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F85390"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85390">
              <w:rPr>
                <w:rFonts w:eastAsia="Times New Roman"/>
                <w:sz w:val="28"/>
                <w:szCs w:val="28"/>
              </w:rPr>
              <w:t>Управление благоустройства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CC3BE8" w:rsidRDefault="00FC176D" w:rsidP="00257432">
      <w:pPr>
        <w:spacing w:after="0"/>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257432" w:rsidRPr="00257432">
        <w:rPr>
          <w:rFonts w:eastAsia="Times New Roman"/>
          <w:sz w:val="28"/>
          <w:szCs w:val="28"/>
        </w:rPr>
        <w:t>Благоустройство территорий общего пользования</w:t>
      </w: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19730D" w:rsidRDefault="0019730D">
      <w:pPr>
        <w:widowControl/>
        <w:suppressAutoHyphens w:val="0"/>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0E379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0E3792">
              <w:rPr>
                <w:rFonts w:eastAsia="Times New Roman" w:cs="Times New Roman"/>
                <w:color w:val="000000"/>
                <w:lang w:eastAsia="ru-RU" w:bidi="ar-SA"/>
              </w:rPr>
              <w:t>7</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EF22C7" w:rsidRDefault="000E379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31</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EF22C7" w:rsidRDefault="00EF22C7" w:rsidP="004369A0">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r w:rsidR="004369A0">
              <w:rPr>
                <w:rFonts w:eastAsia="Times New Roman" w:cs="Times New Roman"/>
                <w:color w:val="000000"/>
                <w:lang w:eastAsia="ru-RU" w:bidi="ar-SA"/>
              </w:rPr>
              <w:t>2</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963744" w:rsidRDefault="00963744"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963744" w:rsidRDefault="00963744"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193A40" w:rsidRDefault="00D219C5" w:rsidP="00FE1DB2">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Pr="00D31719" w:rsidRDefault="00D219C5" w:rsidP="0019730D">
      <w:pPr>
        <w:widowControl/>
        <w:spacing w:after="0" w:line="240" w:lineRule="auto"/>
        <w:jc w:val="both"/>
        <w:rPr>
          <w:rFonts w:eastAsia="Times New Roman" w:cs="Times New Roman"/>
          <w:lang w:eastAsia="ru-RU" w:bidi="ar-SA"/>
        </w:rPr>
      </w:pPr>
      <w:r w:rsidRPr="00D31719">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D31719">
        <w:rPr>
          <w:rFonts w:eastAsia="Times New Roman" w:cs="Times New Roman"/>
          <w:lang w:val="en-US" w:eastAsia="ru-RU" w:bidi="ar-SA"/>
        </w:rPr>
        <w:t>III</w:t>
      </w:r>
      <w:r w:rsidRPr="00D31719">
        <w:rPr>
          <w:rFonts w:eastAsia="Times New Roman" w:cs="Times New Roman"/>
          <w:lang w:eastAsia="ru-RU" w:bidi="ar-SA"/>
        </w:rPr>
        <w:t xml:space="preserve"> «Описание объекта закупки» документации об открытом аукционе в электронной форме. </w:t>
      </w:r>
      <w:r w:rsidR="0084726F" w:rsidRPr="00D31719">
        <w:rPr>
          <w:rFonts w:eastAsia="Times New Roman" w:cs="Times New Roman"/>
          <w:lang w:eastAsia="ru-RU" w:bidi="ar-SA"/>
        </w:rPr>
        <w:t>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0084726F" w:rsidRPr="00D31719">
        <w:rPr>
          <w:rFonts w:eastAsia="Times New Roman" w:cs="Times New Roman"/>
          <w:lang w:eastAsia="ru-RU" w:bidi="ar-SA"/>
        </w:rPr>
        <w:t>,»</w:t>
      </w:r>
      <w:proofErr w:type="gramEnd"/>
      <w:r w:rsidR="0084726F" w:rsidRPr="00D31719">
        <w:rPr>
          <w:rFonts w:eastAsia="Times New Roman" w:cs="Times New Roman"/>
          <w:lang w:eastAsia="ru-RU" w:bidi="ar-SA"/>
        </w:rPr>
        <w:t xml:space="preserve"> следует читать как «и», а знак «;» - как «или».</w:t>
      </w:r>
    </w:p>
    <w:p w:rsidR="0019730D" w:rsidRPr="00193A40" w:rsidRDefault="0019730D"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425E15" w:rsidRDefault="00B138BD" w:rsidP="00425E15">
      <w:pPr>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FE1DB2" w:rsidRPr="00E66D74" w:rsidRDefault="00FE1DB2" w:rsidP="00FE1DB2">
      <w:pPr>
        <w:pStyle w:val="a6"/>
        <w:spacing w:after="0" w:line="240" w:lineRule="auto"/>
        <w:jc w:val="both"/>
        <w:rPr>
          <w:rFonts w:cs="Times New Roman"/>
          <w:color w:val="000000"/>
        </w:rPr>
      </w:pPr>
      <w:r w:rsidRPr="00E66D74">
        <w:rPr>
          <w:rFonts w:cs="Times New Roman"/>
        </w:rPr>
        <w:t xml:space="preserve">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w:t>
      </w:r>
    </w:p>
    <w:p w:rsidR="00FE1DB2" w:rsidRPr="00E66D74" w:rsidRDefault="00FE1DB2" w:rsidP="00FE1DB2">
      <w:pPr>
        <w:spacing w:after="0" w:line="240" w:lineRule="auto"/>
        <w:jc w:val="both"/>
        <w:rPr>
          <w:rFonts w:cs="Times New Roman"/>
        </w:rPr>
      </w:pPr>
      <w:r w:rsidRPr="00E66D74">
        <w:rPr>
          <w:rFonts w:cs="Times New Roman"/>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FE1DB2" w:rsidRPr="00E66D74" w:rsidRDefault="00FE1DB2" w:rsidP="00FE1DB2">
      <w:pPr>
        <w:pStyle w:val="a6"/>
        <w:tabs>
          <w:tab w:val="left" w:pos="0"/>
        </w:tabs>
        <w:spacing w:after="0" w:line="240" w:lineRule="auto"/>
        <w:jc w:val="both"/>
        <w:rPr>
          <w:rFonts w:cs="Times New Roman"/>
          <w:color w:val="000000"/>
        </w:rPr>
      </w:pPr>
      <w:r w:rsidRPr="00E66D74">
        <w:rPr>
          <w:rFonts w:cs="Times New Roman"/>
        </w:rPr>
        <w:t>- Решение Ивановской городской Думы от 27.06.2012 № 448 «Об утверждении Правил благоустройства города Иванова»;</w:t>
      </w:r>
    </w:p>
    <w:p w:rsidR="00FE1DB2" w:rsidRPr="00E66D74" w:rsidRDefault="00FE1DB2" w:rsidP="00FE1DB2">
      <w:pPr>
        <w:pStyle w:val="a6"/>
        <w:spacing w:after="0" w:line="240" w:lineRule="auto"/>
        <w:jc w:val="both"/>
        <w:rPr>
          <w:rFonts w:cs="Times New Roman"/>
          <w:color w:val="000000"/>
        </w:rPr>
      </w:pPr>
      <w:r w:rsidRPr="00E66D74">
        <w:rPr>
          <w:rFonts w:cs="Times New Roman"/>
          <w:color w:val="000000"/>
        </w:rPr>
        <w:lastRenderedPageBreak/>
        <w:t>- Регламент «Содержание объектов уличной дорожной сети», утвержденный приказом начальника управления благоустройства от 07.11.2011 № 01-01-43;</w:t>
      </w:r>
    </w:p>
    <w:p w:rsidR="00FE1DB2" w:rsidRPr="00E66D74" w:rsidRDefault="00FE1DB2" w:rsidP="00FE1DB2">
      <w:pPr>
        <w:pStyle w:val="a6"/>
        <w:spacing w:after="0" w:line="240" w:lineRule="auto"/>
        <w:jc w:val="both"/>
        <w:rPr>
          <w:rFonts w:cs="Times New Roman"/>
          <w:color w:val="000000"/>
        </w:rPr>
      </w:pPr>
      <w:r w:rsidRPr="00E66D74">
        <w:rPr>
          <w:rFonts w:cs="Times New Roman"/>
          <w:color w:val="000000"/>
        </w:rPr>
        <w:t xml:space="preserve">- Приказ </w:t>
      </w:r>
      <w:proofErr w:type="gramStart"/>
      <w:r w:rsidRPr="00E66D74">
        <w:rPr>
          <w:rFonts w:cs="Times New Roman"/>
          <w:color w:val="000000"/>
        </w:rPr>
        <w:t>начальника управления благоустройства Администрации города Иванова</w:t>
      </w:r>
      <w:proofErr w:type="gramEnd"/>
      <w:r w:rsidRPr="00E66D74">
        <w:rPr>
          <w:rFonts w:cs="Times New Roman"/>
          <w:color w:val="000000"/>
        </w:rPr>
        <w:t xml:space="preserve"> от 10.11.2014 № 01-02-41 «Об утверждении формы общего журнала производства работ </w:t>
      </w:r>
      <w:r w:rsidRPr="00E66D74">
        <w:rPr>
          <w:rFonts w:cs="Times New Roman"/>
          <w:bCs/>
          <w:color w:val="000000"/>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E66D74">
        <w:rPr>
          <w:rFonts w:cs="Times New Roman"/>
          <w:color w:val="000000"/>
        </w:rPr>
        <w:t>»;</w:t>
      </w:r>
    </w:p>
    <w:p w:rsidR="00FE1DB2" w:rsidRPr="00E66D74" w:rsidRDefault="00FE1DB2" w:rsidP="00FE1DB2">
      <w:pPr>
        <w:spacing w:after="0" w:line="240" w:lineRule="auto"/>
        <w:jc w:val="both"/>
        <w:rPr>
          <w:rFonts w:cs="Times New Roman"/>
        </w:rPr>
      </w:pPr>
      <w:r w:rsidRPr="00E66D74">
        <w:rPr>
          <w:rFonts w:cs="Times New Roman"/>
        </w:rPr>
        <w:t>- ОСТ 13-232-87 «Хлысты древесные. Методы поштучного измерения и таблицы объемов»;</w:t>
      </w:r>
    </w:p>
    <w:p w:rsidR="00FE1DB2" w:rsidRPr="00E66D74" w:rsidRDefault="00FE1DB2" w:rsidP="00FE1DB2">
      <w:pPr>
        <w:spacing w:after="0" w:line="240" w:lineRule="auto"/>
        <w:jc w:val="both"/>
        <w:rPr>
          <w:rFonts w:cs="Times New Roman"/>
        </w:rPr>
      </w:pPr>
      <w:r w:rsidRPr="00E66D74">
        <w:rPr>
          <w:rFonts w:cs="Times New Roman"/>
        </w:rPr>
        <w:t>- ГОСТ 2708-75  «Лесоматериалы круглые. Таблицы объемов»;</w:t>
      </w:r>
    </w:p>
    <w:p w:rsidR="00FE1DB2" w:rsidRPr="00E66D74" w:rsidRDefault="00FE1DB2" w:rsidP="00FE1DB2">
      <w:pPr>
        <w:spacing w:after="0" w:line="240" w:lineRule="auto"/>
        <w:jc w:val="both"/>
        <w:rPr>
          <w:rFonts w:cs="Times New Roman"/>
        </w:rPr>
      </w:pPr>
      <w:r w:rsidRPr="00E66D74">
        <w:rPr>
          <w:rFonts w:cs="Times New Roman"/>
        </w:rPr>
        <w:t>- «Правила создания, охраны и содержания зеленых насаждений», утвержденные приказом Госстроя России от 15.12.1999 № 153;</w:t>
      </w:r>
    </w:p>
    <w:p w:rsidR="00FE1DB2" w:rsidRPr="00E66D74" w:rsidRDefault="00FE1DB2" w:rsidP="00FE1DB2">
      <w:pPr>
        <w:spacing w:after="0" w:line="240" w:lineRule="auto"/>
        <w:jc w:val="both"/>
        <w:rPr>
          <w:rFonts w:cs="Times New Roman"/>
          <w:lang w:eastAsia="en-US"/>
        </w:rPr>
      </w:pPr>
      <w:r w:rsidRPr="00E66D74">
        <w:rPr>
          <w:rFonts w:cs="Times New Roman"/>
        </w:rPr>
        <w:t>- Типовые нормы времени (выработки) на работы по озеленению, утвержденные постановлением Государственного комитета СССР по труду и социальным вопросам и Секретариата ВЦСПС от 25.04.1986 г. № 163/9-49;</w:t>
      </w:r>
    </w:p>
    <w:p w:rsidR="00FE1DB2" w:rsidRPr="00E66D74" w:rsidRDefault="00FE1DB2" w:rsidP="00FE1DB2">
      <w:pPr>
        <w:spacing w:after="0" w:line="240" w:lineRule="auto"/>
        <w:jc w:val="both"/>
        <w:rPr>
          <w:rFonts w:cs="Times New Roman"/>
        </w:rPr>
      </w:pPr>
      <w:r w:rsidRPr="00E66D74">
        <w:rPr>
          <w:rFonts w:cs="Times New Roman"/>
        </w:rPr>
        <w:t>- ГОСТы на посадочный материал 24909-81, 25769-83, 26869-86, 27635-88;</w:t>
      </w:r>
    </w:p>
    <w:p w:rsidR="00FE1DB2" w:rsidRPr="00E66D74" w:rsidRDefault="00FE1DB2" w:rsidP="00FE1DB2">
      <w:pPr>
        <w:spacing w:after="0" w:line="240" w:lineRule="auto"/>
        <w:jc w:val="both"/>
        <w:rPr>
          <w:rFonts w:cs="Times New Roman"/>
        </w:rPr>
      </w:pPr>
      <w:r w:rsidRPr="00E66D74">
        <w:rPr>
          <w:rFonts w:cs="Times New Roman"/>
        </w:rPr>
        <w:t>- ГОСТ 28329-89 "Озеленение городов. Термины и определения";</w:t>
      </w:r>
    </w:p>
    <w:p w:rsidR="00FE1DB2" w:rsidRPr="00E66D74" w:rsidRDefault="00FE1DB2" w:rsidP="00FE1DB2">
      <w:pPr>
        <w:spacing w:after="0" w:line="240" w:lineRule="auto"/>
        <w:jc w:val="both"/>
        <w:rPr>
          <w:rFonts w:cs="Times New Roman"/>
        </w:rPr>
      </w:pPr>
      <w:r w:rsidRPr="00E66D74">
        <w:rPr>
          <w:rFonts w:cs="Times New Roman"/>
        </w:rPr>
        <w:t>- СНиП III-10-75 "Благоустройство территорий". М. 2004 г;</w:t>
      </w:r>
    </w:p>
    <w:p w:rsidR="00FE1DB2" w:rsidRPr="00E66D74" w:rsidRDefault="00FE1DB2" w:rsidP="00FE1DB2">
      <w:pPr>
        <w:spacing w:after="0" w:line="240" w:lineRule="auto"/>
        <w:jc w:val="both"/>
        <w:rPr>
          <w:rFonts w:cs="Times New Roman"/>
        </w:rPr>
      </w:pPr>
      <w:r w:rsidRPr="00E66D74">
        <w:rPr>
          <w:rFonts w:cs="Times New Roman"/>
        </w:rPr>
        <w:t xml:space="preserve">- Классификация работ по ремонту и содержанию объектов внешнего благоустройства городов и других населенных пунктов РФ. </w:t>
      </w:r>
      <w:proofErr w:type="spellStart"/>
      <w:r w:rsidRPr="00E66D74">
        <w:rPr>
          <w:rFonts w:cs="Times New Roman"/>
        </w:rPr>
        <w:t>Госком</w:t>
      </w:r>
      <w:proofErr w:type="spellEnd"/>
      <w:r w:rsidRPr="00E66D74">
        <w:rPr>
          <w:rFonts w:cs="Times New Roman"/>
        </w:rPr>
        <w:t xml:space="preserve"> ЖКХ РФ, 1991 г;</w:t>
      </w:r>
    </w:p>
    <w:p w:rsidR="00FE1DB2" w:rsidRPr="00E66D74" w:rsidRDefault="00FE1DB2" w:rsidP="00FE1DB2">
      <w:pPr>
        <w:spacing w:after="0" w:line="240" w:lineRule="auto"/>
        <w:jc w:val="both"/>
        <w:rPr>
          <w:rFonts w:cs="Times New Roman"/>
        </w:rPr>
      </w:pPr>
      <w:r w:rsidRPr="00E66D74">
        <w:rPr>
          <w:rFonts w:cs="Times New Roman"/>
        </w:rPr>
        <w:t>- Приказ Министерства охраны окружающей среды и природных ресурсов РФ и Комитета РФ по земельным ресурсам  и землеустройству 22 декабря 1995 г. № 525/67;</w:t>
      </w:r>
    </w:p>
    <w:p w:rsidR="00FE1DB2" w:rsidRPr="00E66D74" w:rsidRDefault="00FE1DB2" w:rsidP="00FE1DB2">
      <w:pPr>
        <w:tabs>
          <w:tab w:val="left" w:pos="0"/>
        </w:tabs>
        <w:spacing w:after="0" w:line="240" w:lineRule="auto"/>
        <w:jc w:val="both"/>
        <w:rPr>
          <w:rFonts w:cs="Times New Roman"/>
        </w:rPr>
      </w:pPr>
      <w:r w:rsidRPr="00E66D74">
        <w:rPr>
          <w:rFonts w:cs="Times New Roman"/>
          <w:color w:val="000000"/>
        </w:rPr>
        <w:t>- ГОСТ </w:t>
      </w:r>
      <w:proofErr w:type="gramStart"/>
      <w:r w:rsidRPr="00E66D74">
        <w:rPr>
          <w:rFonts w:cs="Times New Roman"/>
          <w:color w:val="000000"/>
        </w:rPr>
        <w:t>Р</w:t>
      </w:r>
      <w:proofErr w:type="gramEnd"/>
      <w:r w:rsidRPr="00E66D74">
        <w:rPr>
          <w:rFonts w:cs="Times New Roman"/>
          <w:color w:val="000000"/>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r w:rsidRPr="00E66D74">
        <w:rPr>
          <w:rFonts w:cs="Times New Roman"/>
        </w:rPr>
        <w:t>;</w:t>
      </w:r>
    </w:p>
    <w:p w:rsidR="00FE1DB2" w:rsidRPr="00E66D74" w:rsidRDefault="00FE1DB2" w:rsidP="00FE1DB2">
      <w:pPr>
        <w:pStyle w:val="ConsPlusNormal"/>
        <w:tabs>
          <w:tab w:val="left" w:pos="0"/>
        </w:tabs>
        <w:ind w:firstLine="0"/>
        <w:jc w:val="both"/>
        <w:rPr>
          <w:rFonts w:ascii="Times New Roman" w:eastAsia="Arial" w:hAnsi="Times New Roman" w:cs="Times New Roman"/>
          <w:color w:val="000000"/>
          <w:sz w:val="24"/>
          <w:szCs w:val="24"/>
        </w:rPr>
      </w:pPr>
      <w:r w:rsidRPr="00E66D74">
        <w:rPr>
          <w:rFonts w:ascii="Times New Roman" w:eastAsia="Arial" w:hAnsi="Times New Roman" w:cs="Times New Roman"/>
          <w:color w:val="000000"/>
          <w:sz w:val="24"/>
          <w:szCs w:val="24"/>
        </w:rPr>
        <w:t xml:space="preserve">- ГОСТ </w:t>
      </w:r>
      <w:proofErr w:type="gramStart"/>
      <w:r w:rsidRPr="00E66D74">
        <w:rPr>
          <w:rFonts w:ascii="Times New Roman" w:eastAsia="Arial" w:hAnsi="Times New Roman" w:cs="Times New Roman"/>
          <w:color w:val="000000"/>
          <w:sz w:val="24"/>
          <w:szCs w:val="24"/>
        </w:rPr>
        <w:t>Р</w:t>
      </w:r>
      <w:proofErr w:type="gramEnd"/>
      <w:r w:rsidRPr="00E66D74">
        <w:rPr>
          <w:rFonts w:ascii="Times New Roman" w:eastAsia="Arial" w:hAnsi="Times New Roman" w:cs="Times New Roman"/>
          <w:color w:val="000000"/>
          <w:sz w:val="24"/>
          <w:szCs w:val="24"/>
        </w:rPr>
        <w:t xml:space="preserve"> 51691-2008 «Материалы лакокрасочные. Эмали. Общие технические условия»;</w:t>
      </w:r>
    </w:p>
    <w:p w:rsidR="00FE1DB2" w:rsidRPr="00E66D74" w:rsidRDefault="00FE1DB2" w:rsidP="00FE1DB2">
      <w:pPr>
        <w:pStyle w:val="ConsPlusNormal"/>
        <w:tabs>
          <w:tab w:val="left" w:pos="0"/>
        </w:tabs>
        <w:ind w:firstLine="0"/>
        <w:jc w:val="both"/>
        <w:rPr>
          <w:rFonts w:ascii="Times New Roman" w:eastAsia="Arial" w:hAnsi="Times New Roman" w:cs="Times New Roman"/>
          <w:color w:val="000000"/>
          <w:sz w:val="24"/>
          <w:szCs w:val="24"/>
        </w:rPr>
      </w:pPr>
      <w:r w:rsidRPr="00E66D74">
        <w:rPr>
          <w:rFonts w:ascii="Times New Roman" w:eastAsia="Arial" w:hAnsi="Times New Roman" w:cs="Times New Roman"/>
          <w:color w:val="000000"/>
          <w:sz w:val="24"/>
          <w:szCs w:val="24"/>
        </w:rPr>
        <w:t xml:space="preserve">- ГОСТ </w:t>
      </w:r>
      <w:proofErr w:type="gramStart"/>
      <w:r w:rsidRPr="00E66D74">
        <w:rPr>
          <w:rFonts w:ascii="Times New Roman" w:eastAsia="Arial" w:hAnsi="Times New Roman" w:cs="Times New Roman"/>
          <w:color w:val="000000"/>
          <w:sz w:val="24"/>
          <w:szCs w:val="24"/>
        </w:rPr>
        <w:t>Р</w:t>
      </w:r>
      <w:proofErr w:type="gramEnd"/>
      <w:r w:rsidRPr="00E66D74">
        <w:rPr>
          <w:rFonts w:ascii="Times New Roman" w:eastAsia="Arial" w:hAnsi="Times New Roman" w:cs="Times New Roman"/>
          <w:color w:val="000000"/>
          <w:sz w:val="24"/>
          <w:szCs w:val="24"/>
        </w:rPr>
        <w:t xml:space="preserve"> 52020-2003 «Материалы лакокрасочные водно-дисперсионные. Общие технические условия»;</w:t>
      </w:r>
    </w:p>
    <w:p w:rsidR="00FE1DB2" w:rsidRPr="00E66D74" w:rsidRDefault="00FE1DB2" w:rsidP="00FE1DB2">
      <w:pPr>
        <w:pStyle w:val="ConsPlusNormal"/>
        <w:tabs>
          <w:tab w:val="left" w:pos="0"/>
        </w:tabs>
        <w:ind w:firstLine="0"/>
        <w:jc w:val="both"/>
        <w:rPr>
          <w:rFonts w:ascii="Times New Roman" w:eastAsia="Arial" w:hAnsi="Times New Roman" w:cs="Times New Roman"/>
          <w:color w:val="000000"/>
          <w:sz w:val="24"/>
          <w:szCs w:val="24"/>
        </w:rPr>
      </w:pPr>
      <w:r w:rsidRPr="00E66D74">
        <w:rPr>
          <w:rFonts w:ascii="Times New Roman" w:eastAsia="Arial" w:hAnsi="Times New Roman" w:cs="Times New Roman"/>
          <w:color w:val="000000"/>
          <w:sz w:val="24"/>
          <w:szCs w:val="24"/>
        </w:rPr>
        <w:t xml:space="preserve">- ГОСТ </w:t>
      </w:r>
      <w:proofErr w:type="gramStart"/>
      <w:r w:rsidRPr="00E66D74">
        <w:rPr>
          <w:rFonts w:ascii="Times New Roman" w:eastAsia="Arial" w:hAnsi="Times New Roman" w:cs="Times New Roman"/>
          <w:color w:val="000000"/>
          <w:sz w:val="24"/>
          <w:szCs w:val="24"/>
        </w:rPr>
        <w:t>Р</w:t>
      </w:r>
      <w:proofErr w:type="gramEnd"/>
      <w:r w:rsidRPr="00E66D74">
        <w:rPr>
          <w:rFonts w:ascii="Times New Roman" w:eastAsia="Arial" w:hAnsi="Times New Roman" w:cs="Times New Roman"/>
          <w:color w:val="000000"/>
          <w:sz w:val="24"/>
          <w:szCs w:val="24"/>
        </w:rPr>
        <w:t xml:space="preserve"> 52491-2005 «Материалы лакокрасочные, применяемые в строительстве. Общие технические условия»;</w:t>
      </w:r>
    </w:p>
    <w:p w:rsidR="00FE1DB2" w:rsidRPr="00E66D74" w:rsidRDefault="00FE1DB2" w:rsidP="00FE1DB2">
      <w:pPr>
        <w:pStyle w:val="a6"/>
        <w:tabs>
          <w:tab w:val="left" w:pos="0"/>
        </w:tabs>
        <w:spacing w:after="0" w:line="240" w:lineRule="auto"/>
        <w:jc w:val="both"/>
        <w:rPr>
          <w:rFonts w:eastAsia="Arial" w:cs="Times New Roman"/>
          <w:color w:val="000000"/>
        </w:rPr>
      </w:pPr>
      <w:r w:rsidRPr="00E66D74">
        <w:rPr>
          <w:rFonts w:eastAsia="Arial" w:cs="Times New Roman"/>
          <w:color w:val="000000"/>
        </w:rPr>
        <w:t>- ГОСТ 13015-2003 «Изделия железобетонные и бетонные для строительства»;</w:t>
      </w:r>
    </w:p>
    <w:p w:rsidR="00FE1DB2" w:rsidRPr="00E66D74" w:rsidRDefault="00FE1DB2" w:rsidP="00FE1DB2">
      <w:pPr>
        <w:pStyle w:val="ConsPlusNormal"/>
        <w:tabs>
          <w:tab w:val="left" w:pos="0"/>
          <w:tab w:val="left" w:pos="1260"/>
        </w:tabs>
        <w:ind w:firstLine="0"/>
        <w:jc w:val="both"/>
        <w:rPr>
          <w:rFonts w:ascii="Times New Roman" w:eastAsia="Arial" w:hAnsi="Times New Roman" w:cs="Times New Roman"/>
          <w:color w:val="000000"/>
          <w:sz w:val="24"/>
          <w:szCs w:val="24"/>
        </w:rPr>
      </w:pPr>
      <w:r w:rsidRPr="00E66D74">
        <w:rPr>
          <w:rFonts w:ascii="Times New Roman" w:eastAsia="Arial" w:hAnsi="Times New Roman" w:cs="Times New Roman"/>
          <w:color w:val="000000"/>
          <w:sz w:val="24"/>
          <w:szCs w:val="24"/>
        </w:rPr>
        <w:t>- ГОСТ 7473-2010 «Смеси бетонные. Технические условия»;</w:t>
      </w:r>
    </w:p>
    <w:p w:rsidR="00FE1DB2" w:rsidRPr="00E66D74" w:rsidRDefault="00FE1DB2" w:rsidP="00FE1DB2">
      <w:pPr>
        <w:pStyle w:val="ConsPlusNormal"/>
        <w:tabs>
          <w:tab w:val="left" w:pos="0"/>
          <w:tab w:val="left" w:pos="1260"/>
        </w:tabs>
        <w:ind w:firstLine="0"/>
        <w:jc w:val="both"/>
        <w:rPr>
          <w:rFonts w:ascii="Times New Roman" w:eastAsia="Arial" w:hAnsi="Times New Roman" w:cs="Times New Roman"/>
          <w:color w:val="000000"/>
          <w:sz w:val="24"/>
          <w:szCs w:val="24"/>
        </w:rPr>
      </w:pPr>
      <w:r w:rsidRPr="00E66D74">
        <w:rPr>
          <w:rFonts w:ascii="Times New Roman" w:eastAsia="Arial" w:hAnsi="Times New Roman" w:cs="Times New Roman"/>
          <w:color w:val="000000"/>
          <w:sz w:val="24"/>
          <w:szCs w:val="24"/>
        </w:rPr>
        <w:t>- ГОСТ 14771-76* «Дуговая сварка в защитном газе. Соединения сварные. Основные типы, конструктивные элементы и размеры»;</w:t>
      </w:r>
    </w:p>
    <w:p w:rsidR="00FE1DB2" w:rsidRPr="00E66D74" w:rsidRDefault="00FE1DB2" w:rsidP="00FE1DB2">
      <w:pPr>
        <w:pStyle w:val="a6"/>
        <w:tabs>
          <w:tab w:val="left" w:pos="0"/>
        </w:tabs>
        <w:spacing w:after="0" w:line="240" w:lineRule="auto"/>
        <w:jc w:val="both"/>
        <w:rPr>
          <w:rFonts w:cs="Times New Roman"/>
          <w:color w:val="000000"/>
        </w:rPr>
      </w:pPr>
      <w:r w:rsidRPr="00E66D74">
        <w:rPr>
          <w:rFonts w:cs="Times New Roman"/>
          <w:color w:val="000000"/>
        </w:rPr>
        <w:t>- ГОСТ </w:t>
      </w:r>
      <w:proofErr w:type="gramStart"/>
      <w:r w:rsidRPr="00E66D74">
        <w:rPr>
          <w:rFonts w:cs="Times New Roman"/>
          <w:color w:val="000000"/>
        </w:rPr>
        <w:t>Р</w:t>
      </w:r>
      <w:proofErr w:type="gramEnd"/>
      <w:r w:rsidRPr="00E66D74">
        <w:rPr>
          <w:rFonts w:cs="Times New Roman"/>
          <w:color w:val="000000"/>
        </w:rPr>
        <w:t xml:space="preserve"> 52766-2007 «Дороги автомобильные общего пользования. Элементы обустройства. Общие требования»;  </w:t>
      </w:r>
    </w:p>
    <w:p w:rsidR="00FE1DB2" w:rsidRPr="00E66D74" w:rsidRDefault="00FE1DB2" w:rsidP="00FE1DB2">
      <w:pPr>
        <w:pStyle w:val="a6"/>
        <w:tabs>
          <w:tab w:val="left" w:pos="0"/>
        </w:tabs>
        <w:spacing w:after="0" w:line="240" w:lineRule="auto"/>
        <w:jc w:val="both"/>
        <w:rPr>
          <w:rFonts w:eastAsia="Arial" w:cs="Times New Roman"/>
          <w:color w:val="000000"/>
        </w:rPr>
      </w:pPr>
      <w:r w:rsidRPr="00E66D74">
        <w:rPr>
          <w:rFonts w:cs="Times New Roman"/>
        </w:rPr>
        <w:t>- ТУ 5746-006-53432515-2007 «Малые архитектурные формы»;</w:t>
      </w:r>
    </w:p>
    <w:p w:rsidR="00FE1DB2" w:rsidRPr="00E66D74" w:rsidRDefault="00FE1DB2" w:rsidP="00FE1DB2">
      <w:pPr>
        <w:pStyle w:val="a6"/>
        <w:tabs>
          <w:tab w:val="left" w:pos="0"/>
        </w:tabs>
        <w:spacing w:after="0" w:line="240" w:lineRule="auto"/>
        <w:jc w:val="both"/>
        <w:rPr>
          <w:rFonts w:cs="Times New Roman"/>
          <w:color w:val="000000"/>
        </w:rPr>
      </w:pPr>
      <w:r w:rsidRPr="00E66D74">
        <w:rPr>
          <w:rFonts w:cs="Times New Roman"/>
          <w:color w:val="000000"/>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E66D74">
        <w:rPr>
          <w:rFonts w:cs="Times New Roman"/>
          <w:color w:val="000000"/>
        </w:rPr>
        <w:t>Минрегиона</w:t>
      </w:r>
      <w:proofErr w:type="spellEnd"/>
      <w:r w:rsidRPr="00E66D74">
        <w:rPr>
          <w:rFonts w:cs="Times New Roman"/>
          <w:color w:val="000000"/>
        </w:rPr>
        <w:t xml:space="preserve"> РФ от 28.12.2010 № 820);</w:t>
      </w:r>
    </w:p>
    <w:p w:rsidR="00FE1DB2" w:rsidRPr="00E66D74" w:rsidRDefault="00FE1DB2" w:rsidP="00FE1DB2">
      <w:pPr>
        <w:pStyle w:val="a6"/>
        <w:tabs>
          <w:tab w:val="left" w:pos="0"/>
        </w:tabs>
        <w:spacing w:after="0" w:line="240" w:lineRule="auto"/>
        <w:jc w:val="both"/>
        <w:rPr>
          <w:rFonts w:cs="Times New Roman"/>
          <w:color w:val="000000"/>
        </w:rPr>
      </w:pPr>
      <w:r w:rsidRPr="00E66D74">
        <w:rPr>
          <w:rFonts w:eastAsia="Arial" w:cs="Times New Roman"/>
        </w:rPr>
        <w:t>- «СП 48.13330.2011. Свод правил. Организация строительства. Актуализированная редакция СНиП 12-01-2004» (утв. Приказом Минрегиона РФ от 27.12.2010 № 781);</w:t>
      </w:r>
    </w:p>
    <w:p w:rsidR="00FE1DB2" w:rsidRPr="00E66D74" w:rsidRDefault="00FE1DB2" w:rsidP="00FE1DB2">
      <w:pPr>
        <w:tabs>
          <w:tab w:val="left" w:pos="0"/>
        </w:tabs>
        <w:spacing w:after="0" w:line="240" w:lineRule="auto"/>
        <w:jc w:val="both"/>
        <w:rPr>
          <w:rFonts w:cs="Times New Roman"/>
        </w:rPr>
      </w:pPr>
      <w:r w:rsidRPr="00E66D74">
        <w:rPr>
          <w:rFonts w:cs="Times New Roman"/>
        </w:rPr>
        <w:t>- «СП 20.13330.2011. Свод правил. Нагрузки и воздействия. Актуализированная редакция СНиП 2.01.07.85*»;</w:t>
      </w:r>
    </w:p>
    <w:p w:rsidR="00FE1DB2" w:rsidRPr="00E66D74" w:rsidRDefault="00FE1DB2" w:rsidP="00FE1DB2">
      <w:pPr>
        <w:pStyle w:val="a6"/>
        <w:tabs>
          <w:tab w:val="left" w:pos="0"/>
        </w:tabs>
        <w:spacing w:after="0" w:line="240" w:lineRule="auto"/>
        <w:jc w:val="both"/>
        <w:rPr>
          <w:rFonts w:cs="Times New Roman"/>
        </w:rPr>
      </w:pPr>
      <w:r w:rsidRPr="00E66D74">
        <w:rPr>
          <w:rFonts w:cs="Times New Roman"/>
        </w:rPr>
        <w:t xml:space="preserve">- «СП 16.13330.2011. Свод правил. Стальные конструкции. Актуализированная редакция СНиП </w:t>
      </w:r>
      <w:r w:rsidRPr="00E66D74">
        <w:rPr>
          <w:rFonts w:cs="Times New Roman"/>
          <w:lang w:val="en-US"/>
        </w:rPr>
        <w:t>II</w:t>
      </w:r>
      <w:r w:rsidRPr="00E66D74">
        <w:rPr>
          <w:rFonts w:cs="Times New Roman"/>
        </w:rPr>
        <w:t>. 23.81*»;</w:t>
      </w:r>
    </w:p>
    <w:p w:rsidR="00FE1DB2" w:rsidRPr="00E66D74" w:rsidRDefault="00FE1DB2" w:rsidP="00FE1DB2">
      <w:pPr>
        <w:pStyle w:val="a6"/>
        <w:tabs>
          <w:tab w:val="left" w:pos="0"/>
        </w:tabs>
        <w:spacing w:after="0" w:line="240" w:lineRule="auto"/>
        <w:jc w:val="both"/>
        <w:rPr>
          <w:rFonts w:cs="Times New Roman"/>
          <w:lang w:eastAsia="ru-RU"/>
        </w:rPr>
      </w:pPr>
      <w:r w:rsidRPr="00E66D74">
        <w:rPr>
          <w:rFonts w:cs="Times New Roman"/>
          <w:lang w:eastAsia="ru-RU"/>
        </w:rPr>
        <w:t xml:space="preserve">- ГОСТ </w:t>
      </w:r>
      <w:proofErr w:type="gramStart"/>
      <w:r w:rsidRPr="00E66D74">
        <w:rPr>
          <w:rFonts w:cs="Times New Roman"/>
          <w:lang w:eastAsia="ru-RU"/>
        </w:rPr>
        <w:t>Р</w:t>
      </w:r>
      <w:proofErr w:type="gramEnd"/>
      <w:r w:rsidRPr="00E66D74">
        <w:rPr>
          <w:rFonts w:cs="Times New Roman"/>
          <w:lang w:eastAsia="ru-RU"/>
        </w:rPr>
        <w:t xml:space="preserve"> 54157-2010 «Трубы стальные профильные для металлоконструкций. Технические условия»;</w:t>
      </w:r>
    </w:p>
    <w:p w:rsidR="00FE1DB2" w:rsidRPr="00E66D74" w:rsidRDefault="00FE1DB2" w:rsidP="00FE1DB2">
      <w:pPr>
        <w:tabs>
          <w:tab w:val="left" w:pos="0"/>
        </w:tabs>
        <w:spacing w:after="0" w:line="240" w:lineRule="auto"/>
        <w:jc w:val="both"/>
        <w:rPr>
          <w:rFonts w:cs="Times New Roman"/>
          <w:iCs/>
          <w:color w:val="0000FF"/>
        </w:rPr>
      </w:pPr>
      <w:r w:rsidRPr="00E66D74">
        <w:rPr>
          <w:rFonts w:cs="Times New Roman"/>
          <w:lang w:eastAsia="ru-RU"/>
        </w:rPr>
        <w:t>- ГОСТ 380-71 «</w:t>
      </w:r>
      <w:r w:rsidRPr="00E66D74">
        <w:rPr>
          <w:rFonts w:cs="Times New Roman"/>
        </w:rPr>
        <w:t>Сталь углеродистая обыкновенного качества. Марки и общие технические требования»;</w:t>
      </w:r>
    </w:p>
    <w:p w:rsidR="00FE1DB2" w:rsidRPr="00E66D74" w:rsidRDefault="00FE1DB2" w:rsidP="00FE1DB2">
      <w:pPr>
        <w:pStyle w:val="a6"/>
        <w:spacing w:after="0" w:line="240" w:lineRule="auto"/>
        <w:jc w:val="both"/>
        <w:rPr>
          <w:rFonts w:cs="Times New Roman"/>
        </w:rPr>
      </w:pPr>
      <w:proofErr w:type="gramStart"/>
      <w:r w:rsidRPr="00E66D74">
        <w:rPr>
          <w:rFonts w:cs="Times New Roman"/>
          <w:color w:val="000000"/>
        </w:rPr>
        <w:t xml:space="preserve">- ВСН 37-84 «Инструкция по организации движения и ограждению мест производства дорожных работ», </w:t>
      </w:r>
      <w:r w:rsidRPr="00E66D74">
        <w:rPr>
          <w:rFonts w:cs="Times New Roman"/>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roofErr w:type="gramEnd"/>
    </w:p>
    <w:p w:rsidR="00D219C5" w:rsidRPr="00193A40" w:rsidRDefault="00D219C5"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xml:space="preserve">, </w:t>
      </w:r>
      <w:r w:rsidRPr="00193A40">
        <w:rPr>
          <w:rFonts w:eastAsia="Times New Roman" w:cs="Times New Roman"/>
          <w:lang w:eastAsia="ru-RU" w:bidi="ar-SA"/>
        </w:rPr>
        <w:lastRenderedPageBreak/>
        <w:t>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w:t>
      </w:r>
      <w:r w:rsidRPr="00193A40">
        <w:rPr>
          <w:rFonts w:eastAsia="Times New Roman" w:cs="Times New Roman"/>
          <w:color w:val="0D0D0D"/>
          <w:lang w:eastAsia="ru-RU" w:bidi="ar-SA"/>
        </w:rPr>
        <w:lastRenderedPageBreak/>
        <w:t>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spacing w:after="0" w:line="240" w:lineRule="auto"/>
            </w:pPr>
            <w:r w:rsidRPr="00D63B3B">
              <w:t>Управление благоустройства Администрации города Иванова</w:t>
            </w:r>
          </w:p>
        </w:tc>
      </w:tr>
      <w:tr w:rsidR="006A5BAE" w:rsidRPr="00FC176D" w:rsidTr="0019730D">
        <w:trPr>
          <w:trHeight w:val="702"/>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keepNext/>
              <w:keepLines/>
              <w:widowControl/>
              <w:spacing w:after="0" w:line="240" w:lineRule="auto"/>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rPr>
                <w:highlight w:val="yellow"/>
              </w:rPr>
            </w:pPr>
            <w:r w:rsidRPr="003E3A73">
              <w:t xml:space="preserve">blag@ivgoradm.ru </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19730D">
            <w:pPr>
              <w:keepNext/>
              <w:keepLines/>
              <w:widowControl/>
              <w:spacing w:after="0" w:line="240" w:lineRule="auto"/>
            </w:pPr>
            <w:proofErr w:type="spellStart"/>
            <w:r w:rsidRPr="004915B2">
              <w:t>Кугданова</w:t>
            </w:r>
            <w:proofErr w:type="spellEnd"/>
            <w:r w:rsidRPr="004915B2">
              <w:t xml:space="preserve"> Инна Петровна</w:t>
            </w:r>
            <w:r w:rsidRPr="004915B2">
              <w:br/>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6A5BAE" w:rsidP="0019730D">
            <w:pPr>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19730D">
            <w:pPr>
              <w:keepNext/>
              <w:keepLines/>
              <w:widowControl/>
              <w:suppressLineNumbers/>
              <w:spacing w:after="0" w:line="240" w:lineRule="auto"/>
              <w:ind w:left="-57" w:right="-57"/>
            </w:pPr>
            <w:r>
              <w:t>Уполномоченный</w:t>
            </w:r>
          </w:p>
          <w:p w:rsidR="006A5BAE" w:rsidRDefault="006A5BAE" w:rsidP="0019730D">
            <w:pPr>
              <w:keepNext/>
              <w:keepLines/>
              <w:widowControl/>
              <w:suppressLineNumbers/>
              <w:spacing w:after="0" w:line="240" w:lineRule="auto"/>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0E721E">
              <w:rPr>
                <w:rFonts w:eastAsia="Times New Roman" w:cs="Times New Roman"/>
                <w:lang w:eastAsia="ru-RU" w:bidi="ar-SA"/>
              </w:rPr>
              <w:t>20</w:t>
            </w:r>
            <w:r w:rsidRPr="00FC176D">
              <w:rPr>
                <w:rFonts w:eastAsia="Times New Roman" w:cs="Times New Roman"/>
                <w:lang w:eastAsia="ru-RU" w:bidi="ar-SA"/>
              </w:rPr>
              <w:t>.</w:t>
            </w:r>
            <w:proofErr w:type="gramEnd"/>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19730D">
            <w:pPr>
              <w:keepNext/>
              <w:keepLines/>
              <w:widowControl/>
              <w:suppressLineNumbers/>
              <w:spacing w:after="0"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19730D">
            <w:pPr>
              <w:widowControl/>
              <w:spacing w:after="0"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19730D">
        <w:trPr>
          <w:trHeight w:val="126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19730D">
            <w:pPr>
              <w:keepNext/>
              <w:keepLines/>
              <w:widowControl/>
              <w:suppressLineNumbers/>
              <w:spacing w:after="0"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257432" w:rsidP="0019730D">
            <w:pPr>
              <w:spacing w:after="0" w:line="240" w:lineRule="auto"/>
              <w:jc w:val="both"/>
              <w:rPr>
                <w:rFonts w:cs="Times New Roman"/>
              </w:rPr>
            </w:pPr>
            <w:r>
              <w:rPr>
                <w:rFonts w:eastAsia="Times New Roman"/>
              </w:rPr>
              <w:t>Благоустройство территорий общего пользования</w:t>
            </w:r>
            <w:r w:rsidR="000E721E">
              <w:rPr>
                <w:rFonts w:eastAsia="Times New Roman"/>
              </w:rPr>
              <w:t>.</w:t>
            </w:r>
            <w:r w:rsidR="000E721E" w:rsidRPr="007313A5">
              <w:rPr>
                <w:rFonts w:cs="Times New Roman"/>
              </w:rPr>
              <w:t xml:space="preserve"> </w:t>
            </w:r>
          </w:p>
          <w:p w:rsidR="006A5BAE" w:rsidRPr="00701684" w:rsidRDefault="006A5BAE" w:rsidP="0019730D">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19730D">
            <w:pPr>
              <w:keepNext/>
              <w:keepLines/>
              <w:widowControl/>
              <w:suppressLineNumbers/>
              <w:spacing w:after="0"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установленные сроки в полном объеме в соответствии с проектом </w:t>
            </w:r>
            <w:r>
              <w:t>к</w:t>
            </w:r>
            <w:r w:rsidRPr="00945E09">
              <w:t xml:space="preserve">онтракта и условиями, указанными в части ІІІ «Описание объекта закупки» документации об </w:t>
            </w:r>
            <w:r w:rsidRPr="00945E09">
              <w:lastRenderedPageBreak/>
              <w:t>открытом аукционе в электронной форме</w:t>
            </w:r>
            <w:r>
              <w:t>.</w:t>
            </w:r>
          </w:p>
          <w:p w:rsidR="007345A4" w:rsidRDefault="007345A4" w:rsidP="007345A4">
            <w:pPr>
              <w:keepNext/>
              <w:keepLines/>
              <w:widowControl/>
              <w:spacing w:after="0" w:line="240" w:lineRule="auto"/>
              <w:jc w:val="both"/>
            </w:pPr>
            <w:r>
              <w:t>Подрядчик обязан привлекать к исполнению контракта  субподрядчиков из числа субъектов малого предпринимательства, социально ориентированных некоммерческих организаций, общая цена договоров которых составит 1</w:t>
            </w:r>
            <w:r w:rsidR="00257432">
              <w:t xml:space="preserve">5 </w:t>
            </w:r>
            <w:r>
              <w:t>% от цены контракта.</w:t>
            </w:r>
          </w:p>
          <w:p w:rsidR="006A5BAE" w:rsidRPr="00FC176D" w:rsidRDefault="006A5BAE" w:rsidP="00257432">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w:t>
            </w:r>
            <w:r w:rsidR="00AA3174">
              <w:rPr>
                <w:rFonts w:eastAsia="Times New Roman"/>
              </w:rPr>
              <w:t xml:space="preserve"> Потенциальный участник закупки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связанных с выполнением работ на объекте, в соответствии с локальными сметными расчетами, несет Подрядчик. В этом случае все последующие претензии Подрядчиком к локальным сметным расчетам,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19730D">
            <w:pPr>
              <w:keepNext/>
              <w:keepLines/>
              <w:widowControl/>
              <w:suppressLineNumbers/>
              <w:spacing w:after="0"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257432" w:rsidP="00257432">
            <w:pPr>
              <w:widowControl/>
              <w:suppressAutoHyphens w:val="0"/>
              <w:spacing w:after="0" w:line="240" w:lineRule="auto"/>
              <w:jc w:val="both"/>
              <w:rPr>
                <w:rFonts w:eastAsia="Times New Roman" w:cs="Times New Roman"/>
                <w:lang w:eastAsia="ru-RU" w:bidi="ar-SA"/>
              </w:rPr>
            </w:pPr>
            <w:r>
              <w:rPr>
                <w:rFonts w:eastAsia="Times New Roman"/>
              </w:rPr>
              <w:t>Территории общего пользования в границах городского округа Иваново</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19730D">
            <w:pPr>
              <w:keepNext/>
              <w:keepLines/>
              <w:widowControl/>
              <w:suppressLineNumbers/>
              <w:spacing w:after="0" w:line="240" w:lineRule="auto"/>
              <w:ind w:left="-57"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257432" w:rsidP="003E0222">
            <w:pPr>
              <w:spacing w:after="0" w:line="240" w:lineRule="auto"/>
              <w:jc w:val="both"/>
            </w:pPr>
            <w:r>
              <w:rPr>
                <w:rFonts w:eastAsia="Times New Roman"/>
              </w:rPr>
              <w:t xml:space="preserve">В соответствии с техническим заданием </w:t>
            </w:r>
            <w:r w:rsidRPr="00FE1DB2">
              <w:rPr>
                <w:rFonts w:eastAsia="Times New Roman"/>
              </w:rPr>
              <w:t>(Приложение № 1 к проекту муниципального контракта).</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257432" w:rsidP="00715C51">
            <w:pPr>
              <w:widowControl/>
              <w:suppressAutoHyphens w:val="0"/>
              <w:spacing w:after="0" w:line="240" w:lineRule="auto"/>
              <w:rPr>
                <w:rFonts w:eastAsia="Times New Roman" w:cs="Times New Roman"/>
                <w:lang w:eastAsia="ru-RU" w:bidi="ar-SA"/>
              </w:rPr>
            </w:pPr>
            <w:r>
              <w:rPr>
                <w:rFonts w:eastAsia="Times New Roman"/>
              </w:rPr>
              <w:t xml:space="preserve">22 235 079,00 </w:t>
            </w:r>
            <w:r w:rsidR="006A5BAE" w:rsidRPr="00715C51">
              <w:rPr>
                <w:rFonts w:cs="Times New Roman"/>
              </w:rPr>
              <w:t>руб.</w:t>
            </w:r>
          </w:p>
        </w:tc>
      </w:tr>
      <w:tr w:rsidR="00B56C60" w:rsidRPr="00FC176D" w:rsidTr="00715C51">
        <w:trPr>
          <w:trHeight w:val="2723"/>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Default="00257432" w:rsidP="00960FA1">
            <w:pPr>
              <w:spacing w:after="0" w:line="240" w:lineRule="auto"/>
              <w:jc w:val="both"/>
              <w:rPr>
                <w:rFonts w:eastAsia="Times New Roman"/>
              </w:rPr>
            </w:pPr>
            <w:r>
              <w:rPr>
                <w:rFonts w:eastAsia="Times New Roman"/>
              </w:rPr>
              <w:t xml:space="preserve">Начальная (максимальная) цена контракта определена посредством применения затратного метода (статья 22 Федерального закона от 05.04.2013 № 44-ФЗ) в соответствии </w:t>
            </w:r>
            <w:r w:rsidRPr="00FE1DB2">
              <w:rPr>
                <w:rFonts w:eastAsia="Times New Roman"/>
              </w:rPr>
              <w:t>с локальными сметными расчетами (Приложение № 3 к проекту муниципального контракта).</w:t>
            </w:r>
            <w:r>
              <w:rPr>
                <w:rFonts w:eastAsia="Times New Roman"/>
              </w:rPr>
              <w:t xml:space="preserve">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19730D">
            <w:pPr>
              <w:spacing w:after="0" w:line="240" w:lineRule="auto"/>
              <w:jc w:val="both"/>
              <w:rPr>
                <w:rFonts w:eastAsia="Times New Roman"/>
              </w:rPr>
            </w:pPr>
            <w:r>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19730D">
            <w:pPr>
              <w:widowControl/>
              <w:spacing w:after="0"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19730D">
            <w:pPr>
              <w:keepNext/>
              <w:keepLines/>
              <w:widowControl/>
              <w:spacing w:after="0" w:line="240" w:lineRule="auto"/>
              <w:ind w:left="-57" w:right="-57"/>
            </w:pPr>
            <w:r w:rsidRPr="004E3CD6">
              <w:t xml:space="preserve">Порядок применения официального курса иностранной валюты к рублю Российской </w:t>
            </w:r>
            <w:r w:rsidRPr="004E3CD6">
              <w:lastRenderedPageBreak/>
              <w:t>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Не предусмотрен</w:t>
            </w:r>
          </w:p>
          <w:p w:rsidR="006A5BAE" w:rsidRPr="00FC176D"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19730D">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2C221F" w:rsidRDefault="002C221F" w:rsidP="0019730D">
            <w:pPr>
              <w:spacing w:after="0" w:line="240" w:lineRule="auto"/>
              <w:jc w:val="both"/>
              <w:rPr>
                <w:color w:val="000000"/>
              </w:rPr>
            </w:pPr>
            <w:r>
              <w:rPr>
                <w:color w:val="000000"/>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в том числе НДС</w:t>
            </w:r>
            <w:r w:rsidRPr="002C221F">
              <w:rPr>
                <w:rStyle w:val="affe"/>
                <w:color w:val="000000"/>
              </w:rPr>
              <w:footnoteReference w:customMarkFollows="1" w:id="3"/>
              <w:sym w:font="Symbol" w:char="F02A"/>
            </w:r>
            <w:r>
              <w:rPr>
                <w:color w:val="000000"/>
              </w:rPr>
              <w:t>, сборов и иных затрат, понесенных Подрядчиком при выполнении работ.</w:t>
            </w:r>
          </w:p>
          <w:p w:rsidR="006A5BAE" w:rsidRPr="00F0486F" w:rsidRDefault="006A5BAE" w:rsidP="0019730D">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19730D">
            <w:pPr>
              <w:pStyle w:val="Web0"/>
              <w:keepNext/>
              <w:keepLines/>
              <w:spacing w:before="0" w:beforeAutospacing="0" w:after="0" w:afterAutospacing="0"/>
              <w:ind w:left="-57" w:right="-57"/>
            </w:pPr>
            <w:r w:rsidRPr="004E3CD6">
              <w:t xml:space="preserve">Величина </w:t>
            </w:r>
          </w:p>
          <w:p w:rsidR="006A5BAE" w:rsidRPr="004E3CD6" w:rsidRDefault="006A5BAE" w:rsidP="0019730D">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19730D">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6A5BAE" w:rsidRDefault="00AC6D99" w:rsidP="0019730D">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2C221F" w:rsidRPr="00FC176D" w:rsidRDefault="002C221F" w:rsidP="0019730D">
            <w:pPr>
              <w:suppressAutoHyphens w:val="0"/>
              <w:autoSpaceDE w:val="0"/>
              <w:autoSpaceDN w:val="0"/>
              <w:adjustRightInd w:val="0"/>
              <w:spacing w:after="0" w:line="240" w:lineRule="auto"/>
              <w:jc w:val="both"/>
              <w:rPr>
                <w:rFonts w:eastAsia="Times New Roman" w:cs="Times New Roman"/>
                <w:lang w:eastAsia="ru-RU" w:bidi="ar-SA"/>
              </w:rPr>
            </w:pPr>
            <w:r w:rsidRPr="001F220F">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 работ и иных условий контракта</w:t>
            </w:r>
          </w:p>
        </w:tc>
      </w:tr>
      <w:tr w:rsidR="006A5BAE" w:rsidRPr="00FC176D" w:rsidTr="002C221F">
        <w:trPr>
          <w:trHeight w:val="41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19730D">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2C221F" w:rsidRDefault="00257432" w:rsidP="002C221F">
            <w:pPr>
              <w:spacing w:after="0" w:line="240" w:lineRule="auto"/>
              <w:jc w:val="both"/>
            </w:pPr>
            <w:r>
              <w:rPr>
                <w:rFonts w:eastAsia="Times New Roman"/>
              </w:rPr>
              <w:t>Расчет производится после подписания актов о приемке выполненных работ (форма № КС-2) по фактически выполненным объемам работ, справок о стоимости выполненных работ и затрат (форма № КС-3), счетов-фактур, при условии, что работы выполнены надлежащим образом. Оплата осуществляется в течение 90 (Девяноста) календарных дней по безналичному расчету за счет средств бюджета города Иванова после подписания Сторонами акта о приемке выполненных работ (форма № КС-2), по мере поступления денежных средств на эти цели.</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Требования к участникам </w:t>
            </w:r>
            <w:r w:rsidRPr="00FC176D">
              <w:rPr>
                <w:rFonts w:eastAsia="Times New Roman" w:cs="Times New Roman"/>
                <w:lang w:eastAsia="ru-RU" w:bidi="ar-SA"/>
              </w:rPr>
              <w:lastRenderedPageBreak/>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P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Участник электронного аукциона должен соответствовать следующим единым требованиям:</w:t>
            </w:r>
          </w:p>
          <w:p w:rsidR="006A5BAE" w:rsidRPr="00FC176D" w:rsidRDefault="002C221F" w:rsidP="0019730D">
            <w:pPr>
              <w:widowControl/>
              <w:spacing w:after="0" w:line="240" w:lineRule="auto"/>
              <w:jc w:val="both"/>
              <w:rPr>
                <w:rFonts w:eastAsia="Times New Roman" w:cs="Times New Roman"/>
                <w:lang w:eastAsia="ru-RU" w:bidi="ar-SA"/>
              </w:rPr>
            </w:pPr>
            <w:r>
              <w:rPr>
                <w:rFonts w:eastAsia="Times New Roman" w:cs="Times New Roman"/>
                <w:lang w:eastAsia="ru-RU" w:bidi="ar-SA"/>
              </w:rPr>
              <w:lastRenderedPageBreak/>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w:t>
            </w:r>
            <w:r w:rsidR="006A5BAE" w:rsidRPr="00FC176D">
              <w:rPr>
                <w:rFonts w:eastAsia="Times New Roman" w:cs="Times New Roman"/>
                <w:lang w:eastAsia="ru-RU" w:bidi="ar-SA"/>
              </w:rPr>
              <w:lastRenderedPageBreak/>
              <w:t>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19730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A5BAE" w:rsidRDefault="006A5BAE" w:rsidP="0019730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19730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D91F28"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A63915" w:rsidRDefault="00D91F28" w:rsidP="0019730D">
            <w:pPr>
              <w:keepNext/>
              <w:keepLines/>
              <w:widowControl/>
              <w:spacing w:after="0"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7345A4" w:rsidRDefault="007345A4" w:rsidP="007345A4">
            <w:pPr>
              <w:keepNext/>
              <w:keepLines/>
              <w:widowControl/>
              <w:spacing w:after="0" w:line="240" w:lineRule="auto"/>
              <w:jc w:val="both"/>
            </w:pPr>
            <w:r>
              <w:t xml:space="preserve">Привлечение </w:t>
            </w:r>
            <w:r w:rsidR="001A4D80">
              <w:t>к</w:t>
            </w:r>
            <w:r>
              <w:t xml:space="preserve"> исполнени</w:t>
            </w:r>
            <w:r w:rsidR="001A4D80">
              <w:t>ю</w:t>
            </w:r>
            <w:r>
              <w:t xml:space="preserve"> контракта  субподрядчиков из числа субъектов малого предпринимательства, социально ориентированных некоммерческих организаций, общая цена договоров которых составит 1</w:t>
            </w:r>
            <w:r w:rsidR="00257432">
              <w:t xml:space="preserve">5 </w:t>
            </w:r>
            <w:r>
              <w:t>% от цены контракта.</w:t>
            </w:r>
          </w:p>
          <w:p w:rsidR="00D91F28" w:rsidRPr="00FC176D" w:rsidRDefault="00D91F28"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p>
        </w:tc>
      </w:tr>
      <w:tr w:rsidR="00D91F28"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lastRenderedPageBreak/>
              <w:t>21</w:t>
            </w:r>
          </w:p>
        </w:tc>
        <w:tc>
          <w:tcPr>
            <w:tcW w:w="629" w:type="pct"/>
            <w:tcBorders>
              <w:top w:val="single" w:sz="4" w:space="0" w:color="auto"/>
              <w:left w:val="single" w:sz="4" w:space="0" w:color="auto"/>
              <w:bottom w:val="single" w:sz="4" w:space="0" w:color="auto"/>
              <w:right w:val="single" w:sz="4" w:space="0" w:color="auto"/>
            </w:tcBorders>
          </w:tcPr>
          <w:p w:rsidR="00D91F28" w:rsidRPr="00EC3CE0" w:rsidRDefault="00D91F28" w:rsidP="0019730D">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D91F28" w:rsidRPr="00EC3CE0" w:rsidRDefault="00D91F28" w:rsidP="0019730D">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19730D">
            <w:pPr>
              <w:widowControl/>
              <w:spacing w:after="0"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D91F28" w:rsidRPr="00FC176D" w:rsidRDefault="00D91F28" w:rsidP="0019730D">
            <w:pPr>
              <w:keepNext/>
              <w:keepLines/>
              <w:widowControl/>
              <w:suppressAutoHyphens w:val="0"/>
              <w:spacing w:after="0" w:line="240" w:lineRule="auto"/>
              <w:jc w:val="both"/>
              <w:rPr>
                <w:rFonts w:eastAsia="Times New Roman" w:cs="Times New Roman"/>
                <w:caps/>
                <w:lang w:eastAsia="ru-RU" w:bidi="ar-SA"/>
              </w:rPr>
            </w:pPr>
          </w:p>
        </w:tc>
      </w:tr>
      <w:tr w:rsidR="00D91F28"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19730D">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D91F28" w:rsidRDefault="00D91F28" w:rsidP="0019730D">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91F28" w:rsidRDefault="00D91F28" w:rsidP="0019730D">
            <w:pPr>
              <w:widowControl/>
              <w:spacing w:after="0" w:line="240" w:lineRule="auto"/>
              <w:jc w:val="both"/>
            </w:pPr>
            <w:proofErr w:type="gramStart"/>
            <w:r>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91F28" w:rsidRPr="004E3CD6" w:rsidRDefault="00D91F28" w:rsidP="0019730D">
            <w:pPr>
              <w:keepNext/>
              <w:keepLines/>
              <w:widowControl/>
              <w:spacing w:after="0" w:line="240" w:lineRule="auto"/>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Pr="00FC176D"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w:t>
            </w:r>
            <w:r w:rsidRPr="00FC176D">
              <w:rPr>
                <w:rFonts w:eastAsia="Times New Roman" w:cs="Times New Roman"/>
                <w:lang w:eastAsia="ru-RU" w:bidi="ar-SA"/>
              </w:rPr>
              <w:lastRenderedPageBreak/>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D91F28" w:rsidRPr="007428B5"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3975D8" w:rsidRPr="00674016">
              <w:rPr>
                <w:rFonts w:eastAsia="Times New Roman" w:cs="Times New Roman"/>
                <w:lang w:eastAsia="ru-RU" w:bidi="ar-SA"/>
              </w:rPr>
              <w:t xml:space="preserve">. </w:t>
            </w:r>
            <w:r w:rsidR="00D91F28" w:rsidRPr="00674016">
              <w:rPr>
                <w:rFonts w:eastAsia="Times New Roman" w:cs="Times New Roman"/>
                <w:lang w:eastAsia="ru-RU" w:bidi="ar-SA"/>
              </w:rPr>
              <w:t>Декларация о соответствии участника такого</w:t>
            </w:r>
            <w:r w:rsidR="00D91F28" w:rsidRPr="007428B5">
              <w:rPr>
                <w:rFonts w:eastAsia="Times New Roman" w:cs="Times New Roman"/>
                <w:lang w:eastAsia="ru-RU" w:bidi="ar-SA"/>
              </w:rPr>
              <w:t xml:space="preserve"> аукциона требованиям, установленным пунктами 3-5, 7, 9 части 1 стать</w:t>
            </w:r>
            <w:r w:rsidR="00636531">
              <w:rPr>
                <w:rFonts w:eastAsia="Times New Roman" w:cs="Times New Roman"/>
                <w:lang w:eastAsia="ru-RU" w:bidi="ar-SA"/>
              </w:rPr>
              <w:t xml:space="preserve">и 31 Закона № 44-ФЗ (подпункты </w:t>
            </w:r>
            <w:r>
              <w:rPr>
                <w:rFonts w:eastAsia="Times New Roman" w:cs="Times New Roman"/>
                <w:lang w:eastAsia="ru-RU" w:bidi="ar-SA"/>
              </w:rPr>
              <w:t>1</w:t>
            </w:r>
            <w:r w:rsidR="00D91F28" w:rsidRPr="007428B5">
              <w:rPr>
                <w:rFonts w:eastAsia="Times New Roman" w:cs="Times New Roman"/>
                <w:lang w:eastAsia="ru-RU" w:bidi="ar-SA"/>
              </w:rPr>
              <w:t>-</w:t>
            </w:r>
            <w:r>
              <w:rPr>
                <w:rFonts w:eastAsia="Times New Roman" w:cs="Times New Roman"/>
                <w:lang w:eastAsia="ru-RU" w:bidi="ar-SA"/>
              </w:rPr>
              <w:t>5</w:t>
            </w:r>
            <w:r w:rsidR="00D91F28"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D91F28" w:rsidRP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D91F28"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2 </w:t>
            </w:r>
            <w:r w:rsidR="00D91F28" w:rsidRPr="00FC176D">
              <w:rPr>
                <w:rFonts w:eastAsia="Times New Roman" w:cs="Times New Roman"/>
                <w:lang w:eastAsia="ru-RU" w:bidi="ar-SA"/>
              </w:rPr>
              <w:t>% начальной (максимальной) цены контракта.</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B81BFA">
              <w:rPr>
                <w:rFonts w:eastAsia="Times New Roman" w:cs="Times New Roman"/>
                <w:lang w:eastAsia="ru-RU" w:bidi="ar-SA"/>
              </w:rPr>
              <w:t>03.12.2014</w:t>
            </w:r>
          </w:p>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B81BFA">
              <w:rPr>
                <w:rFonts w:eastAsia="Times New Roman" w:cs="Times New Roman"/>
                <w:lang w:eastAsia="ru-RU" w:bidi="ar-SA"/>
              </w:rPr>
              <w:t>15.12.2014</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B81BFA" w:rsidP="007345A4">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 xml:space="preserve">19.12.2014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B81BFA" w:rsidP="007345A4">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22.12.2014</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B81BFA" w:rsidP="007345A4">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25.12.2014</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lastRenderedPageBreak/>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w:t>
            </w:r>
            <w:r w:rsidRPr="00BA38D5">
              <w:rPr>
                <w:rFonts w:eastAsia="Calibri"/>
                <w:color w:val="000000"/>
                <w:lang w:eastAsia="en-US"/>
              </w:rPr>
              <w:lastRenderedPageBreak/>
              <w:t>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06A8B" w:rsidRPr="00506A8B" w:rsidRDefault="00506A8B" w:rsidP="0019730D">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ОТДЕЛЕНИЕ ИВАНОВО г. Иваново</w:t>
            </w:r>
          </w:p>
          <w:p w:rsidR="00506A8B" w:rsidRPr="00506A8B" w:rsidRDefault="00506A8B" w:rsidP="0019730D">
            <w:pPr>
              <w:shd w:val="clear" w:color="auto" w:fill="FFFFFF"/>
              <w:suppressAutoHyphens w:val="0"/>
              <w:autoSpaceDE w:val="0"/>
              <w:autoSpaceDN w:val="0"/>
              <w:adjustRightInd w:val="0"/>
              <w:spacing w:after="0" w:line="240" w:lineRule="auto"/>
              <w:rPr>
                <w:rFonts w:eastAsia="Times New Roman" w:cs="Times New Roman"/>
                <w:lang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/c: 40302810000005000036; БИК: 042406001;                     л/c: 011.99.281.0</w:t>
            </w:r>
          </w:p>
          <w:p w:rsidR="00D91F28" w:rsidRPr="00E5731E" w:rsidRDefault="00D91F28" w:rsidP="0019730D">
            <w:pPr>
              <w:pStyle w:val="120"/>
              <w:keepNext/>
              <w:keepLines/>
              <w:spacing w:after="0" w:line="240" w:lineRule="auto"/>
              <w:rPr>
                <w:rFonts w:ascii="Times New Roman" w:hAnsi="Times New Roman"/>
                <w:lang w:val="ru-RU"/>
              </w:rPr>
            </w:pP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(Образец банковской гарантии размещен отдельным файлом на сайте www.zakupki.gov.ru). Иные дополнительные условия и требования Гаранта, указанные в предоставленной банковской гарантии, будут служить основанием для отказа в принятии банковской гарантии Заказчиком.</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w:t>
            </w:r>
            <w:r>
              <w:rPr>
                <w:rFonts w:eastAsia="Calibri" w:cs="Times New Roman"/>
                <w:color w:val="000000"/>
                <w:lang w:eastAsia="en-US" w:bidi="ar-SA"/>
              </w:rPr>
              <w:lastRenderedPageBreak/>
              <w:t>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91F2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E66D74" w:rsidRDefault="00E66D74" w:rsidP="00E66D74">
            <w:pPr>
              <w:spacing w:after="0" w:line="240" w:lineRule="auto"/>
              <w:jc w:val="both"/>
              <w:rPr>
                <w:color w:val="000000"/>
              </w:rPr>
            </w:pPr>
            <w:r>
              <w:rPr>
                <w:color w:val="000000"/>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E66D74" w:rsidRPr="00E66D74" w:rsidRDefault="00E66D74" w:rsidP="00E66D74">
            <w:pPr>
              <w:spacing w:after="0" w:line="240" w:lineRule="auto"/>
              <w:jc w:val="both"/>
              <w:rPr>
                <w:color w:val="000000"/>
              </w:rPr>
            </w:pPr>
            <w:r>
              <w:t xml:space="preserve">Гарантийный срок на выполненные работы </w:t>
            </w:r>
            <w:proofErr w:type="gramStart"/>
            <w:r>
              <w:t>по</w:t>
            </w:r>
            <w:proofErr w:type="gramEnd"/>
            <w:r>
              <w:t>:</w:t>
            </w:r>
          </w:p>
          <w:p w:rsidR="00E66D74" w:rsidRDefault="00E66D74" w:rsidP="00E66D74">
            <w:pPr>
              <w:spacing w:after="0" w:line="240" w:lineRule="auto"/>
              <w:jc w:val="both"/>
            </w:pPr>
            <w:r>
              <w:t>- окраске металлических конструкций -  1 год;</w:t>
            </w:r>
          </w:p>
          <w:p w:rsidR="00E66D74" w:rsidRDefault="00E66D74" w:rsidP="00E66D74">
            <w:pPr>
              <w:spacing w:after="0" w:line="240" w:lineRule="auto"/>
              <w:jc w:val="both"/>
            </w:pPr>
            <w:r>
              <w:t>- ремонту фонтана – 1 год;</w:t>
            </w:r>
          </w:p>
          <w:p w:rsidR="00E66D74" w:rsidRDefault="00E66D74" w:rsidP="00E66D74">
            <w:pPr>
              <w:tabs>
                <w:tab w:val="num" w:pos="0"/>
              </w:tabs>
              <w:spacing w:after="0" w:line="240" w:lineRule="auto"/>
              <w:jc w:val="both"/>
            </w:pPr>
            <w:r>
              <w:t>- обустройству газонов – до 30.06.2016.</w:t>
            </w:r>
          </w:p>
          <w:p w:rsidR="00E66D74" w:rsidRDefault="00E66D74" w:rsidP="00E66D74">
            <w:pPr>
              <w:spacing w:after="0" w:line="240" w:lineRule="auto"/>
              <w:jc w:val="both"/>
            </w:pPr>
            <w:r>
              <w:t>Гарантийный срок начинается с момента подписания сторонами акта о приемке выполненных работ (форма № КС-2).</w:t>
            </w:r>
          </w:p>
          <w:p w:rsidR="00D91F28" w:rsidRDefault="00D91F28" w:rsidP="00E66D74">
            <w:pPr>
              <w:tabs>
                <w:tab w:val="left" w:pos="563"/>
              </w:tabs>
              <w:jc w:val="both"/>
            </w:pPr>
          </w:p>
        </w:tc>
      </w:tr>
    </w:tbl>
    <w:p w:rsidR="000E3792" w:rsidRDefault="000E3792"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2C651D" w:rsidRDefault="008008BC" w:rsidP="002C651D">
      <w:pPr>
        <w:spacing w:after="0" w:line="240" w:lineRule="auto"/>
        <w:ind w:firstLine="709"/>
        <w:jc w:val="both"/>
        <w:rPr>
          <w:rFonts w:cs="Times New Roman"/>
          <w:i/>
        </w:rPr>
      </w:pPr>
      <w:r w:rsidRPr="00CA22F3">
        <w:rPr>
          <w:bCs/>
          <w:spacing w:val="-9"/>
        </w:rPr>
        <w:t>Согласие участника электронного аукциона</w:t>
      </w:r>
      <w:r w:rsidRPr="00CA22F3">
        <w:t xml:space="preserve"> </w:t>
      </w:r>
      <w:r w:rsidRPr="005D2EC6">
        <w:t xml:space="preserve">на </w:t>
      </w:r>
      <w:r w:rsidRPr="00D27210">
        <w:rPr>
          <w:i/>
        </w:rPr>
        <w:t>выполнение  работ</w:t>
      </w:r>
      <w:r w:rsidRPr="005D2EC6">
        <w:rPr>
          <w:i/>
        </w:rPr>
        <w:t xml:space="preserve"> </w:t>
      </w:r>
      <w:r w:rsidR="002C651D">
        <w:rPr>
          <w:i/>
        </w:rPr>
        <w:t>по</w:t>
      </w:r>
      <w:r w:rsidRPr="00555AC6">
        <w:rPr>
          <w:i/>
        </w:rPr>
        <w:t xml:space="preserve"> </w:t>
      </w:r>
      <w:r w:rsidR="00E66D74">
        <w:rPr>
          <w:rFonts w:eastAsia="Times New Roman"/>
          <w:i/>
        </w:rPr>
        <w:t>б</w:t>
      </w:r>
      <w:r w:rsidR="00E66D74" w:rsidRPr="00E66D74">
        <w:rPr>
          <w:rFonts w:eastAsia="Times New Roman"/>
          <w:i/>
        </w:rPr>
        <w:t>лагоустройств</w:t>
      </w:r>
      <w:r w:rsidR="00E66D74">
        <w:rPr>
          <w:rFonts w:eastAsia="Times New Roman"/>
          <w:i/>
        </w:rPr>
        <w:t>у</w:t>
      </w:r>
      <w:r w:rsidR="00E66D74" w:rsidRPr="00E66D74">
        <w:rPr>
          <w:rFonts w:eastAsia="Times New Roman"/>
          <w:i/>
        </w:rPr>
        <w:t xml:space="preserve"> территорий общего пользования</w:t>
      </w:r>
      <w:r w:rsidR="002C651D" w:rsidRPr="00E66D74">
        <w:rPr>
          <w:rFonts w:eastAsia="Times New Roman"/>
          <w:i/>
        </w:rPr>
        <w:t>.</w:t>
      </w:r>
      <w:r w:rsidR="002C651D" w:rsidRPr="00E66D74">
        <w:rPr>
          <w:rFonts w:cs="Times New Roman"/>
          <w:i/>
        </w:rPr>
        <w:t xml:space="preserve"> </w:t>
      </w:r>
    </w:p>
    <w:p w:rsidR="00E66D74" w:rsidRPr="00E66D74" w:rsidRDefault="00E66D74" w:rsidP="002C651D">
      <w:pPr>
        <w:spacing w:after="0" w:line="240" w:lineRule="auto"/>
        <w:ind w:firstLine="709"/>
        <w:jc w:val="both"/>
        <w:rPr>
          <w:rFonts w:cs="Times New Roman"/>
          <w:i/>
        </w:rPr>
      </w:pPr>
    </w:p>
    <w:p w:rsidR="008008BC" w:rsidRDefault="008008BC" w:rsidP="002C651D">
      <w:pPr>
        <w:spacing w:after="0" w:line="240" w:lineRule="auto"/>
        <w:ind w:firstLine="540"/>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6E629E">
      <w:pPr>
        <w:widowControl/>
        <w:spacing w:after="0" w:line="240" w:lineRule="auto"/>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6E629E" w:rsidRDefault="006E629E" w:rsidP="006E629E">
      <w:pPr>
        <w:widowControl/>
        <w:spacing w:after="0" w:line="240" w:lineRule="auto"/>
        <w:ind w:firstLine="540"/>
        <w:jc w:val="both"/>
      </w:pP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6E629E">
        <w:trPr>
          <w:trHeight w:val="2154"/>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widowControl/>
              <w:spacing w:after="0" w:line="240" w:lineRule="auto"/>
              <w:jc w:val="center"/>
            </w:pPr>
            <w:r>
              <w:t>№</w:t>
            </w:r>
            <w:r w:rsidR="006E629E">
              <w:t xml:space="preserve"> </w:t>
            </w:r>
            <w:proofErr w:type="gramStart"/>
            <w:r w:rsidR="006E629E">
              <w:t>п</w:t>
            </w:r>
            <w:proofErr w:type="gramEnd"/>
            <w:r w:rsidR="006E629E">
              <w:t>/п</w:t>
            </w:r>
          </w:p>
        </w:tc>
        <w:tc>
          <w:tcPr>
            <w:tcW w:w="5670" w:type="dxa"/>
            <w:tcBorders>
              <w:top w:val="single" w:sz="4" w:space="0" w:color="auto"/>
              <w:left w:val="single" w:sz="4" w:space="0" w:color="auto"/>
              <w:bottom w:val="single" w:sz="4" w:space="0" w:color="auto"/>
              <w:right w:val="single" w:sz="4" w:space="0" w:color="auto"/>
            </w:tcBorders>
          </w:tcPr>
          <w:p w:rsidR="006E629E" w:rsidRDefault="006E629E" w:rsidP="006E629E">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8008BC" w:rsidRDefault="006E629E" w:rsidP="006E629E">
            <w:pPr>
              <w:widowControl/>
              <w:spacing w:after="0" w:line="240" w:lineRule="auto"/>
              <w:jc w:val="center"/>
            </w:pPr>
            <w:r w:rsidRPr="0065576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6E629E" w:rsidP="006E629E">
            <w:pPr>
              <w:spacing w:after="0" w:line="240" w:lineRule="auto"/>
              <w:jc w:val="cente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Pr="0023106F" w:rsidRDefault="00506A8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E66D74" w:rsidRDefault="00E66D74" w:rsidP="00E66D74">
      <w:pPr>
        <w:spacing w:after="0" w:line="240" w:lineRule="auto"/>
        <w:ind w:firstLine="709"/>
        <w:jc w:val="both"/>
        <w:rPr>
          <w:rFonts w:cs="Times New Roman"/>
          <w:i/>
        </w:rPr>
      </w:pPr>
      <w:r>
        <w:rPr>
          <w:i/>
        </w:rPr>
        <w:t>В</w:t>
      </w:r>
      <w:r w:rsidRPr="00D27210">
        <w:rPr>
          <w:i/>
        </w:rPr>
        <w:t>ыполнение  работ</w:t>
      </w:r>
      <w:r w:rsidRPr="005D2EC6">
        <w:rPr>
          <w:i/>
        </w:rPr>
        <w:t xml:space="preserve"> </w:t>
      </w:r>
      <w:r>
        <w:rPr>
          <w:i/>
        </w:rPr>
        <w:t>по</w:t>
      </w:r>
      <w:r w:rsidRPr="00555AC6">
        <w:rPr>
          <w:i/>
        </w:rPr>
        <w:t xml:space="preserve"> </w:t>
      </w:r>
      <w:r>
        <w:rPr>
          <w:rFonts w:eastAsia="Times New Roman"/>
          <w:i/>
        </w:rPr>
        <w:t>б</w:t>
      </w:r>
      <w:r w:rsidRPr="00E66D74">
        <w:rPr>
          <w:rFonts w:eastAsia="Times New Roman"/>
          <w:i/>
        </w:rPr>
        <w:t>лагоустройств</w:t>
      </w:r>
      <w:r>
        <w:rPr>
          <w:rFonts w:eastAsia="Times New Roman"/>
          <w:i/>
        </w:rPr>
        <w:t>у</w:t>
      </w:r>
      <w:r w:rsidRPr="00E66D74">
        <w:rPr>
          <w:rFonts w:eastAsia="Times New Roman"/>
          <w:i/>
        </w:rPr>
        <w:t xml:space="preserve"> территорий общего пользования.</w:t>
      </w:r>
      <w:r w:rsidRPr="00E66D74">
        <w:rPr>
          <w:rFonts w:cs="Times New Roman"/>
          <w:i/>
        </w:rPr>
        <w:t xml:space="preserve"> </w:t>
      </w:r>
    </w:p>
    <w:p w:rsidR="002C651D" w:rsidRPr="002C651D" w:rsidRDefault="002C651D" w:rsidP="002C651D">
      <w:pPr>
        <w:spacing w:after="0" w:line="240" w:lineRule="auto"/>
        <w:jc w:val="center"/>
        <w:rPr>
          <w:rFonts w:cs="Times New Roman"/>
          <w:i/>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D2EC6" w:rsidRDefault="005D2EC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82E78" w:rsidRDefault="00F82E78"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2C651D" w:rsidRDefault="002C651D" w:rsidP="002C651D">
      <w:pPr>
        <w:widowControl/>
        <w:suppressAutoHyphens w:val="0"/>
        <w:rPr>
          <w:rFonts w:eastAsia="Times New Roman" w:cs="Times New Roman"/>
          <w:b/>
          <w:sz w:val="28"/>
          <w:szCs w:val="28"/>
          <w:u w:val="single"/>
          <w:lang w:eastAsia="ru-RU" w:bidi="ar-SA"/>
        </w:rPr>
      </w:pP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E66D74" w:rsidRDefault="008D00E5" w:rsidP="00E66D74">
      <w:pPr>
        <w:spacing w:after="0" w:line="240" w:lineRule="auto"/>
        <w:ind w:firstLine="709"/>
        <w:jc w:val="both"/>
        <w:rPr>
          <w:rFonts w:cs="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w:t>
      </w:r>
      <w:r w:rsidR="00E66D74" w:rsidRPr="00D27210">
        <w:rPr>
          <w:i/>
        </w:rPr>
        <w:t>выполнение  работ</w:t>
      </w:r>
      <w:r w:rsidR="00E66D74" w:rsidRPr="005D2EC6">
        <w:rPr>
          <w:i/>
        </w:rPr>
        <w:t xml:space="preserve"> </w:t>
      </w:r>
      <w:r w:rsidR="00E66D74">
        <w:rPr>
          <w:i/>
        </w:rPr>
        <w:t>по</w:t>
      </w:r>
      <w:r w:rsidR="00E66D74" w:rsidRPr="00555AC6">
        <w:rPr>
          <w:i/>
        </w:rPr>
        <w:t xml:space="preserve"> </w:t>
      </w:r>
      <w:r w:rsidR="00E66D74">
        <w:rPr>
          <w:rFonts w:eastAsia="Times New Roman"/>
          <w:i/>
        </w:rPr>
        <w:t>б</w:t>
      </w:r>
      <w:r w:rsidR="00E66D74" w:rsidRPr="00E66D74">
        <w:rPr>
          <w:rFonts w:eastAsia="Times New Roman"/>
          <w:i/>
        </w:rPr>
        <w:t>лагоустройств</w:t>
      </w:r>
      <w:r w:rsidR="00E66D74">
        <w:rPr>
          <w:rFonts w:eastAsia="Times New Roman"/>
          <w:i/>
        </w:rPr>
        <w:t>у</w:t>
      </w:r>
      <w:r w:rsidR="00E66D74" w:rsidRPr="00E66D74">
        <w:rPr>
          <w:rFonts w:eastAsia="Times New Roman"/>
          <w:i/>
        </w:rPr>
        <w:t xml:space="preserve"> территорий общего пользования.</w:t>
      </w:r>
      <w:r w:rsidR="00E66D74" w:rsidRPr="00E66D74">
        <w:rPr>
          <w:rFonts w:cs="Times New Roman"/>
          <w:i/>
        </w:rPr>
        <w:t xml:space="preserve"> </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0A6534" w:rsidRPr="000A6534" w:rsidRDefault="000A6534" w:rsidP="000A6534">
      <w:pPr>
        <w:pStyle w:val="a5"/>
        <w:spacing w:before="0" w:after="0" w:line="240" w:lineRule="auto"/>
        <w:jc w:val="center"/>
        <w:rPr>
          <w:rFonts w:ascii="Times New Roman" w:hAnsi="Times New Roman" w:cs="Times New Roman"/>
          <w:b/>
          <w:color w:val="000000"/>
          <w:sz w:val="24"/>
          <w:szCs w:val="24"/>
        </w:rPr>
      </w:pPr>
      <w:r w:rsidRPr="000A6534">
        <w:rPr>
          <w:rFonts w:ascii="Times New Roman" w:hAnsi="Times New Roman" w:cs="Times New Roman"/>
          <w:b/>
          <w:color w:val="000000"/>
          <w:sz w:val="24"/>
          <w:szCs w:val="24"/>
        </w:rPr>
        <w:t>МУНИЦИПАЛЬНЫЙ   КОНТРАКТ № ______</w:t>
      </w:r>
    </w:p>
    <w:p w:rsidR="000A6534" w:rsidRDefault="000A6534" w:rsidP="000A6534">
      <w:pPr>
        <w:pStyle w:val="a5"/>
        <w:spacing w:before="0" w:after="0" w:line="240" w:lineRule="auto"/>
        <w:rPr>
          <w:rFonts w:ascii="Times New Roman" w:hAnsi="Times New Roman" w:cs="Times New Roman"/>
          <w:color w:val="000000"/>
          <w:sz w:val="24"/>
          <w:szCs w:val="24"/>
        </w:rPr>
      </w:pPr>
    </w:p>
    <w:p w:rsidR="000A6534" w:rsidRDefault="000A6534" w:rsidP="000A6534">
      <w:pPr>
        <w:spacing w:after="0" w:line="240" w:lineRule="auto"/>
        <w:jc w:val="both"/>
        <w:rPr>
          <w:color w:val="000000"/>
        </w:rPr>
      </w:pPr>
      <w:r>
        <w:rPr>
          <w:color w:val="000000"/>
        </w:rPr>
        <w:t xml:space="preserve">г. Иваново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 2014 года</w:t>
      </w:r>
    </w:p>
    <w:p w:rsidR="009E04FF" w:rsidRDefault="009E04FF" w:rsidP="000A6534">
      <w:pPr>
        <w:spacing w:after="0" w:line="240" w:lineRule="auto"/>
        <w:jc w:val="both"/>
        <w:rPr>
          <w:color w:val="000000"/>
        </w:rPr>
      </w:pPr>
    </w:p>
    <w:p w:rsidR="00E66D74" w:rsidRPr="00E66D74" w:rsidRDefault="00E66D74" w:rsidP="00E66D74">
      <w:pPr>
        <w:pStyle w:val="a6"/>
        <w:spacing w:after="0" w:line="240" w:lineRule="auto"/>
        <w:ind w:firstLine="540"/>
        <w:jc w:val="both"/>
        <w:rPr>
          <w:rFonts w:cs="Times New Roman"/>
          <w:color w:val="000000"/>
        </w:rPr>
      </w:pPr>
      <w:r w:rsidRPr="00E66D74">
        <w:rPr>
          <w:rFonts w:cs="Times New Roman"/>
          <w:color w:val="000000"/>
        </w:rPr>
        <w:tab/>
      </w:r>
      <w:proofErr w:type="gramStart"/>
      <w:r w:rsidRPr="00E66D74">
        <w:rPr>
          <w:rFonts w:cs="Times New Roman"/>
          <w:b/>
          <w:color w:val="000000"/>
        </w:rPr>
        <w:t>Управление благоустройства</w:t>
      </w:r>
      <w:r w:rsidRPr="00E66D74">
        <w:rPr>
          <w:rFonts w:cs="Times New Roman"/>
          <w:color w:val="000000"/>
        </w:rPr>
        <w:t xml:space="preserve"> </w:t>
      </w:r>
      <w:r w:rsidRPr="00E66D74">
        <w:rPr>
          <w:rFonts w:cs="Times New Roman"/>
          <w:b/>
          <w:color w:val="000000"/>
        </w:rPr>
        <w:t>Администрации города Иванова</w:t>
      </w:r>
      <w:r w:rsidRPr="00E66D74">
        <w:rPr>
          <w:rFonts w:cs="Times New Roman"/>
          <w:color w:val="000000"/>
        </w:rPr>
        <w:t xml:space="preserve">, именуемое в дальнейшем </w:t>
      </w:r>
      <w:r w:rsidRPr="00E66D74">
        <w:rPr>
          <w:rFonts w:cs="Times New Roman"/>
          <w:b/>
          <w:color w:val="000000"/>
        </w:rPr>
        <w:t>«Заказчик»</w:t>
      </w:r>
      <w:r w:rsidRPr="00E66D74">
        <w:rPr>
          <w:rFonts w:cs="Times New Roman"/>
          <w:color w:val="000000"/>
        </w:rPr>
        <w:t xml:space="preserve">, в лице начальника управления  Боброва А.Н., действующего на основании Положения,   с одной стороны и _________________, именуемое в дальнейшем </w:t>
      </w:r>
      <w:r w:rsidRPr="00E66D74">
        <w:rPr>
          <w:rFonts w:cs="Times New Roman"/>
          <w:b/>
          <w:color w:val="000000"/>
        </w:rPr>
        <w:t>«Подрядчик»,</w:t>
      </w:r>
      <w:r w:rsidRPr="00E66D74">
        <w:rPr>
          <w:rFonts w:cs="Times New Roman"/>
          <w:color w:val="000000"/>
        </w:rPr>
        <w:t xml:space="preserve"> в лице _____________, действующего на основании ______________, с другой стороны, вместе именуемые </w:t>
      </w:r>
      <w:r w:rsidRPr="00E66D74">
        <w:rPr>
          <w:rFonts w:cs="Times New Roman"/>
          <w:b/>
          <w:color w:val="000000"/>
        </w:rPr>
        <w:t>«Стороны»</w:t>
      </w:r>
      <w:r w:rsidRPr="00E66D74">
        <w:rPr>
          <w:rFonts w:cs="Times New Roman"/>
          <w:color w:val="000000"/>
        </w:rPr>
        <w:t xml:space="preserve">, руководствуясь протоколом _____________ № ______ от _______, заключили настоящий </w:t>
      </w:r>
      <w:r>
        <w:rPr>
          <w:rFonts w:cs="Times New Roman"/>
          <w:color w:val="000000"/>
        </w:rPr>
        <w:t xml:space="preserve">муниципальный </w:t>
      </w:r>
      <w:r w:rsidRPr="00E66D74">
        <w:rPr>
          <w:rFonts w:cs="Times New Roman"/>
          <w:color w:val="000000"/>
        </w:rPr>
        <w:t>контракт (далее – контракт) о нижеследующем:</w:t>
      </w:r>
      <w:proofErr w:type="gramEnd"/>
    </w:p>
    <w:p w:rsidR="00E66D74" w:rsidRPr="00E66D74" w:rsidRDefault="00E66D74" w:rsidP="00E66D74">
      <w:pPr>
        <w:pStyle w:val="a6"/>
        <w:spacing w:after="0" w:line="240" w:lineRule="auto"/>
        <w:jc w:val="center"/>
        <w:rPr>
          <w:rFonts w:cs="Times New Roman"/>
          <w:b/>
          <w:color w:val="000000"/>
        </w:rPr>
      </w:pPr>
    </w:p>
    <w:p w:rsidR="00E66D74" w:rsidRPr="00E66D74" w:rsidRDefault="00E66D74" w:rsidP="00E66D74">
      <w:pPr>
        <w:pStyle w:val="a6"/>
        <w:spacing w:after="0" w:line="240" w:lineRule="auto"/>
        <w:jc w:val="center"/>
        <w:rPr>
          <w:rFonts w:cs="Times New Roman"/>
          <w:b/>
          <w:color w:val="000000"/>
        </w:rPr>
      </w:pPr>
      <w:r w:rsidRPr="00E66D74">
        <w:rPr>
          <w:rFonts w:cs="Times New Roman"/>
          <w:b/>
          <w:color w:val="000000"/>
        </w:rPr>
        <w:t>1. ПРЕДМЕТ КОНТРАКТА</w:t>
      </w:r>
    </w:p>
    <w:p w:rsidR="00E66D74" w:rsidRPr="00E66D74" w:rsidRDefault="00E66D74" w:rsidP="00E66D74">
      <w:pPr>
        <w:pStyle w:val="a6"/>
        <w:tabs>
          <w:tab w:val="left" w:pos="540"/>
        </w:tabs>
        <w:spacing w:after="0" w:line="240" w:lineRule="auto"/>
        <w:jc w:val="both"/>
        <w:rPr>
          <w:rFonts w:cs="Times New Roman"/>
          <w:color w:val="000000"/>
        </w:rPr>
      </w:pPr>
      <w:r w:rsidRPr="00E66D74">
        <w:rPr>
          <w:rFonts w:cs="Times New Roman"/>
          <w:b/>
          <w:color w:val="000000"/>
        </w:rPr>
        <w:t xml:space="preserve">1.1. </w:t>
      </w:r>
      <w:r w:rsidRPr="00E66D74">
        <w:rPr>
          <w:rFonts w:cs="Times New Roman"/>
          <w:b/>
          <w:color w:val="000000"/>
        </w:rPr>
        <w:tab/>
      </w:r>
      <w:r w:rsidRPr="00E66D74">
        <w:rPr>
          <w:rFonts w:cs="Times New Roman"/>
          <w:color w:val="000000"/>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«Благоустройство территорий общего пользования» муниципальной программы «Благоустройство города Иванова».</w:t>
      </w:r>
    </w:p>
    <w:p w:rsidR="00E66D74" w:rsidRPr="00E66D74" w:rsidRDefault="00E66D74" w:rsidP="00E66D74">
      <w:pPr>
        <w:pStyle w:val="a6"/>
        <w:spacing w:after="0" w:line="240" w:lineRule="auto"/>
        <w:jc w:val="both"/>
        <w:rPr>
          <w:rFonts w:cs="Times New Roman"/>
          <w:color w:val="000000"/>
        </w:rPr>
      </w:pPr>
      <w:r w:rsidRPr="00E66D74">
        <w:rPr>
          <w:rFonts w:cs="Times New Roman"/>
          <w:color w:val="000000"/>
        </w:rPr>
        <w:t xml:space="preserve"> </w:t>
      </w:r>
      <w:r w:rsidRPr="00E66D74">
        <w:rPr>
          <w:rFonts w:cs="Times New Roman"/>
          <w:b/>
          <w:color w:val="000000"/>
        </w:rPr>
        <w:t>1.2.</w:t>
      </w:r>
      <w:r w:rsidRPr="00E66D74">
        <w:rPr>
          <w:rFonts w:cs="Times New Roman"/>
          <w:color w:val="000000"/>
        </w:rPr>
        <w:t xml:space="preserve"> Подрядчик принимает на себя обязательства выполнить работы </w:t>
      </w:r>
      <w:r w:rsidRPr="00E66D74">
        <w:rPr>
          <w:rFonts w:cs="Times New Roman"/>
          <w:b/>
          <w:i/>
        </w:rPr>
        <w:t>по благоустройству территорий общего пользования</w:t>
      </w:r>
      <w:r w:rsidRPr="00E66D74">
        <w:rPr>
          <w:rFonts w:cs="Times New Roman"/>
          <w:b/>
          <w:i/>
          <w:color w:val="000000"/>
        </w:rPr>
        <w:t xml:space="preserve"> </w:t>
      </w:r>
      <w:r w:rsidRPr="00E66D74">
        <w:rPr>
          <w:rFonts w:cs="Times New Roman"/>
          <w:color w:val="000000"/>
        </w:rPr>
        <w:t xml:space="preserve">(далее именуемые – Работы), а Заказчик обязуется принять и оплатить результат работ в порядке и на условиях, предусмотренных настоящим контрактом.  </w:t>
      </w:r>
    </w:p>
    <w:p w:rsidR="00E66D74" w:rsidRPr="00E66D74" w:rsidRDefault="00E66D74" w:rsidP="00E66D74">
      <w:pPr>
        <w:pStyle w:val="a6"/>
        <w:tabs>
          <w:tab w:val="left" w:pos="0"/>
        </w:tabs>
        <w:spacing w:after="0" w:line="240" w:lineRule="auto"/>
        <w:jc w:val="both"/>
        <w:rPr>
          <w:rFonts w:cs="Times New Roman"/>
          <w:color w:val="000000"/>
        </w:rPr>
      </w:pPr>
      <w:r w:rsidRPr="00E66D74">
        <w:rPr>
          <w:rFonts w:cs="Times New Roman"/>
          <w:b/>
          <w:color w:val="000000"/>
        </w:rPr>
        <w:t>1.3.</w:t>
      </w:r>
      <w:r w:rsidRPr="00E66D74">
        <w:rPr>
          <w:rFonts w:cs="Times New Roman"/>
          <w:color w:val="000000"/>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локальными сметными расчетами (Приложение № 3), </w:t>
      </w:r>
      <w:r w:rsidRPr="00E66D74">
        <w:rPr>
          <w:rFonts w:cs="Times New Roman"/>
        </w:rPr>
        <w:t>паспортами цветников (Приложение № 4 к проекту муниципального контракта),</w:t>
      </w:r>
      <w:r w:rsidRPr="00E66D74">
        <w:rPr>
          <w:rFonts w:cs="Times New Roman"/>
          <w:color w:val="000000"/>
        </w:rPr>
        <w:t xml:space="preserve"> являющимися неотъемлемой частью настоящего контракта, </w:t>
      </w:r>
      <w:r w:rsidRPr="00E66D74">
        <w:rPr>
          <w:rFonts w:cs="Times New Roman"/>
        </w:rPr>
        <w:t>а также руководством по эксплуатации фонтана ФИ-РЭ, представленным Заказчиком</w:t>
      </w:r>
      <w:r w:rsidRPr="00E66D74">
        <w:rPr>
          <w:rFonts w:cs="Times New Roman"/>
          <w:color w:val="000000"/>
        </w:rPr>
        <w:t xml:space="preserve">. </w:t>
      </w:r>
    </w:p>
    <w:p w:rsidR="00E66D74" w:rsidRPr="00E66D74" w:rsidRDefault="00E66D74" w:rsidP="00E66D74">
      <w:pPr>
        <w:pStyle w:val="a6"/>
        <w:tabs>
          <w:tab w:val="left" w:pos="540"/>
        </w:tabs>
        <w:spacing w:after="0" w:line="240" w:lineRule="auto"/>
        <w:jc w:val="both"/>
        <w:rPr>
          <w:rFonts w:cs="Times New Roman"/>
          <w:b/>
          <w:color w:val="000000"/>
        </w:rPr>
      </w:pPr>
      <w:r w:rsidRPr="00E66D74">
        <w:rPr>
          <w:rFonts w:cs="Times New Roman"/>
          <w:b/>
          <w:color w:val="000000"/>
        </w:rPr>
        <w:t>1.4.</w:t>
      </w:r>
      <w:r w:rsidRPr="00E66D74">
        <w:rPr>
          <w:rFonts w:cs="Times New Roman"/>
          <w:color w:val="000000"/>
        </w:rPr>
        <w:t xml:space="preserve"> Срок завершения работ:</w:t>
      </w:r>
      <w:r w:rsidRPr="00E66D74">
        <w:rPr>
          <w:rFonts w:cs="Times New Roman"/>
          <w:b/>
          <w:i/>
          <w:color w:val="000000"/>
        </w:rPr>
        <w:t xml:space="preserve"> </w:t>
      </w:r>
      <w:r w:rsidRPr="00E66D74">
        <w:rPr>
          <w:rFonts w:cs="Times New Roman"/>
          <w:b/>
          <w:color w:val="000000"/>
        </w:rPr>
        <w:t>в соответствии с техническим заданием (Приложение № 1).</w:t>
      </w:r>
    </w:p>
    <w:p w:rsidR="00E66D74" w:rsidRPr="00E66D74" w:rsidRDefault="00E66D74" w:rsidP="00E66D74">
      <w:pPr>
        <w:pStyle w:val="a6"/>
        <w:tabs>
          <w:tab w:val="left" w:pos="540"/>
        </w:tabs>
        <w:spacing w:after="0" w:line="240" w:lineRule="auto"/>
        <w:jc w:val="both"/>
        <w:rPr>
          <w:rFonts w:cs="Times New Roman"/>
          <w:b/>
          <w:color w:val="000000"/>
        </w:rPr>
      </w:pPr>
      <w:r w:rsidRPr="00E66D74">
        <w:rPr>
          <w:rFonts w:cs="Times New Roman"/>
          <w:b/>
        </w:rPr>
        <w:t xml:space="preserve">1.5. </w:t>
      </w:r>
      <w:r w:rsidRPr="00E66D74">
        <w:rPr>
          <w:rFonts w:cs="Times New Roman"/>
        </w:rPr>
        <w:t>Место выполнения работ: территории общего пользования в границах городского округа Иваново.</w:t>
      </w:r>
    </w:p>
    <w:p w:rsidR="00E66D74" w:rsidRPr="00E66D74" w:rsidRDefault="00E66D74" w:rsidP="00E66D74">
      <w:pPr>
        <w:pStyle w:val="a6"/>
        <w:tabs>
          <w:tab w:val="left" w:pos="0"/>
        </w:tabs>
        <w:spacing w:after="0" w:line="240" w:lineRule="auto"/>
        <w:jc w:val="center"/>
        <w:rPr>
          <w:rFonts w:cs="Times New Roman"/>
          <w:b/>
          <w:color w:val="000000"/>
        </w:rPr>
      </w:pPr>
    </w:p>
    <w:p w:rsidR="00E66D74" w:rsidRPr="00E66D74" w:rsidRDefault="00E66D74" w:rsidP="00E66D74">
      <w:pPr>
        <w:pStyle w:val="a6"/>
        <w:tabs>
          <w:tab w:val="left" w:pos="0"/>
        </w:tabs>
        <w:spacing w:after="0" w:line="240" w:lineRule="auto"/>
        <w:jc w:val="center"/>
        <w:rPr>
          <w:rFonts w:cs="Times New Roman"/>
          <w:b/>
          <w:color w:val="000000"/>
        </w:rPr>
      </w:pPr>
      <w:r w:rsidRPr="00E66D74">
        <w:rPr>
          <w:rFonts w:cs="Times New Roman"/>
          <w:b/>
          <w:color w:val="000000"/>
        </w:rPr>
        <w:t>2. ЦЕНА КОНТРАКТА</w:t>
      </w:r>
    </w:p>
    <w:p w:rsidR="00E66D74" w:rsidRPr="00E66D74" w:rsidRDefault="00E66D74" w:rsidP="00E66D74">
      <w:pPr>
        <w:pStyle w:val="a6"/>
        <w:spacing w:after="0" w:line="240" w:lineRule="auto"/>
        <w:jc w:val="both"/>
        <w:rPr>
          <w:rFonts w:cs="Times New Roman"/>
        </w:rPr>
      </w:pPr>
      <w:r w:rsidRPr="00E66D74">
        <w:rPr>
          <w:rFonts w:cs="Times New Roman"/>
          <w:b/>
        </w:rPr>
        <w:t>2.1.</w:t>
      </w:r>
      <w:r w:rsidRPr="00E66D74">
        <w:rPr>
          <w:rFonts w:cs="Times New Roman"/>
        </w:rPr>
        <w:t xml:space="preserve"> Цена контракта составляет</w:t>
      </w:r>
      <w:proofErr w:type="gramStart"/>
      <w:r w:rsidRPr="00E66D74">
        <w:rPr>
          <w:rFonts w:cs="Times New Roman"/>
        </w:rPr>
        <w:t xml:space="preserve"> ______________ (_________) </w:t>
      </w:r>
      <w:proofErr w:type="gramEnd"/>
      <w:r w:rsidRPr="00E66D74">
        <w:rPr>
          <w:rFonts w:cs="Times New Roman"/>
        </w:rPr>
        <w:t>руб., в том числе НДС</w:t>
      </w:r>
      <w:r w:rsidRPr="00E66D74">
        <w:rPr>
          <w:rStyle w:val="affe"/>
          <w:rFonts w:cs="Times New Roman"/>
        </w:rPr>
        <w:footnoteReference w:customMarkFollows="1" w:id="4"/>
        <w:t>*</w:t>
      </w:r>
      <w:r w:rsidRPr="00E66D74">
        <w:rPr>
          <w:rFonts w:cs="Times New Roman"/>
          <w:u w:val="single"/>
        </w:rPr>
        <w:t xml:space="preserve"> </w:t>
      </w:r>
      <w:r w:rsidRPr="00E66D74">
        <w:rPr>
          <w:rFonts w:cs="Times New Roman"/>
        </w:rPr>
        <w:t>___________ (__________) руб.</w:t>
      </w:r>
    </w:p>
    <w:p w:rsidR="00E66D74" w:rsidRPr="00E66D74" w:rsidRDefault="00E66D74" w:rsidP="00E66D74">
      <w:pPr>
        <w:pStyle w:val="a6"/>
        <w:spacing w:after="0" w:line="240" w:lineRule="auto"/>
        <w:jc w:val="both"/>
        <w:rPr>
          <w:rFonts w:cs="Times New Roman"/>
          <w:color w:val="000000"/>
        </w:rPr>
      </w:pPr>
      <w:r w:rsidRPr="00E66D74">
        <w:rPr>
          <w:rFonts w:cs="Times New Roman"/>
          <w:b/>
          <w:color w:val="000000"/>
        </w:rPr>
        <w:t>2.2.</w:t>
      </w:r>
      <w:r w:rsidRPr="00E66D74">
        <w:rPr>
          <w:rFonts w:cs="Times New Roman"/>
          <w:color w:val="000000"/>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E66D74" w:rsidRPr="00E66D74" w:rsidRDefault="00E66D74" w:rsidP="00E66D74">
      <w:pPr>
        <w:spacing w:after="0" w:line="240" w:lineRule="auto"/>
        <w:jc w:val="both"/>
        <w:rPr>
          <w:rFonts w:cs="Times New Roman"/>
        </w:rPr>
      </w:pPr>
      <w:r w:rsidRPr="00E66D74">
        <w:rPr>
          <w:rFonts w:cs="Times New Roman"/>
          <w:b/>
          <w:color w:val="000000"/>
        </w:rPr>
        <w:t>2.3.</w:t>
      </w:r>
      <w:r w:rsidRPr="00E66D74">
        <w:rPr>
          <w:rFonts w:cs="Times New Roman"/>
          <w:color w:val="000000"/>
        </w:rPr>
        <w:t xml:space="preserve"> Указанная цена контракта является твердой и</w:t>
      </w:r>
      <w:r w:rsidRPr="00E66D74">
        <w:rPr>
          <w:rFonts w:cs="Times New Roman"/>
        </w:rPr>
        <w:t xml:space="preserve"> определяется на весь срок исполнения контракта. </w:t>
      </w:r>
    </w:p>
    <w:p w:rsidR="00E66D74" w:rsidRPr="00E66D74" w:rsidRDefault="00E66D74" w:rsidP="00E66D74">
      <w:pPr>
        <w:pStyle w:val="a6"/>
        <w:spacing w:after="0" w:line="240" w:lineRule="auto"/>
        <w:jc w:val="both"/>
        <w:rPr>
          <w:rFonts w:cs="Times New Roman"/>
        </w:rPr>
      </w:pPr>
      <w:r w:rsidRPr="00E66D74">
        <w:rPr>
          <w:rFonts w:cs="Times New Roman"/>
          <w:b/>
        </w:rPr>
        <w:t>2.4.</w:t>
      </w:r>
      <w:r w:rsidRPr="00E66D74">
        <w:rPr>
          <w:rFonts w:cs="Times New Roman"/>
        </w:rPr>
        <w:t xml:space="preserve"> При исполнении контракта изменение его условий не допускается, за исключением случаев, предусмотренных </w:t>
      </w:r>
      <w:proofErr w:type="spellStart"/>
      <w:r w:rsidRPr="00E66D74">
        <w:rPr>
          <w:rFonts w:cs="Times New Roman"/>
        </w:rPr>
        <w:t>п.</w:t>
      </w:r>
      <w:proofErr w:type="gramStart"/>
      <w:r w:rsidRPr="00E66D74">
        <w:rPr>
          <w:rFonts w:cs="Times New Roman"/>
        </w:rPr>
        <w:t>п</w:t>
      </w:r>
      <w:proofErr w:type="spellEnd"/>
      <w:r w:rsidRPr="00E66D74">
        <w:rPr>
          <w:rFonts w:cs="Times New Roman"/>
        </w:rPr>
        <w:t>. б</w:t>
      </w:r>
      <w:proofErr w:type="gramEnd"/>
      <w:r w:rsidRPr="00E66D74">
        <w:rPr>
          <w:rFonts w:cs="Times New Roman"/>
        </w:rPr>
        <w:t xml:space="preserve"> п. 1 ч.1 ст. 95 Федерального закона от 05.04.2013 № 44-ФЗ. </w:t>
      </w:r>
    </w:p>
    <w:p w:rsidR="00E66D74" w:rsidRPr="00E66D74" w:rsidRDefault="00E66D74" w:rsidP="00E66D74">
      <w:pPr>
        <w:pStyle w:val="a6"/>
        <w:spacing w:after="0" w:line="240" w:lineRule="auto"/>
        <w:jc w:val="both"/>
        <w:rPr>
          <w:rFonts w:cs="Times New Roman"/>
          <w:b/>
          <w:color w:val="000000"/>
        </w:rPr>
      </w:pPr>
    </w:p>
    <w:p w:rsidR="00E66D74" w:rsidRPr="00E66D74" w:rsidRDefault="00E66D74" w:rsidP="00E66D74">
      <w:pPr>
        <w:pStyle w:val="a6"/>
        <w:spacing w:after="0" w:line="240" w:lineRule="auto"/>
        <w:jc w:val="center"/>
        <w:rPr>
          <w:rFonts w:cs="Times New Roman"/>
          <w:b/>
        </w:rPr>
      </w:pPr>
      <w:r w:rsidRPr="00E66D74">
        <w:rPr>
          <w:rFonts w:cs="Times New Roman"/>
          <w:b/>
        </w:rPr>
        <w:t>3. СТОИМОСТЬ РАБОТ И СРОК ОПЛАТЫ</w:t>
      </w:r>
    </w:p>
    <w:p w:rsidR="00E66D74" w:rsidRPr="00E66D74" w:rsidRDefault="00E66D74" w:rsidP="00E66D74">
      <w:pPr>
        <w:spacing w:after="0" w:line="240" w:lineRule="auto"/>
        <w:jc w:val="both"/>
        <w:rPr>
          <w:rFonts w:cs="Times New Roman"/>
        </w:rPr>
      </w:pPr>
      <w:r w:rsidRPr="00E66D74">
        <w:rPr>
          <w:rFonts w:cs="Times New Roman"/>
          <w:b/>
        </w:rPr>
        <w:t>3.1.</w:t>
      </w:r>
      <w:r w:rsidRPr="00E66D74">
        <w:rPr>
          <w:rFonts w:cs="Times New Roman"/>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E66D74" w:rsidRPr="00E66D74" w:rsidRDefault="00E66D74" w:rsidP="00E66D74">
      <w:pPr>
        <w:spacing w:after="0" w:line="240" w:lineRule="auto"/>
        <w:jc w:val="both"/>
        <w:rPr>
          <w:rFonts w:cs="Times New Roman"/>
          <w:color w:val="000000"/>
        </w:rPr>
      </w:pPr>
      <w:r w:rsidRPr="00E66D74">
        <w:rPr>
          <w:rFonts w:cs="Times New Roman"/>
          <w:b/>
          <w:color w:val="000000"/>
        </w:rPr>
        <w:t>3.2.</w:t>
      </w:r>
      <w:r w:rsidRPr="00E66D74">
        <w:rPr>
          <w:rFonts w:cs="Times New Roman"/>
          <w:color w:val="000000"/>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w:t>
      </w:r>
      <w:r w:rsidRPr="00E66D74">
        <w:rPr>
          <w:rFonts w:cs="Times New Roman"/>
          <w:color w:val="000000"/>
        </w:rPr>
        <w:lastRenderedPageBreak/>
        <w:t>(форма № КС-3), счета-фактуры, при условии, что работы выполнены надлежащим образом.</w:t>
      </w:r>
    </w:p>
    <w:p w:rsidR="00E66D74" w:rsidRPr="00E66D74" w:rsidRDefault="00E66D74" w:rsidP="00E66D74">
      <w:pPr>
        <w:spacing w:after="0" w:line="240" w:lineRule="auto"/>
        <w:jc w:val="both"/>
        <w:rPr>
          <w:rFonts w:cs="Times New Roman"/>
        </w:rPr>
      </w:pPr>
      <w:r w:rsidRPr="00E66D74">
        <w:rPr>
          <w:rFonts w:cs="Times New Roman"/>
          <w:b/>
        </w:rPr>
        <w:t xml:space="preserve">3.3. </w:t>
      </w:r>
      <w:proofErr w:type="gramStart"/>
      <w:r w:rsidRPr="00E66D74">
        <w:rPr>
          <w:rFonts w:cs="Times New Roman"/>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E66D74">
        <w:rPr>
          <w:rFonts w:cs="Times New Roman"/>
          <w:color w:val="000000"/>
        </w:rPr>
        <w:t>акта о приемке выполненных работ (форма № КС-2)</w:t>
      </w:r>
      <w:r w:rsidRPr="00E66D74">
        <w:rPr>
          <w:rFonts w:cs="Times New Roman"/>
        </w:rPr>
        <w:t>.</w:t>
      </w:r>
      <w:proofErr w:type="gramEnd"/>
      <w:r w:rsidRPr="00E66D74">
        <w:rPr>
          <w:rFonts w:cs="Times New Roman"/>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 </w:t>
      </w:r>
    </w:p>
    <w:p w:rsidR="00E66D74" w:rsidRPr="00E66D74" w:rsidRDefault="00E66D74" w:rsidP="00E66D74">
      <w:pPr>
        <w:spacing w:after="0" w:line="240" w:lineRule="auto"/>
        <w:jc w:val="both"/>
        <w:rPr>
          <w:rFonts w:cs="Times New Roman"/>
        </w:rPr>
      </w:pPr>
      <w:r w:rsidRPr="00E66D74">
        <w:rPr>
          <w:rFonts w:cs="Times New Roman"/>
          <w:b/>
        </w:rPr>
        <w:t>3.4.</w:t>
      </w:r>
      <w:r w:rsidRPr="00E66D74">
        <w:rPr>
          <w:rFonts w:cs="Times New Roman"/>
        </w:rPr>
        <w:t xml:space="preserve"> Оплата осуществляется в течение 90 (Девяноста) календарных дней по безналичному расчету за счет средств бюджета города Иванова после подписания Сторонами </w:t>
      </w:r>
      <w:r w:rsidRPr="00E66D74">
        <w:rPr>
          <w:rFonts w:cs="Times New Roman"/>
          <w:color w:val="000000"/>
        </w:rPr>
        <w:t>акта о приемке выполненных работ (форма № КС-2), по мере поступления денежных средств на эти цели</w:t>
      </w:r>
      <w:r w:rsidRPr="00E66D74">
        <w:rPr>
          <w:rFonts w:cs="Times New Roman"/>
        </w:rPr>
        <w:t>.</w:t>
      </w:r>
    </w:p>
    <w:p w:rsidR="00E66D74" w:rsidRPr="00E66D74" w:rsidRDefault="00E66D74" w:rsidP="00E66D74">
      <w:pPr>
        <w:spacing w:after="0" w:line="240" w:lineRule="auto"/>
        <w:jc w:val="both"/>
        <w:rPr>
          <w:rFonts w:cs="Times New Roman"/>
        </w:rPr>
      </w:pPr>
      <w:r w:rsidRPr="00E66D74">
        <w:rPr>
          <w:rFonts w:cs="Times New Roman"/>
          <w:b/>
          <w:bCs/>
        </w:rPr>
        <w:t>3.5.</w:t>
      </w:r>
      <w:r w:rsidRPr="00E66D74">
        <w:rPr>
          <w:rFonts w:cs="Times New Roman"/>
          <w:bCs/>
        </w:rPr>
        <w:t xml:space="preserve"> В случае</w:t>
      </w:r>
      <w:proofErr w:type="gramStart"/>
      <w:r w:rsidRPr="00E66D74">
        <w:rPr>
          <w:rFonts w:cs="Times New Roman"/>
          <w:bCs/>
        </w:rPr>
        <w:t>,</w:t>
      </w:r>
      <w:proofErr w:type="gramEnd"/>
      <w:r w:rsidRPr="00E66D74">
        <w:rPr>
          <w:rFonts w:cs="Times New Roman"/>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 </w:t>
      </w:r>
    </w:p>
    <w:p w:rsidR="00E66D74" w:rsidRPr="00E66D74" w:rsidRDefault="00E66D74" w:rsidP="00E66D74">
      <w:pPr>
        <w:spacing w:after="0" w:line="240" w:lineRule="auto"/>
        <w:jc w:val="both"/>
        <w:rPr>
          <w:rFonts w:cs="Times New Roman"/>
          <w:color w:val="000000"/>
        </w:rPr>
      </w:pPr>
    </w:p>
    <w:p w:rsidR="00E66D74" w:rsidRPr="00E66D74" w:rsidRDefault="00E66D74" w:rsidP="00E66D74">
      <w:pPr>
        <w:spacing w:after="0" w:line="240" w:lineRule="auto"/>
        <w:jc w:val="center"/>
        <w:rPr>
          <w:rFonts w:cs="Times New Roman"/>
          <w:b/>
          <w:color w:val="000000"/>
        </w:rPr>
      </w:pPr>
      <w:r w:rsidRPr="00E66D74">
        <w:rPr>
          <w:rFonts w:cs="Times New Roman"/>
          <w:b/>
          <w:color w:val="000000"/>
        </w:rPr>
        <w:t xml:space="preserve">4. ПОРЯДОК И СРОК ПРИЕМКИ ВЫПОЛНЕННОЙ РАБОТЫ, </w:t>
      </w:r>
    </w:p>
    <w:p w:rsidR="00E66D74" w:rsidRPr="00E66D74" w:rsidRDefault="00E66D74" w:rsidP="00E66D74">
      <w:pPr>
        <w:spacing w:after="0" w:line="240" w:lineRule="auto"/>
        <w:jc w:val="center"/>
        <w:rPr>
          <w:rFonts w:cs="Times New Roman"/>
          <w:b/>
          <w:color w:val="000000"/>
        </w:rPr>
      </w:pPr>
      <w:r w:rsidRPr="00E66D74">
        <w:rPr>
          <w:rFonts w:cs="Times New Roman"/>
          <w:b/>
          <w:color w:val="000000"/>
        </w:rPr>
        <w:t>ОФОРМЛЕНИЕ РЕЗУЛЬТАТОВ ПРИЕМКИ</w:t>
      </w:r>
    </w:p>
    <w:p w:rsidR="00E66D74" w:rsidRPr="00E66D74" w:rsidRDefault="00E66D74" w:rsidP="00E66D74">
      <w:pPr>
        <w:spacing w:after="0" w:line="240" w:lineRule="auto"/>
        <w:jc w:val="both"/>
        <w:rPr>
          <w:rFonts w:cs="Times New Roman"/>
          <w:b/>
          <w:color w:val="000000"/>
        </w:rPr>
      </w:pPr>
      <w:r w:rsidRPr="00E66D74">
        <w:rPr>
          <w:rFonts w:cs="Times New Roman"/>
          <w:b/>
          <w:color w:val="000000"/>
        </w:rPr>
        <w:t xml:space="preserve">4.1. </w:t>
      </w:r>
      <w:r w:rsidRPr="00E66D74">
        <w:rPr>
          <w:rFonts w:cs="Times New Roman"/>
          <w:color w:val="000000"/>
        </w:rPr>
        <w:t>Все работы по контракту должны выполняться Подрядчиком в соответствии</w:t>
      </w:r>
      <w:r w:rsidRPr="00E66D74">
        <w:rPr>
          <w:rFonts w:cs="Times New Roman"/>
        </w:rPr>
        <w:t xml:space="preserve"> с действующими нормативными документами, правилами техники безопасности и технологии производства работ. Подрядчик осуществляет сдачу выполненных работ </w:t>
      </w:r>
      <w:r w:rsidRPr="00E66D74">
        <w:rPr>
          <w:rFonts w:cs="Times New Roman"/>
          <w:color w:val="000000"/>
        </w:rPr>
        <w:t xml:space="preserve">в установленные настоящим контрактом сроки. Приемка работ по контракту осуществляется должностными лицами Заказчика, акт сдачи-приемки подписывает руководитель. </w:t>
      </w:r>
      <w:r w:rsidRPr="00E66D74">
        <w:rPr>
          <w:rFonts w:cs="Times New Roman"/>
        </w:rPr>
        <w:t xml:space="preserve">Расходы, связанные с приемкой, сдачей и подтверждением объемов, несет Подрядчик. </w:t>
      </w:r>
    </w:p>
    <w:p w:rsidR="00E66D74" w:rsidRPr="00E66D74" w:rsidRDefault="00E66D74" w:rsidP="00E66D74">
      <w:pPr>
        <w:pStyle w:val="a6"/>
        <w:spacing w:after="0" w:line="240" w:lineRule="auto"/>
        <w:jc w:val="both"/>
        <w:rPr>
          <w:rFonts w:cs="Times New Roman"/>
          <w:color w:val="000000"/>
        </w:rPr>
      </w:pPr>
      <w:r w:rsidRPr="00E66D74">
        <w:rPr>
          <w:rFonts w:cs="Times New Roman"/>
          <w:b/>
          <w:color w:val="000000"/>
        </w:rPr>
        <w:t>4.2.</w:t>
      </w:r>
      <w:r w:rsidRPr="00E66D74">
        <w:rPr>
          <w:rFonts w:cs="Times New Roman"/>
          <w:color w:val="000000"/>
        </w:rPr>
        <w:t xml:space="preserve"> Сдача-приемка выполненных работ осуществляется по окончанию календарного месяца. </w:t>
      </w:r>
      <w:r w:rsidRPr="00E66D74">
        <w:rPr>
          <w:rFonts w:cs="Times New Roman"/>
        </w:rPr>
        <w:t>Подрядчик в течение 10 (Десяти) рабочих дней с момента сдачи-приемки работ обязан предоставить Заказчику акт о приемке выполненных работ (форма № КС-2) и исполнительную документацию</w:t>
      </w:r>
      <w:r w:rsidRPr="00E66D74">
        <w:rPr>
          <w:rFonts w:cs="Times New Roman"/>
          <w:color w:val="000000"/>
        </w:rPr>
        <w:t>.</w:t>
      </w:r>
    </w:p>
    <w:p w:rsidR="00E66D74" w:rsidRPr="00E66D74" w:rsidRDefault="00E66D74" w:rsidP="00E66D74">
      <w:pPr>
        <w:pStyle w:val="a6"/>
        <w:spacing w:after="0" w:line="240" w:lineRule="auto"/>
        <w:jc w:val="both"/>
        <w:rPr>
          <w:rFonts w:cs="Times New Roman"/>
        </w:rPr>
      </w:pPr>
      <w:r w:rsidRPr="00E66D74">
        <w:rPr>
          <w:rFonts w:cs="Times New Roman"/>
          <w:b/>
        </w:rPr>
        <w:t xml:space="preserve">4.3. </w:t>
      </w:r>
      <w:proofErr w:type="gramStart"/>
      <w:r w:rsidRPr="00E66D74">
        <w:rPr>
          <w:rFonts w:cs="Times New Roman"/>
        </w:rPr>
        <w:t>Заказчик в течение 14 (Четырнадцати) рабочих дней со дня получения акта о приемке выполненных работ (форма № КС-2),</w:t>
      </w:r>
      <w:r w:rsidRPr="00E66D74">
        <w:rPr>
          <w:rFonts w:cs="Times New Roman"/>
          <w:color w:val="000000"/>
        </w:rPr>
        <w:t xml:space="preserve"> исполнительной документации </w:t>
      </w:r>
      <w:r w:rsidRPr="00E66D74">
        <w:rPr>
          <w:rFonts w:cs="Times New Roman"/>
        </w:rPr>
        <w:t xml:space="preserve">обязан подписать его или направить Подрядчику мотивированный отказ от приемки работ </w:t>
      </w:r>
      <w:r w:rsidRPr="00E66D74">
        <w:rPr>
          <w:rFonts w:cs="Times New Roman"/>
          <w:color w:val="000000"/>
        </w:rPr>
        <w:t xml:space="preserve">по причинам, предусмотренным п. 4.5, или иным причинам, предусмотренным действующим законодательством РФ, а также оформить </w:t>
      </w:r>
      <w:r w:rsidRPr="00E66D74">
        <w:rPr>
          <w:rFonts w:cs="Times New Roman"/>
        </w:rPr>
        <w:t>заключение по результатам проведенной своими силами экспертизы исполнения контракта выполненных работ.</w:t>
      </w:r>
      <w:proofErr w:type="gramEnd"/>
    </w:p>
    <w:p w:rsidR="00E66D74" w:rsidRPr="00E66D74" w:rsidRDefault="00E66D74" w:rsidP="00E66D74">
      <w:pPr>
        <w:pStyle w:val="a6"/>
        <w:spacing w:after="0" w:line="240" w:lineRule="auto"/>
        <w:jc w:val="both"/>
        <w:rPr>
          <w:rFonts w:cs="Times New Roman"/>
        </w:rPr>
      </w:pPr>
      <w:r w:rsidRPr="00E66D74">
        <w:rPr>
          <w:rFonts w:cs="Times New Roman"/>
          <w:b/>
        </w:rPr>
        <w:t xml:space="preserve">4.4. </w:t>
      </w:r>
      <w:r w:rsidRPr="00E66D74">
        <w:rPr>
          <w:rFonts w:cs="Times New Roman"/>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E66D74" w:rsidRPr="00E66D74" w:rsidRDefault="00E66D74" w:rsidP="00E66D74">
      <w:pPr>
        <w:pStyle w:val="a6"/>
        <w:spacing w:after="0" w:line="240" w:lineRule="auto"/>
        <w:jc w:val="both"/>
        <w:rPr>
          <w:rFonts w:cs="Times New Roman"/>
          <w:color w:val="000000"/>
        </w:rPr>
      </w:pPr>
      <w:r w:rsidRPr="00E66D74">
        <w:rPr>
          <w:rFonts w:cs="Times New Roman"/>
          <w:b/>
        </w:rPr>
        <w:t xml:space="preserve">4.5. </w:t>
      </w:r>
      <w:r w:rsidRPr="00E66D74">
        <w:rPr>
          <w:rFonts w:cs="Times New Roman"/>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E66D74">
        <w:rPr>
          <w:rFonts w:cs="Times New Roman"/>
          <w:color w:val="000000"/>
        </w:rPr>
        <w:t xml:space="preserve"> и уплаты выставленной неустойки (штрафа, пени) в соответствии с условиями, предусмотренными настоящим контрактом.</w:t>
      </w:r>
    </w:p>
    <w:p w:rsidR="00E66D74" w:rsidRPr="00E66D74" w:rsidRDefault="00E66D74" w:rsidP="00E66D74">
      <w:pPr>
        <w:pStyle w:val="a6"/>
        <w:spacing w:after="0" w:line="240" w:lineRule="auto"/>
        <w:jc w:val="both"/>
        <w:rPr>
          <w:rFonts w:cs="Times New Roman"/>
          <w:color w:val="000000"/>
        </w:rPr>
      </w:pPr>
      <w:r w:rsidRPr="00E66D74">
        <w:rPr>
          <w:rFonts w:cs="Times New Roman"/>
          <w:b/>
        </w:rPr>
        <w:t>4.6.</w:t>
      </w:r>
      <w:r w:rsidRPr="00E66D74">
        <w:rPr>
          <w:rFonts w:cs="Times New Roman"/>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w:t>
      </w:r>
    </w:p>
    <w:p w:rsidR="00E66D74" w:rsidRPr="00E66D74" w:rsidRDefault="00E66D74" w:rsidP="00E66D74">
      <w:pPr>
        <w:spacing w:after="0" w:line="240" w:lineRule="auto"/>
        <w:jc w:val="both"/>
        <w:rPr>
          <w:rFonts w:cs="Times New Roman"/>
        </w:rPr>
      </w:pPr>
      <w:r w:rsidRPr="00E66D74">
        <w:rPr>
          <w:rFonts w:cs="Times New Roman"/>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E66D74" w:rsidRPr="00E66D74" w:rsidRDefault="00E66D74" w:rsidP="00E66D74">
      <w:pPr>
        <w:pStyle w:val="a6"/>
        <w:tabs>
          <w:tab w:val="left" w:pos="0"/>
        </w:tabs>
        <w:spacing w:after="0" w:line="240" w:lineRule="auto"/>
        <w:jc w:val="both"/>
        <w:rPr>
          <w:rFonts w:cs="Times New Roman"/>
          <w:color w:val="000000"/>
        </w:rPr>
      </w:pPr>
      <w:r w:rsidRPr="00E66D74">
        <w:rPr>
          <w:rFonts w:cs="Times New Roman"/>
        </w:rPr>
        <w:t>- Решение Ивановской городской Думы от 27.06.2012 № 448 «Об утверждении Правил благоустройства города Иванова»;</w:t>
      </w:r>
    </w:p>
    <w:p w:rsidR="00E66D74" w:rsidRPr="00E66D74" w:rsidRDefault="00E66D74" w:rsidP="00E66D74">
      <w:pPr>
        <w:pStyle w:val="a6"/>
        <w:spacing w:after="0" w:line="240" w:lineRule="auto"/>
        <w:jc w:val="both"/>
        <w:rPr>
          <w:rFonts w:cs="Times New Roman"/>
          <w:color w:val="000000"/>
        </w:rPr>
      </w:pPr>
      <w:r w:rsidRPr="00E66D74">
        <w:rPr>
          <w:rFonts w:cs="Times New Roman"/>
          <w:color w:val="000000"/>
        </w:rPr>
        <w:t xml:space="preserve">- Регламент «Содержание объектов уличной дорожной сети», утвержденный приказом </w:t>
      </w:r>
      <w:r w:rsidRPr="00E66D74">
        <w:rPr>
          <w:rFonts w:cs="Times New Roman"/>
          <w:color w:val="000000"/>
        </w:rPr>
        <w:lastRenderedPageBreak/>
        <w:t>начальника управления благоустройства от 07.11.2011 № 01-01-43;</w:t>
      </w:r>
    </w:p>
    <w:p w:rsidR="00E66D74" w:rsidRPr="00E66D74" w:rsidRDefault="00E66D74" w:rsidP="00E66D74">
      <w:pPr>
        <w:pStyle w:val="a6"/>
        <w:spacing w:after="0" w:line="240" w:lineRule="auto"/>
        <w:jc w:val="both"/>
        <w:rPr>
          <w:rFonts w:cs="Times New Roman"/>
          <w:color w:val="000000"/>
        </w:rPr>
      </w:pPr>
      <w:r w:rsidRPr="00E66D74">
        <w:rPr>
          <w:rFonts w:cs="Times New Roman"/>
          <w:color w:val="000000"/>
        </w:rPr>
        <w:t xml:space="preserve">- Приказ </w:t>
      </w:r>
      <w:proofErr w:type="gramStart"/>
      <w:r w:rsidRPr="00E66D74">
        <w:rPr>
          <w:rFonts w:cs="Times New Roman"/>
          <w:color w:val="000000"/>
        </w:rPr>
        <w:t>начальника управления благоустройства Администрации города Иванова</w:t>
      </w:r>
      <w:proofErr w:type="gramEnd"/>
      <w:r w:rsidRPr="00E66D74">
        <w:rPr>
          <w:rFonts w:cs="Times New Roman"/>
          <w:color w:val="000000"/>
        </w:rPr>
        <w:t xml:space="preserve"> от 10.11.2014 № 01-02-41 «Об утверждении формы общего журнала производства работ </w:t>
      </w:r>
      <w:r w:rsidRPr="00E66D74">
        <w:rPr>
          <w:rFonts w:cs="Times New Roman"/>
          <w:bCs/>
          <w:color w:val="000000"/>
        </w:rPr>
        <w:t>по капитальному 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E66D74">
        <w:rPr>
          <w:rFonts w:cs="Times New Roman"/>
          <w:color w:val="000000"/>
        </w:rPr>
        <w:t>»;</w:t>
      </w:r>
    </w:p>
    <w:p w:rsidR="00E66D74" w:rsidRPr="00E66D74" w:rsidRDefault="00E66D74" w:rsidP="00E66D74">
      <w:pPr>
        <w:spacing w:after="0" w:line="240" w:lineRule="auto"/>
        <w:jc w:val="both"/>
        <w:rPr>
          <w:rFonts w:cs="Times New Roman"/>
        </w:rPr>
      </w:pPr>
      <w:r w:rsidRPr="00E66D74">
        <w:rPr>
          <w:rFonts w:cs="Times New Roman"/>
        </w:rPr>
        <w:t>- ОСТ 13-232-87 «Хлысты древесные. Методы поштучного измерения и таблицы объемов»;</w:t>
      </w:r>
    </w:p>
    <w:p w:rsidR="00E66D74" w:rsidRPr="00E66D74" w:rsidRDefault="00E66D74" w:rsidP="00E66D74">
      <w:pPr>
        <w:spacing w:after="0" w:line="240" w:lineRule="auto"/>
        <w:jc w:val="both"/>
        <w:rPr>
          <w:rFonts w:cs="Times New Roman"/>
        </w:rPr>
      </w:pPr>
      <w:r w:rsidRPr="00E66D74">
        <w:rPr>
          <w:rFonts w:cs="Times New Roman"/>
        </w:rPr>
        <w:t>- ГОСТ 2708-75  «Лесоматериалы круглые. Таблицы объемов»;</w:t>
      </w:r>
    </w:p>
    <w:p w:rsidR="00E66D74" w:rsidRPr="00E66D74" w:rsidRDefault="00E66D74" w:rsidP="00E66D74">
      <w:pPr>
        <w:spacing w:after="0" w:line="240" w:lineRule="auto"/>
        <w:jc w:val="both"/>
        <w:rPr>
          <w:rFonts w:cs="Times New Roman"/>
        </w:rPr>
      </w:pPr>
      <w:r w:rsidRPr="00E66D74">
        <w:rPr>
          <w:rFonts w:cs="Times New Roman"/>
        </w:rPr>
        <w:t>- «Правила создания, охраны и содержания зеленых насаждений», утвержденные приказом Госстроя России от 15.12.1999 № 153;</w:t>
      </w:r>
    </w:p>
    <w:p w:rsidR="00E66D74" w:rsidRPr="00E66D74" w:rsidRDefault="00E66D74" w:rsidP="00E66D74">
      <w:pPr>
        <w:spacing w:after="0" w:line="240" w:lineRule="auto"/>
        <w:jc w:val="both"/>
        <w:rPr>
          <w:rFonts w:cs="Times New Roman"/>
          <w:lang w:eastAsia="en-US"/>
        </w:rPr>
      </w:pPr>
      <w:r w:rsidRPr="00E66D74">
        <w:rPr>
          <w:rFonts w:cs="Times New Roman"/>
        </w:rPr>
        <w:t>- Типовые нормы времени (выработки) на работы по озеленению, утвержденные постановлением Государственного комитета СССР по труду и социальным вопросам и Секретариата ВЦСПС от 25.04.1986 г. № 163/9-49;</w:t>
      </w:r>
    </w:p>
    <w:p w:rsidR="00E66D74" w:rsidRPr="00E66D74" w:rsidRDefault="00E66D74" w:rsidP="00E66D74">
      <w:pPr>
        <w:spacing w:after="0" w:line="240" w:lineRule="auto"/>
        <w:jc w:val="both"/>
        <w:rPr>
          <w:rFonts w:cs="Times New Roman"/>
        </w:rPr>
      </w:pPr>
      <w:r w:rsidRPr="00E66D74">
        <w:rPr>
          <w:rFonts w:cs="Times New Roman"/>
        </w:rPr>
        <w:t>- ГОСТы на посадочный материал 24909-81, 25769-83, 26869-86, 27635-88;</w:t>
      </w:r>
    </w:p>
    <w:p w:rsidR="00E66D74" w:rsidRPr="00E66D74" w:rsidRDefault="00E66D74" w:rsidP="00E66D74">
      <w:pPr>
        <w:spacing w:after="0" w:line="240" w:lineRule="auto"/>
        <w:jc w:val="both"/>
        <w:rPr>
          <w:rFonts w:cs="Times New Roman"/>
        </w:rPr>
      </w:pPr>
      <w:r w:rsidRPr="00E66D74">
        <w:rPr>
          <w:rFonts w:cs="Times New Roman"/>
        </w:rPr>
        <w:t>- ГОСТ 28329-89 "Озеленение городов. Термины и определения";</w:t>
      </w:r>
    </w:p>
    <w:p w:rsidR="00E66D74" w:rsidRPr="00E66D74" w:rsidRDefault="00E66D74" w:rsidP="00E66D74">
      <w:pPr>
        <w:spacing w:after="0" w:line="240" w:lineRule="auto"/>
        <w:jc w:val="both"/>
        <w:rPr>
          <w:rFonts w:cs="Times New Roman"/>
        </w:rPr>
      </w:pPr>
      <w:r w:rsidRPr="00E66D74">
        <w:rPr>
          <w:rFonts w:cs="Times New Roman"/>
        </w:rPr>
        <w:t>- СНиП III-10-75 "Благоустройство территорий". М. 2004 г;</w:t>
      </w:r>
    </w:p>
    <w:p w:rsidR="00E66D74" w:rsidRPr="00E66D74" w:rsidRDefault="00E66D74" w:rsidP="00E66D74">
      <w:pPr>
        <w:spacing w:after="0" w:line="240" w:lineRule="auto"/>
        <w:jc w:val="both"/>
        <w:rPr>
          <w:rFonts w:cs="Times New Roman"/>
        </w:rPr>
      </w:pPr>
      <w:r w:rsidRPr="00E66D74">
        <w:rPr>
          <w:rFonts w:cs="Times New Roman"/>
        </w:rPr>
        <w:t xml:space="preserve">- Классификация работ по ремонту и содержанию объектов внешнего благоустройства городов и других населенных пунктов РФ. </w:t>
      </w:r>
      <w:proofErr w:type="spellStart"/>
      <w:r w:rsidRPr="00E66D74">
        <w:rPr>
          <w:rFonts w:cs="Times New Roman"/>
        </w:rPr>
        <w:t>Госком</w:t>
      </w:r>
      <w:proofErr w:type="spellEnd"/>
      <w:r w:rsidRPr="00E66D74">
        <w:rPr>
          <w:rFonts w:cs="Times New Roman"/>
        </w:rPr>
        <w:t xml:space="preserve"> ЖКХ РФ, 1991 г;</w:t>
      </w:r>
    </w:p>
    <w:p w:rsidR="00E66D74" w:rsidRPr="00E66D74" w:rsidRDefault="00E66D74" w:rsidP="00E66D74">
      <w:pPr>
        <w:spacing w:after="0" w:line="240" w:lineRule="auto"/>
        <w:jc w:val="both"/>
        <w:rPr>
          <w:rFonts w:cs="Times New Roman"/>
        </w:rPr>
      </w:pPr>
      <w:r w:rsidRPr="00E66D74">
        <w:rPr>
          <w:rFonts w:cs="Times New Roman"/>
        </w:rPr>
        <w:t>- Приказ Министерства охраны окружающей среды и природных ресурсов РФ и Комитета РФ по земельным ресурсам  и землеустройству 22 декабря 1995 г. № 525/67;</w:t>
      </w:r>
    </w:p>
    <w:p w:rsidR="00E66D74" w:rsidRPr="00E66D74" w:rsidRDefault="00E66D74" w:rsidP="00E66D74">
      <w:pPr>
        <w:tabs>
          <w:tab w:val="left" w:pos="0"/>
        </w:tabs>
        <w:spacing w:after="0" w:line="240" w:lineRule="auto"/>
        <w:jc w:val="both"/>
        <w:rPr>
          <w:rFonts w:cs="Times New Roman"/>
        </w:rPr>
      </w:pPr>
      <w:r w:rsidRPr="00E66D74">
        <w:rPr>
          <w:rFonts w:cs="Times New Roman"/>
          <w:color w:val="000000"/>
        </w:rPr>
        <w:t>- ГОСТ </w:t>
      </w:r>
      <w:proofErr w:type="gramStart"/>
      <w:r w:rsidRPr="00E66D74">
        <w:rPr>
          <w:rFonts w:cs="Times New Roman"/>
          <w:color w:val="000000"/>
        </w:rPr>
        <w:t>Р</w:t>
      </w:r>
      <w:proofErr w:type="gramEnd"/>
      <w:r w:rsidRPr="00E66D74">
        <w:rPr>
          <w:rFonts w:cs="Times New Roman"/>
          <w:color w:val="000000"/>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r w:rsidRPr="00E66D74">
        <w:rPr>
          <w:rFonts w:cs="Times New Roman"/>
        </w:rPr>
        <w:t>;</w:t>
      </w:r>
    </w:p>
    <w:p w:rsidR="00E66D74" w:rsidRPr="00E66D74" w:rsidRDefault="00E66D74" w:rsidP="00E66D74">
      <w:pPr>
        <w:pStyle w:val="ConsPlusNormal"/>
        <w:tabs>
          <w:tab w:val="left" w:pos="0"/>
        </w:tabs>
        <w:ind w:firstLine="0"/>
        <w:jc w:val="both"/>
        <w:rPr>
          <w:rFonts w:ascii="Times New Roman" w:eastAsia="Arial" w:hAnsi="Times New Roman" w:cs="Times New Roman"/>
          <w:color w:val="000000"/>
          <w:sz w:val="24"/>
          <w:szCs w:val="24"/>
        </w:rPr>
      </w:pPr>
      <w:r w:rsidRPr="00E66D74">
        <w:rPr>
          <w:rFonts w:ascii="Times New Roman" w:eastAsia="Arial" w:hAnsi="Times New Roman" w:cs="Times New Roman"/>
          <w:color w:val="000000"/>
          <w:sz w:val="24"/>
          <w:szCs w:val="24"/>
        </w:rPr>
        <w:t xml:space="preserve">- ГОСТ </w:t>
      </w:r>
      <w:proofErr w:type="gramStart"/>
      <w:r w:rsidRPr="00E66D74">
        <w:rPr>
          <w:rFonts w:ascii="Times New Roman" w:eastAsia="Arial" w:hAnsi="Times New Roman" w:cs="Times New Roman"/>
          <w:color w:val="000000"/>
          <w:sz w:val="24"/>
          <w:szCs w:val="24"/>
        </w:rPr>
        <w:t>Р</w:t>
      </w:r>
      <w:proofErr w:type="gramEnd"/>
      <w:r w:rsidRPr="00E66D74">
        <w:rPr>
          <w:rFonts w:ascii="Times New Roman" w:eastAsia="Arial" w:hAnsi="Times New Roman" w:cs="Times New Roman"/>
          <w:color w:val="000000"/>
          <w:sz w:val="24"/>
          <w:szCs w:val="24"/>
        </w:rPr>
        <w:t xml:space="preserve"> 51691-2008 «Материалы лакокрасочные. Эмали. Общие технические условия»;</w:t>
      </w:r>
    </w:p>
    <w:p w:rsidR="00E66D74" w:rsidRPr="00E66D74" w:rsidRDefault="00E66D74" w:rsidP="00E66D74">
      <w:pPr>
        <w:pStyle w:val="ConsPlusNormal"/>
        <w:tabs>
          <w:tab w:val="left" w:pos="0"/>
        </w:tabs>
        <w:ind w:firstLine="0"/>
        <w:jc w:val="both"/>
        <w:rPr>
          <w:rFonts w:ascii="Times New Roman" w:eastAsia="Arial" w:hAnsi="Times New Roman" w:cs="Times New Roman"/>
          <w:color w:val="000000"/>
          <w:sz w:val="24"/>
          <w:szCs w:val="24"/>
        </w:rPr>
      </w:pPr>
      <w:r w:rsidRPr="00E66D74">
        <w:rPr>
          <w:rFonts w:ascii="Times New Roman" w:eastAsia="Arial" w:hAnsi="Times New Roman" w:cs="Times New Roman"/>
          <w:color w:val="000000"/>
          <w:sz w:val="24"/>
          <w:szCs w:val="24"/>
        </w:rPr>
        <w:t xml:space="preserve">- ГОСТ </w:t>
      </w:r>
      <w:proofErr w:type="gramStart"/>
      <w:r w:rsidRPr="00E66D74">
        <w:rPr>
          <w:rFonts w:ascii="Times New Roman" w:eastAsia="Arial" w:hAnsi="Times New Roman" w:cs="Times New Roman"/>
          <w:color w:val="000000"/>
          <w:sz w:val="24"/>
          <w:szCs w:val="24"/>
        </w:rPr>
        <w:t>Р</w:t>
      </w:r>
      <w:proofErr w:type="gramEnd"/>
      <w:r w:rsidRPr="00E66D74">
        <w:rPr>
          <w:rFonts w:ascii="Times New Roman" w:eastAsia="Arial" w:hAnsi="Times New Roman" w:cs="Times New Roman"/>
          <w:color w:val="000000"/>
          <w:sz w:val="24"/>
          <w:szCs w:val="24"/>
        </w:rPr>
        <w:t xml:space="preserve"> 52020-2003 «Материалы лакокрасочные водно-дисперсионные. Общие технические условия»;</w:t>
      </w:r>
    </w:p>
    <w:p w:rsidR="00E66D74" w:rsidRPr="00E66D74" w:rsidRDefault="00E66D74" w:rsidP="00E66D74">
      <w:pPr>
        <w:pStyle w:val="ConsPlusNormal"/>
        <w:tabs>
          <w:tab w:val="left" w:pos="0"/>
        </w:tabs>
        <w:ind w:firstLine="0"/>
        <w:jc w:val="both"/>
        <w:rPr>
          <w:rFonts w:ascii="Times New Roman" w:eastAsia="Arial" w:hAnsi="Times New Roman" w:cs="Times New Roman"/>
          <w:color w:val="000000"/>
          <w:sz w:val="24"/>
          <w:szCs w:val="24"/>
        </w:rPr>
      </w:pPr>
      <w:r w:rsidRPr="00E66D74">
        <w:rPr>
          <w:rFonts w:ascii="Times New Roman" w:eastAsia="Arial" w:hAnsi="Times New Roman" w:cs="Times New Roman"/>
          <w:color w:val="000000"/>
          <w:sz w:val="24"/>
          <w:szCs w:val="24"/>
        </w:rPr>
        <w:t xml:space="preserve">- ГОСТ </w:t>
      </w:r>
      <w:proofErr w:type="gramStart"/>
      <w:r w:rsidRPr="00E66D74">
        <w:rPr>
          <w:rFonts w:ascii="Times New Roman" w:eastAsia="Arial" w:hAnsi="Times New Roman" w:cs="Times New Roman"/>
          <w:color w:val="000000"/>
          <w:sz w:val="24"/>
          <w:szCs w:val="24"/>
        </w:rPr>
        <w:t>Р</w:t>
      </w:r>
      <w:proofErr w:type="gramEnd"/>
      <w:r w:rsidRPr="00E66D74">
        <w:rPr>
          <w:rFonts w:ascii="Times New Roman" w:eastAsia="Arial" w:hAnsi="Times New Roman" w:cs="Times New Roman"/>
          <w:color w:val="000000"/>
          <w:sz w:val="24"/>
          <w:szCs w:val="24"/>
        </w:rPr>
        <w:t xml:space="preserve"> 52491-2005 «Материалы лакокрасочные, применяемые в строительстве. Общие технические условия»;</w:t>
      </w:r>
    </w:p>
    <w:p w:rsidR="00E66D74" w:rsidRPr="00E66D74" w:rsidRDefault="00E66D74" w:rsidP="00E66D74">
      <w:pPr>
        <w:pStyle w:val="a6"/>
        <w:tabs>
          <w:tab w:val="left" w:pos="0"/>
        </w:tabs>
        <w:spacing w:after="0" w:line="240" w:lineRule="auto"/>
        <w:jc w:val="both"/>
        <w:rPr>
          <w:rFonts w:eastAsia="Arial" w:cs="Times New Roman"/>
          <w:color w:val="000000"/>
        </w:rPr>
      </w:pPr>
      <w:r w:rsidRPr="00E66D74">
        <w:rPr>
          <w:rFonts w:eastAsia="Arial" w:cs="Times New Roman"/>
          <w:color w:val="000000"/>
        </w:rPr>
        <w:t>- ГОСТ 13015-2003 «Изделия железобетонные и бетонные для строительства»;</w:t>
      </w:r>
    </w:p>
    <w:p w:rsidR="00E66D74" w:rsidRPr="00E66D74" w:rsidRDefault="00E66D74" w:rsidP="00E66D74">
      <w:pPr>
        <w:pStyle w:val="ConsPlusNormal"/>
        <w:tabs>
          <w:tab w:val="left" w:pos="0"/>
          <w:tab w:val="left" w:pos="1260"/>
        </w:tabs>
        <w:ind w:firstLine="0"/>
        <w:jc w:val="both"/>
        <w:rPr>
          <w:rFonts w:ascii="Times New Roman" w:eastAsia="Arial" w:hAnsi="Times New Roman" w:cs="Times New Roman"/>
          <w:color w:val="000000"/>
          <w:sz w:val="24"/>
          <w:szCs w:val="24"/>
        </w:rPr>
      </w:pPr>
      <w:r w:rsidRPr="00E66D74">
        <w:rPr>
          <w:rFonts w:ascii="Times New Roman" w:eastAsia="Arial" w:hAnsi="Times New Roman" w:cs="Times New Roman"/>
          <w:color w:val="000000"/>
          <w:sz w:val="24"/>
          <w:szCs w:val="24"/>
        </w:rPr>
        <w:t>- ГОСТ 7473-2010 «Смеси бетонные. Технические условия»;</w:t>
      </w:r>
    </w:p>
    <w:p w:rsidR="00E66D74" w:rsidRPr="00E66D74" w:rsidRDefault="00E66D74" w:rsidP="00E66D74">
      <w:pPr>
        <w:pStyle w:val="ConsPlusNormal"/>
        <w:tabs>
          <w:tab w:val="left" w:pos="0"/>
          <w:tab w:val="left" w:pos="1260"/>
        </w:tabs>
        <w:ind w:firstLine="0"/>
        <w:jc w:val="both"/>
        <w:rPr>
          <w:rFonts w:ascii="Times New Roman" w:eastAsia="Arial" w:hAnsi="Times New Roman" w:cs="Times New Roman"/>
          <w:color w:val="000000"/>
          <w:sz w:val="24"/>
          <w:szCs w:val="24"/>
        </w:rPr>
      </w:pPr>
      <w:r w:rsidRPr="00E66D74">
        <w:rPr>
          <w:rFonts w:ascii="Times New Roman" w:eastAsia="Arial" w:hAnsi="Times New Roman" w:cs="Times New Roman"/>
          <w:color w:val="000000"/>
          <w:sz w:val="24"/>
          <w:szCs w:val="24"/>
        </w:rPr>
        <w:t>- ГОСТ 14771-76* «Дуговая сварка в защитном газе. Соединения сварные. Основные типы, конструктивные элементы и размеры»;</w:t>
      </w:r>
    </w:p>
    <w:p w:rsidR="00E66D74" w:rsidRPr="00E66D74" w:rsidRDefault="00E66D74" w:rsidP="00E66D74">
      <w:pPr>
        <w:pStyle w:val="a6"/>
        <w:tabs>
          <w:tab w:val="left" w:pos="0"/>
        </w:tabs>
        <w:spacing w:after="0" w:line="240" w:lineRule="auto"/>
        <w:jc w:val="both"/>
        <w:rPr>
          <w:rFonts w:cs="Times New Roman"/>
          <w:color w:val="000000"/>
        </w:rPr>
      </w:pPr>
      <w:r w:rsidRPr="00E66D74">
        <w:rPr>
          <w:rFonts w:cs="Times New Roman"/>
          <w:color w:val="000000"/>
        </w:rPr>
        <w:t>- ГОСТ </w:t>
      </w:r>
      <w:proofErr w:type="gramStart"/>
      <w:r w:rsidRPr="00E66D74">
        <w:rPr>
          <w:rFonts w:cs="Times New Roman"/>
          <w:color w:val="000000"/>
        </w:rPr>
        <w:t>Р</w:t>
      </w:r>
      <w:proofErr w:type="gramEnd"/>
      <w:r w:rsidRPr="00E66D74">
        <w:rPr>
          <w:rFonts w:cs="Times New Roman"/>
          <w:color w:val="000000"/>
        </w:rPr>
        <w:t xml:space="preserve"> 52766-2007 «Дороги автомобильные общего пользования. Элементы обустройства. Общие требования»;  </w:t>
      </w:r>
    </w:p>
    <w:p w:rsidR="00E66D74" w:rsidRPr="00E66D74" w:rsidRDefault="00E66D74" w:rsidP="00E66D74">
      <w:pPr>
        <w:pStyle w:val="a6"/>
        <w:tabs>
          <w:tab w:val="left" w:pos="0"/>
        </w:tabs>
        <w:spacing w:after="0" w:line="240" w:lineRule="auto"/>
        <w:jc w:val="both"/>
        <w:rPr>
          <w:rFonts w:eastAsia="Arial" w:cs="Times New Roman"/>
          <w:color w:val="000000"/>
        </w:rPr>
      </w:pPr>
      <w:r w:rsidRPr="00E66D74">
        <w:rPr>
          <w:rFonts w:cs="Times New Roman"/>
        </w:rPr>
        <w:t>- ТУ 5746-006-53432515-2007 «Малые архитектурные формы»;</w:t>
      </w:r>
    </w:p>
    <w:p w:rsidR="00E66D74" w:rsidRPr="00E66D74" w:rsidRDefault="00E66D74" w:rsidP="00E66D74">
      <w:pPr>
        <w:pStyle w:val="a6"/>
        <w:tabs>
          <w:tab w:val="left" w:pos="0"/>
        </w:tabs>
        <w:spacing w:after="0" w:line="240" w:lineRule="auto"/>
        <w:jc w:val="both"/>
        <w:rPr>
          <w:rFonts w:cs="Times New Roman"/>
          <w:color w:val="000000"/>
        </w:rPr>
      </w:pPr>
      <w:r w:rsidRPr="00E66D74">
        <w:rPr>
          <w:rFonts w:cs="Times New Roman"/>
          <w:color w:val="000000"/>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E66D74">
        <w:rPr>
          <w:rFonts w:cs="Times New Roman"/>
          <w:color w:val="000000"/>
        </w:rPr>
        <w:t>Минрегиона</w:t>
      </w:r>
      <w:proofErr w:type="spellEnd"/>
      <w:r w:rsidRPr="00E66D74">
        <w:rPr>
          <w:rFonts w:cs="Times New Roman"/>
          <w:color w:val="000000"/>
        </w:rPr>
        <w:t xml:space="preserve"> РФ от 28.12.2010 № 820);</w:t>
      </w:r>
    </w:p>
    <w:p w:rsidR="00E66D74" w:rsidRPr="00E66D74" w:rsidRDefault="00E66D74" w:rsidP="00E66D74">
      <w:pPr>
        <w:pStyle w:val="a6"/>
        <w:tabs>
          <w:tab w:val="left" w:pos="0"/>
        </w:tabs>
        <w:spacing w:after="0" w:line="240" w:lineRule="auto"/>
        <w:jc w:val="both"/>
        <w:rPr>
          <w:rFonts w:cs="Times New Roman"/>
          <w:color w:val="000000"/>
        </w:rPr>
      </w:pPr>
      <w:r w:rsidRPr="00E66D74">
        <w:rPr>
          <w:rFonts w:eastAsia="Arial" w:cs="Times New Roman"/>
        </w:rPr>
        <w:t>- «СП 48.13330.2011. Свод правил. Организация строительства. Актуализированная редакция СНиП 12-01-2004» (утв. Приказом Минрегиона РФ от 27.12.2010 № 781);</w:t>
      </w:r>
    </w:p>
    <w:p w:rsidR="00E66D74" w:rsidRPr="00E66D74" w:rsidRDefault="00E66D74" w:rsidP="00E66D74">
      <w:pPr>
        <w:tabs>
          <w:tab w:val="left" w:pos="0"/>
        </w:tabs>
        <w:spacing w:after="0" w:line="240" w:lineRule="auto"/>
        <w:jc w:val="both"/>
        <w:rPr>
          <w:rFonts w:cs="Times New Roman"/>
        </w:rPr>
      </w:pPr>
      <w:r w:rsidRPr="00E66D74">
        <w:rPr>
          <w:rFonts w:cs="Times New Roman"/>
        </w:rPr>
        <w:t>- «СП 20.13330.2011. Свод правил. Нагрузки и воздействия. Актуализированная редакция СНиП 2.01.07.85*»;</w:t>
      </w:r>
    </w:p>
    <w:p w:rsidR="00E66D74" w:rsidRPr="00E66D74" w:rsidRDefault="00E66D74" w:rsidP="00E66D74">
      <w:pPr>
        <w:pStyle w:val="a6"/>
        <w:tabs>
          <w:tab w:val="left" w:pos="0"/>
        </w:tabs>
        <w:spacing w:after="0" w:line="240" w:lineRule="auto"/>
        <w:jc w:val="both"/>
        <w:rPr>
          <w:rFonts w:cs="Times New Roman"/>
        </w:rPr>
      </w:pPr>
      <w:r w:rsidRPr="00E66D74">
        <w:rPr>
          <w:rFonts w:cs="Times New Roman"/>
        </w:rPr>
        <w:t xml:space="preserve">- «СП 16.13330.2011. Свод правил. Стальные конструкции. Актуализированная редакция СНиП </w:t>
      </w:r>
      <w:r w:rsidRPr="00E66D74">
        <w:rPr>
          <w:rFonts w:cs="Times New Roman"/>
          <w:lang w:val="en-US"/>
        </w:rPr>
        <w:t>II</w:t>
      </w:r>
      <w:r w:rsidRPr="00E66D74">
        <w:rPr>
          <w:rFonts w:cs="Times New Roman"/>
        </w:rPr>
        <w:t>. 23.81*»;</w:t>
      </w:r>
    </w:p>
    <w:p w:rsidR="00E66D74" w:rsidRPr="00E66D74" w:rsidRDefault="00E66D74" w:rsidP="00E66D74">
      <w:pPr>
        <w:pStyle w:val="a6"/>
        <w:tabs>
          <w:tab w:val="left" w:pos="0"/>
        </w:tabs>
        <w:spacing w:after="0" w:line="240" w:lineRule="auto"/>
        <w:jc w:val="both"/>
        <w:rPr>
          <w:rFonts w:cs="Times New Roman"/>
          <w:lang w:eastAsia="ru-RU"/>
        </w:rPr>
      </w:pPr>
      <w:r w:rsidRPr="00E66D74">
        <w:rPr>
          <w:rFonts w:cs="Times New Roman"/>
          <w:lang w:eastAsia="ru-RU"/>
        </w:rPr>
        <w:t xml:space="preserve">- ГОСТ </w:t>
      </w:r>
      <w:proofErr w:type="gramStart"/>
      <w:r w:rsidRPr="00E66D74">
        <w:rPr>
          <w:rFonts w:cs="Times New Roman"/>
          <w:lang w:eastAsia="ru-RU"/>
        </w:rPr>
        <w:t>Р</w:t>
      </w:r>
      <w:proofErr w:type="gramEnd"/>
      <w:r w:rsidRPr="00E66D74">
        <w:rPr>
          <w:rFonts w:cs="Times New Roman"/>
          <w:lang w:eastAsia="ru-RU"/>
        </w:rPr>
        <w:t xml:space="preserve"> 54157-2010 «Трубы стальные профильные для металлоконструкций. Технические условия»;</w:t>
      </w:r>
    </w:p>
    <w:p w:rsidR="00E66D74" w:rsidRPr="00E66D74" w:rsidRDefault="00E66D74" w:rsidP="00E66D74">
      <w:pPr>
        <w:tabs>
          <w:tab w:val="left" w:pos="0"/>
        </w:tabs>
        <w:spacing w:after="0" w:line="240" w:lineRule="auto"/>
        <w:jc w:val="both"/>
        <w:rPr>
          <w:rFonts w:cs="Times New Roman"/>
          <w:iCs/>
          <w:color w:val="0000FF"/>
        </w:rPr>
      </w:pPr>
      <w:r w:rsidRPr="00E66D74">
        <w:rPr>
          <w:rFonts w:cs="Times New Roman"/>
          <w:lang w:eastAsia="ru-RU"/>
        </w:rPr>
        <w:t>- ГОСТ 380-71 «</w:t>
      </w:r>
      <w:r w:rsidRPr="00E66D74">
        <w:rPr>
          <w:rFonts w:cs="Times New Roman"/>
        </w:rPr>
        <w:t>Сталь углеродистая обыкновенного качества. Марки и общие технические требования»;</w:t>
      </w:r>
    </w:p>
    <w:p w:rsidR="00E66D74" w:rsidRPr="00E66D74" w:rsidRDefault="00E66D74" w:rsidP="00E66D74">
      <w:pPr>
        <w:pStyle w:val="a6"/>
        <w:spacing w:after="0" w:line="240" w:lineRule="auto"/>
        <w:jc w:val="both"/>
        <w:rPr>
          <w:rFonts w:cs="Times New Roman"/>
        </w:rPr>
      </w:pPr>
      <w:proofErr w:type="gramStart"/>
      <w:r w:rsidRPr="00E66D74">
        <w:rPr>
          <w:rFonts w:cs="Times New Roman"/>
          <w:color w:val="000000"/>
        </w:rPr>
        <w:t xml:space="preserve">- ВСН 37-84 «Инструкция по организации движения и ограждению мест производства дорожных работ», </w:t>
      </w:r>
      <w:r w:rsidRPr="00E66D74">
        <w:rPr>
          <w:rFonts w:cs="Times New Roman"/>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roofErr w:type="gramEnd"/>
    </w:p>
    <w:p w:rsidR="00E66D74" w:rsidRPr="00E66D74" w:rsidRDefault="00E66D74" w:rsidP="00E66D74">
      <w:pPr>
        <w:pStyle w:val="1fa"/>
        <w:jc w:val="both"/>
        <w:rPr>
          <w:rFonts w:ascii="Times New Roman" w:hAnsi="Times New Roman" w:cs="Times New Roman"/>
          <w:sz w:val="24"/>
          <w:szCs w:val="24"/>
        </w:rPr>
      </w:pPr>
      <w:r w:rsidRPr="00E66D74">
        <w:rPr>
          <w:rFonts w:ascii="Times New Roman" w:hAnsi="Times New Roman" w:cs="Times New Roman"/>
          <w:b/>
          <w:sz w:val="24"/>
          <w:szCs w:val="24"/>
        </w:rPr>
        <w:t xml:space="preserve">4.7. </w:t>
      </w:r>
      <w:r w:rsidRPr="00E66D74">
        <w:rPr>
          <w:rFonts w:ascii="Times New Roman" w:hAnsi="Times New Roman" w:cs="Times New Roman"/>
          <w:sz w:val="24"/>
          <w:szCs w:val="24"/>
        </w:rPr>
        <w:t xml:space="preserve">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w:t>
      </w:r>
      <w:r w:rsidRPr="00E66D74">
        <w:rPr>
          <w:rFonts w:ascii="Times New Roman" w:hAnsi="Times New Roman" w:cs="Times New Roman"/>
          <w:sz w:val="24"/>
          <w:szCs w:val="24"/>
        </w:rPr>
        <w:lastRenderedPageBreak/>
        <w:t>осуществляемый Заказчиком, не освобождает Подрядчика от контроля качества работ и материалов.</w:t>
      </w:r>
    </w:p>
    <w:p w:rsidR="00E66D74" w:rsidRPr="00E66D74" w:rsidRDefault="00E66D74" w:rsidP="00E66D74">
      <w:pPr>
        <w:pStyle w:val="a6"/>
        <w:spacing w:after="0" w:line="240" w:lineRule="auto"/>
        <w:jc w:val="center"/>
        <w:rPr>
          <w:rFonts w:cs="Times New Roman"/>
          <w:b/>
          <w:color w:val="000000"/>
        </w:rPr>
      </w:pPr>
    </w:p>
    <w:p w:rsidR="00E66D74" w:rsidRPr="00E66D74" w:rsidRDefault="00E66D74" w:rsidP="00E66D74">
      <w:pPr>
        <w:pStyle w:val="a6"/>
        <w:spacing w:after="0" w:line="240" w:lineRule="auto"/>
        <w:jc w:val="center"/>
        <w:rPr>
          <w:rFonts w:cs="Times New Roman"/>
          <w:b/>
          <w:color w:val="000000"/>
        </w:rPr>
      </w:pPr>
      <w:r w:rsidRPr="00E66D74">
        <w:rPr>
          <w:rFonts w:cs="Times New Roman"/>
          <w:b/>
          <w:color w:val="000000"/>
        </w:rPr>
        <w:t>5. ПРАВА И ОБЯЗАННОСТИ СТОРОН</w:t>
      </w:r>
    </w:p>
    <w:p w:rsidR="00E66D74" w:rsidRPr="00E66D74" w:rsidRDefault="00E66D74" w:rsidP="00E66D74">
      <w:pPr>
        <w:pStyle w:val="a6"/>
        <w:spacing w:after="0" w:line="240" w:lineRule="auto"/>
        <w:jc w:val="both"/>
        <w:rPr>
          <w:rFonts w:cs="Times New Roman"/>
          <w:color w:val="000000"/>
        </w:rPr>
      </w:pPr>
      <w:r w:rsidRPr="00E66D74">
        <w:rPr>
          <w:rFonts w:cs="Times New Roman"/>
          <w:b/>
          <w:color w:val="000000"/>
        </w:rPr>
        <w:t>5.1.</w:t>
      </w:r>
      <w:r w:rsidRPr="00E66D74">
        <w:rPr>
          <w:rFonts w:cs="Times New Roman"/>
          <w:color w:val="000000"/>
        </w:rPr>
        <w:t xml:space="preserve"> Заказчик вправе:</w:t>
      </w:r>
    </w:p>
    <w:p w:rsidR="00E66D74" w:rsidRPr="00E66D74" w:rsidRDefault="00E66D74" w:rsidP="00E66D74">
      <w:pPr>
        <w:spacing w:after="0" w:line="240" w:lineRule="auto"/>
        <w:jc w:val="both"/>
        <w:rPr>
          <w:rFonts w:cs="Times New Roman"/>
          <w:color w:val="000000"/>
        </w:rPr>
      </w:pPr>
      <w:r w:rsidRPr="00E66D74">
        <w:rPr>
          <w:rFonts w:cs="Times New Roman"/>
          <w:color w:val="000000"/>
        </w:rPr>
        <w:t xml:space="preserve">- давать Подрядчику обязательные для выполнения письменные и устные указания (заявки-задания) </w:t>
      </w:r>
      <w:r w:rsidRPr="00E66D74">
        <w:rPr>
          <w:rFonts w:cs="Times New Roman"/>
        </w:rPr>
        <w:t>с определением перечня объектов, объемов работ, сроков начала и окончания работ на каждом объекте</w:t>
      </w:r>
      <w:r w:rsidRPr="00E66D74">
        <w:rPr>
          <w:rFonts w:cs="Times New Roman"/>
          <w:color w:val="000000"/>
        </w:rPr>
        <w:t xml:space="preserve"> в рамках выполнения условий настоящего контракта; </w:t>
      </w:r>
    </w:p>
    <w:p w:rsidR="00E66D74" w:rsidRPr="00E66D74" w:rsidRDefault="00E66D74" w:rsidP="00E66D74">
      <w:pPr>
        <w:spacing w:after="0" w:line="240" w:lineRule="auto"/>
        <w:jc w:val="both"/>
        <w:rPr>
          <w:rFonts w:cs="Times New Roman"/>
          <w:color w:val="000000"/>
        </w:rPr>
      </w:pPr>
      <w:r w:rsidRPr="00E66D74">
        <w:rPr>
          <w:rFonts w:cs="Times New Roman"/>
          <w:color w:val="000000"/>
        </w:rPr>
        <w:t xml:space="preserve">- осуществлять </w:t>
      </w:r>
      <w:proofErr w:type="gramStart"/>
      <w:r w:rsidRPr="00E66D74">
        <w:rPr>
          <w:rFonts w:cs="Times New Roman"/>
          <w:color w:val="000000"/>
        </w:rPr>
        <w:t>контроль за</w:t>
      </w:r>
      <w:proofErr w:type="gramEnd"/>
      <w:r w:rsidRPr="00E66D74">
        <w:rPr>
          <w:rFonts w:cs="Times New Roman"/>
          <w:color w:val="000000"/>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E66D74">
        <w:rPr>
          <w:rFonts w:cs="Times New Roman"/>
        </w:rPr>
        <w:t>оборудования;</w:t>
      </w:r>
    </w:p>
    <w:p w:rsidR="00E66D74" w:rsidRPr="00E66D74" w:rsidRDefault="00E66D74" w:rsidP="00E66D74">
      <w:pPr>
        <w:pStyle w:val="a6"/>
        <w:spacing w:after="0" w:line="240" w:lineRule="auto"/>
        <w:jc w:val="both"/>
        <w:rPr>
          <w:rFonts w:cs="Times New Roman"/>
          <w:color w:val="000000"/>
        </w:rPr>
      </w:pPr>
      <w:r w:rsidRPr="00E66D74">
        <w:rPr>
          <w:rFonts w:cs="Times New Roman"/>
          <w:color w:val="000000"/>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E66D74" w:rsidRPr="00E66D74" w:rsidRDefault="00E66D74" w:rsidP="00E66D74">
      <w:pPr>
        <w:pStyle w:val="a6"/>
        <w:spacing w:after="0" w:line="240" w:lineRule="auto"/>
        <w:jc w:val="both"/>
        <w:rPr>
          <w:rFonts w:cs="Times New Roman"/>
        </w:rPr>
      </w:pPr>
      <w:r w:rsidRPr="00E66D74">
        <w:rPr>
          <w:rFonts w:cs="Times New Roman"/>
          <w:color w:val="000000"/>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E66D74" w:rsidRPr="00E66D74" w:rsidRDefault="00E66D74" w:rsidP="00E66D74">
      <w:pPr>
        <w:spacing w:after="0" w:line="240" w:lineRule="auto"/>
        <w:jc w:val="both"/>
        <w:rPr>
          <w:rFonts w:cs="Times New Roman"/>
          <w:color w:val="000000"/>
        </w:rPr>
      </w:pPr>
      <w:r w:rsidRPr="00E66D74">
        <w:rPr>
          <w:rFonts w:cs="Times New Roman"/>
          <w:b/>
          <w:color w:val="000000"/>
        </w:rPr>
        <w:t xml:space="preserve">5.2. </w:t>
      </w:r>
      <w:r w:rsidRPr="00E66D74">
        <w:rPr>
          <w:rFonts w:cs="Times New Roman"/>
          <w:color w:val="000000"/>
        </w:rPr>
        <w:t xml:space="preserve">Заказчик обязан: </w:t>
      </w:r>
    </w:p>
    <w:p w:rsidR="00E66D74" w:rsidRPr="00E66D74" w:rsidRDefault="00E66D74" w:rsidP="00E66D74">
      <w:pPr>
        <w:tabs>
          <w:tab w:val="num" w:pos="0"/>
        </w:tabs>
        <w:spacing w:after="0" w:line="240" w:lineRule="auto"/>
        <w:jc w:val="both"/>
        <w:rPr>
          <w:rFonts w:cs="Times New Roman"/>
          <w:color w:val="000000"/>
        </w:rPr>
      </w:pPr>
      <w:r w:rsidRPr="00E66D74">
        <w:rPr>
          <w:rFonts w:cs="Times New Roman"/>
          <w:color w:val="000000"/>
        </w:rPr>
        <w:t xml:space="preserve">- доводить до Подрядчика решения органов исполнительной власти в части, касающейся выполнения работ;  </w:t>
      </w:r>
    </w:p>
    <w:p w:rsidR="00E66D74" w:rsidRPr="00E66D74" w:rsidRDefault="00E66D74" w:rsidP="00E66D74">
      <w:pPr>
        <w:spacing w:after="0" w:line="240" w:lineRule="auto"/>
        <w:jc w:val="both"/>
        <w:rPr>
          <w:rFonts w:cs="Times New Roman"/>
          <w:color w:val="000000"/>
        </w:rPr>
      </w:pPr>
      <w:r w:rsidRPr="00E66D74">
        <w:rPr>
          <w:rFonts w:cs="Times New Roman"/>
        </w:rPr>
        <w:t>- передать Подрядчику по акту приемки-передачи комплекс технологического оборудования, а также оборудование охранной сигнализации для эксплуатации и технического обслуживания фонтана;</w:t>
      </w:r>
    </w:p>
    <w:p w:rsidR="00E66D74" w:rsidRPr="00E66D74" w:rsidRDefault="00E66D74" w:rsidP="00E66D74">
      <w:pPr>
        <w:tabs>
          <w:tab w:val="num" w:pos="0"/>
        </w:tabs>
        <w:spacing w:after="0" w:line="240" w:lineRule="auto"/>
        <w:jc w:val="both"/>
        <w:rPr>
          <w:rFonts w:cs="Times New Roman"/>
          <w:color w:val="000000"/>
        </w:rPr>
      </w:pPr>
      <w:r w:rsidRPr="00E66D74">
        <w:rPr>
          <w:rFonts w:cs="Times New Roman"/>
        </w:rPr>
        <w:t xml:space="preserve">- предоставить Подрядчику на срок выполнения работ по содержанию, ремонту фонтана руководство по эксплуатации фонтана ФИ-РЭ, дубликаты ключей от пункта управления фонтаном и технических помещений; </w:t>
      </w:r>
    </w:p>
    <w:p w:rsidR="00E66D74" w:rsidRPr="00E66D74" w:rsidRDefault="00E66D74" w:rsidP="00E66D74">
      <w:pPr>
        <w:spacing w:after="0" w:line="240" w:lineRule="auto"/>
        <w:jc w:val="both"/>
        <w:rPr>
          <w:rFonts w:cs="Times New Roman"/>
          <w:color w:val="000000"/>
        </w:rPr>
      </w:pPr>
      <w:r w:rsidRPr="00E66D74">
        <w:rPr>
          <w:rFonts w:cs="Times New Roman"/>
          <w:color w:val="000000"/>
        </w:rPr>
        <w:t>- выделять своих представителей для оперативного решения вопросов, возникающих при осуществлении работ в рамках настоящего контракта;</w:t>
      </w:r>
    </w:p>
    <w:p w:rsidR="00E66D74" w:rsidRPr="00E66D74" w:rsidRDefault="00E66D74" w:rsidP="00E66D74">
      <w:pPr>
        <w:pStyle w:val="a6"/>
        <w:spacing w:after="0" w:line="240" w:lineRule="auto"/>
        <w:jc w:val="both"/>
        <w:rPr>
          <w:rFonts w:cs="Times New Roman"/>
          <w:color w:val="000000"/>
        </w:rPr>
      </w:pPr>
      <w:r w:rsidRPr="00E66D74">
        <w:rPr>
          <w:rFonts w:cs="Times New Roman"/>
        </w:rPr>
        <w:t xml:space="preserve">- при наличии оснований, предусмотренных п. 6.4. настоящего контракта, направлять Подрядчику претензию </w:t>
      </w:r>
      <w:r w:rsidRPr="00E66D74">
        <w:rPr>
          <w:rFonts w:cs="Times New Roman"/>
          <w:color w:val="000000"/>
        </w:rPr>
        <w:t>об уплате неустойки (штрафа, пени) за ненадлежащее исполнение обязательств по настоящему контракту;</w:t>
      </w:r>
    </w:p>
    <w:p w:rsidR="00E66D74" w:rsidRPr="00E66D74" w:rsidRDefault="00E66D74" w:rsidP="00E66D74">
      <w:pPr>
        <w:spacing w:after="0" w:line="240" w:lineRule="auto"/>
        <w:jc w:val="both"/>
        <w:rPr>
          <w:rFonts w:cs="Times New Roman"/>
          <w:color w:val="000000"/>
        </w:rPr>
      </w:pPr>
      <w:r w:rsidRPr="00E66D74">
        <w:rPr>
          <w:rFonts w:cs="Times New Roman"/>
          <w:color w:val="000000"/>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E66D74" w:rsidRPr="00E66D74" w:rsidRDefault="00E66D74" w:rsidP="00E66D74">
      <w:pPr>
        <w:spacing w:after="0" w:line="240" w:lineRule="auto"/>
        <w:jc w:val="both"/>
        <w:rPr>
          <w:rFonts w:cs="Times New Roman"/>
          <w:color w:val="000000"/>
        </w:rPr>
      </w:pPr>
      <w:r w:rsidRPr="00E66D74">
        <w:rPr>
          <w:rFonts w:cs="Times New Roman"/>
          <w:color w:val="000000"/>
        </w:rPr>
        <w:t xml:space="preserve">-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 </w:t>
      </w:r>
    </w:p>
    <w:p w:rsidR="00E66D74" w:rsidRPr="00E66D74" w:rsidRDefault="00E66D74" w:rsidP="00E66D74">
      <w:pPr>
        <w:pStyle w:val="a6"/>
        <w:spacing w:after="0" w:line="240" w:lineRule="auto"/>
        <w:jc w:val="both"/>
        <w:rPr>
          <w:rFonts w:cs="Times New Roman"/>
        </w:rPr>
      </w:pPr>
      <w:r w:rsidRPr="00E66D74">
        <w:rPr>
          <w:rFonts w:cs="Times New Roman"/>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E66D74" w:rsidRPr="00E66D74" w:rsidRDefault="00E66D74" w:rsidP="00E66D74">
      <w:pPr>
        <w:pStyle w:val="a6"/>
        <w:spacing w:after="0" w:line="240" w:lineRule="auto"/>
        <w:jc w:val="both"/>
        <w:rPr>
          <w:rFonts w:cs="Times New Roman"/>
        </w:rPr>
      </w:pPr>
      <w:proofErr w:type="gramStart"/>
      <w:r w:rsidRPr="00E66D74">
        <w:rPr>
          <w:rFonts w:cs="Times New Roman"/>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E66D74" w:rsidRPr="00E66D74" w:rsidRDefault="00E66D74" w:rsidP="00E66D74">
      <w:pPr>
        <w:pStyle w:val="a6"/>
        <w:spacing w:after="0" w:line="240" w:lineRule="auto"/>
        <w:jc w:val="both"/>
        <w:rPr>
          <w:rFonts w:cs="Times New Roman"/>
          <w:color w:val="000000"/>
        </w:rPr>
      </w:pPr>
      <w:r w:rsidRPr="00E66D74">
        <w:rPr>
          <w:rFonts w:cs="Times New Roman"/>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E66D74" w:rsidRPr="00E66D74" w:rsidRDefault="00E66D74" w:rsidP="00E66D74">
      <w:pPr>
        <w:pStyle w:val="a6"/>
        <w:tabs>
          <w:tab w:val="left" w:pos="540"/>
        </w:tabs>
        <w:spacing w:after="0" w:line="240" w:lineRule="auto"/>
        <w:jc w:val="both"/>
        <w:rPr>
          <w:rFonts w:cs="Times New Roman"/>
          <w:color w:val="000000"/>
        </w:rPr>
      </w:pPr>
      <w:r w:rsidRPr="00E66D74">
        <w:rPr>
          <w:rFonts w:cs="Times New Roman"/>
          <w:b/>
          <w:color w:val="000000"/>
        </w:rPr>
        <w:t>5.3.</w:t>
      </w:r>
      <w:r w:rsidRPr="00E66D74">
        <w:rPr>
          <w:rFonts w:cs="Times New Roman"/>
          <w:color w:val="000000"/>
        </w:rPr>
        <w:t xml:space="preserve"> Подрядчик вправе:</w:t>
      </w:r>
    </w:p>
    <w:p w:rsidR="00E66D74" w:rsidRPr="00E66D74" w:rsidRDefault="00E66D74" w:rsidP="00E66D74">
      <w:pPr>
        <w:spacing w:after="0" w:line="240" w:lineRule="auto"/>
        <w:jc w:val="both"/>
        <w:rPr>
          <w:rFonts w:cs="Times New Roman"/>
          <w:color w:val="000000"/>
        </w:rPr>
      </w:pPr>
      <w:r w:rsidRPr="00E66D74">
        <w:rPr>
          <w:rFonts w:cs="Times New Roman"/>
          <w:color w:val="000000"/>
        </w:rPr>
        <w:t>- самостоятельно выбирать численность необходимого персонала;</w:t>
      </w:r>
    </w:p>
    <w:p w:rsidR="00E66D74" w:rsidRPr="00E66D74" w:rsidRDefault="00E66D74" w:rsidP="00E66D74">
      <w:pPr>
        <w:pStyle w:val="Web"/>
        <w:spacing w:before="0" w:beforeAutospacing="0" w:after="0" w:afterAutospacing="0"/>
        <w:jc w:val="both"/>
        <w:rPr>
          <w:color w:val="000000"/>
        </w:rPr>
      </w:pPr>
      <w:r w:rsidRPr="00E66D74">
        <w:rPr>
          <w:color w:val="000000"/>
        </w:rPr>
        <w:t xml:space="preserve">- привлекать субподрядные организации, за действия которых Подрядчик несет ответственность, как </w:t>
      </w:r>
      <w:proofErr w:type="gramStart"/>
      <w:r w:rsidRPr="00E66D74">
        <w:rPr>
          <w:color w:val="000000"/>
        </w:rPr>
        <w:t>за</w:t>
      </w:r>
      <w:proofErr w:type="gramEnd"/>
      <w:r w:rsidRPr="00E66D74">
        <w:rPr>
          <w:color w:val="000000"/>
        </w:rPr>
        <w:t xml:space="preserve"> свои. Привлечение субподрядных организаций рекомендуется согласовывать с Заказчиком.</w:t>
      </w:r>
    </w:p>
    <w:p w:rsidR="00E66D74" w:rsidRPr="00E66D74" w:rsidRDefault="00E66D74" w:rsidP="00E66D74">
      <w:pPr>
        <w:pStyle w:val="a6"/>
        <w:tabs>
          <w:tab w:val="left" w:pos="540"/>
        </w:tabs>
        <w:spacing w:after="0" w:line="240" w:lineRule="auto"/>
        <w:jc w:val="both"/>
        <w:rPr>
          <w:rFonts w:cs="Times New Roman"/>
          <w:color w:val="000000"/>
        </w:rPr>
      </w:pPr>
      <w:r w:rsidRPr="00E66D74">
        <w:rPr>
          <w:rFonts w:cs="Times New Roman"/>
          <w:b/>
          <w:color w:val="000000"/>
        </w:rPr>
        <w:t>5.4.</w:t>
      </w:r>
      <w:r w:rsidRPr="00E66D74">
        <w:rPr>
          <w:rFonts w:cs="Times New Roman"/>
          <w:color w:val="000000"/>
        </w:rPr>
        <w:t xml:space="preserve"> Подрядчик обязан: </w:t>
      </w:r>
    </w:p>
    <w:p w:rsidR="00E66D74" w:rsidRPr="00E66D74" w:rsidRDefault="00E66D74" w:rsidP="00E66D74">
      <w:pPr>
        <w:pStyle w:val="a6"/>
        <w:tabs>
          <w:tab w:val="left" w:pos="0"/>
        </w:tabs>
        <w:spacing w:after="0" w:line="240" w:lineRule="auto"/>
        <w:jc w:val="both"/>
        <w:rPr>
          <w:rFonts w:cs="Times New Roman"/>
        </w:rPr>
      </w:pPr>
      <w:r w:rsidRPr="00E66D74">
        <w:rPr>
          <w:rFonts w:cs="Times New Roman"/>
        </w:rPr>
        <w:lastRenderedPageBreak/>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E66D74" w:rsidRPr="00E66D74" w:rsidRDefault="00E66D74" w:rsidP="00E66D74">
      <w:pPr>
        <w:pStyle w:val="a6"/>
        <w:tabs>
          <w:tab w:val="left" w:pos="0"/>
        </w:tabs>
        <w:spacing w:after="0" w:line="240" w:lineRule="auto"/>
        <w:jc w:val="both"/>
        <w:rPr>
          <w:rFonts w:cs="Times New Roman"/>
          <w:color w:val="000000"/>
        </w:rPr>
      </w:pPr>
      <w:r w:rsidRPr="00E66D74">
        <w:rPr>
          <w:rFonts w:cs="Times New Roman"/>
        </w:rPr>
        <w:t>- привлекать к исполнению контракта субподрядчиков из числа субъектов малого предпринимательства, социально ориентированных некоммерческих организаций, общая цена договоров которых составит 15% от цены контракта;</w:t>
      </w:r>
    </w:p>
    <w:p w:rsidR="00E66D74" w:rsidRPr="00E66D74" w:rsidRDefault="00E66D74" w:rsidP="00E66D74">
      <w:pPr>
        <w:spacing w:after="0" w:line="240" w:lineRule="auto"/>
        <w:jc w:val="both"/>
        <w:rPr>
          <w:rFonts w:cs="Times New Roman"/>
        </w:rPr>
      </w:pPr>
      <w:r w:rsidRPr="00E66D74">
        <w:rPr>
          <w:rFonts w:cs="Times New Roman"/>
          <w:lang w:eastAsia="ru-RU"/>
        </w:rPr>
        <w:t xml:space="preserve">- качественно выполнять все виды работ,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локальными сметными расчетами (Приложение № 3), </w:t>
      </w:r>
      <w:r w:rsidRPr="00E66D74">
        <w:rPr>
          <w:rFonts w:cs="Times New Roman"/>
        </w:rPr>
        <w:t>паспортами цветников (Приложение № 4)</w:t>
      </w:r>
      <w:r w:rsidRPr="00E66D74">
        <w:rPr>
          <w:rFonts w:cs="Times New Roman"/>
          <w:lang w:eastAsia="ru-RU"/>
        </w:rPr>
        <w:t xml:space="preserve"> в установленные Заказчиком сроки </w:t>
      </w:r>
      <w:r w:rsidRPr="00E66D74">
        <w:rPr>
          <w:rFonts w:cs="Times New Roman"/>
        </w:rPr>
        <w:t>с применением представленных материалов, техники и оборудования;</w:t>
      </w:r>
    </w:p>
    <w:p w:rsidR="00E66D74" w:rsidRPr="00E66D74" w:rsidRDefault="00E66D74" w:rsidP="00E66D74">
      <w:pPr>
        <w:spacing w:after="0" w:line="240" w:lineRule="auto"/>
        <w:jc w:val="both"/>
        <w:rPr>
          <w:rFonts w:cs="Times New Roman"/>
        </w:rPr>
      </w:pPr>
      <w:r w:rsidRPr="00E66D74">
        <w:rPr>
          <w:rFonts w:cs="Times New Roman"/>
        </w:rPr>
        <w:t>- осуществлять охрану объектов пульта управления фонтаном и насосного помещения фонтана (кессона) путем заключения договоров с охранным предприятием, имеющим лицензию на данный вид деятельности, а также имеющим возможность с помощью установленного оборудования выполнять охранные мероприятия;</w:t>
      </w:r>
    </w:p>
    <w:p w:rsidR="00E66D74" w:rsidRPr="00E66D74" w:rsidRDefault="00E66D74" w:rsidP="00E66D74">
      <w:pPr>
        <w:spacing w:after="0" w:line="240" w:lineRule="auto"/>
        <w:jc w:val="both"/>
        <w:rPr>
          <w:rFonts w:cs="Times New Roman"/>
        </w:rPr>
      </w:pPr>
      <w:r w:rsidRPr="00E66D74">
        <w:rPr>
          <w:rFonts w:cs="Times New Roman"/>
        </w:rPr>
        <w:t>- все виды технического обслуживания фонтана осуществлять квалифицированным, подготовленным персоналом в соответствии с правилами и мерами безопасности, установленными для работы на электроустановках с рабочим напряжением до 1000</w:t>
      </w:r>
      <w:proofErr w:type="gramStart"/>
      <w:r w:rsidRPr="00E66D74">
        <w:rPr>
          <w:rFonts w:cs="Times New Roman"/>
        </w:rPr>
        <w:t xml:space="preserve"> В</w:t>
      </w:r>
      <w:proofErr w:type="gramEnd"/>
      <w:r w:rsidRPr="00E66D74">
        <w:rPr>
          <w:rFonts w:cs="Times New Roman"/>
        </w:rPr>
        <w:t xml:space="preserve">; </w:t>
      </w:r>
    </w:p>
    <w:p w:rsidR="00E66D74" w:rsidRPr="00E66D74" w:rsidRDefault="00E66D74" w:rsidP="00E66D74">
      <w:pPr>
        <w:spacing w:after="0" w:line="240" w:lineRule="auto"/>
        <w:jc w:val="both"/>
        <w:rPr>
          <w:rFonts w:cs="Times New Roman"/>
        </w:rPr>
      </w:pPr>
      <w:r w:rsidRPr="00E66D74">
        <w:rPr>
          <w:rFonts w:cs="Times New Roman"/>
        </w:rPr>
        <w:t>- комплекс работ по каждому виду технического обслуживания фонтана выполнять согласно эксплуатационной документации – «Руководство по эксплуатации фонтана ФИ-РЭ», предоставляемой Заказчиком;</w:t>
      </w:r>
    </w:p>
    <w:p w:rsidR="00E66D74" w:rsidRPr="00E66D74" w:rsidRDefault="00E66D74" w:rsidP="00E66D74">
      <w:pPr>
        <w:spacing w:after="0" w:line="240" w:lineRule="auto"/>
        <w:jc w:val="both"/>
        <w:rPr>
          <w:rFonts w:cs="Times New Roman"/>
        </w:rPr>
      </w:pPr>
      <w:r w:rsidRPr="00E66D74">
        <w:rPr>
          <w:rFonts w:cs="Times New Roman"/>
        </w:rPr>
        <w:t xml:space="preserve">- в случае возникновения аварийной ситуации, прибытие на место специалистов, обслуживающих работу фонтана, осуществлять в  течение одного часа для принятия мер по ликвидации аварии. </w:t>
      </w:r>
      <w:proofErr w:type="gramStart"/>
      <w:r w:rsidRPr="00E66D74">
        <w:rPr>
          <w:rFonts w:cs="Times New Roman"/>
        </w:rPr>
        <w:t>О</w:t>
      </w:r>
      <w:proofErr w:type="gramEnd"/>
      <w:r w:rsidRPr="00E66D74">
        <w:rPr>
          <w:rFonts w:cs="Times New Roman"/>
        </w:rPr>
        <w:t xml:space="preserve"> всех неисправностях технологического оборудования или каких-либо других экстремальных условиях на объекте немедленно докладывать Заказчику;</w:t>
      </w:r>
    </w:p>
    <w:p w:rsidR="00E66D74" w:rsidRPr="00E66D74" w:rsidRDefault="00E66D74" w:rsidP="00E66D74">
      <w:pPr>
        <w:pStyle w:val="a6"/>
        <w:keepNext/>
        <w:spacing w:after="0" w:line="240" w:lineRule="auto"/>
        <w:jc w:val="both"/>
        <w:rPr>
          <w:rFonts w:cs="Times New Roman"/>
        </w:rPr>
      </w:pPr>
      <w:r w:rsidRPr="00E66D74">
        <w:rPr>
          <w:rFonts w:cs="Times New Roman"/>
        </w:rPr>
        <w:t>- вести журналы учета работы и состояния фонтана;</w:t>
      </w:r>
    </w:p>
    <w:p w:rsidR="00E66D74" w:rsidRPr="00E66D74" w:rsidRDefault="00E66D74" w:rsidP="00E66D74">
      <w:pPr>
        <w:pStyle w:val="a6"/>
        <w:spacing w:after="0" w:line="240" w:lineRule="auto"/>
        <w:jc w:val="both"/>
        <w:rPr>
          <w:rFonts w:cs="Times New Roman"/>
        </w:rPr>
      </w:pPr>
      <w:r w:rsidRPr="00E66D74">
        <w:rPr>
          <w:rFonts w:cs="Times New Roman"/>
        </w:rPr>
        <w:t>- обеспечить сохранность технологического оборудования фонтана, а также режим работы фонтана;</w:t>
      </w:r>
    </w:p>
    <w:p w:rsidR="00E66D74" w:rsidRPr="00E66D74" w:rsidRDefault="00E66D74" w:rsidP="00E66D74">
      <w:pPr>
        <w:pStyle w:val="a6"/>
        <w:tabs>
          <w:tab w:val="left" w:pos="540"/>
        </w:tabs>
        <w:spacing w:after="0" w:line="240" w:lineRule="auto"/>
        <w:ind w:left="13" w:firstLine="13"/>
        <w:jc w:val="both"/>
        <w:rPr>
          <w:rFonts w:cs="Times New Roman"/>
        </w:rPr>
      </w:pPr>
      <w:r w:rsidRPr="00E66D74">
        <w:rPr>
          <w:rFonts w:cs="Times New Roman"/>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E66D74" w:rsidRPr="00E66D74" w:rsidRDefault="00E66D74" w:rsidP="00E66D74">
      <w:pPr>
        <w:pStyle w:val="a6"/>
        <w:tabs>
          <w:tab w:val="left" w:pos="540"/>
        </w:tabs>
        <w:spacing w:after="0" w:line="240" w:lineRule="auto"/>
        <w:jc w:val="both"/>
        <w:rPr>
          <w:rFonts w:cs="Times New Roman"/>
        </w:rPr>
      </w:pPr>
      <w:r w:rsidRPr="00E66D74">
        <w:rPr>
          <w:rFonts w:cs="Times New Roman"/>
        </w:rPr>
        <w:t>- по требованию Заказчика выделять своих компетентных представителей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E66D74" w:rsidRPr="00E66D74" w:rsidRDefault="00E66D74" w:rsidP="00E66D74">
      <w:pPr>
        <w:pStyle w:val="a6"/>
        <w:tabs>
          <w:tab w:val="left" w:pos="540"/>
        </w:tabs>
        <w:spacing w:after="0" w:line="240" w:lineRule="auto"/>
        <w:ind w:left="13" w:firstLine="13"/>
        <w:jc w:val="both"/>
        <w:rPr>
          <w:rFonts w:cs="Times New Roman"/>
        </w:rPr>
      </w:pPr>
      <w:r w:rsidRPr="00E66D74">
        <w:rPr>
          <w:rFonts w:cs="Times New Roman"/>
        </w:rPr>
        <w:t xml:space="preserve">- </w:t>
      </w:r>
      <w:proofErr w:type="gramStart"/>
      <w:r w:rsidRPr="00E66D74">
        <w:rPr>
          <w:rFonts w:cs="Times New Roman"/>
        </w:rPr>
        <w:t>предоставить документ</w:t>
      </w:r>
      <w:proofErr w:type="gramEnd"/>
      <w:r w:rsidRPr="00E66D74">
        <w:rPr>
          <w:rFonts w:cs="Times New Roman"/>
        </w:rPr>
        <w:t>, подтверждающий полномочия представителей, подписанный руководителем и заверенный печатью подрядной организации;</w:t>
      </w:r>
    </w:p>
    <w:p w:rsidR="00E66D74" w:rsidRPr="00E66D74" w:rsidRDefault="00E66D74" w:rsidP="00E66D74">
      <w:pPr>
        <w:pStyle w:val="a6"/>
        <w:tabs>
          <w:tab w:val="left" w:pos="540"/>
        </w:tabs>
        <w:spacing w:after="0" w:line="240" w:lineRule="auto"/>
        <w:ind w:left="13" w:firstLine="13"/>
        <w:jc w:val="both"/>
        <w:rPr>
          <w:rFonts w:cs="Times New Roman"/>
        </w:rPr>
      </w:pPr>
      <w:r w:rsidRPr="00E66D74">
        <w:rPr>
          <w:rFonts w:cs="Times New Roman"/>
        </w:rPr>
        <w:t>- иметь возможность организовать работы круглосуточно, включая выходные и праздничные дни;</w:t>
      </w:r>
    </w:p>
    <w:p w:rsidR="00E66D74" w:rsidRPr="00E66D74" w:rsidRDefault="00E66D74" w:rsidP="00E66D74">
      <w:pPr>
        <w:pStyle w:val="a6"/>
        <w:tabs>
          <w:tab w:val="left" w:pos="540"/>
        </w:tabs>
        <w:spacing w:after="0" w:line="240" w:lineRule="auto"/>
        <w:ind w:left="13" w:firstLine="13"/>
        <w:jc w:val="both"/>
        <w:rPr>
          <w:rFonts w:cs="Times New Roman"/>
        </w:rPr>
      </w:pPr>
      <w:r w:rsidRPr="00E66D74">
        <w:rPr>
          <w:rFonts w:cs="Times New Roman"/>
        </w:rPr>
        <w:t>- для оперативного решения вопросов, связанных с выполнением работ, предоставить адрес электронной почты и номер факсимильной связи;</w:t>
      </w:r>
    </w:p>
    <w:p w:rsidR="00E66D74" w:rsidRPr="00E66D74" w:rsidRDefault="00E66D74" w:rsidP="00E66D74">
      <w:pPr>
        <w:pStyle w:val="a6"/>
        <w:tabs>
          <w:tab w:val="left" w:pos="540"/>
        </w:tabs>
        <w:spacing w:after="0" w:line="240" w:lineRule="auto"/>
        <w:ind w:left="13" w:firstLine="13"/>
        <w:jc w:val="both"/>
        <w:rPr>
          <w:rFonts w:cs="Times New Roman"/>
        </w:rPr>
      </w:pPr>
      <w:r w:rsidRPr="00E66D74">
        <w:rPr>
          <w:rFonts w:cs="Times New Roman"/>
          <w:color w:val="000000"/>
        </w:rPr>
        <w:t xml:space="preserve">-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 </w:t>
      </w:r>
    </w:p>
    <w:p w:rsidR="00E66D74" w:rsidRPr="00E66D74" w:rsidRDefault="00E66D74" w:rsidP="00E66D74">
      <w:pPr>
        <w:pStyle w:val="a6"/>
        <w:keepNext/>
        <w:tabs>
          <w:tab w:val="left" w:pos="0"/>
        </w:tabs>
        <w:suppressAutoHyphens w:val="0"/>
        <w:spacing w:after="0" w:line="240" w:lineRule="auto"/>
        <w:jc w:val="both"/>
        <w:rPr>
          <w:rFonts w:cs="Times New Roman"/>
          <w:color w:val="000000"/>
        </w:rPr>
      </w:pPr>
      <w:r w:rsidRPr="00E66D74">
        <w:rPr>
          <w:rFonts w:cs="Times New Roman"/>
          <w:color w:val="000000"/>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E66D74" w:rsidRPr="00E66D74" w:rsidRDefault="00E66D74" w:rsidP="00E66D74">
      <w:pPr>
        <w:pStyle w:val="a6"/>
        <w:spacing w:after="0" w:line="240" w:lineRule="auto"/>
        <w:jc w:val="both"/>
        <w:rPr>
          <w:rFonts w:cs="Times New Roman"/>
          <w:color w:val="000000"/>
        </w:rPr>
      </w:pPr>
      <w:r w:rsidRPr="00E66D74">
        <w:rPr>
          <w:rFonts w:cs="Times New Roman"/>
          <w:color w:val="000000"/>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E66D74" w:rsidRPr="00E66D74" w:rsidRDefault="00E66D74" w:rsidP="00E66D74">
      <w:pPr>
        <w:spacing w:after="0" w:line="240" w:lineRule="auto"/>
        <w:jc w:val="both"/>
        <w:rPr>
          <w:rFonts w:cs="Times New Roman"/>
        </w:rPr>
      </w:pPr>
      <w:r w:rsidRPr="00E66D74">
        <w:rPr>
          <w:rFonts w:cs="Times New Roman"/>
        </w:rPr>
        <w:t xml:space="preserve">- обеспечить совместный выезд, организованный силами Подрядчика с целью проведения </w:t>
      </w:r>
      <w:r w:rsidRPr="00E66D74">
        <w:rPr>
          <w:rFonts w:cs="Times New Roman"/>
        </w:rPr>
        <w:lastRenderedPageBreak/>
        <w:t>совместных проверок и осуществления приемки выполненных работ не реже трех раз в неделю;</w:t>
      </w:r>
    </w:p>
    <w:p w:rsidR="00E66D74" w:rsidRPr="00E66D74" w:rsidRDefault="00E66D74" w:rsidP="00E66D74">
      <w:pPr>
        <w:pStyle w:val="a6"/>
        <w:spacing w:after="0" w:line="240" w:lineRule="auto"/>
        <w:ind w:firstLine="13"/>
        <w:jc w:val="both"/>
        <w:rPr>
          <w:rFonts w:cs="Times New Roman"/>
          <w:color w:val="000000"/>
        </w:rPr>
      </w:pPr>
      <w:r w:rsidRPr="00E66D74">
        <w:rPr>
          <w:rFonts w:cs="Times New Roman"/>
          <w:color w:val="000000"/>
        </w:rPr>
        <w:t>- безвозмездно устранять все недостатки и замечания Заказчика по выполненным работам, указанным в актах выполненных работ, в течение 5 суток. Наличие недостатков и срок их устранения фиксируются двусторонним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E66D74" w:rsidRPr="00E66D74" w:rsidRDefault="00E66D74" w:rsidP="00E66D74">
      <w:pPr>
        <w:spacing w:after="0" w:line="240" w:lineRule="auto"/>
        <w:jc w:val="both"/>
        <w:rPr>
          <w:rFonts w:cs="Times New Roman"/>
        </w:rPr>
      </w:pPr>
      <w:r w:rsidRPr="00E66D74">
        <w:rPr>
          <w:rFonts w:cs="Times New Roman"/>
        </w:rPr>
        <w:t>- сбор и вывоз обрезанных ветвей и кряжей деревьев, скошенной травы, снятого грунта с основных улиц и магистралей осуществлять в течение рабочего дня, с улиц второстепенного значения и дворовых территорий – в течение суток;</w:t>
      </w:r>
    </w:p>
    <w:p w:rsidR="00E66D74" w:rsidRPr="00E66D74" w:rsidRDefault="00E66D74" w:rsidP="00E66D74">
      <w:pPr>
        <w:spacing w:after="0" w:line="240" w:lineRule="auto"/>
        <w:jc w:val="both"/>
        <w:rPr>
          <w:rFonts w:cs="Times New Roman"/>
        </w:rPr>
      </w:pPr>
      <w:r w:rsidRPr="00E66D74">
        <w:rPr>
          <w:rFonts w:cs="Times New Roman"/>
        </w:rPr>
        <w:t xml:space="preserve">- сразу после обрезки ветвей все срезы диаметром более 2 см закрасить масляной краской для наружных работ МА-15 </w:t>
      </w:r>
      <w:proofErr w:type="gramStart"/>
      <w:r w:rsidRPr="00E66D74">
        <w:rPr>
          <w:rFonts w:cs="Times New Roman"/>
        </w:rPr>
        <w:t>зеленая</w:t>
      </w:r>
      <w:proofErr w:type="gramEnd"/>
      <w:r w:rsidRPr="00E66D74">
        <w:rPr>
          <w:rFonts w:cs="Times New Roman"/>
        </w:rPr>
        <w:t>;</w:t>
      </w:r>
    </w:p>
    <w:p w:rsidR="00E66D74" w:rsidRPr="00E66D74" w:rsidRDefault="00E66D74" w:rsidP="00E66D74">
      <w:pPr>
        <w:pStyle w:val="a6"/>
        <w:spacing w:after="0" w:line="240" w:lineRule="auto"/>
        <w:ind w:firstLine="13"/>
        <w:jc w:val="both"/>
        <w:rPr>
          <w:rFonts w:cs="Times New Roman"/>
          <w:color w:val="000000"/>
        </w:rPr>
      </w:pPr>
      <w:r w:rsidRPr="00E66D74">
        <w:rPr>
          <w:rFonts w:cs="Times New Roman"/>
          <w:color w:val="000000"/>
        </w:rPr>
        <w:t>- при производстве работ обеспечить безопасное движение автотранспортных средств и пешеходов;</w:t>
      </w:r>
    </w:p>
    <w:p w:rsidR="00E66D74" w:rsidRPr="00E66D74" w:rsidRDefault="00E66D74" w:rsidP="00E66D74">
      <w:pPr>
        <w:pStyle w:val="a6"/>
        <w:keepNext/>
        <w:tabs>
          <w:tab w:val="left" w:pos="0"/>
        </w:tabs>
        <w:suppressAutoHyphens w:val="0"/>
        <w:spacing w:after="0" w:line="240" w:lineRule="auto"/>
        <w:jc w:val="both"/>
        <w:rPr>
          <w:rFonts w:cs="Times New Roman"/>
          <w:color w:val="000000"/>
        </w:rPr>
      </w:pPr>
      <w:r w:rsidRPr="00E66D74">
        <w:rPr>
          <w:rFonts w:cs="Times New Roman"/>
          <w:color w:val="000000"/>
        </w:rPr>
        <w:t>- в случае приостановки работ по любой причине уведомить Заказчика в течение 24 часов;</w:t>
      </w:r>
    </w:p>
    <w:p w:rsidR="00E66D74" w:rsidRPr="00E66D74" w:rsidRDefault="00E66D74" w:rsidP="00E66D74">
      <w:pPr>
        <w:pStyle w:val="a6"/>
        <w:keepNext/>
        <w:tabs>
          <w:tab w:val="left" w:pos="0"/>
        </w:tabs>
        <w:suppressAutoHyphens w:val="0"/>
        <w:spacing w:after="0" w:line="240" w:lineRule="auto"/>
        <w:jc w:val="both"/>
        <w:rPr>
          <w:rFonts w:cs="Times New Roman"/>
          <w:color w:val="000000"/>
        </w:rPr>
      </w:pPr>
      <w:r w:rsidRPr="00E66D74">
        <w:rPr>
          <w:rFonts w:cs="Times New Roman"/>
        </w:rPr>
        <w:t xml:space="preserve">- направлять ежедневный письменный отчет о выполненных работах в адрес Заказчика; </w:t>
      </w:r>
    </w:p>
    <w:p w:rsidR="00E66D74" w:rsidRPr="00E66D74" w:rsidRDefault="00E66D74" w:rsidP="00E66D74">
      <w:pPr>
        <w:autoSpaceDE w:val="0"/>
        <w:autoSpaceDN w:val="0"/>
        <w:adjustRightInd w:val="0"/>
        <w:spacing w:after="0" w:line="240" w:lineRule="auto"/>
        <w:jc w:val="both"/>
        <w:rPr>
          <w:rFonts w:cs="Times New Roman"/>
          <w:color w:val="000000"/>
          <w:lang w:eastAsia="ru-RU"/>
        </w:rPr>
      </w:pPr>
      <w:r w:rsidRPr="00E66D74">
        <w:rPr>
          <w:rFonts w:cs="Times New Roman"/>
          <w:color w:val="000000"/>
          <w:lang w:eastAsia="ru-RU"/>
        </w:rPr>
        <w:t>- обеспечить соблюдение требований санитарных правил в процессе производства и завершения работ;</w:t>
      </w:r>
    </w:p>
    <w:p w:rsidR="00E66D74" w:rsidRPr="00E66D74" w:rsidRDefault="00E66D74" w:rsidP="00E66D74">
      <w:pPr>
        <w:pStyle w:val="a6"/>
        <w:tabs>
          <w:tab w:val="left" w:pos="540"/>
        </w:tabs>
        <w:spacing w:after="0" w:line="240" w:lineRule="auto"/>
        <w:jc w:val="both"/>
        <w:rPr>
          <w:rFonts w:cs="Times New Roman"/>
          <w:color w:val="000000"/>
        </w:rPr>
      </w:pPr>
      <w:r w:rsidRPr="00E66D74">
        <w:rPr>
          <w:rFonts w:cs="Times New Roman"/>
          <w:color w:val="000000"/>
        </w:rPr>
        <w:t>- предоставлять на утверждение Заказчику акты о приемке выполненных работ (Форма № КС-2);</w:t>
      </w:r>
    </w:p>
    <w:p w:rsidR="00E66D74" w:rsidRPr="00E66D74" w:rsidRDefault="00E66D74" w:rsidP="00E66D74">
      <w:pPr>
        <w:pStyle w:val="af1"/>
      </w:pPr>
      <w:r w:rsidRPr="00E66D74">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E66D74" w:rsidRPr="00E66D74" w:rsidRDefault="00E66D74" w:rsidP="00E66D74">
      <w:pPr>
        <w:pStyle w:val="af1"/>
      </w:pPr>
    </w:p>
    <w:p w:rsidR="00E66D74" w:rsidRPr="00E66D74" w:rsidRDefault="00E66D74" w:rsidP="00E66D74">
      <w:pPr>
        <w:pStyle w:val="a6"/>
        <w:spacing w:after="0" w:line="240" w:lineRule="auto"/>
        <w:jc w:val="center"/>
        <w:rPr>
          <w:rFonts w:cs="Times New Roman"/>
        </w:rPr>
      </w:pPr>
      <w:r w:rsidRPr="00E66D74">
        <w:rPr>
          <w:rFonts w:cs="Times New Roman"/>
          <w:b/>
        </w:rPr>
        <w:t>6. ОТВЕТСТВЕННОСТЬ СТОРОН</w:t>
      </w:r>
    </w:p>
    <w:p w:rsidR="00E66D74" w:rsidRPr="00E66D74" w:rsidRDefault="00E66D74" w:rsidP="00E66D74">
      <w:pPr>
        <w:pStyle w:val="a6"/>
        <w:spacing w:after="0" w:line="240" w:lineRule="auto"/>
        <w:jc w:val="both"/>
        <w:rPr>
          <w:rFonts w:cs="Times New Roman"/>
        </w:rPr>
      </w:pPr>
      <w:r w:rsidRPr="00E66D74">
        <w:rPr>
          <w:rFonts w:cs="Times New Roman"/>
          <w:b/>
        </w:rPr>
        <w:t xml:space="preserve">6.1. </w:t>
      </w:r>
      <w:r w:rsidRPr="00E66D74">
        <w:rPr>
          <w:rFonts w:cs="Times New Roman"/>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E66D74" w:rsidRPr="00E66D74" w:rsidRDefault="00E66D74" w:rsidP="00E66D74">
      <w:pPr>
        <w:pStyle w:val="a6"/>
        <w:spacing w:after="0" w:line="240" w:lineRule="auto"/>
        <w:jc w:val="both"/>
        <w:rPr>
          <w:rFonts w:cs="Times New Roman"/>
        </w:rPr>
      </w:pPr>
      <w:r w:rsidRPr="00E66D74">
        <w:rPr>
          <w:rFonts w:cs="Times New Roman"/>
          <w:b/>
        </w:rPr>
        <w:t>6.2.</w:t>
      </w:r>
      <w:r w:rsidRPr="00E66D74">
        <w:rPr>
          <w:rFonts w:cs="Times New Roman"/>
        </w:rPr>
        <w:t xml:space="preserve"> Неустойка (штраф, пени) по контракту выплачивается только на основании письменного требования (Претензии) Стороны.</w:t>
      </w:r>
    </w:p>
    <w:p w:rsidR="00E66D74" w:rsidRPr="00E66D74" w:rsidRDefault="00E66D74" w:rsidP="00E66D74">
      <w:pPr>
        <w:pStyle w:val="a6"/>
        <w:spacing w:after="0" w:line="240" w:lineRule="auto"/>
        <w:jc w:val="both"/>
        <w:rPr>
          <w:rFonts w:cs="Times New Roman"/>
        </w:rPr>
      </w:pPr>
      <w:r w:rsidRPr="00E66D74">
        <w:rPr>
          <w:rFonts w:cs="Times New Roman"/>
          <w:b/>
        </w:rPr>
        <w:t>6.3.</w:t>
      </w:r>
      <w:r w:rsidRPr="00E66D74">
        <w:rPr>
          <w:rFonts w:cs="Times New Roman"/>
        </w:rPr>
        <w:t xml:space="preserve"> Ответственность Заказчика:</w:t>
      </w:r>
    </w:p>
    <w:p w:rsidR="00E66D74" w:rsidRPr="00E66D74" w:rsidRDefault="00E66D74" w:rsidP="00E66D74">
      <w:pPr>
        <w:pStyle w:val="a6"/>
        <w:spacing w:after="0" w:line="240" w:lineRule="auto"/>
        <w:ind w:firstLine="720"/>
        <w:jc w:val="both"/>
        <w:rPr>
          <w:rFonts w:cs="Times New Roman"/>
        </w:rPr>
      </w:pPr>
      <w:r w:rsidRPr="00E66D74">
        <w:rPr>
          <w:rFonts w:cs="Times New Roman"/>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E66D74" w:rsidRPr="00E66D74" w:rsidRDefault="00E66D74" w:rsidP="00E66D74">
      <w:pPr>
        <w:pStyle w:val="a6"/>
        <w:spacing w:after="0" w:line="240" w:lineRule="auto"/>
        <w:ind w:firstLine="720"/>
        <w:jc w:val="both"/>
        <w:rPr>
          <w:rFonts w:cs="Times New Roman"/>
        </w:rPr>
      </w:pPr>
      <w:r w:rsidRPr="00E66D74">
        <w:rPr>
          <w:rFonts w:cs="Times New Roman"/>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размере__________ рублей (</w:t>
      </w:r>
      <w:r w:rsidRPr="00E66D74">
        <w:rPr>
          <w:rFonts w:cs="Times New Roman"/>
          <w:i/>
        </w:rPr>
        <w:t xml:space="preserve">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 1,5% цены контракта в случае, если цена контракта составляет от 50 млн. рублей до 100 млн. рублей; </w:t>
      </w:r>
      <w:proofErr w:type="gramStart"/>
      <w:r w:rsidRPr="00E66D74">
        <w:rPr>
          <w:rFonts w:cs="Times New Roman"/>
          <w:i/>
        </w:rPr>
        <w:t>0,5% цены контракта в случае, если цена контракта превышает 100 млн. рублей</w:t>
      </w:r>
      <w:r w:rsidRPr="00E66D74">
        <w:rPr>
          <w:rFonts w:cs="Times New Roman"/>
        </w:rPr>
        <w:t>)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roofErr w:type="gramEnd"/>
    </w:p>
    <w:p w:rsidR="00E66D74" w:rsidRPr="00E66D74" w:rsidRDefault="00E66D74" w:rsidP="00E66D74">
      <w:pPr>
        <w:pStyle w:val="a6"/>
        <w:spacing w:after="0" w:line="240" w:lineRule="auto"/>
        <w:jc w:val="both"/>
        <w:rPr>
          <w:rFonts w:cs="Times New Roman"/>
        </w:rPr>
      </w:pPr>
      <w:r w:rsidRPr="00E66D74">
        <w:rPr>
          <w:rFonts w:cs="Times New Roman"/>
          <w:b/>
        </w:rPr>
        <w:t xml:space="preserve">6.4. </w:t>
      </w:r>
      <w:r w:rsidRPr="00E66D74">
        <w:rPr>
          <w:rFonts w:cs="Times New Roman"/>
        </w:rPr>
        <w:t>Ответственность Подрядчика:</w:t>
      </w:r>
    </w:p>
    <w:p w:rsidR="00E66D74" w:rsidRPr="00E66D74" w:rsidRDefault="00E66D74" w:rsidP="00E66D74">
      <w:pPr>
        <w:spacing w:after="0" w:line="240" w:lineRule="auto"/>
        <w:ind w:firstLine="720"/>
        <w:jc w:val="both"/>
        <w:rPr>
          <w:rFonts w:cs="Times New Roman"/>
        </w:rPr>
      </w:pPr>
      <w:proofErr w:type="gramStart"/>
      <w:r w:rsidRPr="00E66D74">
        <w:rPr>
          <w:rFonts w:cs="Times New Roman"/>
        </w:rPr>
        <w:t>-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w:t>
      </w:r>
      <w:proofErr w:type="gramEnd"/>
      <w:r w:rsidRPr="00E66D74">
        <w:rPr>
          <w:rFonts w:cs="Times New Roman"/>
        </w:rPr>
        <w:t xml:space="preserve"> </w:t>
      </w:r>
      <w:proofErr w:type="gramStart"/>
      <w:r w:rsidRPr="00E66D74">
        <w:rPr>
          <w:rFonts w:cs="Times New Roman"/>
        </w:rPr>
        <w:t xml:space="preserve">каждый день просрочки (по формуле, </w:t>
      </w:r>
      <w:r w:rsidRPr="00E66D74">
        <w:rPr>
          <w:rFonts w:cs="Times New Roman"/>
        </w:rPr>
        <w:lastRenderedPageBreak/>
        <w:t>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E66D74" w:rsidRPr="00E66D74" w:rsidRDefault="00E66D74" w:rsidP="00E66D74">
      <w:pPr>
        <w:spacing w:after="0" w:line="240" w:lineRule="auto"/>
        <w:ind w:firstLine="709"/>
        <w:jc w:val="both"/>
        <w:rPr>
          <w:rFonts w:cs="Times New Roman"/>
          <w:lang w:eastAsia="en-US"/>
        </w:rPr>
      </w:pPr>
      <w:proofErr w:type="gramStart"/>
      <w:r w:rsidRPr="00E66D74">
        <w:rPr>
          <w:rFonts w:cs="Times New Roman"/>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__________ рублей (</w:t>
      </w:r>
      <w:r w:rsidRPr="00E66D74">
        <w:rPr>
          <w:rFonts w:cs="Times New Roman"/>
          <w:i/>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w:t>
      </w:r>
      <w:proofErr w:type="gramEnd"/>
      <w:r w:rsidRPr="00E66D74">
        <w:rPr>
          <w:rFonts w:cs="Times New Roman"/>
          <w:i/>
        </w:rPr>
        <w:t xml:space="preserve"> </w:t>
      </w:r>
      <w:proofErr w:type="gramStart"/>
      <w:r w:rsidRPr="00E66D74">
        <w:rPr>
          <w:rFonts w:cs="Times New Roman"/>
          <w:i/>
        </w:rPr>
        <w:t>1 %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E66D74">
        <w:rPr>
          <w:rFonts w:cs="Times New Roman"/>
        </w:rPr>
        <w:t>).</w:t>
      </w:r>
      <w:proofErr w:type="gramEnd"/>
    </w:p>
    <w:p w:rsidR="00E66D74" w:rsidRPr="00E66D74" w:rsidRDefault="00E66D74" w:rsidP="00E66D74">
      <w:pPr>
        <w:pStyle w:val="a6"/>
        <w:spacing w:after="0" w:line="240" w:lineRule="auto"/>
        <w:jc w:val="both"/>
        <w:rPr>
          <w:rFonts w:cs="Times New Roman"/>
        </w:rPr>
      </w:pPr>
      <w:r w:rsidRPr="00E66D74">
        <w:rPr>
          <w:rFonts w:cs="Times New Roman"/>
          <w:b/>
        </w:rPr>
        <w:t>6.5.</w:t>
      </w:r>
      <w:r w:rsidRPr="00E66D74">
        <w:rPr>
          <w:rFonts w:cs="Times New Roman"/>
        </w:rPr>
        <w:t xml:space="preserve"> Неустойка (штраф, пени) перечисляются </w:t>
      </w:r>
      <w:r w:rsidRPr="00E66D74">
        <w:rPr>
          <w:rFonts w:cs="Times New Roman"/>
          <w:bCs/>
        </w:rPr>
        <w:t>Сторонами</w:t>
      </w:r>
      <w:r w:rsidRPr="00E66D74">
        <w:rPr>
          <w:rFonts w:cs="Times New Roman"/>
        </w:rPr>
        <w:t xml:space="preserve"> в течение 10 дней с момента выставления соответствующей претензии на расчетный счет </w:t>
      </w:r>
      <w:r w:rsidRPr="00E66D74">
        <w:rPr>
          <w:rFonts w:cs="Times New Roman"/>
          <w:bCs/>
        </w:rPr>
        <w:t>Стороны</w:t>
      </w:r>
      <w:r w:rsidRPr="00E66D74">
        <w:rPr>
          <w:rFonts w:cs="Times New Roman"/>
        </w:rPr>
        <w:t>, указанный в претензии. Уплата неустойки не освобождает Стороны от выполнения своих обязательств в натуре.</w:t>
      </w:r>
    </w:p>
    <w:p w:rsidR="00E66D74" w:rsidRPr="00E66D74" w:rsidRDefault="00E66D74" w:rsidP="00E66D74">
      <w:pPr>
        <w:pStyle w:val="a6"/>
        <w:spacing w:after="0" w:line="240" w:lineRule="auto"/>
        <w:jc w:val="both"/>
        <w:rPr>
          <w:rFonts w:cs="Times New Roman"/>
        </w:rPr>
      </w:pPr>
      <w:r w:rsidRPr="00E66D74">
        <w:rPr>
          <w:rFonts w:cs="Times New Roman"/>
          <w:b/>
        </w:rPr>
        <w:t xml:space="preserve">6.6. </w:t>
      </w:r>
      <w:r w:rsidRPr="00E66D74">
        <w:rPr>
          <w:rFonts w:cs="Times New Roman"/>
        </w:rPr>
        <w:t>Подрядчик</w:t>
      </w:r>
      <w:r w:rsidRPr="00E66D74">
        <w:rPr>
          <w:rFonts w:cs="Times New Roman"/>
          <w:b/>
        </w:rPr>
        <w:t xml:space="preserve"> </w:t>
      </w:r>
      <w:r w:rsidRPr="00E66D74">
        <w:rPr>
          <w:rFonts w:cs="Times New Roman"/>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E66D74" w:rsidRPr="00E66D74" w:rsidRDefault="00E66D74" w:rsidP="00E66D74">
      <w:pPr>
        <w:spacing w:after="0" w:line="240" w:lineRule="auto"/>
        <w:jc w:val="both"/>
        <w:rPr>
          <w:rFonts w:cs="Times New Roman"/>
        </w:rPr>
      </w:pPr>
      <w:r w:rsidRPr="00E66D74">
        <w:rPr>
          <w:rFonts w:cs="Times New Roman"/>
          <w:b/>
          <w:color w:val="000000"/>
        </w:rPr>
        <w:t>6.7.</w:t>
      </w:r>
      <w:r w:rsidRPr="00E66D74">
        <w:rPr>
          <w:rFonts w:cs="Times New Roman"/>
          <w:color w:val="000000"/>
        </w:rPr>
        <w:t xml:space="preserve"> </w:t>
      </w:r>
      <w:r w:rsidRPr="00E66D74">
        <w:rPr>
          <w:rFonts w:cs="Times New Roman"/>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E66D74" w:rsidRPr="00E66D74" w:rsidRDefault="00E66D74" w:rsidP="00E66D74">
      <w:pPr>
        <w:spacing w:after="0" w:line="240" w:lineRule="auto"/>
        <w:jc w:val="both"/>
        <w:rPr>
          <w:rFonts w:cs="Times New Roman"/>
        </w:rPr>
      </w:pPr>
      <w:r w:rsidRPr="00E66D74">
        <w:rPr>
          <w:rFonts w:cs="Times New Roman"/>
          <w:b/>
        </w:rPr>
        <w:t>6.8.</w:t>
      </w:r>
      <w:r w:rsidRPr="00E66D74">
        <w:rPr>
          <w:rFonts w:cs="Times New Roman"/>
        </w:rPr>
        <w:t xml:space="preserve"> </w:t>
      </w:r>
      <w:proofErr w:type="gramStart"/>
      <w:r w:rsidRPr="00E66D74">
        <w:rPr>
          <w:rFonts w:cs="Times New Roman"/>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локальными сметными расчетами так называемых «скрытых» работ, несет Подрядчик.</w:t>
      </w:r>
      <w:proofErr w:type="gramEnd"/>
      <w:r w:rsidRPr="00E66D74">
        <w:rPr>
          <w:rFonts w:cs="Times New Roman"/>
        </w:rPr>
        <w:t xml:space="preserve"> В этом случае все последующие претензии Подрядчиком к локальн</w:t>
      </w:r>
      <w:r w:rsidR="00704B7A">
        <w:rPr>
          <w:rFonts w:cs="Times New Roman"/>
        </w:rPr>
        <w:t>ым</w:t>
      </w:r>
      <w:r w:rsidRPr="00E66D74">
        <w:rPr>
          <w:rFonts w:cs="Times New Roman"/>
        </w:rPr>
        <w:t xml:space="preserve"> сметн</w:t>
      </w:r>
      <w:r w:rsidR="00704B7A">
        <w:rPr>
          <w:rFonts w:cs="Times New Roman"/>
        </w:rPr>
        <w:t xml:space="preserve">ым </w:t>
      </w:r>
      <w:r w:rsidRPr="00E66D74">
        <w:rPr>
          <w:rFonts w:cs="Times New Roman"/>
        </w:rPr>
        <w:t>расчет</w:t>
      </w:r>
      <w:r w:rsidR="00704B7A">
        <w:rPr>
          <w:rFonts w:cs="Times New Roman"/>
        </w:rPr>
        <w:t>ам</w:t>
      </w:r>
      <w:r w:rsidRPr="00E66D74">
        <w:rPr>
          <w:rFonts w:cs="Times New Roman"/>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E66D74" w:rsidRPr="00E66D74" w:rsidRDefault="00E66D74" w:rsidP="00E66D74">
      <w:pPr>
        <w:spacing w:after="0" w:line="240" w:lineRule="auto"/>
        <w:jc w:val="both"/>
        <w:rPr>
          <w:rFonts w:cs="Times New Roman"/>
          <w:b/>
          <w:color w:val="000000"/>
        </w:rPr>
      </w:pPr>
    </w:p>
    <w:p w:rsidR="00E66D74" w:rsidRPr="00E66D74" w:rsidRDefault="00E66D74" w:rsidP="00E66D74">
      <w:pPr>
        <w:spacing w:after="0" w:line="240" w:lineRule="auto"/>
        <w:jc w:val="center"/>
        <w:rPr>
          <w:rFonts w:cs="Times New Roman"/>
          <w:b/>
          <w:color w:val="000000"/>
        </w:rPr>
      </w:pPr>
      <w:r w:rsidRPr="00E66D74">
        <w:rPr>
          <w:rFonts w:cs="Times New Roman"/>
          <w:b/>
          <w:color w:val="000000"/>
        </w:rPr>
        <w:t>7. ГАРАНТИИ</w:t>
      </w:r>
    </w:p>
    <w:p w:rsidR="00E66D74" w:rsidRPr="00E66D74" w:rsidRDefault="00E66D74" w:rsidP="00E66D74">
      <w:pPr>
        <w:spacing w:after="0" w:line="240" w:lineRule="auto"/>
        <w:jc w:val="both"/>
        <w:rPr>
          <w:rFonts w:cs="Times New Roman"/>
          <w:color w:val="000000"/>
        </w:rPr>
      </w:pPr>
      <w:r w:rsidRPr="00E66D74">
        <w:rPr>
          <w:rFonts w:cs="Times New Roman"/>
          <w:b/>
          <w:color w:val="000000"/>
        </w:rPr>
        <w:t xml:space="preserve">7.1. </w:t>
      </w:r>
      <w:r w:rsidRPr="00E66D74">
        <w:rPr>
          <w:rFonts w:cs="Times New Roman"/>
          <w:color w:val="000000"/>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E66D74" w:rsidRPr="00E66D74" w:rsidRDefault="00E66D74" w:rsidP="00E66D74">
      <w:pPr>
        <w:spacing w:after="0" w:line="240" w:lineRule="auto"/>
        <w:jc w:val="both"/>
        <w:rPr>
          <w:rFonts w:cs="Times New Roman"/>
        </w:rPr>
      </w:pPr>
      <w:r w:rsidRPr="00E66D74">
        <w:rPr>
          <w:rFonts w:cs="Times New Roman"/>
          <w:b/>
        </w:rPr>
        <w:t>7.2.</w:t>
      </w:r>
      <w:r w:rsidRPr="00E66D74">
        <w:rPr>
          <w:rFonts w:cs="Times New Roman"/>
        </w:rPr>
        <w:t xml:space="preserve"> Гарантийный срок на выполненные работы </w:t>
      </w:r>
      <w:proofErr w:type="gramStart"/>
      <w:r w:rsidRPr="00E66D74">
        <w:rPr>
          <w:rFonts w:cs="Times New Roman"/>
        </w:rPr>
        <w:t>по</w:t>
      </w:r>
      <w:proofErr w:type="gramEnd"/>
      <w:r w:rsidRPr="00E66D74">
        <w:rPr>
          <w:rFonts w:cs="Times New Roman"/>
        </w:rPr>
        <w:t>:</w:t>
      </w:r>
    </w:p>
    <w:p w:rsidR="00E66D74" w:rsidRPr="00E66D74" w:rsidRDefault="00E66D74" w:rsidP="00E66D74">
      <w:pPr>
        <w:spacing w:after="0" w:line="240" w:lineRule="auto"/>
        <w:ind w:firstLine="709"/>
        <w:jc w:val="both"/>
        <w:rPr>
          <w:rFonts w:cs="Times New Roman"/>
        </w:rPr>
      </w:pPr>
      <w:r w:rsidRPr="00E66D74">
        <w:rPr>
          <w:rFonts w:cs="Times New Roman"/>
        </w:rPr>
        <w:t>- окраске металлических конструкций -  1 год;</w:t>
      </w:r>
    </w:p>
    <w:p w:rsidR="00E66D74" w:rsidRPr="00E66D74" w:rsidRDefault="00E66D74" w:rsidP="00E66D74">
      <w:pPr>
        <w:spacing w:after="0" w:line="240" w:lineRule="auto"/>
        <w:ind w:firstLine="709"/>
        <w:jc w:val="both"/>
        <w:rPr>
          <w:rFonts w:cs="Times New Roman"/>
        </w:rPr>
      </w:pPr>
      <w:r w:rsidRPr="00E66D74">
        <w:rPr>
          <w:rFonts w:cs="Times New Roman"/>
        </w:rPr>
        <w:t>- ремонту фонтана – 1 год;</w:t>
      </w:r>
    </w:p>
    <w:p w:rsidR="00E66D74" w:rsidRPr="00E66D74" w:rsidRDefault="00E66D74" w:rsidP="00E66D74">
      <w:pPr>
        <w:tabs>
          <w:tab w:val="num" w:pos="0"/>
        </w:tabs>
        <w:spacing w:after="0" w:line="240" w:lineRule="auto"/>
        <w:ind w:firstLine="709"/>
        <w:jc w:val="both"/>
        <w:rPr>
          <w:rFonts w:cs="Times New Roman"/>
        </w:rPr>
      </w:pPr>
      <w:r w:rsidRPr="00E66D74">
        <w:rPr>
          <w:rFonts w:cs="Times New Roman"/>
        </w:rPr>
        <w:t>- обустройству газонов – до 30.06.2016.</w:t>
      </w:r>
    </w:p>
    <w:p w:rsidR="00E66D74" w:rsidRPr="00E66D74" w:rsidRDefault="00E66D74" w:rsidP="00E66D74">
      <w:pPr>
        <w:spacing w:after="0" w:line="240" w:lineRule="auto"/>
        <w:jc w:val="both"/>
        <w:rPr>
          <w:rFonts w:cs="Times New Roman"/>
        </w:rPr>
      </w:pPr>
      <w:r w:rsidRPr="00E66D74">
        <w:rPr>
          <w:rFonts w:cs="Times New Roman"/>
        </w:rPr>
        <w:t>Гарантийный срок начинается с момента подписания сторонами акта о приемке выполненных работ (форма № КС-2).</w:t>
      </w:r>
    </w:p>
    <w:p w:rsidR="00E66D74" w:rsidRPr="00E66D74" w:rsidRDefault="00E66D74" w:rsidP="00E66D74">
      <w:pPr>
        <w:spacing w:after="0" w:line="240" w:lineRule="auto"/>
        <w:jc w:val="both"/>
        <w:rPr>
          <w:rFonts w:cs="Times New Roman"/>
          <w:color w:val="000000"/>
        </w:rPr>
      </w:pPr>
      <w:r w:rsidRPr="00E66D74">
        <w:rPr>
          <w:rFonts w:cs="Times New Roman"/>
          <w:b/>
          <w:color w:val="000000"/>
        </w:rPr>
        <w:t>7.3.</w:t>
      </w:r>
      <w:r w:rsidRPr="00E66D74">
        <w:rPr>
          <w:rFonts w:cs="Times New Roman"/>
          <w:color w:val="000000"/>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E66D74">
        <w:rPr>
          <w:rFonts w:cs="Times New Roman"/>
          <w:color w:val="000000"/>
        </w:rPr>
        <w:t>ств дл</w:t>
      </w:r>
      <w:proofErr w:type="gramEnd"/>
      <w:r w:rsidRPr="00E66D74">
        <w:rPr>
          <w:rFonts w:cs="Times New Roman"/>
          <w:color w:val="000000"/>
        </w:rPr>
        <w:t xml:space="preserve">я согласования порядка и сроков их устранения. </w:t>
      </w:r>
    </w:p>
    <w:p w:rsidR="00E66D74" w:rsidRPr="00E66D74" w:rsidRDefault="00E66D74" w:rsidP="00E66D74">
      <w:pPr>
        <w:spacing w:after="0" w:line="240" w:lineRule="auto"/>
        <w:jc w:val="both"/>
        <w:rPr>
          <w:rFonts w:cs="Times New Roman"/>
          <w:color w:val="000000"/>
        </w:rPr>
      </w:pPr>
      <w:r w:rsidRPr="00E66D74">
        <w:rPr>
          <w:rFonts w:cs="Times New Roman"/>
          <w:b/>
          <w:color w:val="000000"/>
        </w:rPr>
        <w:t>7.4</w:t>
      </w:r>
      <w:r w:rsidRPr="00E66D74">
        <w:rPr>
          <w:rFonts w:cs="Times New Roman"/>
          <w:color w:val="000000"/>
        </w:rPr>
        <w:t>. Если в период гарантийного срока Заказчиком обнаружатся дефекты, то Подрядчик обязан их устранить за свой счет в течение 3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E66D74" w:rsidRPr="00E66D74" w:rsidRDefault="00E66D74" w:rsidP="00E66D74">
      <w:pPr>
        <w:spacing w:after="0" w:line="240" w:lineRule="auto"/>
        <w:jc w:val="both"/>
        <w:rPr>
          <w:rFonts w:cs="Times New Roman"/>
          <w:color w:val="000000"/>
        </w:rPr>
      </w:pPr>
      <w:r w:rsidRPr="00E66D74">
        <w:rPr>
          <w:rFonts w:cs="Times New Roman"/>
          <w:b/>
          <w:color w:val="000000"/>
        </w:rPr>
        <w:t>7.5.</w:t>
      </w:r>
      <w:r w:rsidRPr="00E66D74">
        <w:rPr>
          <w:rFonts w:cs="Times New Roman"/>
          <w:color w:val="000000"/>
        </w:rPr>
        <w:t xml:space="preserve"> После выполнения работ по гарантийным обязательствам Подрядчик обязан сдать работы </w:t>
      </w:r>
      <w:r w:rsidRPr="00E66D74">
        <w:rPr>
          <w:rFonts w:cs="Times New Roman"/>
          <w:color w:val="000000"/>
        </w:rPr>
        <w:lastRenderedPageBreak/>
        <w:t>Заказчику, составить об этом соответствующий акт и направить его Заказчику для подписания.</w:t>
      </w:r>
    </w:p>
    <w:p w:rsidR="00E66D74" w:rsidRPr="00E66D74" w:rsidRDefault="00E66D74" w:rsidP="00E66D74">
      <w:pPr>
        <w:spacing w:after="0" w:line="240" w:lineRule="auto"/>
        <w:jc w:val="both"/>
        <w:rPr>
          <w:rFonts w:cs="Times New Roman"/>
          <w:color w:val="000000"/>
        </w:rPr>
      </w:pPr>
      <w:r w:rsidRPr="00E66D74">
        <w:rPr>
          <w:rFonts w:cs="Times New Roman"/>
          <w:b/>
          <w:color w:val="000000"/>
        </w:rPr>
        <w:t>7.6.</w:t>
      </w:r>
      <w:r w:rsidRPr="00E66D74">
        <w:rPr>
          <w:rFonts w:cs="Times New Roman"/>
          <w:color w:val="000000"/>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E66D74" w:rsidRPr="00E66D74" w:rsidRDefault="00E66D74" w:rsidP="00E66D74">
      <w:pPr>
        <w:spacing w:after="0" w:line="240" w:lineRule="auto"/>
        <w:jc w:val="both"/>
        <w:rPr>
          <w:rFonts w:cs="Times New Roman"/>
          <w:color w:val="000000"/>
        </w:rPr>
      </w:pPr>
      <w:r w:rsidRPr="00E66D74">
        <w:rPr>
          <w:rFonts w:cs="Times New Roman"/>
          <w:b/>
          <w:bCs/>
          <w:color w:val="000000"/>
        </w:rPr>
        <w:t xml:space="preserve">7.7. </w:t>
      </w:r>
      <w:r w:rsidRPr="00E66D74">
        <w:rPr>
          <w:rFonts w:cs="Times New Roman"/>
          <w:color w:val="000000"/>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E66D74" w:rsidRPr="00E66D74" w:rsidRDefault="00E66D74" w:rsidP="00E66D74">
      <w:pPr>
        <w:spacing w:after="0" w:line="240" w:lineRule="auto"/>
        <w:jc w:val="center"/>
        <w:rPr>
          <w:rFonts w:cs="Times New Roman"/>
          <w:b/>
          <w:caps/>
          <w:color w:val="000000"/>
        </w:rPr>
      </w:pPr>
    </w:p>
    <w:p w:rsidR="00E66D74" w:rsidRPr="00E66D74" w:rsidRDefault="00E66D74" w:rsidP="00E66D74">
      <w:pPr>
        <w:spacing w:after="0" w:line="240" w:lineRule="auto"/>
        <w:jc w:val="center"/>
        <w:rPr>
          <w:rFonts w:cs="Times New Roman"/>
          <w:b/>
          <w:caps/>
        </w:rPr>
      </w:pPr>
      <w:r w:rsidRPr="00E66D74">
        <w:rPr>
          <w:rFonts w:cs="Times New Roman"/>
          <w:b/>
          <w:caps/>
        </w:rPr>
        <w:t>8. Обстоятельства непреодолимой силы</w:t>
      </w:r>
    </w:p>
    <w:p w:rsidR="00E66D74" w:rsidRPr="00E66D74" w:rsidRDefault="00E66D74" w:rsidP="00E66D74">
      <w:pPr>
        <w:spacing w:after="0" w:line="240" w:lineRule="auto"/>
        <w:jc w:val="both"/>
        <w:rPr>
          <w:rFonts w:cs="Times New Roman"/>
        </w:rPr>
      </w:pPr>
      <w:r w:rsidRPr="00E66D74">
        <w:rPr>
          <w:rFonts w:cs="Times New Roman"/>
          <w:b/>
        </w:rPr>
        <w:t>8.1.</w:t>
      </w:r>
      <w:r w:rsidRPr="00E66D74">
        <w:rPr>
          <w:rFonts w:cs="Times New Roman"/>
        </w:rPr>
        <w:t xml:space="preserve"> </w:t>
      </w:r>
      <w:proofErr w:type="gramStart"/>
      <w:r w:rsidRPr="00E66D74">
        <w:rPr>
          <w:rFonts w:cs="Times New Roman"/>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E66D74" w:rsidRPr="00E66D74" w:rsidRDefault="00E66D74" w:rsidP="00E66D74">
      <w:pPr>
        <w:spacing w:after="0" w:line="240" w:lineRule="auto"/>
        <w:jc w:val="both"/>
        <w:rPr>
          <w:rFonts w:cs="Times New Roman"/>
        </w:rPr>
      </w:pPr>
      <w:r w:rsidRPr="00E66D74">
        <w:rPr>
          <w:rFonts w:cs="Times New Roman"/>
          <w:b/>
        </w:rPr>
        <w:t>8.2.</w:t>
      </w:r>
      <w:r w:rsidRPr="00E66D74">
        <w:rPr>
          <w:rFonts w:cs="Times New Roman"/>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E66D74" w:rsidRPr="00E66D74" w:rsidRDefault="00E66D74" w:rsidP="00E66D74">
      <w:pPr>
        <w:spacing w:after="0" w:line="240" w:lineRule="auto"/>
        <w:jc w:val="both"/>
        <w:rPr>
          <w:rFonts w:cs="Times New Roman"/>
        </w:rPr>
      </w:pPr>
      <w:r w:rsidRPr="00E66D74">
        <w:rPr>
          <w:rFonts w:cs="Times New Roman"/>
          <w:b/>
        </w:rPr>
        <w:t>8.3.</w:t>
      </w:r>
      <w:r w:rsidRPr="00E66D74">
        <w:rPr>
          <w:rFonts w:cs="Times New Roman"/>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E66D74" w:rsidRPr="00E66D74" w:rsidRDefault="00E66D74" w:rsidP="00E66D74">
      <w:pPr>
        <w:pStyle w:val="a6"/>
        <w:spacing w:after="0" w:line="240" w:lineRule="auto"/>
        <w:jc w:val="center"/>
        <w:rPr>
          <w:rFonts w:cs="Times New Roman"/>
          <w:b/>
        </w:rPr>
      </w:pPr>
    </w:p>
    <w:p w:rsidR="00E66D74" w:rsidRPr="00E66D74" w:rsidRDefault="00E66D74" w:rsidP="00E66D74">
      <w:pPr>
        <w:pStyle w:val="a6"/>
        <w:spacing w:after="0" w:line="240" w:lineRule="auto"/>
        <w:jc w:val="center"/>
        <w:rPr>
          <w:rFonts w:cs="Times New Roman"/>
          <w:b/>
        </w:rPr>
      </w:pPr>
      <w:r w:rsidRPr="00E66D74">
        <w:rPr>
          <w:rFonts w:cs="Times New Roman"/>
          <w:b/>
        </w:rPr>
        <w:t>9. СРОК ДЕЙСТВИЯ КОНТРАКТА</w:t>
      </w:r>
    </w:p>
    <w:p w:rsidR="00E66D74" w:rsidRPr="00E66D74" w:rsidRDefault="00E66D74" w:rsidP="00E66D74">
      <w:pPr>
        <w:spacing w:after="0" w:line="240" w:lineRule="auto"/>
        <w:jc w:val="both"/>
        <w:rPr>
          <w:rFonts w:cs="Times New Roman"/>
        </w:rPr>
      </w:pPr>
      <w:r w:rsidRPr="00E66D74">
        <w:rPr>
          <w:rFonts w:cs="Times New Roman"/>
          <w:b/>
        </w:rPr>
        <w:t xml:space="preserve">9.1. </w:t>
      </w:r>
      <w:r w:rsidRPr="00E66D74">
        <w:rPr>
          <w:rFonts w:cs="Times New Roman"/>
        </w:rPr>
        <w:t>Настоящий контра</w:t>
      </w:r>
      <w:proofErr w:type="gramStart"/>
      <w:r w:rsidRPr="00E66D74">
        <w:rPr>
          <w:rFonts w:cs="Times New Roman"/>
        </w:rPr>
        <w:t>кт вст</w:t>
      </w:r>
      <w:proofErr w:type="gramEnd"/>
      <w:r w:rsidRPr="00E66D74">
        <w:rPr>
          <w:rFonts w:cs="Times New Roman"/>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E66D74" w:rsidRPr="00E66D74" w:rsidRDefault="00E66D74" w:rsidP="00E66D74">
      <w:pPr>
        <w:pStyle w:val="a6"/>
        <w:spacing w:after="0" w:line="240" w:lineRule="auto"/>
        <w:jc w:val="both"/>
        <w:rPr>
          <w:rFonts w:cs="Times New Roman"/>
        </w:rPr>
      </w:pPr>
      <w:r w:rsidRPr="00E66D74">
        <w:rPr>
          <w:rFonts w:cs="Times New Roman"/>
          <w:b/>
        </w:rPr>
        <w:t>9.2.</w:t>
      </w:r>
      <w:r w:rsidRPr="00E66D74">
        <w:rPr>
          <w:rFonts w:cs="Times New Roman"/>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E66D74" w:rsidRPr="00E66D74" w:rsidRDefault="00E66D74" w:rsidP="00E66D74">
      <w:pPr>
        <w:pStyle w:val="a6"/>
        <w:spacing w:after="0" w:line="240" w:lineRule="auto"/>
        <w:jc w:val="both"/>
        <w:rPr>
          <w:rFonts w:cs="Times New Roman"/>
        </w:rPr>
      </w:pPr>
    </w:p>
    <w:p w:rsidR="00E66D74" w:rsidRPr="00E66D74" w:rsidRDefault="00E66D74" w:rsidP="00E66D74">
      <w:pPr>
        <w:spacing w:after="0" w:line="240" w:lineRule="auto"/>
        <w:jc w:val="center"/>
        <w:rPr>
          <w:rFonts w:cs="Times New Roman"/>
          <w:b/>
        </w:rPr>
      </w:pPr>
      <w:r w:rsidRPr="00E66D74">
        <w:rPr>
          <w:rFonts w:cs="Times New Roman"/>
          <w:b/>
        </w:rPr>
        <w:t>10. ОСНОВАНИЯ И ПОРЯДОК ИЗМЕНЕНИЯ И РАСТОРЖЕНИЯ КОНТРАКТА</w:t>
      </w:r>
    </w:p>
    <w:p w:rsidR="00E66D74" w:rsidRPr="00E66D74" w:rsidRDefault="00E66D74" w:rsidP="00E66D74">
      <w:pPr>
        <w:spacing w:after="0" w:line="240" w:lineRule="auto"/>
        <w:jc w:val="both"/>
        <w:rPr>
          <w:rFonts w:cs="Times New Roman"/>
        </w:rPr>
      </w:pPr>
      <w:r w:rsidRPr="00E66D74">
        <w:rPr>
          <w:rFonts w:cs="Times New Roman"/>
          <w:b/>
        </w:rPr>
        <w:t>10.1.</w:t>
      </w:r>
      <w:r w:rsidRPr="00E66D74">
        <w:rPr>
          <w:rFonts w:cs="Times New Roman"/>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E66D74" w:rsidRPr="00E66D74" w:rsidRDefault="00E66D74" w:rsidP="00E66D74">
      <w:pPr>
        <w:spacing w:after="0" w:line="240" w:lineRule="auto"/>
        <w:jc w:val="both"/>
        <w:rPr>
          <w:rFonts w:cs="Times New Roman"/>
        </w:rPr>
      </w:pPr>
      <w:r w:rsidRPr="00E66D74">
        <w:rPr>
          <w:rFonts w:cs="Times New Roman"/>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E66D74">
        <w:rPr>
          <w:rFonts w:cs="Times New Roman"/>
        </w:rPr>
        <w:t>п.</w:t>
      </w:r>
      <w:proofErr w:type="gramStart"/>
      <w:r w:rsidRPr="00E66D74">
        <w:rPr>
          <w:rFonts w:cs="Times New Roman"/>
        </w:rPr>
        <w:t>п</w:t>
      </w:r>
      <w:proofErr w:type="spellEnd"/>
      <w:r w:rsidRPr="00E66D74">
        <w:rPr>
          <w:rFonts w:cs="Times New Roman"/>
        </w:rPr>
        <w:t>. б</w:t>
      </w:r>
      <w:proofErr w:type="gramEnd"/>
      <w:r w:rsidRPr="00E66D74">
        <w:rPr>
          <w:rFonts w:cs="Times New Roman"/>
        </w:rPr>
        <w:t xml:space="preserve"> п.1 ч.1 ст. 95 Федерального закона от 05.04.2013 № 44-ФЗ;</w:t>
      </w:r>
    </w:p>
    <w:p w:rsidR="00E66D74" w:rsidRPr="00E66D74" w:rsidRDefault="00E66D74" w:rsidP="00E66D74">
      <w:pPr>
        <w:spacing w:after="0" w:line="240" w:lineRule="auto"/>
        <w:jc w:val="both"/>
        <w:rPr>
          <w:rFonts w:cs="Times New Roman"/>
        </w:rPr>
      </w:pPr>
      <w:r w:rsidRPr="00E66D74">
        <w:rPr>
          <w:rFonts w:cs="Times New Roman"/>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E66D74" w:rsidRPr="00E66D74" w:rsidRDefault="00E66D74" w:rsidP="00E66D74">
      <w:pPr>
        <w:spacing w:after="0" w:line="240" w:lineRule="auto"/>
        <w:jc w:val="both"/>
        <w:outlineLvl w:val="0"/>
        <w:rPr>
          <w:rFonts w:cs="Times New Roman"/>
          <w:highlight w:val="yellow"/>
        </w:rPr>
      </w:pPr>
      <w:r w:rsidRPr="00E66D74">
        <w:rPr>
          <w:rFonts w:cs="Times New Roman"/>
          <w:b/>
        </w:rPr>
        <w:t>10.2</w:t>
      </w:r>
      <w:r w:rsidRPr="00E66D74">
        <w:rPr>
          <w:rFonts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E66D74" w:rsidRPr="00E66D74" w:rsidRDefault="00E66D74" w:rsidP="00E66D74">
      <w:pPr>
        <w:tabs>
          <w:tab w:val="num" w:pos="540"/>
        </w:tabs>
        <w:spacing w:after="0" w:line="240" w:lineRule="auto"/>
        <w:ind w:firstLine="709"/>
        <w:jc w:val="both"/>
        <w:rPr>
          <w:rFonts w:cs="Times New Roman"/>
        </w:rPr>
      </w:pPr>
      <w:r w:rsidRPr="00E66D74">
        <w:rPr>
          <w:rFonts w:cs="Times New Roman"/>
        </w:rPr>
        <w:t xml:space="preserve">Расторжение </w:t>
      </w:r>
      <w:r w:rsidRPr="00E66D74">
        <w:rPr>
          <w:rFonts w:eastAsia="Calibri" w:cs="Times New Roman"/>
          <w:lang w:eastAsia="en-US"/>
        </w:rPr>
        <w:t>Контракта</w:t>
      </w:r>
      <w:r w:rsidRPr="00E66D74">
        <w:rPr>
          <w:rFonts w:cs="Times New Roman"/>
        </w:rPr>
        <w:t xml:space="preserve"> в связи с односторонним отказом Стороны от исполнения </w:t>
      </w:r>
      <w:r w:rsidRPr="00E66D74">
        <w:rPr>
          <w:rFonts w:eastAsia="Calibri" w:cs="Times New Roman"/>
          <w:lang w:eastAsia="en-US"/>
        </w:rPr>
        <w:t xml:space="preserve">Контракта </w:t>
      </w:r>
      <w:r w:rsidRPr="00E66D74">
        <w:rPr>
          <w:rFonts w:cs="Times New Roman"/>
        </w:rPr>
        <w:t>осуществляется в порядке, установленном статьей 95 Федерального закона от 05.04.2013 № 44-ФЗ.</w:t>
      </w:r>
    </w:p>
    <w:p w:rsidR="00E66D74" w:rsidRPr="00E66D74" w:rsidRDefault="00E66D74" w:rsidP="00E66D74">
      <w:pPr>
        <w:spacing w:after="0" w:line="240" w:lineRule="auto"/>
        <w:jc w:val="both"/>
        <w:rPr>
          <w:rFonts w:cs="Times New Roman"/>
        </w:rPr>
      </w:pPr>
      <w:r w:rsidRPr="00E66D74">
        <w:rPr>
          <w:rFonts w:cs="Times New Roman"/>
          <w:b/>
        </w:rPr>
        <w:t>10.3.</w:t>
      </w:r>
      <w:r w:rsidRPr="00E66D74">
        <w:rPr>
          <w:rFonts w:cs="Times New Roman"/>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E66D74" w:rsidRPr="00E66D74" w:rsidRDefault="00E66D74" w:rsidP="00E66D74">
      <w:pPr>
        <w:spacing w:after="0" w:line="240" w:lineRule="auto"/>
        <w:jc w:val="both"/>
        <w:rPr>
          <w:rFonts w:cs="Times New Roman"/>
        </w:rPr>
      </w:pPr>
      <w:r w:rsidRPr="00E66D74">
        <w:rPr>
          <w:rFonts w:cs="Times New Roman"/>
          <w:b/>
        </w:rPr>
        <w:t xml:space="preserve">10.4. </w:t>
      </w:r>
      <w:r w:rsidRPr="00E66D74">
        <w:rPr>
          <w:rFonts w:cs="Times New Roman"/>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E66D74">
        <w:rPr>
          <w:rFonts w:cs="Times New Roman"/>
        </w:rPr>
        <w:t>с даты</w:t>
      </w:r>
      <w:proofErr w:type="gramEnd"/>
      <w:r w:rsidRPr="00E66D74">
        <w:rPr>
          <w:rFonts w:cs="Times New Roman"/>
        </w:rPr>
        <w:t xml:space="preserve"> произошедших изменений. При этом заключения дополнительного соглашения между Сторонами не требуется.</w:t>
      </w:r>
    </w:p>
    <w:p w:rsidR="00E66D74" w:rsidRPr="00E66D74" w:rsidRDefault="00E66D74" w:rsidP="00E66D74">
      <w:pPr>
        <w:spacing w:after="0" w:line="240" w:lineRule="auto"/>
        <w:jc w:val="both"/>
        <w:rPr>
          <w:rFonts w:cs="Times New Roman"/>
        </w:rPr>
      </w:pPr>
    </w:p>
    <w:p w:rsidR="00E66D74" w:rsidRPr="00E66D74" w:rsidRDefault="00E66D74" w:rsidP="00E66D74">
      <w:pPr>
        <w:spacing w:after="0" w:line="240" w:lineRule="auto"/>
        <w:jc w:val="center"/>
        <w:rPr>
          <w:rFonts w:cs="Times New Roman"/>
          <w:b/>
          <w:color w:val="000000"/>
        </w:rPr>
      </w:pPr>
      <w:r w:rsidRPr="00E66D74">
        <w:rPr>
          <w:rFonts w:cs="Times New Roman"/>
          <w:b/>
          <w:color w:val="000000"/>
        </w:rPr>
        <w:t>11. ПОРЯДОК УРЕГУЛИРОВАНИЯ СПОРОВ</w:t>
      </w:r>
    </w:p>
    <w:p w:rsidR="00E66D74" w:rsidRPr="00E66D74" w:rsidRDefault="00E66D74" w:rsidP="00E66D74">
      <w:pPr>
        <w:tabs>
          <w:tab w:val="num" w:pos="360"/>
          <w:tab w:val="num" w:pos="540"/>
        </w:tabs>
        <w:spacing w:after="0" w:line="240" w:lineRule="auto"/>
        <w:jc w:val="both"/>
        <w:rPr>
          <w:rFonts w:cs="Times New Roman"/>
        </w:rPr>
      </w:pPr>
      <w:r w:rsidRPr="00E66D74">
        <w:rPr>
          <w:rFonts w:cs="Times New Roman"/>
          <w:b/>
        </w:rPr>
        <w:t xml:space="preserve">11.1. </w:t>
      </w:r>
      <w:r w:rsidRPr="00E66D74">
        <w:rPr>
          <w:rFonts w:cs="Times New Roman"/>
        </w:rPr>
        <w:t>Претензионный порядок досудебного урегулирования споров, вытекающих из контракта, является для Сторон обязательным.</w:t>
      </w:r>
    </w:p>
    <w:p w:rsidR="00E66D74" w:rsidRPr="00E66D74" w:rsidRDefault="00E66D74" w:rsidP="00E66D74">
      <w:pPr>
        <w:tabs>
          <w:tab w:val="num" w:pos="360"/>
          <w:tab w:val="num" w:pos="540"/>
        </w:tabs>
        <w:spacing w:after="0" w:line="240" w:lineRule="auto"/>
        <w:jc w:val="both"/>
        <w:rPr>
          <w:rFonts w:cs="Times New Roman"/>
        </w:rPr>
      </w:pPr>
      <w:r w:rsidRPr="00E66D74">
        <w:rPr>
          <w:rFonts w:cs="Times New Roman"/>
          <w:b/>
        </w:rPr>
        <w:t>11.2.</w:t>
      </w:r>
      <w:r w:rsidRPr="00E66D74">
        <w:rPr>
          <w:rFonts w:cs="Times New Roman"/>
        </w:rPr>
        <w:t xml:space="preserve"> Претензионные письма направляются Сторонами нарочным либо почтовым отправлением </w:t>
      </w:r>
      <w:r w:rsidRPr="00E66D74">
        <w:rPr>
          <w:rFonts w:cs="Times New Roman"/>
        </w:rPr>
        <w:lastRenderedPageBreak/>
        <w:t>с уведомлением о вручении последнего адресату по местонахождению Сторон, указанному в разделе 13 контракта.</w:t>
      </w:r>
    </w:p>
    <w:p w:rsidR="00E66D74" w:rsidRPr="00E66D74" w:rsidRDefault="00E66D74" w:rsidP="00E66D74">
      <w:pPr>
        <w:tabs>
          <w:tab w:val="num" w:pos="360"/>
          <w:tab w:val="num" w:pos="540"/>
        </w:tabs>
        <w:spacing w:after="0" w:line="240" w:lineRule="auto"/>
        <w:jc w:val="both"/>
        <w:rPr>
          <w:rFonts w:cs="Times New Roman"/>
        </w:rPr>
      </w:pPr>
      <w:r w:rsidRPr="00E66D74">
        <w:rPr>
          <w:rFonts w:cs="Times New Roman"/>
          <w:b/>
        </w:rPr>
        <w:t>11.3.</w:t>
      </w:r>
      <w:r w:rsidRPr="00E66D74">
        <w:rPr>
          <w:rFonts w:cs="Times New Roman"/>
        </w:rPr>
        <w:t xml:space="preserve"> Допускается направление Сторонами претензионных писем иными способами: по факсу, электронной почте или </w:t>
      </w:r>
      <w:proofErr w:type="gramStart"/>
      <w:r w:rsidRPr="00E66D74">
        <w:rPr>
          <w:rFonts w:cs="Times New Roman"/>
        </w:rPr>
        <w:t>экспресс-почтой</w:t>
      </w:r>
      <w:proofErr w:type="gramEnd"/>
      <w:r w:rsidRPr="00E66D74">
        <w:rPr>
          <w:rFonts w:cs="Times New Roman"/>
        </w:rPr>
        <w:t>.</w:t>
      </w:r>
    </w:p>
    <w:p w:rsidR="00E66D74" w:rsidRPr="00E66D74" w:rsidRDefault="00E66D74" w:rsidP="00E66D74">
      <w:pPr>
        <w:tabs>
          <w:tab w:val="num" w:pos="540"/>
        </w:tabs>
        <w:spacing w:after="0" w:line="240" w:lineRule="auto"/>
        <w:jc w:val="both"/>
        <w:rPr>
          <w:rFonts w:cs="Times New Roman"/>
        </w:rPr>
      </w:pPr>
      <w:r w:rsidRPr="00E66D74">
        <w:rPr>
          <w:rFonts w:cs="Times New Roman"/>
          <w:b/>
        </w:rPr>
        <w:t>11.4.</w:t>
      </w:r>
      <w:r w:rsidRPr="00E66D74">
        <w:rPr>
          <w:rFonts w:cs="Times New Roman"/>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E66D74" w:rsidRPr="00E66D74" w:rsidRDefault="00E66D74" w:rsidP="00E66D74">
      <w:pPr>
        <w:spacing w:after="0" w:line="240" w:lineRule="auto"/>
        <w:jc w:val="center"/>
        <w:rPr>
          <w:rFonts w:cs="Times New Roman"/>
          <w:b/>
          <w:color w:val="000000"/>
        </w:rPr>
      </w:pPr>
    </w:p>
    <w:p w:rsidR="00E66D74" w:rsidRPr="00E66D74" w:rsidRDefault="00E66D74" w:rsidP="00E66D74">
      <w:pPr>
        <w:spacing w:after="0" w:line="240" w:lineRule="auto"/>
        <w:jc w:val="center"/>
        <w:rPr>
          <w:rFonts w:cs="Times New Roman"/>
          <w:b/>
          <w:color w:val="000000"/>
        </w:rPr>
      </w:pPr>
      <w:r w:rsidRPr="00E66D74">
        <w:rPr>
          <w:rFonts w:cs="Times New Roman"/>
          <w:b/>
          <w:color w:val="000000"/>
        </w:rPr>
        <w:t>12. ПРОЧИЕ УСЛОВИЯ</w:t>
      </w:r>
    </w:p>
    <w:p w:rsidR="00E66D74" w:rsidRPr="00E66D74" w:rsidRDefault="00E66D74" w:rsidP="00E66D74">
      <w:pPr>
        <w:tabs>
          <w:tab w:val="num" w:pos="540"/>
        </w:tabs>
        <w:spacing w:after="0" w:line="240" w:lineRule="auto"/>
        <w:jc w:val="both"/>
        <w:rPr>
          <w:rFonts w:cs="Times New Roman"/>
        </w:rPr>
      </w:pPr>
      <w:r w:rsidRPr="00E66D74">
        <w:rPr>
          <w:rFonts w:cs="Times New Roman"/>
          <w:b/>
        </w:rPr>
        <w:t>12.1.</w:t>
      </w:r>
      <w:r w:rsidRPr="00E66D74">
        <w:rPr>
          <w:rFonts w:cs="Times New Roman"/>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E66D74" w:rsidRPr="00E66D74" w:rsidRDefault="00E66D74" w:rsidP="00E66D74">
      <w:pPr>
        <w:tabs>
          <w:tab w:val="num" w:pos="540"/>
        </w:tabs>
        <w:spacing w:after="0" w:line="240" w:lineRule="auto"/>
        <w:jc w:val="both"/>
        <w:rPr>
          <w:rFonts w:cs="Times New Roman"/>
        </w:rPr>
      </w:pPr>
      <w:r w:rsidRPr="00E66D74">
        <w:rPr>
          <w:rFonts w:cs="Times New Roman"/>
          <w:b/>
        </w:rPr>
        <w:t xml:space="preserve">12.2. </w:t>
      </w:r>
      <w:r w:rsidRPr="00E66D74">
        <w:rPr>
          <w:rFonts w:cs="Times New Roman"/>
        </w:rPr>
        <w:t>Взаимоотношения сторон, не урегулированные настоящим контрактом, регулируются действующим законодательством РФ.</w:t>
      </w:r>
    </w:p>
    <w:p w:rsidR="00E66D74" w:rsidRPr="00E66D74" w:rsidRDefault="00E66D74" w:rsidP="00E66D74">
      <w:pPr>
        <w:spacing w:after="0" w:line="240" w:lineRule="auto"/>
        <w:jc w:val="center"/>
        <w:rPr>
          <w:rFonts w:cs="Times New Roman"/>
          <w:b/>
          <w:color w:val="000000"/>
        </w:rPr>
      </w:pPr>
    </w:p>
    <w:p w:rsidR="00E66D74" w:rsidRPr="00E66D74" w:rsidRDefault="00E66D74" w:rsidP="00E66D74">
      <w:pPr>
        <w:spacing w:after="0" w:line="240" w:lineRule="auto"/>
        <w:jc w:val="center"/>
        <w:rPr>
          <w:rFonts w:cs="Times New Roman"/>
          <w:b/>
          <w:color w:val="000000"/>
        </w:rPr>
      </w:pPr>
      <w:r w:rsidRPr="00E66D74">
        <w:rPr>
          <w:rFonts w:cs="Times New Roman"/>
          <w:b/>
          <w:color w:val="000000"/>
        </w:rPr>
        <w:t>13. АДРЕСА И БАНКОВСКИЕ РЕКВИЗИТЫ СТОРОН</w:t>
      </w:r>
    </w:p>
    <w:p w:rsidR="00E66D74" w:rsidRPr="00E66D74" w:rsidRDefault="00E66D74" w:rsidP="00E66D74">
      <w:pPr>
        <w:spacing w:after="0" w:line="240" w:lineRule="auto"/>
        <w:rPr>
          <w:rFonts w:cs="Times New Roman"/>
          <w:b/>
          <w:color w:val="000000"/>
        </w:rPr>
      </w:pPr>
      <w:r w:rsidRPr="00E66D74">
        <w:rPr>
          <w:rFonts w:cs="Times New Roman"/>
          <w:b/>
          <w:color w:val="000000"/>
        </w:rPr>
        <w:t>Заказчик –</w:t>
      </w:r>
      <w:r w:rsidRPr="00E66D74">
        <w:rPr>
          <w:rFonts w:cs="Times New Roman"/>
          <w:color w:val="000000"/>
        </w:rPr>
        <w:t xml:space="preserve"> </w:t>
      </w:r>
      <w:r w:rsidRPr="00E66D74">
        <w:rPr>
          <w:rFonts w:cs="Times New Roman"/>
          <w:b/>
          <w:color w:val="000000"/>
        </w:rPr>
        <w:t>Управление благоустройства Администрации города Иванова</w:t>
      </w:r>
    </w:p>
    <w:p w:rsidR="00E66D74" w:rsidRPr="00E66D74" w:rsidRDefault="00E66D74" w:rsidP="00E66D74">
      <w:pPr>
        <w:spacing w:after="0" w:line="240" w:lineRule="auto"/>
        <w:rPr>
          <w:rFonts w:cs="Times New Roman"/>
          <w:color w:val="000000"/>
        </w:rPr>
      </w:pPr>
      <w:proofErr w:type="gramStart"/>
      <w:r w:rsidRPr="00E66D74">
        <w:rPr>
          <w:rFonts w:cs="Times New Roman"/>
          <w:color w:val="000000"/>
        </w:rPr>
        <w:t>153000, г. Иваново, пл. Революции, д.6, к.1203, тел. 32-72-94</w:t>
      </w:r>
      <w:proofErr w:type="gramEnd"/>
    </w:p>
    <w:p w:rsidR="00E66D74" w:rsidRPr="00E66D74" w:rsidRDefault="00E66D74" w:rsidP="00E66D74">
      <w:pPr>
        <w:spacing w:after="0" w:line="240" w:lineRule="auto"/>
        <w:jc w:val="both"/>
        <w:rPr>
          <w:rFonts w:cs="Times New Roman"/>
          <w:color w:val="000000"/>
        </w:rPr>
      </w:pPr>
      <w:r w:rsidRPr="00E66D74">
        <w:rPr>
          <w:rFonts w:cs="Times New Roman"/>
          <w:color w:val="000000"/>
        </w:rPr>
        <w:t xml:space="preserve">Адрес электронной почты: </w:t>
      </w:r>
      <w:proofErr w:type="spellStart"/>
      <w:r w:rsidRPr="00E66D74">
        <w:rPr>
          <w:rFonts w:cs="Times New Roman"/>
          <w:color w:val="000000"/>
          <w:lang w:val="en-US"/>
        </w:rPr>
        <w:t>blag</w:t>
      </w:r>
      <w:proofErr w:type="spellEnd"/>
      <w:r w:rsidRPr="00E66D74">
        <w:rPr>
          <w:rFonts w:cs="Times New Roman"/>
          <w:color w:val="000000"/>
        </w:rPr>
        <w:t>@</w:t>
      </w:r>
      <w:proofErr w:type="spellStart"/>
      <w:r w:rsidRPr="00E66D74">
        <w:rPr>
          <w:rFonts w:cs="Times New Roman"/>
          <w:color w:val="000000"/>
          <w:lang w:val="en-US"/>
        </w:rPr>
        <w:t>ivgoradm</w:t>
      </w:r>
      <w:proofErr w:type="spellEnd"/>
      <w:r w:rsidRPr="00E66D74">
        <w:rPr>
          <w:rFonts w:cs="Times New Roman"/>
          <w:color w:val="000000"/>
        </w:rPr>
        <w:t>.</w:t>
      </w:r>
      <w:proofErr w:type="spellStart"/>
      <w:r w:rsidRPr="00E66D74">
        <w:rPr>
          <w:rFonts w:cs="Times New Roman"/>
          <w:color w:val="000000"/>
          <w:lang w:val="en-US"/>
        </w:rPr>
        <w:t>ru</w:t>
      </w:r>
      <w:proofErr w:type="spellEnd"/>
    </w:p>
    <w:p w:rsidR="00E66D74" w:rsidRPr="00E66D74" w:rsidRDefault="00E66D74" w:rsidP="00E66D74">
      <w:pPr>
        <w:spacing w:after="0" w:line="240" w:lineRule="auto"/>
        <w:rPr>
          <w:rFonts w:cs="Times New Roman"/>
          <w:color w:val="000000"/>
        </w:rPr>
      </w:pPr>
      <w:r w:rsidRPr="00E66D74">
        <w:rPr>
          <w:rFonts w:cs="Times New Roman"/>
          <w:color w:val="000000"/>
        </w:rPr>
        <w:t>Лицевой счет в финансово-казначейском управлении Администрации города Иванова</w:t>
      </w:r>
    </w:p>
    <w:p w:rsidR="00E66D74" w:rsidRPr="00E66D74" w:rsidRDefault="00E66D74" w:rsidP="00E66D74">
      <w:pPr>
        <w:spacing w:after="0" w:line="240" w:lineRule="auto"/>
        <w:rPr>
          <w:rFonts w:cs="Times New Roman"/>
          <w:color w:val="000000"/>
        </w:rPr>
      </w:pPr>
      <w:r w:rsidRPr="00E66D74">
        <w:rPr>
          <w:rFonts w:cs="Times New Roman"/>
          <w:color w:val="000000"/>
        </w:rPr>
        <w:t>ИНН 3728023270  КПП 370201001</w:t>
      </w:r>
    </w:p>
    <w:p w:rsidR="00E66D74" w:rsidRPr="00E66D74" w:rsidRDefault="00E66D74" w:rsidP="00E66D74">
      <w:pPr>
        <w:spacing w:after="0" w:line="240" w:lineRule="auto"/>
        <w:jc w:val="both"/>
        <w:rPr>
          <w:rFonts w:cs="Times New Roman"/>
          <w:color w:val="000000"/>
        </w:rPr>
      </w:pPr>
    </w:p>
    <w:p w:rsidR="00E66D74" w:rsidRPr="00E66D74" w:rsidRDefault="00E66D74" w:rsidP="00E66D74">
      <w:pPr>
        <w:spacing w:after="0" w:line="240" w:lineRule="auto"/>
        <w:jc w:val="both"/>
        <w:rPr>
          <w:rFonts w:cs="Times New Roman"/>
          <w:color w:val="000000"/>
        </w:rPr>
      </w:pPr>
      <w:r w:rsidRPr="00E66D74">
        <w:rPr>
          <w:rFonts w:cs="Times New Roman"/>
          <w:color w:val="000000"/>
        </w:rPr>
        <w:t>Начальник управления</w:t>
      </w:r>
      <w:r w:rsidRPr="00E66D74">
        <w:rPr>
          <w:rFonts w:cs="Times New Roman"/>
          <w:color w:val="000000"/>
        </w:rPr>
        <w:tab/>
      </w:r>
      <w:r w:rsidRPr="00E66D74">
        <w:rPr>
          <w:rFonts w:cs="Times New Roman"/>
          <w:color w:val="000000"/>
        </w:rPr>
        <w:tab/>
      </w:r>
      <w:r w:rsidRPr="00E66D74">
        <w:rPr>
          <w:rFonts w:cs="Times New Roman"/>
          <w:color w:val="000000"/>
        </w:rPr>
        <w:tab/>
      </w:r>
      <w:r w:rsidRPr="00E66D74">
        <w:rPr>
          <w:rFonts w:cs="Times New Roman"/>
          <w:color w:val="000000"/>
        </w:rPr>
        <w:tab/>
        <w:t xml:space="preserve">                                                         А.Н. Бобров</w:t>
      </w:r>
    </w:p>
    <w:p w:rsidR="00E66D74" w:rsidRPr="00E66D74" w:rsidRDefault="00E66D74" w:rsidP="00E66D74">
      <w:pPr>
        <w:spacing w:after="0" w:line="240" w:lineRule="auto"/>
        <w:rPr>
          <w:rFonts w:cs="Times New Roman"/>
          <w:b/>
          <w:color w:val="000000"/>
        </w:rPr>
      </w:pPr>
    </w:p>
    <w:p w:rsidR="00E66D74" w:rsidRPr="00E66D74" w:rsidRDefault="00E66D74" w:rsidP="00E66D74">
      <w:pPr>
        <w:spacing w:after="0" w:line="240" w:lineRule="auto"/>
        <w:rPr>
          <w:rFonts w:cs="Times New Roman"/>
        </w:rPr>
      </w:pPr>
      <w:r w:rsidRPr="00E66D74">
        <w:rPr>
          <w:rFonts w:cs="Times New Roman"/>
          <w:b/>
          <w:color w:val="000000"/>
        </w:rPr>
        <w:t>Подрядчик_</w:t>
      </w:r>
      <w:r w:rsidRPr="00E66D74">
        <w:rPr>
          <w:rFonts w:cs="Times New Roman"/>
          <w:color w:val="000000"/>
        </w:rPr>
        <w:t>__________________________________________________</w:t>
      </w:r>
    </w:p>
    <w:p w:rsidR="008D40D8" w:rsidRDefault="008D40D8"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6C57C9" w:rsidRDefault="006C57C9" w:rsidP="000A6534">
      <w:pPr>
        <w:spacing w:after="0" w:line="240" w:lineRule="auto"/>
        <w:jc w:val="both"/>
        <w:rPr>
          <w:color w:val="000000"/>
        </w:rPr>
      </w:pPr>
    </w:p>
    <w:p w:rsidR="00C64148" w:rsidRDefault="00DD285D" w:rsidP="00C64148">
      <w:pPr>
        <w:spacing w:after="0" w:line="240" w:lineRule="auto"/>
        <w:jc w:val="right"/>
      </w:pPr>
      <w:r>
        <w:t xml:space="preserve">Приложение № 1 к контракту                   </w:t>
      </w:r>
    </w:p>
    <w:p w:rsidR="00DD285D" w:rsidRDefault="00DD285D" w:rsidP="00C64148">
      <w:pPr>
        <w:spacing w:after="0" w:line="240" w:lineRule="auto"/>
        <w:jc w:val="right"/>
      </w:pPr>
      <w:r>
        <w:t xml:space="preserve"> №_____от __________ 2014 г.</w:t>
      </w:r>
    </w:p>
    <w:p w:rsidR="00C64148" w:rsidRDefault="00C64148" w:rsidP="00C64148">
      <w:pPr>
        <w:jc w:val="center"/>
        <w:rPr>
          <w:b/>
        </w:rPr>
      </w:pPr>
    </w:p>
    <w:p w:rsidR="006C57C9" w:rsidRDefault="006C57C9" w:rsidP="006C57C9"/>
    <w:p w:rsidR="006C57C9" w:rsidRDefault="006C57C9" w:rsidP="006C57C9">
      <w:pPr>
        <w:spacing w:after="0" w:line="240" w:lineRule="auto"/>
        <w:jc w:val="center"/>
        <w:rPr>
          <w:b/>
        </w:rPr>
      </w:pPr>
      <w:r>
        <w:rPr>
          <w:b/>
        </w:rPr>
        <w:t>ТЕХНИЧЕСКОЕ ЗАДАНИЕ*</w:t>
      </w:r>
    </w:p>
    <w:p w:rsidR="006C57C9" w:rsidRDefault="006C57C9" w:rsidP="006C57C9">
      <w:pPr>
        <w:spacing w:after="0" w:line="240" w:lineRule="auto"/>
        <w:jc w:val="center"/>
        <w:rPr>
          <w:b/>
        </w:rPr>
      </w:pPr>
      <w:r>
        <w:rPr>
          <w:b/>
        </w:rPr>
        <w:t>на выполнение работ по благоустройству территорий общего пользования</w:t>
      </w:r>
    </w:p>
    <w:p w:rsidR="00F61D56" w:rsidRDefault="004340B3" w:rsidP="006C57C9">
      <w:pPr>
        <w:spacing w:after="0" w:line="240" w:lineRule="auto"/>
        <w:ind w:left="6804" w:hanging="992"/>
      </w:pPr>
      <w:r>
        <w:t xml:space="preserve">               </w:t>
      </w:r>
    </w:p>
    <w:p w:rsidR="00C64148" w:rsidRPr="00476D12" w:rsidRDefault="00C64148" w:rsidP="006C57C9">
      <w:pPr>
        <w:tabs>
          <w:tab w:val="left" w:pos="5760"/>
        </w:tabs>
        <w:spacing w:after="0" w:line="240" w:lineRule="auto"/>
      </w:pPr>
      <w:r>
        <w:t xml:space="preserve">*в соответствии с разделом 1 части </w:t>
      </w:r>
      <w:r>
        <w:rPr>
          <w:lang w:val="en-US"/>
        </w:rPr>
        <w:t>III</w:t>
      </w:r>
      <w:r>
        <w:t xml:space="preserve"> «Описание объекта закупки» настоящей документации </w:t>
      </w:r>
    </w:p>
    <w:p w:rsidR="00F61D56" w:rsidRDefault="00F61D56" w:rsidP="00D27210"/>
    <w:p w:rsidR="005E17C6" w:rsidRDefault="00C64148" w:rsidP="005E17C6">
      <w:pPr>
        <w:ind w:left="6804" w:hanging="992"/>
      </w:pPr>
      <w:r>
        <w:t xml:space="preserve">                </w:t>
      </w:r>
      <w:r w:rsidR="004340B3">
        <w:t xml:space="preserve"> </w:t>
      </w:r>
      <w:r w:rsidR="005E17C6">
        <w:t>Приложение № 2 к контракту                    №_____от __________ 2014 г.</w:t>
      </w:r>
    </w:p>
    <w:p w:rsidR="00C64148" w:rsidRDefault="00C64148" w:rsidP="005E17C6">
      <w:pPr>
        <w:ind w:left="6804" w:hanging="992"/>
      </w:pPr>
    </w:p>
    <w:p w:rsidR="00C64148" w:rsidRDefault="00C64148" w:rsidP="00C64148">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p w:rsidR="00C64148" w:rsidRDefault="00C64148" w:rsidP="00C64148">
      <w:pPr>
        <w:tabs>
          <w:tab w:val="left" w:pos="5760"/>
        </w:tabs>
        <w:spacing w:line="240" w:lineRule="atLeast"/>
        <w:jc w:val="both"/>
        <w:rPr>
          <w:iCs/>
          <w:lang w:eastAsia="ar-SA"/>
        </w:rPr>
      </w:pPr>
    </w:p>
    <w:tbl>
      <w:tblPr>
        <w:tblW w:w="9645" w:type="dxa"/>
        <w:tblInd w:w="108" w:type="dxa"/>
        <w:tblLayout w:type="fixed"/>
        <w:tblLook w:val="04A0" w:firstRow="1" w:lastRow="0" w:firstColumn="1" w:lastColumn="0" w:noHBand="0" w:noVBand="1"/>
      </w:tblPr>
      <w:tblGrid>
        <w:gridCol w:w="540"/>
        <w:gridCol w:w="3996"/>
        <w:gridCol w:w="5109"/>
      </w:tblGrid>
      <w:tr w:rsidR="00C64148" w:rsidRPr="006956BA" w:rsidTr="00960FA1">
        <w:tc>
          <w:tcPr>
            <w:tcW w:w="540" w:type="dxa"/>
            <w:tcBorders>
              <w:top w:val="single" w:sz="4" w:space="0" w:color="000000"/>
              <w:left w:val="single" w:sz="4" w:space="0" w:color="000000"/>
              <w:bottom w:val="single" w:sz="4" w:space="0" w:color="000000"/>
              <w:right w:val="nil"/>
            </w:tcBorders>
            <w:hideMark/>
          </w:tcPr>
          <w:p w:rsidR="00C64148" w:rsidRPr="006956BA" w:rsidRDefault="00C64148" w:rsidP="00960FA1">
            <w:pPr>
              <w:tabs>
                <w:tab w:val="left" w:pos="5760"/>
              </w:tabs>
              <w:snapToGrid w:val="0"/>
              <w:spacing w:line="240" w:lineRule="atLeast"/>
              <w:jc w:val="both"/>
              <w:rPr>
                <w:iCs/>
                <w:sz w:val="22"/>
                <w:szCs w:val="22"/>
                <w:lang w:eastAsia="ar-SA"/>
              </w:rPr>
            </w:pPr>
            <w:r w:rsidRPr="006956BA">
              <w:rPr>
                <w:iCs/>
                <w:sz w:val="22"/>
                <w:szCs w:val="22"/>
                <w:lang w:eastAsia="ar-SA"/>
              </w:rPr>
              <w:t>№</w:t>
            </w:r>
          </w:p>
          <w:p w:rsidR="00C64148" w:rsidRPr="006956BA" w:rsidRDefault="00C64148" w:rsidP="00960FA1">
            <w:pPr>
              <w:tabs>
                <w:tab w:val="left" w:pos="5760"/>
              </w:tabs>
              <w:spacing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3996" w:type="dxa"/>
            <w:tcBorders>
              <w:top w:val="single" w:sz="4" w:space="0" w:color="000000"/>
              <w:left w:val="single" w:sz="4" w:space="0" w:color="000000"/>
              <w:bottom w:val="single" w:sz="4" w:space="0" w:color="000000"/>
              <w:right w:val="nil"/>
            </w:tcBorders>
            <w:hideMark/>
          </w:tcPr>
          <w:p w:rsidR="00C64148" w:rsidRPr="006956BA" w:rsidRDefault="00C64148" w:rsidP="00960FA1">
            <w:pPr>
              <w:tabs>
                <w:tab w:val="left" w:pos="5760"/>
              </w:tabs>
              <w:snapToGrid w:val="0"/>
              <w:spacing w:line="240" w:lineRule="atLeast"/>
              <w:ind w:left="-81" w:right="-108"/>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5109" w:type="dxa"/>
            <w:tcBorders>
              <w:top w:val="single" w:sz="4" w:space="0" w:color="000000"/>
              <w:left w:val="single" w:sz="4" w:space="0" w:color="000000"/>
              <w:bottom w:val="single" w:sz="4" w:space="0" w:color="000000"/>
              <w:right w:val="single" w:sz="4" w:space="0" w:color="000000"/>
            </w:tcBorders>
            <w:vAlign w:val="center"/>
            <w:hideMark/>
          </w:tcPr>
          <w:p w:rsidR="00C64148" w:rsidRPr="006956BA" w:rsidRDefault="00C64148" w:rsidP="00960FA1">
            <w:pPr>
              <w:tabs>
                <w:tab w:val="left" w:pos="5760"/>
              </w:tabs>
              <w:snapToGrid w:val="0"/>
              <w:spacing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C64148" w:rsidRPr="006956BA" w:rsidTr="00960FA1">
        <w:tc>
          <w:tcPr>
            <w:tcW w:w="540" w:type="dxa"/>
            <w:tcBorders>
              <w:top w:val="single" w:sz="4" w:space="0" w:color="000000"/>
              <w:left w:val="single" w:sz="4" w:space="0" w:color="000000"/>
              <w:bottom w:val="single" w:sz="4" w:space="0" w:color="000000"/>
              <w:right w:val="nil"/>
            </w:tcBorders>
            <w:hideMark/>
          </w:tcPr>
          <w:p w:rsidR="00C64148" w:rsidRPr="006956BA" w:rsidRDefault="00C64148" w:rsidP="00960FA1">
            <w:pPr>
              <w:tabs>
                <w:tab w:val="left" w:pos="5760"/>
              </w:tabs>
              <w:snapToGrid w:val="0"/>
              <w:spacing w:line="240" w:lineRule="atLeast"/>
              <w:rPr>
                <w:iCs/>
                <w:sz w:val="22"/>
                <w:szCs w:val="22"/>
                <w:lang w:eastAsia="ar-SA"/>
              </w:rPr>
            </w:pPr>
            <w:r w:rsidRPr="006956BA">
              <w:rPr>
                <w:iCs/>
                <w:sz w:val="22"/>
                <w:szCs w:val="22"/>
                <w:lang w:eastAsia="ar-SA"/>
              </w:rPr>
              <w:t>1</w:t>
            </w:r>
          </w:p>
        </w:tc>
        <w:tc>
          <w:tcPr>
            <w:tcW w:w="3996" w:type="dxa"/>
            <w:tcBorders>
              <w:top w:val="single" w:sz="4" w:space="0" w:color="000000"/>
              <w:left w:val="single" w:sz="4" w:space="0" w:color="000000"/>
              <w:bottom w:val="single" w:sz="4" w:space="0" w:color="000000"/>
              <w:right w:val="nil"/>
            </w:tcBorders>
          </w:tcPr>
          <w:p w:rsidR="00C64148" w:rsidRPr="006956BA" w:rsidRDefault="00C64148" w:rsidP="00960FA1">
            <w:pPr>
              <w:snapToGrid w:val="0"/>
              <w:rPr>
                <w:sz w:val="22"/>
                <w:szCs w:val="22"/>
                <w:lang w:eastAsia="ar-SA"/>
              </w:rPr>
            </w:pPr>
          </w:p>
        </w:tc>
        <w:tc>
          <w:tcPr>
            <w:tcW w:w="5109" w:type="dxa"/>
            <w:tcBorders>
              <w:top w:val="single" w:sz="4" w:space="0" w:color="000000"/>
              <w:left w:val="single" w:sz="4" w:space="0" w:color="000000"/>
              <w:bottom w:val="single" w:sz="4" w:space="0" w:color="000000"/>
              <w:right w:val="single" w:sz="4" w:space="0" w:color="000000"/>
            </w:tcBorders>
          </w:tcPr>
          <w:p w:rsidR="00C64148" w:rsidRPr="006956BA" w:rsidRDefault="00C64148" w:rsidP="00960FA1">
            <w:pPr>
              <w:snapToGrid w:val="0"/>
              <w:rPr>
                <w:rFonts w:eastAsia="Calibri"/>
                <w:sz w:val="22"/>
                <w:szCs w:val="22"/>
                <w:lang w:eastAsia="ar-SA"/>
              </w:rPr>
            </w:pPr>
          </w:p>
        </w:tc>
      </w:tr>
      <w:tr w:rsidR="00C64148" w:rsidRPr="006956BA" w:rsidTr="00960FA1">
        <w:tc>
          <w:tcPr>
            <w:tcW w:w="540" w:type="dxa"/>
            <w:tcBorders>
              <w:top w:val="single" w:sz="4" w:space="0" w:color="000000"/>
              <w:left w:val="single" w:sz="4" w:space="0" w:color="000000"/>
              <w:bottom w:val="single" w:sz="4" w:space="0" w:color="000000"/>
              <w:right w:val="nil"/>
            </w:tcBorders>
            <w:hideMark/>
          </w:tcPr>
          <w:p w:rsidR="00C64148" w:rsidRPr="006956BA" w:rsidRDefault="00C64148" w:rsidP="00960FA1">
            <w:pPr>
              <w:tabs>
                <w:tab w:val="left" w:pos="5760"/>
              </w:tabs>
              <w:snapToGrid w:val="0"/>
              <w:spacing w:line="240" w:lineRule="atLeast"/>
              <w:rPr>
                <w:iCs/>
                <w:sz w:val="22"/>
                <w:szCs w:val="22"/>
                <w:lang w:eastAsia="ar-SA"/>
              </w:rPr>
            </w:pPr>
            <w:r w:rsidRPr="006956BA">
              <w:rPr>
                <w:iCs/>
                <w:sz w:val="22"/>
                <w:szCs w:val="22"/>
                <w:lang w:eastAsia="ar-SA"/>
              </w:rPr>
              <w:t>2</w:t>
            </w:r>
          </w:p>
        </w:tc>
        <w:tc>
          <w:tcPr>
            <w:tcW w:w="3996" w:type="dxa"/>
            <w:tcBorders>
              <w:top w:val="single" w:sz="4" w:space="0" w:color="000000"/>
              <w:left w:val="single" w:sz="4" w:space="0" w:color="000000"/>
              <w:bottom w:val="single" w:sz="4" w:space="0" w:color="000000"/>
              <w:right w:val="nil"/>
            </w:tcBorders>
          </w:tcPr>
          <w:p w:rsidR="00C64148" w:rsidRPr="006956BA" w:rsidRDefault="00C64148" w:rsidP="00960FA1">
            <w:pPr>
              <w:snapToGrid w:val="0"/>
              <w:rPr>
                <w:sz w:val="22"/>
                <w:szCs w:val="22"/>
                <w:lang w:eastAsia="ar-SA"/>
              </w:rPr>
            </w:pPr>
          </w:p>
        </w:tc>
        <w:tc>
          <w:tcPr>
            <w:tcW w:w="5109" w:type="dxa"/>
            <w:tcBorders>
              <w:top w:val="single" w:sz="4" w:space="0" w:color="000000"/>
              <w:left w:val="single" w:sz="4" w:space="0" w:color="000000"/>
              <w:bottom w:val="single" w:sz="4" w:space="0" w:color="000000"/>
              <w:right w:val="single" w:sz="4" w:space="0" w:color="000000"/>
            </w:tcBorders>
          </w:tcPr>
          <w:p w:rsidR="00C64148" w:rsidRPr="006956BA" w:rsidRDefault="00C64148" w:rsidP="00960FA1">
            <w:pPr>
              <w:snapToGrid w:val="0"/>
              <w:rPr>
                <w:rFonts w:eastAsia="Calibri"/>
                <w:sz w:val="22"/>
                <w:szCs w:val="22"/>
                <w:lang w:eastAsia="ar-SA"/>
              </w:rPr>
            </w:pPr>
          </w:p>
        </w:tc>
      </w:tr>
      <w:tr w:rsidR="00C64148" w:rsidRPr="006956BA" w:rsidTr="00960FA1">
        <w:tc>
          <w:tcPr>
            <w:tcW w:w="540" w:type="dxa"/>
            <w:tcBorders>
              <w:top w:val="single" w:sz="4" w:space="0" w:color="000000"/>
              <w:left w:val="single" w:sz="4" w:space="0" w:color="000000"/>
              <w:bottom w:val="single" w:sz="4" w:space="0" w:color="000000"/>
              <w:right w:val="nil"/>
            </w:tcBorders>
            <w:hideMark/>
          </w:tcPr>
          <w:p w:rsidR="00C64148" w:rsidRPr="006956BA" w:rsidRDefault="00C64148" w:rsidP="00960FA1">
            <w:pPr>
              <w:tabs>
                <w:tab w:val="left" w:pos="5760"/>
              </w:tabs>
              <w:snapToGrid w:val="0"/>
              <w:spacing w:line="240" w:lineRule="atLeast"/>
              <w:rPr>
                <w:iCs/>
                <w:sz w:val="22"/>
                <w:szCs w:val="22"/>
                <w:lang w:eastAsia="ar-SA"/>
              </w:rPr>
            </w:pPr>
            <w:r w:rsidRPr="006956BA">
              <w:rPr>
                <w:iCs/>
                <w:sz w:val="22"/>
                <w:szCs w:val="22"/>
                <w:lang w:eastAsia="ar-SA"/>
              </w:rPr>
              <w:t>…</w:t>
            </w:r>
          </w:p>
        </w:tc>
        <w:tc>
          <w:tcPr>
            <w:tcW w:w="3996" w:type="dxa"/>
            <w:tcBorders>
              <w:top w:val="single" w:sz="4" w:space="0" w:color="000000"/>
              <w:left w:val="single" w:sz="4" w:space="0" w:color="000000"/>
              <w:bottom w:val="single" w:sz="4" w:space="0" w:color="000000"/>
              <w:right w:val="nil"/>
            </w:tcBorders>
          </w:tcPr>
          <w:p w:rsidR="00C64148" w:rsidRPr="006956BA" w:rsidRDefault="00C64148" w:rsidP="00960FA1">
            <w:pPr>
              <w:snapToGrid w:val="0"/>
              <w:rPr>
                <w:sz w:val="22"/>
                <w:szCs w:val="22"/>
                <w:lang w:eastAsia="ar-SA"/>
              </w:rPr>
            </w:pPr>
          </w:p>
        </w:tc>
        <w:tc>
          <w:tcPr>
            <w:tcW w:w="5109" w:type="dxa"/>
            <w:tcBorders>
              <w:top w:val="single" w:sz="4" w:space="0" w:color="000000"/>
              <w:left w:val="single" w:sz="4" w:space="0" w:color="000000"/>
              <w:bottom w:val="single" w:sz="4" w:space="0" w:color="000000"/>
              <w:right w:val="single" w:sz="4" w:space="0" w:color="000000"/>
            </w:tcBorders>
          </w:tcPr>
          <w:p w:rsidR="00C64148" w:rsidRPr="006956BA" w:rsidRDefault="00C64148" w:rsidP="00960FA1">
            <w:pPr>
              <w:snapToGrid w:val="0"/>
              <w:rPr>
                <w:rFonts w:eastAsia="Calibri"/>
                <w:sz w:val="22"/>
                <w:szCs w:val="22"/>
                <w:lang w:eastAsia="ar-SA"/>
              </w:rPr>
            </w:pPr>
          </w:p>
        </w:tc>
      </w:tr>
    </w:tbl>
    <w:p w:rsidR="00C64148" w:rsidRPr="00691EB7" w:rsidRDefault="00C64148" w:rsidP="00D27210">
      <w:pPr>
        <w:tabs>
          <w:tab w:val="left" w:pos="6096"/>
        </w:tabs>
        <w:rPr>
          <w:b/>
        </w:rPr>
      </w:pPr>
    </w:p>
    <w:tbl>
      <w:tblPr>
        <w:tblW w:w="0" w:type="auto"/>
        <w:tblLook w:val="01E0" w:firstRow="1" w:lastRow="1" w:firstColumn="1" w:lastColumn="1" w:noHBand="0" w:noVBand="0"/>
      </w:tblPr>
      <w:tblGrid>
        <w:gridCol w:w="4785"/>
        <w:gridCol w:w="4785"/>
      </w:tblGrid>
      <w:tr w:rsidR="00C64148" w:rsidRPr="00F444C4" w:rsidTr="00960FA1">
        <w:tc>
          <w:tcPr>
            <w:tcW w:w="4785" w:type="dxa"/>
          </w:tcPr>
          <w:p w:rsidR="00C64148" w:rsidRPr="00F444C4" w:rsidRDefault="00C64148" w:rsidP="00960FA1">
            <w:pPr>
              <w:rPr>
                <w:b/>
                <w:sz w:val="22"/>
                <w:szCs w:val="22"/>
              </w:rPr>
            </w:pPr>
            <w:r w:rsidRPr="00F444C4">
              <w:rPr>
                <w:b/>
                <w:sz w:val="22"/>
                <w:szCs w:val="22"/>
              </w:rPr>
              <w:t xml:space="preserve">Заказчик </w:t>
            </w:r>
          </w:p>
          <w:p w:rsidR="00C64148" w:rsidRPr="00F444C4" w:rsidRDefault="00C64148" w:rsidP="00960FA1">
            <w:pPr>
              <w:rPr>
                <w:sz w:val="22"/>
                <w:szCs w:val="22"/>
              </w:rPr>
            </w:pPr>
            <w:r w:rsidRPr="00F444C4">
              <w:rPr>
                <w:sz w:val="22"/>
                <w:szCs w:val="22"/>
              </w:rPr>
              <w:t xml:space="preserve">________________________ </w:t>
            </w:r>
          </w:p>
          <w:p w:rsidR="00C64148" w:rsidRPr="00F444C4" w:rsidRDefault="00C64148" w:rsidP="00960FA1">
            <w:pPr>
              <w:rPr>
                <w:sz w:val="22"/>
                <w:szCs w:val="22"/>
              </w:rPr>
            </w:pPr>
          </w:p>
        </w:tc>
        <w:tc>
          <w:tcPr>
            <w:tcW w:w="4785" w:type="dxa"/>
          </w:tcPr>
          <w:p w:rsidR="00C64148" w:rsidRPr="00F444C4" w:rsidRDefault="00C64148" w:rsidP="00960FA1">
            <w:pPr>
              <w:rPr>
                <w:b/>
                <w:sz w:val="22"/>
                <w:szCs w:val="22"/>
              </w:rPr>
            </w:pPr>
            <w:r w:rsidRPr="00F444C4">
              <w:rPr>
                <w:b/>
                <w:sz w:val="22"/>
                <w:szCs w:val="22"/>
              </w:rPr>
              <w:t>Подрядчик</w:t>
            </w:r>
          </w:p>
          <w:p w:rsidR="00C64148" w:rsidRPr="00F444C4" w:rsidRDefault="00C64148" w:rsidP="00960FA1">
            <w:pPr>
              <w:rPr>
                <w:sz w:val="22"/>
                <w:szCs w:val="22"/>
              </w:rPr>
            </w:pPr>
            <w:r w:rsidRPr="00F444C4">
              <w:rPr>
                <w:sz w:val="22"/>
                <w:szCs w:val="22"/>
              </w:rPr>
              <w:t>________________________</w:t>
            </w:r>
          </w:p>
        </w:tc>
      </w:tr>
    </w:tbl>
    <w:p w:rsidR="00F61D56" w:rsidRDefault="00F61D56" w:rsidP="00D11665">
      <w:pPr>
        <w:widowControl/>
        <w:tabs>
          <w:tab w:val="left" w:pos="6379"/>
        </w:tabs>
      </w:pPr>
    </w:p>
    <w:p w:rsidR="006C57C9" w:rsidRDefault="006C57C9" w:rsidP="00D11665">
      <w:pPr>
        <w:widowControl/>
        <w:tabs>
          <w:tab w:val="left" w:pos="6379"/>
        </w:tabs>
      </w:pPr>
    </w:p>
    <w:p w:rsidR="006C57C9" w:rsidRDefault="006C57C9" w:rsidP="00D11665">
      <w:pPr>
        <w:widowControl/>
        <w:tabs>
          <w:tab w:val="left" w:pos="6379"/>
        </w:tabs>
      </w:pPr>
    </w:p>
    <w:p w:rsidR="006C57C9" w:rsidRDefault="006C57C9" w:rsidP="00D11665">
      <w:pPr>
        <w:widowControl/>
        <w:tabs>
          <w:tab w:val="left" w:pos="6379"/>
        </w:tabs>
      </w:pPr>
    </w:p>
    <w:p w:rsidR="006C57C9" w:rsidRDefault="006C57C9" w:rsidP="00D11665">
      <w:pPr>
        <w:widowControl/>
        <w:tabs>
          <w:tab w:val="left" w:pos="6379"/>
        </w:tabs>
      </w:pPr>
    </w:p>
    <w:p w:rsidR="006C57C9" w:rsidRDefault="006C57C9" w:rsidP="00D11665">
      <w:pPr>
        <w:widowControl/>
        <w:tabs>
          <w:tab w:val="left" w:pos="6379"/>
        </w:tabs>
      </w:pPr>
    </w:p>
    <w:p w:rsidR="006C57C9" w:rsidRDefault="006C57C9" w:rsidP="00D11665">
      <w:pPr>
        <w:widowControl/>
        <w:tabs>
          <w:tab w:val="left" w:pos="6379"/>
        </w:tabs>
      </w:pPr>
    </w:p>
    <w:p w:rsidR="00DD285D" w:rsidRDefault="004732D3" w:rsidP="00DD285D">
      <w:pPr>
        <w:spacing w:after="0"/>
        <w:jc w:val="right"/>
      </w:pPr>
      <w:r>
        <w:lastRenderedPageBreak/>
        <w:t>Приложение № 3</w:t>
      </w:r>
      <w:r w:rsidR="00DD285D">
        <w:t xml:space="preserve"> к  контракту  </w:t>
      </w:r>
    </w:p>
    <w:p w:rsidR="00DD285D" w:rsidRDefault="00DD285D" w:rsidP="00DD285D">
      <w:pPr>
        <w:widowControl/>
        <w:spacing w:after="0"/>
        <w:ind w:left="5812"/>
      </w:pPr>
      <w:r>
        <w:t xml:space="preserve">                 №_____от __________ 2014 г.</w:t>
      </w:r>
    </w:p>
    <w:p w:rsidR="00F61D56" w:rsidRDefault="00F61D56" w:rsidP="00DD285D">
      <w:pPr>
        <w:tabs>
          <w:tab w:val="left" w:pos="5760"/>
        </w:tabs>
        <w:spacing w:line="240" w:lineRule="atLeast"/>
        <w:jc w:val="center"/>
        <w:rPr>
          <w:b/>
          <w:iCs/>
          <w:lang w:eastAsia="ar-SA"/>
        </w:rPr>
      </w:pPr>
    </w:p>
    <w:p w:rsidR="006C57C9" w:rsidRDefault="006C57C9" w:rsidP="006C57C9">
      <w:pPr>
        <w:spacing w:after="0" w:line="240" w:lineRule="auto"/>
        <w:jc w:val="center"/>
      </w:pPr>
      <w:r>
        <w:rPr>
          <w:b/>
          <w:iCs/>
        </w:rPr>
        <w:t>Локальные сметные расчеты</w:t>
      </w:r>
      <w:r>
        <w:rPr>
          <w:iCs/>
          <w:vertAlign w:val="superscript"/>
        </w:rPr>
        <w:t xml:space="preserve"> </w:t>
      </w:r>
      <w:r>
        <w:rPr>
          <w:rStyle w:val="affe"/>
          <w:iCs/>
        </w:rPr>
        <w:t>*</w:t>
      </w:r>
    </w:p>
    <w:p w:rsidR="00C64148" w:rsidRDefault="00C64148" w:rsidP="00C64148">
      <w:pPr>
        <w:rPr>
          <w:b/>
          <w:sz w:val="28"/>
          <w:szCs w:val="28"/>
        </w:rPr>
      </w:pPr>
    </w:p>
    <w:p w:rsidR="00C64148" w:rsidRDefault="00C64148" w:rsidP="00C64148">
      <w:pPr>
        <w:rPr>
          <w:b/>
          <w:sz w:val="28"/>
          <w:szCs w:val="28"/>
        </w:rPr>
      </w:pPr>
    </w:p>
    <w:p w:rsidR="00C64148" w:rsidRDefault="00C64148" w:rsidP="00C64148">
      <w:pPr>
        <w:spacing w:after="0" w:line="240" w:lineRule="auto"/>
        <w:rPr>
          <w:b/>
          <w:sz w:val="28"/>
          <w:szCs w:val="28"/>
        </w:rPr>
      </w:pPr>
    </w:p>
    <w:p w:rsidR="00C64148" w:rsidRDefault="00C64148" w:rsidP="00C64148">
      <w:pPr>
        <w:spacing w:after="0" w:line="240" w:lineRule="auto"/>
        <w:jc w:val="right"/>
      </w:pPr>
      <w:r>
        <w:rPr>
          <w:b/>
          <w:sz w:val="28"/>
          <w:szCs w:val="28"/>
        </w:rPr>
        <w:t xml:space="preserve">          </w:t>
      </w:r>
      <w:r w:rsidR="004732D3">
        <w:t>Приложение № 4</w:t>
      </w:r>
      <w:r>
        <w:t xml:space="preserve"> к контракту  </w:t>
      </w:r>
    </w:p>
    <w:p w:rsidR="004732D3" w:rsidRDefault="004732D3" w:rsidP="00C64148">
      <w:pPr>
        <w:spacing w:after="0" w:line="240" w:lineRule="auto"/>
        <w:jc w:val="right"/>
      </w:pPr>
      <w:r>
        <w:t>№_____от __________ 2014 г.</w:t>
      </w:r>
    </w:p>
    <w:p w:rsidR="004732D3" w:rsidRDefault="004732D3" w:rsidP="00C64148">
      <w:pPr>
        <w:spacing w:after="0" w:line="240" w:lineRule="auto"/>
        <w:jc w:val="center"/>
        <w:rPr>
          <w:b/>
          <w:iCs/>
        </w:rPr>
      </w:pPr>
    </w:p>
    <w:p w:rsidR="00C64148" w:rsidRDefault="00C64148" w:rsidP="00C64148">
      <w:pPr>
        <w:spacing w:after="0" w:line="240" w:lineRule="auto"/>
        <w:jc w:val="center"/>
        <w:rPr>
          <w:b/>
          <w:iCs/>
        </w:rPr>
      </w:pPr>
    </w:p>
    <w:p w:rsidR="004732D3" w:rsidRDefault="004732D3" w:rsidP="00C64148">
      <w:pPr>
        <w:tabs>
          <w:tab w:val="num" w:pos="900"/>
        </w:tabs>
        <w:spacing w:after="0" w:line="240" w:lineRule="auto"/>
        <w:jc w:val="center"/>
        <w:rPr>
          <w:color w:val="000000"/>
          <w:sz w:val="20"/>
          <w:szCs w:val="20"/>
        </w:rPr>
      </w:pPr>
    </w:p>
    <w:p w:rsidR="006C57C9" w:rsidRPr="006C57C9" w:rsidRDefault="006C57C9" w:rsidP="006C57C9">
      <w:pPr>
        <w:jc w:val="center"/>
        <w:rPr>
          <w:b/>
          <w:sz w:val="28"/>
          <w:szCs w:val="28"/>
        </w:rPr>
      </w:pPr>
      <w:r w:rsidRPr="006C57C9">
        <w:rPr>
          <w:rFonts w:cs="Times New Roman"/>
          <w:b/>
        </w:rPr>
        <w:t>Паспорта цветников</w:t>
      </w:r>
      <w:r>
        <w:rPr>
          <w:rFonts w:cs="Times New Roman"/>
          <w:b/>
        </w:rPr>
        <w:t>*</w:t>
      </w:r>
    </w:p>
    <w:p w:rsidR="004732D3" w:rsidRDefault="004732D3" w:rsidP="00C64148">
      <w:pPr>
        <w:tabs>
          <w:tab w:val="num" w:pos="900"/>
        </w:tabs>
        <w:spacing w:after="0" w:line="240" w:lineRule="auto"/>
        <w:jc w:val="center"/>
        <w:rPr>
          <w:color w:val="000000"/>
          <w:sz w:val="20"/>
          <w:szCs w:val="20"/>
        </w:rPr>
      </w:pPr>
    </w:p>
    <w:p w:rsidR="006C57C9" w:rsidRDefault="006C57C9" w:rsidP="00C64148">
      <w:pPr>
        <w:tabs>
          <w:tab w:val="num" w:pos="900"/>
        </w:tabs>
        <w:spacing w:after="0" w:line="240" w:lineRule="auto"/>
        <w:jc w:val="center"/>
        <w:rPr>
          <w:color w:val="000000"/>
          <w:sz w:val="20"/>
          <w:szCs w:val="20"/>
        </w:rPr>
      </w:pPr>
    </w:p>
    <w:p w:rsidR="006C57C9" w:rsidRDefault="006C57C9" w:rsidP="00C64148">
      <w:pPr>
        <w:tabs>
          <w:tab w:val="num" w:pos="900"/>
        </w:tabs>
        <w:spacing w:after="0" w:line="240" w:lineRule="auto"/>
        <w:jc w:val="center"/>
        <w:rPr>
          <w:color w:val="000000"/>
          <w:sz w:val="20"/>
          <w:szCs w:val="20"/>
        </w:rPr>
      </w:pPr>
    </w:p>
    <w:p w:rsidR="006C57C9" w:rsidRDefault="006C57C9" w:rsidP="00C64148">
      <w:pPr>
        <w:tabs>
          <w:tab w:val="num" w:pos="900"/>
        </w:tabs>
        <w:spacing w:after="0" w:line="240" w:lineRule="auto"/>
        <w:jc w:val="center"/>
        <w:rPr>
          <w:color w:val="000000"/>
          <w:sz w:val="20"/>
          <w:szCs w:val="20"/>
        </w:rPr>
      </w:pPr>
    </w:p>
    <w:p w:rsidR="006C57C9" w:rsidRPr="003B6F58" w:rsidRDefault="006C57C9" w:rsidP="00C64148">
      <w:pPr>
        <w:tabs>
          <w:tab w:val="num" w:pos="900"/>
        </w:tabs>
        <w:spacing w:after="0" w:line="240" w:lineRule="auto"/>
        <w:jc w:val="center"/>
        <w:rPr>
          <w:color w:val="000000"/>
          <w:sz w:val="20"/>
          <w:szCs w:val="20"/>
        </w:rPr>
      </w:pPr>
    </w:p>
    <w:p w:rsidR="004732D3" w:rsidRPr="004732D3" w:rsidRDefault="004732D3" w:rsidP="00C64148">
      <w:pPr>
        <w:tabs>
          <w:tab w:val="num" w:pos="900"/>
        </w:tabs>
        <w:spacing w:after="0" w:line="240" w:lineRule="auto"/>
      </w:pPr>
      <w:r w:rsidRPr="004732D3">
        <w:rPr>
          <w:color w:val="000000"/>
        </w:rPr>
        <w:t xml:space="preserve">* </w:t>
      </w:r>
      <w:proofErr w:type="gramStart"/>
      <w:r w:rsidRPr="004732D3">
        <w:t>размещены</w:t>
      </w:r>
      <w:proofErr w:type="gramEnd"/>
      <w:r w:rsidRPr="004732D3">
        <w:t xml:space="preserve"> отдельным</w:t>
      </w:r>
      <w:r w:rsidR="006C57C9">
        <w:t>и</w:t>
      </w:r>
      <w:r w:rsidRPr="004732D3">
        <w:t xml:space="preserve"> файл</w:t>
      </w:r>
      <w:r w:rsidR="006C57C9">
        <w:t>ами</w:t>
      </w:r>
      <w:r w:rsidRPr="004732D3">
        <w:t xml:space="preserve"> на сайте </w:t>
      </w:r>
      <w:hyperlink r:id="rId41" w:history="1">
        <w:r w:rsidRPr="004732D3">
          <w:rPr>
            <w:rStyle w:val="afc"/>
            <w:lang w:val="en-US"/>
          </w:rPr>
          <w:t>www</w:t>
        </w:r>
        <w:r w:rsidRPr="004732D3">
          <w:rPr>
            <w:rStyle w:val="afc"/>
          </w:rPr>
          <w:t>.zakupki.gov.ru</w:t>
        </w:r>
      </w:hyperlink>
    </w:p>
    <w:p w:rsidR="00DD285D" w:rsidRPr="004732D3" w:rsidRDefault="00DD285D" w:rsidP="00C64148">
      <w:pPr>
        <w:spacing w:after="0" w:line="240" w:lineRule="auto"/>
      </w:pPr>
    </w:p>
    <w:p w:rsidR="00DD285D" w:rsidRDefault="00DD285D" w:rsidP="00DD285D"/>
    <w:p w:rsidR="00DD285D" w:rsidRDefault="00DD285D" w:rsidP="00DD285D"/>
    <w:p w:rsidR="004732D3" w:rsidRDefault="004732D3" w:rsidP="00DD285D"/>
    <w:p w:rsidR="004732D3" w:rsidRDefault="004732D3" w:rsidP="00DD285D"/>
    <w:p w:rsidR="004732D3" w:rsidRDefault="004732D3" w:rsidP="00DD285D"/>
    <w:p w:rsidR="004340B3" w:rsidRDefault="004340B3" w:rsidP="00DD285D"/>
    <w:p w:rsidR="00DD285D" w:rsidRDefault="00DD285D" w:rsidP="00DD285D"/>
    <w:p w:rsidR="00F61D56" w:rsidRDefault="00F61D56">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Pr="00960FA1" w:rsidRDefault="00DD285D" w:rsidP="00DD285D">
      <w:pPr>
        <w:spacing w:line="360" w:lineRule="auto"/>
        <w:ind w:right="154"/>
        <w:jc w:val="center"/>
        <w:rPr>
          <w:b/>
          <w:bCs/>
        </w:rPr>
      </w:pPr>
      <w:r w:rsidRPr="00960FA1">
        <w:rPr>
          <w:b/>
          <w:bCs/>
        </w:rPr>
        <w:t>1. Технические характеристики работ, объем работ.</w:t>
      </w:r>
    </w:p>
    <w:p w:rsidR="00C34BA6" w:rsidRDefault="00DD285D" w:rsidP="00254C69">
      <w:pPr>
        <w:spacing w:after="0" w:line="240" w:lineRule="auto"/>
        <w:ind w:firstLine="425"/>
        <w:jc w:val="both"/>
      </w:pPr>
      <w:proofErr w:type="gramStart"/>
      <w:r w:rsidRPr="00960FA1">
        <w:t>Все работы выполняются в соответствии с контрактом,</w:t>
      </w:r>
      <w:r w:rsidR="006C57C9">
        <w:t xml:space="preserve"> техническим заданием,</w:t>
      </w:r>
      <w:r w:rsidRPr="00960FA1">
        <w:t xml:space="preserve"> </w:t>
      </w:r>
      <w:r w:rsidR="004732D3" w:rsidRPr="00960FA1">
        <w:t>локальными сметными расчетами</w:t>
      </w:r>
      <w:r w:rsidR="00E3263D" w:rsidRPr="00960FA1">
        <w:t>, размещенными</w:t>
      </w:r>
      <w:r w:rsidRPr="00960FA1">
        <w:t xml:space="preserve"> на сайте </w:t>
      </w:r>
      <w:hyperlink r:id="rId42" w:history="1">
        <w:r w:rsidRPr="00960FA1">
          <w:rPr>
            <w:rStyle w:val="afc"/>
            <w:lang w:val="en-US"/>
          </w:rPr>
          <w:t>www</w:t>
        </w:r>
        <w:r w:rsidRPr="00960FA1">
          <w:rPr>
            <w:rStyle w:val="afc"/>
          </w:rPr>
          <w:t>.zakupki.gov.ru</w:t>
        </w:r>
      </w:hyperlink>
      <w:r w:rsidRPr="00960FA1">
        <w:t>, с соблюдением действующего законодательства Российской Федерации в области строительной деятельности, обязательных требований государственных стандартов, строительных норм и правил, проектов, других нормативных актов в области строительства, охраны труда, охраны окружающей среды, пожарной</w:t>
      </w:r>
      <w:r w:rsidR="00C34BA6">
        <w:t xml:space="preserve"> безопасности, охраны здоровья.</w:t>
      </w:r>
      <w:proofErr w:type="gramEnd"/>
    </w:p>
    <w:p w:rsidR="00C34BA6" w:rsidRDefault="00C34BA6" w:rsidP="00254C69">
      <w:pPr>
        <w:spacing w:after="0" w:line="240" w:lineRule="auto"/>
        <w:ind w:firstLine="425"/>
        <w:jc w:val="both"/>
      </w:pPr>
    </w:p>
    <w:p w:rsidR="00254C69" w:rsidRDefault="00254C69" w:rsidP="00254C69">
      <w:pPr>
        <w:spacing w:after="0" w:line="240" w:lineRule="auto"/>
      </w:pPr>
    </w:p>
    <w:p w:rsidR="00254C69" w:rsidRDefault="00254C69" w:rsidP="00254C69">
      <w:pPr>
        <w:spacing w:after="0" w:line="240" w:lineRule="auto"/>
        <w:jc w:val="center"/>
        <w:rPr>
          <w:b/>
        </w:rPr>
      </w:pPr>
      <w:r>
        <w:rPr>
          <w:b/>
        </w:rPr>
        <w:t>ТЕХНИЧЕСКОЕ ЗАДАНИЕ</w:t>
      </w:r>
    </w:p>
    <w:p w:rsidR="00254C69" w:rsidRDefault="00254C69" w:rsidP="00254C69">
      <w:pPr>
        <w:spacing w:after="0" w:line="240" w:lineRule="auto"/>
        <w:jc w:val="center"/>
        <w:rPr>
          <w:b/>
        </w:rPr>
      </w:pPr>
      <w:r>
        <w:rPr>
          <w:b/>
        </w:rPr>
        <w:t>на выполнение работ по благоустройству территорий общего пользования</w:t>
      </w:r>
    </w:p>
    <w:p w:rsidR="00254C69" w:rsidRDefault="00254C69" w:rsidP="00254C69">
      <w:pPr>
        <w:spacing w:after="0" w:line="240" w:lineRule="auto"/>
        <w:jc w:val="center"/>
        <w:rPr>
          <w:b/>
        </w:rPr>
      </w:pPr>
    </w:p>
    <w:p w:rsidR="00254C69" w:rsidRDefault="00254C69" w:rsidP="00254C69">
      <w:pPr>
        <w:spacing w:after="0" w:line="240" w:lineRule="auto"/>
        <w:ind w:firstLine="708"/>
      </w:pPr>
      <w:proofErr w:type="gramStart"/>
      <w:r>
        <w:rPr>
          <w:lang w:val="en-US"/>
        </w:rPr>
        <w:t>I</w:t>
      </w:r>
      <w:r>
        <w:t>. Содержание территорий общего пользования.</w:t>
      </w:r>
      <w:proofErr w:type="gramEnd"/>
    </w:p>
    <w:p w:rsidR="00254C69" w:rsidRDefault="00254C69" w:rsidP="00254C69">
      <w:pPr>
        <w:spacing w:after="0" w:line="240" w:lineRule="auto"/>
        <w:ind w:firstLine="708"/>
        <w:rPr>
          <w:sz w:val="20"/>
          <w:szCs w:val="20"/>
        </w:rPr>
      </w:pPr>
    </w:p>
    <w:tbl>
      <w:tblPr>
        <w:tblW w:w="9652" w:type="dxa"/>
        <w:jc w:val="center"/>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2"/>
        <w:gridCol w:w="1264"/>
        <w:gridCol w:w="1986"/>
      </w:tblGrid>
      <w:tr w:rsidR="00254C69" w:rsidTr="00254C69">
        <w:trPr>
          <w:jc w:val="center"/>
        </w:trPr>
        <w:tc>
          <w:tcPr>
            <w:tcW w:w="6402"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center"/>
            </w:pPr>
            <w:r>
              <w:t>Основные работы</w:t>
            </w:r>
          </w:p>
        </w:tc>
        <w:tc>
          <w:tcPr>
            <w:tcW w:w="1264"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center"/>
            </w:pPr>
            <w:r>
              <w:t>Ед. изм.</w:t>
            </w:r>
          </w:p>
        </w:tc>
        <w:tc>
          <w:tcPr>
            <w:tcW w:w="1986"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center"/>
            </w:pPr>
            <w:r>
              <w:t>Кол-во</w:t>
            </w:r>
          </w:p>
        </w:tc>
      </w:tr>
      <w:tr w:rsidR="00254C69" w:rsidTr="00254C69">
        <w:trPr>
          <w:jc w:val="center"/>
        </w:trPr>
        <w:tc>
          <w:tcPr>
            <w:tcW w:w="6402" w:type="dxa"/>
            <w:tcBorders>
              <w:top w:val="single" w:sz="4" w:space="0" w:color="auto"/>
              <w:left w:val="single" w:sz="4" w:space="0" w:color="auto"/>
              <w:bottom w:val="single" w:sz="4" w:space="0" w:color="auto"/>
              <w:right w:val="single" w:sz="4" w:space="0" w:color="auto"/>
            </w:tcBorders>
          </w:tcPr>
          <w:p w:rsidR="00254C69" w:rsidRDefault="00254C69" w:rsidP="00254C69">
            <w:pPr>
              <w:spacing w:after="0" w:line="240" w:lineRule="auto"/>
            </w:pPr>
            <w:r>
              <w:t xml:space="preserve">общая площадь уборки тротуаров (в том числе подходов к пешеходным переходам) ручным и механизированным способом (очистка от снега и наледи, подметание, посыпка </w:t>
            </w:r>
            <w:proofErr w:type="spellStart"/>
            <w:r>
              <w:t>противогололедным</w:t>
            </w:r>
            <w:proofErr w:type="spellEnd"/>
            <w:r>
              <w:t xml:space="preserve"> материалом, очистка газонного бортового камня от снега, льда,  мусора, пыли и растительных остатков, очистка лестничных сходов и др.)</w:t>
            </w:r>
          </w:p>
          <w:p w:rsidR="00254C69" w:rsidRDefault="00254C69" w:rsidP="00254C69">
            <w:pPr>
              <w:autoSpaceDE w:val="0"/>
              <w:autoSpaceDN w:val="0"/>
              <w:adjustRightInd w:val="0"/>
              <w:spacing w:after="0" w:line="240" w:lineRule="auto"/>
              <w:jc w:val="both"/>
            </w:pPr>
          </w:p>
        </w:tc>
        <w:tc>
          <w:tcPr>
            <w:tcW w:w="1264"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center"/>
            </w:pPr>
            <w:r>
              <w:t>м</w:t>
            </w:r>
            <w:proofErr w:type="gramStart"/>
            <w:r>
              <w:t>2</w:t>
            </w:r>
            <w:proofErr w:type="gramEnd"/>
          </w:p>
        </w:tc>
        <w:tc>
          <w:tcPr>
            <w:tcW w:w="1986"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center"/>
            </w:pPr>
            <w:r>
              <w:t xml:space="preserve">5 794 897 </w:t>
            </w:r>
          </w:p>
        </w:tc>
      </w:tr>
      <w:tr w:rsidR="00254C69" w:rsidTr="00254C69">
        <w:trPr>
          <w:jc w:val="center"/>
        </w:trPr>
        <w:tc>
          <w:tcPr>
            <w:tcW w:w="6402"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both"/>
            </w:pPr>
            <w:r>
              <w:t>- очистка территорий от опавших листьев, сучьев, случайного мусора</w:t>
            </w:r>
          </w:p>
        </w:tc>
        <w:tc>
          <w:tcPr>
            <w:tcW w:w="1264"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center"/>
            </w:pPr>
            <w:r>
              <w:t>м</w:t>
            </w:r>
            <w:proofErr w:type="gramStart"/>
            <w:r>
              <w:t>2</w:t>
            </w:r>
            <w:proofErr w:type="gramEnd"/>
          </w:p>
        </w:tc>
        <w:tc>
          <w:tcPr>
            <w:tcW w:w="1986"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center"/>
            </w:pPr>
            <w:r>
              <w:t>2 446 683</w:t>
            </w:r>
          </w:p>
        </w:tc>
      </w:tr>
      <w:tr w:rsidR="00254C69" w:rsidTr="00254C69">
        <w:trPr>
          <w:jc w:val="center"/>
        </w:trPr>
        <w:tc>
          <w:tcPr>
            <w:tcW w:w="6402"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pPr>
            <w:r>
              <w:t xml:space="preserve">- очистка урн от мусора </w:t>
            </w:r>
          </w:p>
        </w:tc>
        <w:tc>
          <w:tcPr>
            <w:tcW w:w="1264"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center"/>
            </w:pPr>
            <w:r>
              <w:t>шт.</w:t>
            </w:r>
          </w:p>
        </w:tc>
        <w:tc>
          <w:tcPr>
            <w:tcW w:w="1986"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center"/>
            </w:pPr>
            <w:r>
              <w:t>29 796</w:t>
            </w:r>
          </w:p>
        </w:tc>
      </w:tr>
      <w:tr w:rsidR="00254C69" w:rsidTr="00254C69">
        <w:trPr>
          <w:jc w:val="center"/>
        </w:trPr>
        <w:tc>
          <w:tcPr>
            <w:tcW w:w="6402"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pPr>
            <w:r>
              <w:t>- разбрасывание снега по газону</w:t>
            </w:r>
          </w:p>
        </w:tc>
        <w:tc>
          <w:tcPr>
            <w:tcW w:w="1264"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center"/>
            </w:pPr>
            <w:r>
              <w:t>м3</w:t>
            </w:r>
          </w:p>
        </w:tc>
        <w:tc>
          <w:tcPr>
            <w:tcW w:w="1986"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center"/>
            </w:pPr>
            <w:r>
              <w:t>120</w:t>
            </w:r>
          </w:p>
        </w:tc>
      </w:tr>
      <w:tr w:rsidR="00254C69" w:rsidTr="00254C69">
        <w:trPr>
          <w:jc w:val="center"/>
        </w:trPr>
        <w:tc>
          <w:tcPr>
            <w:tcW w:w="6402"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pPr>
            <w:r>
              <w:t>- сбор смета лопатами</w:t>
            </w:r>
          </w:p>
        </w:tc>
        <w:tc>
          <w:tcPr>
            <w:tcW w:w="1264"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center"/>
            </w:pPr>
            <w:r>
              <w:t>м3</w:t>
            </w:r>
          </w:p>
        </w:tc>
        <w:tc>
          <w:tcPr>
            <w:tcW w:w="1986"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center"/>
            </w:pPr>
            <w:r>
              <w:t>6</w:t>
            </w:r>
          </w:p>
        </w:tc>
      </w:tr>
      <w:tr w:rsidR="00254C69" w:rsidTr="00254C69">
        <w:trPr>
          <w:jc w:val="center"/>
        </w:trPr>
        <w:tc>
          <w:tcPr>
            <w:tcW w:w="6402"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pPr>
            <w:r>
              <w:t>-уход за гранитными и мраморными поверхностями</w:t>
            </w:r>
          </w:p>
        </w:tc>
        <w:tc>
          <w:tcPr>
            <w:tcW w:w="1264"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center"/>
            </w:pPr>
            <w:r>
              <w:t>м</w:t>
            </w:r>
            <w:proofErr w:type="gramStart"/>
            <w:r>
              <w:t>2</w:t>
            </w:r>
            <w:proofErr w:type="gramEnd"/>
          </w:p>
        </w:tc>
        <w:tc>
          <w:tcPr>
            <w:tcW w:w="1986"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center"/>
            </w:pPr>
            <w:r>
              <w:t>2 220</w:t>
            </w:r>
          </w:p>
        </w:tc>
      </w:tr>
      <w:tr w:rsidR="00254C69" w:rsidTr="00254C69">
        <w:trPr>
          <w:jc w:val="center"/>
        </w:trPr>
        <w:tc>
          <w:tcPr>
            <w:tcW w:w="6402"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pPr>
            <w:r>
              <w:t>- хлорирование и откачка хлорированной воды из шахтно-питьевых колодцев</w:t>
            </w:r>
          </w:p>
        </w:tc>
        <w:tc>
          <w:tcPr>
            <w:tcW w:w="1264"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center"/>
            </w:pPr>
            <w:r>
              <w:t>шт.</w:t>
            </w:r>
          </w:p>
        </w:tc>
        <w:tc>
          <w:tcPr>
            <w:tcW w:w="1986"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center"/>
            </w:pPr>
            <w:r>
              <w:t>30</w:t>
            </w:r>
          </w:p>
        </w:tc>
      </w:tr>
      <w:tr w:rsidR="00254C69" w:rsidTr="00254C69">
        <w:trPr>
          <w:jc w:val="center"/>
        </w:trPr>
        <w:tc>
          <w:tcPr>
            <w:tcW w:w="6402"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pPr>
            <w:r>
              <w:t>- установка скамеек</w:t>
            </w:r>
          </w:p>
        </w:tc>
        <w:tc>
          <w:tcPr>
            <w:tcW w:w="1264"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center"/>
            </w:pPr>
            <w:r>
              <w:t>шт.</w:t>
            </w:r>
          </w:p>
        </w:tc>
        <w:tc>
          <w:tcPr>
            <w:tcW w:w="1986"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center"/>
            </w:pPr>
            <w:r>
              <w:t>10</w:t>
            </w:r>
          </w:p>
        </w:tc>
      </w:tr>
      <w:tr w:rsidR="00254C69" w:rsidTr="00254C69">
        <w:trPr>
          <w:trHeight w:val="877"/>
          <w:jc w:val="center"/>
        </w:trPr>
        <w:tc>
          <w:tcPr>
            <w:tcW w:w="6402" w:type="dxa"/>
            <w:tcBorders>
              <w:top w:val="single" w:sz="4" w:space="0" w:color="auto"/>
              <w:left w:val="single" w:sz="4" w:space="0" w:color="auto"/>
              <w:bottom w:val="single" w:sz="4" w:space="0" w:color="auto"/>
              <w:right w:val="single" w:sz="4" w:space="0" w:color="auto"/>
            </w:tcBorders>
            <w:hideMark/>
          </w:tcPr>
          <w:p w:rsidR="00254C69" w:rsidRDefault="00254C69" w:rsidP="00254C69">
            <w:pPr>
              <w:spacing w:after="0" w:line="240" w:lineRule="auto"/>
            </w:pPr>
            <w:r>
              <w:t xml:space="preserve">Прочие работы: </w:t>
            </w:r>
          </w:p>
          <w:p w:rsidR="00254C69" w:rsidRDefault="00254C69" w:rsidP="00254C69">
            <w:pPr>
              <w:spacing w:after="0" w:line="240" w:lineRule="auto"/>
              <w:jc w:val="both"/>
            </w:pPr>
            <w:r>
              <w:t>- окраска и необходимый ремонт подпорных стенок, стел, парапетов, скамеек, урн, бордюрного камня и пр.;</w:t>
            </w:r>
          </w:p>
          <w:p w:rsidR="00254C69" w:rsidRDefault="00254C69" w:rsidP="00254C69">
            <w:pPr>
              <w:spacing w:after="0" w:line="240" w:lineRule="auto"/>
              <w:jc w:val="both"/>
            </w:pPr>
            <w:r>
              <w:t xml:space="preserve">- мойка тротуаров на территориях общего пользования; </w:t>
            </w:r>
          </w:p>
          <w:p w:rsidR="00254C69" w:rsidRDefault="00254C69" w:rsidP="00254C69">
            <w:pPr>
              <w:spacing w:after="0" w:line="240" w:lineRule="auto"/>
              <w:jc w:val="both"/>
            </w:pPr>
            <w:r>
              <w:t xml:space="preserve">- демонтаж  и монтаж урн, </w:t>
            </w:r>
            <w:proofErr w:type="spellStart"/>
            <w:r>
              <w:t>банкеток</w:t>
            </w:r>
            <w:proofErr w:type="spellEnd"/>
            <w:r>
              <w:t>, оградительных решеток;</w:t>
            </w:r>
          </w:p>
          <w:p w:rsidR="00254C69" w:rsidRDefault="00254C69" w:rsidP="00254C69">
            <w:pPr>
              <w:spacing w:after="0" w:line="240" w:lineRule="auto"/>
              <w:jc w:val="both"/>
            </w:pPr>
            <w:r>
              <w:t>- срезка металлических конструкций;</w:t>
            </w:r>
          </w:p>
          <w:p w:rsidR="00254C69" w:rsidRDefault="00254C69" w:rsidP="00254C69">
            <w:pPr>
              <w:spacing w:after="0" w:line="240" w:lineRule="auto"/>
              <w:jc w:val="both"/>
            </w:pPr>
            <w:r>
              <w:t>- мойка мраморных поверхностей;</w:t>
            </w:r>
          </w:p>
          <w:p w:rsidR="00254C69" w:rsidRDefault="00254C69" w:rsidP="00254C69">
            <w:pPr>
              <w:spacing w:after="0" w:line="240" w:lineRule="auto"/>
              <w:jc w:val="both"/>
            </w:pPr>
            <w:r>
              <w:t>- замена и установка аншлагов;</w:t>
            </w:r>
          </w:p>
          <w:p w:rsidR="00254C69" w:rsidRDefault="00254C69" w:rsidP="00254C69">
            <w:pPr>
              <w:spacing w:after="0" w:line="240" w:lineRule="auto"/>
              <w:jc w:val="both"/>
            </w:pPr>
            <w:r>
              <w:t xml:space="preserve"> замена и установка флагштоков, флагов;</w:t>
            </w:r>
          </w:p>
          <w:p w:rsidR="00254C69" w:rsidRDefault="00254C69" w:rsidP="00254C69">
            <w:pPr>
              <w:spacing w:after="0" w:line="240" w:lineRule="auto"/>
              <w:jc w:val="both"/>
            </w:pPr>
            <w:r>
              <w:t>- ремонт пешеходных лестниц, мостков, перил;</w:t>
            </w:r>
          </w:p>
          <w:p w:rsidR="00254C69" w:rsidRDefault="00254C69" w:rsidP="00254C69">
            <w:pPr>
              <w:spacing w:after="0" w:line="240" w:lineRule="auto"/>
              <w:jc w:val="both"/>
            </w:pPr>
            <w:r>
              <w:t xml:space="preserve">- ремонт, отогрев и переоборудование шахтно-питьевых колодцев;  </w:t>
            </w:r>
          </w:p>
          <w:p w:rsidR="00254C69" w:rsidRDefault="00254C69" w:rsidP="00254C69">
            <w:pPr>
              <w:autoSpaceDE w:val="0"/>
              <w:autoSpaceDN w:val="0"/>
              <w:adjustRightInd w:val="0"/>
              <w:spacing w:after="0" w:line="240" w:lineRule="auto"/>
            </w:pPr>
            <w:r>
              <w:t>- и другие работы</w:t>
            </w:r>
          </w:p>
        </w:tc>
        <w:tc>
          <w:tcPr>
            <w:tcW w:w="1264" w:type="dxa"/>
            <w:tcBorders>
              <w:top w:val="single" w:sz="4" w:space="0" w:color="auto"/>
              <w:left w:val="single" w:sz="4" w:space="0" w:color="auto"/>
              <w:bottom w:val="single" w:sz="4" w:space="0" w:color="auto"/>
              <w:right w:val="single" w:sz="4" w:space="0" w:color="auto"/>
            </w:tcBorders>
          </w:tcPr>
          <w:p w:rsidR="00254C69" w:rsidRDefault="00254C69" w:rsidP="00254C69">
            <w:pPr>
              <w:autoSpaceDE w:val="0"/>
              <w:autoSpaceDN w:val="0"/>
              <w:adjustRightInd w:val="0"/>
              <w:spacing w:after="0" w:line="240" w:lineRule="auto"/>
            </w:pPr>
          </w:p>
        </w:tc>
        <w:tc>
          <w:tcPr>
            <w:tcW w:w="1986"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center"/>
            </w:pPr>
            <w:r>
              <w:t>5 % от стоимости локального сметного расчета на выполнение работ по содержанию территорий общего пользования</w:t>
            </w:r>
          </w:p>
        </w:tc>
      </w:tr>
    </w:tbl>
    <w:p w:rsidR="00254C69" w:rsidRDefault="00254C69" w:rsidP="00254C69">
      <w:pPr>
        <w:spacing w:after="0" w:line="240" w:lineRule="auto"/>
        <w:rPr>
          <w:sz w:val="20"/>
          <w:szCs w:val="20"/>
        </w:rPr>
      </w:pPr>
    </w:p>
    <w:p w:rsidR="00254C69" w:rsidRDefault="00254C69" w:rsidP="00254C69">
      <w:pPr>
        <w:spacing w:after="0" w:line="240" w:lineRule="auto"/>
        <w:ind w:firstLine="708"/>
        <w:jc w:val="both"/>
      </w:pPr>
      <w:r>
        <w:t xml:space="preserve">Заказчик предоставляет Подрядчику заявку-задание  с указанием объектов,  периодичности уборки  по каждому объекту. Заказчик вправе изменить периодичность уборки в пределах общей площади, указанной в техническом задании муниципального контракта.                                                                                                                    </w:t>
      </w:r>
    </w:p>
    <w:p w:rsidR="00254C69" w:rsidRDefault="00254C69" w:rsidP="00254C69">
      <w:pPr>
        <w:spacing w:after="0" w:line="240" w:lineRule="auto"/>
        <w:ind w:firstLine="708"/>
        <w:jc w:val="both"/>
      </w:pPr>
      <w:r>
        <w:t xml:space="preserve">Подрядчик должен обеспечить своевременный  вывоз  с убранной территорий общего пользования собранный мусор, ветки, листву и др. в полном объеме в день сбора  до 10 часов, с </w:t>
      </w:r>
      <w:r>
        <w:lastRenderedPageBreak/>
        <w:t xml:space="preserve">последующей утилизацией. </w:t>
      </w:r>
    </w:p>
    <w:p w:rsidR="00254C69" w:rsidRDefault="00254C69" w:rsidP="00254C69">
      <w:pPr>
        <w:spacing w:after="0" w:line="240" w:lineRule="auto"/>
        <w:ind w:firstLine="708"/>
        <w:jc w:val="both"/>
      </w:pPr>
      <w:r>
        <w:t>Работы по утилизации собранного мусора включают в себя следующие этапы:</w:t>
      </w:r>
    </w:p>
    <w:p w:rsidR="00254C69" w:rsidRDefault="00254C69" w:rsidP="00254C69">
      <w:pPr>
        <w:spacing w:after="0" w:line="240" w:lineRule="auto"/>
        <w:jc w:val="both"/>
      </w:pPr>
      <w:r>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900"/>
        <w:gridCol w:w="6480"/>
        <w:gridCol w:w="2340"/>
      </w:tblGrid>
      <w:tr w:rsidR="00254C69" w:rsidTr="00254C69">
        <w:tc>
          <w:tcPr>
            <w:tcW w:w="900"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both"/>
            </w:pPr>
            <w:r>
              <w:t xml:space="preserve">№ </w:t>
            </w:r>
            <w:proofErr w:type="gramStart"/>
            <w:r>
              <w:t>п</w:t>
            </w:r>
            <w:proofErr w:type="gramEnd"/>
            <w:r>
              <w:t>/п</w:t>
            </w:r>
          </w:p>
        </w:tc>
        <w:tc>
          <w:tcPr>
            <w:tcW w:w="6480"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both"/>
            </w:pPr>
            <w:r>
              <w:t>Наименование работ</w:t>
            </w:r>
          </w:p>
        </w:tc>
        <w:tc>
          <w:tcPr>
            <w:tcW w:w="2340"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both"/>
            </w:pPr>
            <w:r>
              <w:t>Единица измерения</w:t>
            </w:r>
          </w:p>
        </w:tc>
      </w:tr>
      <w:tr w:rsidR="00254C69" w:rsidTr="00254C69">
        <w:tc>
          <w:tcPr>
            <w:tcW w:w="900"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both"/>
            </w:pPr>
            <w:r>
              <w:t>1.</w:t>
            </w:r>
          </w:p>
        </w:tc>
        <w:tc>
          <w:tcPr>
            <w:tcW w:w="6480"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both"/>
            </w:pPr>
            <w:r>
              <w:t>Погрузочные работы при автомобильных перевозках</w:t>
            </w:r>
          </w:p>
        </w:tc>
        <w:tc>
          <w:tcPr>
            <w:tcW w:w="2340"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both"/>
            </w:pPr>
            <w:r>
              <w:t>тонны</w:t>
            </w:r>
          </w:p>
        </w:tc>
      </w:tr>
      <w:tr w:rsidR="00254C69" w:rsidTr="00254C69">
        <w:tc>
          <w:tcPr>
            <w:tcW w:w="900"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both"/>
            </w:pPr>
            <w:r>
              <w:t>2.</w:t>
            </w:r>
          </w:p>
        </w:tc>
        <w:tc>
          <w:tcPr>
            <w:tcW w:w="6480"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both"/>
            </w:pPr>
            <w:r>
              <w:t>Перевозка грузов автомобилями самосвалами</w:t>
            </w:r>
          </w:p>
        </w:tc>
        <w:tc>
          <w:tcPr>
            <w:tcW w:w="2340"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both"/>
            </w:pPr>
            <w:r>
              <w:t>тонны</w:t>
            </w:r>
          </w:p>
        </w:tc>
      </w:tr>
      <w:tr w:rsidR="00254C69" w:rsidTr="00254C69">
        <w:tc>
          <w:tcPr>
            <w:tcW w:w="900"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both"/>
            </w:pPr>
            <w:r>
              <w:t>3.</w:t>
            </w:r>
          </w:p>
        </w:tc>
        <w:tc>
          <w:tcPr>
            <w:tcW w:w="6480"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both"/>
            </w:pPr>
            <w:r>
              <w:t>Утилизация отходов посредством передачи организации, имеющей лицензию на размещение отходов</w:t>
            </w:r>
          </w:p>
        </w:tc>
        <w:tc>
          <w:tcPr>
            <w:tcW w:w="2340"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jc w:val="both"/>
            </w:pPr>
            <w:r>
              <w:t>куб. метры</w:t>
            </w:r>
          </w:p>
        </w:tc>
      </w:tr>
    </w:tbl>
    <w:p w:rsidR="00254C69" w:rsidRDefault="00254C69" w:rsidP="00254C69">
      <w:pPr>
        <w:tabs>
          <w:tab w:val="left" w:pos="540"/>
        </w:tabs>
        <w:spacing w:after="0" w:line="240" w:lineRule="auto"/>
        <w:ind w:firstLine="720"/>
        <w:jc w:val="both"/>
      </w:pPr>
      <w:r>
        <w:t xml:space="preserve">                                                                                                                </w:t>
      </w:r>
    </w:p>
    <w:p w:rsidR="00254C69" w:rsidRDefault="00254C69" w:rsidP="00254C69">
      <w:pPr>
        <w:spacing w:after="0" w:line="240" w:lineRule="auto"/>
        <w:ind w:firstLine="708"/>
        <w:jc w:val="both"/>
      </w:pPr>
      <w:r>
        <w:t>Временное складирование и вывоз мусора должны производиться в соответствии с требованиями  соблюдения чистоты и порядка, установленными действующим законодательством.</w:t>
      </w:r>
    </w:p>
    <w:p w:rsidR="00254C69" w:rsidRDefault="00254C69" w:rsidP="00254C69">
      <w:pPr>
        <w:spacing w:after="0" w:line="240" w:lineRule="auto"/>
        <w:ind w:firstLine="360"/>
        <w:jc w:val="both"/>
      </w:pPr>
      <w:r>
        <w:t>Срок завершения работ: с момента заключения муниципального контракта и до 31.12.2015.</w:t>
      </w:r>
    </w:p>
    <w:p w:rsidR="00254C69" w:rsidRDefault="00254C69" w:rsidP="00254C69">
      <w:pPr>
        <w:spacing w:after="0" w:line="240" w:lineRule="auto"/>
        <w:ind w:firstLine="720"/>
        <w:rPr>
          <w:b/>
        </w:rPr>
      </w:pPr>
    </w:p>
    <w:p w:rsidR="00254C69" w:rsidRDefault="00254C69" w:rsidP="00254C69">
      <w:pPr>
        <w:spacing w:after="0" w:line="240" w:lineRule="auto"/>
        <w:ind w:firstLine="720"/>
      </w:pPr>
      <w:r>
        <w:rPr>
          <w:lang w:val="en-US"/>
        </w:rPr>
        <w:t>II</w:t>
      </w:r>
      <w:r>
        <w:t>. Вывоз мусора при проведении субботников.</w:t>
      </w:r>
    </w:p>
    <w:p w:rsidR="00254C69" w:rsidRDefault="00254C69" w:rsidP="00254C69">
      <w:pPr>
        <w:tabs>
          <w:tab w:val="left" w:pos="540"/>
        </w:tabs>
        <w:spacing w:after="0" w:line="240" w:lineRule="auto"/>
      </w:pPr>
    </w:p>
    <w:p w:rsidR="00254C69" w:rsidRDefault="00254C69" w:rsidP="00254C69">
      <w:pPr>
        <w:tabs>
          <w:tab w:val="left" w:pos="540"/>
        </w:tabs>
        <w:spacing w:after="0" w:line="240" w:lineRule="auto"/>
        <w:ind w:firstLine="540"/>
        <w:jc w:val="both"/>
      </w:pPr>
      <w:r>
        <w:t xml:space="preserve">Выполнение работ по техническому обслуживанию субботников на территории города Иванова и вывозу собранного мусора со сроком выполнения работ </w:t>
      </w:r>
      <w:r>
        <w:rPr>
          <w:b/>
        </w:rPr>
        <w:t>с 01.04.2015 по 30.11.2015</w:t>
      </w:r>
      <w:r>
        <w:t>:</w:t>
      </w:r>
    </w:p>
    <w:p w:rsidR="00254C69" w:rsidRDefault="00254C69" w:rsidP="00254C69">
      <w:pPr>
        <w:tabs>
          <w:tab w:val="left" w:pos="540"/>
        </w:tabs>
        <w:spacing w:after="0" w:line="240" w:lineRule="auto"/>
        <w:ind w:firstLine="720"/>
        <w:jc w:val="both"/>
        <w:rPr>
          <w:b/>
        </w:rPr>
      </w:pPr>
      <w:r>
        <w:t xml:space="preserve">                                                                                                                              </w:t>
      </w:r>
      <w:r>
        <w:rPr>
          <w:b/>
        </w:rPr>
        <w:t>ед. измерения</w:t>
      </w:r>
    </w:p>
    <w:p w:rsidR="00254C69" w:rsidRDefault="00254C69" w:rsidP="00254C69">
      <w:pPr>
        <w:numPr>
          <w:ilvl w:val="0"/>
          <w:numId w:val="38"/>
        </w:numPr>
        <w:suppressAutoHyphens w:val="0"/>
        <w:autoSpaceDE w:val="0"/>
        <w:autoSpaceDN w:val="0"/>
        <w:adjustRightInd w:val="0"/>
        <w:spacing w:after="0" w:line="240" w:lineRule="auto"/>
        <w:ind w:left="0"/>
        <w:jc w:val="both"/>
      </w:pPr>
      <w:r>
        <w:t>Погрузка мусора механизированным способом                                                   тонны</w:t>
      </w:r>
    </w:p>
    <w:p w:rsidR="00254C69" w:rsidRDefault="00254C69" w:rsidP="00254C69">
      <w:pPr>
        <w:numPr>
          <w:ilvl w:val="0"/>
          <w:numId w:val="38"/>
        </w:numPr>
        <w:suppressAutoHyphens w:val="0"/>
        <w:autoSpaceDE w:val="0"/>
        <w:autoSpaceDN w:val="0"/>
        <w:adjustRightInd w:val="0"/>
        <w:spacing w:after="0" w:line="240" w:lineRule="auto"/>
        <w:ind w:left="0"/>
        <w:jc w:val="both"/>
      </w:pPr>
      <w:r>
        <w:t xml:space="preserve">Доработка мусора вручную                                                                                  </w:t>
      </w:r>
      <w:proofErr w:type="spellStart"/>
      <w:r>
        <w:t>куб</w:t>
      </w:r>
      <w:proofErr w:type="gramStart"/>
      <w:r>
        <w:t>.м</w:t>
      </w:r>
      <w:proofErr w:type="gramEnd"/>
      <w:r>
        <w:t>етры</w:t>
      </w:r>
      <w:proofErr w:type="spellEnd"/>
    </w:p>
    <w:p w:rsidR="00254C69" w:rsidRDefault="00254C69" w:rsidP="00254C69">
      <w:pPr>
        <w:numPr>
          <w:ilvl w:val="0"/>
          <w:numId w:val="38"/>
        </w:numPr>
        <w:suppressAutoHyphens w:val="0"/>
        <w:autoSpaceDE w:val="0"/>
        <w:autoSpaceDN w:val="0"/>
        <w:adjustRightInd w:val="0"/>
        <w:spacing w:after="0" w:line="240" w:lineRule="auto"/>
        <w:ind w:left="0"/>
      </w:pPr>
      <w:r>
        <w:t xml:space="preserve">Погрузка мусора вручную и перевозка к месту утилизации                                тонны                                                                              </w:t>
      </w:r>
    </w:p>
    <w:p w:rsidR="00254C69" w:rsidRDefault="00254C69" w:rsidP="00254C69">
      <w:pPr>
        <w:numPr>
          <w:ilvl w:val="0"/>
          <w:numId w:val="38"/>
        </w:numPr>
        <w:suppressAutoHyphens w:val="0"/>
        <w:autoSpaceDE w:val="0"/>
        <w:autoSpaceDN w:val="0"/>
        <w:adjustRightInd w:val="0"/>
        <w:spacing w:after="0" w:line="240" w:lineRule="auto"/>
        <w:ind w:left="0"/>
        <w:jc w:val="both"/>
      </w:pPr>
      <w:r>
        <w:t xml:space="preserve">Утилизация мусора посредством сдачи </w:t>
      </w:r>
    </w:p>
    <w:p w:rsidR="00254C69" w:rsidRDefault="00254C69" w:rsidP="00254C69">
      <w:pPr>
        <w:spacing w:after="0" w:line="240" w:lineRule="auto"/>
        <w:ind w:firstLine="360"/>
        <w:jc w:val="both"/>
      </w:pPr>
      <w:r>
        <w:t xml:space="preserve">      организации, имеющей лицензию на размещение ТБО                                    </w:t>
      </w:r>
      <w:proofErr w:type="spellStart"/>
      <w:r>
        <w:t>куб</w:t>
      </w:r>
      <w:proofErr w:type="gramStart"/>
      <w:r>
        <w:t>.м</w:t>
      </w:r>
      <w:proofErr w:type="gramEnd"/>
      <w:r>
        <w:t>етры</w:t>
      </w:r>
      <w:proofErr w:type="spellEnd"/>
      <w:r>
        <w:t xml:space="preserve">                            </w:t>
      </w:r>
    </w:p>
    <w:p w:rsidR="00254C69" w:rsidRDefault="00254C69" w:rsidP="00254C69">
      <w:pPr>
        <w:numPr>
          <w:ilvl w:val="0"/>
          <w:numId w:val="38"/>
        </w:numPr>
        <w:suppressAutoHyphens w:val="0"/>
        <w:autoSpaceDE w:val="0"/>
        <w:autoSpaceDN w:val="0"/>
        <w:adjustRightInd w:val="0"/>
        <w:spacing w:after="0" w:line="240" w:lineRule="auto"/>
        <w:ind w:left="0"/>
        <w:jc w:val="both"/>
      </w:pPr>
      <w:proofErr w:type="gramStart"/>
      <w:r>
        <w:t xml:space="preserve">Обеспечение инвентарем (до 7 % от стоимости локального сметного расчета               </w:t>
      </w:r>
      <w:proofErr w:type="gramEnd"/>
    </w:p>
    <w:p w:rsidR="00254C69" w:rsidRDefault="00254C69" w:rsidP="00254C69">
      <w:pPr>
        <w:spacing w:after="0" w:line="240" w:lineRule="auto"/>
        <w:jc w:val="both"/>
      </w:pPr>
      <w:r>
        <w:t>без НДС данного вида работ), расходными материалами (мешки, перчатки).</w:t>
      </w:r>
    </w:p>
    <w:p w:rsidR="00254C69" w:rsidRDefault="00254C69" w:rsidP="00254C69">
      <w:pPr>
        <w:spacing w:after="0" w:line="240" w:lineRule="auto"/>
        <w:ind w:firstLine="567"/>
        <w:jc w:val="both"/>
      </w:pPr>
    </w:p>
    <w:p w:rsidR="00254C69" w:rsidRDefault="00254C69" w:rsidP="00254C69">
      <w:pPr>
        <w:spacing w:after="0" w:line="240" w:lineRule="auto"/>
        <w:ind w:firstLine="567"/>
        <w:jc w:val="both"/>
      </w:pPr>
      <w:r>
        <w:t>Расходы, связанные с приемкой, сдачей и подтверждением объемов несет Подрядчик.</w:t>
      </w:r>
    </w:p>
    <w:p w:rsidR="00254C69" w:rsidRDefault="00254C69" w:rsidP="00254C69">
      <w:pPr>
        <w:tabs>
          <w:tab w:val="left" w:pos="540"/>
        </w:tabs>
        <w:spacing w:after="0" w:line="240" w:lineRule="auto"/>
        <w:ind w:firstLine="567"/>
        <w:jc w:val="both"/>
      </w:pPr>
      <w:r>
        <w:t>Заказчик предоставляет Подрядчику заявки-задания с указанием объемов работ, объектов, и сроков выполнения работ по объектам. Заказчик имеет право вносить обязательные для исполнения изменения и дополнения в заявки-задания в устном виде при срочной производственной необходимости.</w:t>
      </w:r>
    </w:p>
    <w:p w:rsidR="00254C69" w:rsidRDefault="00254C69" w:rsidP="00254C69">
      <w:pPr>
        <w:tabs>
          <w:tab w:val="left" w:pos="540"/>
        </w:tabs>
        <w:spacing w:after="0" w:line="240" w:lineRule="auto"/>
        <w:ind w:firstLine="567"/>
        <w:jc w:val="both"/>
      </w:pPr>
      <w:r>
        <w:t xml:space="preserve">Подрядчик </w:t>
      </w:r>
      <w:proofErr w:type="gramStart"/>
      <w:r>
        <w:t>предоставляет Заказчику отчет</w:t>
      </w:r>
      <w:proofErr w:type="gramEnd"/>
      <w:r>
        <w:t xml:space="preserve"> о выполненных работах по каждому объекту не позднее, чем следующий рабочий день после выполнения работ (в устном и письменном виде), в том числе справки от организаций, имеющих лицензию на размещение ТБО, подтверждающие объемы утилизации. </w:t>
      </w:r>
    </w:p>
    <w:p w:rsidR="00254C69" w:rsidRDefault="00254C69" w:rsidP="00254C69">
      <w:pPr>
        <w:spacing w:after="0" w:line="240" w:lineRule="auto"/>
        <w:ind w:firstLine="567"/>
        <w:jc w:val="both"/>
      </w:pPr>
      <w:r>
        <w:t xml:space="preserve">Закупленный Подрядчиком инвентарь является собственностью управления благоустройства Администрации города Иванова и подлежит сдаче по акту на склад Заказчика по окончании работ по Контракту.  </w:t>
      </w:r>
      <w:r>
        <w:tab/>
        <w:t xml:space="preserve">             </w:t>
      </w:r>
    </w:p>
    <w:p w:rsidR="00254C69" w:rsidRDefault="00254C69" w:rsidP="00254C69">
      <w:pPr>
        <w:spacing w:after="0" w:line="240" w:lineRule="auto"/>
        <w:jc w:val="center"/>
        <w:rPr>
          <w:b/>
        </w:rPr>
      </w:pPr>
    </w:p>
    <w:p w:rsidR="00254C69" w:rsidRDefault="00254C69" w:rsidP="00254C69">
      <w:pPr>
        <w:spacing w:after="0" w:line="240" w:lineRule="auto"/>
        <w:jc w:val="center"/>
      </w:pPr>
      <w:r>
        <w:t>Требования к безопасности и качеству выполняемых работ</w:t>
      </w:r>
    </w:p>
    <w:p w:rsidR="00254C69" w:rsidRDefault="00254C69" w:rsidP="00254C69">
      <w:pPr>
        <w:spacing w:after="0" w:line="240" w:lineRule="auto"/>
        <w:jc w:val="center"/>
        <w:rPr>
          <w:b/>
          <w:sz w:val="16"/>
          <w:szCs w:val="16"/>
        </w:rPr>
      </w:pPr>
    </w:p>
    <w:p w:rsidR="00254C69" w:rsidRDefault="00254C69" w:rsidP="00254C69">
      <w:pPr>
        <w:spacing w:after="0" w:line="240" w:lineRule="auto"/>
        <w:ind w:firstLine="540"/>
        <w:jc w:val="both"/>
      </w:pPr>
      <w:proofErr w:type="gramStart"/>
      <w:r>
        <w:t>Качество работ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и регламентирующих оказание муниципальной услуги «Благоустройство территорий общего пользования»: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roofErr w:type="gramEnd"/>
      <w:r>
        <w:t xml:space="preserve"> правила благоустройства города Иванова, утвержденные решением Ивановской городской Думы от 27.06.2012 № 448.</w:t>
      </w:r>
    </w:p>
    <w:p w:rsidR="00254C69" w:rsidRDefault="00254C69" w:rsidP="00254C69">
      <w:pPr>
        <w:tabs>
          <w:tab w:val="left" w:pos="540"/>
        </w:tabs>
        <w:spacing w:after="0" w:line="240" w:lineRule="auto"/>
        <w:jc w:val="both"/>
      </w:pPr>
      <w:r>
        <w:rPr>
          <w:caps/>
        </w:rPr>
        <w:t xml:space="preserve">         </w:t>
      </w:r>
      <w:r>
        <w:t>Надлежащим образом выполненными работами считаются работы, выполненные  в соответствии с  действующими нормативными документами, правилами техники безопасности с соблюдением сроков и технологии производства работ и представленные к сдаче для приемки Заказчику.</w:t>
      </w:r>
    </w:p>
    <w:p w:rsidR="00254C69" w:rsidRDefault="00254C69" w:rsidP="00254C69">
      <w:pPr>
        <w:tabs>
          <w:tab w:val="left" w:pos="540"/>
        </w:tabs>
        <w:spacing w:after="0" w:line="240" w:lineRule="auto"/>
        <w:ind w:firstLine="567"/>
        <w:jc w:val="both"/>
      </w:pPr>
      <w:r>
        <w:t>Перевозка мусора в самосвалах, не имеющих укрывного тента, категорически запрещена.</w:t>
      </w:r>
    </w:p>
    <w:p w:rsidR="00254C69" w:rsidRPr="00254C69" w:rsidRDefault="00254C69" w:rsidP="00254C69">
      <w:pPr>
        <w:spacing w:after="0" w:line="240" w:lineRule="auto"/>
        <w:jc w:val="both"/>
      </w:pPr>
      <w:r>
        <w:lastRenderedPageBreak/>
        <w:t xml:space="preserve">         Оценка качества и приемка выполненных работ производится заказчиком путем плановых и внеплановых проверок. Контроль качества, осуществляемый Заказчиком, не освобождает Подрядчика от контроля качества работ.</w:t>
      </w:r>
    </w:p>
    <w:p w:rsidR="00254C69" w:rsidRPr="00254C69" w:rsidRDefault="00254C69" w:rsidP="00254C69">
      <w:pPr>
        <w:spacing w:after="0" w:line="240" w:lineRule="auto"/>
        <w:jc w:val="both"/>
      </w:pPr>
    </w:p>
    <w:p w:rsidR="00254C69" w:rsidRDefault="00254C69" w:rsidP="00254C69">
      <w:pPr>
        <w:spacing w:after="0" w:line="240" w:lineRule="auto"/>
        <w:ind w:firstLine="720"/>
      </w:pPr>
      <w:r>
        <w:rPr>
          <w:lang w:val="en-US"/>
        </w:rPr>
        <w:t>III</w:t>
      </w:r>
      <w:r>
        <w:t>. Ручная уборка обочин и газонов дорог с очисткой урн.</w:t>
      </w:r>
    </w:p>
    <w:p w:rsidR="00254C69" w:rsidRDefault="00254C69" w:rsidP="00254C69">
      <w:pPr>
        <w:spacing w:after="0" w:line="240" w:lineRule="auto"/>
        <w:rPr>
          <w:sz w:val="20"/>
          <w:szCs w:val="20"/>
        </w:rPr>
      </w:pPr>
    </w:p>
    <w:p w:rsidR="00254C69" w:rsidRDefault="00254C69" w:rsidP="00254C69">
      <w:pPr>
        <w:spacing w:after="0" w:line="240" w:lineRule="auto"/>
        <w:ind w:firstLine="708"/>
        <w:jc w:val="both"/>
      </w:pPr>
      <w:proofErr w:type="gramStart"/>
      <w:r>
        <w:t>Ручная уборка различных предметов и мусора осуществляется с обочин и газонов дорог (не менее 10 метров от края проезжей части дороги), в том числе и с элементов обустройства автомобильных дорог (дорожные ограждения, опоры уличного освещения и контактной сети, стойки светофорных объектов, дорожных знаков и др.), с очисткой урн и дальнейшей утилизацией собранного мусора.</w:t>
      </w:r>
      <w:proofErr w:type="gramEnd"/>
    </w:p>
    <w:p w:rsidR="00254C69" w:rsidRDefault="00254C69" w:rsidP="00254C69">
      <w:pPr>
        <w:spacing w:after="0" w:line="240" w:lineRule="auto"/>
        <w:ind w:firstLine="708"/>
        <w:jc w:val="both"/>
      </w:pPr>
      <w:r>
        <w:t>Работы по утилизации собранного мусора включают в себя следующие этапы:</w:t>
      </w:r>
    </w:p>
    <w:p w:rsidR="00254C69" w:rsidRDefault="00254C69" w:rsidP="00254C69">
      <w:pPr>
        <w:spacing w:after="0" w:line="240" w:lineRule="auto"/>
        <w:ind w:firstLine="708"/>
        <w:jc w:val="both"/>
      </w:pPr>
      <w:r>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960"/>
        <w:gridCol w:w="6060"/>
        <w:gridCol w:w="2700"/>
      </w:tblGrid>
      <w:tr w:rsidR="00254C69" w:rsidTr="00254C69">
        <w:tc>
          <w:tcPr>
            <w:tcW w:w="960" w:type="dxa"/>
            <w:tcBorders>
              <w:top w:val="single" w:sz="4" w:space="0" w:color="auto"/>
              <w:left w:val="single" w:sz="4" w:space="0" w:color="auto"/>
              <w:bottom w:val="single" w:sz="4" w:space="0" w:color="auto"/>
              <w:right w:val="single" w:sz="4" w:space="0" w:color="auto"/>
            </w:tcBorders>
            <w:hideMark/>
          </w:tcPr>
          <w:p w:rsidR="00254C69" w:rsidRDefault="00254C69" w:rsidP="00254C69">
            <w:pPr>
              <w:pStyle w:val="ab"/>
              <w:spacing w:after="0" w:line="240" w:lineRule="auto"/>
              <w:jc w:val="both"/>
            </w:pPr>
            <w:r>
              <w:t xml:space="preserve">№ </w:t>
            </w:r>
            <w:proofErr w:type="gramStart"/>
            <w:r>
              <w:t>п</w:t>
            </w:r>
            <w:proofErr w:type="gramEnd"/>
            <w:r>
              <w:t>/п</w:t>
            </w:r>
          </w:p>
        </w:tc>
        <w:tc>
          <w:tcPr>
            <w:tcW w:w="6060" w:type="dxa"/>
            <w:tcBorders>
              <w:top w:val="single" w:sz="4" w:space="0" w:color="auto"/>
              <w:left w:val="single" w:sz="4" w:space="0" w:color="auto"/>
              <w:bottom w:val="single" w:sz="4" w:space="0" w:color="auto"/>
              <w:right w:val="single" w:sz="4" w:space="0" w:color="auto"/>
            </w:tcBorders>
            <w:hideMark/>
          </w:tcPr>
          <w:p w:rsidR="00254C69" w:rsidRDefault="00254C69" w:rsidP="00254C69">
            <w:pPr>
              <w:pStyle w:val="ab"/>
              <w:spacing w:after="0" w:line="240" w:lineRule="auto"/>
              <w:jc w:val="both"/>
            </w:pPr>
            <w:r>
              <w:t>Наименование работ</w:t>
            </w:r>
          </w:p>
        </w:tc>
        <w:tc>
          <w:tcPr>
            <w:tcW w:w="2700" w:type="dxa"/>
            <w:tcBorders>
              <w:top w:val="single" w:sz="4" w:space="0" w:color="auto"/>
              <w:left w:val="single" w:sz="4" w:space="0" w:color="auto"/>
              <w:bottom w:val="single" w:sz="4" w:space="0" w:color="auto"/>
              <w:right w:val="single" w:sz="4" w:space="0" w:color="auto"/>
            </w:tcBorders>
            <w:hideMark/>
          </w:tcPr>
          <w:p w:rsidR="00254C69" w:rsidRDefault="00254C69" w:rsidP="00254C69">
            <w:pPr>
              <w:pStyle w:val="ab"/>
              <w:spacing w:after="0" w:line="240" w:lineRule="auto"/>
              <w:jc w:val="both"/>
            </w:pPr>
            <w:r>
              <w:t>Единица измерения</w:t>
            </w:r>
          </w:p>
        </w:tc>
      </w:tr>
      <w:tr w:rsidR="00254C69" w:rsidTr="00254C69">
        <w:tc>
          <w:tcPr>
            <w:tcW w:w="960" w:type="dxa"/>
            <w:tcBorders>
              <w:top w:val="single" w:sz="4" w:space="0" w:color="auto"/>
              <w:left w:val="single" w:sz="4" w:space="0" w:color="auto"/>
              <w:bottom w:val="single" w:sz="4" w:space="0" w:color="auto"/>
              <w:right w:val="single" w:sz="4" w:space="0" w:color="auto"/>
            </w:tcBorders>
            <w:hideMark/>
          </w:tcPr>
          <w:p w:rsidR="00254C69" w:rsidRDefault="00254C69" w:rsidP="00254C69">
            <w:pPr>
              <w:pStyle w:val="ab"/>
              <w:spacing w:after="0" w:line="240" w:lineRule="auto"/>
              <w:jc w:val="center"/>
            </w:pPr>
            <w:r>
              <w:t>1.</w:t>
            </w:r>
          </w:p>
        </w:tc>
        <w:tc>
          <w:tcPr>
            <w:tcW w:w="6060" w:type="dxa"/>
            <w:tcBorders>
              <w:top w:val="single" w:sz="4" w:space="0" w:color="auto"/>
              <w:left w:val="single" w:sz="4" w:space="0" w:color="auto"/>
              <w:bottom w:val="single" w:sz="4" w:space="0" w:color="auto"/>
              <w:right w:val="single" w:sz="4" w:space="0" w:color="auto"/>
            </w:tcBorders>
            <w:hideMark/>
          </w:tcPr>
          <w:p w:rsidR="00254C69" w:rsidRDefault="00254C69" w:rsidP="00254C69">
            <w:pPr>
              <w:pStyle w:val="ab"/>
              <w:spacing w:after="0" w:line="240" w:lineRule="auto"/>
              <w:jc w:val="both"/>
            </w:pPr>
            <w:r>
              <w:t>Погрузочные работы при автомобильных перевозках</w:t>
            </w:r>
          </w:p>
        </w:tc>
        <w:tc>
          <w:tcPr>
            <w:tcW w:w="2700" w:type="dxa"/>
            <w:tcBorders>
              <w:top w:val="single" w:sz="4" w:space="0" w:color="auto"/>
              <w:left w:val="single" w:sz="4" w:space="0" w:color="auto"/>
              <w:bottom w:val="single" w:sz="4" w:space="0" w:color="auto"/>
              <w:right w:val="single" w:sz="4" w:space="0" w:color="auto"/>
            </w:tcBorders>
            <w:hideMark/>
          </w:tcPr>
          <w:p w:rsidR="00254C69" w:rsidRDefault="00254C69" w:rsidP="00254C69">
            <w:pPr>
              <w:pStyle w:val="ab"/>
              <w:spacing w:after="0" w:line="240" w:lineRule="auto"/>
              <w:jc w:val="center"/>
            </w:pPr>
            <w:r>
              <w:t>тонны</w:t>
            </w:r>
          </w:p>
        </w:tc>
      </w:tr>
      <w:tr w:rsidR="00254C69" w:rsidTr="00254C69">
        <w:tc>
          <w:tcPr>
            <w:tcW w:w="960" w:type="dxa"/>
            <w:tcBorders>
              <w:top w:val="single" w:sz="4" w:space="0" w:color="auto"/>
              <w:left w:val="single" w:sz="4" w:space="0" w:color="auto"/>
              <w:bottom w:val="single" w:sz="4" w:space="0" w:color="auto"/>
              <w:right w:val="single" w:sz="4" w:space="0" w:color="auto"/>
            </w:tcBorders>
            <w:hideMark/>
          </w:tcPr>
          <w:p w:rsidR="00254C69" w:rsidRDefault="00254C69" w:rsidP="00254C69">
            <w:pPr>
              <w:pStyle w:val="ab"/>
              <w:spacing w:after="0" w:line="240" w:lineRule="auto"/>
              <w:jc w:val="center"/>
            </w:pPr>
            <w:r>
              <w:t>2.</w:t>
            </w:r>
          </w:p>
        </w:tc>
        <w:tc>
          <w:tcPr>
            <w:tcW w:w="6060" w:type="dxa"/>
            <w:tcBorders>
              <w:top w:val="single" w:sz="4" w:space="0" w:color="auto"/>
              <w:left w:val="single" w:sz="4" w:space="0" w:color="auto"/>
              <w:bottom w:val="single" w:sz="4" w:space="0" w:color="auto"/>
              <w:right w:val="single" w:sz="4" w:space="0" w:color="auto"/>
            </w:tcBorders>
            <w:hideMark/>
          </w:tcPr>
          <w:p w:rsidR="00254C69" w:rsidRDefault="00254C69" w:rsidP="00254C69">
            <w:pPr>
              <w:pStyle w:val="ab"/>
              <w:spacing w:after="0" w:line="240" w:lineRule="auto"/>
              <w:jc w:val="both"/>
            </w:pPr>
            <w:r>
              <w:t>Перевозка грузов автомобилями самосвалами</w:t>
            </w:r>
          </w:p>
        </w:tc>
        <w:tc>
          <w:tcPr>
            <w:tcW w:w="2700" w:type="dxa"/>
            <w:tcBorders>
              <w:top w:val="single" w:sz="4" w:space="0" w:color="auto"/>
              <w:left w:val="single" w:sz="4" w:space="0" w:color="auto"/>
              <w:bottom w:val="single" w:sz="4" w:space="0" w:color="auto"/>
              <w:right w:val="single" w:sz="4" w:space="0" w:color="auto"/>
            </w:tcBorders>
            <w:hideMark/>
          </w:tcPr>
          <w:p w:rsidR="00254C69" w:rsidRDefault="00254C69" w:rsidP="00254C69">
            <w:pPr>
              <w:pStyle w:val="ab"/>
              <w:spacing w:after="0" w:line="240" w:lineRule="auto"/>
              <w:jc w:val="center"/>
            </w:pPr>
            <w:r>
              <w:t>тонны</w:t>
            </w:r>
          </w:p>
        </w:tc>
      </w:tr>
      <w:tr w:rsidR="00254C69" w:rsidTr="00254C69">
        <w:tc>
          <w:tcPr>
            <w:tcW w:w="960" w:type="dxa"/>
            <w:tcBorders>
              <w:top w:val="single" w:sz="4" w:space="0" w:color="auto"/>
              <w:left w:val="single" w:sz="4" w:space="0" w:color="auto"/>
              <w:bottom w:val="single" w:sz="4" w:space="0" w:color="auto"/>
              <w:right w:val="single" w:sz="4" w:space="0" w:color="auto"/>
            </w:tcBorders>
            <w:hideMark/>
          </w:tcPr>
          <w:p w:rsidR="00254C69" w:rsidRDefault="00254C69" w:rsidP="00254C69">
            <w:pPr>
              <w:pStyle w:val="ab"/>
              <w:spacing w:after="0" w:line="240" w:lineRule="auto"/>
              <w:jc w:val="center"/>
            </w:pPr>
            <w:r>
              <w:t>3.</w:t>
            </w:r>
          </w:p>
        </w:tc>
        <w:tc>
          <w:tcPr>
            <w:tcW w:w="6060" w:type="dxa"/>
            <w:tcBorders>
              <w:top w:val="single" w:sz="4" w:space="0" w:color="auto"/>
              <w:left w:val="single" w:sz="4" w:space="0" w:color="auto"/>
              <w:bottom w:val="single" w:sz="4" w:space="0" w:color="auto"/>
              <w:right w:val="single" w:sz="4" w:space="0" w:color="auto"/>
            </w:tcBorders>
            <w:hideMark/>
          </w:tcPr>
          <w:p w:rsidR="00254C69" w:rsidRDefault="00254C69" w:rsidP="00254C69">
            <w:pPr>
              <w:autoSpaceDE w:val="0"/>
              <w:autoSpaceDN w:val="0"/>
              <w:adjustRightInd w:val="0"/>
              <w:spacing w:after="0" w:line="240" w:lineRule="auto"/>
            </w:pPr>
            <w:r>
              <w:t>Утилизация отходов посредством передачи организации, имеющей лицензию на размещение отходов</w:t>
            </w:r>
          </w:p>
        </w:tc>
        <w:tc>
          <w:tcPr>
            <w:tcW w:w="2700" w:type="dxa"/>
            <w:tcBorders>
              <w:top w:val="single" w:sz="4" w:space="0" w:color="auto"/>
              <w:left w:val="single" w:sz="4" w:space="0" w:color="auto"/>
              <w:bottom w:val="single" w:sz="4" w:space="0" w:color="auto"/>
              <w:right w:val="single" w:sz="4" w:space="0" w:color="auto"/>
            </w:tcBorders>
            <w:hideMark/>
          </w:tcPr>
          <w:p w:rsidR="00254C69" w:rsidRDefault="00254C69" w:rsidP="00254C69">
            <w:pPr>
              <w:pStyle w:val="ab"/>
              <w:spacing w:after="0" w:line="240" w:lineRule="auto"/>
              <w:jc w:val="center"/>
            </w:pPr>
            <w:r>
              <w:t>куб. метры</w:t>
            </w:r>
          </w:p>
        </w:tc>
      </w:tr>
    </w:tbl>
    <w:p w:rsidR="00254C69" w:rsidRDefault="00254C69" w:rsidP="00254C69">
      <w:pPr>
        <w:tabs>
          <w:tab w:val="left" w:pos="540"/>
        </w:tabs>
        <w:spacing w:after="0" w:line="240" w:lineRule="auto"/>
        <w:ind w:firstLine="720"/>
        <w:jc w:val="both"/>
      </w:pPr>
      <w:r>
        <w:t xml:space="preserve">                                                                                                                   </w:t>
      </w:r>
    </w:p>
    <w:p w:rsidR="00254C69" w:rsidRDefault="00254C69" w:rsidP="00254C69">
      <w:pPr>
        <w:spacing w:after="0" w:line="240" w:lineRule="auto"/>
        <w:ind w:firstLine="708"/>
        <w:jc w:val="both"/>
      </w:pPr>
      <w:r>
        <w:t xml:space="preserve">Подрядчик обязан обеспечить вывоз мусора в полном объеме в день его сбора в следующем порядке:  с улиц 1 категории - до 10 часов, 2 категории - до 12 часов, с остальных улиц - до 15 часов. Категории улиц определяются постановлением Администрации города Иванова «Об организации уборки улиц и площадей города» в действующей редакции. Места временного складирования мусора до момента его вывоза должны находиться в надлежащем санитарном состоянии. </w:t>
      </w:r>
    </w:p>
    <w:p w:rsidR="00254C69" w:rsidRDefault="00254C69" w:rsidP="00254C69">
      <w:pPr>
        <w:spacing w:after="0" w:line="240" w:lineRule="auto"/>
        <w:ind w:firstLine="708"/>
        <w:jc w:val="both"/>
      </w:pPr>
      <w:r>
        <w:t>Работы выполняются согласно выданных Заказчиком заявок-заданий, где определен перечень объектов, периодичность выполнения работ по каждому объекту и  время. Заказчик вправе изменить периодичность и время уборки в пределах объемов работ по муниципальному контракту.</w:t>
      </w:r>
    </w:p>
    <w:p w:rsidR="00254C69" w:rsidRDefault="00254C69" w:rsidP="00254C69">
      <w:pPr>
        <w:spacing w:after="0" w:line="240" w:lineRule="auto"/>
        <w:ind w:firstLine="709"/>
        <w:jc w:val="both"/>
      </w:pPr>
      <w:r>
        <w:t>Расходы, связанные с приемкой, сдачей и подтверждением объемов несет Подрядчик.</w:t>
      </w:r>
    </w:p>
    <w:p w:rsidR="00254C69" w:rsidRDefault="00254C69" w:rsidP="00254C69">
      <w:pPr>
        <w:spacing w:after="0" w:line="240" w:lineRule="auto"/>
        <w:ind w:firstLine="360"/>
        <w:jc w:val="both"/>
      </w:pPr>
      <w:r>
        <w:t>Срок завершения работ: с момента заклю</w:t>
      </w:r>
      <w:r w:rsidR="00E00702">
        <w:t xml:space="preserve">чения муниципального контракта </w:t>
      </w:r>
      <w:r>
        <w:t>и до 31.12.2015.</w:t>
      </w:r>
    </w:p>
    <w:p w:rsidR="00254C69" w:rsidRDefault="00254C69" w:rsidP="00254C69">
      <w:pPr>
        <w:spacing w:after="0" w:line="240" w:lineRule="auto"/>
        <w:jc w:val="both"/>
      </w:pPr>
    </w:p>
    <w:p w:rsidR="00254C69" w:rsidRDefault="00254C69" w:rsidP="00254C69">
      <w:pPr>
        <w:spacing w:after="0" w:line="240" w:lineRule="auto"/>
        <w:ind w:firstLine="720"/>
      </w:pPr>
      <w:r>
        <w:rPr>
          <w:lang w:val="en-US"/>
        </w:rPr>
        <w:t>IV</w:t>
      </w:r>
      <w:r>
        <w:t>. Содержание, ремонт фонтана на площади Пушкина.</w:t>
      </w:r>
    </w:p>
    <w:p w:rsidR="00254C69" w:rsidRDefault="00254C69" w:rsidP="00254C69">
      <w:pPr>
        <w:spacing w:after="0" w:line="240" w:lineRule="auto"/>
        <w:ind w:firstLine="720"/>
      </w:pPr>
    </w:p>
    <w:p w:rsidR="00254C69" w:rsidRDefault="00254C69" w:rsidP="00254C69">
      <w:pPr>
        <w:tabs>
          <w:tab w:val="left" w:pos="0"/>
        </w:tabs>
        <w:spacing w:after="0" w:line="240" w:lineRule="auto"/>
        <w:jc w:val="both"/>
      </w:pPr>
      <w:r>
        <w:t>1.Техническая характеристика фонтана.</w:t>
      </w:r>
    </w:p>
    <w:p w:rsidR="00254C69" w:rsidRDefault="00254C69" w:rsidP="00254C69">
      <w:pPr>
        <w:spacing w:after="0" w:line="240" w:lineRule="auto"/>
        <w:jc w:val="both"/>
      </w:pPr>
      <w:r>
        <w:t>Габаритные размеры фонтана:</w:t>
      </w:r>
    </w:p>
    <w:p w:rsidR="00254C69" w:rsidRDefault="00254C69" w:rsidP="00254C69">
      <w:pPr>
        <w:tabs>
          <w:tab w:val="left" w:pos="720"/>
        </w:tabs>
        <w:spacing w:after="0" w:line="240" w:lineRule="auto"/>
        <w:jc w:val="both"/>
      </w:pPr>
      <w:r>
        <w:t>- наружный размер чаши –   21 х 41 м;</w:t>
      </w:r>
    </w:p>
    <w:p w:rsidR="00254C69" w:rsidRDefault="00254C69" w:rsidP="00254C69">
      <w:pPr>
        <w:spacing w:after="0" w:line="240" w:lineRule="auto"/>
        <w:jc w:val="both"/>
      </w:pPr>
      <w:r>
        <w:t>- высота наружного борта  – до  0,67 м;</w:t>
      </w:r>
    </w:p>
    <w:p w:rsidR="00254C69" w:rsidRDefault="00254C69" w:rsidP="00254C69">
      <w:pPr>
        <w:spacing w:after="0" w:line="240" w:lineRule="auto"/>
        <w:jc w:val="both"/>
      </w:pPr>
      <w:r>
        <w:t>- глубина водяного слоя   –   до  0,42 м.</w:t>
      </w:r>
    </w:p>
    <w:p w:rsidR="00254C69" w:rsidRDefault="00254C69" w:rsidP="00254C69">
      <w:pPr>
        <w:spacing w:after="0" w:line="240" w:lineRule="auto"/>
        <w:jc w:val="both"/>
      </w:pPr>
      <w:r>
        <w:t xml:space="preserve">  Площадь зеркала воды – 784 </w:t>
      </w:r>
      <w:proofErr w:type="spellStart"/>
      <w:r>
        <w:t>кв.м</w:t>
      </w:r>
      <w:proofErr w:type="spellEnd"/>
      <w:r>
        <w:t>.</w:t>
      </w:r>
    </w:p>
    <w:p w:rsidR="00254C69" w:rsidRDefault="00254C69" w:rsidP="00254C69">
      <w:pPr>
        <w:spacing w:after="0" w:line="240" w:lineRule="auto"/>
        <w:ind w:firstLine="540"/>
        <w:jc w:val="both"/>
      </w:pPr>
      <w:r>
        <w:t xml:space="preserve">Внутри бассейна фонтана </w:t>
      </w:r>
      <w:proofErr w:type="gramStart"/>
      <w:r>
        <w:t>расположены</w:t>
      </w:r>
      <w:proofErr w:type="gramEnd"/>
      <w:r>
        <w:t xml:space="preserve"> 8 водных контуров. Суммарная мощность насосов контуров – 100 кВт.</w:t>
      </w:r>
    </w:p>
    <w:p w:rsidR="00254C69" w:rsidRDefault="00254C69" w:rsidP="00254C69">
      <w:pPr>
        <w:spacing w:after="0" w:line="240" w:lineRule="auto"/>
        <w:ind w:firstLine="540"/>
        <w:jc w:val="both"/>
      </w:pPr>
      <w:r>
        <w:t>Струи фонтана подсвечены 122 специальными подводными прожекторами. Суммарная мощность прожекторов фонтана – 3,294 кВт.</w:t>
      </w:r>
    </w:p>
    <w:p w:rsidR="00254C69" w:rsidRDefault="00254C69" w:rsidP="00254C69">
      <w:pPr>
        <w:tabs>
          <w:tab w:val="left" w:pos="720"/>
        </w:tabs>
        <w:spacing w:after="0" w:line="240" w:lineRule="auto"/>
        <w:ind w:firstLine="540"/>
        <w:jc w:val="both"/>
      </w:pPr>
      <w:r>
        <w:t xml:space="preserve">Контур фильтрации состоит из 4 </w:t>
      </w:r>
      <w:proofErr w:type="spellStart"/>
      <w:r>
        <w:t>фильтроустановок</w:t>
      </w:r>
      <w:proofErr w:type="spellEnd"/>
      <w:r>
        <w:t xml:space="preserve">, производительность каждой установки – 28 </w:t>
      </w:r>
      <w:proofErr w:type="spellStart"/>
      <w:r>
        <w:t>куб</w:t>
      </w:r>
      <w:proofErr w:type="gramStart"/>
      <w:r>
        <w:t>.м</w:t>
      </w:r>
      <w:proofErr w:type="spellEnd"/>
      <w:proofErr w:type="gramEnd"/>
      <w:r>
        <w:t>/ч.</w:t>
      </w:r>
    </w:p>
    <w:p w:rsidR="00254C69" w:rsidRDefault="00254C69" w:rsidP="00254C69">
      <w:pPr>
        <w:spacing w:after="0" w:line="240" w:lineRule="auto"/>
        <w:ind w:firstLine="540"/>
        <w:jc w:val="both"/>
      </w:pPr>
      <w:r>
        <w:t>Динамический режим работы фонтана решен с помощью электронных блоков управления по составленной программе.</w:t>
      </w:r>
    </w:p>
    <w:p w:rsidR="00254C69" w:rsidRDefault="00254C69" w:rsidP="00254C69">
      <w:pPr>
        <w:spacing w:after="0" w:line="240" w:lineRule="auto"/>
        <w:ind w:firstLine="540"/>
        <w:jc w:val="both"/>
      </w:pPr>
      <w:r>
        <w:t xml:space="preserve">Заказчик передает Подрядчику согласно акту приемки-передачи технологическое оборудование для обеспечения в дальнейшем его сохранности, эксплуатации и технического обслуживания. </w:t>
      </w:r>
    </w:p>
    <w:p w:rsidR="00254C69" w:rsidRDefault="00254C69" w:rsidP="00254C69">
      <w:pPr>
        <w:spacing w:after="0" w:line="240" w:lineRule="auto"/>
        <w:ind w:firstLine="540"/>
        <w:jc w:val="both"/>
        <w:rPr>
          <w:i/>
        </w:rPr>
      </w:pPr>
      <w:r>
        <w:rPr>
          <w:i/>
        </w:rPr>
        <w:t>Содержание и эксплуатация фонтана осуществляется согласно руководству  по эксплуатации фонтана ФИ-РЭ.</w:t>
      </w:r>
    </w:p>
    <w:p w:rsidR="00254C69" w:rsidRDefault="00254C69" w:rsidP="00254C69">
      <w:pPr>
        <w:tabs>
          <w:tab w:val="left" w:pos="0"/>
        </w:tabs>
        <w:spacing w:after="0" w:line="240" w:lineRule="auto"/>
        <w:ind w:firstLine="540"/>
        <w:jc w:val="both"/>
      </w:pPr>
      <w:r>
        <w:t xml:space="preserve">2. </w:t>
      </w:r>
      <w:proofErr w:type="spellStart"/>
      <w:r>
        <w:t>Расконсервация</w:t>
      </w:r>
      <w:proofErr w:type="spellEnd"/>
      <w:r>
        <w:t xml:space="preserve"> фонтана.</w:t>
      </w:r>
    </w:p>
    <w:p w:rsidR="00254C69" w:rsidRDefault="00254C69" w:rsidP="00254C69">
      <w:pPr>
        <w:spacing w:after="0" w:line="240" w:lineRule="auto"/>
        <w:ind w:firstLine="540"/>
        <w:jc w:val="both"/>
      </w:pPr>
      <w:proofErr w:type="spellStart"/>
      <w:r>
        <w:lastRenderedPageBreak/>
        <w:t>Расконсервация</w:t>
      </w:r>
      <w:proofErr w:type="spellEnd"/>
      <w:r>
        <w:t xml:space="preserve"> фонтана осуществляется согласно п. 4.3 руководства по эксплуатации фонтана ФИ-РЭ:</w:t>
      </w:r>
    </w:p>
    <w:p w:rsidR="00254C69" w:rsidRDefault="00254C69" w:rsidP="00254C69">
      <w:pPr>
        <w:spacing w:after="0" w:line="240" w:lineRule="auto"/>
        <w:jc w:val="both"/>
      </w:pPr>
      <w:r>
        <w:t xml:space="preserve">       -  разборка,  демонтаж, перевозка  каркасных стен и каркаса из брусьев с элементов в чаше фонтана передается по акту сдачи-приемки на хранение в организацию, указанную Заказчиком;</w:t>
      </w:r>
    </w:p>
    <w:p w:rsidR="00254C69" w:rsidRDefault="00254C69" w:rsidP="00254C69">
      <w:pPr>
        <w:spacing w:after="0" w:line="240" w:lineRule="auto"/>
        <w:jc w:val="both"/>
      </w:pPr>
      <w:r>
        <w:t xml:space="preserve">      - очистка фонтана от мусора;                                                                           </w:t>
      </w:r>
    </w:p>
    <w:p w:rsidR="00254C69" w:rsidRDefault="00254C69" w:rsidP="00254C69">
      <w:pPr>
        <w:spacing w:after="0" w:line="240" w:lineRule="auto"/>
        <w:jc w:val="both"/>
      </w:pPr>
      <w:r>
        <w:t xml:space="preserve">      - очистка  поверхности чаши фонтана от извести и грязи;</w:t>
      </w:r>
    </w:p>
    <w:p w:rsidR="00254C69" w:rsidRDefault="00254C69" w:rsidP="00254C69">
      <w:pPr>
        <w:spacing w:after="0" w:line="240" w:lineRule="auto"/>
        <w:jc w:val="both"/>
      </w:pPr>
      <w:r>
        <w:t xml:space="preserve">      - гидравлическое испытание трубопроводов водоснабжения;</w:t>
      </w:r>
    </w:p>
    <w:p w:rsidR="00254C69" w:rsidRDefault="00254C69" w:rsidP="00254C69">
      <w:pPr>
        <w:spacing w:after="0" w:line="240" w:lineRule="auto"/>
        <w:jc w:val="both"/>
      </w:pPr>
      <w:r>
        <w:t xml:space="preserve">      - техническое обслуживание электрооборудования.</w:t>
      </w:r>
    </w:p>
    <w:p w:rsidR="00254C69" w:rsidRDefault="00254C69" w:rsidP="00254C69">
      <w:pPr>
        <w:spacing w:after="0" w:line="240" w:lineRule="auto"/>
        <w:ind w:firstLine="540"/>
        <w:jc w:val="both"/>
      </w:pPr>
      <w:r>
        <w:t>3. Техническое обслуживание фонтана.</w:t>
      </w:r>
    </w:p>
    <w:p w:rsidR="00254C69" w:rsidRDefault="00254C69" w:rsidP="00254C69">
      <w:pPr>
        <w:spacing w:after="0" w:line="240" w:lineRule="auto"/>
        <w:ind w:firstLine="540"/>
        <w:jc w:val="both"/>
      </w:pPr>
      <w:r>
        <w:t>Техническое обслуживание фонтана осуществляется согласно п.5 руководства по эксплуатации фонтана ФИ-РЭ.</w:t>
      </w:r>
    </w:p>
    <w:p w:rsidR="00254C69" w:rsidRDefault="00254C69" w:rsidP="00254C69">
      <w:pPr>
        <w:spacing w:after="0" w:line="240" w:lineRule="auto"/>
        <w:ind w:firstLine="540"/>
        <w:jc w:val="both"/>
      </w:pPr>
      <w:r>
        <w:t>Для обеспечения нормальной работы фонтана предусмотрено три вида технического обслуживания (ТО):</w:t>
      </w:r>
    </w:p>
    <w:p w:rsidR="00254C69" w:rsidRDefault="00254C69" w:rsidP="00254C69">
      <w:pPr>
        <w:spacing w:after="0" w:line="240" w:lineRule="auto"/>
        <w:ind w:firstLine="540"/>
        <w:jc w:val="both"/>
      </w:pPr>
      <w:r>
        <w:t>3.1. Ежедневное ТО:</w:t>
      </w:r>
    </w:p>
    <w:p w:rsidR="00254C69" w:rsidRDefault="00254C69" w:rsidP="00254C69">
      <w:pPr>
        <w:spacing w:after="0" w:line="240" w:lineRule="auto"/>
        <w:ind w:firstLine="540"/>
        <w:jc w:val="both"/>
      </w:pPr>
      <w:r>
        <w:t xml:space="preserve">- визуально обследовать конструкции фильтров контуров </w:t>
      </w:r>
      <w:proofErr w:type="spellStart"/>
      <w:r>
        <w:t>обраток</w:t>
      </w:r>
      <w:proofErr w:type="spellEnd"/>
      <w:r>
        <w:t xml:space="preserve"> Ф10.1 и Ф10.2, при выявлении поломок или отсутствия элементов их конструкции произвести необходимый ремонт или установку недостающих элементов конструкции.</w:t>
      </w:r>
    </w:p>
    <w:p w:rsidR="00254C69" w:rsidRDefault="00254C69" w:rsidP="00254C69">
      <w:pPr>
        <w:spacing w:after="0" w:line="240" w:lineRule="auto"/>
        <w:ind w:firstLine="540"/>
        <w:jc w:val="both"/>
        <w:rPr>
          <w:i/>
        </w:rPr>
      </w:pPr>
      <w:r>
        <w:rPr>
          <w:i/>
        </w:rPr>
        <w:t xml:space="preserve">Эксплуатация фонтана с неисправными или отсутствующими элементами конструкции фильтров </w:t>
      </w:r>
      <w:proofErr w:type="spellStart"/>
      <w:r>
        <w:rPr>
          <w:i/>
        </w:rPr>
        <w:t>обраток</w:t>
      </w:r>
      <w:proofErr w:type="spellEnd"/>
      <w:r>
        <w:rPr>
          <w:i/>
        </w:rPr>
        <w:t xml:space="preserve"> Ф10.1 и Ф10.2 запрещается, т.к. это может привести к попаданию в насосы фонтана посторонних предметов и поломке насосов;</w:t>
      </w:r>
    </w:p>
    <w:p w:rsidR="00254C69" w:rsidRDefault="00254C69" w:rsidP="00254C69">
      <w:pPr>
        <w:spacing w:after="0" w:line="240" w:lineRule="auto"/>
        <w:ind w:firstLine="540"/>
        <w:jc w:val="both"/>
      </w:pPr>
      <w:r>
        <w:t>- сбор мусора с поверхности воды бассейна фонтана (сачок, либо любое другое приспособление) и, при необходимости удаление мусора, находящегося на дне чаши или в воде с периодичностью 5 раз в неделю (дни уборки согласовать с Заказчиком);</w:t>
      </w:r>
    </w:p>
    <w:p w:rsidR="00254C69" w:rsidRDefault="00254C69" w:rsidP="00254C69">
      <w:pPr>
        <w:tabs>
          <w:tab w:val="left" w:pos="540"/>
          <w:tab w:val="left" w:pos="720"/>
        </w:tabs>
        <w:spacing w:after="0" w:line="240" w:lineRule="auto"/>
        <w:ind w:firstLine="540"/>
        <w:jc w:val="both"/>
      </w:pPr>
      <w:r>
        <w:t xml:space="preserve">- визуально обследовать решетки фильтров контуров </w:t>
      </w:r>
      <w:proofErr w:type="spellStart"/>
      <w:r>
        <w:t>обраток</w:t>
      </w:r>
      <w:proofErr w:type="spellEnd"/>
      <w:r>
        <w:t xml:space="preserve"> Ф10.1, Ф10.2; фильтра контура слива Ф12.1, колпаков сетчатых контура фильтрации КС 9.1 и КС 9.2, колпака сетчатого контура перелива КС 13.1. Убедиться в отсутствии в решетках грязи и посторонних предметов. При необходимости произвести их очистку;</w:t>
      </w:r>
    </w:p>
    <w:p w:rsidR="00254C69" w:rsidRDefault="00254C69" w:rsidP="00254C69">
      <w:pPr>
        <w:spacing w:after="0" w:line="240" w:lineRule="auto"/>
        <w:ind w:firstLine="540"/>
        <w:jc w:val="both"/>
      </w:pPr>
      <w:r>
        <w:t>- визуально обследовать отверстия в днище и боковой стенке датчика уровня. Убедиться в отсутствии в отверстиях грязи и посторонних предметов. При необходимости произвести прочистку отверстий;</w:t>
      </w:r>
    </w:p>
    <w:p w:rsidR="00254C69" w:rsidRDefault="00254C69" w:rsidP="00254C69">
      <w:pPr>
        <w:spacing w:after="0" w:line="240" w:lineRule="auto"/>
        <w:ind w:firstLine="540"/>
        <w:jc w:val="both"/>
      </w:pPr>
      <w:r>
        <w:t>- визуально обследовать стекла прожекторов и убедиться в их целостности. Отсутствие света в прожекторе может быть вызвано нарушением его герметичности;</w:t>
      </w:r>
    </w:p>
    <w:p w:rsidR="00254C69" w:rsidRDefault="00254C69" w:rsidP="00254C69">
      <w:pPr>
        <w:spacing w:after="0" w:line="240" w:lineRule="auto"/>
        <w:ind w:firstLine="540"/>
        <w:jc w:val="both"/>
      </w:pPr>
      <w:r>
        <w:t>- осмотреть насосную станцию, убедиться в отсутствии в ней влаги, течей, мусора и посторонних предметов;</w:t>
      </w:r>
    </w:p>
    <w:p w:rsidR="00254C69" w:rsidRDefault="00254C69" w:rsidP="00254C69">
      <w:pPr>
        <w:spacing w:after="0" w:line="240" w:lineRule="auto"/>
        <w:ind w:firstLine="540"/>
        <w:jc w:val="both"/>
      </w:pPr>
      <w:r>
        <w:t>- визуально определить наличие форсунок на своих штатных местах, при отсутствии – заменить новыми.</w:t>
      </w:r>
    </w:p>
    <w:p w:rsidR="00254C69" w:rsidRDefault="00254C69" w:rsidP="00254C69">
      <w:pPr>
        <w:spacing w:after="0" w:line="240" w:lineRule="auto"/>
        <w:ind w:firstLine="540"/>
        <w:jc w:val="both"/>
      </w:pPr>
      <w:r>
        <w:t>3.2. Еженедельное ТО проводится после выполнения работ по п.1:</w:t>
      </w:r>
    </w:p>
    <w:p w:rsidR="00254C69" w:rsidRDefault="00254C69" w:rsidP="00254C69">
      <w:pPr>
        <w:spacing w:after="0" w:line="240" w:lineRule="auto"/>
        <w:ind w:firstLine="540"/>
        <w:jc w:val="both"/>
      </w:pPr>
      <w:r>
        <w:t>- собрать мелкий мусор и взвесь со дна фонтана;</w:t>
      </w:r>
    </w:p>
    <w:p w:rsidR="00254C69" w:rsidRDefault="00254C69" w:rsidP="00254C69">
      <w:pPr>
        <w:spacing w:after="0" w:line="240" w:lineRule="auto"/>
        <w:ind w:firstLine="540"/>
        <w:jc w:val="both"/>
      </w:pPr>
      <w:r>
        <w:t>- осмотреть помещение насосной станции, произвести ревизию зон повышенной влажности и конденсата. Выявленные неисправности устранить;</w:t>
      </w:r>
    </w:p>
    <w:p w:rsidR="00254C69" w:rsidRDefault="00254C69" w:rsidP="00254C69">
      <w:pPr>
        <w:spacing w:after="0" w:line="240" w:lineRule="auto"/>
        <w:ind w:firstLine="540"/>
        <w:jc w:val="both"/>
      </w:pPr>
      <w:r>
        <w:t xml:space="preserve">- убедиться в нормальной работе прожекторов и шкафов управления, а также соответствующих аппаратных устройств, при необходимости заменить вышедшие из строя </w:t>
      </w:r>
      <w:r>
        <w:rPr>
          <w:lang w:val="en-US"/>
        </w:rPr>
        <w:t>RGB</w:t>
      </w:r>
      <w:r>
        <w:t xml:space="preserve"> матрицы и стекла. Запрещается замена </w:t>
      </w:r>
      <w:r>
        <w:rPr>
          <w:lang w:val="en-US"/>
        </w:rPr>
        <w:t>RGB</w:t>
      </w:r>
      <w:r>
        <w:t xml:space="preserve"> матриц другими, не соответствующими техническим требованиям изготовителя прожектора. Запрещается замена стекол другими материалами или стеклами другой толщины.</w:t>
      </w:r>
    </w:p>
    <w:p w:rsidR="00254C69" w:rsidRDefault="00254C69" w:rsidP="00254C69">
      <w:pPr>
        <w:spacing w:after="0" w:line="240" w:lineRule="auto"/>
        <w:ind w:firstLine="540"/>
        <w:jc w:val="both"/>
      </w:pPr>
      <w:r>
        <w:t>3.3. Ежемесячное ТО проводится после выполнения работ по п.2 при обесточенном электрооборудовании (насосы и освещение чаши):</w:t>
      </w:r>
    </w:p>
    <w:p w:rsidR="00254C69" w:rsidRDefault="00254C69" w:rsidP="00254C69">
      <w:pPr>
        <w:spacing w:after="0" w:line="240" w:lineRule="auto"/>
        <w:ind w:firstLine="540"/>
        <w:jc w:val="both"/>
      </w:pPr>
      <w:r>
        <w:t>- слить воду из фонтана для чего: перекрыть вентиль контура залива В15.1; открыть вентиль контура слива В12.1, осуществить слив воды из бассейна фонтана;</w:t>
      </w:r>
    </w:p>
    <w:p w:rsidR="00254C69" w:rsidRDefault="00254C69" w:rsidP="00254C69">
      <w:pPr>
        <w:spacing w:after="0" w:line="240" w:lineRule="auto"/>
        <w:ind w:firstLine="540"/>
        <w:jc w:val="both"/>
      </w:pPr>
      <w:r>
        <w:t>- промыть бассейн фонтана струей воды;</w:t>
      </w:r>
    </w:p>
    <w:p w:rsidR="00254C69" w:rsidRDefault="00254C69" w:rsidP="00254C69">
      <w:pPr>
        <w:spacing w:after="0" w:line="240" w:lineRule="auto"/>
        <w:ind w:firstLine="540"/>
        <w:jc w:val="both"/>
      </w:pPr>
      <w:r>
        <w:t>- очистить от грязи и солевых отложений дно и стены фонтана;</w:t>
      </w:r>
    </w:p>
    <w:p w:rsidR="00254C69" w:rsidRDefault="00254C69" w:rsidP="00254C69">
      <w:pPr>
        <w:spacing w:after="0" w:line="240" w:lineRule="auto"/>
        <w:ind w:firstLine="540"/>
        <w:jc w:val="both"/>
      </w:pPr>
      <w:r>
        <w:t xml:space="preserve">- очистить от грязи и солевых отложений форсунки, решетки фильтров и </w:t>
      </w:r>
      <w:proofErr w:type="gramStart"/>
      <w:r>
        <w:t>колпаков</w:t>
      </w:r>
      <w:proofErr w:type="gramEnd"/>
      <w:r>
        <w:t xml:space="preserve"> сетчатых в чаше фонтана;</w:t>
      </w:r>
    </w:p>
    <w:p w:rsidR="00254C69" w:rsidRDefault="00254C69" w:rsidP="00254C69">
      <w:pPr>
        <w:spacing w:after="0" w:line="240" w:lineRule="auto"/>
        <w:ind w:firstLine="540"/>
        <w:jc w:val="both"/>
      </w:pPr>
      <w:r>
        <w:t>- снять крышку датчика уровня и аккуратно очистить электроды датчика от грязи и солевых отложений. Крышку установить на прежнее место;</w:t>
      </w:r>
    </w:p>
    <w:p w:rsidR="00254C69" w:rsidRDefault="00254C69" w:rsidP="00254C69">
      <w:pPr>
        <w:spacing w:after="0" w:line="240" w:lineRule="auto"/>
        <w:ind w:firstLine="540"/>
        <w:jc w:val="both"/>
      </w:pPr>
      <w:r>
        <w:lastRenderedPageBreak/>
        <w:t>- очистить и вымыть защитные стекла прожекторов;</w:t>
      </w:r>
    </w:p>
    <w:p w:rsidR="00254C69" w:rsidRDefault="00254C69" w:rsidP="00254C69">
      <w:pPr>
        <w:spacing w:after="0" w:line="240" w:lineRule="auto"/>
        <w:ind w:firstLine="540"/>
        <w:jc w:val="both"/>
      </w:pPr>
      <w:r>
        <w:t>- проверить затяжку резьбовых соединений форсунок и крепежных элементов, при необходимости – подтянуть;</w:t>
      </w:r>
    </w:p>
    <w:p w:rsidR="00254C69" w:rsidRDefault="00254C69" w:rsidP="00254C69">
      <w:pPr>
        <w:spacing w:after="0" w:line="240" w:lineRule="auto"/>
        <w:ind w:firstLine="540"/>
        <w:jc w:val="both"/>
      </w:pPr>
      <w:r>
        <w:t xml:space="preserve">- проверить декоративную облицовку фонтана. В случае трещин или поломки – заменить. Допускается использование только </w:t>
      </w:r>
      <w:proofErr w:type="spellStart"/>
      <w:r>
        <w:t>гидростойких</w:t>
      </w:r>
      <w:proofErr w:type="spellEnd"/>
      <w:r>
        <w:t xml:space="preserve"> материалов;</w:t>
      </w:r>
    </w:p>
    <w:p w:rsidR="00254C69" w:rsidRDefault="00254C69" w:rsidP="00254C69">
      <w:pPr>
        <w:spacing w:after="0" w:line="240" w:lineRule="auto"/>
        <w:ind w:firstLine="540"/>
        <w:jc w:val="both"/>
      </w:pPr>
      <w:r>
        <w:t>- проверить работу насосов гидростанции. При необходимости отрегулировать в соответствии с прилагаемой к насосу инструкцией, либо дать заключение о возможности дальнейшей эксплуатации с отметкой в соответствующей эксплуатационной документации.</w:t>
      </w:r>
    </w:p>
    <w:p w:rsidR="00254C69" w:rsidRDefault="00254C69" w:rsidP="00254C69">
      <w:pPr>
        <w:spacing w:after="0" w:line="240" w:lineRule="auto"/>
        <w:ind w:firstLine="540"/>
        <w:jc w:val="both"/>
      </w:pPr>
      <w:r>
        <w:t>Комплекс работ по каждому виду технического обслуживания регламентирован эксплуатационной документацией – «Руководство по эксплуатации фонтана ФИ-РЭ», предоставляемой Заказчиком.</w:t>
      </w:r>
    </w:p>
    <w:p w:rsidR="00254C69" w:rsidRDefault="00254C69" w:rsidP="00254C69">
      <w:pPr>
        <w:spacing w:after="0" w:line="240" w:lineRule="auto"/>
        <w:ind w:firstLine="540"/>
        <w:jc w:val="both"/>
      </w:pPr>
      <w:r>
        <w:t>Все виды технического обслуживания фонтана осуществляются квалифицированным,  подготовленным персоналом, в соответствии с правилами и мерами безопасности, установленными для работы на электроустановках с рабочим напряжением до 1000 В.</w:t>
      </w:r>
    </w:p>
    <w:p w:rsidR="00254C69" w:rsidRDefault="00254C69" w:rsidP="00254C69">
      <w:pPr>
        <w:spacing w:after="0" w:line="240" w:lineRule="auto"/>
        <w:ind w:firstLine="540"/>
        <w:jc w:val="both"/>
      </w:pPr>
      <w:r>
        <w:t xml:space="preserve">На объекте ведется журнал учета работы фонтана и журнал учета состояния фонтана.  </w:t>
      </w:r>
    </w:p>
    <w:p w:rsidR="00254C69" w:rsidRDefault="00254C69" w:rsidP="00254C69">
      <w:pPr>
        <w:spacing w:after="0" w:line="240" w:lineRule="auto"/>
        <w:ind w:firstLine="540"/>
        <w:jc w:val="both"/>
        <w:rPr>
          <w:i/>
        </w:rPr>
      </w:pPr>
      <w:r>
        <w:rPr>
          <w:i/>
        </w:rPr>
        <w:t>К работам по ремонту и обслуживанию электрооборудования фонтана допускаются только лица, имеющие соответствующее разрешение в соответствии  с СП 12-135-2002 (в части ТИР 0-53-2002, а также ТИР-0-54-2002).</w:t>
      </w:r>
    </w:p>
    <w:p w:rsidR="00254C69" w:rsidRDefault="00254C69" w:rsidP="00254C69">
      <w:pPr>
        <w:tabs>
          <w:tab w:val="left" w:pos="540"/>
        </w:tabs>
        <w:spacing w:after="0" w:line="240" w:lineRule="auto"/>
        <w:jc w:val="both"/>
      </w:pPr>
      <w:r>
        <w:rPr>
          <w:b/>
        </w:rPr>
        <w:t xml:space="preserve">     </w:t>
      </w:r>
      <w:r>
        <w:t>4. Режим работы фонтана.</w:t>
      </w:r>
    </w:p>
    <w:p w:rsidR="00254C69" w:rsidRDefault="00254C69" w:rsidP="00254C69">
      <w:pPr>
        <w:tabs>
          <w:tab w:val="left" w:pos="540"/>
          <w:tab w:val="left" w:pos="720"/>
        </w:tabs>
        <w:spacing w:after="0" w:line="240" w:lineRule="auto"/>
        <w:jc w:val="both"/>
        <w:rPr>
          <w:b/>
        </w:rPr>
      </w:pPr>
      <w:r>
        <w:t>Ежедневно: с 10:00 до 23:00.</w:t>
      </w:r>
    </w:p>
    <w:p w:rsidR="00254C69" w:rsidRDefault="00254C69" w:rsidP="00254C69">
      <w:pPr>
        <w:spacing w:after="0" w:line="240" w:lineRule="auto"/>
        <w:jc w:val="both"/>
      </w:pPr>
      <w:r>
        <w:t xml:space="preserve">Вечернее время*: </w:t>
      </w:r>
    </w:p>
    <w:p w:rsidR="00254C69" w:rsidRDefault="00254C69" w:rsidP="00254C69">
      <w:pPr>
        <w:spacing w:after="0" w:line="240" w:lineRule="auto"/>
        <w:jc w:val="both"/>
      </w:pPr>
      <w:r>
        <w:t xml:space="preserve">- будни – со </w:t>
      </w:r>
      <w:proofErr w:type="spellStart"/>
      <w:r>
        <w:t>светодинамическими</w:t>
      </w:r>
      <w:proofErr w:type="spellEnd"/>
      <w:r>
        <w:t xml:space="preserve"> функциями,</w:t>
      </w:r>
    </w:p>
    <w:p w:rsidR="00254C69" w:rsidRDefault="00254C69" w:rsidP="00254C69">
      <w:pPr>
        <w:spacing w:after="0" w:line="240" w:lineRule="auto"/>
        <w:jc w:val="both"/>
      </w:pPr>
      <w:r>
        <w:t xml:space="preserve">- выходные и праздничные дни – со </w:t>
      </w:r>
      <w:proofErr w:type="spellStart"/>
      <w:r>
        <w:t>светодинамическими</w:t>
      </w:r>
      <w:proofErr w:type="spellEnd"/>
      <w:r>
        <w:t xml:space="preserve"> и музыкальными функциями.</w:t>
      </w:r>
    </w:p>
    <w:p w:rsidR="00254C69" w:rsidRDefault="00254C69" w:rsidP="00254C69">
      <w:pPr>
        <w:spacing w:after="0" w:line="240" w:lineRule="auto"/>
        <w:jc w:val="both"/>
      </w:pPr>
      <w:r>
        <w:t>* - время включения дополнительных функций определяется Заказчиком.</w:t>
      </w:r>
    </w:p>
    <w:p w:rsidR="00254C69" w:rsidRDefault="00254C69" w:rsidP="00254C69">
      <w:pPr>
        <w:spacing w:after="0" w:line="240" w:lineRule="auto"/>
        <w:jc w:val="both"/>
      </w:pPr>
      <w:r>
        <w:t xml:space="preserve">      5. Прочие работы (согласовать с Заказчиком):</w:t>
      </w:r>
    </w:p>
    <w:p w:rsidR="00254C69" w:rsidRDefault="00254C69" w:rsidP="00254C69">
      <w:pPr>
        <w:spacing w:after="0" w:line="240" w:lineRule="auto"/>
        <w:jc w:val="both"/>
      </w:pPr>
      <w:r>
        <w:t>- замена, ремонт звуковых колонок;</w:t>
      </w:r>
    </w:p>
    <w:p w:rsidR="00254C69" w:rsidRDefault="00254C69" w:rsidP="00254C69">
      <w:pPr>
        <w:spacing w:after="0" w:line="240" w:lineRule="auto"/>
        <w:jc w:val="both"/>
      </w:pPr>
      <w:r>
        <w:t>- ремонт системы отопления;</w:t>
      </w:r>
    </w:p>
    <w:p w:rsidR="00254C69" w:rsidRDefault="00254C69" w:rsidP="00254C69">
      <w:pPr>
        <w:spacing w:after="0" w:line="240" w:lineRule="auto"/>
        <w:jc w:val="both"/>
      </w:pPr>
      <w:r>
        <w:t>- проведение непланового технического обслуживания насосов;</w:t>
      </w:r>
    </w:p>
    <w:p w:rsidR="00254C69" w:rsidRDefault="00254C69" w:rsidP="00254C69">
      <w:pPr>
        <w:spacing w:after="0" w:line="240" w:lineRule="auto"/>
        <w:jc w:val="both"/>
      </w:pPr>
      <w:r>
        <w:t>- ремонт и покраска фасада пульта управлением фонтаном и др.</w:t>
      </w:r>
    </w:p>
    <w:p w:rsidR="00254C69" w:rsidRDefault="00254C69" w:rsidP="00254C69">
      <w:pPr>
        <w:tabs>
          <w:tab w:val="left" w:pos="360"/>
        </w:tabs>
        <w:spacing w:after="0" w:line="240" w:lineRule="auto"/>
        <w:jc w:val="both"/>
      </w:pPr>
      <w:r>
        <w:tab/>
        <w:t>6. Требования к качеству и безопасности выполняемых работ.</w:t>
      </w:r>
    </w:p>
    <w:p w:rsidR="00254C69" w:rsidRDefault="00254C69" w:rsidP="00254C69">
      <w:pPr>
        <w:spacing w:after="0" w:line="240" w:lineRule="auto"/>
        <w:ind w:firstLine="360"/>
        <w:jc w:val="both"/>
      </w:pPr>
      <w: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254C69" w:rsidRDefault="00254C69" w:rsidP="00254C69">
      <w:pPr>
        <w:spacing w:after="0" w:line="240" w:lineRule="auto"/>
        <w:ind w:firstLine="360"/>
        <w:jc w:val="both"/>
      </w:pPr>
      <w:r>
        <w:t xml:space="preserve">Надлежащим образом выполненными работами считаются работы, выполненные с соблюдением  технологии производства работ, сроков и произведенные в соответствии с правилами техники безопасности. </w:t>
      </w:r>
    </w:p>
    <w:p w:rsidR="00254C69" w:rsidRDefault="00254C69" w:rsidP="00254C69">
      <w:pPr>
        <w:spacing w:after="0" w:line="240" w:lineRule="auto"/>
        <w:ind w:firstLine="360"/>
        <w:jc w:val="both"/>
      </w:pPr>
      <w:r>
        <w:t>Срок завершения работ: с момента заключения муниципального контракта</w:t>
      </w:r>
      <w:r w:rsidR="00E00702">
        <w:t xml:space="preserve"> </w:t>
      </w:r>
      <w:r>
        <w:t xml:space="preserve"> и до 01.09.2015.</w:t>
      </w:r>
    </w:p>
    <w:p w:rsidR="00254C69" w:rsidRDefault="00254C69" w:rsidP="00254C69">
      <w:pPr>
        <w:spacing w:after="0" w:line="240" w:lineRule="auto"/>
        <w:ind w:firstLine="360"/>
        <w:jc w:val="both"/>
      </w:pPr>
    </w:p>
    <w:p w:rsidR="00254C69" w:rsidRDefault="00254C69" w:rsidP="00254C69">
      <w:pPr>
        <w:spacing w:after="0" w:line="240" w:lineRule="auto"/>
        <w:ind w:firstLine="720"/>
      </w:pPr>
      <w:proofErr w:type="gramStart"/>
      <w:r>
        <w:rPr>
          <w:lang w:val="en-US"/>
        </w:rPr>
        <w:t>V</w:t>
      </w:r>
      <w:r>
        <w:t>. Содержание, ремонт объектов озеленения.</w:t>
      </w:r>
      <w:proofErr w:type="gramEnd"/>
      <w:r>
        <w:t xml:space="preserve"> </w:t>
      </w:r>
    </w:p>
    <w:p w:rsidR="00254C69" w:rsidRDefault="00254C69" w:rsidP="00254C69">
      <w:pPr>
        <w:spacing w:after="0" w:line="240" w:lineRule="auto"/>
        <w:rPr>
          <w:b/>
        </w:rPr>
      </w:pPr>
      <w:r>
        <w:rPr>
          <w:b/>
        </w:rPr>
        <w:t>1. Вырезка сухих ветвей деревьев:</w:t>
      </w:r>
    </w:p>
    <w:p w:rsidR="00254C69" w:rsidRDefault="00254C69" w:rsidP="00254C69">
      <w:pPr>
        <w:spacing w:after="0" w:line="240" w:lineRule="auto"/>
        <w:ind w:firstLine="360"/>
      </w:pPr>
      <w:r>
        <w:t>- лиственных пород диаметром до 350 мм при количестве срезанных ветвей до 15 – 100 деревьев;</w:t>
      </w:r>
    </w:p>
    <w:p w:rsidR="00254C69" w:rsidRDefault="00254C69" w:rsidP="00254C69">
      <w:pPr>
        <w:spacing w:after="0" w:line="240" w:lineRule="auto"/>
        <w:ind w:firstLine="360"/>
      </w:pPr>
      <w:r>
        <w:t xml:space="preserve">- с автогидроподъемника – 1000 ветвей. </w:t>
      </w:r>
    </w:p>
    <w:p w:rsidR="00254C69" w:rsidRDefault="00254C69" w:rsidP="00254C69">
      <w:pPr>
        <w:spacing w:after="0" w:line="240" w:lineRule="auto"/>
        <w:ind w:firstLine="360"/>
        <w:rPr>
          <w:b/>
        </w:rPr>
      </w:pPr>
      <w:r>
        <w:rPr>
          <w:b/>
        </w:rPr>
        <w:t>формовочная обрезка деревьев:</w:t>
      </w:r>
    </w:p>
    <w:p w:rsidR="00254C69" w:rsidRDefault="00254C69" w:rsidP="00254C69">
      <w:pPr>
        <w:spacing w:after="0" w:line="240" w:lineRule="auto"/>
      </w:pPr>
      <w:r>
        <w:t>- высотой до 5 м – 40 деревьев;</w:t>
      </w:r>
    </w:p>
    <w:p w:rsidR="00254C69" w:rsidRDefault="00254C69" w:rsidP="00254C69">
      <w:pPr>
        <w:spacing w:after="0" w:line="240" w:lineRule="auto"/>
      </w:pPr>
      <w:r>
        <w:t>- высотой более 5 м – 70 деревьев;</w:t>
      </w:r>
    </w:p>
    <w:p w:rsidR="00254C69" w:rsidRDefault="00254C69" w:rsidP="00254C69">
      <w:pPr>
        <w:spacing w:after="0" w:line="240" w:lineRule="auto"/>
        <w:ind w:firstLine="360"/>
        <w:rPr>
          <w:b/>
        </w:rPr>
      </w:pPr>
      <w:r>
        <w:rPr>
          <w:b/>
        </w:rPr>
        <w:t>спиливание скелетных ветвей деревьев с диаметром ствола до 50 см:</w:t>
      </w:r>
    </w:p>
    <w:p w:rsidR="00254C69" w:rsidRDefault="00254C69" w:rsidP="00254C69">
      <w:pPr>
        <w:spacing w:after="0" w:line="240" w:lineRule="auto"/>
      </w:pPr>
      <w:r>
        <w:t>- при количестве срезов  до 20 – 50 деревьев;</w:t>
      </w:r>
    </w:p>
    <w:p w:rsidR="00254C69" w:rsidRDefault="00254C69" w:rsidP="00254C69">
      <w:pPr>
        <w:spacing w:after="0" w:line="240" w:lineRule="auto"/>
      </w:pPr>
      <w:r>
        <w:t>- при количестве срезов  от 20 до 30 - 20 деревьев;</w:t>
      </w:r>
    </w:p>
    <w:p w:rsidR="00254C69" w:rsidRDefault="00254C69" w:rsidP="00254C69">
      <w:pPr>
        <w:spacing w:after="0" w:line="240" w:lineRule="auto"/>
        <w:ind w:firstLine="360"/>
        <w:rPr>
          <w:b/>
        </w:rPr>
      </w:pPr>
      <w:r>
        <w:rPr>
          <w:b/>
        </w:rPr>
        <w:t>спиливание скелетных ветвей деревьев с диаметром ствола свыше 50 см:</w:t>
      </w:r>
    </w:p>
    <w:p w:rsidR="00254C69" w:rsidRDefault="00254C69" w:rsidP="00254C69">
      <w:pPr>
        <w:spacing w:after="0" w:line="240" w:lineRule="auto"/>
      </w:pPr>
      <w:r>
        <w:t>- при количестве срезов от 20 до 30 – 20 деревьев;</w:t>
      </w:r>
    </w:p>
    <w:p w:rsidR="00254C69" w:rsidRDefault="00254C69" w:rsidP="00254C69">
      <w:pPr>
        <w:spacing w:after="0" w:line="240" w:lineRule="auto"/>
        <w:rPr>
          <w:b/>
        </w:rPr>
      </w:pPr>
      <w:r>
        <w:rPr>
          <w:b/>
        </w:rPr>
        <w:t>2. Валка деревьев:</w:t>
      </w:r>
    </w:p>
    <w:p w:rsidR="00254C69" w:rsidRDefault="00254C69" w:rsidP="00254C69">
      <w:pPr>
        <w:spacing w:after="0" w:line="240" w:lineRule="auto"/>
        <w:ind w:firstLine="360"/>
        <w:rPr>
          <w:b/>
        </w:rPr>
      </w:pPr>
      <w:r>
        <w:rPr>
          <w:b/>
        </w:rPr>
        <w:t>с применением автогидроподъемника:</w:t>
      </w:r>
    </w:p>
    <w:p w:rsidR="00254C69" w:rsidRDefault="00254C69" w:rsidP="00254C69">
      <w:pPr>
        <w:spacing w:after="0" w:line="240" w:lineRule="auto"/>
        <w:ind w:firstLine="360"/>
      </w:pPr>
      <w:r>
        <w:t>- при диаметре ствола до 36 см (кроме породы тополь) – 20 м</w:t>
      </w:r>
      <w:r>
        <w:rPr>
          <w:vertAlign w:val="superscript"/>
        </w:rPr>
        <w:t>3</w:t>
      </w:r>
      <w:r>
        <w:t xml:space="preserve">; </w:t>
      </w:r>
    </w:p>
    <w:p w:rsidR="00254C69" w:rsidRDefault="00254C69" w:rsidP="00254C69">
      <w:pPr>
        <w:spacing w:after="0" w:line="240" w:lineRule="auto"/>
        <w:ind w:firstLine="360"/>
      </w:pPr>
      <w:r>
        <w:t>- при диаметре ствола до 52 см (кроме породы тополь) – 30 м</w:t>
      </w:r>
      <w:r>
        <w:rPr>
          <w:vertAlign w:val="superscript"/>
        </w:rPr>
        <w:t>3</w:t>
      </w:r>
      <w:r>
        <w:t xml:space="preserve">; </w:t>
      </w:r>
    </w:p>
    <w:p w:rsidR="00254C69" w:rsidRDefault="00254C69" w:rsidP="00254C69">
      <w:pPr>
        <w:spacing w:after="0" w:line="240" w:lineRule="auto"/>
        <w:ind w:firstLine="360"/>
      </w:pPr>
      <w:r>
        <w:lastRenderedPageBreak/>
        <w:t>- при диаметре ствола до 80 см (кроме породы тополь) – 20 м</w:t>
      </w:r>
      <w:r>
        <w:rPr>
          <w:vertAlign w:val="superscript"/>
        </w:rPr>
        <w:t>3</w:t>
      </w:r>
      <w:r>
        <w:t xml:space="preserve">; </w:t>
      </w:r>
    </w:p>
    <w:p w:rsidR="00254C69" w:rsidRDefault="00254C69" w:rsidP="00254C69">
      <w:pPr>
        <w:spacing w:after="0" w:line="240" w:lineRule="auto"/>
      </w:pPr>
      <w:r>
        <w:t>- породы тополь при диаметре ствола до 100 см  – 50 м</w:t>
      </w:r>
      <w:r>
        <w:rPr>
          <w:vertAlign w:val="superscript"/>
        </w:rPr>
        <w:t>3</w:t>
      </w:r>
      <w:r>
        <w:t xml:space="preserve">; </w:t>
      </w:r>
    </w:p>
    <w:p w:rsidR="00254C69" w:rsidRDefault="00254C69" w:rsidP="00254C69">
      <w:pPr>
        <w:spacing w:after="0" w:line="240" w:lineRule="auto"/>
        <w:ind w:firstLine="360"/>
        <w:rPr>
          <w:b/>
        </w:rPr>
      </w:pPr>
      <w:r>
        <w:rPr>
          <w:b/>
        </w:rPr>
        <w:t>валка деревьев в городских условиях:</w:t>
      </w:r>
    </w:p>
    <w:p w:rsidR="00254C69" w:rsidRDefault="00254C69" w:rsidP="00254C69">
      <w:pPr>
        <w:spacing w:after="0" w:line="240" w:lineRule="auto"/>
        <w:ind w:firstLine="360"/>
      </w:pPr>
      <w:r>
        <w:t>- липа, сосна, кедр, тополь диаметром до 300 мм – 5 м</w:t>
      </w:r>
      <w:r>
        <w:rPr>
          <w:vertAlign w:val="superscript"/>
        </w:rPr>
        <w:t>3</w:t>
      </w:r>
      <w:r>
        <w:t>;</w:t>
      </w:r>
    </w:p>
    <w:p w:rsidR="00254C69" w:rsidRDefault="00254C69" w:rsidP="00254C69">
      <w:pPr>
        <w:spacing w:after="0" w:line="240" w:lineRule="auto"/>
        <w:ind w:firstLine="360"/>
      </w:pPr>
      <w:r>
        <w:t>- липа, сосна, кедр, тополь диаметром более 300 мм – 5 м</w:t>
      </w:r>
      <w:r>
        <w:rPr>
          <w:vertAlign w:val="superscript"/>
        </w:rPr>
        <w:t>3</w:t>
      </w:r>
      <w:r>
        <w:t>;</w:t>
      </w:r>
    </w:p>
    <w:p w:rsidR="00254C69" w:rsidRDefault="00254C69" w:rsidP="00254C69">
      <w:pPr>
        <w:spacing w:after="0" w:line="240" w:lineRule="auto"/>
        <w:ind w:firstLine="360"/>
      </w:pPr>
      <w:r>
        <w:t>- ель, пихта, береза, лиственница, ольха диаметром до 300 мм – 5 м</w:t>
      </w:r>
      <w:r>
        <w:rPr>
          <w:vertAlign w:val="superscript"/>
        </w:rPr>
        <w:t>3</w:t>
      </w:r>
      <w:r>
        <w:t>;</w:t>
      </w:r>
    </w:p>
    <w:p w:rsidR="00254C69" w:rsidRDefault="00254C69" w:rsidP="00254C69">
      <w:pPr>
        <w:spacing w:after="0" w:line="240" w:lineRule="auto"/>
        <w:ind w:firstLine="360"/>
      </w:pPr>
      <w:r>
        <w:t>- ель, пихта, береза, лиственница, ольха диаметром более 300 мм – 5 м</w:t>
      </w:r>
      <w:r>
        <w:rPr>
          <w:vertAlign w:val="superscript"/>
        </w:rPr>
        <w:t>3</w:t>
      </w:r>
      <w:r>
        <w:t>;</w:t>
      </w:r>
    </w:p>
    <w:p w:rsidR="00254C69" w:rsidRDefault="00254C69" w:rsidP="00254C69">
      <w:pPr>
        <w:spacing w:after="0" w:line="240" w:lineRule="auto"/>
        <w:ind w:firstLine="360"/>
      </w:pPr>
      <w:r>
        <w:t>- дуб, бук, граб, клен, ясень диаметром до 300 мм –  10 м</w:t>
      </w:r>
      <w:r>
        <w:rPr>
          <w:vertAlign w:val="superscript"/>
        </w:rPr>
        <w:t>3</w:t>
      </w:r>
      <w:r>
        <w:t>;</w:t>
      </w:r>
    </w:p>
    <w:p w:rsidR="00254C69" w:rsidRDefault="00254C69" w:rsidP="00254C69">
      <w:pPr>
        <w:spacing w:after="0" w:line="240" w:lineRule="auto"/>
        <w:ind w:firstLine="360"/>
      </w:pPr>
      <w:r>
        <w:t>- дуб, бук, граб, клен, ясень диаметром более 300 мм –  15 м</w:t>
      </w:r>
      <w:r>
        <w:rPr>
          <w:vertAlign w:val="superscript"/>
        </w:rPr>
        <w:t>3</w:t>
      </w:r>
      <w:r>
        <w:t>;</w:t>
      </w:r>
    </w:p>
    <w:p w:rsidR="00254C69" w:rsidRDefault="00254C69" w:rsidP="00254C69">
      <w:pPr>
        <w:spacing w:after="0" w:line="240" w:lineRule="auto"/>
      </w:pPr>
      <w:r>
        <w:rPr>
          <w:b/>
        </w:rPr>
        <w:t xml:space="preserve">3. Распиловка поваленных деревьев </w:t>
      </w:r>
      <w:r>
        <w:t>– 30 шт.:</w:t>
      </w:r>
    </w:p>
    <w:p w:rsidR="00254C69" w:rsidRDefault="00254C69" w:rsidP="00254C69">
      <w:pPr>
        <w:spacing w:after="0" w:line="240" w:lineRule="auto"/>
      </w:pPr>
      <w:r>
        <w:t>- мягких пород диаметром стволов более 32 см - 20 шт.;</w:t>
      </w:r>
    </w:p>
    <w:p w:rsidR="00254C69" w:rsidRDefault="00254C69" w:rsidP="00254C69">
      <w:pPr>
        <w:spacing w:after="0" w:line="240" w:lineRule="auto"/>
      </w:pPr>
      <w:r>
        <w:t>- твердых пород диаметром ствола до 32 см – 10 ш.</w:t>
      </w:r>
    </w:p>
    <w:p w:rsidR="00254C69" w:rsidRDefault="00254C69" w:rsidP="00254C69">
      <w:pPr>
        <w:spacing w:after="0" w:line="240" w:lineRule="auto"/>
        <w:rPr>
          <w:b/>
        </w:rPr>
      </w:pPr>
      <w:r>
        <w:rPr>
          <w:b/>
        </w:rPr>
        <w:t>4. Корчевка пней:</w:t>
      </w:r>
    </w:p>
    <w:p w:rsidR="00254C69" w:rsidRDefault="00254C69" w:rsidP="00254C69">
      <w:pPr>
        <w:spacing w:after="0" w:line="240" w:lineRule="auto"/>
      </w:pPr>
      <w:r>
        <w:t>- диаметром до 500 мм мягких пород – 5 шт.;</w:t>
      </w:r>
    </w:p>
    <w:p w:rsidR="00254C69" w:rsidRDefault="00254C69" w:rsidP="00254C69">
      <w:pPr>
        <w:spacing w:after="0" w:line="240" w:lineRule="auto"/>
      </w:pPr>
      <w:r>
        <w:t>- диаметром до 500 мм твердых пород -5 шт.</w:t>
      </w:r>
    </w:p>
    <w:p w:rsidR="00254C69" w:rsidRDefault="00254C69" w:rsidP="00254C69">
      <w:pPr>
        <w:spacing w:after="0" w:line="240" w:lineRule="auto"/>
      </w:pPr>
      <w:r>
        <w:t>- диаметром до 700 мм мягких пород – 5 шт.</w:t>
      </w:r>
    </w:p>
    <w:p w:rsidR="00254C69" w:rsidRDefault="00254C69" w:rsidP="00254C69">
      <w:pPr>
        <w:spacing w:after="0" w:line="240" w:lineRule="auto"/>
      </w:pPr>
      <w:r>
        <w:t>- диаметром до 700 мм твердых пород – 5 шт.;</w:t>
      </w:r>
    </w:p>
    <w:p w:rsidR="00254C69" w:rsidRDefault="00254C69" w:rsidP="00254C69">
      <w:pPr>
        <w:spacing w:after="0" w:line="240" w:lineRule="auto"/>
        <w:rPr>
          <w:b/>
        </w:rPr>
      </w:pPr>
      <w:r>
        <w:rPr>
          <w:b/>
        </w:rPr>
        <w:t xml:space="preserve">5. Вывоз веток с улиц города </w:t>
      </w:r>
      <w:r>
        <w:t>– 300 м</w:t>
      </w:r>
      <w:r>
        <w:rPr>
          <w:vertAlign w:val="superscript"/>
        </w:rPr>
        <w:t>3</w:t>
      </w:r>
      <w:r>
        <w:t>;</w:t>
      </w:r>
    </w:p>
    <w:p w:rsidR="00254C69" w:rsidRDefault="00254C69" w:rsidP="00254C69">
      <w:pPr>
        <w:spacing w:after="0" w:line="240" w:lineRule="auto"/>
        <w:rPr>
          <w:b/>
        </w:rPr>
      </w:pPr>
      <w:r>
        <w:rPr>
          <w:b/>
        </w:rPr>
        <w:t xml:space="preserve">6. Обустройство газонов </w:t>
      </w:r>
      <w:r>
        <w:t>–  5000 м</w:t>
      </w:r>
      <w:proofErr w:type="gramStart"/>
      <w:r>
        <w:rPr>
          <w:vertAlign w:val="superscript"/>
        </w:rPr>
        <w:t>2</w:t>
      </w:r>
      <w:proofErr w:type="gramEnd"/>
      <w:r>
        <w:t>;</w:t>
      </w:r>
    </w:p>
    <w:p w:rsidR="00254C69" w:rsidRDefault="00254C69" w:rsidP="00254C69">
      <w:pPr>
        <w:spacing w:after="0" w:line="240" w:lineRule="auto"/>
      </w:pPr>
      <w:r>
        <w:rPr>
          <w:b/>
        </w:rPr>
        <w:t xml:space="preserve">7. Побелка деревьев </w:t>
      </w:r>
      <w:r>
        <w:t>– 6710 м</w:t>
      </w:r>
      <w:proofErr w:type="gramStart"/>
      <w:r>
        <w:rPr>
          <w:vertAlign w:val="superscript"/>
        </w:rPr>
        <w:t>2</w:t>
      </w:r>
      <w:proofErr w:type="gramEnd"/>
      <w:r>
        <w:t xml:space="preserve"> окрашиваемой поверхности;</w:t>
      </w:r>
    </w:p>
    <w:p w:rsidR="00254C69" w:rsidRDefault="00254C69" w:rsidP="00254C69">
      <w:pPr>
        <w:spacing w:after="0" w:line="240" w:lineRule="auto"/>
        <w:rPr>
          <w:b/>
        </w:rPr>
      </w:pPr>
      <w:r>
        <w:rPr>
          <w:b/>
        </w:rPr>
        <w:t xml:space="preserve">8. Расчистка площадей от кустарника и мелколесья </w:t>
      </w:r>
      <w:r>
        <w:t>при средней поросли - 10000 м</w:t>
      </w:r>
      <w:proofErr w:type="gramStart"/>
      <w:r>
        <w:rPr>
          <w:vertAlign w:val="superscript"/>
        </w:rPr>
        <w:t>2</w:t>
      </w:r>
      <w:proofErr w:type="gramEnd"/>
      <w:r>
        <w:t>;</w:t>
      </w:r>
    </w:p>
    <w:p w:rsidR="00254C69" w:rsidRDefault="00254C69" w:rsidP="00254C69">
      <w:pPr>
        <w:spacing w:after="0" w:line="240" w:lineRule="auto"/>
      </w:pPr>
      <w:r>
        <w:rPr>
          <w:b/>
        </w:rPr>
        <w:t xml:space="preserve">9. Вырезка порослей у деревьев </w:t>
      </w:r>
      <w:r>
        <w:t>– 5000 деревьев:</w:t>
      </w:r>
    </w:p>
    <w:p w:rsidR="00254C69" w:rsidRDefault="00254C69" w:rsidP="00254C69">
      <w:pPr>
        <w:spacing w:after="0" w:line="240" w:lineRule="auto"/>
      </w:pPr>
      <w:r>
        <w:t>- тополя, ивы – 1000 деревьев;</w:t>
      </w:r>
    </w:p>
    <w:p w:rsidR="00254C69" w:rsidRDefault="00254C69" w:rsidP="00254C69">
      <w:pPr>
        <w:spacing w:after="0" w:line="240" w:lineRule="auto"/>
      </w:pPr>
      <w:r>
        <w:t>- кроме тополя, ивы -4000 деревьев.</w:t>
      </w:r>
    </w:p>
    <w:p w:rsidR="00254C69" w:rsidRDefault="00254C69" w:rsidP="00254C69">
      <w:pPr>
        <w:spacing w:after="0" w:line="240" w:lineRule="auto"/>
      </w:pPr>
      <w:r>
        <w:rPr>
          <w:b/>
        </w:rPr>
        <w:t xml:space="preserve">10. Стрижка живых изгородей  </w:t>
      </w:r>
      <w:r>
        <w:t>–  4000 м</w:t>
      </w:r>
      <w:proofErr w:type="gramStart"/>
      <w:r>
        <w:rPr>
          <w:vertAlign w:val="superscript"/>
        </w:rPr>
        <w:t>2</w:t>
      </w:r>
      <w:proofErr w:type="gramEnd"/>
      <w:r>
        <w:t>, в том числе:</w:t>
      </w:r>
    </w:p>
    <w:p w:rsidR="00254C69" w:rsidRDefault="00254C69" w:rsidP="00254C69">
      <w:pPr>
        <w:spacing w:after="0" w:line="240" w:lineRule="auto"/>
        <w:ind w:firstLine="360"/>
      </w:pPr>
      <w:r>
        <w:t>- колючих – 1200 м</w:t>
      </w:r>
      <w:proofErr w:type="gramStart"/>
      <w:r>
        <w:rPr>
          <w:vertAlign w:val="superscript"/>
        </w:rPr>
        <w:t>2</w:t>
      </w:r>
      <w:proofErr w:type="gramEnd"/>
      <w:r>
        <w:t>;</w:t>
      </w:r>
    </w:p>
    <w:p w:rsidR="00254C69" w:rsidRDefault="00254C69" w:rsidP="00254C69">
      <w:pPr>
        <w:spacing w:after="0" w:line="240" w:lineRule="auto"/>
        <w:ind w:firstLine="360"/>
      </w:pPr>
      <w:r>
        <w:t xml:space="preserve">- </w:t>
      </w:r>
      <w:proofErr w:type="spellStart"/>
      <w:r>
        <w:t>мягколиственных</w:t>
      </w:r>
      <w:proofErr w:type="spellEnd"/>
      <w:r>
        <w:t>, твердолиственных – 2800 м</w:t>
      </w:r>
      <w:proofErr w:type="gramStart"/>
      <w:r>
        <w:rPr>
          <w:vertAlign w:val="superscript"/>
        </w:rPr>
        <w:t>2</w:t>
      </w:r>
      <w:proofErr w:type="gramEnd"/>
      <w:r>
        <w:t>;</w:t>
      </w:r>
    </w:p>
    <w:p w:rsidR="00254C69" w:rsidRDefault="00254C69" w:rsidP="00254C69">
      <w:pPr>
        <w:spacing w:after="0" w:line="240" w:lineRule="auto"/>
      </w:pPr>
    </w:p>
    <w:p w:rsidR="00254C69" w:rsidRDefault="00254C69" w:rsidP="00254C69">
      <w:pPr>
        <w:spacing w:after="0" w:line="240" w:lineRule="auto"/>
      </w:pPr>
      <w:r>
        <w:rPr>
          <w:lang w:val="en-US"/>
        </w:rPr>
        <w:t>VI</w:t>
      </w:r>
      <w:r>
        <w:t>. Выкашивание газонов механизированным способом</w:t>
      </w:r>
    </w:p>
    <w:p w:rsidR="00254C69" w:rsidRDefault="00254C69" w:rsidP="00254C69">
      <w:pPr>
        <w:spacing w:after="0" w:line="240" w:lineRule="auto"/>
      </w:pPr>
      <w:r>
        <w:rPr>
          <w:b/>
        </w:rPr>
        <w:t xml:space="preserve">11. Выкашивание газонов механизированным способом триммерами </w:t>
      </w:r>
      <w:r>
        <w:t>– 552271  м</w:t>
      </w:r>
      <w:proofErr w:type="gramStart"/>
      <w:r>
        <w:rPr>
          <w:vertAlign w:val="superscript"/>
        </w:rPr>
        <w:t>2</w:t>
      </w:r>
      <w:proofErr w:type="gramEnd"/>
      <w:r>
        <w:t>.</w:t>
      </w:r>
    </w:p>
    <w:p w:rsidR="00254C69" w:rsidRDefault="00254C69" w:rsidP="00254C69">
      <w:pPr>
        <w:spacing w:after="0" w:line="240" w:lineRule="auto"/>
      </w:pPr>
      <w:r>
        <w:t>Объекты и площади выкашивания травы определяются в соответствии с заявкой – заданием.</w:t>
      </w:r>
    </w:p>
    <w:p w:rsidR="00254C69" w:rsidRDefault="00254C69" w:rsidP="00254C69">
      <w:pPr>
        <w:spacing w:after="0" w:line="240" w:lineRule="auto"/>
      </w:pPr>
      <w:r>
        <w:rPr>
          <w:b/>
        </w:rPr>
        <w:t xml:space="preserve">12. Выкашивание газонов механизированным способом газонокосилками </w:t>
      </w:r>
      <w:r>
        <w:t>– 598188  м</w:t>
      </w:r>
      <w:proofErr w:type="gramStart"/>
      <w:r>
        <w:rPr>
          <w:vertAlign w:val="superscript"/>
        </w:rPr>
        <w:t>2</w:t>
      </w:r>
      <w:proofErr w:type="gramEnd"/>
      <w:r>
        <w:t>;</w:t>
      </w:r>
    </w:p>
    <w:p w:rsidR="00254C69" w:rsidRDefault="00254C69" w:rsidP="00254C69">
      <w:pPr>
        <w:spacing w:after="0" w:line="240" w:lineRule="auto"/>
      </w:pPr>
    </w:p>
    <w:p w:rsidR="00254C69" w:rsidRDefault="00254C69" w:rsidP="00254C69">
      <w:pPr>
        <w:spacing w:after="0" w:line="240" w:lineRule="auto"/>
      </w:pPr>
      <w:r>
        <w:t>Объекты и площади выкашивания травы газонокосилкой:</w:t>
      </w:r>
    </w:p>
    <w:tbl>
      <w:tblPr>
        <w:tblW w:w="9555" w:type="dxa"/>
        <w:tblInd w:w="93" w:type="dxa"/>
        <w:tblLook w:val="04A0" w:firstRow="1" w:lastRow="0" w:firstColumn="1" w:lastColumn="0" w:noHBand="0" w:noVBand="1"/>
      </w:tblPr>
      <w:tblGrid>
        <w:gridCol w:w="5500"/>
        <w:gridCol w:w="2255"/>
        <w:gridCol w:w="1800"/>
      </w:tblGrid>
      <w:tr w:rsidR="00254C69" w:rsidTr="00254C69">
        <w:trPr>
          <w:trHeight w:val="255"/>
        </w:trPr>
        <w:tc>
          <w:tcPr>
            <w:tcW w:w="9555" w:type="dxa"/>
            <w:gridSpan w:val="3"/>
            <w:tcBorders>
              <w:top w:val="single" w:sz="4" w:space="0" w:color="auto"/>
              <w:left w:val="single" w:sz="4" w:space="0" w:color="auto"/>
              <w:bottom w:val="single" w:sz="4" w:space="0" w:color="auto"/>
              <w:right w:val="single" w:sz="4" w:space="0" w:color="auto"/>
            </w:tcBorders>
            <w:noWrap/>
            <w:vAlign w:val="bottom"/>
            <w:hideMark/>
          </w:tcPr>
          <w:p w:rsidR="00254C69" w:rsidRDefault="00254C69" w:rsidP="00254C69">
            <w:pPr>
              <w:autoSpaceDE w:val="0"/>
              <w:autoSpaceDN w:val="0"/>
              <w:adjustRightInd w:val="0"/>
              <w:spacing w:after="0" w:line="240" w:lineRule="auto"/>
              <w:jc w:val="center"/>
              <w:rPr>
                <w:b/>
                <w:bCs/>
              </w:rPr>
            </w:pPr>
            <w:r>
              <w:rPr>
                <w:b/>
                <w:bCs/>
              </w:rPr>
              <w:t>Скверы, аллеи и мемориалы:</w:t>
            </w:r>
          </w:p>
        </w:tc>
      </w:tr>
      <w:tr w:rsidR="00254C69" w:rsidTr="00254C69">
        <w:trPr>
          <w:trHeight w:val="255"/>
        </w:trPr>
        <w:tc>
          <w:tcPr>
            <w:tcW w:w="7755" w:type="dxa"/>
            <w:gridSpan w:val="2"/>
            <w:tcBorders>
              <w:top w:val="nil"/>
              <w:left w:val="single" w:sz="4" w:space="0" w:color="auto"/>
              <w:bottom w:val="single" w:sz="4" w:space="0" w:color="auto"/>
              <w:right w:val="single" w:sz="4" w:space="0" w:color="auto"/>
            </w:tcBorders>
            <w:noWrap/>
            <w:vAlign w:val="bottom"/>
            <w:hideMark/>
          </w:tcPr>
          <w:p w:rsidR="00254C69" w:rsidRDefault="00254C69" w:rsidP="00254C69">
            <w:pPr>
              <w:autoSpaceDE w:val="0"/>
              <w:autoSpaceDN w:val="0"/>
              <w:adjustRightInd w:val="0"/>
              <w:spacing w:after="0" w:line="240" w:lineRule="auto"/>
              <w:rPr>
                <w:b/>
                <w:bCs/>
              </w:rPr>
            </w:pPr>
            <w:r>
              <w:rPr>
                <w:b/>
                <w:bCs/>
              </w:rPr>
              <w:t>По ул. 10-го Августа:</w:t>
            </w:r>
          </w:p>
        </w:tc>
        <w:tc>
          <w:tcPr>
            <w:tcW w:w="1800" w:type="dxa"/>
            <w:tcBorders>
              <w:top w:val="nil"/>
              <w:left w:val="nil"/>
              <w:bottom w:val="single" w:sz="4" w:space="0" w:color="auto"/>
              <w:right w:val="single" w:sz="4" w:space="0" w:color="auto"/>
            </w:tcBorders>
            <w:noWrap/>
            <w:vAlign w:val="bottom"/>
            <w:hideMark/>
          </w:tcPr>
          <w:p w:rsidR="00254C69" w:rsidRDefault="00254C69" w:rsidP="00254C69">
            <w:pPr>
              <w:autoSpaceDE w:val="0"/>
              <w:autoSpaceDN w:val="0"/>
              <w:adjustRightInd w:val="0"/>
              <w:spacing w:after="0" w:line="240" w:lineRule="auto"/>
              <w:jc w:val="center"/>
              <w:rPr>
                <w:b/>
                <w:bCs/>
              </w:rPr>
            </w:pPr>
            <w:r>
              <w:rPr>
                <w:b/>
                <w:bCs/>
              </w:rPr>
              <w:t> </w:t>
            </w:r>
          </w:p>
        </w:tc>
      </w:tr>
      <w:tr w:rsidR="00254C69" w:rsidTr="00254C69">
        <w:trPr>
          <w:trHeight w:val="255"/>
        </w:trPr>
        <w:tc>
          <w:tcPr>
            <w:tcW w:w="7755" w:type="dxa"/>
            <w:gridSpan w:val="2"/>
            <w:tcBorders>
              <w:top w:val="nil"/>
              <w:left w:val="single" w:sz="4" w:space="0" w:color="auto"/>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pPr>
            <w:r>
              <w:t>Арт-сквер</w:t>
            </w:r>
          </w:p>
        </w:tc>
        <w:tc>
          <w:tcPr>
            <w:tcW w:w="1800" w:type="dxa"/>
            <w:tcBorders>
              <w:top w:val="nil"/>
              <w:left w:val="nil"/>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jc w:val="right"/>
            </w:pPr>
            <w:r>
              <w:t>1558</w:t>
            </w:r>
          </w:p>
        </w:tc>
      </w:tr>
      <w:tr w:rsidR="00254C69" w:rsidTr="00254C69">
        <w:trPr>
          <w:trHeight w:val="255"/>
        </w:trPr>
        <w:tc>
          <w:tcPr>
            <w:tcW w:w="7755" w:type="dxa"/>
            <w:gridSpan w:val="2"/>
            <w:tcBorders>
              <w:top w:val="nil"/>
              <w:left w:val="single" w:sz="4" w:space="0" w:color="auto"/>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pPr>
            <w:r>
              <w:t>сквер у бара "Планета" (10-го Августа - Марии Рябининой)</w:t>
            </w:r>
          </w:p>
        </w:tc>
        <w:tc>
          <w:tcPr>
            <w:tcW w:w="1800" w:type="dxa"/>
            <w:tcBorders>
              <w:top w:val="nil"/>
              <w:left w:val="nil"/>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jc w:val="right"/>
            </w:pPr>
            <w:r>
              <w:t>1550</w:t>
            </w:r>
          </w:p>
        </w:tc>
      </w:tr>
      <w:tr w:rsidR="00254C69" w:rsidTr="00254C69">
        <w:trPr>
          <w:trHeight w:val="255"/>
        </w:trPr>
        <w:tc>
          <w:tcPr>
            <w:tcW w:w="7755" w:type="dxa"/>
            <w:gridSpan w:val="2"/>
            <w:tcBorders>
              <w:top w:val="nil"/>
              <w:left w:val="single" w:sz="4" w:space="0" w:color="auto"/>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pPr>
            <w:r>
              <w:t>сквер Городской</w:t>
            </w:r>
          </w:p>
        </w:tc>
        <w:tc>
          <w:tcPr>
            <w:tcW w:w="1800" w:type="dxa"/>
            <w:tcBorders>
              <w:top w:val="nil"/>
              <w:left w:val="nil"/>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jc w:val="right"/>
            </w:pPr>
            <w:r>
              <w:t>11501</w:t>
            </w:r>
          </w:p>
        </w:tc>
      </w:tr>
      <w:tr w:rsidR="00254C69" w:rsidTr="00254C69">
        <w:trPr>
          <w:trHeight w:val="255"/>
        </w:trPr>
        <w:tc>
          <w:tcPr>
            <w:tcW w:w="7755" w:type="dxa"/>
            <w:gridSpan w:val="2"/>
            <w:tcBorders>
              <w:top w:val="nil"/>
              <w:left w:val="single" w:sz="4" w:space="0" w:color="auto"/>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pPr>
            <w:r>
              <w:t xml:space="preserve">сквер Якова </w:t>
            </w:r>
            <w:proofErr w:type="spellStart"/>
            <w:r>
              <w:t>Гарелина</w:t>
            </w:r>
            <w:proofErr w:type="spellEnd"/>
          </w:p>
        </w:tc>
        <w:tc>
          <w:tcPr>
            <w:tcW w:w="1800" w:type="dxa"/>
            <w:tcBorders>
              <w:top w:val="nil"/>
              <w:left w:val="nil"/>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jc w:val="right"/>
            </w:pPr>
            <w:r>
              <w:t>1869</w:t>
            </w:r>
          </w:p>
        </w:tc>
      </w:tr>
      <w:tr w:rsidR="00254C69" w:rsidTr="00254C69">
        <w:trPr>
          <w:trHeight w:val="255"/>
        </w:trPr>
        <w:tc>
          <w:tcPr>
            <w:tcW w:w="7755" w:type="dxa"/>
            <w:gridSpan w:val="2"/>
            <w:tcBorders>
              <w:top w:val="nil"/>
              <w:left w:val="single" w:sz="4" w:space="0" w:color="auto"/>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rPr>
                <w:b/>
                <w:bCs/>
              </w:rPr>
            </w:pPr>
            <w:r>
              <w:rPr>
                <w:b/>
                <w:bCs/>
              </w:rPr>
              <w:t>По пр. Ленина:</w:t>
            </w:r>
          </w:p>
        </w:tc>
        <w:tc>
          <w:tcPr>
            <w:tcW w:w="1800" w:type="dxa"/>
            <w:tcBorders>
              <w:top w:val="nil"/>
              <w:left w:val="nil"/>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pPr>
            <w:r>
              <w:t> </w:t>
            </w:r>
          </w:p>
        </w:tc>
      </w:tr>
      <w:tr w:rsidR="00254C69" w:rsidTr="00254C69">
        <w:trPr>
          <w:trHeight w:val="255"/>
        </w:trPr>
        <w:tc>
          <w:tcPr>
            <w:tcW w:w="7755" w:type="dxa"/>
            <w:gridSpan w:val="2"/>
            <w:tcBorders>
              <w:top w:val="nil"/>
              <w:left w:val="single" w:sz="4" w:space="0" w:color="auto"/>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pPr>
            <w:r>
              <w:t>аллея Большевиков</w:t>
            </w:r>
          </w:p>
        </w:tc>
        <w:tc>
          <w:tcPr>
            <w:tcW w:w="1800" w:type="dxa"/>
            <w:tcBorders>
              <w:top w:val="nil"/>
              <w:left w:val="nil"/>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jc w:val="right"/>
            </w:pPr>
            <w:r>
              <w:t>4762</w:t>
            </w:r>
          </w:p>
        </w:tc>
      </w:tr>
      <w:tr w:rsidR="00254C69" w:rsidTr="00254C69">
        <w:trPr>
          <w:trHeight w:val="255"/>
        </w:trPr>
        <w:tc>
          <w:tcPr>
            <w:tcW w:w="7755" w:type="dxa"/>
            <w:gridSpan w:val="2"/>
            <w:tcBorders>
              <w:top w:val="nil"/>
              <w:left w:val="single" w:sz="4" w:space="0" w:color="auto"/>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pPr>
            <w:r>
              <w:t>сквер Воинов-Интернационалистов</w:t>
            </w:r>
          </w:p>
        </w:tc>
        <w:tc>
          <w:tcPr>
            <w:tcW w:w="1800" w:type="dxa"/>
            <w:tcBorders>
              <w:top w:val="nil"/>
              <w:left w:val="nil"/>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jc w:val="right"/>
            </w:pPr>
            <w:r>
              <w:t>4878</w:t>
            </w:r>
          </w:p>
        </w:tc>
      </w:tr>
      <w:tr w:rsidR="00254C69" w:rsidTr="00254C69">
        <w:trPr>
          <w:trHeight w:val="255"/>
        </w:trPr>
        <w:tc>
          <w:tcPr>
            <w:tcW w:w="7755" w:type="dxa"/>
            <w:gridSpan w:val="2"/>
            <w:tcBorders>
              <w:top w:val="nil"/>
              <w:left w:val="single" w:sz="4" w:space="0" w:color="auto"/>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pPr>
            <w:r>
              <w:t xml:space="preserve">сквер </w:t>
            </w:r>
            <w:proofErr w:type="spellStart"/>
            <w:r>
              <w:t>Зарядьевский</w:t>
            </w:r>
            <w:proofErr w:type="spellEnd"/>
            <w:r>
              <w:t xml:space="preserve"> (у дома "Корабль")</w:t>
            </w:r>
          </w:p>
        </w:tc>
        <w:tc>
          <w:tcPr>
            <w:tcW w:w="1800" w:type="dxa"/>
            <w:tcBorders>
              <w:top w:val="nil"/>
              <w:left w:val="nil"/>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jc w:val="right"/>
            </w:pPr>
            <w:r>
              <w:t>2940</w:t>
            </w:r>
          </w:p>
        </w:tc>
      </w:tr>
      <w:tr w:rsidR="00254C69" w:rsidTr="00254C69">
        <w:trPr>
          <w:trHeight w:val="255"/>
        </w:trPr>
        <w:tc>
          <w:tcPr>
            <w:tcW w:w="7755" w:type="dxa"/>
            <w:gridSpan w:val="2"/>
            <w:tcBorders>
              <w:top w:val="nil"/>
              <w:left w:val="single" w:sz="4" w:space="0" w:color="auto"/>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pPr>
            <w:r>
              <w:t>сквер Мастеров (у цирка)</w:t>
            </w:r>
          </w:p>
        </w:tc>
        <w:tc>
          <w:tcPr>
            <w:tcW w:w="1800" w:type="dxa"/>
            <w:tcBorders>
              <w:top w:val="nil"/>
              <w:left w:val="nil"/>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jc w:val="right"/>
            </w:pPr>
            <w:r>
              <w:t>21119</w:t>
            </w:r>
          </w:p>
        </w:tc>
      </w:tr>
      <w:tr w:rsidR="00254C69" w:rsidTr="00254C69">
        <w:trPr>
          <w:trHeight w:val="255"/>
        </w:trPr>
        <w:tc>
          <w:tcPr>
            <w:tcW w:w="7755" w:type="dxa"/>
            <w:gridSpan w:val="2"/>
            <w:tcBorders>
              <w:top w:val="nil"/>
              <w:left w:val="single" w:sz="4" w:space="0" w:color="auto"/>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pPr>
            <w:r>
              <w:t>сквер Молодежный (</w:t>
            </w:r>
            <w:proofErr w:type="spellStart"/>
            <w:r>
              <w:t>ЦКиО</w:t>
            </w:r>
            <w:proofErr w:type="spellEnd"/>
            <w:r>
              <w:t>)</w:t>
            </w:r>
          </w:p>
        </w:tc>
        <w:tc>
          <w:tcPr>
            <w:tcW w:w="1800" w:type="dxa"/>
            <w:tcBorders>
              <w:top w:val="nil"/>
              <w:left w:val="nil"/>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jc w:val="right"/>
            </w:pPr>
            <w:r>
              <w:t>9031</w:t>
            </w:r>
          </w:p>
        </w:tc>
      </w:tr>
      <w:tr w:rsidR="00254C69" w:rsidTr="00254C69">
        <w:trPr>
          <w:trHeight w:val="255"/>
        </w:trPr>
        <w:tc>
          <w:tcPr>
            <w:tcW w:w="7755" w:type="dxa"/>
            <w:gridSpan w:val="2"/>
            <w:tcBorders>
              <w:top w:val="nil"/>
              <w:left w:val="single" w:sz="4" w:space="0" w:color="auto"/>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pPr>
            <w:r>
              <w:t>сквер пл. Пушкина (сторона Дворца Искусств)</w:t>
            </w:r>
          </w:p>
        </w:tc>
        <w:tc>
          <w:tcPr>
            <w:tcW w:w="1800" w:type="dxa"/>
            <w:tcBorders>
              <w:top w:val="nil"/>
              <w:left w:val="nil"/>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jc w:val="right"/>
            </w:pPr>
            <w:r>
              <w:t>14253</w:t>
            </w:r>
          </w:p>
        </w:tc>
      </w:tr>
      <w:tr w:rsidR="00254C69" w:rsidTr="00254C69">
        <w:trPr>
          <w:trHeight w:val="255"/>
        </w:trPr>
        <w:tc>
          <w:tcPr>
            <w:tcW w:w="7755" w:type="dxa"/>
            <w:gridSpan w:val="2"/>
            <w:tcBorders>
              <w:top w:val="nil"/>
              <w:left w:val="single" w:sz="4" w:space="0" w:color="auto"/>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pPr>
            <w:r>
              <w:t>сквер пл. Пушкина (сторона кафе "Вернисаж")</w:t>
            </w:r>
          </w:p>
        </w:tc>
        <w:tc>
          <w:tcPr>
            <w:tcW w:w="1800" w:type="dxa"/>
            <w:tcBorders>
              <w:top w:val="nil"/>
              <w:left w:val="nil"/>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jc w:val="right"/>
            </w:pPr>
            <w:r>
              <w:t>3499</w:t>
            </w:r>
          </w:p>
        </w:tc>
      </w:tr>
      <w:tr w:rsidR="00254C69" w:rsidTr="00254C69">
        <w:trPr>
          <w:trHeight w:val="255"/>
        </w:trPr>
        <w:tc>
          <w:tcPr>
            <w:tcW w:w="7755" w:type="dxa"/>
            <w:gridSpan w:val="2"/>
            <w:tcBorders>
              <w:top w:val="nil"/>
              <w:left w:val="single" w:sz="4" w:space="0" w:color="auto"/>
              <w:bottom w:val="nil"/>
              <w:right w:val="single" w:sz="4" w:space="0" w:color="auto"/>
            </w:tcBorders>
            <w:vAlign w:val="bottom"/>
            <w:hideMark/>
          </w:tcPr>
          <w:p w:rsidR="00254C69" w:rsidRDefault="00254C69" w:rsidP="00254C69">
            <w:pPr>
              <w:autoSpaceDE w:val="0"/>
              <w:autoSpaceDN w:val="0"/>
              <w:adjustRightInd w:val="0"/>
              <w:spacing w:after="0" w:line="240" w:lineRule="auto"/>
            </w:pPr>
            <w:r>
              <w:t>сквер Троицкий</w:t>
            </w:r>
          </w:p>
        </w:tc>
        <w:tc>
          <w:tcPr>
            <w:tcW w:w="1800" w:type="dxa"/>
            <w:tcBorders>
              <w:top w:val="nil"/>
              <w:left w:val="nil"/>
              <w:bottom w:val="nil"/>
              <w:right w:val="single" w:sz="4" w:space="0" w:color="auto"/>
            </w:tcBorders>
            <w:vAlign w:val="bottom"/>
            <w:hideMark/>
          </w:tcPr>
          <w:p w:rsidR="00254C69" w:rsidRDefault="00254C69" w:rsidP="00254C69">
            <w:pPr>
              <w:autoSpaceDE w:val="0"/>
              <w:autoSpaceDN w:val="0"/>
              <w:adjustRightInd w:val="0"/>
              <w:spacing w:after="0" w:line="240" w:lineRule="auto"/>
              <w:jc w:val="right"/>
            </w:pPr>
            <w:r>
              <w:t>4730</w:t>
            </w:r>
          </w:p>
        </w:tc>
      </w:tr>
      <w:tr w:rsidR="00254C69" w:rsidTr="00254C69">
        <w:trPr>
          <w:trHeight w:val="255"/>
        </w:trPr>
        <w:tc>
          <w:tcPr>
            <w:tcW w:w="7755" w:type="dxa"/>
            <w:gridSpan w:val="2"/>
            <w:tcBorders>
              <w:top w:val="nil"/>
              <w:left w:val="single" w:sz="4" w:space="0" w:color="auto"/>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rPr>
                <w:b/>
                <w:bCs/>
              </w:rPr>
            </w:pPr>
            <w:r>
              <w:rPr>
                <w:b/>
                <w:bCs/>
              </w:rPr>
              <w:t xml:space="preserve">По пр. </w:t>
            </w:r>
            <w:proofErr w:type="spellStart"/>
            <w:r>
              <w:rPr>
                <w:b/>
                <w:bCs/>
              </w:rPr>
              <w:t>Шереметевскому</w:t>
            </w:r>
            <w:proofErr w:type="spellEnd"/>
            <w:r>
              <w:rPr>
                <w:b/>
                <w:bCs/>
              </w:rPr>
              <w:t>:</w:t>
            </w:r>
          </w:p>
        </w:tc>
        <w:tc>
          <w:tcPr>
            <w:tcW w:w="1800" w:type="dxa"/>
            <w:tcBorders>
              <w:top w:val="nil"/>
              <w:left w:val="nil"/>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pPr>
            <w:r>
              <w:t> </w:t>
            </w:r>
          </w:p>
        </w:tc>
      </w:tr>
      <w:tr w:rsidR="00254C69" w:rsidTr="00254C69">
        <w:trPr>
          <w:trHeight w:val="255"/>
        </w:trPr>
        <w:tc>
          <w:tcPr>
            <w:tcW w:w="7755" w:type="dxa"/>
            <w:gridSpan w:val="2"/>
            <w:tcBorders>
              <w:top w:val="nil"/>
              <w:left w:val="single" w:sz="4" w:space="0" w:color="auto"/>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pPr>
            <w:r>
              <w:t>мемориал Героям фронта и тыла</w:t>
            </w:r>
          </w:p>
        </w:tc>
        <w:tc>
          <w:tcPr>
            <w:tcW w:w="1800" w:type="dxa"/>
            <w:tcBorders>
              <w:top w:val="nil"/>
              <w:left w:val="nil"/>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jc w:val="right"/>
            </w:pPr>
            <w:r>
              <w:t>7067</w:t>
            </w:r>
          </w:p>
        </w:tc>
      </w:tr>
      <w:tr w:rsidR="00254C69" w:rsidTr="00254C69">
        <w:trPr>
          <w:trHeight w:val="255"/>
        </w:trPr>
        <w:tc>
          <w:tcPr>
            <w:tcW w:w="7755" w:type="dxa"/>
            <w:gridSpan w:val="2"/>
            <w:tcBorders>
              <w:top w:val="nil"/>
              <w:left w:val="single" w:sz="4" w:space="0" w:color="auto"/>
              <w:bottom w:val="single" w:sz="4" w:space="0" w:color="auto"/>
              <w:right w:val="single" w:sz="4" w:space="0" w:color="auto"/>
            </w:tcBorders>
            <w:noWrap/>
            <w:vAlign w:val="bottom"/>
            <w:hideMark/>
          </w:tcPr>
          <w:p w:rsidR="00254C69" w:rsidRDefault="00254C69" w:rsidP="00254C69">
            <w:pPr>
              <w:autoSpaceDE w:val="0"/>
              <w:autoSpaceDN w:val="0"/>
              <w:adjustRightInd w:val="0"/>
              <w:spacing w:after="0" w:line="240" w:lineRule="auto"/>
            </w:pPr>
            <w:r>
              <w:t xml:space="preserve">сквер </w:t>
            </w:r>
            <w:proofErr w:type="spellStart"/>
            <w:r>
              <w:t>Соковское</w:t>
            </w:r>
            <w:proofErr w:type="spellEnd"/>
            <w:r>
              <w:t xml:space="preserve"> + Строитель</w:t>
            </w:r>
          </w:p>
        </w:tc>
        <w:tc>
          <w:tcPr>
            <w:tcW w:w="1800" w:type="dxa"/>
            <w:tcBorders>
              <w:top w:val="nil"/>
              <w:left w:val="nil"/>
              <w:bottom w:val="single" w:sz="4" w:space="0" w:color="auto"/>
              <w:right w:val="single" w:sz="4" w:space="0" w:color="auto"/>
            </w:tcBorders>
            <w:noWrap/>
            <w:vAlign w:val="bottom"/>
            <w:hideMark/>
          </w:tcPr>
          <w:p w:rsidR="00254C69" w:rsidRDefault="00254C69" w:rsidP="00254C69">
            <w:pPr>
              <w:autoSpaceDE w:val="0"/>
              <w:autoSpaceDN w:val="0"/>
              <w:adjustRightInd w:val="0"/>
              <w:spacing w:after="0" w:line="240" w:lineRule="auto"/>
              <w:jc w:val="right"/>
            </w:pPr>
            <w:r>
              <w:t>3299</w:t>
            </w:r>
          </w:p>
        </w:tc>
      </w:tr>
      <w:tr w:rsidR="00254C69" w:rsidTr="00254C69">
        <w:trPr>
          <w:trHeight w:val="255"/>
        </w:trPr>
        <w:tc>
          <w:tcPr>
            <w:tcW w:w="7755" w:type="dxa"/>
            <w:gridSpan w:val="2"/>
            <w:tcBorders>
              <w:top w:val="nil"/>
              <w:left w:val="single" w:sz="4" w:space="0" w:color="auto"/>
              <w:bottom w:val="single" w:sz="4" w:space="0" w:color="auto"/>
              <w:right w:val="single" w:sz="4" w:space="0" w:color="auto"/>
            </w:tcBorders>
            <w:noWrap/>
            <w:vAlign w:val="bottom"/>
            <w:hideMark/>
          </w:tcPr>
          <w:p w:rsidR="00254C69" w:rsidRDefault="00254C69" w:rsidP="00254C69">
            <w:pPr>
              <w:autoSpaceDE w:val="0"/>
              <w:autoSpaceDN w:val="0"/>
              <w:adjustRightInd w:val="0"/>
              <w:spacing w:after="0" w:line="240" w:lineRule="auto"/>
            </w:pPr>
            <w:r>
              <w:t>сквер Студенческий (областная библиотека)</w:t>
            </w:r>
          </w:p>
        </w:tc>
        <w:tc>
          <w:tcPr>
            <w:tcW w:w="1800" w:type="dxa"/>
            <w:tcBorders>
              <w:top w:val="nil"/>
              <w:left w:val="nil"/>
              <w:bottom w:val="single" w:sz="4" w:space="0" w:color="auto"/>
              <w:right w:val="single" w:sz="4" w:space="0" w:color="auto"/>
            </w:tcBorders>
            <w:noWrap/>
            <w:vAlign w:val="bottom"/>
            <w:hideMark/>
          </w:tcPr>
          <w:p w:rsidR="00254C69" w:rsidRDefault="00254C69" w:rsidP="00254C69">
            <w:pPr>
              <w:autoSpaceDE w:val="0"/>
              <w:autoSpaceDN w:val="0"/>
              <w:adjustRightInd w:val="0"/>
              <w:spacing w:after="0" w:line="240" w:lineRule="auto"/>
              <w:jc w:val="right"/>
            </w:pPr>
            <w:r>
              <w:t>2010</w:t>
            </w:r>
          </w:p>
        </w:tc>
      </w:tr>
      <w:tr w:rsidR="00254C69" w:rsidTr="00254C69">
        <w:trPr>
          <w:trHeight w:val="255"/>
        </w:trPr>
        <w:tc>
          <w:tcPr>
            <w:tcW w:w="7755" w:type="dxa"/>
            <w:gridSpan w:val="2"/>
            <w:tcBorders>
              <w:top w:val="nil"/>
              <w:left w:val="single" w:sz="4" w:space="0" w:color="auto"/>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pPr>
            <w:r>
              <w:t>сквер у кинотеатра "Современник"</w:t>
            </w:r>
          </w:p>
        </w:tc>
        <w:tc>
          <w:tcPr>
            <w:tcW w:w="1800" w:type="dxa"/>
            <w:tcBorders>
              <w:top w:val="nil"/>
              <w:left w:val="nil"/>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jc w:val="right"/>
            </w:pPr>
            <w:r>
              <w:t>1352</w:t>
            </w:r>
          </w:p>
        </w:tc>
      </w:tr>
      <w:tr w:rsidR="00254C69" w:rsidTr="00254C69">
        <w:trPr>
          <w:trHeight w:val="255"/>
        </w:trPr>
        <w:tc>
          <w:tcPr>
            <w:tcW w:w="9555" w:type="dxa"/>
            <w:gridSpan w:val="3"/>
            <w:vAlign w:val="bottom"/>
            <w:hideMark/>
          </w:tcPr>
          <w:p w:rsidR="00254C69" w:rsidRDefault="00254C69" w:rsidP="00254C69">
            <w:pPr>
              <w:autoSpaceDE w:val="0"/>
              <w:autoSpaceDN w:val="0"/>
              <w:adjustRightInd w:val="0"/>
              <w:spacing w:after="0" w:line="240" w:lineRule="auto"/>
              <w:jc w:val="center"/>
              <w:rPr>
                <w:b/>
                <w:bCs/>
              </w:rPr>
            </w:pPr>
            <w:r>
              <w:rPr>
                <w:b/>
                <w:bCs/>
              </w:rPr>
              <w:t>Проспекты:</w:t>
            </w:r>
          </w:p>
        </w:tc>
      </w:tr>
      <w:tr w:rsidR="00254C69" w:rsidTr="00254C69">
        <w:trPr>
          <w:trHeight w:val="255"/>
        </w:trPr>
        <w:tc>
          <w:tcPr>
            <w:tcW w:w="5500" w:type="dxa"/>
            <w:tcBorders>
              <w:top w:val="single" w:sz="4" w:space="0" w:color="auto"/>
              <w:left w:val="single" w:sz="4" w:space="0" w:color="auto"/>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pPr>
            <w:r>
              <w:lastRenderedPageBreak/>
              <w:t>пр. Ленина</w:t>
            </w:r>
          </w:p>
        </w:tc>
        <w:tc>
          <w:tcPr>
            <w:tcW w:w="4055" w:type="dxa"/>
            <w:gridSpan w:val="2"/>
            <w:tcBorders>
              <w:top w:val="single" w:sz="4" w:space="0" w:color="auto"/>
              <w:left w:val="nil"/>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jc w:val="right"/>
            </w:pPr>
            <w:r>
              <w:t>14553</w:t>
            </w:r>
          </w:p>
        </w:tc>
      </w:tr>
      <w:tr w:rsidR="00254C69" w:rsidTr="00254C69">
        <w:trPr>
          <w:trHeight w:val="255"/>
        </w:trPr>
        <w:tc>
          <w:tcPr>
            <w:tcW w:w="5500" w:type="dxa"/>
            <w:tcBorders>
              <w:top w:val="nil"/>
              <w:left w:val="single" w:sz="4" w:space="0" w:color="auto"/>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pPr>
            <w:r>
              <w:t xml:space="preserve">пр. </w:t>
            </w:r>
            <w:proofErr w:type="spellStart"/>
            <w:r>
              <w:t>Шереметевский</w:t>
            </w:r>
            <w:proofErr w:type="spellEnd"/>
          </w:p>
        </w:tc>
        <w:tc>
          <w:tcPr>
            <w:tcW w:w="4055" w:type="dxa"/>
            <w:gridSpan w:val="2"/>
            <w:tcBorders>
              <w:top w:val="nil"/>
              <w:left w:val="nil"/>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jc w:val="right"/>
            </w:pPr>
            <w:r>
              <w:t>13085</w:t>
            </w:r>
          </w:p>
        </w:tc>
      </w:tr>
      <w:tr w:rsidR="00254C69" w:rsidTr="00254C69">
        <w:trPr>
          <w:trHeight w:val="255"/>
        </w:trPr>
        <w:tc>
          <w:tcPr>
            <w:tcW w:w="9555" w:type="dxa"/>
            <w:gridSpan w:val="3"/>
            <w:tcBorders>
              <w:top w:val="nil"/>
              <w:left w:val="nil"/>
              <w:bottom w:val="single" w:sz="4" w:space="0" w:color="auto"/>
              <w:right w:val="nil"/>
            </w:tcBorders>
            <w:vAlign w:val="bottom"/>
            <w:hideMark/>
          </w:tcPr>
          <w:p w:rsidR="00254C69" w:rsidRDefault="00254C69" w:rsidP="00254C69">
            <w:pPr>
              <w:autoSpaceDE w:val="0"/>
              <w:autoSpaceDN w:val="0"/>
              <w:adjustRightInd w:val="0"/>
              <w:spacing w:after="0" w:line="240" w:lineRule="auto"/>
              <w:jc w:val="center"/>
              <w:rPr>
                <w:b/>
                <w:bCs/>
              </w:rPr>
            </w:pPr>
            <w:r>
              <w:rPr>
                <w:b/>
                <w:bCs/>
              </w:rPr>
              <w:t>Улицы:</w:t>
            </w:r>
          </w:p>
        </w:tc>
      </w:tr>
      <w:tr w:rsidR="00254C69" w:rsidTr="00254C69">
        <w:trPr>
          <w:trHeight w:val="255"/>
        </w:trPr>
        <w:tc>
          <w:tcPr>
            <w:tcW w:w="5500" w:type="dxa"/>
            <w:tcBorders>
              <w:top w:val="nil"/>
              <w:left w:val="single" w:sz="4" w:space="0" w:color="auto"/>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pPr>
            <w:r>
              <w:t>ул. 10-го Августа</w:t>
            </w:r>
          </w:p>
        </w:tc>
        <w:tc>
          <w:tcPr>
            <w:tcW w:w="4055" w:type="dxa"/>
            <w:gridSpan w:val="2"/>
            <w:tcBorders>
              <w:top w:val="nil"/>
              <w:left w:val="nil"/>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jc w:val="right"/>
            </w:pPr>
            <w:r>
              <w:t>2050</w:t>
            </w:r>
          </w:p>
        </w:tc>
      </w:tr>
      <w:tr w:rsidR="00254C69" w:rsidTr="00254C69">
        <w:trPr>
          <w:trHeight w:val="255"/>
        </w:trPr>
        <w:tc>
          <w:tcPr>
            <w:tcW w:w="5500" w:type="dxa"/>
            <w:tcBorders>
              <w:top w:val="nil"/>
              <w:left w:val="single" w:sz="4" w:space="0" w:color="auto"/>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pPr>
            <w:r>
              <w:t xml:space="preserve">ул. </w:t>
            </w:r>
            <w:proofErr w:type="spellStart"/>
            <w:r>
              <w:t>Лежневская</w:t>
            </w:r>
            <w:proofErr w:type="spellEnd"/>
          </w:p>
        </w:tc>
        <w:tc>
          <w:tcPr>
            <w:tcW w:w="4055" w:type="dxa"/>
            <w:gridSpan w:val="2"/>
            <w:tcBorders>
              <w:top w:val="nil"/>
              <w:left w:val="nil"/>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jc w:val="right"/>
            </w:pPr>
            <w:r>
              <w:t>74290</w:t>
            </w:r>
          </w:p>
        </w:tc>
      </w:tr>
      <w:tr w:rsidR="00254C69" w:rsidTr="00254C69">
        <w:trPr>
          <w:trHeight w:val="255"/>
        </w:trPr>
        <w:tc>
          <w:tcPr>
            <w:tcW w:w="5500" w:type="dxa"/>
            <w:tcBorders>
              <w:top w:val="nil"/>
              <w:left w:val="single" w:sz="4" w:space="0" w:color="auto"/>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pPr>
            <w:r>
              <w:t>ИТОГО</w:t>
            </w:r>
          </w:p>
        </w:tc>
        <w:tc>
          <w:tcPr>
            <w:tcW w:w="4055" w:type="dxa"/>
            <w:gridSpan w:val="2"/>
            <w:tcBorders>
              <w:top w:val="nil"/>
              <w:left w:val="nil"/>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jc w:val="right"/>
            </w:pPr>
            <w:r>
              <w:t>199396</w:t>
            </w:r>
          </w:p>
        </w:tc>
      </w:tr>
      <w:tr w:rsidR="00254C69" w:rsidTr="00254C69">
        <w:trPr>
          <w:trHeight w:val="255"/>
        </w:trPr>
        <w:tc>
          <w:tcPr>
            <w:tcW w:w="5500" w:type="dxa"/>
            <w:tcBorders>
              <w:top w:val="nil"/>
              <w:left w:val="single" w:sz="4" w:space="0" w:color="auto"/>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pPr>
            <w:r>
              <w:t>ИТОГО при трехкратном выкашивании</w:t>
            </w:r>
          </w:p>
        </w:tc>
        <w:tc>
          <w:tcPr>
            <w:tcW w:w="4055" w:type="dxa"/>
            <w:gridSpan w:val="2"/>
            <w:tcBorders>
              <w:top w:val="nil"/>
              <w:left w:val="nil"/>
              <w:bottom w:val="single" w:sz="4" w:space="0" w:color="auto"/>
              <w:right w:val="single" w:sz="4" w:space="0" w:color="auto"/>
            </w:tcBorders>
            <w:vAlign w:val="bottom"/>
            <w:hideMark/>
          </w:tcPr>
          <w:p w:rsidR="00254C69" w:rsidRDefault="00254C69" w:rsidP="00254C69">
            <w:pPr>
              <w:autoSpaceDE w:val="0"/>
              <w:autoSpaceDN w:val="0"/>
              <w:adjustRightInd w:val="0"/>
              <w:spacing w:after="0" w:line="240" w:lineRule="auto"/>
              <w:jc w:val="right"/>
            </w:pPr>
            <w:r>
              <w:t>598188</w:t>
            </w:r>
          </w:p>
        </w:tc>
      </w:tr>
    </w:tbl>
    <w:p w:rsidR="00254C69" w:rsidRDefault="00254C69" w:rsidP="00254C69">
      <w:pPr>
        <w:spacing w:after="0" w:line="240" w:lineRule="auto"/>
      </w:pPr>
    </w:p>
    <w:p w:rsidR="00254C69" w:rsidRDefault="00254C69" w:rsidP="00254C69">
      <w:pPr>
        <w:spacing w:after="0" w:line="240" w:lineRule="auto"/>
      </w:pPr>
    </w:p>
    <w:p w:rsidR="00254C69" w:rsidRDefault="00254C69" w:rsidP="00254C69">
      <w:pPr>
        <w:spacing w:after="0" w:line="240" w:lineRule="auto"/>
      </w:pPr>
    </w:p>
    <w:p w:rsidR="00254C69" w:rsidRDefault="00254C69" w:rsidP="00254C69">
      <w:pPr>
        <w:spacing w:after="0" w:line="240" w:lineRule="auto"/>
      </w:pPr>
    </w:p>
    <w:p w:rsidR="00254C69" w:rsidRDefault="00254C69" w:rsidP="00254C69">
      <w:pPr>
        <w:spacing w:after="0" w:line="240" w:lineRule="auto"/>
      </w:pPr>
      <w:r>
        <w:rPr>
          <w:lang w:val="en-US"/>
        </w:rPr>
        <w:t>VII</w:t>
      </w:r>
      <w:r>
        <w:t>. Цветочное оформление.</w:t>
      </w:r>
    </w:p>
    <w:p w:rsidR="00254C69" w:rsidRDefault="00254C69" w:rsidP="00254C69">
      <w:pPr>
        <w:spacing w:after="0" w:line="240" w:lineRule="auto"/>
        <w:rPr>
          <w:b/>
        </w:rPr>
      </w:pPr>
      <w:r>
        <w:rPr>
          <w:b/>
        </w:rPr>
        <w:t>13. Выполнение работ по цветочному оформлению территорий города Иванова:</w:t>
      </w:r>
    </w:p>
    <w:p w:rsidR="00254C69" w:rsidRDefault="00254C69" w:rsidP="00254C69">
      <w:pPr>
        <w:spacing w:after="0" w:line="240" w:lineRule="auto"/>
        <w:rPr>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766"/>
      </w:tblGrid>
      <w:tr w:rsidR="00254C69" w:rsidTr="00254C69">
        <w:tc>
          <w:tcPr>
            <w:tcW w:w="1242" w:type="dxa"/>
            <w:tcBorders>
              <w:top w:val="single" w:sz="4" w:space="0" w:color="auto"/>
              <w:left w:val="single" w:sz="4" w:space="0" w:color="auto"/>
              <w:bottom w:val="single" w:sz="4" w:space="0" w:color="auto"/>
              <w:right w:val="single" w:sz="4" w:space="0" w:color="auto"/>
            </w:tcBorders>
            <w:vAlign w:val="center"/>
            <w:hideMark/>
          </w:tcPr>
          <w:p w:rsidR="00254C69" w:rsidRDefault="00254C69" w:rsidP="00254C69">
            <w:pPr>
              <w:tabs>
                <w:tab w:val="left" w:pos="1026"/>
              </w:tabs>
              <w:autoSpaceDE w:val="0"/>
              <w:autoSpaceDN w:val="0"/>
              <w:adjustRightInd w:val="0"/>
              <w:spacing w:after="0" w:line="240" w:lineRule="auto"/>
              <w:jc w:val="center"/>
              <w:rPr>
                <w:b/>
                <w:bCs/>
              </w:rPr>
            </w:pPr>
            <w:r>
              <w:rPr>
                <w:b/>
                <w:bCs/>
              </w:rPr>
              <w:t>Объем работ</w:t>
            </w:r>
          </w:p>
        </w:tc>
        <w:tc>
          <w:tcPr>
            <w:tcW w:w="8766" w:type="dxa"/>
            <w:tcBorders>
              <w:top w:val="single" w:sz="4" w:space="0" w:color="auto"/>
              <w:left w:val="single" w:sz="4" w:space="0" w:color="auto"/>
              <w:bottom w:val="single" w:sz="4" w:space="0" w:color="auto"/>
              <w:right w:val="single" w:sz="4" w:space="0" w:color="auto"/>
            </w:tcBorders>
            <w:vAlign w:val="center"/>
            <w:hideMark/>
          </w:tcPr>
          <w:p w:rsidR="00254C69" w:rsidRDefault="00254C69" w:rsidP="00254C69">
            <w:pPr>
              <w:tabs>
                <w:tab w:val="left" w:pos="2805"/>
              </w:tabs>
              <w:autoSpaceDE w:val="0"/>
              <w:autoSpaceDN w:val="0"/>
              <w:adjustRightInd w:val="0"/>
              <w:spacing w:after="0" w:line="240" w:lineRule="auto"/>
              <w:jc w:val="center"/>
            </w:pPr>
            <w:r>
              <w:rPr>
                <w:b/>
              </w:rPr>
              <w:t>Наименование работ</w:t>
            </w:r>
          </w:p>
        </w:tc>
      </w:tr>
      <w:tr w:rsidR="00254C69" w:rsidTr="00254C69">
        <w:trPr>
          <w:trHeight w:val="1822"/>
        </w:trPr>
        <w:tc>
          <w:tcPr>
            <w:tcW w:w="1242" w:type="dxa"/>
            <w:tcBorders>
              <w:top w:val="single" w:sz="4" w:space="0" w:color="auto"/>
              <w:left w:val="single" w:sz="4" w:space="0" w:color="auto"/>
              <w:bottom w:val="single" w:sz="4" w:space="0" w:color="auto"/>
              <w:right w:val="single" w:sz="4" w:space="0" w:color="auto"/>
            </w:tcBorders>
            <w:vAlign w:val="center"/>
          </w:tcPr>
          <w:p w:rsidR="00254C69" w:rsidRDefault="00254C69" w:rsidP="00254C69">
            <w:pPr>
              <w:tabs>
                <w:tab w:val="left" w:pos="5760"/>
              </w:tabs>
              <w:spacing w:after="0" w:line="240" w:lineRule="auto"/>
              <w:jc w:val="center"/>
              <w:rPr>
                <w:iCs/>
              </w:rPr>
            </w:pPr>
            <w:r>
              <w:t>750 м</w:t>
            </w:r>
            <w:proofErr w:type="gramStart"/>
            <w:r>
              <w:rPr>
                <w:vertAlign w:val="superscript"/>
              </w:rPr>
              <w:t>2</w:t>
            </w:r>
            <w:proofErr w:type="gramEnd"/>
          </w:p>
          <w:p w:rsidR="00254C69" w:rsidRDefault="00254C69" w:rsidP="00254C69">
            <w:pPr>
              <w:tabs>
                <w:tab w:val="left" w:pos="5760"/>
              </w:tabs>
              <w:autoSpaceDE w:val="0"/>
              <w:autoSpaceDN w:val="0"/>
              <w:adjustRightInd w:val="0"/>
              <w:spacing w:after="0" w:line="240" w:lineRule="auto"/>
              <w:jc w:val="center"/>
              <w:rPr>
                <w:iCs/>
              </w:rPr>
            </w:pPr>
          </w:p>
        </w:tc>
        <w:tc>
          <w:tcPr>
            <w:tcW w:w="8766" w:type="dxa"/>
            <w:tcBorders>
              <w:top w:val="single" w:sz="4" w:space="0" w:color="auto"/>
              <w:left w:val="single" w:sz="4" w:space="0" w:color="auto"/>
              <w:bottom w:val="single" w:sz="4" w:space="0" w:color="auto"/>
              <w:right w:val="single" w:sz="4" w:space="0" w:color="auto"/>
            </w:tcBorders>
            <w:hideMark/>
          </w:tcPr>
          <w:p w:rsidR="00254C69" w:rsidRDefault="00254C69" w:rsidP="00254C69">
            <w:pPr>
              <w:spacing w:after="0" w:line="240" w:lineRule="auto"/>
            </w:pPr>
            <w:r>
              <w:rPr>
                <w:caps/>
              </w:rPr>
              <w:t xml:space="preserve">      у</w:t>
            </w:r>
            <w:r>
              <w:t xml:space="preserve">стройство цветников: </w:t>
            </w:r>
          </w:p>
          <w:p w:rsidR="00254C69" w:rsidRDefault="00254C69" w:rsidP="00254C69">
            <w:pPr>
              <w:spacing w:after="0" w:line="240" w:lineRule="auto"/>
            </w:pPr>
            <w:r>
              <w:t>- посадка  луковиц тюльпанов  (густота посадки 100 шт./м</w:t>
            </w:r>
            <w:proofErr w:type="gramStart"/>
            <w:r>
              <w:rPr>
                <w:vertAlign w:val="superscript"/>
              </w:rPr>
              <w:t>2</w:t>
            </w:r>
            <w:proofErr w:type="gramEnd"/>
            <w:r>
              <w:t xml:space="preserve">);                               </w:t>
            </w:r>
          </w:p>
          <w:p w:rsidR="00254C69" w:rsidRDefault="00254C69" w:rsidP="00254C69">
            <w:pPr>
              <w:spacing w:after="0" w:line="240" w:lineRule="auto"/>
            </w:pPr>
            <w:r>
              <w:t xml:space="preserve">- </w:t>
            </w:r>
            <w:proofErr w:type="spellStart"/>
            <w:r>
              <w:t>уходные</w:t>
            </w:r>
            <w:proofErr w:type="spellEnd"/>
            <w:r>
              <w:t xml:space="preserve"> работы по содержанию цветников в течение вегетационного периода (прополка, полив, рыхление, удобрение и т.д.).      </w:t>
            </w:r>
          </w:p>
          <w:p w:rsidR="00254C69" w:rsidRDefault="00254C69" w:rsidP="00254C69">
            <w:pPr>
              <w:spacing w:after="0" w:line="240" w:lineRule="auto"/>
              <w:jc w:val="both"/>
            </w:pPr>
            <w:r>
              <w:t xml:space="preserve">Виды и расцветка цветочной рассады должны соответствовать паспорту клумбы. Паспорта клумб содержатся в Приложении № 4 к настоящему контракту.      </w:t>
            </w:r>
          </w:p>
          <w:p w:rsidR="00254C69" w:rsidRDefault="00254C69" w:rsidP="00254C69">
            <w:pPr>
              <w:tabs>
                <w:tab w:val="left" w:pos="5760"/>
              </w:tabs>
              <w:autoSpaceDE w:val="0"/>
              <w:autoSpaceDN w:val="0"/>
              <w:adjustRightInd w:val="0"/>
              <w:spacing w:after="0" w:line="240" w:lineRule="auto"/>
            </w:pPr>
            <w:r>
              <w:t xml:space="preserve"> </w:t>
            </w:r>
          </w:p>
        </w:tc>
      </w:tr>
      <w:tr w:rsidR="00254C69" w:rsidTr="00254C69">
        <w:trPr>
          <w:trHeight w:val="692"/>
        </w:trPr>
        <w:tc>
          <w:tcPr>
            <w:tcW w:w="1242" w:type="dxa"/>
            <w:tcBorders>
              <w:top w:val="single" w:sz="4" w:space="0" w:color="auto"/>
              <w:left w:val="single" w:sz="4" w:space="0" w:color="auto"/>
              <w:bottom w:val="single" w:sz="4" w:space="0" w:color="auto"/>
              <w:right w:val="single" w:sz="4" w:space="0" w:color="auto"/>
            </w:tcBorders>
            <w:vAlign w:val="center"/>
          </w:tcPr>
          <w:p w:rsidR="00254C69" w:rsidRDefault="00254C69" w:rsidP="00254C69">
            <w:pPr>
              <w:tabs>
                <w:tab w:val="left" w:pos="5760"/>
              </w:tabs>
              <w:spacing w:after="0" w:line="240" w:lineRule="auto"/>
              <w:jc w:val="center"/>
              <w:rPr>
                <w:iCs/>
              </w:rPr>
            </w:pPr>
            <w:r>
              <w:rPr>
                <w:iCs/>
              </w:rPr>
              <w:t xml:space="preserve">441 </w:t>
            </w:r>
            <w:r>
              <w:t>м</w:t>
            </w:r>
            <w:proofErr w:type="gramStart"/>
            <w:r>
              <w:rPr>
                <w:vertAlign w:val="superscript"/>
              </w:rPr>
              <w:t>2</w:t>
            </w:r>
            <w:proofErr w:type="gramEnd"/>
          </w:p>
          <w:p w:rsidR="00254C69" w:rsidRDefault="00254C69" w:rsidP="00254C69">
            <w:pPr>
              <w:tabs>
                <w:tab w:val="left" w:pos="5760"/>
              </w:tabs>
              <w:autoSpaceDE w:val="0"/>
              <w:autoSpaceDN w:val="0"/>
              <w:adjustRightInd w:val="0"/>
              <w:spacing w:after="0" w:line="240" w:lineRule="auto"/>
              <w:jc w:val="center"/>
              <w:rPr>
                <w:iCs/>
              </w:rPr>
            </w:pPr>
          </w:p>
        </w:tc>
        <w:tc>
          <w:tcPr>
            <w:tcW w:w="8766" w:type="dxa"/>
            <w:tcBorders>
              <w:top w:val="single" w:sz="4" w:space="0" w:color="auto"/>
              <w:left w:val="single" w:sz="4" w:space="0" w:color="auto"/>
              <w:bottom w:val="single" w:sz="4" w:space="0" w:color="auto"/>
              <w:right w:val="single" w:sz="4" w:space="0" w:color="auto"/>
            </w:tcBorders>
            <w:hideMark/>
          </w:tcPr>
          <w:p w:rsidR="00254C69" w:rsidRDefault="00254C69" w:rsidP="00254C69">
            <w:pPr>
              <w:spacing w:after="0" w:line="240" w:lineRule="auto"/>
              <w:ind w:firstLine="432"/>
            </w:pPr>
            <w:r>
              <w:rPr>
                <w:caps/>
              </w:rPr>
              <w:t>у</w:t>
            </w:r>
            <w:r>
              <w:t>стройство цветников с подсыпкой растительной земли слоем в среднем  10 см (до 50 % площади цветников):</w:t>
            </w:r>
          </w:p>
          <w:p w:rsidR="00254C69" w:rsidRDefault="00254C69" w:rsidP="00254C69">
            <w:pPr>
              <w:spacing w:after="0" w:line="240" w:lineRule="auto"/>
            </w:pPr>
            <w:r>
              <w:t>- посадка цветочной рассады (густота посадки  100 шт./м</w:t>
            </w:r>
            <w:proofErr w:type="gramStart"/>
            <w:r>
              <w:rPr>
                <w:vertAlign w:val="superscript"/>
              </w:rPr>
              <w:t>2</w:t>
            </w:r>
            <w:proofErr w:type="gramEnd"/>
            <w:r>
              <w:t xml:space="preserve">);                                        - </w:t>
            </w:r>
            <w:proofErr w:type="spellStart"/>
            <w:r>
              <w:t>уходные</w:t>
            </w:r>
            <w:proofErr w:type="spellEnd"/>
            <w:r>
              <w:t xml:space="preserve"> работы по содержанию цветников в течение вегетационного периода (прополка, полив, рыхление и т.д.) </w:t>
            </w:r>
          </w:p>
          <w:p w:rsidR="00254C69" w:rsidRDefault="00254C69" w:rsidP="00254C69">
            <w:pPr>
              <w:spacing w:after="0" w:line="240" w:lineRule="auto"/>
              <w:jc w:val="both"/>
            </w:pPr>
            <w:r>
              <w:t>Виды цветочной рассады – виола.</w:t>
            </w:r>
          </w:p>
          <w:p w:rsidR="00254C69" w:rsidRDefault="00254C69" w:rsidP="00254C69">
            <w:pPr>
              <w:autoSpaceDE w:val="0"/>
              <w:autoSpaceDN w:val="0"/>
              <w:adjustRightInd w:val="0"/>
              <w:spacing w:after="0" w:line="240" w:lineRule="auto"/>
              <w:jc w:val="both"/>
            </w:pPr>
            <w:r>
              <w:t>Виды и расцветка цветочной рассады должны соответствовать паспорту клумбы. Паспорта клумб содержатся в Приложении № 4 к настоящему контракту.</w:t>
            </w:r>
          </w:p>
        </w:tc>
      </w:tr>
      <w:tr w:rsidR="00254C69" w:rsidTr="00254C69">
        <w:trPr>
          <w:trHeight w:val="844"/>
        </w:trPr>
        <w:tc>
          <w:tcPr>
            <w:tcW w:w="1242" w:type="dxa"/>
            <w:tcBorders>
              <w:top w:val="single" w:sz="4" w:space="0" w:color="auto"/>
              <w:left w:val="single" w:sz="4" w:space="0" w:color="auto"/>
              <w:bottom w:val="single" w:sz="4" w:space="0" w:color="auto"/>
              <w:right w:val="single" w:sz="4" w:space="0" w:color="auto"/>
            </w:tcBorders>
            <w:vAlign w:val="center"/>
          </w:tcPr>
          <w:p w:rsidR="00254C69" w:rsidRDefault="00254C69" w:rsidP="00254C69">
            <w:pPr>
              <w:tabs>
                <w:tab w:val="left" w:pos="5760"/>
              </w:tabs>
              <w:autoSpaceDE w:val="0"/>
              <w:autoSpaceDN w:val="0"/>
              <w:adjustRightInd w:val="0"/>
              <w:spacing w:after="0" w:line="240" w:lineRule="auto"/>
              <w:jc w:val="center"/>
              <w:rPr>
                <w:iCs/>
              </w:rPr>
            </w:pPr>
          </w:p>
        </w:tc>
        <w:tc>
          <w:tcPr>
            <w:tcW w:w="8766" w:type="dxa"/>
            <w:tcBorders>
              <w:top w:val="single" w:sz="4" w:space="0" w:color="auto"/>
              <w:left w:val="single" w:sz="4" w:space="0" w:color="auto"/>
              <w:bottom w:val="single" w:sz="4" w:space="0" w:color="auto"/>
              <w:right w:val="single" w:sz="4" w:space="0" w:color="auto"/>
            </w:tcBorders>
          </w:tcPr>
          <w:p w:rsidR="00254C69" w:rsidRDefault="00254C69" w:rsidP="00254C69">
            <w:pPr>
              <w:spacing w:after="0" w:line="240" w:lineRule="auto"/>
              <w:jc w:val="both"/>
              <w:rPr>
                <w:color w:val="000000"/>
              </w:rPr>
            </w:pPr>
            <w:r>
              <w:rPr>
                <w:color w:val="000000"/>
              </w:rPr>
              <w:t>Насыпка растительного грунта в цветники должна быть выполнена в период с 01.04.2015 по 30.04.2015 г.</w:t>
            </w:r>
          </w:p>
          <w:p w:rsidR="00254C69" w:rsidRDefault="00254C69" w:rsidP="00254C69">
            <w:pPr>
              <w:spacing w:after="0" w:line="240" w:lineRule="auto"/>
              <w:jc w:val="both"/>
              <w:rPr>
                <w:color w:val="000000"/>
              </w:rPr>
            </w:pPr>
            <w:r>
              <w:rPr>
                <w:color w:val="000000"/>
              </w:rPr>
              <w:t xml:space="preserve">Выполнение </w:t>
            </w:r>
            <w:proofErr w:type="spellStart"/>
            <w:r>
              <w:rPr>
                <w:color w:val="000000"/>
              </w:rPr>
              <w:t>уходных</w:t>
            </w:r>
            <w:proofErr w:type="spellEnd"/>
            <w:r>
              <w:rPr>
                <w:color w:val="000000"/>
              </w:rPr>
              <w:t xml:space="preserve"> работ за </w:t>
            </w:r>
            <w:proofErr w:type="gramStart"/>
            <w:r>
              <w:rPr>
                <w:color w:val="000000"/>
              </w:rPr>
              <w:t>луковичными</w:t>
            </w:r>
            <w:proofErr w:type="gramEnd"/>
            <w:r>
              <w:rPr>
                <w:color w:val="000000"/>
              </w:rPr>
              <w:t xml:space="preserve"> проводится в период с 01.04.2015  по 20.05.2015.</w:t>
            </w:r>
          </w:p>
          <w:p w:rsidR="00254C69" w:rsidRDefault="00254C69" w:rsidP="00254C69">
            <w:pPr>
              <w:spacing w:after="0" w:line="240" w:lineRule="auto"/>
              <w:jc w:val="both"/>
              <w:rPr>
                <w:color w:val="000000"/>
              </w:rPr>
            </w:pPr>
            <w:r>
              <w:rPr>
                <w:color w:val="000000"/>
              </w:rPr>
              <w:t>Высадка виолы должна быть выполнена в срок до 05.05.2015 года (либо в течение 1 дня после письменного или устного поручения от Заказчика)</w:t>
            </w:r>
          </w:p>
          <w:p w:rsidR="00254C69" w:rsidRDefault="00254C69" w:rsidP="00254C69">
            <w:pPr>
              <w:spacing w:after="0" w:line="240" w:lineRule="auto"/>
              <w:jc w:val="both"/>
              <w:rPr>
                <w:color w:val="000000"/>
              </w:rPr>
            </w:pPr>
            <w:proofErr w:type="spellStart"/>
            <w:r>
              <w:rPr>
                <w:color w:val="000000"/>
              </w:rPr>
              <w:t>Уходные</w:t>
            </w:r>
            <w:proofErr w:type="spellEnd"/>
            <w:r>
              <w:rPr>
                <w:color w:val="000000"/>
              </w:rPr>
              <w:t xml:space="preserve"> работы на цветниках с виолой, также включающие в себя восстановительную посадку цветов после вандализма или гибели  проводить в течение всего периода цветения.</w:t>
            </w:r>
          </w:p>
          <w:p w:rsidR="00254C69" w:rsidRDefault="00254C69" w:rsidP="00254C69">
            <w:pPr>
              <w:spacing w:after="0" w:line="240" w:lineRule="auto"/>
              <w:jc w:val="both"/>
              <w:rPr>
                <w:color w:val="000000"/>
              </w:rPr>
            </w:pPr>
            <w:r>
              <w:rPr>
                <w:color w:val="000000"/>
              </w:rPr>
              <w:t>Выкопка отцветших луковичных культур должна производиться в период с 18.05.2015 по 20.05.2015.г. (либо в течение срока, установленного Заказчиком).</w:t>
            </w:r>
          </w:p>
          <w:p w:rsidR="00254C69" w:rsidRDefault="00254C69" w:rsidP="00254C69">
            <w:pPr>
              <w:spacing w:after="0" w:line="240" w:lineRule="auto"/>
              <w:jc w:val="both"/>
              <w:rPr>
                <w:color w:val="000000"/>
              </w:rPr>
            </w:pPr>
            <w:r>
              <w:rPr>
                <w:color w:val="000000"/>
              </w:rPr>
              <w:t>Выкопка отцветшей виолы должна быть выполнена с учетом погодных условий в срок до 25.06.2015 г. (либо в течение 1 дня после письменного или устного поручения от заказчика)</w:t>
            </w:r>
          </w:p>
          <w:p w:rsidR="00254C69" w:rsidRDefault="00254C69" w:rsidP="00254C69">
            <w:pPr>
              <w:spacing w:after="0" w:line="240" w:lineRule="auto"/>
              <w:jc w:val="both"/>
              <w:rPr>
                <w:color w:val="000000"/>
              </w:rPr>
            </w:pPr>
            <w:r>
              <w:rPr>
                <w:color w:val="000000"/>
              </w:rPr>
              <w:t>Сроки начала и окончания проведения работ могут корректироваться Заказчиком в соответствии с погодными условиями.</w:t>
            </w:r>
          </w:p>
          <w:p w:rsidR="00254C69" w:rsidRDefault="00254C69" w:rsidP="00254C69">
            <w:pPr>
              <w:spacing w:after="0" w:line="240" w:lineRule="auto"/>
              <w:jc w:val="both"/>
              <w:rPr>
                <w:color w:val="FF0000"/>
              </w:rPr>
            </w:pPr>
            <w:r>
              <w:rPr>
                <w:color w:val="000000"/>
              </w:rPr>
              <w:t>Вновь выявленные нарушения устранить в течение 3 дней с момента обнаружения</w:t>
            </w:r>
          </w:p>
          <w:p w:rsidR="00254C69" w:rsidRDefault="00254C69" w:rsidP="00254C69">
            <w:pPr>
              <w:autoSpaceDE w:val="0"/>
              <w:autoSpaceDN w:val="0"/>
              <w:adjustRightInd w:val="0"/>
              <w:spacing w:after="0" w:line="240" w:lineRule="auto"/>
              <w:jc w:val="both"/>
            </w:pPr>
          </w:p>
        </w:tc>
      </w:tr>
    </w:tbl>
    <w:p w:rsidR="00254C69" w:rsidRDefault="00254C69" w:rsidP="00254C69">
      <w:pPr>
        <w:spacing w:after="0" w:line="240" w:lineRule="auto"/>
        <w:ind w:firstLine="360"/>
        <w:jc w:val="both"/>
        <w:rPr>
          <w:b/>
        </w:rPr>
      </w:pPr>
    </w:p>
    <w:p w:rsidR="00254C69" w:rsidRDefault="00254C69" w:rsidP="00254C69">
      <w:pPr>
        <w:spacing w:after="0" w:line="240" w:lineRule="auto"/>
        <w:ind w:firstLine="360"/>
        <w:jc w:val="both"/>
        <w:rPr>
          <w:b/>
        </w:rPr>
      </w:pPr>
      <w:r>
        <w:rPr>
          <w:b/>
        </w:rPr>
        <w:t xml:space="preserve">При выполнении работ  руководствоваться следующими  нормативными  документами: </w:t>
      </w:r>
    </w:p>
    <w:p w:rsidR="00254C69" w:rsidRDefault="00254C69" w:rsidP="00254C69">
      <w:pPr>
        <w:spacing w:after="0" w:line="240" w:lineRule="auto"/>
        <w:jc w:val="both"/>
      </w:pPr>
      <w:r>
        <w:t>ОСТ 13-232-87 «Хлысты древесные. Методы поштучного измерения и таблицы объемов»;</w:t>
      </w:r>
    </w:p>
    <w:p w:rsidR="00254C69" w:rsidRDefault="00254C69" w:rsidP="00254C69">
      <w:pPr>
        <w:spacing w:after="0" w:line="240" w:lineRule="auto"/>
        <w:jc w:val="both"/>
      </w:pPr>
      <w:r>
        <w:t>ГОСТ 2708-75  «Лесоматериалы круглые. Таблицы объемов»;</w:t>
      </w:r>
    </w:p>
    <w:p w:rsidR="00254C69" w:rsidRDefault="00254C69" w:rsidP="00254C69">
      <w:pPr>
        <w:spacing w:after="0" w:line="240" w:lineRule="auto"/>
        <w:jc w:val="both"/>
      </w:pPr>
      <w:r>
        <w:t xml:space="preserve">Федеральные единичные расценки на строительные и ремонтно-строительные работы, </w:t>
      </w:r>
      <w:r>
        <w:lastRenderedPageBreak/>
        <w:t>утвержденные приказом Минстроя РФ от 30.01.2014 № 31/ пр.;</w:t>
      </w:r>
    </w:p>
    <w:p w:rsidR="00254C69" w:rsidRDefault="00254C69" w:rsidP="00254C69">
      <w:pPr>
        <w:spacing w:after="0" w:line="240" w:lineRule="auto"/>
        <w:jc w:val="both"/>
      </w:pPr>
      <w:r>
        <w:t xml:space="preserve"> «Правила создания, охраны и содержания зеленых насаждений», утвержденные приказом Госстроя России от 15.12.1999 № 153;</w:t>
      </w:r>
    </w:p>
    <w:p w:rsidR="00254C69" w:rsidRDefault="00254C69" w:rsidP="00254C69">
      <w:pPr>
        <w:spacing w:after="0" w:line="240" w:lineRule="auto"/>
        <w:jc w:val="both"/>
        <w:rPr>
          <w:lang w:eastAsia="en-US"/>
        </w:rPr>
      </w:pPr>
      <w:r>
        <w:t>"Правила благоустройства города Иванова", утвержденные решением Ивановской городской Думы пятого созыва  от 27.06.2012 № 448.</w:t>
      </w:r>
    </w:p>
    <w:p w:rsidR="00254C69" w:rsidRDefault="00254C69" w:rsidP="00254C69">
      <w:pPr>
        <w:spacing w:after="0" w:line="240" w:lineRule="auto"/>
        <w:jc w:val="both"/>
        <w:rPr>
          <w:lang w:eastAsia="ru-RU"/>
        </w:rPr>
      </w:pPr>
      <w:r>
        <w:t>Типовые нормы времени (выработки) на работы по озеленению, утвержденные постановлением Государственного комитета СССР по труду и социальным вопросам и Секретариата ВЦСПС          от 25.04.1986 г. № 163/9-49.</w:t>
      </w:r>
    </w:p>
    <w:p w:rsidR="00254C69" w:rsidRDefault="00254C69" w:rsidP="00254C69">
      <w:pPr>
        <w:spacing w:after="0" w:line="240" w:lineRule="auto"/>
        <w:jc w:val="both"/>
      </w:pPr>
      <w:r>
        <w:t xml:space="preserve">Приказ </w:t>
      </w:r>
      <w:proofErr w:type="spellStart"/>
      <w:r>
        <w:t>Минрегиона</w:t>
      </w:r>
      <w:proofErr w:type="spellEnd"/>
      <w:r>
        <w:t xml:space="preserve"> России от 27.12.2011 № 613 «Об утверждении Методических рекомендаций по разработке норм и правил по благоустройству территорий муниципальных образований».</w:t>
      </w:r>
    </w:p>
    <w:p w:rsidR="00254C69" w:rsidRDefault="00254C69" w:rsidP="00254C69">
      <w:pPr>
        <w:spacing w:after="0" w:line="240" w:lineRule="auto"/>
        <w:jc w:val="both"/>
        <w:rPr>
          <w:lang w:eastAsia="en-US"/>
        </w:rPr>
      </w:pPr>
      <w:r>
        <w:t>ГОСТ 18918 -85.</w:t>
      </w:r>
    </w:p>
    <w:p w:rsidR="00254C69" w:rsidRDefault="00254C69" w:rsidP="00254C69">
      <w:pPr>
        <w:spacing w:after="0" w:line="240" w:lineRule="auto"/>
        <w:jc w:val="both"/>
        <w:rPr>
          <w:lang w:eastAsia="ru-RU"/>
        </w:rPr>
      </w:pPr>
      <w:r>
        <w:t>ГОСТы на посадочный материал 24909-81, 25769-83, 26869-86, 27635-88.</w:t>
      </w:r>
    </w:p>
    <w:p w:rsidR="00254C69" w:rsidRDefault="00254C69" w:rsidP="00254C69">
      <w:pPr>
        <w:spacing w:after="0" w:line="240" w:lineRule="auto"/>
        <w:jc w:val="both"/>
      </w:pPr>
      <w:r>
        <w:t xml:space="preserve"> ГОСТ 28329-89 "Озеленение городов. Термины и определения".</w:t>
      </w:r>
    </w:p>
    <w:p w:rsidR="00254C69" w:rsidRDefault="00254C69" w:rsidP="00254C69">
      <w:pPr>
        <w:spacing w:after="0" w:line="240" w:lineRule="auto"/>
        <w:jc w:val="both"/>
      </w:pPr>
      <w:r>
        <w:t xml:space="preserve"> СНиП III-10-75 "Благоустройство территорий". М. 2004 г.</w:t>
      </w:r>
    </w:p>
    <w:p w:rsidR="00254C69" w:rsidRDefault="00254C69" w:rsidP="00254C69">
      <w:pPr>
        <w:spacing w:after="0" w:line="240" w:lineRule="auto"/>
        <w:jc w:val="both"/>
      </w:pPr>
      <w:r>
        <w:t xml:space="preserve">Классификация работ по ремонту и содержанию объектов внешнего благоустройства городов и других населенных пунктов РФ. </w:t>
      </w:r>
      <w:proofErr w:type="spellStart"/>
      <w:r>
        <w:t>Госком</w:t>
      </w:r>
      <w:proofErr w:type="spellEnd"/>
      <w:r>
        <w:t xml:space="preserve"> ЖКХ РФ, 1991 г.</w:t>
      </w:r>
    </w:p>
    <w:p w:rsidR="00254C69" w:rsidRDefault="00254C69" w:rsidP="00254C69">
      <w:pPr>
        <w:spacing w:after="0" w:line="240" w:lineRule="auto"/>
        <w:jc w:val="both"/>
      </w:pPr>
      <w:r>
        <w:t>Приказ Министерства охраны окружающей среды и природных ресурсов РФ и Комитета РФ по земельным ресурсам  и землеустройству 22 декабря 1995 г. № 525/67</w:t>
      </w:r>
    </w:p>
    <w:p w:rsidR="00254C69" w:rsidRDefault="00254C69" w:rsidP="00254C69">
      <w:pPr>
        <w:spacing w:after="0" w:line="240" w:lineRule="auto"/>
        <w:ind w:firstLine="540"/>
        <w:jc w:val="both"/>
        <w:rPr>
          <w:b/>
        </w:rPr>
      </w:pPr>
    </w:p>
    <w:p w:rsidR="00254C69" w:rsidRDefault="00254C69" w:rsidP="00254C69">
      <w:pPr>
        <w:spacing w:after="0" w:line="240" w:lineRule="auto"/>
        <w:ind w:firstLine="540"/>
        <w:jc w:val="both"/>
        <w:rPr>
          <w:b/>
        </w:rPr>
      </w:pPr>
      <w:r>
        <w:rPr>
          <w:b/>
        </w:rPr>
        <w:t>Требования к оказанию услуг и их качеству.</w:t>
      </w:r>
    </w:p>
    <w:p w:rsidR="00254C69" w:rsidRDefault="00254C69" w:rsidP="00254C69">
      <w:pPr>
        <w:spacing w:after="0" w:line="240" w:lineRule="auto"/>
        <w:ind w:firstLine="360"/>
        <w:jc w:val="both"/>
      </w:pPr>
      <w:r>
        <w:rPr>
          <w:u w:val="single"/>
        </w:rPr>
        <w:t>По пунктам 1, 2 3, 4 ,5, 6, 7, 8, 9, 10,11, 12,13  технического  задания</w:t>
      </w:r>
      <w:r>
        <w:t xml:space="preserve">: </w:t>
      </w:r>
    </w:p>
    <w:p w:rsidR="00254C69" w:rsidRDefault="00254C69" w:rsidP="00254C69">
      <w:pPr>
        <w:spacing w:after="0" w:line="240" w:lineRule="auto"/>
        <w:ind w:firstLine="360"/>
        <w:jc w:val="both"/>
      </w:pPr>
      <w:r>
        <w:t>- после производства работ прилегающая территория должна быть приведена в надлежащее санитарное состояние;</w:t>
      </w:r>
    </w:p>
    <w:p w:rsidR="00254C69" w:rsidRDefault="00254C69" w:rsidP="00254C69">
      <w:pPr>
        <w:spacing w:after="0" w:line="240" w:lineRule="auto"/>
        <w:ind w:firstLine="360"/>
        <w:jc w:val="both"/>
      </w:pPr>
      <w:r>
        <w:t>- сбор и вывоз обрезанных ветвей и кряжей деревьев, скошенной травы и мусора, снятого грунта с основных улиц и магистралей осуществляется в течение рабочего дня, с улиц второстепенного значения и дворовых территорий – в течение суток;</w:t>
      </w:r>
    </w:p>
    <w:p w:rsidR="00254C69" w:rsidRDefault="00254C69" w:rsidP="00254C69">
      <w:pPr>
        <w:spacing w:after="0" w:line="240" w:lineRule="auto"/>
        <w:ind w:firstLine="360"/>
        <w:jc w:val="both"/>
      </w:pPr>
    </w:p>
    <w:p w:rsidR="00254C69" w:rsidRDefault="00254C69" w:rsidP="00254C69">
      <w:pPr>
        <w:spacing w:after="0" w:line="240" w:lineRule="auto"/>
        <w:ind w:firstLine="360"/>
        <w:jc w:val="both"/>
      </w:pPr>
      <w:r>
        <w:rPr>
          <w:u w:val="single"/>
        </w:rPr>
        <w:t>По пункту 1  технического  задания</w:t>
      </w:r>
      <w:r>
        <w:t xml:space="preserve">: </w:t>
      </w:r>
    </w:p>
    <w:p w:rsidR="00254C69" w:rsidRDefault="00254C69" w:rsidP="00254C69">
      <w:pPr>
        <w:spacing w:after="0" w:line="240" w:lineRule="auto"/>
        <w:ind w:firstLine="360"/>
        <w:jc w:val="both"/>
      </w:pPr>
      <w:r>
        <w:t xml:space="preserve">- сразу после обрезки ветвей все срезы диаметром более 2 см необходимо закрасить масляной краской для наружных работ МА-15 </w:t>
      </w:r>
      <w:proofErr w:type="gramStart"/>
      <w:r>
        <w:t>зеленая</w:t>
      </w:r>
      <w:proofErr w:type="gramEnd"/>
      <w:r>
        <w:t>.</w:t>
      </w:r>
    </w:p>
    <w:p w:rsidR="00254C69" w:rsidRDefault="00254C69" w:rsidP="00254C69">
      <w:pPr>
        <w:spacing w:after="0" w:line="240" w:lineRule="auto"/>
        <w:ind w:firstLine="360"/>
        <w:jc w:val="both"/>
      </w:pPr>
    </w:p>
    <w:p w:rsidR="00254C69" w:rsidRDefault="00254C69" w:rsidP="00254C69">
      <w:pPr>
        <w:spacing w:after="0" w:line="240" w:lineRule="auto"/>
        <w:ind w:firstLine="360"/>
        <w:jc w:val="both"/>
      </w:pPr>
      <w:r>
        <w:rPr>
          <w:u w:val="single"/>
        </w:rPr>
        <w:t>По пункту 4  технического  задания</w:t>
      </w:r>
      <w:r>
        <w:t xml:space="preserve">: </w:t>
      </w:r>
    </w:p>
    <w:p w:rsidR="00254C69" w:rsidRDefault="00254C69" w:rsidP="00254C69">
      <w:pPr>
        <w:spacing w:after="0" w:line="240" w:lineRule="auto"/>
        <w:ind w:firstLine="360"/>
        <w:jc w:val="both"/>
      </w:pPr>
      <w:r>
        <w:t>После выполнения работ по корчевке пней осуществляется засыпка ям землей.</w:t>
      </w:r>
    </w:p>
    <w:p w:rsidR="00254C69" w:rsidRDefault="00254C69" w:rsidP="00254C69">
      <w:pPr>
        <w:spacing w:after="0" w:line="240" w:lineRule="auto"/>
        <w:ind w:firstLine="360"/>
        <w:jc w:val="both"/>
      </w:pPr>
      <w:r>
        <w:t xml:space="preserve">Подсыпку углублений и ям, образованных при корчевке пней, необходимо выполнять супесчаными и суглинистыми грунтами. Во избежание просадки почв подсыпка органическим мусором или отходами какого-либо химического производства не разрешается. </w:t>
      </w:r>
    </w:p>
    <w:p w:rsidR="00254C69" w:rsidRDefault="00254C69" w:rsidP="00254C69">
      <w:pPr>
        <w:spacing w:after="0" w:line="240" w:lineRule="auto"/>
        <w:ind w:firstLine="360"/>
        <w:jc w:val="both"/>
      </w:pPr>
    </w:p>
    <w:p w:rsidR="00254C69" w:rsidRDefault="00254C69" w:rsidP="00254C69">
      <w:pPr>
        <w:spacing w:after="0" w:line="240" w:lineRule="auto"/>
        <w:ind w:firstLine="360"/>
        <w:jc w:val="both"/>
        <w:rPr>
          <w:u w:val="single"/>
        </w:rPr>
      </w:pPr>
      <w:r>
        <w:rPr>
          <w:u w:val="single"/>
        </w:rPr>
        <w:t>По пункту  6  технического  задания:</w:t>
      </w:r>
    </w:p>
    <w:p w:rsidR="00254C69" w:rsidRDefault="00254C69" w:rsidP="00254C69">
      <w:pPr>
        <w:spacing w:after="0" w:line="240" w:lineRule="auto"/>
        <w:ind w:firstLine="360"/>
        <w:jc w:val="both"/>
      </w:pPr>
      <w:r>
        <w:t>Обустройство газонов включают в себя следующие виды работ:</w:t>
      </w:r>
    </w:p>
    <w:p w:rsidR="00254C69" w:rsidRDefault="00254C69" w:rsidP="00254C69">
      <w:pPr>
        <w:spacing w:after="0" w:line="240" w:lineRule="auto"/>
        <w:ind w:firstLine="360"/>
        <w:jc w:val="both"/>
        <w:rPr>
          <w:u w:val="single"/>
        </w:rPr>
      </w:pPr>
      <w:r>
        <w:t>- снятие растительного грунта вручную слоем до 10 см;</w:t>
      </w:r>
    </w:p>
    <w:p w:rsidR="00254C69" w:rsidRDefault="00254C69" w:rsidP="00254C69">
      <w:pPr>
        <w:spacing w:after="0" w:line="240" w:lineRule="auto"/>
        <w:ind w:firstLine="360"/>
        <w:jc w:val="both"/>
        <w:rPr>
          <w:u w:val="single"/>
        </w:rPr>
      </w:pPr>
      <w:r>
        <w:t>- подготовка почвы с внесением растительной земли слоем до 15 см;</w:t>
      </w:r>
    </w:p>
    <w:p w:rsidR="00254C69" w:rsidRDefault="00254C69" w:rsidP="00254C69">
      <w:pPr>
        <w:spacing w:after="0" w:line="240" w:lineRule="auto"/>
        <w:ind w:firstLine="360"/>
        <w:jc w:val="both"/>
        <w:rPr>
          <w:u w:val="single"/>
        </w:rPr>
      </w:pPr>
      <w:r>
        <w:t>- посев семян газонных трав, полив.</w:t>
      </w:r>
    </w:p>
    <w:p w:rsidR="00254C69" w:rsidRDefault="00254C69" w:rsidP="00254C69">
      <w:pPr>
        <w:spacing w:after="0" w:line="240" w:lineRule="auto"/>
        <w:ind w:firstLine="360"/>
        <w:jc w:val="both"/>
      </w:pPr>
      <w:r>
        <w:t>Газоны следует обустраивать на полностью подготовленном и спланированном растительном грунте, который должен соответствовать следующим агротехническим требованиям:</w:t>
      </w:r>
    </w:p>
    <w:p w:rsidR="00254C69" w:rsidRDefault="00254C69" w:rsidP="00254C69">
      <w:pPr>
        <w:spacing w:after="0" w:line="240" w:lineRule="auto"/>
        <w:ind w:firstLine="360"/>
        <w:jc w:val="both"/>
      </w:pPr>
      <w:r>
        <w:t>иметь плотность не более 0,8 – 1,1 кг/кв. см (плотность определяется как сопротивление смятию);</w:t>
      </w:r>
    </w:p>
    <w:p w:rsidR="00254C69" w:rsidRDefault="00254C69" w:rsidP="00254C69">
      <w:pPr>
        <w:spacing w:after="0" w:line="240" w:lineRule="auto"/>
        <w:ind w:firstLine="360"/>
        <w:jc w:val="both"/>
      </w:pPr>
      <w:r>
        <w:t>обладать структурой, при которой размеры комков составляют не менее 0,5 - 1 см;</w:t>
      </w:r>
    </w:p>
    <w:p w:rsidR="00254C69" w:rsidRDefault="00254C69" w:rsidP="00254C69">
      <w:pPr>
        <w:spacing w:after="0" w:line="240" w:lineRule="auto"/>
        <w:ind w:firstLine="360"/>
        <w:jc w:val="both"/>
      </w:pPr>
      <w:r>
        <w:t>содержать достаточное количество питательных веществ;</w:t>
      </w:r>
    </w:p>
    <w:p w:rsidR="00254C69" w:rsidRDefault="00254C69" w:rsidP="00254C69">
      <w:pPr>
        <w:spacing w:after="0" w:line="240" w:lineRule="auto"/>
        <w:ind w:firstLine="360"/>
        <w:jc w:val="both"/>
      </w:pPr>
      <w:r>
        <w:t>не иметь засоренности сорняками и мусором.</w:t>
      </w:r>
    </w:p>
    <w:p w:rsidR="00254C69" w:rsidRDefault="00254C69" w:rsidP="00254C69">
      <w:pPr>
        <w:spacing w:after="0" w:line="240" w:lineRule="auto"/>
        <w:ind w:firstLine="360"/>
        <w:jc w:val="both"/>
      </w:pPr>
      <w:r>
        <w:t>Пригодность  растительной земли для выполнения работ по озеленению должна быть подтверждена  сертификатом качества или результатами лабораторных анализов.</w:t>
      </w:r>
    </w:p>
    <w:p w:rsidR="00254C69" w:rsidRDefault="00254C69" w:rsidP="00254C69">
      <w:pPr>
        <w:spacing w:after="0" w:line="240" w:lineRule="auto"/>
        <w:ind w:firstLine="360"/>
        <w:jc w:val="both"/>
      </w:pPr>
      <w:r>
        <w:t>Качество семян должно быть подтверждено сертификатом, удостоверяющим сортовые и посевные качества.</w:t>
      </w:r>
    </w:p>
    <w:p w:rsidR="00254C69" w:rsidRDefault="00254C69" w:rsidP="00254C69">
      <w:pPr>
        <w:spacing w:after="0" w:line="240" w:lineRule="auto"/>
        <w:ind w:firstLine="360"/>
        <w:jc w:val="both"/>
      </w:pPr>
      <w:r>
        <w:lastRenderedPageBreak/>
        <w:t>Приемка работ по устройству газона осуществляется не ранее чем через 30 (тридцать) дней после посева семян. Всходы газонных трав должны быть равномерными без прогалин.</w:t>
      </w:r>
    </w:p>
    <w:p w:rsidR="00254C69" w:rsidRDefault="00254C69" w:rsidP="00254C69">
      <w:pPr>
        <w:spacing w:after="0" w:line="240" w:lineRule="auto"/>
        <w:ind w:firstLine="360"/>
        <w:jc w:val="both"/>
      </w:pPr>
      <w:r>
        <w:t>Гарантийный срок по обустройству газонов – до 30.06.2016 г.</w:t>
      </w:r>
    </w:p>
    <w:p w:rsidR="00254C69" w:rsidRDefault="00254C69" w:rsidP="00254C69">
      <w:pPr>
        <w:spacing w:after="0" w:line="240" w:lineRule="auto"/>
        <w:ind w:firstLine="708"/>
        <w:jc w:val="both"/>
        <w:rPr>
          <w:u w:val="single"/>
        </w:rPr>
      </w:pPr>
    </w:p>
    <w:p w:rsidR="00254C69" w:rsidRDefault="00254C69" w:rsidP="00254C69">
      <w:pPr>
        <w:spacing w:after="0" w:line="240" w:lineRule="auto"/>
        <w:ind w:firstLine="708"/>
        <w:jc w:val="both"/>
        <w:rPr>
          <w:u w:val="single"/>
        </w:rPr>
      </w:pPr>
      <w:r>
        <w:rPr>
          <w:u w:val="single"/>
        </w:rPr>
        <w:t>По пункту 7 технического  задания:</w:t>
      </w:r>
    </w:p>
    <w:p w:rsidR="00254C69" w:rsidRDefault="00254C69" w:rsidP="00254C69">
      <w:pPr>
        <w:tabs>
          <w:tab w:val="left" w:pos="6840"/>
        </w:tabs>
        <w:spacing w:after="0" w:line="240" w:lineRule="auto"/>
        <w:ind w:hanging="177"/>
        <w:jc w:val="both"/>
      </w:pPr>
      <w:r>
        <w:t xml:space="preserve">               При выполнении работ по побелке производить поэтапную помывку всех стволов деревьев.</w:t>
      </w:r>
    </w:p>
    <w:p w:rsidR="00254C69" w:rsidRDefault="00254C69" w:rsidP="00254C69">
      <w:pPr>
        <w:spacing w:after="0" w:line="240" w:lineRule="auto"/>
        <w:jc w:val="both"/>
      </w:pPr>
      <w:r>
        <w:t>Побелка может  производиться  средством защиты растений от болезней  и вредителей (побелкой садовой акриловой или аналогичными средствами, не уступающими ей по характеристикам).</w:t>
      </w:r>
    </w:p>
    <w:p w:rsidR="00254C69" w:rsidRDefault="00254C69" w:rsidP="00254C69">
      <w:pPr>
        <w:spacing w:after="0" w:line="240" w:lineRule="auto"/>
        <w:jc w:val="both"/>
      </w:pPr>
      <w:r>
        <w:t>Цвет побелки – белый. Высота побелки – 1 метр, верхний край побелки должен быть ровным. Во время проведения работ  не допускается  оставлять следы разлива на  поверхности земли или тротуара.</w:t>
      </w:r>
    </w:p>
    <w:p w:rsidR="00254C69" w:rsidRDefault="00254C69" w:rsidP="00254C69">
      <w:pPr>
        <w:spacing w:after="0" w:line="240" w:lineRule="auto"/>
        <w:ind w:firstLine="540"/>
        <w:jc w:val="both"/>
        <w:rPr>
          <w:b/>
        </w:rPr>
      </w:pPr>
    </w:p>
    <w:p w:rsidR="00254C69" w:rsidRDefault="00254C69" w:rsidP="00254C69">
      <w:pPr>
        <w:spacing w:after="0" w:line="240" w:lineRule="auto"/>
        <w:ind w:firstLine="360"/>
        <w:jc w:val="both"/>
      </w:pPr>
      <w:r>
        <w:rPr>
          <w:u w:val="single"/>
        </w:rPr>
        <w:t>По пункту 11 технического  задания</w:t>
      </w:r>
      <w:r>
        <w:t xml:space="preserve">: </w:t>
      </w:r>
    </w:p>
    <w:p w:rsidR="00254C69" w:rsidRDefault="00254C69" w:rsidP="00254C69">
      <w:pPr>
        <w:spacing w:after="0" w:line="240" w:lineRule="auto"/>
        <w:ind w:firstLine="360"/>
        <w:jc w:val="both"/>
      </w:pPr>
      <w:r>
        <w:t>Выполнение работ по выкашиванию газонов механизированным способом включают в себя следующие виды работ:</w:t>
      </w:r>
    </w:p>
    <w:p w:rsidR="00254C69" w:rsidRDefault="00254C69" w:rsidP="00254C69">
      <w:pPr>
        <w:spacing w:after="0" w:line="240" w:lineRule="auto"/>
        <w:jc w:val="both"/>
      </w:pPr>
      <w:r>
        <w:t>-    выкашивание травы триммерами, газонокосилками;</w:t>
      </w:r>
    </w:p>
    <w:p w:rsidR="00254C69" w:rsidRDefault="00254C69" w:rsidP="00254C69">
      <w:pPr>
        <w:spacing w:after="0" w:line="240" w:lineRule="auto"/>
        <w:jc w:val="both"/>
      </w:pPr>
      <w:r>
        <w:t>-    сгребание, погрузка в мешки, своевременный вывоз скошенной травы;</w:t>
      </w:r>
    </w:p>
    <w:p w:rsidR="00254C69" w:rsidRDefault="00254C69" w:rsidP="00254C69">
      <w:pPr>
        <w:spacing w:after="0" w:line="240" w:lineRule="auto"/>
        <w:jc w:val="both"/>
      </w:pPr>
      <w:r>
        <w:t>-  сбор мусора после выкашивания травы в мешки с газонной части с последующей его утилизацией.</w:t>
      </w:r>
    </w:p>
    <w:p w:rsidR="00254C69" w:rsidRDefault="00254C69" w:rsidP="00254C69">
      <w:pPr>
        <w:spacing w:after="0" w:line="240" w:lineRule="auto"/>
        <w:ind w:firstLine="540"/>
        <w:jc w:val="both"/>
      </w:pPr>
      <w:r>
        <w:t xml:space="preserve">   Сбор в мешки и вывоз скошенной травы осуществляется в течение рабочего дня.</w:t>
      </w:r>
    </w:p>
    <w:p w:rsidR="00254C69" w:rsidRDefault="00254C69" w:rsidP="00254C69">
      <w:pPr>
        <w:spacing w:after="0" w:line="240" w:lineRule="auto"/>
        <w:ind w:firstLine="360"/>
        <w:jc w:val="both"/>
        <w:rPr>
          <w:u w:val="single"/>
        </w:rPr>
      </w:pPr>
    </w:p>
    <w:p w:rsidR="00254C69" w:rsidRDefault="00254C69" w:rsidP="00254C69">
      <w:pPr>
        <w:spacing w:after="0" w:line="240" w:lineRule="auto"/>
        <w:ind w:firstLine="360"/>
        <w:jc w:val="both"/>
      </w:pPr>
      <w:r>
        <w:rPr>
          <w:u w:val="single"/>
        </w:rPr>
        <w:t>По пункту 12  технического  задания</w:t>
      </w:r>
      <w:r>
        <w:t xml:space="preserve">: </w:t>
      </w:r>
    </w:p>
    <w:p w:rsidR="00254C69" w:rsidRDefault="00254C69" w:rsidP="00254C69">
      <w:pPr>
        <w:spacing w:after="0" w:line="240" w:lineRule="auto"/>
        <w:ind w:firstLine="360"/>
        <w:jc w:val="both"/>
      </w:pPr>
      <w:r>
        <w:t>Выполнение работ по выкашиванию газонов механизированным способом газонокосилками включают в себя следующие виды работ:</w:t>
      </w:r>
    </w:p>
    <w:p w:rsidR="00254C69" w:rsidRDefault="00254C69" w:rsidP="00254C69">
      <w:pPr>
        <w:spacing w:after="0" w:line="240" w:lineRule="auto"/>
        <w:ind w:firstLine="360"/>
        <w:jc w:val="both"/>
      </w:pPr>
      <w:r>
        <w:t>-    не допускать высоту травяного покрова более 5- 7  см;</w:t>
      </w:r>
    </w:p>
    <w:p w:rsidR="00254C69" w:rsidRDefault="00254C69" w:rsidP="00254C69">
      <w:pPr>
        <w:spacing w:after="0" w:line="240" w:lineRule="auto"/>
        <w:ind w:firstLine="360"/>
        <w:jc w:val="both"/>
      </w:pPr>
      <w:r>
        <w:t xml:space="preserve">-  полоса стрижки должна быть параллельной,  травяной покров после покоса должен быть ровным. </w:t>
      </w:r>
    </w:p>
    <w:p w:rsidR="00254C69" w:rsidRDefault="00254C69" w:rsidP="00254C69">
      <w:pPr>
        <w:spacing w:after="0" w:line="240" w:lineRule="auto"/>
        <w:ind w:firstLine="360"/>
        <w:jc w:val="both"/>
      </w:pPr>
      <w:r>
        <w:t xml:space="preserve">-    выкашивание травы газонокосилками мощностью  17-23 </w:t>
      </w:r>
      <w:proofErr w:type="spellStart"/>
      <w:r>
        <w:t>л.с</w:t>
      </w:r>
      <w:proofErr w:type="spellEnd"/>
      <w:r>
        <w:t>. (до 600 Ватт);</w:t>
      </w:r>
    </w:p>
    <w:p w:rsidR="00254C69" w:rsidRDefault="00254C69" w:rsidP="00254C69">
      <w:pPr>
        <w:spacing w:after="0" w:line="240" w:lineRule="auto"/>
        <w:ind w:firstLine="360"/>
        <w:jc w:val="both"/>
      </w:pPr>
      <w:r>
        <w:t>-  сбор мусора после выкашивания травы с газонной части с последующей его утилизацией.</w:t>
      </w:r>
    </w:p>
    <w:p w:rsidR="00254C69" w:rsidRDefault="00254C69" w:rsidP="00254C69">
      <w:pPr>
        <w:spacing w:after="0" w:line="240" w:lineRule="auto"/>
        <w:ind w:firstLine="540"/>
        <w:jc w:val="both"/>
      </w:pPr>
      <w:r>
        <w:t xml:space="preserve">   Сбор и вывоз мусора осуществляется в течение рабочего дня.</w:t>
      </w:r>
    </w:p>
    <w:p w:rsidR="00254C69" w:rsidRDefault="00254C69" w:rsidP="00254C69">
      <w:pPr>
        <w:spacing w:after="0" w:line="240" w:lineRule="auto"/>
        <w:ind w:firstLine="540"/>
        <w:jc w:val="both"/>
      </w:pPr>
    </w:p>
    <w:p w:rsidR="00254C69" w:rsidRDefault="00254C69" w:rsidP="00254C69">
      <w:pPr>
        <w:spacing w:after="0" w:line="240" w:lineRule="auto"/>
        <w:jc w:val="both"/>
        <w:rPr>
          <w:u w:val="single"/>
        </w:rPr>
      </w:pPr>
      <w:r>
        <w:rPr>
          <w:u w:val="single"/>
        </w:rPr>
        <w:t xml:space="preserve">    По пункту  13  технического  задания:</w:t>
      </w:r>
    </w:p>
    <w:p w:rsidR="00254C69" w:rsidRDefault="00254C69" w:rsidP="00254C69">
      <w:pPr>
        <w:shd w:val="clear" w:color="auto" w:fill="FFFFFF"/>
        <w:spacing w:after="0" w:line="240" w:lineRule="auto"/>
        <w:rPr>
          <w:u w:val="single"/>
        </w:rPr>
      </w:pPr>
      <w:r>
        <w:rPr>
          <w:u w:val="single"/>
        </w:rPr>
        <w:t>Подготовительные работы.</w:t>
      </w:r>
    </w:p>
    <w:p w:rsidR="00254C69" w:rsidRDefault="00254C69" w:rsidP="00254C69">
      <w:pPr>
        <w:spacing w:after="0" w:line="240" w:lineRule="auto"/>
        <w:ind w:firstLine="360"/>
        <w:jc w:val="both"/>
        <w:rPr>
          <w:snapToGrid w:val="0"/>
        </w:rPr>
      </w:pPr>
      <w:proofErr w:type="gramStart"/>
      <w:r>
        <w:t>Очистка объекта от загрязнённого грунта</w:t>
      </w:r>
      <w:r>
        <w:rPr>
          <w:snapToGrid w:val="0"/>
        </w:rPr>
        <w:t xml:space="preserve"> (в зависимости от степени, </w:t>
      </w:r>
      <w:proofErr w:type="spellStart"/>
      <w:r>
        <w:rPr>
          <w:snapToGrid w:val="0"/>
        </w:rPr>
        <w:t>рекультивировать</w:t>
      </w:r>
      <w:proofErr w:type="spellEnd"/>
      <w:r>
        <w:rPr>
          <w:snapToGrid w:val="0"/>
        </w:rPr>
        <w:t xml:space="preserve"> на месте или вывозить на утилизацию, </w:t>
      </w:r>
      <w:r>
        <w:t>очистить от продуктов  переработки порубочных и растительных остатков и других мульчирующих  компонентов,  применяемых  для  мульчирования почвы в 2014 году (с целью предохранения корней растений от вымерзания), удалить экскременты собак и отходов жизнедеятельности человека.</w:t>
      </w:r>
      <w:proofErr w:type="gramEnd"/>
      <w:r>
        <w:t xml:space="preserve"> Централизовано утилизировать отходы собственным транспортом на предприятия для утилизации или использования. </w:t>
      </w:r>
    </w:p>
    <w:p w:rsidR="00254C69" w:rsidRDefault="00254C69" w:rsidP="00254C69">
      <w:pPr>
        <w:spacing w:after="0" w:line="240" w:lineRule="auto"/>
        <w:ind w:firstLine="708"/>
        <w:jc w:val="both"/>
      </w:pPr>
      <w:r>
        <w:t>Дернина толщиной более 5 см при устройстве цветников должна удаляться с территории объекта в качестве мусора.</w:t>
      </w:r>
    </w:p>
    <w:p w:rsidR="00254C69" w:rsidRDefault="00254C69" w:rsidP="00254C69">
      <w:pPr>
        <w:spacing w:after="0" w:line="240" w:lineRule="auto"/>
        <w:ind w:firstLine="708"/>
        <w:jc w:val="both"/>
        <w:rPr>
          <w:u w:val="single"/>
        </w:rPr>
      </w:pPr>
      <w:r>
        <w:t xml:space="preserve">В течение вегетативного периода грунт в цветниках должен быть разрыхлен, сорняки  прополоты, сорная трава вывезена, убран случайный мусор.  </w:t>
      </w:r>
    </w:p>
    <w:p w:rsidR="00254C69" w:rsidRDefault="00254C69" w:rsidP="00254C69">
      <w:pPr>
        <w:spacing w:after="0" w:line="240" w:lineRule="auto"/>
        <w:ind w:firstLine="708"/>
        <w:jc w:val="both"/>
      </w:pPr>
      <w:r>
        <w:t>Цветочная рассада должна быть хорошо окоренившейся и симметрично развитой, не должна быть вытянутой и переплетенной между собой, без механических повреждений.</w:t>
      </w:r>
    </w:p>
    <w:p w:rsidR="00254C69" w:rsidRDefault="00254C69" w:rsidP="00254C69">
      <w:pPr>
        <w:spacing w:after="0" w:line="240" w:lineRule="auto"/>
        <w:ind w:firstLine="708"/>
        <w:jc w:val="both"/>
      </w:pPr>
      <w:r>
        <w:t xml:space="preserve">Пригодность растительной земли для выполнения работ по озеленению должна быть подтверждена  результатами лабораторных анализов или сертификатом качества. </w:t>
      </w:r>
    </w:p>
    <w:p w:rsidR="00254C69" w:rsidRDefault="00254C69" w:rsidP="00254C69">
      <w:pPr>
        <w:pStyle w:val="style13251625660000000393msonormal"/>
        <w:shd w:val="clear" w:color="auto" w:fill="FFFFFF"/>
        <w:spacing w:before="0" w:beforeAutospacing="0" w:after="0" w:afterAutospacing="0"/>
        <w:ind w:firstLine="708"/>
        <w:jc w:val="both"/>
      </w:pPr>
      <w:r>
        <w:t>Для улучшения качества грунта использовать:</w:t>
      </w:r>
    </w:p>
    <w:p w:rsidR="00254C69" w:rsidRDefault="00254C69" w:rsidP="00254C69">
      <w:pPr>
        <w:pStyle w:val="style13251625660000000393msonormal"/>
        <w:shd w:val="clear" w:color="auto" w:fill="FFFFFF"/>
        <w:spacing w:before="0" w:beforeAutospacing="0" w:after="0" w:afterAutospacing="0"/>
        <w:jc w:val="both"/>
      </w:pPr>
      <w:r>
        <w:t xml:space="preserve"> </w:t>
      </w:r>
      <w:r>
        <w:rPr>
          <w:color w:val="222222"/>
        </w:rPr>
        <w:t>Растительный грунт</w:t>
      </w:r>
      <w:r>
        <w:t xml:space="preserve"> должен содержать:  торф - 25%, песок, относящийся  к 1-му классу по радиоактивности -  25%,  растительный грунт - 50%.</w:t>
      </w:r>
    </w:p>
    <w:p w:rsidR="00254C69" w:rsidRDefault="00254C69" w:rsidP="00254C69">
      <w:pPr>
        <w:pStyle w:val="style13251625660000000393msonormal"/>
        <w:shd w:val="clear" w:color="auto" w:fill="FFFFFF"/>
        <w:spacing w:before="0" w:beforeAutospacing="0" w:after="0" w:afterAutospacing="0"/>
        <w:jc w:val="both"/>
      </w:pPr>
      <w:r>
        <w:t>-Песок для работ  по благоустройству должен использоваться сепарированный,</w:t>
      </w:r>
      <w:r>
        <w:rPr>
          <w:color w:val="000000"/>
        </w:rPr>
        <w:t xml:space="preserve"> </w:t>
      </w:r>
      <w:r>
        <w:t xml:space="preserve">с высокой степенью очистки и отсутствием посторонних включений, глинистых примесей и камней </w:t>
      </w:r>
      <w:r>
        <w:lastRenderedPageBreak/>
        <w:t xml:space="preserve">(модуль крупности не мельче 1,7 мм и не превышать  2,5 мм). Использовать песок с крупностью зерен, не превышающим 5 мм. </w:t>
      </w:r>
    </w:p>
    <w:p w:rsidR="00254C69" w:rsidRDefault="00254C69" w:rsidP="00254C69">
      <w:pPr>
        <w:spacing w:after="0" w:line="240" w:lineRule="auto"/>
        <w:jc w:val="both"/>
        <w:rPr>
          <w:color w:val="000000"/>
        </w:rPr>
      </w:pPr>
      <w:r>
        <w:rPr>
          <w:color w:val="000000"/>
        </w:rPr>
        <w:t>Почва объекта должна соответствовать следующим агротехническим требованиям:</w:t>
      </w:r>
    </w:p>
    <w:p w:rsidR="00254C69" w:rsidRDefault="00254C69" w:rsidP="00254C69">
      <w:pPr>
        <w:spacing w:after="0" w:line="240" w:lineRule="auto"/>
        <w:jc w:val="both"/>
        <w:rPr>
          <w:color w:val="000000"/>
        </w:rPr>
      </w:pPr>
      <w:r>
        <w:rPr>
          <w:color w:val="000000"/>
        </w:rPr>
        <w:t>-плотность 0,8-1,1 кг/см</w:t>
      </w:r>
      <w:proofErr w:type="gramStart"/>
      <w:r>
        <w:rPr>
          <w:color w:val="000000"/>
          <w:vertAlign w:val="superscript"/>
        </w:rPr>
        <w:t>2</w:t>
      </w:r>
      <w:proofErr w:type="gramEnd"/>
      <w:r w:rsidR="00D21243">
        <w:rPr>
          <w:color w:val="000000"/>
        </w:rPr>
        <w:t>,</w:t>
      </w:r>
    </w:p>
    <w:p w:rsidR="00254C69" w:rsidRDefault="00254C69" w:rsidP="00254C69">
      <w:pPr>
        <w:spacing w:after="0" w:line="240" w:lineRule="auto"/>
        <w:jc w:val="both"/>
        <w:rPr>
          <w:color w:val="000000"/>
        </w:rPr>
      </w:pPr>
      <w:r>
        <w:rPr>
          <w:color w:val="000000"/>
        </w:rPr>
        <w:t>- содержание г</w:t>
      </w:r>
      <w:r w:rsidR="00D21243">
        <w:rPr>
          <w:color w:val="000000"/>
        </w:rPr>
        <w:t xml:space="preserve">умуса почвы – не менее  4-5 </w:t>
      </w:r>
      <w:proofErr w:type="gramStart"/>
      <w:r w:rsidR="00D21243">
        <w:rPr>
          <w:color w:val="000000"/>
        </w:rPr>
        <w:t>в</w:t>
      </w:r>
      <w:proofErr w:type="gramEnd"/>
      <w:r w:rsidR="00D21243">
        <w:rPr>
          <w:color w:val="000000"/>
        </w:rPr>
        <w:t>/о,</w:t>
      </w:r>
    </w:p>
    <w:p w:rsidR="00254C69" w:rsidRDefault="00D21243" w:rsidP="00254C69">
      <w:pPr>
        <w:spacing w:after="0" w:line="240" w:lineRule="auto"/>
        <w:jc w:val="both"/>
        <w:rPr>
          <w:color w:val="000000"/>
        </w:rPr>
      </w:pPr>
      <w:r>
        <w:rPr>
          <w:color w:val="000000"/>
        </w:rPr>
        <w:t>- рН 5,5 – 6,5,</w:t>
      </w:r>
    </w:p>
    <w:p w:rsidR="00254C69" w:rsidRDefault="00254C69" w:rsidP="00254C69">
      <w:pPr>
        <w:spacing w:after="0" w:line="240" w:lineRule="auto"/>
        <w:jc w:val="both"/>
        <w:rPr>
          <w:color w:val="000000"/>
        </w:rPr>
      </w:pPr>
      <w:r>
        <w:rPr>
          <w:color w:val="000000"/>
        </w:rPr>
        <w:t>- минеральный уровень обеспеченности минеральным азотом  –</w:t>
      </w:r>
      <w:r w:rsidR="00D21243">
        <w:rPr>
          <w:color w:val="000000"/>
        </w:rPr>
        <w:t xml:space="preserve"> не менее  4 мг / 100 гр. почвы,</w:t>
      </w:r>
    </w:p>
    <w:p w:rsidR="00254C69" w:rsidRDefault="00254C69" w:rsidP="00254C69">
      <w:pPr>
        <w:spacing w:after="0" w:line="240" w:lineRule="auto"/>
        <w:jc w:val="both"/>
        <w:rPr>
          <w:color w:val="000000"/>
        </w:rPr>
      </w:pPr>
      <w:r>
        <w:rPr>
          <w:color w:val="000000"/>
        </w:rPr>
        <w:t xml:space="preserve">-содержание оксидов фосфора и калия –  35 мг / 100 гр. почвы при соотношении (минимально допустимого к оптимальному -  10/ 40 мг / 100 гр. почвы). </w:t>
      </w:r>
    </w:p>
    <w:p w:rsidR="00254C69" w:rsidRDefault="00254C69" w:rsidP="00254C69">
      <w:pPr>
        <w:pStyle w:val="style13251625660000000393msonormal"/>
        <w:shd w:val="clear" w:color="auto" w:fill="FFFFFF"/>
        <w:spacing w:before="0" w:beforeAutospacing="0" w:after="0" w:afterAutospacing="0"/>
        <w:jc w:val="both"/>
        <w:rPr>
          <w:color w:val="000000"/>
        </w:rPr>
      </w:pPr>
      <w:r>
        <w:rPr>
          <w:color w:val="000000"/>
        </w:rPr>
        <w:t>Почва не должна иметь засоренности нежелательными растениями и мусором.</w:t>
      </w:r>
    </w:p>
    <w:p w:rsidR="00254C69" w:rsidRDefault="00254C69" w:rsidP="00254C69">
      <w:pPr>
        <w:pStyle w:val="style13251625660000000393msonormal"/>
        <w:shd w:val="clear" w:color="auto" w:fill="FFFFFF"/>
        <w:spacing w:before="0" w:beforeAutospacing="0" w:after="0" w:afterAutospacing="0"/>
        <w:jc w:val="both"/>
      </w:pPr>
      <w:r>
        <w:t>При необходимости добавлять конкретные минеральные и органические удобрения в соответствии с требованиями высаживаемых растений или состояния почвы.</w:t>
      </w:r>
    </w:p>
    <w:p w:rsidR="00254C69" w:rsidRDefault="00254C69" w:rsidP="00254C69">
      <w:pPr>
        <w:pStyle w:val="style13251625660000000393msonormal"/>
        <w:shd w:val="clear" w:color="auto" w:fill="FFFFFF"/>
        <w:spacing w:before="0" w:beforeAutospacing="0" w:after="0" w:afterAutospacing="0"/>
        <w:jc w:val="both"/>
      </w:pPr>
      <w:r>
        <w:t xml:space="preserve">- Минеральные и </w:t>
      </w:r>
      <w:proofErr w:type="spellStart"/>
      <w:r>
        <w:t>биоудобрения</w:t>
      </w:r>
      <w:proofErr w:type="spellEnd"/>
      <w:r>
        <w:t>.</w:t>
      </w:r>
    </w:p>
    <w:p w:rsidR="00254C69" w:rsidRDefault="00254C69" w:rsidP="00254C69">
      <w:pPr>
        <w:spacing w:after="0" w:line="240" w:lineRule="auto"/>
        <w:ind w:firstLine="708"/>
        <w:jc w:val="both"/>
      </w:pPr>
      <w:r>
        <w:t>Для удобрения почвы и подкормки растений использовать комплексное водорастворимое удобрение, в соответствии с государственным и стандартами (ГОСТ 18918 – 85), содержащее</w:t>
      </w:r>
      <w:proofErr w:type="gramStart"/>
      <w:r>
        <w:t xml:space="preserve"> :</w:t>
      </w:r>
      <w:proofErr w:type="gramEnd"/>
    </w:p>
    <w:p w:rsidR="00254C69" w:rsidRDefault="00254C69" w:rsidP="00254C69">
      <w:pPr>
        <w:spacing w:after="0" w:line="240" w:lineRule="auto"/>
        <w:ind w:firstLine="708"/>
        <w:jc w:val="both"/>
      </w:pPr>
      <w:r>
        <w:t xml:space="preserve">- азота- 16 %  </w:t>
      </w:r>
    </w:p>
    <w:p w:rsidR="00254C69" w:rsidRDefault="00254C69" w:rsidP="00254C69">
      <w:pPr>
        <w:spacing w:after="0" w:line="240" w:lineRule="auto"/>
        <w:ind w:firstLine="708"/>
        <w:jc w:val="both"/>
      </w:pPr>
      <w:r>
        <w:t>- фосфора – 16%</w:t>
      </w:r>
    </w:p>
    <w:p w:rsidR="00254C69" w:rsidRDefault="00254C69" w:rsidP="00254C69">
      <w:pPr>
        <w:spacing w:after="0" w:line="240" w:lineRule="auto"/>
        <w:ind w:firstLine="708"/>
        <w:jc w:val="both"/>
      </w:pPr>
      <w:r>
        <w:t>- калия – 16%</w:t>
      </w:r>
    </w:p>
    <w:p w:rsidR="00254C69" w:rsidRDefault="00254C69" w:rsidP="00254C69">
      <w:pPr>
        <w:spacing w:after="0" w:line="240" w:lineRule="auto"/>
        <w:ind w:firstLine="708"/>
        <w:jc w:val="both"/>
      </w:pPr>
      <w:r>
        <w:t>Или:</w:t>
      </w:r>
    </w:p>
    <w:p w:rsidR="00254C69" w:rsidRDefault="00254C69" w:rsidP="00254C69">
      <w:pPr>
        <w:spacing w:after="0" w:line="240" w:lineRule="auto"/>
        <w:ind w:firstLine="708"/>
        <w:jc w:val="both"/>
      </w:pPr>
      <w:r>
        <w:t xml:space="preserve">- азота- 22 %  </w:t>
      </w:r>
    </w:p>
    <w:p w:rsidR="00254C69" w:rsidRDefault="00254C69" w:rsidP="00254C69">
      <w:pPr>
        <w:spacing w:after="0" w:line="240" w:lineRule="auto"/>
        <w:ind w:firstLine="708"/>
        <w:jc w:val="both"/>
      </w:pPr>
      <w:r>
        <w:t>- фосфора – 11%</w:t>
      </w:r>
    </w:p>
    <w:p w:rsidR="00254C69" w:rsidRDefault="00254C69" w:rsidP="00254C69">
      <w:pPr>
        <w:pStyle w:val="style13251625660000000393msonormal"/>
        <w:shd w:val="clear" w:color="auto" w:fill="FFFFFF"/>
        <w:spacing w:before="0" w:beforeAutospacing="0" w:after="0" w:afterAutospacing="0"/>
        <w:jc w:val="both"/>
      </w:pPr>
      <w:r>
        <w:t>- калия – 11%.</w:t>
      </w:r>
    </w:p>
    <w:p w:rsidR="00254C69" w:rsidRDefault="00254C69" w:rsidP="00254C69">
      <w:pPr>
        <w:pStyle w:val="style13251625660000000393msonormal"/>
        <w:shd w:val="clear" w:color="auto" w:fill="FFFFFF"/>
        <w:spacing w:before="0" w:beforeAutospacing="0" w:after="0" w:afterAutospacing="0"/>
        <w:ind w:firstLine="330"/>
        <w:jc w:val="both"/>
      </w:pPr>
      <w:r>
        <w:t>Нормы внесения минеральных удобрений должны определяться плодородием существующих почв и их типом:</w:t>
      </w:r>
    </w:p>
    <w:p w:rsidR="00254C69" w:rsidRDefault="00254C69" w:rsidP="00254C69">
      <w:pPr>
        <w:pStyle w:val="style13251625660000000393msonormal"/>
        <w:shd w:val="clear" w:color="auto" w:fill="FFFFFF"/>
        <w:spacing w:before="0" w:beforeAutospacing="0" w:after="0" w:afterAutospacing="0"/>
        <w:jc w:val="both"/>
      </w:pPr>
      <w:r>
        <w:t>- на песчаных почвах нормы внесения азота и калия должны быть на 10-15% увеличены, а фосфора - снижены;</w:t>
      </w:r>
    </w:p>
    <w:p w:rsidR="00254C69" w:rsidRDefault="00254C69" w:rsidP="00254C69">
      <w:pPr>
        <w:pStyle w:val="style13251625660000000393msonormal"/>
        <w:shd w:val="clear" w:color="auto" w:fill="FFFFFF"/>
        <w:spacing w:before="0" w:beforeAutospacing="0" w:after="0" w:afterAutospacing="0"/>
        <w:jc w:val="both"/>
      </w:pPr>
      <w:r>
        <w:t>- на тяжелых почвах нормы фосфорных и калийных удобрений на 20-25% уменьшены;</w:t>
      </w:r>
    </w:p>
    <w:p w:rsidR="00254C69" w:rsidRDefault="00254C69" w:rsidP="00254C69">
      <w:pPr>
        <w:pStyle w:val="style13251625660000000393msonormal"/>
        <w:shd w:val="clear" w:color="auto" w:fill="FFFFFF"/>
        <w:spacing w:before="0" w:beforeAutospacing="0" w:after="0" w:afterAutospacing="0"/>
        <w:jc w:val="both"/>
      </w:pPr>
      <w:r>
        <w:t>- на кислых почвах (без известкования) норму удобрений следует увеличить, а на щелочных - уменьшить на 15-20%.</w:t>
      </w:r>
    </w:p>
    <w:p w:rsidR="00254C69" w:rsidRDefault="00254C69" w:rsidP="00254C69">
      <w:pPr>
        <w:spacing w:after="0" w:line="240" w:lineRule="auto"/>
        <w:ind w:firstLine="708"/>
        <w:jc w:val="both"/>
      </w:pPr>
      <w:r>
        <w:t>При высеве гранулами удобрение не должно слёживаться.</w:t>
      </w:r>
    </w:p>
    <w:p w:rsidR="00254C69" w:rsidRDefault="00254C69" w:rsidP="00254C69">
      <w:pPr>
        <w:spacing w:after="0" w:line="240" w:lineRule="auto"/>
        <w:jc w:val="both"/>
      </w:pPr>
      <w:r>
        <w:t xml:space="preserve">     Запрещается применять торф, </w:t>
      </w:r>
      <w:proofErr w:type="spellStart"/>
      <w:r>
        <w:t>торфопесчаные</w:t>
      </w:r>
      <w:proofErr w:type="spellEnd"/>
      <w:r>
        <w:t xml:space="preserve"> смеси и грунты природного происхождения в качестве </w:t>
      </w:r>
      <w:proofErr w:type="spellStart"/>
      <w:r>
        <w:t>почвогрунта</w:t>
      </w:r>
      <w:proofErr w:type="spellEnd"/>
      <w:r>
        <w:t xml:space="preserve"> уплотненного растительного грунта.</w:t>
      </w:r>
    </w:p>
    <w:p w:rsidR="00254C69" w:rsidRDefault="00254C69" w:rsidP="00254C69">
      <w:pPr>
        <w:spacing w:after="0" w:line="240" w:lineRule="auto"/>
        <w:jc w:val="both"/>
      </w:pPr>
      <w:r>
        <w:tab/>
        <w:t>Работы по подготовке цветника включают в себя планировку, штыковку основания цветника с разравниванием земли, подвозку растительной земли и её разравнивание.</w:t>
      </w:r>
    </w:p>
    <w:p w:rsidR="00254C69" w:rsidRDefault="00254C69" w:rsidP="00254C69">
      <w:pPr>
        <w:spacing w:after="0" w:line="240" w:lineRule="auto"/>
        <w:ind w:firstLine="708"/>
        <w:jc w:val="both"/>
        <w:rPr>
          <w:u w:val="single"/>
        </w:rPr>
      </w:pPr>
    </w:p>
    <w:p w:rsidR="00254C69" w:rsidRDefault="00254C69" w:rsidP="00254C69">
      <w:pPr>
        <w:spacing w:after="0" w:line="240" w:lineRule="auto"/>
        <w:ind w:firstLine="708"/>
        <w:jc w:val="both"/>
        <w:rPr>
          <w:u w:val="single"/>
        </w:rPr>
      </w:pPr>
      <w:r>
        <w:rPr>
          <w:u w:val="single"/>
        </w:rPr>
        <w:t>Посадка цветочных растений.</w:t>
      </w:r>
    </w:p>
    <w:p w:rsidR="00254C69" w:rsidRDefault="00254C69" w:rsidP="00254C69">
      <w:pPr>
        <w:spacing w:after="0" w:line="240" w:lineRule="auto"/>
        <w:ind w:firstLine="708"/>
        <w:jc w:val="both"/>
      </w:pPr>
      <w:r>
        <w:t>Цветочная рассада должна быть хорошо окоренившейся и симметрично развитой и равномерно облиственной, не должна быть вытянутой и переплетенной между собой. Луковицы должны быть плотными, без механических повреждений. По фитосанитарному состоянию рассада должна соответствовать следующим требованиям:</w:t>
      </w:r>
    </w:p>
    <w:p w:rsidR="00254C69" w:rsidRDefault="00254C69" w:rsidP="00254C69">
      <w:pPr>
        <w:spacing w:after="0" w:line="240" w:lineRule="auto"/>
        <w:jc w:val="both"/>
      </w:pPr>
      <w:r>
        <w:t>- отсутствие вирусных, грибных и бактериальных заболеваний на стеблях, листьях, цвета</w:t>
      </w:r>
      <w:r w:rsidR="00FC631B">
        <w:t>х, соцветиях и корневой системе,</w:t>
      </w:r>
    </w:p>
    <w:p w:rsidR="00D21243" w:rsidRDefault="00254C69" w:rsidP="00254C69">
      <w:pPr>
        <w:spacing w:after="0" w:line="240" w:lineRule="auto"/>
        <w:jc w:val="both"/>
      </w:pPr>
      <w:r>
        <w:t>- отсутств</w:t>
      </w:r>
      <w:r w:rsidR="00D21243">
        <w:t>ие внешних признаков поражения:</w:t>
      </w:r>
    </w:p>
    <w:p w:rsidR="00D21243" w:rsidRDefault="00D21243" w:rsidP="00254C69">
      <w:pPr>
        <w:spacing w:after="0" w:line="240" w:lineRule="auto"/>
        <w:jc w:val="both"/>
      </w:pPr>
      <w:r>
        <w:t xml:space="preserve">- </w:t>
      </w:r>
      <w:r w:rsidR="00254C69">
        <w:t>на цветках</w:t>
      </w:r>
      <w:r>
        <w:t xml:space="preserve">: </w:t>
      </w:r>
      <w:r w:rsidR="00254C69">
        <w:t>серо</w:t>
      </w:r>
      <w:r w:rsidR="00FC631B">
        <w:t>й гнили и мозаичности лепестков,</w:t>
      </w:r>
      <w:r w:rsidR="00254C69">
        <w:t xml:space="preserve"> </w:t>
      </w:r>
    </w:p>
    <w:p w:rsidR="00D21243" w:rsidRDefault="00D21243" w:rsidP="00254C69">
      <w:pPr>
        <w:spacing w:after="0" w:line="240" w:lineRule="auto"/>
        <w:jc w:val="both"/>
      </w:pPr>
      <w:r>
        <w:t xml:space="preserve">- </w:t>
      </w:r>
      <w:r w:rsidR="00254C69">
        <w:t>на листьях</w:t>
      </w:r>
      <w:r>
        <w:t xml:space="preserve">: </w:t>
      </w:r>
      <w:r w:rsidR="00254C69">
        <w:t>мучнистого налета, пятнистостей различной окраски и конфигурации, серой гнил</w:t>
      </w:r>
      <w:r>
        <w:t xml:space="preserve">и, мозаичности, </w:t>
      </w:r>
      <w:proofErr w:type="spellStart"/>
      <w:r>
        <w:t>пестролистности</w:t>
      </w:r>
      <w:proofErr w:type="spellEnd"/>
      <w:r>
        <w:t>,</w:t>
      </w:r>
      <w:r w:rsidR="00254C69">
        <w:t xml:space="preserve"> </w:t>
      </w:r>
    </w:p>
    <w:p w:rsidR="00D21243" w:rsidRDefault="00D21243" w:rsidP="00254C69">
      <w:pPr>
        <w:spacing w:after="0" w:line="240" w:lineRule="auto"/>
        <w:jc w:val="both"/>
      </w:pPr>
      <w:r>
        <w:t xml:space="preserve">- </w:t>
      </w:r>
      <w:r w:rsidR="00254C69">
        <w:t>на стеблях</w:t>
      </w:r>
      <w:r>
        <w:t xml:space="preserve">: </w:t>
      </w:r>
      <w:r w:rsidR="00254C69">
        <w:t xml:space="preserve">ржавчины, </w:t>
      </w:r>
      <w:r>
        <w:t xml:space="preserve">различных пятнистостей и </w:t>
      </w:r>
      <w:proofErr w:type="spellStart"/>
      <w:r>
        <w:t>гнилей</w:t>
      </w:r>
      <w:proofErr w:type="spellEnd"/>
      <w:r>
        <w:t>,</w:t>
      </w:r>
      <w:r w:rsidR="00254C69">
        <w:t xml:space="preserve"> </w:t>
      </w:r>
    </w:p>
    <w:p w:rsidR="00254C69" w:rsidRDefault="00D21243" w:rsidP="00254C69">
      <w:pPr>
        <w:spacing w:after="0" w:line="240" w:lineRule="auto"/>
        <w:jc w:val="both"/>
      </w:pPr>
      <w:r>
        <w:t xml:space="preserve">- </w:t>
      </w:r>
      <w:r w:rsidR="00254C69">
        <w:t>на корневой системе</w:t>
      </w:r>
      <w:r>
        <w:t xml:space="preserve">: </w:t>
      </w:r>
      <w:r w:rsidR="00254C69">
        <w:t xml:space="preserve">гнили корневой шейки, потемнения и загнивания корней, наличия увядающих и засыхающих нижних листьев вследствие поражения </w:t>
      </w:r>
      <w:r>
        <w:t>растений сосудистыми увяданиями,</w:t>
      </w:r>
    </w:p>
    <w:p w:rsidR="00D21243" w:rsidRDefault="00254C69" w:rsidP="00254C69">
      <w:pPr>
        <w:spacing w:after="0" w:line="240" w:lineRule="auto"/>
        <w:jc w:val="both"/>
      </w:pPr>
      <w:r>
        <w:t>- отсутствие внешних признаков наличия вредителей: на цветках</w:t>
      </w:r>
      <w:r w:rsidR="00D21243">
        <w:t>:</w:t>
      </w:r>
      <w:r>
        <w:t xml:space="preserve"> обесцвечивание и пожелтение лепестков вследствие </w:t>
      </w:r>
      <w:r w:rsidR="00D21243">
        <w:t>повреждения сосущими насекомыми,</w:t>
      </w:r>
      <w:r>
        <w:t xml:space="preserve"> </w:t>
      </w:r>
    </w:p>
    <w:p w:rsidR="00254C69" w:rsidRDefault="00D21243" w:rsidP="00254C69">
      <w:pPr>
        <w:spacing w:after="0" w:line="240" w:lineRule="auto"/>
        <w:jc w:val="both"/>
      </w:pPr>
      <w:r>
        <w:t xml:space="preserve">- </w:t>
      </w:r>
      <w:r w:rsidR="00254C69">
        <w:t>наличие признаков объедания или обгрызания от повреж</w:t>
      </w:r>
      <w:r>
        <w:t xml:space="preserve">дения </w:t>
      </w:r>
      <w:proofErr w:type="spellStart"/>
      <w:r>
        <w:t>листогрызущими</w:t>
      </w:r>
      <w:proofErr w:type="spellEnd"/>
      <w:r>
        <w:t xml:space="preserve"> насекомыми:</w:t>
      </w:r>
      <w:r w:rsidR="00254C69">
        <w:t xml:space="preserve"> </w:t>
      </w:r>
      <w:r>
        <w:t xml:space="preserve">- </w:t>
      </w:r>
      <w:r w:rsidR="00254C69">
        <w:t>на листьях и стеблях</w:t>
      </w:r>
      <w:r>
        <w:t>:</w:t>
      </w:r>
      <w:r w:rsidR="00254C69">
        <w:t xml:space="preserve"> искривление, скручивание, изменение окраски, наличие признаков </w:t>
      </w:r>
      <w:r w:rsidR="00254C69">
        <w:lastRenderedPageBreak/>
        <w:t>объеда</w:t>
      </w:r>
      <w:r>
        <w:t>ния, обгрызания или минирования,</w:t>
      </w:r>
    </w:p>
    <w:p w:rsidR="00254C69" w:rsidRDefault="00254C69" w:rsidP="00254C69">
      <w:pPr>
        <w:spacing w:after="0" w:line="240" w:lineRule="auto"/>
        <w:jc w:val="both"/>
      </w:pPr>
      <w:r>
        <w:t>- рассада не должна иметь следов нанесения ядохимикатов.</w:t>
      </w:r>
    </w:p>
    <w:p w:rsidR="00254C69" w:rsidRDefault="00254C69" w:rsidP="00254C69">
      <w:pPr>
        <w:spacing w:after="0" w:line="240" w:lineRule="auto"/>
        <w:ind w:firstLine="708"/>
        <w:jc w:val="both"/>
        <w:rPr>
          <w:u w:val="single"/>
        </w:rPr>
      </w:pPr>
    </w:p>
    <w:p w:rsidR="00254C69" w:rsidRDefault="00254C69" w:rsidP="00254C69">
      <w:pPr>
        <w:spacing w:after="0" w:line="240" w:lineRule="auto"/>
        <w:ind w:firstLine="708"/>
        <w:jc w:val="both"/>
      </w:pPr>
      <w:r>
        <w:rPr>
          <w:u w:val="single"/>
        </w:rPr>
        <w:t xml:space="preserve">Проведение </w:t>
      </w:r>
      <w:proofErr w:type="spellStart"/>
      <w:r>
        <w:rPr>
          <w:u w:val="single"/>
        </w:rPr>
        <w:t>уходных</w:t>
      </w:r>
      <w:proofErr w:type="spellEnd"/>
      <w:r>
        <w:rPr>
          <w:u w:val="single"/>
        </w:rPr>
        <w:t xml:space="preserve"> работ за цветниками</w:t>
      </w:r>
      <w:r>
        <w:t>.</w:t>
      </w:r>
    </w:p>
    <w:p w:rsidR="00254C69" w:rsidRDefault="00254C69" w:rsidP="00254C69">
      <w:pPr>
        <w:spacing w:after="0" w:line="240" w:lineRule="auto"/>
        <w:ind w:firstLine="708"/>
        <w:jc w:val="both"/>
      </w:pPr>
      <w:r>
        <w:t>Цветочная  рассада, которая не прижилась, получила механические повреждения или погибла, должна быть удалена и  заменена на  рассаду, соответствующую вышеуказанным  требованиям.</w:t>
      </w:r>
    </w:p>
    <w:p w:rsidR="00254C69" w:rsidRDefault="00254C69" w:rsidP="00254C69">
      <w:pPr>
        <w:spacing w:after="0" w:line="240" w:lineRule="auto"/>
        <w:ind w:firstLine="708"/>
        <w:jc w:val="both"/>
      </w:pPr>
      <w:r>
        <w:t>Полив осуществляется не менее 15 раз, рыхление и прополк</w:t>
      </w:r>
      <w:proofErr w:type="gramStart"/>
      <w:r>
        <w:t>а-</w:t>
      </w:r>
      <w:proofErr w:type="gramEnd"/>
      <w:r>
        <w:t xml:space="preserve"> не менее 4 раз  в течение всего вегетационного периода.</w:t>
      </w:r>
    </w:p>
    <w:p w:rsidR="00254C69" w:rsidRDefault="00254C69" w:rsidP="00254C69">
      <w:pPr>
        <w:spacing w:after="0" w:line="240" w:lineRule="auto"/>
        <w:ind w:firstLine="360"/>
        <w:jc w:val="both"/>
      </w:pPr>
      <w:r>
        <w:t>Отцветшие соцветия  удаляются регулярно по мере их появления или пожелтения побегов, не дожидаясь отмирания последних. После уборки выполнить перекопку цветников (в срок, указанный в заявке Заказчика).</w:t>
      </w:r>
    </w:p>
    <w:p w:rsidR="00254C69" w:rsidRDefault="00254C69" w:rsidP="00254C69">
      <w:pPr>
        <w:spacing w:after="0" w:line="240" w:lineRule="auto"/>
        <w:ind w:firstLine="360"/>
        <w:jc w:val="both"/>
      </w:pPr>
      <w:r>
        <w:t>Для качественного выполнения работ, применяемые материалы должны соответствовать требованиям к материалам указанным в приложении №</w:t>
      </w:r>
      <w:r w:rsidR="00A51F45">
        <w:t>2</w:t>
      </w:r>
      <w:r>
        <w:t xml:space="preserve"> к </w:t>
      </w:r>
      <w:r w:rsidR="00A51F45">
        <w:t>Контракту</w:t>
      </w:r>
      <w:r>
        <w:t xml:space="preserve"> и смете Приложение №</w:t>
      </w:r>
      <w:r w:rsidR="00A51F45">
        <w:t>3</w:t>
      </w:r>
      <w:r>
        <w:t xml:space="preserve"> к Контракту.</w:t>
      </w:r>
    </w:p>
    <w:p w:rsidR="00254C69" w:rsidRDefault="00254C69" w:rsidP="00254C69">
      <w:pPr>
        <w:spacing w:after="0" w:line="240" w:lineRule="auto"/>
        <w:jc w:val="both"/>
      </w:pPr>
      <w:r>
        <w:t>Качество предлагаемых Подрядчиком к применению материалов должно соответствовать или превосходить технические и качественные характеристики, приводимые в настоящем ТЗ.</w:t>
      </w:r>
    </w:p>
    <w:p w:rsidR="00254C69" w:rsidRDefault="00254C69" w:rsidP="00254C69">
      <w:pPr>
        <w:spacing w:after="0" w:line="240" w:lineRule="auto"/>
        <w:ind w:firstLine="540"/>
        <w:jc w:val="both"/>
        <w:rPr>
          <w:u w:val="single"/>
        </w:rPr>
      </w:pPr>
    </w:p>
    <w:p w:rsidR="00254C69" w:rsidRDefault="00254C69" w:rsidP="00254C69">
      <w:pPr>
        <w:spacing w:after="0" w:line="240" w:lineRule="auto"/>
        <w:ind w:firstLine="540"/>
        <w:jc w:val="both"/>
        <w:rPr>
          <w:u w:val="single"/>
        </w:rPr>
      </w:pPr>
      <w:r>
        <w:rPr>
          <w:u w:val="single"/>
        </w:rPr>
        <w:t>Требования к безопасности оказания услуг.</w:t>
      </w:r>
    </w:p>
    <w:p w:rsidR="00254C69" w:rsidRDefault="00254C69" w:rsidP="00254C69">
      <w:pPr>
        <w:spacing w:after="0" w:line="240" w:lineRule="auto"/>
        <w:ind w:firstLine="540"/>
        <w:jc w:val="both"/>
      </w:pPr>
      <w:r>
        <w:t>При выполнении работ  руководствоваться следующими  нормативными  документами:</w:t>
      </w:r>
    </w:p>
    <w:p w:rsidR="00254C69" w:rsidRDefault="00254C69" w:rsidP="00254C69">
      <w:pPr>
        <w:spacing w:after="0" w:line="240" w:lineRule="auto"/>
        <w:jc w:val="both"/>
      </w:pPr>
      <w:r>
        <w:t xml:space="preserve">«Межотраслевые правила по охране труда при работе на высоте ПОТ </w:t>
      </w:r>
      <w:proofErr w:type="gramStart"/>
      <w:r>
        <w:t>Р</w:t>
      </w:r>
      <w:proofErr w:type="gramEnd"/>
      <w:r>
        <w:t xml:space="preserve"> М – 012 – 2000», утвержденные  Министерством труда и социального развития Российской Федерации  от 4 октября 2000 г. N 68.</w:t>
      </w:r>
    </w:p>
    <w:p w:rsidR="00254C69" w:rsidRDefault="00254C69" w:rsidP="00254C69">
      <w:pPr>
        <w:spacing w:after="0" w:line="240" w:lineRule="auto"/>
        <w:ind w:firstLine="540"/>
        <w:jc w:val="both"/>
      </w:pPr>
      <w:r>
        <w:t>При выполнении работ соблюдать технологию производства работ и технику безопасности в соответствии с действующими нормативными документами; обеспечить безопасное передвижение автомобилей и пешеходов; допускать к работе на спецтехнике людей, имеющих соответствующие права и сдавших экзамен по технике безопасности в установленном порядке.</w:t>
      </w:r>
    </w:p>
    <w:p w:rsidR="00254C69" w:rsidRDefault="00254C69" w:rsidP="00254C69">
      <w:pPr>
        <w:spacing w:after="0" w:line="240" w:lineRule="auto"/>
        <w:ind w:firstLine="360"/>
        <w:jc w:val="both"/>
      </w:pPr>
      <w:r>
        <w:t>Работы по посадке зеленых насаждений должны быть согласованы с владельцами (пользователями)  инженерных коммуникаций и сооружений, находящихся вблизи мест посадки.</w:t>
      </w:r>
    </w:p>
    <w:p w:rsidR="00254C69" w:rsidRDefault="00254C69" w:rsidP="00254C69">
      <w:pPr>
        <w:spacing w:after="0" w:line="240" w:lineRule="auto"/>
        <w:ind w:firstLine="540"/>
        <w:jc w:val="both"/>
        <w:rPr>
          <w:u w:val="single"/>
        </w:rPr>
      </w:pPr>
    </w:p>
    <w:p w:rsidR="00254C69" w:rsidRDefault="00254C69" w:rsidP="00254C69">
      <w:pPr>
        <w:spacing w:after="0" w:line="240" w:lineRule="auto"/>
        <w:ind w:firstLine="540"/>
        <w:jc w:val="both"/>
        <w:rPr>
          <w:u w:val="single"/>
        </w:rPr>
      </w:pPr>
      <w:r>
        <w:rPr>
          <w:u w:val="single"/>
        </w:rPr>
        <w:t>Порядок сдачи и приемки результатов услуг.</w:t>
      </w:r>
    </w:p>
    <w:p w:rsidR="00254C69" w:rsidRDefault="00254C69" w:rsidP="00254C69">
      <w:pPr>
        <w:spacing w:after="0" w:line="240" w:lineRule="auto"/>
        <w:ind w:firstLine="540"/>
        <w:jc w:val="both"/>
      </w:pPr>
      <w:r>
        <w:t>Подрядчик выполняет и сдает Заказчику работы строго в соответствии с объемами и сроками, указанными в заявке-задании управления благоустройства Администрации города Иванова.</w:t>
      </w:r>
    </w:p>
    <w:p w:rsidR="00254C69" w:rsidRDefault="00254C69" w:rsidP="00254C69">
      <w:pPr>
        <w:spacing w:after="0" w:line="240" w:lineRule="auto"/>
        <w:ind w:firstLine="540"/>
        <w:jc w:val="both"/>
      </w:pPr>
      <w:r>
        <w:t>Срок выполнения работ:</w:t>
      </w:r>
    </w:p>
    <w:p w:rsidR="00254C69" w:rsidRDefault="00254C69" w:rsidP="00254C69">
      <w:pPr>
        <w:spacing w:after="0" w:line="240" w:lineRule="auto"/>
        <w:ind w:firstLine="540"/>
        <w:jc w:val="both"/>
      </w:pPr>
      <w:r>
        <w:t>-по пунктам 1-5 технического задания: с момента заключения контракта и до 01.10.2015;</w:t>
      </w:r>
    </w:p>
    <w:p w:rsidR="00254C69" w:rsidRDefault="00254C69" w:rsidP="00254C69">
      <w:pPr>
        <w:spacing w:after="0" w:line="240" w:lineRule="auto"/>
        <w:ind w:firstLine="540"/>
        <w:jc w:val="both"/>
      </w:pPr>
      <w:r>
        <w:t>-по пункту 6 технического задания: с 01.04.2015  до 01.10.2015;</w:t>
      </w:r>
    </w:p>
    <w:p w:rsidR="00254C69" w:rsidRDefault="00254C69" w:rsidP="00254C69">
      <w:pPr>
        <w:spacing w:after="0" w:line="240" w:lineRule="auto"/>
        <w:ind w:firstLine="540"/>
        <w:jc w:val="both"/>
      </w:pPr>
      <w:r>
        <w:t>-по пункту 7 технического задания: с 01.03.2015 до 01.11.2015;</w:t>
      </w:r>
    </w:p>
    <w:p w:rsidR="00254C69" w:rsidRDefault="00254C69" w:rsidP="00254C69">
      <w:pPr>
        <w:spacing w:after="0" w:line="240" w:lineRule="auto"/>
        <w:ind w:firstLine="540"/>
        <w:jc w:val="both"/>
      </w:pPr>
      <w:r>
        <w:t>-по пунктам 8-10 технического задания: с момента заключения контракта и до 01.10.2015;</w:t>
      </w:r>
    </w:p>
    <w:p w:rsidR="00254C69" w:rsidRDefault="00254C69" w:rsidP="00E00702">
      <w:pPr>
        <w:spacing w:after="0" w:line="240" w:lineRule="auto"/>
        <w:ind w:firstLine="540"/>
        <w:jc w:val="both"/>
      </w:pPr>
      <w:r>
        <w:t>-по пунктам 11-12 технического задания: с 01.05.2015  до 01.10.2015.</w:t>
      </w:r>
    </w:p>
    <w:p w:rsidR="00E00702" w:rsidRDefault="00E00702" w:rsidP="00E00702">
      <w:pPr>
        <w:spacing w:after="0" w:line="240" w:lineRule="auto"/>
        <w:ind w:firstLine="540"/>
        <w:jc w:val="both"/>
      </w:pPr>
    </w:p>
    <w:p w:rsidR="00E00702" w:rsidRDefault="00E00702" w:rsidP="00E00702">
      <w:pPr>
        <w:spacing w:after="0" w:line="240" w:lineRule="auto"/>
        <w:ind w:firstLine="540"/>
        <w:jc w:val="both"/>
      </w:pPr>
    </w:p>
    <w:p w:rsidR="00E00702" w:rsidRDefault="00E00702" w:rsidP="00E00702">
      <w:pPr>
        <w:spacing w:after="0" w:line="240" w:lineRule="auto"/>
        <w:ind w:firstLine="540"/>
        <w:jc w:val="both"/>
      </w:pPr>
    </w:p>
    <w:p w:rsidR="00E00702" w:rsidRDefault="00E00702" w:rsidP="00E00702">
      <w:pPr>
        <w:spacing w:after="0" w:line="240" w:lineRule="auto"/>
        <w:ind w:firstLine="540"/>
        <w:jc w:val="both"/>
      </w:pPr>
    </w:p>
    <w:p w:rsidR="00E00702" w:rsidRDefault="00E00702" w:rsidP="00E00702">
      <w:pPr>
        <w:spacing w:after="0" w:line="240" w:lineRule="auto"/>
        <w:ind w:firstLine="540"/>
        <w:jc w:val="both"/>
      </w:pPr>
    </w:p>
    <w:p w:rsidR="00E00702" w:rsidRDefault="00E00702" w:rsidP="00E00702">
      <w:pPr>
        <w:spacing w:after="0" w:line="240" w:lineRule="auto"/>
        <w:ind w:firstLine="540"/>
        <w:jc w:val="both"/>
      </w:pPr>
    </w:p>
    <w:p w:rsidR="00E00702" w:rsidRDefault="00E00702" w:rsidP="00E00702">
      <w:pPr>
        <w:spacing w:after="0" w:line="240" w:lineRule="auto"/>
        <w:ind w:firstLine="540"/>
        <w:jc w:val="both"/>
      </w:pPr>
    </w:p>
    <w:p w:rsidR="00E00702" w:rsidRDefault="00E00702" w:rsidP="00E00702">
      <w:pPr>
        <w:spacing w:after="0" w:line="240" w:lineRule="auto"/>
        <w:ind w:firstLine="540"/>
        <w:jc w:val="both"/>
      </w:pPr>
    </w:p>
    <w:p w:rsidR="00E00702" w:rsidRDefault="00E00702" w:rsidP="00E00702">
      <w:pPr>
        <w:spacing w:after="0" w:line="240" w:lineRule="auto"/>
        <w:ind w:firstLine="540"/>
        <w:jc w:val="both"/>
      </w:pPr>
    </w:p>
    <w:p w:rsidR="00E00702" w:rsidRDefault="00E00702" w:rsidP="00E00702">
      <w:pPr>
        <w:spacing w:after="0" w:line="240" w:lineRule="auto"/>
        <w:ind w:firstLine="540"/>
        <w:jc w:val="both"/>
      </w:pPr>
    </w:p>
    <w:p w:rsidR="00E00702" w:rsidRDefault="00E00702" w:rsidP="00E00702">
      <w:pPr>
        <w:spacing w:after="0" w:line="240" w:lineRule="auto"/>
        <w:ind w:firstLine="540"/>
        <w:jc w:val="both"/>
      </w:pPr>
    </w:p>
    <w:p w:rsidR="00E00702" w:rsidRPr="00E00702" w:rsidRDefault="00E00702" w:rsidP="00E00702">
      <w:pPr>
        <w:spacing w:after="0" w:line="240" w:lineRule="auto"/>
        <w:ind w:firstLine="540"/>
        <w:jc w:val="both"/>
      </w:pPr>
      <w:bookmarkStart w:id="1" w:name="_GoBack"/>
      <w:bookmarkEnd w:id="1"/>
    </w:p>
    <w:p w:rsidR="00C11862" w:rsidRPr="00C11862" w:rsidRDefault="00C11862" w:rsidP="00C11862">
      <w:pPr>
        <w:tabs>
          <w:tab w:val="left" w:pos="567"/>
        </w:tabs>
        <w:autoSpaceDE w:val="0"/>
        <w:spacing w:after="0" w:line="240" w:lineRule="atLeast"/>
        <w:rPr>
          <w:b/>
          <w:iCs/>
          <w:lang w:eastAsia="ar-SA"/>
        </w:rPr>
      </w:pPr>
    </w:p>
    <w:p w:rsidR="00DD285D" w:rsidRPr="009A4BCF" w:rsidRDefault="00DD285D" w:rsidP="00C11862">
      <w:pPr>
        <w:pStyle w:val="af0"/>
        <w:numPr>
          <w:ilvl w:val="0"/>
          <w:numId w:val="30"/>
        </w:numPr>
        <w:tabs>
          <w:tab w:val="left" w:pos="567"/>
        </w:tabs>
        <w:autoSpaceDE w:val="0"/>
        <w:spacing w:after="0" w:line="240" w:lineRule="auto"/>
        <w:jc w:val="center"/>
        <w:rPr>
          <w:b/>
          <w:iCs/>
          <w:lang w:eastAsia="ar-SA"/>
        </w:rPr>
      </w:pPr>
      <w:r w:rsidRPr="009A4BCF">
        <w:rPr>
          <w:b/>
          <w:iCs/>
          <w:lang w:eastAsia="ar-SA"/>
        </w:rPr>
        <w:lastRenderedPageBreak/>
        <w:t>Требования к материалам, используемым при выполнении работ.</w:t>
      </w:r>
    </w:p>
    <w:p w:rsidR="008B519F" w:rsidRPr="00254C69" w:rsidRDefault="00DD285D" w:rsidP="00254C69">
      <w:pPr>
        <w:spacing w:after="0" w:line="240" w:lineRule="auto"/>
        <w:ind w:right="57" w:firstLine="425"/>
        <w:jc w:val="both"/>
      </w:pPr>
      <w:r w:rsidRPr="009A4BCF">
        <w:t xml:space="preserve">При указании в </w:t>
      </w:r>
      <w:r w:rsidR="003B6F58" w:rsidRPr="009A4BCF">
        <w:t xml:space="preserve">документации (в том числе в </w:t>
      </w:r>
      <w:r w:rsidR="00CF6D38">
        <w:t>локальных сметных расчетах</w:t>
      </w:r>
      <w:r w:rsidR="003B6F58" w:rsidRPr="009A4BCF">
        <w:t xml:space="preserve">, </w:t>
      </w:r>
      <w:r w:rsidRPr="009A4BCF">
        <w:t>технических характеристиках товаров, планируемых для использования при выполнении работ</w:t>
      </w:r>
      <w:r w:rsidR="00CF6D38">
        <w:t>)</w:t>
      </w:r>
      <w:r w:rsidRPr="009A4BCF">
        <w:t xml:space="preserve"> на товарный знак, необходимо считать такое указание сопровожденным словами «или эквивалент».</w:t>
      </w:r>
    </w:p>
    <w:p w:rsidR="00254C69" w:rsidRDefault="00254C69" w:rsidP="0024393B">
      <w:pPr>
        <w:spacing w:after="0" w:line="240" w:lineRule="auto"/>
        <w:ind w:right="-144"/>
        <w:jc w:val="both"/>
        <w:rPr>
          <w:rFonts w:eastAsia="Calibri" w:cs="Times New Roman"/>
          <w:color w:val="000000"/>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6300"/>
      </w:tblGrid>
      <w:tr w:rsidR="00FC631B" w:rsidRPr="00D350ED" w:rsidTr="00FC631B">
        <w:tc>
          <w:tcPr>
            <w:tcW w:w="648" w:type="dxa"/>
            <w:tcBorders>
              <w:top w:val="single" w:sz="4" w:space="0" w:color="auto"/>
              <w:left w:val="single" w:sz="4" w:space="0" w:color="auto"/>
              <w:bottom w:val="single" w:sz="4" w:space="0" w:color="auto"/>
              <w:right w:val="single" w:sz="4" w:space="0" w:color="auto"/>
            </w:tcBorders>
            <w:vAlign w:val="center"/>
          </w:tcPr>
          <w:p w:rsidR="00FC631B" w:rsidRPr="00D350ED" w:rsidRDefault="00FC631B" w:rsidP="00312F02">
            <w:pPr>
              <w:spacing w:after="0" w:line="240" w:lineRule="auto"/>
              <w:jc w:val="center"/>
              <w:rPr>
                <w:rFonts w:cs="Times New Roman"/>
                <w:sz w:val="22"/>
                <w:szCs w:val="22"/>
              </w:rPr>
            </w:pPr>
            <w:r w:rsidRPr="00D350ED">
              <w:rPr>
                <w:rFonts w:cs="Times New Roman"/>
                <w:sz w:val="22"/>
                <w:szCs w:val="22"/>
              </w:rPr>
              <w:t>№</w:t>
            </w:r>
          </w:p>
          <w:p w:rsidR="00FC631B" w:rsidRPr="00D350ED" w:rsidRDefault="00FC631B" w:rsidP="00FC631B">
            <w:pPr>
              <w:spacing w:after="0" w:line="240" w:lineRule="auto"/>
              <w:jc w:val="center"/>
              <w:rPr>
                <w:rFonts w:cs="Times New Roman"/>
                <w:sz w:val="22"/>
                <w:szCs w:val="22"/>
              </w:rPr>
            </w:pPr>
            <w:r w:rsidRPr="00D350ED">
              <w:rPr>
                <w:rFonts w:cs="Times New Roman"/>
                <w:sz w:val="22"/>
                <w:szCs w:val="22"/>
              </w:rPr>
              <w:t>п\</w:t>
            </w:r>
            <w:proofErr w:type="gramStart"/>
            <w:r w:rsidRPr="00D350ED">
              <w:rPr>
                <w:rFonts w:cs="Times New Roman"/>
                <w:sz w:val="22"/>
                <w:szCs w:val="22"/>
              </w:rPr>
              <w:t>п</w:t>
            </w:r>
            <w:proofErr w:type="gramEnd"/>
          </w:p>
        </w:tc>
        <w:tc>
          <w:tcPr>
            <w:tcW w:w="2880" w:type="dxa"/>
            <w:tcBorders>
              <w:top w:val="single" w:sz="4" w:space="0" w:color="auto"/>
              <w:left w:val="single" w:sz="4" w:space="0" w:color="auto"/>
              <w:bottom w:val="single" w:sz="4" w:space="0" w:color="auto"/>
              <w:right w:val="single" w:sz="4" w:space="0" w:color="auto"/>
            </w:tcBorders>
            <w:vAlign w:val="center"/>
          </w:tcPr>
          <w:p w:rsidR="00FC631B" w:rsidRPr="00FC631B" w:rsidRDefault="00FC631B" w:rsidP="00312F02">
            <w:pPr>
              <w:spacing w:after="0" w:line="240" w:lineRule="auto"/>
              <w:jc w:val="center"/>
              <w:rPr>
                <w:sz w:val="22"/>
                <w:szCs w:val="22"/>
              </w:rPr>
            </w:pPr>
            <w:r w:rsidRPr="00D350ED">
              <w:rPr>
                <w:sz w:val="22"/>
                <w:szCs w:val="22"/>
              </w:rPr>
              <w:t>Наименование товаров* (товарный знак) (при его наличии), используемых при выполнении работ</w:t>
            </w:r>
          </w:p>
        </w:tc>
        <w:tc>
          <w:tcPr>
            <w:tcW w:w="6300" w:type="dxa"/>
            <w:tcBorders>
              <w:top w:val="single" w:sz="4" w:space="0" w:color="auto"/>
              <w:left w:val="single" w:sz="4" w:space="0" w:color="auto"/>
              <w:bottom w:val="single" w:sz="4" w:space="0" w:color="auto"/>
              <w:right w:val="single" w:sz="4" w:space="0" w:color="auto"/>
            </w:tcBorders>
            <w:vAlign w:val="center"/>
          </w:tcPr>
          <w:p w:rsidR="00FC631B" w:rsidRPr="00FC631B" w:rsidRDefault="00FC631B" w:rsidP="00312F02">
            <w:pPr>
              <w:spacing w:after="0" w:line="240" w:lineRule="auto"/>
              <w:jc w:val="center"/>
              <w:rPr>
                <w:sz w:val="22"/>
                <w:szCs w:val="22"/>
              </w:rPr>
            </w:pPr>
            <w:r w:rsidRPr="00D350ED">
              <w:rPr>
                <w:sz w:val="22"/>
                <w:szCs w:val="22"/>
              </w:rPr>
              <w:t>Требуемые показатели товара</w:t>
            </w:r>
          </w:p>
        </w:tc>
      </w:tr>
      <w:tr w:rsidR="00FC631B" w:rsidTr="00FC631B">
        <w:tc>
          <w:tcPr>
            <w:tcW w:w="648" w:type="dxa"/>
            <w:tcBorders>
              <w:top w:val="single" w:sz="4" w:space="0" w:color="auto"/>
              <w:left w:val="single" w:sz="4" w:space="0" w:color="auto"/>
              <w:bottom w:val="single" w:sz="4" w:space="0" w:color="auto"/>
              <w:right w:val="single" w:sz="4" w:space="0" w:color="auto"/>
            </w:tcBorders>
          </w:tcPr>
          <w:p w:rsidR="00FC631B" w:rsidRDefault="00FC631B" w:rsidP="00FC631B">
            <w:pPr>
              <w:widowControl/>
              <w:numPr>
                <w:ilvl w:val="0"/>
                <w:numId w:val="40"/>
              </w:numPr>
              <w:suppressAutoHyphens w:val="0"/>
              <w:autoSpaceDN w:val="0"/>
              <w:spacing w:after="0" w:line="240" w:lineRule="auto"/>
              <w:ind w:left="0" w:firstLine="0"/>
              <w:jc w:val="right"/>
              <w:rPr>
                <w:sz w:val="22"/>
                <w:szCs w:val="22"/>
              </w:rPr>
            </w:pPr>
          </w:p>
        </w:tc>
        <w:tc>
          <w:tcPr>
            <w:tcW w:w="2880" w:type="dxa"/>
            <w:tcBorders>
              <w:top w:val="single" w:sz="4" w:space="0" w:color="auto"/>
              <w:left w:val="single" w:sz="4" w:space="0" w:color="auto"/>
              <w:bottom w:val="single" w:sz="4" w:space="0" w:color="auto"/>
              <w:right w:val="single" w:sz="4" w:space="0" w:color="auto"/>
            </w:tcBorders>
          </w:tcPr>
          <w:p w:rsidR="00FC631B" w:rsidRDefault="00FC631B" w:rsidP="00FC631B">
            <w:pPr>
              <w:spacing w:after="0" w:line="240" w:lineRule="auto"/>
              <w:rPr>
                <w:sz w:val="22"/>
                <w:szCs w:val="22"/>
              </w:rPr>
            </w:pPr>
            <w:r>
              <w:rPr>
                <w:sz w:val="22"/>
                <w:szCs w:val="22"/>
              </w:rPr>
              <w:t xml:space="preserve">Песок природный для строительных работ </w:t>
            </w:r>
          </w:p>
          <w:p w:rsidR="00FC631B" w:rsidRDefault="00FC631B" w:rsidP="00FC631B">
            <w:pPr>
              <w:autoSpaceDE w:val="0"/>
              <w:autoSpaceDN w:val="0"/>
              <w:adjustRightInd w:val="0"/>
              <w:spacing w:after="0" w:line="240" w:lineRule="auto"/>
              <w:jc w:val="center"/>
              <w:rPr>
                <w:sz w:val="22"/>
                <w:szCs w:val="22"/>
              </w:rPr>
            </w:pPr>
          </w:p>
        </w:tc>
        <w:tc>
          <w:tcPr>
            <w:tcW w:w="6300" w:type="dxa"/>
            <w:tcBorders>
              <w:top w:val="single" w:sz="4" w:space="0" w:color="auto"/>
              <w:left w:val="single" w:sz="4" w:space="0" w:color="auto"/>
              <w:bottom w:val="single" w:sz="4" w:space="0" w:color="auto"/>
              <w:right w:val="single" w:sz="4" w:space="0" w:color="auto"/>
            </w:tcBorders>
            <w:hideMark/>
          </w:tcPr>
          <w:p w:rsidR="00FC631B" w:rsidRDefault="00FC631B" w:rsidP="00FC631B">
            <w:pPr>
              <w:spacing w:after="0" w:line="240" w:lineRule="auto"/>
              <w:jc w:val="both"/>
              <w:rPr>
                <w:sz w:val="22"/>
                <w:szCs w:val="22"/>
              </w:rPr>
            </w:pPr>
            <w:r>
              <w:rPr>
                <w:sz w:val="22"/>
                <w:szCs w:val="22"/>
              </w:rPr>
              <w:t xml:space="preserve">Песок природный должен использоваться для дорожного строительства в пределах территории населенных пунктов и зон перспективной застройки. Класс песка должен быть 1;2. Песок не должен содержать посторонних засоряющих примесей. Модуль крупности  </w:t>
            </w:r>
            <w:proofErr w:type="spellStart"/>
            <w:r>
              <w:rPr>
                <w:sz w:val="22"/>
                <w:szCs w:val="22"/>
              </w:rPr>
              <w:t>Мк</w:t>
            </w:r>
            <w:proofErr w:type="spellEnd"/>
            <w:r>
              <w:rPr>
                <w:sz w:val="22"/>
                <w:szCs w:val="22"/>
              </w:rPr>
              <w:t xml:space="preserve"> свыше 2,0 до 3,0. Полный остаток на сите № 063, в процентах по массе свыше 30 до 65</w:t>
            </w:r>
          </w:p>
          <w:p w:rsidR="00FC631B" w:rsidRDefault="00FC631B" w:rsidP="00FC631B">
            <w:pPr>
              <w:spacing w:after="0" w:line="240" w:lineRule="auto"/>
              <w:jc w:val="both"/>
              <w:rPr>
                <w:sz w:val="22"/>
                <w:szCs w:val="22"/>
              </w:rPr>
            </w:pPr>
            <w:r>
              <w:rPr>
                <w:sz w:val="22"/>
                <w:szCs w:val="22"/>
              </w:rPr>
              <w:t>Содержание зерен крупностью свыше 10мм, в процентах по массе, не более 5</w:t>
            </w:r>
          </w:p>
          <w:p w:rsidR="00FC631B" w:rsidRDefault="00FC631B" w:rsidP="00FC631B">
            <w:pPr>
              <w:spacing w:after="0" w:line="240" w:lineRule="auto"/>
              <w:jc w:val="both"/>
              <w:rPr>
                <w:sz w:val="22"/>
                <w:szCs w:val="22"/>
              </w:rPr>
            </w:pPr>
            <w:r>
              <w:rPr>
                <w:sz w:val="22"/>
                <w:szCs w:val="22"/>
              </w:rPr>
              <w:t>Содержание зерен крупностью свыше 5мм, в процентах по массе, не более 15</w:t>
            </w:r>
          </w:p>
          <w:p w:rsidR="00FC631B" w:rsidRDefault="00FC631B" w:rsidP="00FC631B">
            <w:pPr>
              <w:spacing w:after="0" w:line="240" w:lineRule="auto"/>
              <w:jc w:val="both"/>
              <w:rPr>
                <w:sz w:val="22"/>
                <w:szCs w:val="22"/>
              </w:rPr>
            </w:pPr>
            <w:r>
              <w:rPr>
                <w:sz w:val="22"/>
                <w:szCs w:val="22"/>
              </w:rPr>
              <w:t>Содержание зерен крупностью менее  0,16 мм, в процентах по массе, не более 15</w:t>
            </w:r>
          </w:p>
          <w:p w:rsidR="00FC631B" w:rsidRDefault="00FC631B" w:rsidP="00FC631B">
            <w:pPr>
              <w:spacing w:after="0" w:line="240" w:lineRule="auto"/>
              <w:jc w:val="both"/>
              <w:rPr>
                <w:sz w:val="22"/>
                <w:szCs w:val="22"/>
              </w:rPr>
            </w:pPr>
            <w:r>
              <w:rPr>
                <w:sz w:val="22"/>
                <w:szCs w:val="22"/>
              </w:rPr>
              <w:t>Содержание пылевидных и глинистых частиц, в процентах по массе, не более 3</w:t>
            </w:r>
          </w:p>
          <w:p w:rsidR="00FC631B" w:rsidRDefault="00FC631B" w:rsidP="00FC631B">
            <w:pPr>
              <w:spacing w:after="0" w:line="240" w:lineRule="auto"/>
              <w:jc w:val="both"/>
              <w:rPr>
                <w:sz w:val="22"/>
                <w:szCs w:val="22"/>
              </w:rPr>
            </w:pPr>
            <w:r>
              <w:rPr>
                <w:sz w:val="22"/>
                <w:szCs w:val="22"/>
              </w:rPr>
              <w:t>Содержание глины в комках, в процентах по массе, не более 0,5</w:t>
            </w:r>
          </w:p>
          <w:p w:rsidR="00FC631B" w:rsidRDefault="00FC631B" w:rsidP="00FC631B">
            <w:pPr>
              <w:spacing w:after="0" w:line="240" w:lineRule="auto"/>
              <w:jc w:val="both"/>
              <w:rPr>
                <w:sz w:val="22"/>
                <w:szCs w:val="22"/>
              </w:rPr>
            </w:pPr>
            <w:r>
              <w:rPr>
                <w:sz w:val="22"/>
                <w:szCs w:val="22"/>
              </w:rPr>
              <w:t>Марка песка  по прочности должна быть  более М 400</w:t>
            </w:r>
          </w:p>
          <w:p w:rsidR="00FC631B" w:rsidRDefault="00FC631B" w:rsidP="00FC631B">
            <w:pPr>
              <w:spacing w:after="0" w:line="240" w:lineRule="auto"/>
              <w:jc w:val="both"/>
              <w:rPr>
                <w:sz w:val="22"/>
                <w:szCs w:val="22"/>
              </w:rPr>
            </w:pPr>
            <w:r>
              <w:rPr>
                <w:sz w:val="22"/>
                <w:szCs w:val="22"/>
              </w:rPr>
              <w:t>Удельная эффективная активность  радионуклидов</w:t>
            </w:r>
            <w:proofErr w:type="gramStart"/>
            <w:r>
              <w:rPr>
                <w:sz w:val="22"/>
                <w:szCs w:val="22"/>
              </w:rPr>
              <w:t xml:space="preserve">  А</w:t>
            </w:r>
            <w:proofErr w:type="gramEnd"/>
            <w:r>
              <w:rPr>
                <w:sz w:val="22"/>
                <w:szCs w:val="22"/>
              </w:rPr>
              <w:t xml:space="preserve"> </w:t>
            </w:r>
            <w:proofErr w:type="spellStart"/>
            <w:r>
              <w:rPr>
                <w:sz w:val="22"/>
                <w:szCs w:val="22"/>
              </w:rPr>
              <w:t>эфф</w:t>
            </w:r>
            <w:proofErr w:type="spellEnd"/>
            <w:r>
              <w:rPr>
                <w:sz w:val="22"/>
                <w:szCs w:val="22"/>
              </w:rPr>
              <w:t xml:space="preserve"> свыше 370 до 740 Бк/кг</w:t>
            </w:r>
          </w:p>
          <w:p w:rsidR="00FC631B" w:rsidRDefault="00FC631B" w:rsidP="00FC631B">
            <w:pPr>
              <w:spacing w:after="0" w:line="240" w:lineRule="auto"/>
              <w:jc w:val="both"/>
              <w:rPr>
                <w:sz w:val="22"/>
                <w:szCs w:val="22"/>
              </w:rPr>
            </w:pPr>
            <w:r>
              <w:rPr>
                <w:sz w:val="22"/>
                <w:szCs w:val="22"/>
              </w:rPr>
              <w:t>Содержание пород и минералов, относимых к вредным компонентам и примесям, в песке не должно превышать следующих значений:</w:t>
            </w:r>
          </w:p>
          <w:p w:rsidR="00FC631B" w:rsidRDefault="00FC631B" w:rsidP="00FC631B">
            <w:pPr>
              <w:spacing w:after="0" w:line="240" w:lineRule="auto"/>
              <w:jc w:val="both"/>
              <w:rPr>
                <w:sz w:val="22"/>
                <w:szCs w:val="22"/>
              </w:rPr>
            </w:pPr>
            <w:r>
              <w:rPr>
                <w:sz w:val="22"/>
                <w:szCs w:val="22"/>
              </w:rPr>
              <w:t xml:space="preserve">- аморфные разновидности диоксида кремния, растворимого в щелочах (халцедон, опал, кремень и др.) - не более 50 </w:t>
            </w:r>
            <w:proofErr w:type="spellStart"/>
            <w:r>
              <w:rPr>
                <w:sz w:val="22"/>
                <w:szCs w:val="22"/>
              </w:rPr>
              <w:t>ммоль</w:t>
            </w:r>
            <w:proofErr w:type="spellEnd"/>
            <w:r>
              <w:rPr>
                <w:sz w:val="22"/>
                <w:szCs w:val="22"/>
              </w:rPr>
              <w:t>/л</w:t>
            </w:r>
          </w:p>
          <w:p w:rsidR="00FC631B" w:rsidRDefault="00FC631B" w:rsidP="00FC631B">
            <w:pPr>
              <w:spacing w:after="0" w:line="240" w:lineRule="auto"/>
              <w:jc w:val="both"/>
              <w:rPr>
                <w:sz w:val="22"/>
                <w:szCs w:val="22"/>
              </w:rPr>
            </w:pPr>
            <w:r>
              <w:rPr>
                <w:sz w:val="22"/>
                <w:szCs w:val="22"/>
              </w:rPr>
              <w:t xml:space="preserve">- сера, сульфиды, кроме пирита (марказит, пирротин и др.) и сульфаты (гипс, ангидрит и др.) в пересчете на </w:t>
            </w:r>
            <w:r>
              <w:rPr>
                <w:noProof/>
                <w:position w:val="-12"/>
                <w:sz w:val="22"/>
                <w:szCs w:val="22"/>
                <w:lang w:eastAsia="ru-RU" w:bidi="ar-SA"/>
              </w:rPr>
              <w:drawing>
                <wp:inline distT="0" distB="0" distL="0" distR="0" wp14:anchorId="2DB2D6B7" wp14:editId="40E3F20A">
                  <wp:extent cx="240665" cy="224790"/>
                  <wp:effectExtent l="0" t="0" r="6985"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0665" cy="224790"/>
                          </a:xfrm>
                          <a:prstGeom prst="rect">
                            <a:avLst/>
                          </a:prstGeom>
                          <a:noFill/>
                          <a:ln>
                            <a:noFill/>
                          </a:ln>
                        </pic:spPr>
                      </pic:pic>
                    </a:graphicData>
                  </a:graphic>
                </wp:inline>
              </w:drawing>
            </w:r>
            <w:r>
              <w:rPr>
                <w:sz w:val="22"/>
                <w:szCs w:val="22"/>
              </w:rPr>
              <w:t xml:space="preserve"> - не более 1,0% пирит в пересчете </w:t>
            </w:r>
            <w:proofErr w:type="gramStart"/>
            <w:r>
              <w:rPr>
                <w:sz w:val="22"/>
                <w:szCs w:val="22"/>
              </w:rPr>
              <w:t>на</w:t>
            </w:r>
            <w:proofErr w:type="gramEnd"/>
            <w:r>
              <w:rPr>
                <w:sz w:val="22"/>
                <w:szCs w:val="22"/>
              </w:rPr>
              <w:t xml:space="preserve"> </w:t>
            </w:r>
            <w:r>
              <w:rPr>
                <w:noProof/>
                <w:position w:val="-12"/>
                <w:sz w:val="22"/>
                <w:szCs w:val="22"/>
                <w:lang w:eastAsia="ru-RU" w:bidi="ar-SA"/>
              </w:rPr>
              <w:drawing>
                <wp:inline distT="0" distB="0" distL="0" distR="0" wp14:anchorId="03C92F05" wp14:editId="581D8DEF">
                  <wp:extent cx="240665" cy="224790"/>
                  <wp:effectExtent l="0" t="0" r="698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0665" cy="224790"/>
                          </a:xfrm>
                          <a:prstGeom prst="rect">
                            <a:avLst/>
                          </a:prstGeom>
                          <a:noFill/>
                          <a:ln>
                            <a:noFill/>
                          </a:ln>
                        </pic:spPr>
                      </pic:pic>
                    </a:graphicData>
                  </a:graphic>
                </wp:inline>
              </w:drawing>
            </w:r>
            <w:r>
              <w:rPr>
                <w:sz w:val="22"/>
                <w:szCs w:val="22"/>
              </w:rPr>
              <w:t xml:space="preserve"> - не более 4% по массе</w:t>
            </w:r>
          </w:p>
          <w:p w:rsidR="00FC631B" w:rsidRDefault="00FC631B" w:rsidP="00FC631B">
            <w:pPr>
              <w:spacing w:after="0" w:line="240" w:lineRule="auto"/>
              <w:jc w:val="both"/>
              <w:rPr>
                <w:sz w:val="22"/>
                <w:szCs w:val="22"/>
              </w:rPr>
            </w:pPr>
            <w:r>
              <w:rPr>
                <w:sz w:val="22"/>
                <w:szCs w:val="22"/>
              </w:rPr>
              <w:t>- слюда - не более 2% по массе</w:t>
            </w:r>
          </w:p>
          <w:p w:rsidR="00FC631B" w:rsidRDefault="00FC631B" w:rsidP="00FC631B">
            <w:pPr>
              <w:spacing w:after="0" w:line="240" w:lineRule="auto"/>
              <w:jc w:val="both"/>
              <w:rPr>
                <w:sz w:val="22"/>
                <w:szCs w:val="22"/>
              </w:rPr>
            </w:pPr>
            <w:r>
              <w:rPr>
                <w:sz w:val="22"/>
                <w:szCs w:val="22"/>
              </w:rPr>
              <w:t xml:space="preserve">- </w:t>
            </w:r>
            <w:proofErr w:type="spellStart"/>
            <w:r>
              <w:rPr>
                <w:sz w:val="22"/>
                <w:szCs w:val="22"/>
              </w:rPr>
              <w:t>галлоидные</w:t>
            </w:r>
            <w:proofErr w:type="spellEnd"/>
            <w:r>
              <w:rPr>
                <w:sz w:val="22"/>
                <w:szCs w:val="22"/>
              </w:rPr>
              <w:t xml:space="preserve"> соединения (</w:t>
            </w:r>
            <w:proofErr w:type="spellStart"/>
            <w:r>
              <w:rPr>
                <w:sz w:val="22"/>
                <w:szCs w:val="22"/>
              </w:rPr>
              <w:t>галит</w:t>
            </w:r>
            <w:proofErr w:type="spellEnd"/>
            <w:r>
              <w:rPr>
                <w:sz w:val="22"/>
                <w:szCs w:val="22"/>
              </w:rPr>
              <w:t>, сильвин или др.), включающие в себя водорастворимые хлориды, в пересчете на ион хлора - не более 0,15% по массе</w:t>
            </w:r>
          </w:p>
          <w:p w:rsidR="00FC631B" w:rsidRDefault="00FC631B" w:rsidP="00FC631B">
            <w:pPr>
              <w:autoSpaceDE w:val="0"/>
              <w:autoSpaceDN w:val="0"/>
              <w:adjustRightInd w:val="0"/>
              <w:spacing w:after="0" w:line="240" w:lineRule="auto"/>
              <w:jc w:val="both"/>
              <w:rPr>
                <w:sz w:val="22"/>
                <w:szCs w:val="22"/>
              </w:rPr>
            </w:pPr>
            <w:r>
              <w:rPr>
                <w:sz w:val="22"/>
                <w:szCs w:val="22"/>
              </w:rPr>
              <w:t>- уголь  не более 1% по массе.</w:t>
            </w:r>
          </w:p>
        </w:tc>
      </w:tr>
      <w:tr w:rsidR="00FC631B" w:rsidTr="00FC631B">
        <w:tc>
          <w:tcPr>
            <w:tcW w:w="648" w:type="dxa"/>
            <w:tcBorders>
              <w:top w:val="single" w:sz="4" w:space="0" w:color="auto"/>
              <w:left w:val="single" w:sz="4" w:space="0" w:color="auto"/>
              <w:bottom w:val="single" w:sz="4" w:space="0" w:color="auto"/>
              <w:right w:val="single" w:sz="4" w:space="0" w:color="auto"/>
            </w:tcBorders>
            <w:hideMark/>
          </w:tcPr>
          <w:p w:rsidR="00FC631B" w:rsidRDefault="00FC631B">
            <w:pPr>
              <w:widowControl/>
              <w:autoSpaceDN w:val="0"/>
              <w:rPr>
                <w:sz w:val="22"/>
                <w:szCs w:val="22"/>
              </w:rPr>
            </w:pPr>
            <w:r>
              <w:rPr>
                <w:sz w:val="22"/>
                <w:szCs w:val="22"/>
              </w:rPr>
              <w:t>2.</w:t>
            </w:r>
          </w:p>
        </w:tc>
        <w:tc>
          <w:tcPr>
            <w:tcW w:w="2880" w:type="dxa"/>
            <w:tcBorders>
              <w:top w:val="single" w:sz="4" w:space="0" w:color="auto"/>
              <w:left w:val="single" w:sz="4" w:space="0" w:color="auto"/>
              <w:bottom w:val="single" w:sz="4" w:space="0" w:color="auto"/>
              <w:right w:val="single" w:sz="4" w:space="0" w:color="auto"/>
            </w:tcBorders>
            <w:hideMark/>
          </w:tcPr>
          <w:p w:rsidR="00FC631B" w:rsidRDefault="00FC631B" w:rsidP="00FC631B">
            <w:pPr>
              <w:autoSpaceDE w:val="0"/>
              <w:autoSpaceDN w:val="0"/>
              <w:adjustRightInd w:val="0"/>
              <w:spacing w:after="0" w:line="240" w:lineRule="auto"/>
              <w:rPr>
                <w:sz w:val="22"/>
                <w:szCs w:val="22"/>
              </w:rPr>
            </w:pPr>
            <w:proofErr w:type="spellStart"/>
            <w:r>
              <w:rPr>
                <w:color w:val="000000"/>
                <w:spacing w:val="4"/>
                <w:sz w:val="22"/>
                <w:szCs w:val="22"/>
              </w:rPr>
              <w:t>Противогололедные</w:t>
            </w:r>
            <w:proofErr w:type="spellEnd"/>
            <w:r>
              <w:rPr>
                <w:color w:val="000000"/>
                <w:spacing w:val="4"/>
                <w:sz w:val="22"/>
                <w:szCs w:val="22"/>
              </w:rPr>
              <w:t xml:space="preserve"> материалы </w:t>
            </w:r>
          </w:p>
        </w:tc>
        <w:tc>
          <w:tcPr>
            <w:tcW w:w="6300" w:type="dxa"/>
            <w:tcBorders>
              <w:top w:val="single" w:sz="4" w:space="0" w:color="auto"/>
              <w:left w:val="single" w:sz="4" w:space="0" w:color="auto"/>
              <w:bottom w:val="single" w:sz="4" w:space="0" w:color="auto"/>
              <w:right w:val="single" w:sz="4" w:space="0" w:color="auto"/>
            </w:tcBorders>
            <w:hideMark/>
          </w:tcPr>
          <w:p w:rsidR="00FC631B" w:rsidRDefault="00FC631B" w:rsidP="00FC631B">
            <w:pPr>
              <w:spacing w:after="0" w:line="240" w:lineRule="auto"/>
              <w:jc w:val="both"/>
              <w:rPr>
                <w:color w:val="000000"/>
                <w:spacing w:val="4"/>
                <w:sz w:val="22"/>
                <w:szCs w:val="22"/>
              </w:rPr>
            </w:pPr>
            <w:proofErr w:type="spellStart"/>
            <w:proofErr w:type="gramStart"/>
            <w:r>
              <w:rPr>
                <w:color w:val="000000"/>
                <w:spacing w:val="4"/>
                <w:sz w:val="22"/>
                <w:szCs w:val="22"/>
              </w:rPr>
              <w:t>Противогололёдные</w:t>
            </w:r>
            <w:proofErr w:type="spellEnd"/>
            <w:r>
              <w:rPr>
                <w:color w:val="000000"/>
                <w:spacing w:val="4"/>
                <w:sz w:val="22"/>
                <w:szCs w:val="22"/>
              </w:rPr>
              <w:t xml:space="preserve"> материалы должны быть химические (хлориды </w:t>
            </w:r>
            <w:r>
              <w:rPr>
                <w:color w:val="000000"/>
                <w:spacing w:val="2"/>
                <w:sz w:val="22"/>
                <w:szCs w:val="22"/>
              </w:rPr>
              <w:t>(ПГМ на основе хлористого натрия; хлористого кальция; хлористого магния) или ацетаты (</w:t>
            </w:r>
            <w:r>
              <w:rPr>
                <w:color w:val="000000"/>
                <w:spacing w:val="11"/>
                <w:sz w:val="22"/>
                <w:szCs w:val="22"/>
              </w:rPr>
              <w:t>ПГМ на основе</w:t>
            </w:r>
            <w:r>
              <w:rPr>
                <w:color w:val="000000"/>
                <w:spacing w:val="2"/>
                <w:sz w:val="22"/>
                <w:szCs w:val="22"/>
              </w:rPr>
              <w:t xml:space="preserve"> ацетата аммония; </w:t>
            </w:r>
            <w:r>
              <w:rPr>
                <w:color w:val="000000"/>
                <w:spacing w:val="11"/>
                <w:sz w:val="22"/>
                <w:szCs w:val="22"/>
              </w:rPr>
              <w:t xml:space="preserve">ацетата калия; ацетата кальция) или </w:t>
            </w:r>
            <w:r>
              <w:rPr>
                <w:color w:val="000000"/>
                <w:sz w:val="22"/>
                <w:szCs w:val="22"/>
              </w:rPr>
              <w:t>карбамиды (</w:t>
            </w:r>
            <w:r>
              <w:rPr>
                <w:color w:val="000000"/>
                <w:spacing w:val="2"/>
                <w:sz w:val="22"/>
                <w:szCs w:val="22"/>
              </w:rPr>
              <w:t>ПГМ на основе</w:t>
            </w:r>
            <w:r>
              <w:rPr>
                <w:color w:val="000000"/>
                <w:sz w:val="22"/>
                <w:szCs w:val="22"/>
              </w:rPr>
              <w:t xml:space="preserve"> мочевины или карбамидно-аммиачной селитры</w:t>
            </w:r>
            <w:r>
              <w:rPr>
                <w:color w:val="000000"/>
                <w:spacing w:val="2"/>
                <w:sz w:val="22"/>
                <w:szCs w:val="22"/>
              </w:rPr>
              <w:t>) или нитраты (</w:t>
            </w:r>
            <w:r>
              <w:rPr>
                <w:color w:val="000000"/>
                <w:spacing w:val="4"/>
                <w:sz w:val="22"/>
                <w:szCs w:val="22"/>
              </w:rPr>
              <w:t>ПГМ на основе</w:t>
            </w:r>
            <w:r>
              <w:rPr>
                <w:color w:val="000000"/>
                <w:spacing w:val="2"/>
                <w:sz w:val="22"/>
                <w:szCs w:val="22"/>
              </w:rPr>
              <w:t xml:space="preserve"> нитрата кальция или нитрата магния</w:t>
            </w:r>
            <w:r>
              <w:rPr>
                <w:color w:val="000000"/>
                <w:spacing w:val="4"/>
                <w:sz w:val="22"/>
                <w:szCs w:val="22"/>
              </w:rPr>
              <w:t xml:space="preserve">)) или </w:t>
            </w:r>
            <w:r>
              <w:rPr>
                <w:color w:val="000000"/>
                <w:spacing w:val="2"/>
                <w:sz w:val="22"/>
                <w:szCs w:val="22"/>
              </w:rPr>
              <w:t>комбинированные (</w:t>
            </w:r>
            <w:r>
              <w:rPr>
                <w:color w:val="000000"/>
                <w:spacing w:val="4"/>
                <w:sz w:val="22"/>
                <w:szCs w:val="22"/>
              </w:rPr>
              <w:t>ПСС</w:t>
            </w:r>
            <w:r>
              <w:rPr>
                <w:color w:val="000000"/>
                <w:spacing w:val="2"/>
                <w:sz w:val="22"/>
                <w:szCs w:val="22"/>
              </w:rPr>
              <w:t>) или</w:t>
            </w:r>
            <w:r>
              <w:rPr>
                <w:color w:val="000000"/>
                <w:spacing w:val="4"/>
                <w:sz w:val="22"/>
                <w:szCs w:val="22"/>
              </w:rPr>
              <w:t xml:space="preserve"> фрикционные (</w:t>
            </w:r>
            <w:r>
              <w:rPr>
                <w:color w:val="000000"/>
                <w:spacing w:val="2"/>
                <w:sz w:val="22"/>
                <w:szCs w:val="22"/>
              </w:rPr>
              <w:t>песок или ПГС или щебень или шлак</w:t>
            </w:r>
            <w:r>
              <w:rPr>
                <w:color w:val="000000"/>
                <w:spacing w:val="4"/>
                <w:sz w:val="22"/>
                <w:szCs w:val="22"/>
              </w:rPr>
              <w:t>)</w:t>
            </w:r>
            <w:r>
              <w:rPr>
                <w:color w:val="000000"/>
                <w:spacing w:val="2"/>
                <w:sz w:val="22"/>
                <w:szCs w:val="22"/>
              </w:rPr>
              <w:t>.</w:t>
            </w:r>
            <w:proofErr w:type="gramEnd"/>
          </w:p>
          <w:p w:rsidR="00FC631B" w:rsidRDefault="00FC631B" w:rsidP="00FC631B">
            <w:pPr>
              <w:spacing w:after="0" w:line="240" w:lineRule="auto"/>
              <w:jc w:val="both"/>
              <w:rPr>
                <w:sz w:val="22"/>
                <w:szCs w:val="22"/>
              </w:rPr>
            </w:pPr>
            <w:r>
              <w:rPr>
                <w:sz w:val="22"/>
                <w:szCs w:val="22"/>
              </w:rPr>
              <w:t>Зерновой состав должен быть:</w:t>
            </w:r>
          </w:p>
          <w:p w:rsidR="00FC631B" w:rsidRDefault="00FC631B" w:rsidP="00FC631B">
            <w:pPr>
              <w:spacing w:after="0" w:line="240" w:lineRule="auto"/>
              <w:jc w:val="both"/>
              <w:rPr>
                <w:sz w:val="22"/>
                <w:szCs w:val="22"/>
              </w:rPr>
            </w:pPr>
            <w:r>
              <w:rPr>
                <w:sz w:val="22"/>
                <w:szCs w:val="22"/>
              </w:rPr>
              <w:t>- св. 10 мм -  не допускается</w:t>
            </w:r>
          </w:p>
          <w:p w:rsidR="00FC631B" w:rsidRDefault="00FC631B" w:rsidP="00FC631B">
            <w:pPr>
              <w:spacing w:after="0" w:line="240" w:lineRule="auto"/>
              <w:jc w:val="both"/>
              <w:rPr>
                <w:sz w:val="22"/>
                <w:szCs w:val="22"/>
              </w:rPr>
            </w:pPr>
            <w:r>
              <w:rPr>
                <w:sz w:val="22"/>
                <w:szCs w:val="22"/>
              </w:rPr>
              <w:t>- св. 5 мм до 10 мм  - не более 5%</w:t>
            </w:r>
          </w:p>
          <w:p w:rsidR="00FC631B" w:rsidRDefault="00FC631B" w:rsidP="00FC631B">
            <w:pPr>
              <w:spacing w:after="0" w:line="240" w:lineRule="auto"/>
              <w:jc w:val="both"/>
              <w:rPr>
                <w:sz w:val="22"/>
                <w:szCs w:val="22"/>
              </w:rPr>
            </w:pPr>
            <w:r>
              <w:rPr>
                <w:sz w:val="22"/>
                <w:szCs w:val="22"/>
              </w:rPr>
              <w:t>- св.1 мм до 5 мм – не менее 75 %</w:t>
            </w:r>
          </w:p>
          <w:p w:rsidR="00FC631B" w:rsidRDefault="00FC631B" w:rsidP="00FC631B">
            <w:pPr>
              <w:spacing w:after="0" w:line="240" w:lineRule="auto"/>
              <w:jc w:val="both"/>
              <w:rPr>
                <w:sz w:val="22"/>
                <w:szCs w:val="22"/>
              </w:rPr>
            </w:pPr>
            <w:r>
              <w:rPr>
                <w:sz w:val="22"/>
                <w:szCs w:val="22"/>
              </w:rPr>
              <w:t>- 1 мм и менее – не более 20%</w:t>
            </w:r>
          </w:p>
          <w:p w:rsidR="00FC631B" w:rsidRDefault="00FC631B" w:rsidP="00FC631B">
            <w:pPr>
              <w:spacing w:after="0" w:line="240" w:lineRule="auto"/>
              <w:jc w:val="both"/>
              <w:rPr>
                <w:sz w:val="22"/>
                <w:szCs w:val="22"/>
              </w:rPr>
            </w:pPr>
            <w:r>
              <w:rPr>
                <w:sz w:val="22"/>
                <w:szCs w:val="22"/>
              </w:rPr>
              <w:t>Влажность  должна быть   менее 5 %</w:t>
            </w:r>
          </w:p>
          <w:p w:rsidR="00FC631B" w:rsidRDefault="00FC631B" w:rsidP="00FC631B">
            <w:pPr>
              <w:spacing w:after="0" w:line="240" w:lineRule="auto"/>
              <w:jc w:val="both"/>
              <w:rPr>
                <w:sz w:val="22"/>
                <w:szCs w:val="22"/>
              </w:rPr>
            </w:pPr>
            <w:r>
              <w:rPr>
                <w:sz w:val="22"/>
                <w:szCs w:val="22"/>
              </w:rPr>
              <w:t>Массовая доля пылевидных и глинистых частиц  не должна быть более 3%</w:t>
            </w:r>
          </w:p>
          <w:p w:rsidR="00FC631B" w:rsidRDefault="00FC631B" w:rsidP="00FC631B">
            <w:pPr>
              <w:spacing w:after="0" w:line="240" w:lineRule="auto"/>
              <w:jc w:val="both"/>
              <w:rPr>
                <w:sz w:val="22"/>
                <w:szCs w:val="22"/>
              </w:rPr>
            </w:pPr>
            <w:r>
              <w:rPr>
                <w:sz w:val="22"/>
                <w:szCs w:val="22"/>
              </w:rPr>
              <w:t>Массовая доля глины в комках – не более 0,5%</w:t>
            </w:r>
          </w:p>
          <w:p w:rsidR="00FC631B" w:rsidRDefault="00FC631B" w:rsidP="00FC631B">
            <w:pPr>
              <w:autoSpaceDE w:val="0"/>
              <w:autoSpaceDN w:val="0"/>
              <w:adjustRightInd w:val="0"/>
              <w:spacing w:after="0" w:line="240" w:lineRule="auto"/>
              <w:jc w:val="both"/>
              <w:rPr>
                <w:sz w:val="22"/>
                <w:szCs w:val="22"/>
              </w:rPr>
            </w:pPr>
            <w:r>
              <w:rPr>
                <w:sz w:val="22"/>
                <w:szCs w:val="22"/>
              </w:rPr>
              <w:t>Массовая доля твердых солей (</w:t>
            </w:r>
            <w:proofErr w:type="spellStart"/>
            <w:r>
              <w:rPr>
                <w:sz w:val="22"/>
                <w:szCs w:val="22"/>
                <w:lang w:val="en-US"/>
              </w:rPr>
              <w:t>NaCI</w:t>
            </w:r>
            <w:proofErr w:type="spellEnd"/>
            <w:r>
              <w:rPr>
                <w:sz w:val="22"/>
                <w:szCs w:val="22"/>
              </w:rPr>
              <w:t>) – 8-10%.</w:t>
            </w:r>
          </w:p>
        </w:tc>
      </w:tr>
      <w:tr w:rsidR="00FC631B" w:rsidTr="00FC631B">
        <w:tc>
          <w:tcPr>
            <w:tcW w:w="648" w:type="dxa"/>
            <w:tcBorders>
              <w:top w:val="single" w:sz="4" w:space="0" w:color="auto"/>
              <w:left w:val="single" w:sz="4" w:space="0" w:color="auto"/>
              <w:bottom w:val="single" w:sz="4" w:space="0" w:color="auto"/>
              <w:right w:val="single" w:sz="4" w:space="0" w:color="auto"/>
            </w:tcBorders>
            <w:hideMark/>
          </w:tcPr>
          <w:p w:rsidR="00FC631B" w:rsidRDefault="00FC631B">
            <w:pPr>
              <w:widowControl/>
              <w:autoSpaceDN w:val="0"/>
              <w:rPr>
                <w:sz w:val="22"/>
                <w:szCs w:val="22"/>
              </w:rPr>
            </w:pPr>
            <w:r>
              <w:rPr>
                <w:sz w:val="22"/>
                <w:szCs w:val="22"/>
              </w:rPr>
              <w:lastRenderedPageBreak/>
              <w:t>3.</w:t>
            </w:r>
          </w:p>
        </w:tc>
        <w:tc>
          <w:tcPr>
            <w:tcW w:w="2880" w:type="dxa"/>
            <w:tcBorders>
              <w:top w:val="single" w:sz="4" w:space="0" w:color="auto"/>
              <w:left w:val="single" w:sz="4" w:space="0" w:color="auto"/>
              <w:bottom w:val="single" w:sz="4" w:space="0" w:color="auto"/>
              <w:right w:val="single" w:sz="4" w:space="0" w:color="auto"/>
            </w:tcBorders>
            <w:hideMark/>
          </w:tcPr>
          <w:p w:rsidR="00FC631B" w:rsidRDefault="00FC631B" w:rsidP="00FC631B">
            <w:pPr>
              <w:autoSpaceDE w:val="0"/>
              <w:autoSpaceDN w:val="0"/>
              <w:adjustRightInd w:val="0"/>
              <w:spacing w:after="0" w:line="240" w:lineRule="auto"/>
              <w:jc w:val="center"/>
              <w:rPr>
                <w:color w:val="000000"/>
                <w:sz w:val="22"/>
                <w:szCs w:val="22"/>
              </w:rPr>
            </w:pPr>
            <w:r>
              <w:rPr>
                <w:color w:val="000000"/>
                <w:sz w:val="22"/>
                <w:szCs w:val="22"/>
              </w:rPr>
              <w:t>Мешки для сбора мусора</w:t>
            </w:r>
          </w:p>
        </w:tc>
        <w:tc>
          <w:tcPr>
            <w:tcW w:w="6300" w:type="dxa"/>
            <w:tcBorders>
              <w:top w:val="single" w:sz="4" w:space="0" w:color="auto"/>
              <w:left w:val="single" w:sz="4" w:space="0" w:color="auto"/>
              <w:bottom w:val="single" w:sz="4" w:space="0" w:color="auto"/>
              <w:right w:val="single" w:sz="4" w:space="0" w:color="auto"/>
            </w:tcBorders>
            <w:hideMark/>
          </w:tcPr>
          <w:p w:rsidR="00FC631B" w:rsidRDefault="00FC631B" w:rsidP="00FC631B">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из полиэтилена высокого давления плотностью </w:t>
            </w:r>
            <w:r w:rsidR="00D21243" w:rsidRPr="00D21243">
              <w:rPr>
                <w:rFonts w:ascii="Times New Roman" w:hAnsi="Times New Roman" w:cs="Times New Roman"/>
                <w:sz w:val="22"/>
                <w:szCs w:val="22"/>
              </w:rPr>
              <w:t>не менее</w:t>
            </w:r>
            <w:r w:rsidRPr="00D21243">
              <w:rPr>
                <w:rFonts w:ascii="Times New Roman" w:hAnsi="Times New Roman" w:cs="Times New Roman"/>
                <w:sz w:val="22"/>
                <w:szCs w:val="22"/>
              </w:rPr>
              <w:t xml:space="preserve"> 50 мкм</w:t>
            </w:r>
          </w:p>
          <w:p w:rsidR="00FC631B" w:rsidRDefault="00FC631B" w:rsidP="00FC631B">
            <w:pPr>
              <w:pStyle w:val="ConsPlusNormal"/>
              <w:widowControl/>
              <w:ind w:hanging="110"/>
              <w:jc w:val="both"/>
              <w:rPr>
                <w:rFonts w:ascii="Times New Roman" w:hAnsi="Times New Roman" w:cs="Times New Roman"/>
                <w:sz w:val="22"/>
                <w:szCs w:val="22"/>
              </w:rPr>
            </w:pPr>
            <w:r>
              <w:rPr>
                <w:rFonts w:ascii="Times New Roman" w:hAnsi="Times New Roman" w:cs="Times New Roman"/>
                <w:sz w:val="22"/>
                <w:szCs w:val="22"/>
              </w:rPr>
              <w:t>- дно мешка укреплено крепким швом.</w:t>
            </w:r>
          </w:p>
          <w:p w:rsidR="00FC631B" w:rsidRDefault="00FC631B" w:rsidP="00FC631B">
            <w:pPr>
              <w:pStyle w:val="ConsPlusNormal"/>
              <w:widowControl/>
              <w:ind w:hanging="110"/>
              <w:jc w:val="both"/>
              <w:rPr>
                <w:rFonts w:ascii="Times New Roman" w:hAnsi="Times New Roman" w:cs="Times New Roman"/>
                <w:sz w:val="22"/>
                <w:szCs w:val="22"/>
              </w:rPr>
            </w:pPr>
            <w:r>
              <w:rPr>
                <w:rFonts w:ascii="Times New Roman" w:hAnsi="Times New Roman" w:cs="Times New Roman"/>
                <w:sz w:val="22"/>
                <w:szCs w:val="22"/>
              </w:rPr>
              <w:t xml:space="preserve"> Размеры – не менее 70*110 мм.</w:t>
            </w:r>
          </w:p>
          <w:p w:rsidR="00FC631B" w:rsidRDefault="00FC631B" w:rsidP="00FC631B">
            <w:pPr>
              <w:pStyle w:val="ConsPlusNormal"/>
              <w:widowControl/>
              <w:ind w:hanging="110"/>
              <w:jc w:val="both"/>
              <w:rPr>
                <w:rFonts w:ascii="Times New Roman" w:hAnsi="Times New Roman" w:cs="Times New Roman"/>
                <w:sz w:val="22"/>
                <w:szCs w:val="22"/>
              </w:rPr>
            </w:pPr>
            <w:r>
              <w:rPr>
                <w:rFonts w:ascii="Times New Roman" w:hAnsi="Times New Roman" w:cs="Times New Roman"/>
                <w:sz w:val="22"/>
                <w:szCs w:val="22"/>
              </w:rPr>
              <w:t xml:space="preserve"> Цвет мешка выбирается по согласованию с Заказчиком.</w:t>
            </w:r>
          </w:p>
        </w:tc>
      </w:tr>
      <w:tr w:rsidR="00FC631B" w:rsidTr="00FC631B">
        <w:tc>
          <w:tcPr>
            <w:tcW w:w="648" w:type="dxa"/>
            <w:tcBorders>
              <w:top w:val="single" w:sz="4" w:space="0" w:color="auto"/>
              <w:left w:val="single" w:sz="4" w:space="0" w:color="auto"/>
              <w:bottom w:val="single" w:sz="4" w:space="0" w:color="auto"/>
              <w:right w:val="single" w:sz="4" w:space="0" w:color="auto"/>
            </w:tcBorders>
            <w:hideMark/>
          </w:tcPr>
          <w:p w:rsidR="00FC631B" w:rsidRDefault="00FC631B">
            <w:pPr>
              <w:widowControl/>
              <w:autoSpaceDN w:val="0"/>
              <w:rPr>
                <w:sz w:val="22"/>
                <w:szCs w:val="22"/>
              </w:rPr>
            </w:pPr>
            <w:r>
              <w:rPr>
                <w:sz w:val="22"/>
                <w:szCs w:val="22"/>
              </w:rPr>
              <w:t>4.</w:t>
            </w:r>
          </w:p>
        </w:tc>
        <w:tc>
          <w:tcPr>
            <w:tcW w:w="2880" w:type="dxa"/>
            <w:tcBorders>
              <w:top w:val="single" w:sz="4" w:space="0" w:color="auto"/>
              <w:left w:val="single" w:sz="4" w:space="0" w:color="auto"/>
              <w:bottom w:val="single" w:sz="4" w:space="0" w:color="auto"/>
              <w:right w:val="single" w:sz="4" w:space="0" w:color="auto"/>
            </w:tcBorders>
            <w:hideMark/>
          </w:tcPr>
          <w:p w:rsidR="00FC631B" w:rsidRDefault="00FC631B" w:rsidP="00FC631B">
            <w:pPr>
              <w:autoSpaceDE w:val="0"/>
              <w:autoSpaceDN w:val="0"/>
              <w:adjustRightInd w:val="0"/>
              <w:spacing w:after="0" w:line="240" w:lineRule="auto"/>
              <w:rPr>
                <w:color w:val="000000"/>
                <w:sz w:val="22"/>
                <w:szCs w:val="22"/>
              </w:rPr>
            </w:pPr>
            <w:r>
              <w:rPr>
                <w:color w:val="000000"/>
                <w:sz w:val="22"/>
                <w:szCs w:val="22"/>
              </w:rPr>
              <w:t>Земля растительная</w:t>
            </w:r>
          </w:p>
        </w:tc>
        <w:tc>
          <w:tcPr>
            <w:tcW w:w="6300" w:type="dxa"/>
            <w:tcBorders>
              <w:top w:val="single" w:sz="4" w:space="0" w:color="auto"/>
              <w:left w:val="single" w:sz="4" w:space="0" w:color="auto"/>
              <w:bottom w:val="single" w:sz="4" w:space="0" w:color="auto"/>
              <w:right w:val="single" w:sz="4" w:space="0" w:color="auto"/>
            </w:tcBorders>
            <w:hideMark/>
          </w:tcPr>
          <w:p w:rsidR="00FC631B" w:rsidRDefault="00FC631B" w:rsidP="00FC631B">
            <w:pPr>
              <w:spacing w:after="0" w:line="240" w:lineRule="auto"/>
              <w:jc w:val="both"/>
              <w:rPr>
                <w:color w:val="222222"/>
                <w:sz w:val="22"/>
                <w:szCs w:val="22"/>
              </w:rPr>
            </w:pPr>
            <w:r>
              <w:rPr>
                <w:color w:val="222222"/>
                <w:sz w:val="22"/>
                <w:szCs w:val="22"/>
              </w:rPr>
              <w:t>Растительный грунт является верхушкой плодородного слоя.</w:t>
            </w:r>
          </w:p>
          <w:p w:rsidR="00FC631B" w:rsidRDefault="00FC631B" w:rsidP="00FC631B">
            <w:pPr>
              <w:pStyle w:val="style13251625660000000393msonormal"/>
              <w:shd w:val="clear" w:color="auto" w:fill="FFFFFF"/>
              <w:spacing w:before="0" w:beforeAutospacing="0" w:after="0" w:afterAutospacing="0"/>
              <w:jc w:val="both"/>
              <w:rPr>
                <w:sz w:val="22"/>
                <w:szCs w:val="22"/>
              </w:rPr>
            </w:pPr>
            <w:r>
              <w:rPr>
                <w:color w:val="222222"/>
                <w:sz w:val="22"/>
                <w:szCs w:val="22"/>
              </w:rPr>
              <w:t>Растительный грунт</w:t>
            </w:r>
            <w:r>
              <w:rPr>
                <w:sz w:val="22"/>
                <w:szCs w:val="22"/>
              </w:rPr>
              <w:t xml:space="preserve"> должен содержать:  торф - 25%, песок, относящийся  к 1-му классу по радиоактивности -  25%,  растительный грунт - 50%.</w:t>
            </w:r>
          </w:p>
          <w:p w:rsidR="00FC631B" w:rsidRDefault="00FC631B" w:rsidP="00FC631B">
            <w:pPr>
              <w:pStyle w:val="style13251625660000000393msonormal"/>
              <w:shd w:val="clear" w:color="auto" w:fill="FFFFFF"/>
              <w:spacing w:before="0" w:beforeAutospacing="0" w:after="0" w:afterAutospacing="0"/>
              <w:jc w:val="both"/>
              <w:rPr>
                <w:sz w:val="22"/>
                <w:szCs w:val="22"/>
              </w:rPr>
            </w:pPr>
            <w:r>
              <w:rPr>
                <w:sz w:val="22"/>
                <w:szCs w:val="22"/>
              </w:rPr>
              <w:t>-Песок для работ  по благоустройству должен использоваться сепарированный,</w:t>
            </w:r>
            <w:r>
              <w:rPr>
                <w:color w:val="000000"/>
                <w:sz w:val="22"/>
                <w:szCs w:val="22"/>
              </w:rPr>
              <w:t xml:space="preserve"> </w:t>
            </w:r>
            <w:r>
              <w:rPr>
                <w:sz w:val="22"/>
                <w:szCs w:val="22"/>
              </w:rPr>
              <w:t xml:space="preserve">с высокой степенью очистки и отсутствием посторонних включений, глинистых примесей и камней (модуль крупности не мельче 1,7 мм и не превышать  2,5 мм). Использовать песок с крупностью зерен, не превышающим 5 мм. </w:t>
            </w:r>
          </w:p>
          <w:p w:rsidR="00FC631B" w:rsidRDefault="00FC631B" w:rsidP="00FC631B">
            <w:pPr>
              <w:spacing w:after="0" w:line="240" w:lineRule="auto"/>
              <w:jc w:val="both"/>
              <w:rPr>
                <w:color w:val="000000"/>
                <w:sz w:val="22"/>
                <w:szCs w:val="22"/>
              </w:rPr>
            </w:pPr>
            <w:r>
              <w:rPr>
                <w:color w:val="000000"/>
                <w:sz w:val="22"/>
                <w:szCs w:val="22"/>
              </w:rPr>
              <w:t>Почва объекта должна соответствовать следующим агротехническим требованиям:</w:t>
            </w:r>
          </w:p>
          <w:p w:rsidR="00FC631B" w:rsidRDefault="00FC631B" w:rsidP="00FC631B">
            <w:pPr>
              <w:spacing w:after="0" w:line="240" w:lineRule="auto"/>
              <w:jc w:val="both"/>
              <w:rPr>
                <w:color w:val="000000"/>
                <w:sz w:val="22"/>
                <w:szCs w:val="22"/>
              </w:rPr>
            </w:pPr>
            <w:r>
              <w:rPr>
                <w:color w:val="000000"/>
                <w:sz w:val="22"/>
                <w:szCs w:val="22"/>
              </w:rPr>
              <w:t>-плотность 0,8-1,1 кг/см</w:t>
            </w:r>
            <w:proofErr w:type="gramStart"/>
            <w:r>
              <w:rPr>
                <w:color w:val="000000"/>
                <w:sz w:val="22"/>
                <w:szCs w:val="22"/>
                <w:vertAlign w:val="superscript"/>
              </w:rPr>
              <w:t>2</w:t>
            </w:r>
            <w:proofErr w:type="gramEnd"/>
          </w:p>
          <w:p w:rsidR="00FC631B" w:rsidRDefault="00FC631B" w:rsidP="00FC631B">
            <w:pPr>
              <w:spacing w:after="0" w:line="240" w:lineRule="auto"/>
              <w:jc w:val="both"/>
              <w:rPr>
                <w:color w:val="000000"/>
                <w:sz w:val="22"/>
                <w:szCs w:val="22"/>
              </w:rPr>
            </w:pPr>
            <w:r>
              <w:rPr>
                <w:color w:val="000000"/>
                <w:sz w:val="22"/>
                <w:szCs w:val="22"/>
              </w:rPr>
              <w:t>-</w:t>
            </w:r>
            <w:r>
              <w:rPr>
                <w:sz w:val="22"/>
                <w:szCs w:val="22"/>
              </w:rPr>
              <w:t xml:space="preserve"> обладать структурой, при которой размеры комков составляют не менее 0,5 - 1 см</w:t>
            </w:r>
          </w:p>
          <w:p w:rsidR="00FC631B" w:rsidRDefault="00FC631B" w:rsidP="00FC631B">
            <w:pPr>
              <w:spacing w:after="0" w:line="240" w:lineRule="auto"/>
              <w:jc w:val="both"/>
              <w:rPr>
                <w:color w:val="000000"/>
                <w:sz w:val="22"/>
                <w:szCs w:val="22"/>
              </w:rPr>
            </w:pPr>
            <w:r>
              <w:rPr>
                <w:color w:val="000000"/>
                <w:sz w:val="22"/>
                <w:szCs w:val="22"/>
              </w:rPr>
              <w:t xml:space="preserve">- содержание гумуса почвы – не менее  4-5 </w:t>
            </w:r>
            <w:proofErr w:type="gramStart"/>
            <w:r>
              <w:rPr>
                <w:color w:val="000000"/>
                <w:sz w:val="22"/>
                <w:szCs w:val="22"/>
              </w:rPr>
              <w:t>в</w:t>
            </w:r>
            <w:proofErr w:type="gramEnd"/>
            <w:r>
              <w:rPr>
                <w:color w:val="000000"/>
                <w:sz w:val="22"/>
                <w:szCs w:val="22"/>
              </w:rPr>
              <w:t>/о</w:t>
            </w:r>
          </w:p>
          <w:p w:rsidR="00FC631B" w:rsidRDefault="00FC631B" w:rsidP="00FC631B">
            <w:pPr>
              <w:spacing w:after="0" w:line="240" w:lineRule="auto"/>
              <w:jc w:val="both"/>
              <w:rPr>
                <w:color w:val="000000"/>
                <w:sz w:val="22"/>
                <w:szCs w:val="22"/>
              </w:rPr>
            </w:pPr>
            <w:r>
              <w:rPr>
                <w:color w:val="000000"/>
                <w:sz w:val="22"/>
                <w:szCs w:val="22"/>
              </w:rPr>
              <w:t>- рН 5,5 – 6,5</w:t>
            </w:r>
          </w:p>
          <w:p w:rsidR="00FC631B" w:rsidRDefault="00FC631B" w:rsidP="00FC631B">
            <w:pPr>
              <w:spacing w:after="0" w:line="240" w:lineRule="auto"/>
              <w:jc w:val="both"/>
              <w:rPr>
                <w:color w:val="000000"/>
                <w:sz w:val="22"/>
                <w:szCs w:val="22"/>
              </w:rPr>
            </w:pPr>
            <w:r>
              <w:rPr>
                <w:color w:val="000000"/>
                <w:sz w:val="22"/>
                <w:szCs w:val="22"/>
              </w:rPr>
              <w:t>- минеральный уровень обеспеченности минеральным азотом</w:t>
            </w:r>
            <w:proofErr w:type="gramStart"/>
            <w:r>
              <w:rPr>
                <w:color w:val="000000"/>
                <w:sz w:val="22"/>
                <w:szCs w:val="22"/>
              </w:rPr>
              <w:t xml:space="preserve"> - – </w:t>
            </w:r>
            <w:proofErr w:type="gramEnd"/>
            <w:r>
              <w:rPr>
                <w:color w:val="000000"/>
                <w:sz w:val="22"/>
                <w:szCs w:val="22"/>
              </w:rPr>
              <w:t>не менее  4 мг / 100 гр. почвы</w:t>
            </w:r>
          </w:p>
          <w:p w:rsidR="00FC631B" w:rsidRDefault="00FC631B" w:rsidP="00FC631B">
            <w:pPr>
              <w:spacing w:after="0" w:line="240" w:lineRule="auto"/>
              <w:jc w:val="both"/>
              <w:rPr>
                <w:color w:val="000000"/>
                <w:sz w:val="22"/>
                <w:szCs w:val="22"/>
              </w:rPr>
            </w:pPr>
            <w:r>
              <w:rPr>
                <w:color w:val="000000"/>
                <w:sz w:val="22"/>
                <w:szCs w:val="22"/>
              </w:rPr>
              <w:t xml:space="preserve">-содержание оксидов фосфора и калия –  35 мг / 100 гр. почвы при соотношении (минимально допустимого к оптимальному -  10/ 40 мг / 100 гр. почвы). </w:t>
            </w:r>
          </w:p>
          <w:p w:rsidR="00FC631B" w:rsidRDefault="00FC631B" w:rsidP="00FC631B">
            <w:pPr>
              <w:autoSpaceDE w:val="0"/>
              <w:autoSpaceDN w:val="0"/>
              <w:adjustRightInd w:val="0"/>
              <w:spacing w:after="0" w:line="240" w:lineRule="auto"/>
              <w:jc w:val="both"/>
              <w:rPr>
                <w:color w:val="000000"/>
                <w:sz w:val="22"/>
                <w:szCs w:val="22"/>
              </w:rPr>
            </w:pPr>
            <w:r>
              <w:rPr>
                <w:color w:val="000000"/>
                <w:sz w:val="22"/>
                <w:szCs w:val="22"/>
              </w:rPr>
              <w:t>Почва не должна иметь засоренности нежелательными растениями и мусором.</w:t>
            </w:r>
          </w:p>
        </w:tc>
      </w:tr>
      <w:tr w:rsidR="00FC631B" w:rsidTr="00FC631B">
        <w:tc>
          <w:tcPr>
            <w:tcW w:w="648" w:type="dxa"/>
            <w:tcBorders>
              <w:top w:val="single" w:sz="4" w:space="0" w:color="auto"/>
              <w:left w:val="single" w:sz="4" w:space="0" w:color="auto"/>
              <w:bottom w:val="single" w:sz="4" w:space="0" w:color="auto"/>
              <w:right w:val="single" w:sz="4" w:space="0" w:color="auto"/>
            </w:tcBorders>
            <w:hideMark/>
          </w:tcPr>
          <w:p w:rsidR="00FC631B" w:rsidRDefault="00FC631B">
            <w:pPr>
              <w:widowControl/>
              <w:autoSpaceDN w:val="0"/>
              <w:rPr>
                <w:sz w:val="22"/>
                <w:szCs w:val="22"/>
              </w:rPr>
            </w:pPr>
            <w:r>
              <w:rPr>
                <w:sz w:val="22"/>
                <w:szCs w:val="22"/>
              </w:rPr>
              <w:t>5.</w:t>
            </w:r>
          </w:p>
        </w:tc>
        <w:tc>
          <w:tcPr>
            <w:tcW w:w="2880" w:type="dxa"/>
            <w:tcBorders>
              <w:top w:val="single" w:sz="4" w:space="0" w:color="auto"/>
              <w:left w:val="single" w:sz="4" w:space="0" w:color="auto"/>
              <w:bottom w:val="single" w:sz="4" w:space="0" w:color="auto"/>
              <w:right w:val="single" w:sz="4" w:space="0" w:color="auto"/>
            </w:tcBorders>
            <w:hideMark/>
          </w:tcPr>
          <w:p w:rsidR="00FC631B" w:rsidRDefault="00FC631B" w:rsidP="00FC631B">
            <w:pPr>
              <w:autoSpaceDE w:val="0"/>
              <w:autoSpaceDN w:val="0"/>
              <w:adjustRightInd w:val="0"/>
              <w:spacing w:after="0" w:line="240" w:lineRule="auto"/>
              <w:rPr>
                <w:color w:val="000000"/>
                <w:sz w:val="22"/>
                <w:szCs w:val="22"/>
              </w:rPr>
            </w:pPr>
            <w:r>
              <w:rPr>
                <w:color w:val="000000"/>
                <w:sz w:val="22"/>
                <w:szCs w:val="22"/>
              </w:rPr>
              <w:t>Семена</w:t>
            </w:r>
          </w:p>
        </w:tc>
        <w:tc>
          <w:tcPr>
            <w:tcW w:w="6300" w:type="dxa"/>
            <w:tcBorders>
              <w:top w:val="single" w:sz="4" w:space="0" w:color="auto"/>
              <w:left w:val="single" w:sz="4" w:space="0" w:color="auto"/>
              <w:bottom w:val="single" w:sz="4" w:space="0" w:color="auto"/>
              <w:right w:val="single" w:sz="4" w:space="0" w:color="auto"/>
            </w:tcBorders>
            <w:hideMark/>
          </w:tcPr>
          <w:p w:rsidR="00FC631B" w:rsidRDefault="00FC631B" w:rsidP="00FC631B">
            <w:pPr>
              <w:widowControl/>
              <w:shd w:val="clear" w:color="auto" w:fill="FFFFFF"/>
              <w:spacing w:after="0" w:line="240" w:lineRule="auto"/>
              <w:jc w:val="both"/>
              <w:outlineLvl w:val="2"/>
              <w:rPr>
                <w:sz w:val="22"/>
                <w:szCs w:val="22"/>
              </w:rPr>
            </w:pPr>
            <w:r>
              <w:rPr>
                <w:sz w:val="22"/>
                <w:szCs w:val="22"/>
              </w:rPr>
              <w:t>Растения в составе смеси должны отличаться высокой зимостойкостью, быстрым развитием, устойчивостью к неблагоприятным условиям окружающей среды, долголетием.</w:t>
            </w:r>
          </w:p>
          <w:p w:rsidR="00FC631B" w:rsidRDefault="00FC631B" w:rsidP="00FC631B">
            <w:pPr>
              <w:widowControl/>
              <w:shd w:val="clear" w:color="auto" w:fill="FFFFFF"/>
              <w:spacing w:after="0" w:line="240" w:lineRule="auto"/>
              <w:outlineLvl w:val="2"/>
              <w:rPr>
                <w:sz w:val="22"/>
                <w:szCs w:val="22"/>
                <w:vertAlign w:val="superscript"/>
              </w:rPr>
            </w:pPr>
            <w:r>
              <w:rPr>
                <w:sz w:val="22"/>
                <w:szCs w:val="22"/>
              </w:rPr>
              <w:t>Высота скашивания травостоя 6-8 см, норма высева 4-5 кг на 100 м</w:t>
            </w:r>
            <w:proofErr w:type="gramStart"/>
            <w:r>
              <w:rPr>
                <w:sz w:val="22"/>
                <w:szCs w:val="22"/>
                <w:vertAlign w:val="superscript"/>
              </w:rPr>
              <w:t>2</w:t>
            </w:r>
            <w:proofErr w:type="gramEnd"/>
          </w:p>
          <w:p w:rsidR="00FC631B" w:rsidRPr="00FC631B" w:rsidRDefault="00FC631B" w:rsidP="00FC631B">
            <w:pPr>
              <w:widowControl/>
              <w:shd w:val="clear" w:color="auto" w:fill="FFFFFF"/>
              <w:spacing w:after="0" w:line="240" w:lineRule="auto"/>
              <w:outlineLvl w:val="2"/>
              <w:rPr>
                <w:sz w:val="22"/>
                <w:szCs w:val="22"/>
              </w:rPr>
            </w:pPr>
            <w:r>
              <w:rPr>
                <w:sz w:val="22"/>
                <w:szCs w:val="22"/>
              </w:rPr>
              <w:t xml:space="preserve">Состав </w:t>
            </w:r>
            <w:proofErr w:type="gramStart"/>
            <w:r>
              <w:rPr>
                <w:sz w:val="22"/>
                <w:szCs w:val="22"/>
              </w:rPr>
              <w:t>смеси</w:t>
            </w:r>
            <w:proofErr w:type="gramEnd"/>
            <w:r>
              <w:rPr>
                <w:sz w:val="22"/>
                <w:szCs w:val="22"/>
              </w:rPr>
              <w:t xml:space="preserve"> и процентное соотношение трав могут быть следующими: </w:t>
            </w:r>
            <w:r>
              <w:rPr>
                <w:sz w:val="22"/>
                <w:szCs w:val="22"/>
              </w:rPr>
              <w:br/>
              <w:t>20</w:t>
            </w:r>
            <w:r w:rsidRPr="00FC631B">
              <w:rPr>
                <w:sz w:val="22"/>
                <w:szCs w:val="22"/>
              </w:rPr>
              <w:t xml:space="preserve">%- </w:t>
            </w:r>
            <w:hyperlink r:id="rId45" w:history="1">
              <w:r w:rsidRPr="00FC631B">
                <w:rPr>
                  <w:rStyle w:val="afc"/>
                  <w:color w:val="auto"/>
                  <w:sz w:val="22"/>
                  <w:szCs w:val="22"/>
                  <w:u w:val="none"/>
                </w:rPr>
                <w:t>Тимофеевка луговая</w:t>
              </w:r>
            </w:hyperlink>
            <w:r w:rsidRPr="00FC631B">
              <w:rPr>
                <w:sz w:val="22"/>
                <w:szCs w:val="22"/>
              </w:rPr>
              <w:br/>
              <w:t xml:space="preserve">20%- </w:t>
            </w:r>
            <w:hyperlink r:id="rId46" w:history="1">
              <w:r w:rsidRPr="00FC631B">
                <w:rPr>
                  <w:rStyle w:val="afc"/>
                  <w:color w:val="auto"/>
                  <w:sz w:val="22"/>
                  <w:szCs w:val="22"/>
                  <w:u w:val="none"/>
                </w:rPr>
                <w:t>Овсяница луговая</w:t>
              </w:r>
            </w:hyperlink>
            <w:r w:rsidRPr="00FC631B">
              <w:rPr>
                <w:sz w:val="22"/>
                <w:szCs w:val="22"/>
              </w:rPr>
              <w:t xml:space="preserve">; </w:t>
            </w:r>
            <w:hyperlink r:id="rId47" w:history="1">
              <w:r w:rsidRPr="00FC631B">
                <w:rPr>
                  <w:rStyle w:val="afc"/>
                  <w:color w:val="auto"/>
                  <w:sz w:val="22"/>
                  <w:szCs w:val="22"/>
                  <w:u w:val="none"/>
                </w:rPr>
                <w:t>овсяница тростниковая</w:t>
              </w:r>
            </w:hyperlink>
            <w:r w:rsidRPr="00FC631B">
              <w:rPr>
                <w:sz w:val="22"/>
                <w:szCs w:val="22"/>
              </w:rPr>
              <w:br/>
              <w:t xml:space="preserve">20%- </w:t>
            </w:r>
            <w:hyperlink r:id="rId48" w:history="1">
              <w:r w:rsidRPr="00FC631B">
                <w:rPr>
                  <w:rStyle w:val="afc"/>
                  <w:color w:val="auto"/>
                  <w:sz w:val="22"/>
                  <w:szCs w:val="22"/>
                  <w:u w:val="none"/>
                </w:rPr>
                <w:t xml:space="preserve">Райграс </w:t>
              </w:r>
              <w:proofErr w:type="spellStart"/>
              <w:r w:rsidRPr="00FC631B">
                <w:rPr>
                  <w:rStyle w:val="afc"/>
                  <w:color w:val="auto"/>
                  <w:sz w:val="22"/>
                  <w:szCs w:val="22"/>
                  <w:u w:val="none"/>
                </w:rPr>
                <w:t>многолетний</w:t>
              </w:r>
            </w:hyperlink>
            <w:r w:rsidRPr="00FC631B">
              <w:rPr>
                <w:sz w:val="22"/>
                <w:szCs w:val="22"/>
              </w:rPr>
              <w:t>;</w:t>
            </w:r>
            <w:hyperlink r:id="rId49" w:history="1">
              <w:r w:rsidRPr="00FC631B">
                <w:rPr>
                  <w:rStyle w:val="afc"/>
                  <w:color w:val="auto"/>
                  <w:sz w:val="22"/>
                  <w:szCs w:val="22"/>
                  <w:u w:val="none"/>
                </w:rPr>
                <w:t>фестулолиум</w:t>
              </w:r>
              <w:proofErr w:type="spellEnd"/>
            </w:hyperlink>
            <w:r w:rsidRPr="00FC631B">
              <w:rPr>
                <w:sz w:val="22"/>
                <w:szCs w:val="22"/>
              </w:rPr>
              <w:br/>
              <w:t xml:space="preserve">20%- </w:t>
            </w:r>
            <w:hyperlink r:id="rId50" w:history="1">
              <w:r w:rsidRPr="00FC631B">
                <w:rPr>
                  <w:rStyle w:val="afc"/>
                  <w:color w:val="auto"/>
                  <w:sz w:val="22"/>
                  <w:szCs w:val="22"/>
                  <w:u w:val="none"/>
                </w:rPr>
                <w:t>Райграс однолетний</w:t>
              </w:r>
            </w:hyperlink>
            <w:r w:rsidRPr="00FC631B">
              <w:rPr>
                <w:sz w:val="22"/>
                <w:szCs w:val="22"/>
              </w:rPr>
              <w:t>; пастбищный</w:t>
            </w:r>
            <w:r w:rsidRPr="00FC631B">
              <w:rPr>
                <w:sz w:val="22"/>
                <w:szCs w:val="22"/>
              </w:rPr>
              <w:br/>
              <w:t xml:space="preserve">20% - </w:t>
            </w:r>
            <w:hyperlink r:id="rId51" w:history="1">
              <w:r w:rsidRPr="00FC631B">
                <w:rPr>
                  <w:rStyle w:val="afc"/>
                  <w:color w:val="auto"/>
                  <w:sz w:val="22"/>
                  <w:szCs w:val="22"/>
                  <w:u w:val="none"/>
                </w:rPr>
                <w:t>Ежа сборная</w:t>
              </w:r>
            </w:hyperlink>
          </w:p>
          <w:p w:rsidR="00FC631B" w:rsidRPr="00FC631B" w:rsidRDefault="00FC631B" w:rsidP="00FC631B">
            <w:pPr>
              <w:widowControl/>
              <w:shd w:val="clear" w:color="auto" w:fill="FFFFFF"/>
              <w:spacing w:after="0" w:line="240" w:lineRule="auto"/>
              <w:outlineLvl w:val="2"/>
              <w:rPr>
                <w:sz w:val="22"/>
                <w:szCs w:val="22"/>
              </w:rPr>
            </w:pPr>
            <w:r w:rsidRPr="00FC631B">
              <w:rPr>
                <w:sz w:val="22"/>
                <w:szCs w:val="22"/>
              </w:rPr>
              <w:t xml:space="preserve">или  </w:t>
            </w:r>
            <w:r w:rsidRPr="00FC631B">
              <w:rPr>
                <w:sz w:val="22"/>
                <w:szCs w:val="22"/>
              </w:rPr>
              <w:br/>
              <w:t xml:space="preserve">40%- </w:t>
            </w:r>
            <w:hyperlink r:id="rId52" w:history="1">
              <w:r w:rsidRPr="00FC631B">
                <w:rPr>
                  <w:rStyle w:val="afc"/>
                  <w:color w:val="auto"/>
                  <w:sz w:val="22"/>
                  <w:szCs w:val="22"/>
                  <w:u w:val="none"/>
                </w:rPr>
                <w:t>Тимофеевка луговая</w:t>
              </w:r>
            </w:hyperlink>
            <w:r w:rsidRPr="00FC631B">
              <w:rPr>
                <w:sz w:val="22"/>
                <w:szCs w:val="22"/>
              </w:rPr>
              <w:br/>
              <w:t xml:space="preserve">20%- </w:t>
            </w:r>
            <w:hyperlink r:id="rId53" w:history="1">
              <w:r w:rsidRPr="00FC631B">
                <w:rPr>
                  <w:rStyle w:val="afc"/>
                  <w:color w:val="auto"/>
                  <w:sz w:val="22"/>
                  <w:szCs w:val="22"/>
                  <w:u w:val="none"/>
                </w:rPr>
                <w:t xml:space="preserve">Райграс </w:t>
              </w:r>
              <w:proofErr w:type="spellStart"/>
              <w:r w:rsidRPr="00FC631B">
                <w:rPr>
                  <w:rStyle w:val="afc"/>
                  <w:color w:val="auto"/>
                  <w:sz w:val="22"/>
                  <w:szCs w:val="22"/>
                  <w:u w:val="none"/>
                </w:rPr>
                <w:t>однолетний</w:t>
              </w:r>
            </w:hyperlink>
            <w:proofErr w:type="gramStart"/>
            <w:r w:rsidRPr="00FC631B">
              <w:rPr>
                <w:sz w:val="22"/>
                <w:szCs w:val="22"/>
              </w:rPr>
              <w:t>;п</w:t>
            </w:r>
            <w:proofErr w:type="gramEnd"/>
            <w:r w:rsidRPr="00FC631B">
              <w:rPr>
                <w:sz w:val="22"/>
                <w:szCs w:val="22"/>
              </w:rPr>
              <w:t>астбищный</w:t>
            </w:r>
            <w:proofErr w:type="spellEnd"/>
            <w:r w:rsidRPr="00FC631B">
              <w:rPr>
                <w:sz w:val="22"/>
                <w:szCs w:val="22"/>
              </w:rPr>
              <w:br/>
              <w:t xml:space="preserve">40% - </w:t>
            </w:r>
            <w:hyperlink r:id="rId54" w:history="1">
              <w:r w:rsidRPr="00FC631B">
                <w:rPr>
                  <w:rStyle w:val="afc"/>
                  <w:color w:val="auto"/>
                  <w:sz w:val="22"/>
                  <w:szCs w:val="22"/>
                  <w:u w:val="none"/>
                </w:rPr>
                <w:t>Ежа сборная</w:t>
              </w:r>
            </w:hyperlink>
            <w:r w:rsidRPr="00FC631B">
              <w:rPr>
                <w:sz w:val="22"/>
                <w:szCs w:val="22"/>
              </w:rPr>
              <w:t xml:space="preserve"> ; пырей; донник;  </w:t>
            </w:r>
            <w:hyperlink r:id="rId55" w:history="1">
              <w:r w:rsidRPr="00FC631B">
                <w:rPr>
                  <w:rStyle w:val="afc"/>
                  <w:color w:val="auto"/>
                  <w:sz w:val="22"/>
                  <w:szCs w:val="22"/>
                  <w:u w:val="none"/>
                </w:rPr>
                <w:t>овсяница тростниковая</w:t>
              </w:r>
            </w:hyperlink>
          </w:p>
          <w:p w:rsidR="00FC631B" w:rsidRDefault="00FC631B" w:rsidP="00FC631B">
            <w:pPr>
              <w:widowControl/>
              <w:shd w:val="clear" w:color="auto" w:fill="FFFFFF"/>
              <w:spacing w:after="0" w:line="240" w:lineRule="auto"/>
              <w:rPr>
                <w:sz w:val="22"/>
                <w:szCs w:val="22"/>
              </w:rPr>
            </w:pPr>
            <w:r w:rsidRPr="00FC631B">
              <w:rPr>
                <w:sz w:val="22"/>
                <w:szCs w:val="22"/>
              </w:rPr>
              <w:t xml:space="preserve">или </w:t>
            </w:r>
            <w:r w:rsidRPr="00FC631B">
              <w:rPr>
                <w:sz w:val="22"/>
                <w:szCs w:val="22"/>
              </w:rPr>
              <w:br/>
            </w:r>
            <w:r>
              <w:rPr>
                <w:sz w:val="22"/>
                <w:szCs w:val="22"/>
              </w:rPr>
              <w:t>20% -Овсяница овечья</w:t>
            </w:r>
          </w:p>
          <w:p w:rsidR="00FC631B" w:rsidRDefault="00FC631B" w:rsidP="00FC631B">
            <w:pPr>
              <w:widowControl/>
              <w:shd w:val="clear" w:color="auto" w:fill="FFFFFF"/>
              <w:spacing w:after="0" w:line="240" w:lineRule="auto"/>
              <w:rPr>
                <w:sz w:val="22"/>
                <w:szCs w:val="22"/>
              </w:rPr>
            </w:pPr>
            <w:r>
              <w:rPr>
                <w:sz w:val="22"/>
                <w:szCs w:val="22"/>
              </w:rPr>
              <w:t xml:space="preserve">50%- Райграс однолетний; пастбищный </w:t>
            </w:r>
          </w:p>
          <w:p w:rsidR="00FC631B" w:rsidRDefault="00FC631B" w:rsidP="00FC631B">
            <w:pPr>
              <w:widowControl/>
              <w:shd w:val="clear" w:color="auto" w:fill="FFFFFF"/>
              <w:spacing w:after="0" w:line="240" w:lineRule="auto"/>
              <w:rPr>
                <w:sz w:val="22"/>
                <w:szCs w:val="22"/>
              </w:rPr>
            </w:pPr>
            <w:r>
              <w:rPr>
                <w:sz w:val="22"/>
                <w:szCs w:val="22"/>
              </w:rPr>
              <w:t>20%- Ежа сборная; кострец; пырей; донник; мятлик луговой</w:t>
            </w:r>
          </w:p>
          <w:p w:rsidR="00FC631B" w:rsidRDefault="00FC631B" w:rsidP="00FC631B">
            <w:pPr>
              <w:widowControl/>
              <w:autoSpaceDE w:val="0"/>
              <w:autoSpaceDN w:val="0"/>
              <w:adjustRightInd w:val="0"/>
              <w:spacing w:after="0" w:line="240" w:lineRule="auto"/>
              <w:rPr>
                <w:sz w:val="22"/>
                <w:szCs w:val="22"/>
              </w:rPr>
            </w:pPr>
            <w:r>
              <w:rPr>
                <w:sz w:val="22"/>
                <w:szCs w:val="22"/>
              </w:rPr>
              <w:t>10%- Овсяница красная; тростниковая</w:t>
            </w:r>
          </w:p>
        </w:tc>
      </w:tr>
      <w:tr w:rsidR="00FC631B" w:rsidTr="00FC631B">
        <w:tc>
          <w:tcPr>
            <w:tcW w:w="648" w:type="dxa"/>
            <w:tcBorders>
              <w:top w:val="single" w:sz="4" w:space="0" w:color="auto"/>
              <w:left w:val="single" w:sz="4" w:space="0" w:color="auto"/>
              <w:bottom w:val="single" w:sz="4" w:space="0" w:color="auto"/>
              <w:right w:val="single" w:sz="4" w:space="0" w:color="auto"/>
            </w:tcBorders>
            <w:hideMark/>
          </w:tcPr>
          <w:p w:rsidR="00FC631B" w:rsidRDefault="00FC631B">
            <w:pPr>
              <w:widowControl/>
              <w:autoSpaceDN w:val="0"/>
              <w:rPr>
                <w:sz w:val="22"/>
                <w:szCs w:val="22"/>
              </w:rPr>
            </w:pPr>
            <w:r>
              <w:rPr>
                <w:sz w:val="22"/>
                <w:szCs w:val="22"/>
              </w:rPr>
              <w:t>6.</w:t>
            </w:r>
          </w:p>
        </w:tc>
        <w:tc>
          <w:tcPr>
            <w:tcW w:w="2880" w:type="dxa"/>
            <w:tcBorders>
              <w:top w:val="single" w:sz="4" w:space="0" w:color="auto"/>
              <w:left w:val="single" w:sz="4" w:space="0" w:color="auto"/>
              <w:bottom w:val="single" w:sz="4" w:space="0" w:color="auto"/>
              <w:right w:val="single" w:sz="4" w:space="0" w:color="auto"/>
            </w:tcBorders>
          </w:tcPr>
          <w:p w:rsidR="00FC631B" w:rsidRDefault="00FC631B" w:rsidP="00FC631B">
            <w:pPr>
              <w:spacing w:after="0" w:line="240" w:lineRule="auto"/>
              <w:rPr>
                <w:color w:val="D9D9D9"/>
                <w:sz w:val="22"/>
                <w:szCs w:val="22"/>
              </w:rPr>
            </w:pPr>
            <w:r>
              <w:rPr>
                <w:color w:val="000000"/>
                <w:sz w:val="22"/>
                <w:szCs w:val="22"/>
              </w:rPr>
              <w:t xml:space="preserve">Краска масляная </w:t>
            </w:r>
          </w:p>
          <w:p w:rsidR="00FC631B" w:rsidRDefault="00FC631B" w:rsidP="00FC631B">
            <w:pPr>
              <w:autoSpaceDE w:val="0"/>
              <w:autoSpaceDN w:val="0"/>
              <w:adjustRightInd w:val="0"/>
              <w:spacing w:after="0" w:line="240" w:lineRule="auto"/>
              <w:jc w:val="center"/>
              <w:rPr>
                <w:color w:val="000000"/>
                <w:sz w:val="22"/>
                <w:szCs w:val="22"/>
              </w:rPr>
            </w:pPr>
          </w:p>
        </w:tc>
        <w:tc>
          <w:tcPr>
            <w:tcW w:w="6300" w:type="dxa"/>
            <w:tcBorders>
              <w:top w:val="single" w:sz="4" w:space="0" w:color="auto"/>
              <w:left w:val="single" w:sz="4" w:space="0" w:color="auto"/>
              <w:bottom w:val="single" w:sz="4" w:space="0" w:color="auto"/>
              <w:right w:val="single" w:sz="4" w:space="0" w:color="auto"/>
            </w:tcBorders>
            <w:hideMark/>
          </w:tcPr>
          <w:p w:rsidR="00FC631B" w:rsidRDefault="00FC631B" w:rsidP="00FC631B">
            <w:pPr>
              <w:widowControl/>
              <w:spacing w:after="0" w:line="240" w:lineRule="auto"/>
              <w:jc w:val="both"/>
              <w:rPr>
                <w:sz w:val="22"/>
                <w:szCs w:val="22"/>
              </w:rPr>
            </w:pPr>
            <w:r>
              <w:rPr>
                <w:sz w:val="22"/>
                <w:szCs w:val="22"/>
              </w:rPr>
              <w:t>Готовая к применению масляная краска должна предназначаться для наружных отделочных работ и для окраски металлических и деревянных изделий.</w:t>
            </w:r>
          </w:p>
          <w:p w:rsidR="00FC631B" w:rsidRDefault="00FC631B" w:rsidP="00FC631B">
            <w:pPr>
              <w:widowControl/>
              <w:spacing w:after="0" w:line="240" w:lineRule="auto"/>
              <w:jc w:val="both"/>
              <w:rPr>
                <w:sz w:val="22"/>
                <w:szCs w:val="22"/>
              </w:rPr>
            </w:pPr>
            <w:r>
              <w:rPr>
                <w:sz w:val="22"/>
                <w:szCs w:val="22"/>
              </w:rPr>
              <w:t>Массовая доля летучего вещества</w:t>
            </w:r>
            <w:proofErr w:type="gramStart"/>
            <w:r>
              <w:rPr>
                <w:sz w:val="22"/>
                <w:szCs w:val="22"/>
              </w:rPr>
              <w:t xml:space="preserve">, %: </w:t>
            </w:r>
            <w:proofErr w:type="gramEnd"/>
            <w:r>
              <w:rPr>
                <w:sz w:val="22"/>
                <w:szCs w:val="22"/>
              </w:rPr>
              <w:t>не более 20.</w:t>
            </w:r>
          </w:p>
          <w:p w:rsidR="00FC631B" w:rsidRDefault="00FC631B" w:rsidP="00FC631B">
            <w:pPr>
              <w:widowControl/>
              <w:spacing w:after="0" w:line="240" w:lineRule="auto"/>
              <w:jc w:val="both"/>
              <w:rPr>
                <w:sz w:val="22"/>
                <w:szCs w:val="22"/>
              </w:rPr>
            </w:pPr>
            <w:r>
              <w:rPr>
                <w:sz w:val="22"/>
                <w:szCs w:val="22"/>
              </w:rPr>
              <w:t>Массовая доля пленкообразующего вещества</w:t>
            </w:r>
            <w:proofErr w:type="gramStart"/>
            <w:r>
              <w:rPr>
                <w:sz w:val="22"/>
                <w:szCs w:val="22"/>
              </w:rPr>
              <w:t xml:space="preserve">, %: </w:t>
            </w:r>
            <w:proofErr w:type="gramEnd"/>
            <w:r>
              <w:rPr>
                <w:sz w:val="22"/>
                <w:szCs w:val="22"/>
              </w:rPr>
              <w:t xml:space="preserve">не менее 20. </w:t>
            </w:r>
          </w:p>
          <w:p w:rsidR="00FC631B" w:rsidRDefault="00FC631B" w:rsidP="00FC631B">
            <w:pPr>
              <w:spacing w:after="0" w:line="240" w:lineRule="auto"/>
              <w:jc w:val="both"/>
              <w:rPr>
                <w:sz w:val="22"/>
                <w:szCs w:val="22"/>
              </w:rPr>
            </w:pPr>
            <w:r>
              <w:rPr>
                <w:sz w:val="22"/>
                <w:szCs w:val="22"/>
              </w:rPr>
              <w:t>Условная вязкость по вискозиметру типа ВЗ-246 (или ВЗ-4) при температуре (20,0 +/- 0,5) °</w:t>
            </w:r>
            <w:proofErr w:type="gramStart"/>
            <w:r>
              <w:rPr>
                <w:sz w:val="22"/>
                <w:szCs w:val="22"/>
              </w:rPr>
              <w:t>С</w:t>
            </w:r>
            <w:proofErr w:type="gramEnd"/>
            <w:r>
              <w:rPr>
                <w:sz w:val="22"/>
                <w:szCs w:val="22"/>
              </w:rPr>
              <w:t>, с: 65-140.</w:t>
            </w:r>
          </w:p>
          <w:p w:rsidR="00FC631B" w:rsidRDefault="00FC631B" w:rsidP="00FC631B">
            <w:pPr>
              <w:spacing w:after="0" w:line="240" w:lineRule="auto"/>
              <w:jc w:val="both"/>
              <w:rPr>
                <w:sz w:val="22"/>
                <w:szCs w:val="22"/>
              </w:rPr>
            </w:pPr>
            <w:proofErr w:type="spellStart"/>
            <w:r>
              <w:rPr>
                <w:sz w:val="22"/>
                <w:szCs w:val="22"/>
              </w:rPr>
              <w:t>Укрывистость</w:t>
            </w:r>
            <w:proofErr w:type="spellEnd"/>
            <w:r>
              <w:rPr>
                <w:sz w:val="22"/>
                <w:szCs w:val="22"/>
              </w:rPr>
              <w:t xml:space="preserve"> невысушенной пленки краски, г/м</w:t>
            </w:r>
            <w:proofErr w:type="gramStart"/>
            <w:r>
              <w:rPr>
                <w:sz w:val="22"/>
                <w:szCs w:val="22"/>
                <w:vertAlign w:val="superscript"/>
              </w:rPr>
              <w:t>2</w:t>
            </w:r>
            <w:proofErr w:type="gramEnd"/>
            <w:r>
              <w:rPr>
                <w:sz w:val="22"/>
                <w:szCs w:val="22"/>
              </w:rPr>
              <w:t>: не более 135.</w:t>
            </w:r>
          </w:p>
          <w:p w:rsidR="00FC631B" w:rsidRDefault="00FC631B" w:rsidP="00FC631B">
            <w:pPr>
              <w:spacing w:after="0" w:line="240" w:lineRule="auto"/>
              <w:jc w:val="both"/>
              <w:rPr>
                <w:sz w:val="22"/>
                <w:szCs w:val="22"/>
              </w:rPr>
            </w:pPr>
            <w:r>
              <w:rPr>
                <w:sz w:val="22"/>
                <w:szCs w:val="22"/>
              </w:rPr>
              <w:t xml:space="preserve">Твердость пленки, условные единицы, по маятниковому прибору: </w:t>
            </w:r>
          </w:p>
          <w:p w:rsidR="00FC631B" w:rsidRDefault="00FC631B" w:rsidP="00FC631B">
            <w:pPr>
              <w:spacing w:after="0" w:line="240" w:lineRule="auto"/>
              <w:jc w:val="both"/>
              <w:rPr>
                <w:sz w:val="22"/>
                <w:szCs w:val="22"/>
              </w:rPr>
            </w:pPr>
            <w:r>
              <w:rPr>
                <w:sz w:val="22"/>
                <w:szCs w:val="22"/>
              </w:rPr>
              <w:lastRenderedPageBreak/>
              <w:t xml:space="preserve">   типа М-3: не менее 0,10 </w:t>
            </w:r>
          </w:p>
          <w:p w:rsidR="00FC631B" w:rsidRDefault="00FC631B" w:rsidP="00FC631B">
            <w:pPr>
              <w:spacing w:after="0" w:line="240" w:lineRule="auto"/>
              <w:jc w:val="both"/>
              <w:rPr>
                <w:sz w:val="22"/>
                <w:szCs w:val="22"/>
              </w:rPr>
            </w:pPr>
            <w:r>
              <w:rPr>
                <w:sz w:val="22"/>
                <w:szCs w:val="22"/>
              </w:rPr>
              <w:t xml:space="preserve">   типа ТМЛ: не менее 0,05</w:t>
            </w:r>
          </w:p>
          <w:p w:rsidR="00FC631B" w:rsidRDefault="00FC631B" w:rsidP="00FC631B">
            <w:pPr>
              <w:spacing w:after="0" w:line="240" w:lineRule="auto"/>
              <w:jc w:val="both"/>
              <w:rPr>
                <w:sz w:val="22"/>
                <w:szCs w:val="22"/>
              </w:rPr>
            </w:pPr>
            <w:r>
              <w:rPr>
                <w:sz w:val="22"/>
                <w:szCs w:val="22"/>
              </w:rPr>
              <w:t xml:space="preserve">Степень </w:t>
            </w:r>
            <w:proofErr w:type="spellStart"/>
            <w:r>
              <w:rPr>
                <w:sz w:val="22"/>
                <w:szCs w:val="22"/>
              </w:rPr>
              <w:t>перетира</w:t>
            </w:r>
            <w:proofErr w:type="spellEnd"/>
            <w:r>
              <w:rPr>
                <w:sz w:val="22"/>
                <w:szCs w:val="22"/>
              </w:rPr>
              <w:t>, мкм: не более 90.</w:t>
            </w:r>
          </w:p>
          <w:p w:rsidR="00FC631B" w:rsidRDefault="00FC631B" w:rsidP="00FC631B">
            <w:pPr>
              <w:spacing w:after="0" w:line="240" w:lineRule="auto"/>
              <w:jc w:val="both"/>
              <w:rPr>
                <w:sz w:val="22"/>
                <w:szCs w:val="22"/>
              </w:rPr>
            </w:pPr>
            <w:r>
              <w:rPr>
                <w:sz w:val="22"/>
                <w:szCs w:val="22"/>
              </w:rPr>
              <w:t xml:space="preserve">Время высыхания до степени 3 при температуре  </w:t>
            </w:r>
          </w:p>
          <w:p w:rsidR="00FC631B" w:rsidRDefault="00FC631B" w:rsidP="00FC631B">
            <w:pPr>
              <w:spacing w:after="0" w:line="240" w:lineRule="auto"/>
              <w:jc w:val="both"/>
              <w:rPr>
                <w:sz w:val="22"/>
                <w:szCs w:val="22"/>
              </w:rPr>
            </w:pPr>
            <w:r>
              <w:rPr>
                <w:sz w:val="22"/>
                <w:szCs w:val="22"/>
              </w:rPr>
              <w:t xml:space="preserve">(20 +/- 2) °С, </w:t>
            </w:r>
            <w:proofErr w:type="gramStart"/>
            <w:r>
              <w:rPr>
                <w:sz w:val="22"/>
                <w:szCs w:val="22"/>
              </w:rPr>
              <w:t>ч</w:t>
            </w:r>
            <w:proofErr w:type="gramEnd"/>
            <w:r>
              <w:rPr>
                <w:sz w:val="22"/>
                <w:szCs w:val="22"/>
              </w:rPr>
              <w:t>: не более 24.</w:t>
            </w:r>
          </w:p>
          <w:p w:rsidR="00FC631B" w:rsidRDefault="00FC631B" w:rsidP="00FC631B">
            <w:pPr>
              <w:spacing w:after="0" w:line="240" w:lineRule="auto"/>
              <w:jc w:val="both"/>
              <w:rPr>
                <w:sz w:val="22"/>
                <w:szCs w:val="22"/>
              </w:rPr>
            </w:pPr>
            <w:r>
              <w:rPr>
                <w:sz w:val="22"/>
                <w:szCs w:val="22"/>
              </w:rPr>
              <w:t xml:space="preserve">Условная светостойкость пленки, </w:t>
            </w:r>
            <w:proofErr w:type="gramStart"/>
            <w:r>
              <w:rPr>
                <w:sz w:val="22"/>
                <w:szCs w:val="22"/>
              </w:rPr>
              <w:t>ч</w:t>
            </w:r>
            <w:proofErr w:type="gramEnd"/>
            <w:r>
              <w:rPr>
                <w:sz w:val="22"/>
                <w:szCs w:val="22"/>
              </w:rPr>
              <w:t>: не менее 2.</w:t>
            </w:r>
          </w:p>
          <w:p w:rsidR="00FC631B" w:rsidRDefault="00FC631B" w:rsidP="00FC631B">
            <w:pPr>
              <w:spacing w:after="0" w:line="240" w:lineRule="auto"/>
              <w:jc w:val="both"/>
              <w:rPr>
                <w:sz w:val="22"/>
                <w:szCs w:val="22"/>
              </w:rPr>
            </w:pPr>
            <w:r>
              <w:rPr>
                <w:sz w:val="22"/>
                <w:szCs w:val="22"/>
              </w:rPr>
              <w:t>Стойкость пленки к статическому воздействию воды при температуре (20 +/- 2) °C, ч: не менее 0,5.</w:t>
            </w:r>
          </w:p>
          <w:p w:rsidR="00FC631B" w:rsidRDefault="00FC631B" w:rsidP="00FC631B">
            <w:pPr>
              <w:spacing w:after="0" w:line="240" w:lineRule="auto"/>
              <w:jc w:val="both"/>
              <w:rPr>
                <w:sz w:val="22"/>
                <w:szCs w:val="22"/>
              </w:rPr>
            </w:pPr>
            <w:r>
              <w:rPr>
                <w:sz w:val="22"/>
                <w:szCs w:val="22"/>
              </w:rPr>
              <w:t>Цвет должен быть зеленым</w:t>
            </w:r>
            <w:r w:rsidR="00D21243">
              <w:rPr>
                <w:sz w:val="22"/>
                <w:szCs w:val="22"/>
              </w:rPr>
              <w:t>.</w:t>
            </w:r>
          </w:p>
          <w:p w:rsidR="00FC631B" w:rsidRDefault="00FC631B" w:rsidP="00FC631B">
            <w:pPr>
              <w:autoSpaceDE w:val="0"/>
              <w:autoSpaceDN w:val="0"/>
              <w:adjustRightInd w:val="0"/>
              <w:spacing w:after="0" w:line="240" w:lineRule="auto"/>
              <w:jc w:val="both"/>
              <w:rPr>
                <w:sz w:val="22"/>
                <w:szCs w:val="22"/>
              </w:rPr>
            </w:pPr>
            <w:r>
              <w:rPr>
                <w:sz w:val="22"/>
                <w:szCs w:val="22"/>
              </w:rPr>
              <w:t>Гарантийный срок хранения, не менее: шесть месяцев со дня изготовления</w:t>
            </w:r>
          </w:p>
        </w:tc>
      </w:tr>
      <w:tr w:rsidR="00FC631B" w:rsidTr="00FC631B">
        <w:tc>
          <w:tcPr>
            <w:tcW w:w="648" w:type="dxa"/>
            <w:tcBorders>
              <w:top w:val="single" w:sz="4" w:space="0" w:color="auto"/>
              <w:left w:val="single" w:sz="4" w:space="0" w:color="auto"/>
              <w:bottom w:val="single" w:sz="4" w:space="0" w:color="auto"/>
              <w:right w:val="single" w:sz="4" w:space="0" w:color="auto"/>
            </w:tcBorders>
            <w:hideMark/>
          </w:tcPr>
          <w:p w:rsidR="00FC631B" w:rsidRDefault="00FC631B">
            <w:pPr>
              <w:widowControl/>
              <w:autoSpaceDN w:val="0"/>
              <w:rPr>
                <w:sz w:val="22"/>
                <w:szCs w:val="22"/>
              </w:rPr>
            </w:pPr>
            <w:r>
              <w:rPr>
                <w:sz w:val="22"/>
                <w:szCs w:val="22"/>
              </w:rPr>
              <w:lastRenderedPageBreak/>
              <w:t>7.</w:t>
            </w:r>
          </w:p>
        </w:tc>
        <w:tc>
          <w:tcPr>
            <w:tcW w:w="2880" w:type="dxa"/>
            <w:tcBorders>
              <w:top w:val="single" w:sz="4" w:space="0" w:color="auto"/>
              <w:left w:val="single" w:sz="4" w:space="0" w:color="auto"/>
              <w:bottom w:val="single" w:sz="4" w:space="0" w:color="auto"/>
              <w:right w:val="single" w:sz="4" w:space="0" w:color="auto"/>
            </w:tcBorders>
            <w:hideMark/>
          </w:tcPr>
          <w:p w:rsidR="00FC631B" w:rsidRDefault="00FC631B" w:rsidP="00FC631B">
            <w:pPr>
              <w:autoSpaceDE w:val="0"/>
              <w:autoSpaceDN w:val="0"/>
              <w:adjustRightInd w:val="0"/>
              <w:spacing w:after="0" w:line="240" w:lineRule="auto"/>
              <w:rPr>
                <w:color w:val="000000"/>
                <w:sz w:val="22"/>
                <w:szCs w:val="22"/>
              </w:rPr>
            </w:pPr>
            <w:r>
              <w:rPr>
                <w:color w:val="000000"/>
                <w:sz w:val="22"/>
                <w:szCs w:val="22"/>
              </w:rPr>
              <w:t>Минеральное удобрение (Азофоска)</w:t>
            </w:r>
          </w:p>
        </w:tc>
        <w:tc>
          <w:tcPr>
            <w:tcW w:w="6300" w:type="dxa"/>
            <w:tcBorders>
              <w:top w:val="single" w:sz="4" w:space="0" w:color="auto"/>
              <w:left w:val="single" w:sz="4" w:space="0" w:color="auto"/>
              <w:bottom w:val="single" w:sz="4" w:space="0" w:color="auto"/>
              <w:right w:val="single" w:sz="4" w:space="0" w:color="auto"/>
            </w:tcBorders>
            <w:hideMark/>
          </w:tcPr>
          <w:p w:rsidR="00FC631B" w:rsidRDefault="00FC631B" w:rsidP="00FC631B">
            <w:pPr>
              <w:spacing w:after="0" w:line="240" w:lineRule="auto"/>
              <w:ind w:firstLine="708"/>
              <w:jc w:val="both"/>
              <w:rPr>
                <w:sz w:val="22"/>
                <w:szCs w:val="22"/>
              </w:rPr>
            </w:pPr>
            <w:r>
              <w:rPr>
                <w:sz w:val="22"/>
                <w:szCs w:val="22"/>
              </w:rPr>
              <w:t>Для удобрения почвы и подкормки растений использовать комплексное водорастворимое удобрение, в соответствии с государственными стандартами, содержащее</w:t>
            </w:r>
            <w:proofErr w:type="gramStart"/>
            <w:r>
              <w:rPr>
                <w:sz w:val="22"/>
                <w:szCs w:val="22"/>
              </w:rPr>
              <w:t xml:space="preserve"> :</w:t>
            </w:r>
            <w:proofErr w:type="gramEnd"/>
          </w:p>
          <w:p w:rsidR="00FC631B" w:rsidRDefault="00FC631B" w:rsidP="00FC631B">
            <w:pPr>
              <w:spacing w:after="0" w:line="240" w:lineRule="auto"/>
              <w:ind w:firstLine="708"/>
              <w:jc w:val="both"/>
              <w:rPr>
                <w:sz w:val="22"/>
                <w:szCs w:val="22"/>
              </w:rPr>
            </w:pPr>
            <w:r>
              <w:rPr>
                <w:sz w:val="22"/>
                <w:szCs w:val="22"/>
              </w:rPr>
              <w:t xml:space="preserve">- азота- 16 %  </w:t>
            </w:r>
          </w:p>
          <w:p w:rsidR="00FC631B" w:rsidRDefault="00FC631B" w:rsidP="00FC631B">
            <w:pPr>
              <w:spacing w:after="0" w:line="240" w:lineRule="auto"/>
              <w:ind w:firstLine="708"/>
              <w:jc w:val="both"/>
              <w:rPr>
                <w:sz w:val="22"/>
                <w:szCs w:val="22"/>
              </w:rPr>
            </w:pPr>
            <w:r>
              <w:rPr>
                <w:sz w:val="22"/>
                <w:szCs w:val="22"/>
              </w:rPr>
              <w:t>- фосфора – 16%</w:t>
            </w:r>
          </w:p>
          <w:p w:rsidR="00FC631B" w:rsidRDefault="00FC631B" w:rsidP="00FC631B">
            <w:pPr>
              <w:spacing w:after="0" w:line="240" w:lineRule="auto"/>
              <w:ind w:firstLine="708"/>
              <w:jc w:val="both"/>
              <w:rPr>
                <w:sz w:val="22"/>
                <w:szCs w:val="22"/>
              </w:rPr>
            </w:pPr>
            <w:r>
              <w:rPr>
                <w:sz w:val="22"/>
                <w:szCs w:val="22"/>
              </w:rPr>
              <w:t>- калия – 16%</w:t>
            </w:r>
          </w:p>
          <w:p w:rsidR="00FC631B" w:rsidRDefault="00FC631B" w:rsidP="00FC631B">
            <w:pPr>
              <w:spacing w:after="0" w:line="240" w:lineRule="auto"/>
              <w:ind w:firstLine="708"/>
              <w:jc w:val="both"/>
              <w:rPr>
                <w:sz w:val="22"/>
                <w:szCs w:val="22"/>
              </w:rPr>
            </w:pPr>
            <w:r>
              <w:rPr>
                <w:sz w:val="22"/>
                <w:szCs w:val="22"/>
              </w:rPr>
              <w:t>Или:</w:t>
            </w:r>
          </w:p>
          <w:p w:rsidR="00FC631B" w:rsidRDefault="00FC631B" w:rsidP="00FC631B">
            <w:pPr>
              <w:spacing w:after="0" w:line="240" w:lineRule="auto"/>
              <w:ind w:firstLine="708"/>
              <w:jc w:val="both"/>
              <w:rPr>
                <w:sz w:val="22"/>
                <w:szCs w:val="22"/>
              </w:rPr>
            </w:pPr>
            <w:r>
              <w:rPr>
                <w:sz w:val="22"/>
                <w:szCs w:val="22"/>
              </w:rPr>
              <w:t xml:space="preserve">- азота- 22 %  </w:t>
            </w:r>
          </w:p>
          <w:p w:rsidR="00FC631B" w:rsidRDefault="00FC631B" w:rsidP="00FC631B">
            <w:pPr>
              <w:spacing w:after="0" w:line="240" w:lineRule="auto"/>
              <w:ind w:firstLine="708"/>
              <w:jc w:val="both"/>
              <w:rPr>
                <w:sz w:val="22"/>
                <w:szCs w:val="22"/>
              </w:rPr>
            </w:pPr>
            <w:r>
              <w:rPr>
                <w:sz w:val="22"/>
                <w:szCs w:val="22"/>
              </w:rPr>
              <w:t>- фосфора – 11%</w:t>
            </w:r>
          </w:p>
          <w:p w:rsidR="00FC631B" w:rsidRDefault="00FC631B" w:rsidP="00FC631B">
            <w:pPr>
              <w:autoSpaceDE w:val="0"/>
              <w:autoSpaceDN w:val="0"/>
              <w:adjustRightInd w:val="0"/>
              <w:spacing w:after="0" w:line="240" w:lineRule="auto"/>
              <w:ind w:firstLine="708"/>
              <w:jc w:val="both"/>
              <w:rPr>
                <w:sz w:val="22"/>
                <w:szCs w:val="22"/>
              </w:rPr>
            </w:pPr>
            <w:r>
              <w:rPr>
                <w:sz w:val="22"/>
                <w:szCs w:val="22"/>
              </w:rPr>
              <w:t xml:space="preserve">- калия – 11%. </w:t>
            </w:r>
          </w:p>
        </w:tc>
      </w:tr>
      <w:tr w:rsidR="00FC631B" w:rsidTr="00FC631B">
        <w:tc>
          <w:tcPr>
            <w:tcW w:w="648" w:type="dxa"/>
            <w:tcBorders>
              <w:top w:val="single" w:sz="4" w:space="0" w:color="auto"/>
              <w:left w:val="single" w:sz="4" w:space="0" w:color="auto"/>
              <w:bottom w:val="single" w:sz="4" w:space="0" w:color="auto"/>
              <w:right w:val="single" w:sz="4" w:space="0" w:color="auto"/>
            </w:tcBorders>
            <w:hideMark/>
          </w:tcPr>
          <w:p w:rsidR="00FC631B" w:rsidRDefault="00FC631B">
            <w:pPr>
              <w:widowControl/>
              <w:autoSpaceDN w:val="0"/>
              <w:rPr>
                <w:sz w:val="22"/>
                <w:szCs w:val="22"/>
              </w:rPr>
            </w:pPr>
            <w:r>
              <w:rPr>
                <w:sz w:val="22"/>
                <w:szCs w:val="22"/>
              </w:rPr>
              <w:t>8.</w:t>
            </w:r>
          </w:p>
        </w:tc>
        <w:tc>
          <w:tcPr>
            <w:tcW w:w="2880" w:type="dxa"/>
            <w:tcBorders>
              <w:top w:val="single" w:sz="4" w:space="0" w:color="auto"/>
              <w:left w:val="single" w:sz="4" w:space="0" w:color="auto"/>
              <w:bottom w:val="single" w:sz="4" w:space="0" w:color="auto"/>
              <w:right w:val="single" w:sz="4" w:space="0" w:color="auto"/>
            </w:tcBorders>
          </w:tcPr>
          <w:p w:rsidR="00FC631B" w:rsidRDefault="00FC631B" w:rsidP="00FC631B">
            <w:pPr>
              <w:spacing w:after="0" w:line="240" w:lineRule="auto"/>
              <w:rPr>
                <w:color w:val="000000"/>
                <w:sz w:val="22"/>
                <w:szCs w:val="22"/>
              </w:rPr>
            </w:pPr>
            <w:r>
              <w:rPr>
                <w:color w:val="000000"/>
                <w:sz w:val="22"/>
                <w:szCs w:val="22"/>
              </w:rPr>
              <w:t>Цветочная рассада</w:t>
            </w:r>
          </w:p>
          <w:p w:rsidR="00FC631B" w:rsidRDefault="00FC631B" w:rsidP="00FC631B">
            <w:pPr>
              <w:autoSpaceDE w:val="0"/>
              <w:autoSpaceDN w:val="0"/>
              <w:adjustRightInd w:val="0"/>
              <w:spacing w:after="0" w:line="240" w:lineRule="auto"/>
              <w:jc w:val="center"/>
              <w:rPr>
                <w:color w:val="000000"/>
                <w:sz w:val="22"/>
                <w:szCs w:val="22"/>
              </w:rPr>
            </w:pPr>
          </w:p>
        </w:tc>
        <w:tc>
          <w:tcPr>
            <w:tcW w:w="6300" w:type="dxa"/>
            <w:tcBorders>
              <w:top w:val="single" w:sz="4" w:space="0" w:color="auto"/>
              <w:left w:val="single" w:sz="4" w:space="0" w:color="auto"/>
              <w:bottom w:val="single" w:sz="4" w:space="0" w:color="auto"/>
              <w:right w:val="single" w:sz="4" w:space="0" w:color="auto"/>
            </w:tcBorders>
            <w:hideMark/>
          </w:tcPr>
          <w:p w:rsidR="00FC631B" w:rsidRDefault="00FC631B" w:rsidP="00FC631B">
            <w:pPr>
              <w:spacing w:after="0" w:line="240" w:lineRule="auto"/>
              <w:ind w:firstLine="708"/>
              <w:jc w:val="both"/>
              <w:rPr>
                <w:sz w:val="22"/>
                <w:szCs w:val="22"/>
              </w:rPr>
            </w:pPr>
            <w:r>
              <w:rPr>
                <w:sz w:val="22"/>
                <w:szCs w:val="22"/>
              </w:rPr>
              <w:t xml:space="preserve">Цветочная рассада должна быть хорошо окоренившейся и симметрично развитой и равномерно облиственной, не должна быть вытянутой и переплетенной между собой. Луковицы должны быть плотными, без механических повреждений. </w:t>
            </w:r>
          </w:p>
          <w:p w:rsidR="00FC631B" w:rsidRDefault="00FC631B" w:rsidP="00FC631B">
            <w:pPr>
              <w:spacing w:after="0" w:line="240" w:lineRule="auto"/>
              <w:ind w:firstLine="708"/>
              <w:jc w:val="both"/>
              <w:rPr>
                <w:sz w:val="22"/>
                <w:szCs w:val="22"/>
              </w:rPr>
            </w:pPr>
            <w:r>
              <w:rPr>
                <w:sz w:val="22"/>
                <w:szCs w:val="22"/>
              </w:rPr>
              <w:t>По фитосанитарному состоянию рассада должна соответствовать следующим требованиям:</w:t>
            </w:r>
          </w:p>
          <w:p w:rsidR="00FC631B" w:rsidRDefault="00FC631B" w:rsidP="00FC631B">
            <w:pPr>
              <w:spacing w:after="0" w:line="240" w:lineRule="auto"/>
              <w:jc w:val="both"/>
              <w:rPr>
                <w:sz w:val="22"/>
                <w:szCs w:val="22"/>
              </w:rPr>
            </w:pPr>
            <w:r>
              <w:rPr>
                <w:sz w:val="22"/>
                <w:szCs w:val="22"/>
              </w:rPr>
              <w:t>- отсутствие вирусных, грибных и бактериальных заболеваний на стеблях, листьях, цветах, соцветиях и корневой системе,</w:t>
            </w:r>
          </w:p>
          <w:p w:rsidR="00FC631B" w:rsidRDefault="00FC631B" w:rsidP="00FC631B">
            <w:pPr>
              <w:spacing w:after="0" w:line="240" w:lineRule="auto"/>
              <w:jc w:val="both"/>
              <w:rPr>
                <w:sz w:val="22"/>
                <w:szCs w:val="22"/>
              </w:rPr>
            </w:pPr>
            <w:r>
              <w:rPr>
                <w:sz w:val="22"/>
                <w:szCs w:val="22"/>
              </w:rPr>
              <w:t xml:space="preserve">- отсутствие внешних признаков поражения: </w:t>
            </w:r>
          </w:p>
          <w:p w:rsidR="00FC631B" w:rsidRDefault="00FC631B" w:rsidP="00FC631B">
            <w:pPr>
              <w:spacing w:after="0" w:line="240" w:lineRule="auto"/>
              <w:jc w:val="both"/>
              <w:rPr>
                <w:sz w:val="22"/>
                <w:szCs w:val="22"/>
              </w:rPr>
            </w:pPr>
            <w:r>
              <w:rPr>
                <w:sz w:val="22"/>
                <w:szCs w:val="22"/>
              </w:rPr>
              <w:t>- на цветках: серой гнили и мозаичности лепестков.</w:t>
            </w:r>
          </w:p>
          <w:p w:rsidR="00FC631B" w:rsidRDefault="00FC631B" w:rsidP="00FC631B">
            <w:pPr>
              <w:spacing w:after="0" w:line="240" w:lineRule="auto"/>
              <w:jc w:val="both"/>
              <w:rPr>
                <w:sz w:val="22"/>
                <w:szCs w:val="22"/>
              </w:rPr>
            </w:pPr>
            <w:r>
              <w:rPr>
                <w:sz w:val="22"/>
                <w:szCs w:val="22"/>
              </w:rPr>
              <w:t xml:space="preserve">- на листьях: мучнистого налета, пятнистостей различной окраски и конфигурации, серой гнили, мозаичности, </w:t>
            </w:r>
            <w:proofErr w:type="spellStart"/>
            <w:r>
              <w:rPr>
                <w:sz w:val="22"/>
                <w:szCs w:val="22"/>
              </w:rPr>
              <w:t>пестролистности</w:t>
            </w:r>
            <w:proofErr w:type="spellEnd"/>
            <w:r>
              <w:rPr>
                <w:sz w:val="22"/>
                <w:szCs w:val="22"/>
              </w:rPr>
              <w:t>,</w:t>
            </w:r>
          </w:p>
          <w:p w:rsidR="00FC631B" w:rsidRDefault="00FC631B" w:rsidP="00FC631B">
            <w:pPr>
              <w:spacing w:after="0" w:line="240" w:lineRule="auto"/>
              <w:jc w:val="both"/>
              <w:rPr>
                <w:sz w:val="22"/>
                <w:szCs w:val="22"/>
              </w:rPr>
            </w:pPr>
            <w:r>
              <w:rPr>
                <w:sz w:val="22"/>
                <w:szCs w:val="22"/>
              </w:rPr>
              <w:t xml:space="preserve">- на стеблях:  ржавчины, различных пятнистостей и </w:t>
            </w:r>
            <w:proofErr w:type="spellStart"/>
            <w:r>
              <w:rPr>
                <w:sz w:val="22"/>
                <w:szCs w:val="22"/>
              </w:rPr>
              <w:t>гнилей</w:t>
            </w:r>
            <w:proofErr w:type="spellEnd"/>
            <w:r>
              <w:rPr>
                <w:sz w:val="22"/>
                <w:szCs w:val="22"/>
              </w:rPr>
              <w:t>,</w:t>
            </w:r>
          </w:p>
          <w:p w:rsidR="00FC631B" w:rsidRDefault="00FC631B" w:rsidP="00FC631B">
            <w:pPr>
              <w:spacing w:after="0" w:line="240" w:lineRule="auto"/>
              <w:jc w:val="both"/>
              <w:rPr>
                <w:sz w:val="22"/>
                <w:szCs w:val="22"/>
              </w:rPr>
            </w:pPr>
            <w:r>
              <w:rPr>
                <w:sz w:val="22"/>
                <w:szCs w:val="22"/>
              </w:rPr>
              <w:t>- на корневой системе:  гнили корневой шейки, потемнения и загнивания корней, наличия увядающих и засыхающих нижних листьев вследствие поражения растений сосудистыми увяданиями,</w:t>
            </w:r>
          </w:p>
          <w:p w:rsidR="00FC631B" w:rsidRDefault="00FC631B" w:rsidP="00FC631B">
            <w:pPr>
              <w:spacing w:after="0" w:line="240" w:lineRule="auto"/>
              <w:jc w:val="both"/>
              <w:rPr>
                <w:sz w:val="22"/>
                <w:szCs w:val="22"/>
              </w:rPr>
            </w:pPr>
            <w:r>
              <w:rPr>
                <w:sz w:val="22"/>
                <w:szCs w:val="22"/>
              </w:rPr>
              <w:t xml:space="preserve">- отсутствие внешних признаков наличия вредителей: </w:t>
            </w:r>
          </w:p>
          <w:p w:rsidR="00FC631B" w:rsidRDefault="00FC631B" w:rsidP="00FC631B">
            <w:pPr>
              <w:spacing w:after="0" w:line="240" w:lineRule="auto"/>
              <w:jc w:val="both"/>
              <w:rPr>
                <w:sz w:val="22"/>
                <w:szCs w:val="22"/>
              </w:rPr>
            </w:pPr>
            <w:r>
              <w:rPr>
                <w:sz w:val="22"/>
                <w:szCs w:val="22"/>
              </w:rPr>
              <w:t>на цветках: обесцвечивание и пожелтение лепестков вследствие повреждения сосущими насекомыми,</w:t>
            </w:r>
          </w:p>
          <w:p w:rsidR="00FC631B" w:rsidRDefault="00FC631B" w:rsidP="00FC631B">
            <w:pPr>
              <w:spacing w:after="0" w:line="240" w:lineRule="auto"/>
              <w:jc w:val="both"/>
              <w:rPr>
                <w:sz w:val="22"/>
                <w:szCs w:val="22"/>
              </w:rPr>
            </w:pPr>
            <w:r>
              <w:rPr>
                <w:sz w:val="22"/>
                <w:szCs w:val="22"/>
              </w:rPr>
              <w:t xml:space="preserve">- наличие признаков объедания или обгрызания от повреждения </w:t>
            </w:r>
            <w:proofErr w:type="spellStart"/>
            <w:r>
              <w:rPr>
                <w:sz w:val="22"/>
                <w:szCs w:val="22"/>
              </w:rPr>
              <w:t>листогрызущими</w:t>
            </w:r>
            <w:proofErr w:type="spellEnd"/>
            <w:r>
              <w:rPr>
                <w:sz w:val="22"/>
                <w:szCs w:val="22"/>
              </w:rPr>
              <w:t xml:space="preserve"> насекомыми:</w:t>
            </w:r>
          </w:p>
          <w:p w:rsidR="00FC631B" w:rsidRDefault="00FC631B" w:rsidP="00FC631B">
            <w:pPr>
              <w:spacing w:after="0" w:line="240" w:lineRule="auto"/>
              <w:jc w:val="both"/>
              <w:rPr>
                <w:sz w:val="22"/>
                <w:szCs w:val="22"/>
              </w:rPr>
            </w:pPr>
            <w:r>
              <w:rPr>
                <w:sz w:val="22"/>
                <w:szCs w:val="22"/>
              </w:rPr>
              <w:t>- на листьях и стеблях: искривление, скручивание, изменение окраски, наличие признаков объедания, обгрызания или минирования.</w:t>
            </w:r>
          </w:p>
          <w:p w:rsidR="00FC631B" w:rsidRDefault="00FC631B" w:rsidP="00FC631B">
            <w:pPr>
              <w:autoSpaceDE w:val="0"/>
              <w:autoSpaceDN w:val="0"/>
              <w:adjustRightInd w:val="0"/>
              <w:spacing w:after="0" w:line="240" w:lineRule="auto"/>
              <w:jc w:val="both"/>
              <w:rPr>
                <w:color w:val="000000"/>
                <w:sz w:val="22"/>
                <w:szCs w:val="22"/>
              </w:rPr>
            </w:pPr>
            <w:r>
              <w:rPr>
                <w:sz w:val="22"/>
                <w:szCs w:val="22"/>
              </w:rPr>
              <w:t>- рассада не должна иметь следов нанесения ядохимикатов.</w:t>
            </w:r>
          </w:p>
        </w:tc>
      </w:tr>
    </w:tbl>
    <w:p w:rsidR="00FC631B" w:rsidRPr="0024393B" w:rsidRDefault="00FC631B" w:rsidP="0024393B">
      <w:pPr>
        <w:spacing w:after="0" w:line="240" w:lineRule="auto"/>
        <w:ind w:right="-144"/>
        <w:jc w:val="both"/>
        <w:rPr>
          <w:rFonts w:eastAsia="Calibri" w:cs="Times New Roman"/>
          <w:color w:val="000000"/>
          <w:sz w:val="20"/>
          <w:szCs w:val="20"/>
        </w:rPr>
      </w:pPr>
    </w:p>
    <w:p w:rsidR="00CE21E2" w:rsidRPr="0024393B" w:rsidRDefault="00CE21E2" w:rsidP="0024393B">
      <w:pPr>
        <w:spacing w:after="0" w:line="240" w:lineRule="auto"/>
        <w:ind w:right="-144" w:firstLine="540"/>
        <w:jc w:val="both"/>
        <w:rPr>
          <w:rFonts w:eastAsia="Calibri" w:cs="Times New Roman"/>
          <w:color w:val="000000"/>
          <w:sz w:val="20"/>
          <w:szCs w:val="20"/>
        </w:rPr>
      </w:pPr>
    </w:p>
    <w:p w:rsidR="00C11862" w:rsidRPr="0024393B" w:rsidRDefault="00C11862" w:rsidP="0024393B">
      <w:pPr>
        <w:spacing w:after="0" w:line="240" w:lineRule="auto"/>
        <w:ind w:right="-144" w:firstLine="540"/>
        <w:jc w:val="both"/>
        <w:rPr>
          <w:rFonts w:eastAsia="Calibri"/>
        </w:rPr>
      </w:pPr>
      <w:proofErr w:type="gramStart"/>
      <w:r w:rsidRPr="0024393B">
        <w:rPr>
          <w:rFonts w:eastAsia="Calibri" w:cs="Times New Roman"/>
          <w:color w:val="000000"/>
        </w:rPr>
        <w:t xml:space="preserve">* Значения показателей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24393B">
        <w:rPr>
          <w:rFonts w:eastAsia="Calibri" w:cs="Times New Roman"/>
        </w:rPr>
        <w:t>повышение уровня безопасности жизни и здоровья граждан</w:t>
      </w:r>
      <w:r w:rsidRPr="0024393B">
        <w:rPr>
          <w:rFonts w:eastAsia="Calibri"/>
        </w:rPr>
        <w:t>,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24393B">
        <w:rPr>
          <w:rFonts w:eastAsia="Calibri"/>
        </w:rPr>
        <w:t xml:space="preserve"> растений; </w:t>
      </w:r>
      <w:proofErr w:type="gramStart"/>
      <w:r w:rsidRPr="0024393B">
        <w:rPr>
          <w:rFonts w:eastAsia="Calibri"/>
        </w:rPr>
        <w:t xml:space="preserve">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w:t>
      </w:r>
      <w:r w:rsidRPr="0024393B">
        <w:rPr>
          <w:rFonts w:eastAsia="Calibri"/>
        </w:rPr>
        <w:lastRenderedPageBreak/>
        <w:t>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24393B">
        <w:rPr>
          <w:rFonts w:eastAsia="Calibri"/>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w:t>
      </w:r>
      <w:proofErr w:type="gramStart"/>
      <w:r w:rsidRPr="0024393B">
        <w:rPr>
          <w:rFonts w:eastAsia="Calibri"/>
        </w:rPr>
        <w:t>,</w:t>
      </w:r>
      <w:proofErr w:type="gramEnd"/>
      <w:r w:rsidRPr="0024393B">
        <w:rPr>
          <w:rFonts w:eastAsia="Calibri"/>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 </w:t>
      </w:r>
    </w:p>
    <w:p w:rsidR="00C11862" w:rsidRPr="0024393B" w:rsidRDefault="00C11862" w:rsidP="00C11862"/>
    <w:p w:rsidR="00142323" w:rsidRPr="00142323" w:rsidRDefault="00142323" w:rsidP="00944B3F">
      <w:pPr>
        <w:widowControl/>
        <w:tabs>
          <w:tab w:val="left" w:pos="10260"/>
        </w:tabs>
        <w:suppressAutoHyphens w:val="0"/>
        <w:spacing w:after="0" w:line="240" w:lineRule="auto"/>
        <w:rPr>
          <w:rFonts w:eastAsia="Calibri" w:cs="Times New Roman"/>
          <w:color w:val="000000"/>
          <w:sz w:val="20"/>
          <w:szCs w:val="20"/>
          <w:lang w:eastAsia="ru-RU" w:bidi="ar-SA"/>
        </w:rPr>
      </w:pPr>
    </w:p>
    <w:sectPr w:rsidR="00142323" w:rsidRPr="00142323" w:rsidSect="003B15A9">
      <w:footerReference w:type="default" r:id="rId56"/>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6C3" w:rsidRDefault="00C276C3" w:rsidP="00FC176D">
      <w:pPr>
        <w:spacing w:after="0" w:line="240" w:lineRule="auto"/>
      </w:pPr>
      <w:r>
        <w:separator/>
      </w:r>
    </w:p>
  </w:endnote>
  <w:endnote w:type="continuationSeparator" w:id="0">
    <w:p w:rsidR="00C276C3" w:rsidRDefault="00C276C3"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254C69" w:rsidRDefault="00254C69">
        <w:pPr>
          <w:pStyle w:val="aff5"/>
          <w:jc w:val="center"/>
        </w:pPr>
        <w:r>
          <w:fldChar w:fldCharType="begin"/>
        </w:r>
        <w:r>
          <w:instrText>PAGE   \* MERGEFORMAT</w:instrText>
        </w:r>
        <w:r>
          <w:fldChar w:fldCharType="separate"/>
        </w:r>
        <w:r w:rsidR="00E00702">
          <w:rPr>
            <w:noProof/>
          </w:rPr>
          <w:t>52</w:t>
        </w:r>
        <w:r>
          <w:fldChar w:fldCharType="end"/>
        </w:r>
      </w:p>
    </w:sdtContent>
  </w:sdt>
  <w:p w:rsidR="00254C69" w:rsidRDefault="00254C69">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6C3" w:rsidRDefault="00C276C3" w:rsidP="00FC176D">
      <w:pPr>
        <w:spacing w:after="0" w:line="240" w:lineRule="auto"/>
      </w:pPr>
      <w:r>
        <w:separator/>
      </w:r>
    </w:p>
  </w:footnote>
  <w:footnote w:type="continuationSeparator" w:id="0">
    <w:p w:rsidR="00C276C3" w:rsidRDefault="00C276C3" w:rsidP="00FC176D">
      <w:pPr>
        <w:spacing w:after="0" w:line="240" w:lineRule="auto"/>
      </w:pPr>
      <w:r>
        <w:continuationSeparator/>
      </w:r>
    </w:p>
  </w:footnote>
  <w:footnote w:id="1">
    <w:p w:rsidR="00254C69" w:rsidRPr="00BD40B4" w:rsidRDefault="00254C69"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254C69" w:rsidRPr="009A4A9D" w:rsidRDefault="00254C69"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254C69" w:rsidRDefault="00254C69">
      <w:pPr>
        <w:pStyle w:val="affc"/>
      </w:pPr>
      <w:r w:rsidRPr="002C221F">
        <w:rPr>
          <w:rStyle w:val="affe"/>
        </w:rPr>
        <w:sym w:font="Symbol" w:char="F02A"/>
      </w:r>
      <w:r>
        <w:t xml:space="preserve"> в соответствии с системой налогообложения, применяемой участником закупки</w:t>
      </w:r>
    </w:p>
  </w:footnote>
  <w:footnote w:id="4">
    <w:p w:rsidR="00254C69" w:rsidRPr="000A5CD8" w:rsidRDefault="00254C69" w:rsidP="00E66D74">
      <w:pPr>
        <w:pStyle w:val="a6"/>
        <w:rPr>
          <w:sz w:val="20"/>
          <w:szCs w:val="20"/>
        </w:rPr>
      </w:pPr>
      <w:r w:rsidRPr="000A5CD8">
        <w:rPr>
          <w:rStyle w:val="affe"/>
          <w:sz w:val="20"/>
        </w:rPr>
        <w:t>*</w:t>
      </w:r>
      <w:r w:rsidRPr="000A5CD8">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9">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26">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7">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2">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3">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6"/>
  </w:num>
  <w:num w:numId="3">
    <w:abstractNumId w:val="26"/>
  </w:num>
  <w:num w:numId="4">
    <w:abstractNumId w:val="27"/>
  </w:num>
  <w:num w:numId="5">
    <w:abstractNumId w:val="35"/>
  </w:num>
  <w:num w:numId="6">
    <w:abstractNumId w:val="31"/>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num>
  <w:num w:numId="1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num>
  <w:num w:numId="13">
    <w:abstractNumId w:val="13"/>
  </w:num>
  <w:num w:numId="14">
    <w:abstractNumId w:val="7"/>
  </w:num>
  <w:num w:numId="15">
    <w:abstractNumId w:val="30"/>
  </w:num>
  <w:num w:numId="16">
    <w:abstractNumId w:val="1"/>
  </w:num>
  <w:num w:numId="17">
    <w:abstractNumId w:val="2"/>
  </w:num>
  <w:num w:numId="18">
    <w:abstractNumId w:val="3"/>
  </w:num>
  <w:num w:numId="19">
    <w:abstractNumId w:val="17"/>
  </w:num>
  <w:num w:numId="20">
    <w:abstractNumId w:val="34"/>
  </w:num>
  <w:num w:numId="21">
    <w:abstractNumId w:val="6"/>
  </w:num>
  <w:num w:numId="22">
    <w:abstractNumId w:val="22"/>
  </w:num>
  <w:num w:numId="23">
    <w:abstractNumId w:val="19"/>
  </w:num>
  <w:num w:numId="24">
    <w:abstractNumId w:val="9"/>
  </w:num>
  <w:num w:numId="25">
    <w:abstractNumId w:val="8"/>
  </w:num>
  <w:num w:numId="26">
    <w:abstractNumId w:val="12"/>
  </w:num>
  <w:num w:numId="27">
    <w:abstractNumId w:val="20"/>
  </w:num>
  <w:num w:numId="28">
    <w:abstractNumId w:val="37"/>
  </w:num>
  <w:num w:numId="29">
    <w:abstractNumId w:val="33"/>
  </w:num>
  <w:num w:numId="30">
    <w:abstractNumId w:val="10"/>
  </w:num>
  <w:num w:numId="31">
    <w:abstractNumId w:val="15"/>
  </w:num>
  <w:num w:numId="32">
    <w:abstractNumId w:val="24"/>
  </w:num>
  <w:num w:numId="33">
    <w:abstractNumId w:val="21"/>
  </w:num>
  <w:num w:numId="34">
    <w:abstractNumId w:val="15"/>
  </w:num>
  <w:num w:numId="35">
    <w:abstractNumId w:val="24"/>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72E2"/>
    <w:rsid w:val="00023C00"/>
    <w:rsid w:val="00032ADB"/>
    <w:rsid w:val="00042108"/>
    <w:rsid w:val="000446D3"/>
    <w:rsid w:val="00045ABB"/>
    <w:rsid w:val="00045C39"/>
    <w:rsid w:val="00046837"/>
    <w:rsid w:val="00057043"/>
    <w:rsid w:val="00061F03"/>
    <w:rsid w:val="00066110"/>
    <w:rsid w:val="0007070D"/>
    <w:rsid w:val="000753C0"/>
    <w:rsid w:val="00075EF4"/>
    <w:rsid w:val="000760F4"/>
    <w:rsid w:val="000833B5"/>
    <w:rsid w:val="00083D4D"/>
    <w:rsid w:val="000966F9"/>
    <w:rsid w:val="000966FA"/>
    <w:rsid w:val="00097DBF"/>
    <w:rsid w:val="000A04A8"/>
    <w:rsid w:val="000A6534"/>
    <w:rsid w:val="000B2B09"/>
    <w:rsid w:val="000B6FE9"/>
    <w:rsid w:val="000D23F9"/>
    <w:rsid w:val="000E3792"/>
    <w:rsid w:val="000E721E"/>
    <w:rsid w:val="000E7E6B"/>
    <w:rsid w:val="000F35D6"/>
    <w:rsid w:val="000F5BED"/>
    <w:rsid w:val="00104F7B"/>
    <w:rsid w:val="00113D79"/>
    <w:rsid w:val="00121B9E"/>
    <w:rsid w:val="00122531"/>
    <w:rsid w:val="001340F0"/>
    <w:rsid w:val="001407AC"/>
    <w:rsid w:val="00140C59"/>
    <w:rsid w:val="00142323"/>
    <w:rsid w:val="001465CF"/>
    <w:rsid w:val="00147EB0"/>
    <w:rsid w:val="0015589D"/>
    <w:rsid w:val="001644E6"/>
    <w:rsid w:val="00166191"/>
    <w:rsid w:val="001737D8"/>
    <w:rsid w:val="00174CF6"/>
    <w:rsid w:val="00174D12"/>
    <w:rsid w:val="00177077"/>
    <w:rsid w:val="001865BE"/>
    <w:rsid w:val="00193A40"/>
    <w:rsid w:val="0019730D"/>
    <w:rsid w:val="001A0E5D"/>
    <w:rsid w:val="001A34FF"/>
    <w:rsid w:val="001A3621"/>
    <w:rsid w:val="001A4D80"/>
    <w:rsid w:val="001B1212"/>
    <w:rsid w:val="001B4603"/>
    <w:rsid w:val="001B5AE5"/>
    <w:rsid w:val="001B7482"/>
    <w:rsid w:val="001C0565"/>
    <w:rsid w:val="001D2E8F"/>
    <w:rsid w:val="001D6585"/>
    <w:rsid w:val="001E1937"/>
    <w:rsid w:val="001E2CF1"/>
    <w:rsid w:val="001E34FF"/>
    <w:rsid w:val="001F3C8A"/>
    <w:rsid w:val="002132F6"/>
    <w:rsid w:val="00214183"/>
    <w:rsid w:val="00216737"/>
    <w:rsid w:val="0022163A"/>
    <w:rsid w:val="0022350A"/>
    <w:rsid w:val="00223D55"/>
    <w:rsid w:val="0023106F"/>
    <w:rsid w:val="00232774"/>
    <w:rsid w:val="0024393B"/>
    <w:rsid w:val="00244252"/>
    <w:rsid w:val="00250E3D"/>
    <w:rsid w:val="00250F65"/>
    <w:rsid w:val="00251008"/>
    <w:rsid w:val="00252C5D"/>
    <w:rsid w:val="00254C69"/>
    <w:rsid w:val="00257432"/>
    <w:rsid w:val="002649F5"/>
    <w:rsid w:val="002661D9"/>
    <w:rsid w:val="00270CF3"/>
    <w:rsid w:val="002712FA"/>
    <w:rsid w:val="00285971"/>
    <w:rsid w:val="00291F41"/>
    <w:rsid w:val="0029331F"/>
    <w:rsid w:val="0029374B"/>
    <w:rsid w:val="0029637D"/>
    <w:rsid w:val="002A13B0"/>
    <w:rsid w:val="002A3F30"/>
    <w:rsid w:val="002A588C"/>
    <w:rsid w:val="002C221F"/>
    <w:rsid w:val="002C355B"/>
    <w:rsid w:val="002C5695"/>
    <w:rsid w:val="002C651D"/>
    <w:rsid w:val="002D018C"/>
    <w:rsid w:val="002D1FF1"/>
    <w:rsid w:val="002D322C"/>
    <w:rsid w:val="002D4644"/>
    <w:rsid w:val="002E2A28"/>
    <w:rsid w:val="002F49B2"/>
    <w:rsid w:val="00301318"/>
    <w:rsid w:val="00303176"/>
    <w:rsid w:val="0030620F"/>
    <w:rsid w:val="003106A5"/>
    <w:rsid w:val="00311FDB"/>
    <w:rsid w:val="00316D36"/>
    <w:rsid w:val="00317EAE"/>
    <w:rsid w:val="00322269"/>
    <w:rsid w:val="003240F0"/>
    <w:rsid w:val="0032430A"/>
    <w:rsid w:val="00326458"/>
    <w:rsid w:val="00327321"/>
    <w:rsid w:val="00353265"/>
    <w:rsid w:val="0036301D"/>
    <w:rsid w:val="00370923"/>
    <w:rsid w:val="003713D1"/>
    <w:rsid w:val="00371A75"/>
    <w:rsid w:val="0037644B"/>
    <w:rsid w:val="00376EE2"/>
    <w:rsid w:val="00386190"/>
    <w:rsid w:val="003876AC"/>
    <w:rsid w:val="003936F9"/>
    <w:rsid w:val="003975D8"/>
    <w:rsid w:val="003A0E06"/>
    <w:rsid w:val="003A1734"/>
    <w:rsid w:val="003A38DA"/>
    <w:rsid w:val="003A3FDD"/>
    <w:rsid w:val="003A59B5"/>
    <w:rsid w:val="003A7433"/>
    <w:rsid w:val="003A796D"/>
    <w:rsid w:val="003B15A9"/>
    <w:rsid w:val="003B6F58"/>
    <w:rsid w:val="003C1545"/>
    <w:rsid w:val="003D0059"/>
    <w:rsid w:val="003D0576"/>
    <w:rsid w:val="003D352B"/>
    <w:rsid w:val="003E0222"/>
    <w:rsid w:val="003E1EF5"/>
    <w:rsid w:val="003E7085"/>
    <w:rsid w:val="003E7895"/>
    <w:rsid w:val="003F2ECA"/>
    <w:rsid w:val="00405394"/>
    <w:rsid w:val="00425E15"/>
    <w:rsid w:val="004340B3"/>
    <w:rsid w:val="00435B1C"/>
    <w:rsid w:val="004369A0"/>
    <w:rsid w:val="00436BD3"/>
    <w:rsid w:val="00441B3B"/>
    <w:rsid w:val="00446216"/>
    <w:rsid w:val="00450030"/>
    <w:rsid w:val="004550A7"/>
    <w:rsid w:val="00466006"/>
    <w:rsid w:val="00467A13"/>
    <w:rsid w:val="004732D3"/>
    <w:rsid w:val="0047787B"/>
    <w:rsid w:val="00487D9D"/>
    <w:rsid w:val="004940A5"/>
    <w:rsid w:val="004A0A48"/>
    <w:rsid w:val="004A78DC"/>
    <w:rsid w:val="004B153A"/>
    <w:rsid w:val="004B2A75"/>
    <w:rsid w:val="004B31BA"/>
    <w:rsid w:val="004B7D60"/>
    <w:rsid w:val="004C1F6C"/>
    <w:rsid w:val="004C7A87"/>
    <w:rsid w:val="004D0AA5"/>
    <w:rsid w:val="004D1134"/>
    <w:rsid w:val="004D3669"/>
    <w:rsid w:val="004E35AF"/>
    <w:rsid w:val="004E3B53"/>
    <w:rsid w:val="004F2F3F"/>
    <w:rsid w:val="00501E4D"/>
    <w:rsid w:val="00506A8B"/>
    <w:rsid w:val="00510EEA"/>
    <w:rsid w:val="005144EF"/>
    <w:rsid w:val="005170F3"/>
    <w:rsid w:val="005231F0"/>
    <w:rsid w:val="00527B40"/>
    <w:rsid w:val="00530327"/>
    <w:rsid w:val="005306EB"/>
    <w:rsid w:val="0053278B"/>
    <w:rsid w:val="0054052C"/>
    <w:rsid w:val="00544938"/>
    <w:rsid w:val="00545615"/>
    <w:rsid w:val="00547087"/>
    <w:rsid w:val="00555AC6"/>
    <w:rsid w:val="005645E2"/>
    <w:rsid w:val="0058472A"/>
    <w:rsid w:val="00585826"/>
    <w:rsid w:val="005914ED"/>
    <w:rsid w:val="00591D48"/>
    <w:rsid w:val="00591FAD"/>
    <w:rsid w:val="00593194"/>
    <w:rsid w:val="005A0AC2"/>
    <w:rsid w:val="005A4C4B"/>
    <w:rsid w:val="005A6594"/>
    <w:rsid w:val="005B17A8"/>
    <w:rsid w:val="005B6578"/>
    <w:rsid w:val="005C2AA7"/>
    <w:rsid w:val="005D0492"/>
    <w:rsid w:val="005D2EC6"/>
    <w:rsid w:val="005D5235"/>
    <w:rsid w:val="005D7949"/>
    <w:rsid w:val="005E17C6"/>
    <w:rsid w:val="005E1A53"/>
    <w:rsid w:val="005E2909"/>
    <w:rsid w:val="005E2A25"/>
    <w:rsid w:val="005F6DDB"/>
    <w:rsid w:val="00612CDC"/>
    <w:rsid w:val="00613B5D"/>
    <w:rsid w:val="006342C8"/>
    <w:rsid w:val="00634AD5"/>
    <w:rsid w:val="00636531"/>
    <w:rsid w:val="00642428"/>
    <w:rsid w:val="00643514"/>
    <w:rsid w:val="00653172"/>
    <w:rsid w:val="00660BFC"/>
    <w:rsid w:val="00665D4C"/>
    <w:rsid w:val="0066680F"/>
    <w:rsid w:val="00674016"/>
    <w:rsid w:val="00674050"/>
    <w:rsid w:val="00674F0B"/>
    <w:rsid w:val="006767F1"/>
    <w:rsid w:val="00690BC9"/>
    <w:rsid w:val="006949B1"/>
    <w:rsid w:val="00695EDF"/>
    <w:rsid w:val="006A3418"/>
    <w:rsid w:val="006A5BAE"/>
    <w:rsid w:val="006B2CDA"/>
    <w:rsid w:val="006C0962"/>
    <w:rsid w:val="006C0D37"/>
    <w:rsid w:val="006C48B5"/>
    <w:rsid w:val="006C57C9"/>
    <w:rsid w:val="006D2094"/>
    <w:rsid w:val="006D26B2"/>
    <w:rsid w:val="006D26D2"/>
    <w:rsid w:val="006E629E"/>
    <w:rsid w:val="006E70BD"/>
    <w:rsid w:val="00701107"/>
    <w:rsid w:val="00701684"/>
    <w:rsid w:val="00704B7A"/>
    <w:rsid w:val="00706728"/>
    <w:rsid w:val="00715C51"/>
    <w:rsid w:val="00724D6A"/>
    <w:rsid w:val="00727486"/>
    <w:rsid w:val="0073024D"/>
    <w:rsid w:val="00731C6D"/>
    <w:rsid w:val="007320D1"/>
    <w:rsid w:val="007345A4"/>
    <w:rsid w:val="00735C7D"/>
    <w:rsid w:val="00742104"/>
    <w:rsid w:val="007428B5"/>
    <w:rsid w:val="00747E10"/>
    <w:rsid w:val="00750A33"/>
    <w:rsid w:val="00751FDE"/>
    <w:rsid w:val="00757F0D"/>
    <w:rsid w:val="00761CEC"/>
    <w:rsid w:val="007636E7"/>
    <w:rsid w:val="0076537B"/>
    <w:rsid w:val="007711A4"/>
    <w:rsid w:val="00777282"/>
    <w:rsid w:val="00777704"/>
    <w:rsid w:val="007779E8"/>
    <w:rsid w:val="00790F8F"/>
    <w:rsid w:val="00792239"/>
    <w:rsid w:val="00792FAA"/>
    <w:rsid w:val="00795B92"/>
    <w:rsid w:val="007965FF"/>
    <w:rsid w:val="00796737"/>
    <w:rsid w:val="00797227"/>
    <w:rsid w:val="007A1FF0"/>
    <w:rsid w:val="007A3E34"/>
    <w:rsid w:val="007A7A9B"/>
    <w:rsid w:val="007A7DC3"/>
    <w:rsid w:val="007B1775"/>
    <w:rsid w:val="007C4F63"/>
    <w:rsid w:val="007C69C6"/>
    <w:rsid w:val="007D0EBB"/>
    <w:rsid w:val="007D11F2"/>
    <w:rsid w:val="007D26D5"/>
    <w:rsid w:val="007E2CC8"/>
    <w:rsid w:val="007E36B4"/>
    <w:rsid w:val="007E43DE"/>
    <w:rsid w:val="007F0A8C"/>
    <w:rsid w:val="007F16B6"/>
    <w:rsid w:val="007F339A"/>
    <w:rsid w:val="007F3675"/>
    <w:rsid w:val="008008BC"/>
    <w:rsid w:val="00801366"/>
    <w:rsid w:val="00806A77"/>
    <w:rsid w:val="00806F5D"/>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D52"/>
    <w:rsid w:val="0084726F"/>
    <w:rsid w:val="0085092E"/>
    <w:rsid w:val="0085219B"/>
    <w:rsid w:val="00857F3D"/>
    <w:rsid w:val="0086145C"/>
    <w:rsid w:val="00862534"/>
    <w:rsid w:val="00862B9D"/>
    <w:rsid w:val="008679B9"/>
    <w:rsid w:val="00875D65"/>
    <w:rsid w:val="00881562"/>
    <w:rsid w:val="0088447D"/>
    <w:rsid w:val="008846B1"/>
    <w:rsid w:val="00885B25"/>
    <w:rsid w:val="00885BF1"/>
    <w:rsid w:val="00895986"/>
    <w:rsid w:val="008A27E3"/>
    <w:rsid w:val="008A3139"/>
    <w:rsid w:val="008B519F"/>
    <w:rsid w:val="008B63BE"/>
    <w:rsid w:val="008C0A0B"/>
    <w:rsid w:val="008C4FF5"/>
    <w:rsid w:val="008C7CCB"/>
    <w:rsid w:val="008C7DB2"/>
    <w:rsid w:val="008D00E5"/>
    <w:rsid w:val="008D40D8"/>
    <w:rsid w:val="008D77D2"/>
    <w:rsid w:val="008E2C04"/>
    <w:rsid w:val="008E45E9"/>
    <w:rsid w:val="008F24BD"/>
    <w:rsid w:val="008F7FAF"/>
    <w:rsid w:val="00905B88"/>
    <w:rsid w:val="00911599"/>
    <w:rsid w:val="00912C3F"/>
    <w:rsid w:val="00914D8A"/>
    <w:rsid w:val="0092379E"/>
    <w:rsid w:val="009271F6"/>
    <w:rsid w:val="009302E6"/>
    <w:rsid w:val="009359CC"/>
    <w:rsid w:val="00940478"/>
    <w:rsid w:val="0094313F"/>
    <w:rsid w:val="00944B3F"/>
    <w:rsid w:val="00953F0A"/>
    <w:rsid w:val="0095422D"/>
    <w:rsid w:val="009608F7"/>
    <w:rsid w:val="00960D3D"/>
    <w:rsid w:val="00960FA1"/>
    <w:rsid w:val="00961FB9"/>
    <w:rsid w:val="00963744"/>
    <w:rsid w:val="00974A19"/>
    <w:rsid w:val="00976A7F"/>
    <w:rsid w:val="00983D6E"/>
    <w:rsid w:val="00992940"/>
    <w:rsid w:val="00993A16"/>
    <w:rsid w:val="009943C7"/>
    <w:rsid w:val="00994B06"/>
    <w:rsid w:val="00997FD2"/>
    <w:rsid w:val="009A0589"/>
    <w:rsid w:val="009A2264"/>
    <w:rsid w:val="009A3C43"/>
    <w:rsid w:val="009A4A9D"/>
    <w:rsid w:val="009A4BCF"/>
    <w:rsid w:val="009A4F43"/>
    <w:rsid w:val="009A6AE2"/>
    <w:rsid w:val="009B1C8F"/>
    <w:rsid w:val="009B28DE"/>
    <w:rsid w:val="009B4E9D"/>
    <w:rsid w:val="009B71C1"/>
    <w:rsid w:val="009C0453"/>
    <w:rsid w:val="009C725E"/>
    <w:rsid w:val="009D5684"/>
    <w:rsid w:val="009D7A42"/>
    <w:rsid w:val="009E04FF"/>
    <w:rsid w:val="009E548D"/>
    <w:rsid w:val="009F6F86"/>
    <w:rsid w:val="00A034AC"/>
    <w:rsid w:val="00A0464C"/>
    <w:rsid w:val="00A168A4"/>
    <w:rsid w:val="00A24BEC"/>
    <w:rsid w:val="00A24E72"/>
    <w:rsid w:val="00A25733"/>
    <w:rsid w:val="00A31E1D"/>
    <w:rsid w:val="00A33858"/>
    <w:rsid w:val="00A434A6"/>
    <w:rsid w:val="00A470C1"/>
    <w:rsid w:val="00A5037B"/>
    <w:rsid w:val="00A51F45"/>
    <w:rsid w:val="00A53E80"/>
    <w:rsid w:val="00A5665D"/>
    <w:rsid w:val="00A57E15"/>
    <w:rsid w:val="00A71043"/>
    <w:rsid w:val="00A717E3"/>
    <w:rsid w:val="00A76776"/>
    <w:rsid w:val="00A86448"/>
    <w:rsid w:val="00A907FB"/>
    <w:rsid w:val="00A9151F"/>
    <w:rsid w:val="00A9272C"/>
    <w:rsid w:val="00A933FF"/>
    <w:rsid w:val="00A95BB3"/>
    <w:rsid w:val="00A97AB5"/>
    <w:rsid w:val="00AA2CA9"/>
    <w:rsid w:val="00AA3174"/>
    <w:rsid w:val="00AA5EB8"/>
    <w:rsid w:val="00AA73BF"/>
    <w:rsid w:val="00AB0FF9"/>
    <w:rsid w:val="00AB4AAE"/>
    <w:rsid w:val="00AB59AE"/>
    <w:rsid w:val="00AC06A6"/>
    <w:rsid w:val="00AC5937"/>
    <w:rsid w:val="00AC6D99"/>
    <w:rsid w:val="00AD1424"/>
    <w:rsid w:val="00AE1913"/>
    <w:rsid w:val="00AF62AF"/>
    <w:rsid w:val="00AF7370"/>
    <w:rsid w:val="00B007DF"/>
    <w:rsid w:val="00B0087B"/>
    <w:rsid w:val="00B04A7B"/>
    <w:rsid w:val="00B138BD"/>
    <w:rsid w:val="00B144D3"/>
    <w:rsid w:val="00B20DC9"/>
    <w:rsid w:val="00B212FC"/>
    <w:rsid w:val="00B322F7"/>
    <w:rsid w:val="00B3328E"/>
    <w:rsid w:val="00B41D00"/>
    <w:rsid w:val="00B44C13"/>
    <w:rsid w:val="00B46262"/>
    <w:rsid w:val="00B46C92"/>
    <w:rsid w:val="00B50048"/>
    <w:rsid w:val="00B528EF"/>
    <w:rsid w:val="00B55942"/>
    <w:rsid w:val="00B56C60"/>
    <w:rsid w:val="00B634ED"/>
    <w:rsid w:val="00B70016"/>
    <w:rsid w:val="00B717F5"/>
    <w:rsid w:val="00B725C5"/>
    <w:rsid w:val="00B727AC"/>
    <w:rsid w:val="00B81BFA"/>
    <w:rsid w:val="00B90A49"/>
    <w:rsid w:val="00B91857"/>
    <w:rsid w:val="00B932DF"/>
    <w:rsid w:val="00B9419B"/>
    <w:rsid w:val="00B953AB"/>
    <w:rsid w:val="00BA38D5"/>
    <w:rsid w:val="00BA6BDC"/>
    <w:rsid w:val="00BB6348"/>
    <w:rsid w:val="00BC15A8"/>
    <w:rsid w:val="00BC5F6E"/>
    <w:rsid w:val="00BD07F6"/>
    <w:rsid w:val="00BD3502"/>
    <w:rsid w:val="00BD40B4"/>
    <w:rsid w:val="00BE4729"/>
    <w:rsid w:val="00BF2486"/>
    <w:rsid w:val="00BF7E7D"/>
    <w:rsid w:val="00C05143"/>
    <w:rsid w:val="00C101D7"/>
    <w:rsid w:val="00C102FD"/>
    <w:rsid w:val="00C11862"/>
    <w:rsid w:val="00C217E5"/>
    <w:rsid w:val="00C2243C"/>
    <w:rsid w:val="00C23468"/>
    <w:rsid w:val="00C24DBF"/>
    <w:rsid w:val="00C26E44"/>
    <w:rsid w:val="00C276C3"/>
    <w:rsid w:val="00C27C0B"/>
    <w:rsid w:val="00C34BA6"/>
    <w:rsid w:val="00C35079"/>
    <w:rsid w:val="00C50C75"/>
    <w:rsid w:val="00C53B1A"/>
    <w:rsid w:val="00C6021E"/>
    <w:rsid w:val="00C635A3"/>
    <w:rsid w:val="00C64148"/>
    <w:rsid w:val="00C64D21"/>
    <w:rsid w:val="00C7013A"/>
    <w:rsid w:val="00C725E3"/>
    <w:rsid w:val="00C76329"/>
    <w:rsid w:val="00C76D99"/>
    <w:rsid w:val="00C821F6"/>
    <w:rsid w:val="00C82D2D"/>
    <w:rsid w:val="00C84E0B"/>
    <w:rsid w:val="00CA1ABC"/>
    <w:rsid w:val="00CA22F3"/>
    <w:rsid w:val="00CA68AA"/>
    <w:rsid w:val="00CB1EFF"/>
    <w:rsid w:val="00CC0A49"/>
    <w:rsid w:val="00CC0DCD"/>
    <w:rsid w:val="00CC0E89"/>
    <w:rsid w:val="00CC3BE8"/>
    <w:rsid w:val="00CC55F0"/>
    <w:rsid w:val="00CD118D"/>
    <w:rsid w:val="00CD6079"/>
    <w:rsid w:val="00CE21E2"/>
    <w:rsid w:val="00CF2A79"/>
    <w:rsid w:val="00CF6D38"/>
    <w:rsid w:val="00D04168"/>
    <w:rsid w:val="00D11665"/>
    <w:rsid w:val="00D2069F"/>
    <w:rsid w:val="00D21243"/>
    <w:rsid w:val="00D219C5"/>
    <w:rsid w:val="00D2332A"/>
    <w:rsid w:val="00D23C54"/>
    <w:rsid w:val="00D27210"/>
    <w:rsid w:val="00D31719"/>
    <w:rsid w:val="00D347D0"/>
    <w:rsid w:val="00D350ED"/>
    <w:rsid w:val="00D40868"/>
    <w:rsid w:val="00D4616E"/>
    <w:rsid w:val="00D502B2"/>
    <w:rsid w:val="00D5273C"/>
    <w:rsid w:val="00D54288"/>
    <w:rsid w:val="00D629A5"/>
    <w:rsid w:val="00D76F59"/>
    <w:rsid w:val="00D80368"/>
    <w:rsid w:val="00D81DA4"/>
    <w:rsid w:val="00D82A0B"/>
    <w:rsid w:val="00D83CDB"/>
    <w:rsid w:val="00D84F2D"/>
    <w:rsid w:val="00D87C42"/>
    <w:rsid w:val="00D91999"/>
    <w:rsid w:val="00D91F28"/>
    <w:rsid w:val="00D933CA"/>
    <w:rsid w:val="00D94241"/>
    <w:rsid w:val="00D97096"/>
    <w:rsid w:val="00DB4083"/>
    <w:rsid w:val="00DB6AF9"/>
    <w:rsid w:val="00DC0E6D"/>
    <w:rsid w:val="00DC7273"/>
    <w:rsid w:val="00DD285D"/>
    <w:rsid w:val="00DD7D11"/>
    <w:rsid w:val="00DE2529"/>
    <w:rsid w:val="00DE37FC"/>
    <w:rsid w:val="00DE3D74"/>
    <w:rsid w:val="00DE52DB"/>
    <w:rsid w:val="00DF139B"/>
    <w:rsid w:val="00DF40C0"/>
    <w:rsid w:val="00DF74D3"/>
    <w:rsid w:val="00E00702"/>
    <w:rsid w:val="00E01248"/>
    <w:rsid w:val="00E06205"/>
    <w:rsid w:val="00E11839"/>
    <w:rsid w:val="00E13AE0"/>
    <w:rsid w:val="00E14313"/>
    <w:rsid w:val="00E3263D"/>
    <w:rsid w:val="00E37568"/>
    <w:rsid w:val="00E45C73"/>
    <w:rsid w:val="00E4631A"/>
    <w:rsid w:val="00E57DCB"/>
    <w:rsid w:val="00E61F02"/>
    <w:rsid w:val="00E6408E"/>
    <w:rsid w:val="00E66D74"/>
    <w:rsid w:val="00E67873"/>
    <w:rsid w:val="00E67E8D"/>
    <w:rsid w:val="00E67F1E"/>
    <w:rsid w:val="00E73528"/>
    <w:rsid w:val="00E758B8"/>
    <w:rsid w:val="00E81134"/>
    <w:rsid w:val="00E8148B"/>
    <w:rsid w:val="00E8204C"/>
    <w:rsid w:val="00E82189"/>
    <w:rsid w:val="00E825B3"/>
    <w:rsid w:val="00E862CF"/>
    <w:rsid w:val="00E90047"/>
    <w:rsid w:val="00E94B37"/>
    <w:rsid w:val="00E9518F"/>
    <w:rsid w:val="00E976B2"/>
    <w:rsid w:val="00EA04DC"/>
    <w:rsid w:val="00EA16F1"/>
    <w:rsid w:val="00EB385A"/>
    <w:rsid w:val="00EC04DF"/>
    <w:rsid w:val="00EC0F7B"/>
    <w:rsid w:val="00EC3CE0"/>
    <w:rsid w:val="00ED154A"/>
    <w:rsid w:val="00ED7E9D"/>
    <w:rsid w:val="00EE6505"/>
    <w:rsid w:val="00EE69E1"/>
    <w:rsid w:val="00EE7FE8"/>
    <w:rsid w:val="00EF1E3B"/>
    <w:rsid w:val="00EF22C7"/>
    <w:rsid w:val="00EF669A"/>
    <w:rsid w:val="00F0486F"/>
    <w:rsid w:val="00F0677D"/>
    <w:rsid w:val="00F10D35"/>
    <w:rsid w:val="00F13D52"/>
    <w:rsid w:val="00F15520"/>
    <w:rsid w:val="00F218D4"/>
    <w:rsid w:val="00F23CCD"/>
    <w:rsid w:val="00F2600F"/>
    <w:rsid w:val="00F27351"/>
    <w:rsid w:val="00F331EB"/>
    <w:rsid w:val="00F33235"/>
    <w:rsid w:val="00F336A4"/>
    <w:rsid w:val="00F370C6"/>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A10D0"/>
    <w:rsid w:val="00FA3AA8"/>
    <w:rsid w:val="00FA4056"/>
    <w:rsid w:val="00FA5A57"/>
    <w:rsid w:val="00FB511E"/>
    <w:rsid w:val="00FB6A12"/>
    <w:rsid w:val="00FC10C3"/>
    <w:rsid w:val="00FC176D"/>
    <w:rsid w:val="00FC34F4"/>
    <w:rsid w:val="00FC631B"/>
    <w:rsid w:val="00FD6BAD"/>
    <w:rsid w:val="00FE1DB2"/>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47" Type="http://schemas.openxmlformats.org/officeDocument/2006/relationships/hyperlink" Target="http://www.rutrav.ru/zlaki/festuca-arundinacea-l.php" TargetMode="External"/><Relationship Id="rId50" Type="http://schemas.openxmlformats.org/officeDocument/2006/relationships/hyperlink" Target="http://www.rutrav.ru/zlaki/lolium-multiflorum.php" TargetMode="External"/><Relationship Id="rId55" Type="http://schemas.openxmlformats.org/officeDocument/2006/relationships/hyperlink" Target="http://www.rutrav.ru/shop/grass/ovsyanitsa-trostnikovaya.php"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hyperlink" Target="http://www.rutrav.ru/zlaki/festuca-pratensis.php"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zakupki.gov.ru" TargetMode="External"/><Relationship Id="rId54" Type="http://schemas.openxmlformats.org/officeDocument/2006/relationships/hyperlink" Target="http://www.rutrav.ru/zlaki/dactylis-glomerata.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hyperlink" Target="http://www.rutrav.ru/zlaki/phleum-pratense.php" TargetMode="External"/><Relationship Id="rId53" Type="http://schemas.openxmlformats.org/officeDocument/2006/relationships/hyperlink" Target="http://www.rutrav.ru/shop/grass/raygras-odnoletniy.php"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49" Type="http://schemas.openxmlformats.org/officeDocument/2006/relationships/hyperlink" Target="http://www.rutrav.ru/zlaki/festulolium.php" TargetMode="External"/><Relationship Id="rId57" Type="http://schemas.openxmlformats.org/officeDocument/2006/relationships/fontTable" Target="fontTable.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image" Target="media/image3.wmf"/><Relationship Id="rId52" Type="http://schemas.openxmlformats.org/officeDocument/2006/relationships/hyperlink" Target="http://www.rutrav.ru/zlaki/phleum-pratense.ph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image" Target="media/image2.wmf"/><Relationship Id="rId48" Type="http://schemas.openxmlformats.org/officeDocument/2006/relationships/hyperlink" Target="http://www.rutrav.ru/zlaki/lolium-perenne.php"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rutrav.ru/zlaki/dactylis-glomerata.php"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E8230-07C6-4F35-807E-9BC9DA9BD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56</Pages>
  <Words>24164</Words>
  <Characters>137740</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Владимировна Шарафутдинова</cp:lastModifiedBy>
  <cp:revision>23</cp:revision>
  <cp:lastPrinted>2014-12-03T11:13:00Z</cp:lastPrinted>
  <dcterms:created xsi:type="dcterms:W3CDTF">2014-11-14T10:07:00Z</dcterms:created>
  <dcterms:modified xsi:type="dcterms:W3CDTF">2014-12-03T14:30:00Z</dcterms:modified>
</cp:coreProperties>
</file>