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FC34F4" w:rsidRDefault="00164531"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Ивановский городской комитет по управлению имуществом</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2A13B0">
        <w:rPr>
          <w:rFonts w:eastAsia="Times New Roman" w:cs="Times New Roman"/>
          <w:color w:val="000000"/>
          <w:lang w:eastAsia="ru-RU" w:bidi="ar-SA"/>
        </w:rPr>
        <w:t xml:space="preserve"> </w:t>
      </w:r>
      <w:r w:rsidR="00ED154A" w:rsidRPr="002A13B0">
        <w:rPr>
          <w:rFonts w:eastAsia="Times New Roman" w:cs="Times New Roman"/>
          <w:color w:val="000000"/>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CC3BE8" w:rsidRDefault="00FC176D" w:rsidP="00164531">
      <w:pPr>
        <w:spacing w:after="0"/>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164531">
        <w:rPr>
          <w:rFonts w:eastAsia="Times New Roman"/>
        </w:rPr>
        <w:t>Выполнение работ по установке видеокамер</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64531" w:rsidRDefault="00164531"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3D6F4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D6F42">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3D6F4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D6F42">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3D6F42" w:rsidRDefault="00570EA3"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3D6F42">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3D6F42"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D6F42">
              <w:rPr>
                <w:rFonts w:eastAsia="Times New Roman" w:cs="Times New Roman"/>
                <w:color w:val="000000"/>
                <w:lang w:eastAsia="ru-RU" w:bidi="ar-SA"/>
              </w:rPr>
              <w:t>2</w:t>
            </w:r>
            <w:r w:rsidR="00A45982">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3D6F42" w:rsidRDefault="00A4598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29</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3D6F42" w:rsidRDefault="00A45982"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EC30F3">
              <w:rPr>
                <w:rFonts w:eastAsia="Times New Roman" w:cs="Times New Roman"/>
                <w:color w:val="000000"/>
                <w:lang w:eastAsia="ru-RU" w:bidi="ar-SA"/>
              </w:rPr>
              <w:t>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782872" w:rsidP="00782872">
      <w:pPr>
        <w:tabs>
          <w:tab w:val="left" w:pos="869"/>
        </w:tabs>
        <w:suppressAutoHyphens w:val="0"/>
        <w:autoSpaceDE w:val="0"/>
        <w:autoSpaceDN w:val="0"/>
        <w:adjustRightInd w:val="0"/>
        <w:spacing w:after="0" w:line="240" w:lineRule="auto"/>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tab/>
      </w: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313A32" w:rsidRDefault="00313A32"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313A32" w:rsidRDefault="00313A32"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313A32"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Default="00313A32" w:rsidP="0084726F">
      <w:pPr>
        <w:widowControl/>
        <w:spacing w:after="0"/>
        <w:jc w:val="both"/>
        <w:rPr>
          <w:rFonts w:eastAsia="Times New Roman" w:cs="Times New Roman"/>
          <w:lang w:eastAsia="ru-RU" w:bidi="ar-SA"/>
        </w:rPr>
      </w:pPr>
      <w:r>
        <w:rPr>
          <w:rFonts w:eastAsia="Times New Roman" w:cs="Times New Roman"/>
          <w:lang w:eastAsia="ru-RU" w:bidi="ar-SA"/>
        </w:rPr>
        <w:t xml:space="preserve">          </w:t>
      </w:r>
      <w:r w:rsidR="00D219C5"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00D219C5" w:rsidRPr="00193A40">
        <w:rPr>
          <w:rFonts w:eastAsia="Times New Roman" w:cs="Times New Roman"/>
          <w:lang w:val="en-US" w:eastAsia="ru-RU" w:bidi="ar-SA"/>
        </w:rPr>
        <w:t>III</w:t>
      </w:r>
      <w:r w:rsidR="00D219C5"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r w:rsidR="0084726F" w:rsidRPr="0084726F">
        <w:rPr>
          <w:rFonts w:eastAsia="Times New Roman" w:cs="Times New Roman"/>
          <w:lang w:eastAsia="ru-RU" w:bidi="ar-SA"/>
        </w:rPr>
        <w:t>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0084726F" w:rsidRPr="0084726F">
        <w:rPr>
          <w:rFonts w:eastAsia="Times New Roman" w:cs="Times New Roman"/>
          <w:lang w:eastAsia="ru-RU" w:bidi="ar-SA"/>
        </w:rPr>
        <w:t>,»</w:t>
      </w:r>
      <w:proofErr w:type="gramEnd"/>
      <w:r w:rsidR="0084726F" w:rsidRPr="0084726F">
        <w:rPr>
          <w:rFonts w:eastAsia="Times New Roman" w:cs="Times New Roman"/>
          <w:lang w:eastAsia="ru-RU" w:bidi="ar-SA"/>
        </w:rPr>
        <w:t xml:space="preserve"> следует читать как «и», а знак «;» - как «или».</w:t>
      </w:r>
    </w:p>
    <w:p w:rsidR="0009488E" w:rsidRPr="0009488E" w:rsidRDefault="0009488E" w:rsidP="0009488E">
      <w:pPr>
        <w:widowControl/>
        <w:suppressAutoHyphens w:val="0"/>
        <w:spacing w:after="0"/>
        <w:jc w:val="both"/>
        <w:rPr>
          <w:rFonts w:eastAsia="Calibri" w:cs="Times New Roman"/>
          <w:lang w:eastAsia="ru-RU" w:bidi="ar-SA"/>
        </w:rPr>
      </w:pPr>
      <w:r>
        <w:rPr>
          <w:rFonts w:eastAsia="Calibri" w:cs="Times New Roman"/>
          <w:lang w:eastAsia="ru-RU" w:bidi="ar-SA"/>
        </w:rPr>
        <w:t xml:space="preserve">          </w:t>
      </w:r>
      <w:proofErr w:type="gramStart"/>
      <w:r w:rsidRPr="0009488E">
        <w:rPr>
          <w:rFonts w:eastAsia="Calibri"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w:t>
      </w:r>
      <w:r w:rsidRPr="0009488E">
        <w:rPr>
          <w:rFonts w:ascii="Calibri" w:eastAsia="Calibri" w:hAnsi="Calibri" w:cs="Times New Roman"/>
          <w:lang w:eastAsia="ru-RU" w:bidi="ar-SA"/>
        </w:rPr>
        <w:t xml:space="preserve"> </w:t>
      </w:r>
      <w:r w:rsidRPr="0009488E">
        <w:rPr>
          <w:rFonts w:eastAsia="Calibri" w:cs="Times New Roman"/>
          <w:lang w:eastAsia="ru-RU" w:bidi="ar-SA"/>
        </w:rPr>
        <w:t>«&gt;», «&lt;», «÷», «~», с применением словосочетания «или эквивалент», слов «более», «менее», «свыше».</w:t>
      </w:r>
      <w:proofErr w:type="gramEnd"/>
    </w:p>
    <w:p w:rsidR="00D219C5" w:rsidRPr="00193A40" w:rsidRDefault="0009488E" w:rsidP="0009488E">
      <w:pPr>
        <w:spacing w:after="0" w:line="20" w:lineRule="atLeast"/>
        <w:jc w:val="both"/>
        <w:rPr>
          <w:rFonts w:eastAsia="Times New Roman" w:cs="Times New Roman"/>
          <w:lang w:eastAsia="ru-RU" w:bidi="ar-SA"/>
        </w:rPr>
      </w:pPr>
      <w:r>
        <w:rPr>
          <w:rFonts w:eastAsia="Times New Roman" w:cs="Times New Roman"/>
          <w:lang w:eastAsia="ru-RU" w:bidi="ar-SA"/>
        </w:rPr>
        <w:t>3.2.2</w:t>
      </w:r>
      <w:r w:rsidR="00D219C5" w:rsidRPr="00193A40">
        <w:rPr>
          <w:rFonts w:eastAsia="Times New Roman" w:cs="Times New Roman"/>
          <w:lang w:eastAsia="ru-RU" w:bidi="ar-SA"/>
        </w:rPr>
        <w:t>.</w:t>
      </w:r>
      <w:r>
        <w:rPr>
          <w:rFonts w:eastAsia="Times New Roman" w:cs="Times New Roman"/>
          <w:lang w:eastAsia="ru-RU" w:bidi="ar-SA"/>
        </w:rPr>
        <w:t>4.</w:t>
      </w:r>
      <w:r w:rsidR="00D219C5" w:rsidRPr="00193A40">
        <w:rPr>
          <w:rFonts w:eastAsia="Times New Roman" w:cs="Times New Roman"/>
          <w:lang w:eastAsia="ru-RU" w:bidi="ar-SA"/>
        </w:rPr>
        <w:t xml:space="preserve"> Первая часть заявки на участие в электронном аукционе, предусмотренная </w:t>
      </w:r>
      <w:hyperlink w:anchor="Par4" w:history="1">
        <w:r w:rsidR="00D219C5" w:rsidRPr="00193A40">
          <w:rPr>
            <w:rFonts w:eastAsia="Times New Roman" w:cs="Times New Roman"/>
            <w:lang w:eastAsia="ru-RU" w:bidi="ar-SA"/>
          </w:rPr>
          <w:t>пунктом 3.2.2</w:t>
        </w:r>
      </w:hyperlink>
      <w:r w:rsidR="00D219C5" w:rsidRPr="00193A40">
        <w:rPr>
          <w:rFonts w:eastAsia="Times New Roman" w:cs="Times New Roman"/>
          <w:lang w:eastAsia="ru-RU" w:bidi="ar-SA"/>
        </w:rPr>
        <w:t xml:space="preserve"> </w:t>
      </w:r>
      <w:r w:rsidR="00D219C5"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00D219C5"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09488E"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Pr>
          <w:rFonts w:eastAsia="Calibri" w:cs="Times New Roman"/>
          <w:color w:val="0D0D0D"/>
          <w:lang w:eastAsia="en-US" w:bidi="ar-SA"/>
        </w:rPr>
        <w:t>3.2.3</w:t>
      </w:r>
      <w:r w:rsidR="00D219C5" w:rsidRPr="00193A40">
        <w:rPr>
          <w:rFonts w:eastAsia="Calibri" w:cs="Times New Roman"/>
          <w:color w:val="0D0D0D"/>
          <w:lang w:eastAsia="en-US" w:bidi="ar-SA"/>
        </w:rPr>
        <w:t xml:space="preserve">. Вторая часть заявки на участие в электронном аукционе должна содержать следующие документы и информацию, с учетом информации указанной в </w:t>
      </w:r>
      <w:r w:rsidR="00D219C5" w:rsidRPr="00193A40">
        <w:rPr>
          <w:rFonts w:eastAsia="Times New Roman" w:cs="Times New Roman"/>
          <w:b/>
          <w:i/>
          <w:color w:val="0D0D0D"/>
          <w:lang w:eastAsia="ru-RU" w:bidi="ar-SA"/>
        </w:rPr>
        <w:t>Информационной карте электронного аукциона</w:t>
      </w:r>
      <w:r w:rsidR="00D219C5"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w:t>
      </w:r>
      <w:r w:rsidRPr="00193A40">
        <w:rPr>
          <w:rFonts w:eastAsia="Calibri" w:cs="Times New Roman"/>
          <w:color w:val="0D0D0D"/>
          <w:lang w:eastAsia="en-US" w:bidi="ar-SA"/>
        </w:rPr>
        <w:lastRenderedPageBreak/>
        <w:t>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w:t>
      </w:r>
      <w:r w:rsidRPr="00193A40">
        <w:rPr>
          <w:rFonts w:eastAsia="Times New Roman" w:cs="Times New Roman"/>
          <w:color w:val="0D0D0D"/>
          <w:lang w:eastAsia="ru-RU" w:bidi="ar-SA"/>
        </w:rPr>
        <w:lastRenderedPageBreak/>
        <w:t>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164531" w:rsidRPr="001C0565" w:rsidTr="00EC3CE0">
        <w:trPr>
          <w:trHeight w:val="750"/>
        </w:trPr>
        <w:tc>
          <w:tcPr>
            <w:tcW w:w="242" w:type="pct"/>
            <w:tcBorders>
              <w:top w:val="single" w:sz="4" w:space="0" w:color="auto"/>
              <w:left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164531" w:rsidRPr="00FC176D" w:rsidRDefault="0016453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164531" w:rsidRPr="003738C3" w:rsidRDefault="00164531" w:rsidP="00164531">
            <w:r w:rsidRPr="003738C3">
              <w:t>Ивановский городской комитет по управлению имуществом</w:t>
            </w:r>
          </w:p>
        </w:tc>
      </w:tr>
      <w:tr w:rsidR="00164531" w:rsidRPr="00FC176D" w:rsidTr="00EC3CE0">
        <w:trPr>
          <w:trHeight w:val="915"/>
        </w:trPr>
        <w:tc>
          <w:tcPr>
            <w:tcW w:w="242" w:type="pct"/>
            <w:tcBorders>
              <w:left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164531" w:rsidRPr="00FC176D" w:rsidRDefault="00164531"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164531" w:rsidRPr="003738C3" w:rsidRDefault="00164531" w:rsidP="00164531">
            <w:pPr>
              <w:keepNext/>
              <w:keepLines/>
              <w:widowControl/>
            </w:pPr>
            <w:r w:rsidRPr="003738C3">
              <w:t>153000, Российская Федерация, Ивановская область, Иваново г, пл.</w:t>
            </w:r>
            <w:r>
              <w:t xml:space="preserve"> </w:t>
            </w:r>
            <w:r w:rsidRPr="003738C3">
              <w:t xml:space="preserve">Революции, д.6, оф.1117 </w:t>
            </w:r>
          </w:p>
        </w:tc>
      </w:tr>
      <w:tr w:rsidR="00164531" w:rsidRPr="00FC176D" w:rsidTr="00EC3CE0">
        <w:trPr>
          <w:trHeight w:val="604"/>
        </w:trPr>
        <w:tc>
          <w:tcPr>
            <w:tcW w:w="242" w:type="pct"/>
            <w:tcBorders>
              <w:left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164531" w:rsidRPr="00FC176D" w:rsidRDefault="00164531"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164531" w:rsidRPr="003738C3" w:rsidRDefault="00164531" w:rsidP="00164531">
            <w:pPr>
              <w:keepNext/>
              <w:keepLines/>
              <w:widowControl/>
              <w:rPr>
                <w:highlight w:val="yellow"/>
              </w:rPr>
            </w:pPr>
            <w:r w:rsidRPr="003738C3">
              <w:t>gkui@mail.ru</w:t>
            </w:r>
          </w:p>
        </w:tc>
      </w:tr>
      <w:tr w:rsidR="00164531" w:rsidRPr="00FC176D" w:rsidTr="00EC3CE0">
        <w:trPr>
          <w:trHeight w:val="501"/>
        </w:trPr>
        <w:tc>
          <w:tcPr>
            <w:tcW w:w="242" w:type="pct"/>
            <w:tcBorders>
              <w:left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164531" w:rsidRPr="00FC176D" w:rsidRDefault="00164531"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164531" w:rsidRPr="003738C3" w:rsidRDefault="00164531" w:rsidP="00164531">
            <w:pPr>
              <w:keepNext/>
              <w:keepLines/>
              <w:widowControl/>
            </w:pPr>
            <w:r w:rsidRPr="003738C3">
              <w:t>7-4932-325424</w:t>
            </w:r>
          </w:p>
        </w:tc>
      </w:tr>
      <w:tr w:rsidR="00164531" w:rsidRPr="00FC176D" w:rsidTr="00EC3CE0">
        <w:trPr>
          <w:trHeight w:val="509"/>
        </w:trPr>
        <w:tc>
          <w:tcPr>
            <w:tcW w:w="242" w:type="pct"/>
            <w:tcBorders>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164531" w:rsidRPr="00FC176D" w:rsidRDefault="00164531"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164531" w:rsidRPr="003738C3" w:rsidRDefault="00164531" w:rsidP="00164531">
            <w:pPr>
              <w:keepNext/>
              <w:keepLines/>
              <w:widowControl/>
            </w:pPr>
            <w:r w:rsidRPr="003738C3">
              <w:t>Кузнецов Олег Иванович</w:t>
            </w:r>
          </w:p>
        </w:tc>
      </w:tr>
      <w:tr w:rsidR="00164531"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164531" w:rsidRPr="003738C3" w:rsidRDefault="00164531" w:rsidP="00164531">
            <w:pPr>
              <w:keepNext/>
              <w:keepLines/>
              <w:widowControl/>
              <w:jc w:val="both"/>
            </w:pPr>
            <w:r w:rsidRPr="003738C3">
              <w:t>Кузнецов Олег Иванович</w:t>
            </w:r>
          </w:p>
        </w:tc>
      </w:tr>
      <w:tr w:rsidR="00164531"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164531" w:rsidRDefault="00164531" w:rsidP="00EC3CE0">
            <w:pPr>
              <w:keepNext/>
              <w:keepLines/>
              <w:widowControl/>
              <w:suppressLineNumbers/>
              <w:spacing w:after="0"/>
              <w:ind w:left="-57" w:right="-57"/>
            </w:pPr>
            <w:r>
              <w:t>Уполномоченный</w:t>
            </w:r>
          </w:p>
          <w:p w:rsidR="00164531" w:rsidRDefault="00164531"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164531" w:rsidRPr="00FC176D" w:rsidRDefault="0016453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504.</w:t>
            </w:r>
          </w:p>
          <w:p w:rsidR="00164531" w:rsidRPr="00FC176D" w:rsidRDefault="00164531"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164531"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164531" w:rsidRPr="00FC176D" w:rsidRDefault="0016453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164531" w:rsidRPr="00C36408" w:rsidRDefault="00164531"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164531"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64531" w:rsidRPr="00C36408" w:rsidRDefault="00164531"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164531"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164531" w:rsidRPr="00B25D07" w:rsidRDefault="00164531"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164531" w:rsidRPr="00701684" w:rsidRDefault="00164531" w:rsidP="004E52DF">
            <w:pPr>
              <w:spacing w:after="0" w:line="240" w:lineRule="auto"/>
              <w:jc w:val="both"/>
              <w:rPr>
                <w:rFonts w:cs="Times New Roman"/>
              </w:rPr>
            </w:pPr>
            <w:r>
              <w:rPr>
                <w:rFonts w:eastAsia="Times New Roman"/>
              </w:rPr>
              <w:t>Выполнение работ по установке видеокамер.</w:t>
            </w:r>
            <w:r w:rsidRPr="007313A5">
              <w:rPr>
                <w:rFonts w:cs="Times New Roman"/>
              </w:rPr>
              <w:t xml:space="preserve"> 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164531"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164531" w:rsidRPr="00FC176D" w:rsidRDefault="0016453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164531" w:rsidRPr="009831A8" w:rsidRDefault="00164531" w:rsidP="00EC3CE0">
            <w:pPr>
              <w:keepNext/>
              <w:keepLines/>
              <w:widowControl/>
              <w:suppressLineNumbers/>
              <w:spacing w:line="240" w:lineRule="auto"/>
              <w:ind w:left="-57" w:right="-57"/>
            </w:pPr>
            <w:r w:rsidRPr="009831A8">
              <w:t xml:space="preserve">Условия </w:t>
            </w:r>
            <w:r>
              <w:t xml:space="preserve">поставки товара, выполнения </w:t>
            </w:r>
            <w:r>
              <w:lastRenderedPageBreak/>
              <w:t>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164531" w:rsidRDefault="00164531" w:rsidP="006D26D2">
            <w:pPr>
              <w:keepNext/>
              <w:keepLines/>
              <w:widowControl/>
              <w:spacing w:after="0"/>
              <w:jc w:val="both"/>
            </w:pPr>
            <w:r>
              <w:lastRenderedPageBreak/>
              <w:t xml:space="preserve">Работы должны быть выполнены в установленные сроки в полном объеме в соответствии </w:t>
            </w:r>
            <w:r w:rsidRPr="00164531">
              <w:rPr>
                <w:rFonts w:eastAsia="Calibri" w:cs="Times New Roman"/>
                <w:lang w:eastAsia="en-US" w:bidi="ar-SA"/>
              </w:rPr>
              <w:t xml:space="preserve"> с </w:t>
            </w:r>
            <w:r w:rsidRPr="00164531">
              <w:rPr>
                <w:rFonts w:eastAsia="Calibri" w:cs="Times New Roman"/>
                <w:lang w:eastAsia="en-US" w:bidi="ar-SA"/>
              </w:rPr>
              <w:lastRenderedPageBreak/>
              <w:t>техническим заданием</w:t>
            </w:r>
            <w:r>
              <w:t>, проектом контракта и условиями, указанными в части ІІІ «Описание объекта закупки» документации об электронном аукционе.</w:t>
            </w:r>
          </w:p>
          <w:p w:rsidR="00164531" w:rsidRPr="00FC176D" w:rsidRDefault="00164531" w:rsidP="00164531">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Потенциальный участник размещения заказа 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связанных с выполнением работ на объектах, в соответствии </w:t>
            </w:r>
            <w:r w:rsidRPr="00164531">
              <w:rPr>
                <w:rFonts w:eastAsia="Calibri" w:cs="Times New Roman"/>
                <w:lang w:eastAsia="en-US" w:bidi="ar-SA"/>
              </w:rPr>
              <w:t xml:space="preserve"> с техническим заданием </w:t>
            </w:r>
            <w:r w:rsidRPr="003C1545">
              <w:t xml:space="preserve">несет Подрядчик. </w:t>
            </w:r>
            <w:proofErr w:type="gramStart"/>
            <w:r w:rsidRPr="003C1545">
              <w:t xml:space="preserve">В этом случае все последующие претензии Подрядчиком к </w:t>
            </w:r>
            <w:r w:rsidRPr="00164531">
              <w:rPr>
                <w:rFonts w:eastAsia="Calibri" w:cs="Times New Roman"/>
                <w:lang w:eastAsia="en-US" w:bidi="ar-SA"/>
              </w:rPr>
              <w:t xml:space="preserve"> с</w:t>
            </w:r>
            <w:r>
              <w:rPr>
                <w:rFonts w:eastAsia="Calibri" w:cs="Times New Roman"/>
                <w:lang w:eastAsia="en-US" w:bidi="ar-SA"/>
              </w:rPr>
              <w:t xml:space="preserve"> техническому заданию</w:t>
            </w:r>
            <w:r w:rsidRPr="003C1545">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roofErr w:type="gramEnd"/>
          </w:p>
        </w:tc>
      </w:tr>
      <w:tr w:rsidR="00164531"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164531" w:rsidRPr="003E1EF5" w:rsidRDefault="00164531" w:rsidP="00164531">
            <w:pPr>
              <w:keepNext/>
              <w:keepLines/>
              <w:widowControl/>
              <w:suppressLineNumbers/>
              <w:spacing w:after="0" w:line="240" w:lineRule="auto"/>
              <w:ind w:left="-57" w:right="-57"/>
            </w:pPr>
            <w:r>
              <w:t>М</w:t>
            </w:r>
            <w:r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164531" w:rsidRPr="003E1EF5" w:rsidRDefault="00164531" w:rsidP="001C5FB9">
            <w:pPr>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 xml:space="preserve">В соответствии с </w:t>
            </w:r>
            <w:r w:rsidRPr="00164531">
              <w:rPr>
                <w:rFonts w:eastAsia="Calibri" w:cs="Times New Roman"/>
                <w:lang w:eastAsia="en-US" w:bidi="ar-SA"/>
              </w:rPr>
              <w:t xml:space="preserve"> </w:t>
            </w:r>
            <w:proofErr w:type="spellStart"/>
            <w:r w:rsidR="001C5FB9">
              <w:rPr>
                <w:rFonts w:eastAsia="Calibri" w:cs="Times New Roman"/>
                <w:lang w:eastAsia="en-US" w:bidi="ar-SA"/>
              </w:rPr>
              <w:t>пп</w:t>
            </w:r>
            <w:proofErr w:type="spellEnd"/>
            <w:r w:rsidR="001C5FB9">
              <w:rPr>
                <w:rFonts w:eastAsia="Calibri" w:cs="Times New Roman"/>
                <w:lang w:eastAsia="en-US" w:bidi="ar-SA"/>
              </w:rPr>
              <w:t>. 1.2. Технического задания</w:t>
            </w:r>
            <w:r w:rsidR="001C5FB9" w:rsidRPr="00EB707F">
              <w:rPr>
                <w:rFonts w:cs="Times New Roman"/>
              </w:rPr>
              <w:t xml:space="preserve"> части ІІІ «Описание объекта закупки» документации об </w:t>
            </w:r>
            <w:r w:rsidR="001C5FB9">
              <w:rPr>
                <w:rFonts w:cs="Times New Roman"/>
              </w:rPr>
              <w:t>электронном аукционе.</w:t>
            </w:r>
          </w:p>
        </w:tc>
      </w:tr>
      <w:tr w:rsidR="00164531" w:rsidRPr="00FC176D" w:rsidTr="00F14013">
        <w:trPr>
          <w:trHeight w:val="378"/>
        </w:trPr>
        <w:tc>
          <w:tcPr>
            <w:tcW w:w="242"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164531" w:rsidRPr="00945E09" w:rsidRDefault="00164531"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164531" w:rsidRDefault="00164531" w:rsidP="004E52DF">
            <w:pPr>
              <w:rPr>
                <w:rFonts w:eastAsia="Times New Roman"/>
              </w:rPr>
            </w:pPr>
            <w:proofErr w:type="gramStart"/>
            <w:r>
              <w:rPr>
                <w:rFonts w:eastAsia="Times New Roman"/>
              </w:rPr>
              <w:t>с даты заключения</w:t>
            </w:r>
            <w:proofErr w:type="gramEnd"/>
            <w:r>
              <w:rPr>
                <w:rFonts w:eastAsia="Times New Roman"/>
              </w:rPr>
              <w:t xml:space="preserve"> Контракта до 26.12.2014 г.</w:t>
            </w:r>
          </w:p>
        </w:tc>
      </w:tr>
      <w:tr w:rsidR="00164531" w:rsidRPr="00FC176D" w:rsidTr="00EC3CE0">
        <w:trPr>
          <w:trHeight w:val="186"/>
        </w:trPr>
        <w:tc>
          <w:tcPr>
            <w:tcW w:w="242" w:type="pct"/>
            <w:vMerge w:val="restart"/>
            <w:tcBorders>
              <w:top w:val="single" w:sz="4" w:space="0" w:color="auto"/>
              <w:left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164531" w:rsidRPr="00701684" w:rsidRDefault="00164531" w:rsidP="00164531">
            <w:pPr>
              <w:widowControl/>
              <w:suppressAutoHyphens w:val="0"/>
              <w:spacing w:after="0" w:line="240" w:lineRule="auto"/>
              <w:rPr>
                <w:rFonts w:eastAsia="Times New Roman" w:cs="Times New Roman"/>
                <w:lang w:eastAsia="ru-RU" w:bidi="ar-SA"/>
              </w:rPr>
            </w:pPr>
            <w:r>
              <w:rPr>
                <w:rFonts w:eastAsia="Times New Roman"/>
              </w:rPr>
              <w:t>450 000</w:t>
            </w:r>
            <w:r>
              <w:t>,</w:t>
            </w:r>
            <w:r w:rsidRPr="00601F09">
              <w:t>0</w:t>
            </w:r>
            <w:r>
              <w:t>0</w:t>
            </w:r>
            <w:r>
              <w:rPr>
                <w:rFonts w:eastAsia="Times New Roman"/>
              </w:rPr>
              <w:t xml:space="preserve"> </w:t>
            </w:r>
            <w:r w:rsidRPr="00DD7D11">
              <w:t>руб.</w:t>
            </w:r>
          </w:p>
        </w:tc>
      </w:tr>
      <w:tr w:rsidR="00164531" w:rsidRPr="00FC176D" w:rsidTr="00EC3CE0">
        <w:trPr>
          <w:trHeight w:val="186"/>
        </w:trPr>
        <w:tc>
          <w:tcPr>
            <w:tcW w:w="242" w:type="pct"/>
            <w:vMerge/>
            <w:tcBorders>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tbl>
            <w:tblPr>
              <w:tblW w:w="5787" w:type="dxa"/>
              <w:jc w:val="center"/>
              <w:tblLayout w:type="fixed"/>
              <w:tblLook w:val="0000" w:firstRow="0" w:lastRow="0" w:firstColumn="0" w:lastColumn="0" w:noHBand="0" w:noVBand="0"/>
            </w:tblPr>
            <w:tblGrid>
              <w:gridCol w:w="5787"/>
            </w:tblGrid>
            <w:tr w:rsidR="00164531" w:rsidRPr="00603681" w:rsidTr="001C5FB9">
              <w:trPr>
                <w:trHeight w:val="185"/>
                <w:jc w:val="center"/>
              </w:trPr>
              <w:tc>
                <w:tcPr>
                  <w:tcW w:w="5000" w:type="pct"/>
                </w:tcPr>
                <w:p w:rsidR="00164531" w:rsidRDefault="00164531" w:rsidP="00533214">
                  <w:pPr>
                    <w:framePr w:hSpace="180" w:wrap="around" w:vAnchor="text" w:hAnchor="margin" w:y="150"/>
                    <w:widowControl/>
                    <w:spacing w:after="0"/>
                    <w:jc w:val="both"/>
                  </w:pPr>
                  <w:r w:rsidRPr="00900AE5">
                    <w:rPr>
                      <w:color w:val="000000"/>
                    </w:rPr>
                    <w:t xml:space="preserve">Начальная (максимальная) цена контракта определена посредством применения </w:t>
                  </w:r>
                  <w:r w:rsidRPr="00900AE5">
                    <w:t>метода сопоставимых рыночных цен (анализа рынка)</w:t>
                  </w:r>
                  <w:r>
                    <w:t xml:space="preserve">. </w:t>
                  </w:r>
                </w:p>
                <w:p w:rsidR="00164531" w:rsidRPr="006F6F56" w:rsidRDefault="00164531" w:rsidP="00533214">
                  <w:pPr>
                    <w:pStyle w:val="af5"/>
                    <w:framePr w:hSpace="180" w:wrap="around" w:vAnchor="text" w:hAnchor="margin" w:y="150"/>
                    <w:spacing w:after="0"/>
                    <w:jc w:val="both"/>
                    <w:rPr>
                      <w:rFonts w:ascii="Times New Roman" w:hAnsi="Times New Roman"/>
                    </w:rPr>
                  </w:pPr>
                  <w:r>
                    <w:rPr>
                      <w:rFonts w:ascii="Times New Roman" w:hAnsi="Times New Roman"/>
                      <w:szCs w:val="24"/>
                    </w:rPr>
                    <w:t xml:space="preserve">Обоснование начальной (максимальной) цены контракта представлено в части </w:t>
                  </w:r>
                  <w:r>
                    <w:rPr>
                      <w:rFonts w:ascii="Times New Roman" w:hAnsi="Times New Roman"/>
                      <w:szCs w:val="24"/>
                      <w:lang w:val="en-US"/>
                    </w:rPr>
                    <w:t>III</w:t>
                  </w:r>
                  <w:r>
                    <w:rPr>
                      <w:rFonts w:ascii="Times New Roman" w:hAnsi="Times New Roman"/>
                      <w:szCs w:val="24"/>
                    </w:rPr>
                    <w:t xml:space="preserve"> «Описание объекта закупки» документации об открытом аукционе в электронной форме</w:t>
                  </w:r>
                </w:p>
              </w:tc>
            </w:tr>
          </w:tbl>
          <w:p w:rsidR="00164531" w:rsidRPr="00FC176D" w:rsidRDefault="00164531" w:rsidP="0083104D">
            <w:pPr>
              <w:keepNext/>
              <w:keepLines/>
              <w:widowControl/>
              <w:suppressAutoHyphens w:val="0"/>
              <w:spacing w:after="0" w:line="240" w:lineRule="auto"/>
              <w:jc w:val="both"/>
              <w:outlineLvl w:val="1"/>
              <w:rPr>
                <w:rFonts w:eastAsia="Times New Roman" w:cs="Times New Roman"/>
                <w:color w:val="000000"/>
                <w:lang w:eastAsia="ru-RU" w:bidi="ar-SA"/>
              </w:rPr>
            </w:pPr>
          </w:p>
        </w:tc>
      </w:tr>
      <w:tr w:rsidR="00164531" w:rsidRPr="00FC176D" w:rsidTr="00EC3CE0">
        <w:trPr>
          <w:trHeight w:val="186"/>
        </w:trPr>
        <w:tc>
          <w:tcPr>
            <w:tcW w:w="242" w:type="pct"/>
            <w:tcBorders>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164531" w:rsidRDefault="00164531" w:rsidP="00603681">
            <w:pPr>
              <w:spacing w:after="0" w:line="240" w:lineRule="auto"/>
              <w:jc w:val="both"/>
              <w:rPr>
                <w:rFonts w:eastAsia="Times New Roman"/>
              </w:rPr>
            </w:pPr>
            <w:r>
              <w:t>Бюджет города Иванова</w:t>
            </w:r>
          </w:p>
        </w:tc>
      </w:tr>
      <w:tr w:rsidR="00164531"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64531" w:rsidRPr="004E3CD6" w:rsidRDefault="00164531"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164531"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13</w:t>
            </w:r>
          </w:p>
        </w:tc>
        <w:tc>
          <w:tcPr>
            <w:tcW w:w="629"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64531" w:rsidRPr="004E3CD6" w:rsidRDefault="00164531"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164531" w:rsidRPr="00FC176D" w:rsidRDefault="00164531"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164531"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164531" w:rsidRPr="003C1545" w:rsidRDefault="00164531" w:rsidP="00EC3CE0">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A14077" w:rsidRPr="00A14077" w:rsidRDefault="00A14077" w:rsidP="00A14077">
            <w:pPr>
              <w:widowControl/>
              <w:tabs>
                <w:tab w:val="left" w:pos="0"/>
                <w:tab w:val="left" w:pos="567"/>
              </w:tabs>
              <w:suppressAutoHyphens w:val="0"/>
              <w:autoSpaceDN w:val="0"/>
              <w:spacing w:after="0" w:line="240" w:lineRule="auto"/>
              <w:jc w:val="both"/>
              <w:rPr>
                <w:rFonts w:eastAsia="Times New Roman" w:cs="Times New Roman"/>
                <w:lang w:eastAsia="ru-RU" w:bidi="ar-SA"/>
              </w:rPr>
            </w:pPr>
            <w:proofErr w:type="gramStart"/>
            <w:r w:rsidRPr="00A14077">
              <w:rPr>
                <w:rFonts w:eastAsia="Times New Roman" w:cs="Times New Roman"/>
                <w:lang w:eastAsia="ru-RU" w:bidi="ar-SA"/>
              </w:rPr>
              <w:t>Цена контракта включает в себя все затраты, издержки и иные расходы Подрядчика, связанные с исполнением Контракта, в том числе стоимость работ, стоимость материалов и оборудования, транспортные затраты, налоги</w:t>
            </w:r>
            <w:r w:rsidR="00C769B1">
              <w:rPr>
                <w:rFonts w:eastAsia="Times New Roman" w:cs="Times New Roman"/>
                <w:lang w:eastAsia="ru-RU" w:bidi="ar-SA"/>
              </w:rPr>
              <w:t xml:space="preserve"> </w:t>
            </w:r>
            <w:r w:rsidR="00C769B1" w:rsidRPr="003C1545">
              <w:t>(с учетом НДС</w:t>
            </w:r>
            <w:r w:rsidR="00C769B1" w:rsidRPr="003C1545">
              <w:rPr>
                <w:rStyle w:val="affe"/>
              </w:rPr>
              <w:footnoteReference w:id="3"/>
            </w:r>
            <w:r w:rsidR="00C769B1">
              <w:t>)</w:t>
            </w:r>
            <w:r w:rsidRPr="00A14077">
              <w:rPr>
                <w:rFonts w:eastAsia="Times New Roman" w:cs="Times New Roman"/>
                <w:lang w:eastAsia="ru-RU" w:bidi="ar-SA"/>
              </w:rPr>
              <w:t xml:space="preserve">, сборы и другие обязательные платежи, расходы на технологическое присоединение к электрическим сетям и другие расходы, связанные с исполнением обязательств по Контракту. </w:t>
            </w:r>
            <w:proofErr w:type="gramEnd"/>
          </w:p>
          <w:p w:rsidR="00164531" w:rsidRPr="00F0486F" w:rsidRDefault="00164531" w:rsidP="006D26D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164531"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164531" w:rsidRPr="00FC176D" w:rsidRDefault="00164531"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64531" w:rsidRPr="004E3CD6" w:rsidRDefault="00164531" w:rsidP="00EC3CE0">
            <w:pPr>
              <w:pStyle w:val="Web0"/>
              <w:keepNext/>
              <w:keepLines/>
              <w:spacing w:before="0" w:beforeAutospacing="0" w:after="0" w:afterAutospacing="0"/>
              <w:ind w:left="-57" w:right="-57"/>
            </w:pPr>
            <w:r w:rsidRPr="004E3CD6">
              <w:t xml:space="preserve">Величина </w:t>
            </w:r>
          </w:p>
          <w:p w:rsidR="00164531" w:rsidRPr="004E3CD6" w:rsidRDefault="00164531"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164531" w:rsidRPr="004E3CD6" w:rsidRDefault="00164531"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164531" w:rsidRPr="006D26D2" w:rsidRDefault="00164531"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164531"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164531" w:rsidRPr="00FC176D" w:rsidRDefault="00164531"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164531" w:rsidRPr="009C74BE" w:rsidRDefault="00164531" w:rsidP="007F5C2E">
            <w:pPr>
              <w:keepNext/>
              <w:keepLines/>
              <w:widowControl/>
              <w:spacing w:after="0" w:line="240" w:lineRule="auto"/>
              <w:jc w:val="both"/>
            </w:pPr>
            <w:r w:rsidRPr="009C74BE">
              <w:t>Осуществляется в соответствии с требованиями Закона № 44-ФЗ.</w:t>
            </w:r>
          </w:p>
          <w:p w:rsidR="000E06C4" w:rsidRPr="000E06C4" w:rsidRDefault="000E06C4" w:rsidP="000E06C4">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0E06C4">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0E06C4">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164531" w:rsidRPr="009C74BE" w:rsidRDefault="00164531" w:rsidP="007F5C2E">
            <w:pPr>
              <w:keepNext/>
              <w:keepLines/>
              <w:widowControl/>
              <w:spacing w:after="0" w:line="240" w:lineRule="auto"/>
              <w:jc w:val="both"/>
            </w:pPr>
            <w:r w:rsidRPr="009C74BE">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164531"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164531" w:rsidRPr="00FC176D" w:rsidRDefault="0016453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164531" w:rsidRPr="000F0155" w:rsidRDefault="00164531"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164531" w:rsidRPr="000E06C4" w:rsidRDefault="000E06C4" w:rsidP="000E06C4">
            <w:pPr>
              <w:widowControl/>
              <w:tabs>
                <w:tab w:val="left" w:pos="540"/>
              </w:tabs>
              <w:suppressAutoHyphens w:val="0"/>
              <w:autoSpaceDE w:val="0"/>
              <w:autoSpaceDN w:val="0"/>
              <w:adjustRightInd w:val="0"/>
              <w:spacing w:after="0" w:line="240" w:lineRule="auto"/>
              <w:ind w:right="-1"/>
              <w:jc w:val="both"/>
              <w:rPr>
                <w:rFonts w:eastAsia="Times New Roman" w:cs="Times New Roman"/>
                <w:sz w:val="20"/>
                <w:szCs w:val="20"/>
                <w:lang w:eastAsia="ru-RU" w:bidi="ar-SA"/>
              </w:rPr>
            </w:pPr>
            <w:r w:rsidRPr="000E06C4">
              <w:rPr>
                <w:rFonts w:eastAsia="Times New Roman" w:cs="Times New Roman"/>
                <w:lang w:eastAsia="ru-RU" w:bidi="ar-SA"/>
              </w:rPr>
              <w:t xml:space="preserve">Оплата осуществляется </w:t>
            </w:r>
            <w:r>
              <w:rPr>
                <w:rFonts w:eastAsia="Times New Roman" w:cs="Times New Roman"/>
                <w:lang w:eastAsia="ru-RU" w:bidi="ar-SA"/>
              </w:rPr>
              <w:t>по безналичному</w:t>
            </w:r>
            <w:r w:rsidRPr="000E06C4">
              <w:rPr>
                <w:rFonts w:eastAsia="Times New Roman" w:cs="Times New Roman"/>
                <w:lang w:eastAsia="ru-RU" w:bidi="ar-SA"/>
              </w:rPr>
              <w:t xml:space="preserve"> расчет</w:t>
            </w:r>
            <w:r>
              <w:rPr>
                <w:rFonts w:eastAsia="Times New Roman" w:cs="Times New Roman"/>
                <w:lang w:eastAsia="ru-RU" w:bidi="ar-SA"/>
              </w:rPr>
              <w:t>у</w:t>
            </w:r>
            <w:r w:rsidRPr="000E06C4">
              <w:rPr>
                <w:rFonts w:eastAsia="Times New Roman" w:cs="Times New Roman"/>
                <w:lang w:eastAsia="ru-RU" w:bidi="ar-SA"/>
              </w:rPr>
              <w:t xml:space="preserve"> путем перечисления </w:t>
            </w:r>
            <w:r w:rsidRPr="000E06C4">
              <w:rPr>
                <w:rFonts w:eastAsia="Times New Roman" w:cs="Times New Roman"/>
                <w:color w:val="000000"/>
                <w:spacing w:val="-1"/>
                <w:lang w:eastAsia="ru-RU" w:bidi="ar-SA"/>
              </w:rPr>
              <w:t xml:space="preserve">денежных средств на расчетный счет Подрядчика </w:t>
            </w:r>
            <w:r w:rsidRPr="000E06C4">
              <w:rPr>
                <w:rFonts w:eastAsia="Times New Roman" w:cs="Times New Roman"/>
                <w:lang w:eastAsia="ru-RU" w:bidi="ar-SA"/>
              </w:rPr>
              <w:t xml:space="preserve">в срок до 31 декабря 2014 года на основании </w:t>
            </w:r>
            <w:r w:rsidRPr="000E06C4">
              <w:rPr>
                <w:rFonts w:eastAsia="Times New Roman" w:cs="Times New Roman"/>
                <w:color w:val="000000"/>
                <w:lang w:eastAsia="ru-RU" w:bidi="ar-SA"/>
              </w:rPr>
              <w:t xml:space="preserve">акта о приемке выполненных работ </w:t>
            </w:r>
            <w:r w:rsidRPr="000E06C4">
              <w:rPr>
                <w:rFonts w:eastAsia="Times New Roman" w:cs="Times New Roman"/>
                <w:lang w:eastAsia="ru-RU" w:bidi="ar-SA"/>
              </w:rPr>
              <w:t>и выставленного Подрядчиком счета (счета-фактуры).</w:t>
            </w:r>
            <w:r w:rsidRPr="000E06C4">
              <w:rPr>
                <w:rFonts w:eastAsia="Times New Roman" w:cs="Times New Roman"/>
                <w:sz w:val="20"/>
                <w:szCs w:val="20"/>
                <w:lang w:eastAsia="ru-RU" w:bidi="ar-SA"/>
              </w:rPr>
              <w:t xml:space="preserve"> </w:t>
            </w:r>
          </w:p>
        </w:tc>
      </w:tr>
      <w:tr w:rsidR="00164531"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164531" w:rsidRPr="00FC176D" w:rsidRDefault="0016453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Требования к участникам </w:t>
            </w:r>
            <w:r w:rsidRPr="00FC176D">
              <w:rPr>
                <w:rFonts w:eastAsia="Times New Roman" w:cs="Times New Roman"/>
                <w:lang w:eastAsia="ru-RU" w:bidi="ar-SA"/>
              </w:rPr>
              <w:lastRenderedPageBreak/>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164531" w:rsidRDefault="00164531"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Участник электронного аукциона должен соответствовать следующим единым требованиям:</w:t>
            </w:r>
          </w:p>
          <w:p w:rsidR="00164531" w:rsidRPr="003975D8" w:rsidRDefault="00164531" w:rsidP="009344D0">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lastRenderedPageBreak/>
              <w:t>1</w:t>
            </w:r>
            <w:r w:rsidRPr="003975D8">
              <w:rPr>
                <w:rFonts w:eastAsia="Times New Roman" w:cs="Times New Roman"/>
                <w:lang w:eastAsia="ru-RU" w:bidi="ar-SA"/>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975D8">
              <w:rPr>
                <w:rFonts w:eastAsia="Times New Roman" w:cs="Times New Roman"/>
                <w:lang w:eastAsia="ru-RU" w:bidi="ar-SA"/>
              </w:rPr>
              <w:t>являющихся</w:t>
            </w:r>
            <w:proofErr w:type="gramEnd"/>
            <w:r w:rsidRPr="003975D8">
              <w:rPr>
                <w:rFonts w:eastAsia="Times New Roman" w:cs="Times New Roman"/>
                <w:lang w:eastAsia="ru-RU" w:bidi="ar-SA"/>
              </w:rPr>
              <w:t xml:space="preserve"> объектом закупки:</w:t>
            </w:r>
          </w:p>
          <w:p w:rsidR="000E06C4" w:rsidRPr="000E06C4" w:rsidRDefault="000E06C4" w:rsidP="000E06C4">
            <w:pPr>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0E06C4">
              <w:rPr>
                <w:rFonts w:eastAsia="Times New Roman" w:cs="Times New Roman"/>
                <w:lang w:eastAsia="ru-RU" w:bidi="ar-SA"/>
              </w:rPr>
              <w:t>- наличие действующей лицензии ФСБ на проведение работ, связанных с использованием сведений, составляющих государственную тайну,</w:t>
            </w:r>
          </w:p>
          <w:p w:rsidR="00164531" w:rsidRPr="007D7E20" w:rsidRDefault="000E06C4" w:rsidP="000D30D3">
            <w:pPr>
              <w:widowControl/>
              <w:suppressAutoHyphens w:val="0"/>
              <w:autoSpaceDE w:val="0"/>
              <w:autoSpaceDN w:val="0"/>
              <w:adjustRightInd w:val="0"/>
              <w:spacing w:after="0" w:line="240" w:lineRule="auto"/>
              <w:jc w:val="both"/>
              <w:rPr>
                <w:rFonts w:eastAsiaTheme="minorEastAsia" w:cs="Times New Roman"/>
                <w:lang w:eastAsia="ru-RU" w:bidi="ar-SA"/>
              </w:rPr>
            </w:pPr>
            <w:r w:rsidRPr="000E06C4">
              <w:rPr>
                <w:rFonts w:eastAsia="Times New Roman" w:cs="Times New Roman"/>
                <w:lang w:eastAsia="ru-RU" w:bidi="ar-SA"/>
              </w:rPr>
              <w:t>- наличие действующей лицензии Федеральной службы по надзору в сфере связи, информационных технологий и массовых коммуникаций (</w:t>
            </w:r>
            <w:proofErr w:type="spellStart"/>
            <w:r w:rsidRPr="000E06C4">
              <w:rPr>
                <w:rFonts w:eastAsia="Times New Roman" w:cs="Times New Roman"/>
                <w:lang w:eastAsia="ru-RU" w:bidi="ar-SA"/>
              </w:rPr>
              <w:t>Роскомнадзор</w:t>
            </w:r>
            <w:proofErr w:type="spellEnd"/>
            <w:r w:rsidRPr="000E06C4">
              <w:rPr>
                <w:rFonts w:eastAsia="Times New Roman" w:cs="Times New Roman"/>
                <w:lang w:eastAsia="ru-RU" w:bidi="ar-SA"/>
              </w:rPr>
              <w:t>) на оказание услуг связи по предоставлению каналов связи</w:t>
            </w:r>
            <w:r w:rsidR="00164531" w:rsidRPr="003975D8">
              <w:rPr>
                <w:rFonts w:eastAsia="Times New Roman" w:cs="Times New Roman"/>
                <w:lang w:eastAsia="ru-RU" w:bidi="ar-SA"/>
              </w:rPr>
              <w:t>;</w:t>
            </w:r>
          </w:p>
          <w:p w:rsidR="00164531" w:rsidRPr="00FC176D" w:rsidRDefault="00164531" w:rsidP="00796737">
            <w:pPr>
              <w:widowControl/>
              <w:spacing w:after="0"/>
              <w:jc w:val="both"/>
              <w:rPr>
                <w:rFonts w:eastAsia="Times New Roman" w:cs="Times New Roman"/>
                <w:lang w:eastAsia="ru-RU" w:bidi="ar-SA"/>
              </w:rPr>
            </w:pPr>
            <w:r>
              <w:rPr>
                <w:rFonts w:eastAsia="Times New Roman" w:cs="Times New Roman"/>
                <w:lang w:eastAsia="ru-RU" w:bidi="ar-SA"/>
              </w:rPr>
              <w:t xml:space="preserve">2)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164531" w:rsidRPr="00FC176D" w:rsidRDefault="0016453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164531" w:rsidRPr="00FC176D" w:rsidRDefault="0016453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64531" w:rsidRPr="00FC176D" w:rsidRDefault="0016453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Pr="00FC176D">
              <w:rPr>
                <w:rFonts w:eastAsia="Times New Roman" w:cs="Times New Roman"/>
                <w:lang w:eastAsia="ru-RU" w:bidi="ar-SA"/>
              </w:rPr>
              <w:t xml:space="preserve">) отсутствие у участника электронного аукциона - физического лица либо у руководителя, членов </w:t>
            </w:r>
            <w:r w:rsidRPr="00FC176D">
              <w:rPr>
                <w:rFonts w:eastAsia="Times New Roman" w:cs="Times New Roman"/>
                <w:lang w:eastAsia="ru-RU" w:bidi="ar-SA"/>
              </w:rPr>
              <w:lastRenderedPageBreak/>
              <w:t>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164531" w:rsidRPr="00FC176D" w:rsidRDefault="0016453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6</w:t>
            </w:r>
            <w:r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64531" w:rsidRPr="00FC176D" w:rsidRDefault="0016453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w:t>
            </w:r>
            <w:r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64531"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164531" w:rsidRPr="00FC176D" w:rsidRDefault="0016453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164531" w:rsidRDefault="00164531"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164531" w:rsidRDefault="00164531"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164531" w:rsidRPr="00FC176D" w:rsidRDefault="00164531"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164531" w:rsidRPr="00FC176D" w:rsidRDefault="00164531"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0E06C4"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0E06C4" w:rsidRDefault="000E06C4" w:rsidP="000E06C4">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0E06C4" w:rsidRPr="00FC176D" w:rsidRDefault="000E06C4" w:rsidP="000E06C4">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E06C4" w:rsidRPr="00A63915" w:rsidRDefault="000E06C4" w:rsidP="000E06C4">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0E06C4"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0E06C4" w:rsidRPr="00EC3CE0" w:rsidRDefault="000E06C4" w:rsidP="000E06C4">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0E06C4" w:rsidRPr="00EC3CE0" w:rsidRDefault="000E06C4" w:rsidP="000E06C4">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Не установлено</w:t>
            </w:r>
          </w:p>
        </w:tc>
      </w:tr>
      <w:tr w:rsidR="000E06C4"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0E06C4" w:rsidRPr="00FC176D" w:rsidRDefault="000E06C4" w:rsidP="000E06C4">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0E06C4" w:rsidRPr="00221FBF" w:rsidRDefault="000E06C4" w:rsidP="000E06C4">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0E06C4" w:rsidRPr="00FC176D" w:rsidRDefault="000E06C4" w:rsidP="000E06C4">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0E06C4" w:rsidRPr="00FC176D" w:rsidRDefault="000E06C4" w:rsidP="000E06C4">
            <w:pPr>
              <w:keepNext/>
              <w:keepLines/>
              <w:widowControl/>
              <w:suppressAutoHyphens w:val="0"/>
              <w:spacing w:after="0" w:line="240" w:lineRule="auto"/>
              <w:jc w:val="both"/>
              <w:rPr>
                <w:rFonts w:eastAsia="Times New Roman" w:cs="Times New Roman"/>
                <w:caps/>
                <w:lang w:eastAsia="ru-RU" w:bidi="ar-SA"/>
              </w:rPr>
            </w:pPr>
          </w:p>
        </w:tc>
      </w:tr>
      <w:tr w:rsidR="000E06C4"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0E06C4" w:rsidRPr="00FC176D" w:rsidRDefault="000E06C4" w:rsidP="000E06C4">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0E06C4" w:rsidRPr="004E3CD6" w:rsidRDefault="000E06C4" w:rsidP="000E06C4">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0E06C4" w:rsidRDefault="000E06C4" w:rsidP="000E06C4">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E06C4" w:rsidRDefault="000E06C4" w:rsidP="000E06C4">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0E06C4" w:rsidRPr="000E06C4" w:rsidRDefault="000E06C4" w:rsidP="000E06C4">
            <w:pPr>
              <w:widowControl/>
              <w:suppressAutoHyphens w:val="0"/>
              <w:autoSpaceDE w:val="0"/>
              <w:autoSpaceDN w:val="0"/>
              <w:adjustRightInd w:val="0"/>
              <w:spacing w:after="0" w:line="240" w:lineRule="auto"/>
              <w:jc w:val="both"/>
              <w:rPr>
                <w:rFonts w:eastAsia="Times New Roman" w:cs="Times New Roman"/>
                <w:lang w:eastAsia="ru-RU" w:bidi="ar-SA"/>
              </w:rPr>
            </w:pPr>
            <w:r w:rsidRPr="000E06C4">
              <w:rPr>
                <w:rFonts w:eastAsia="Times New Roman" w:cs="Times New Roman"/>
                <w:lang w:eastAsia="ru-RU" w:bidi="ar-SA"/>
              </w:rPr>
              <w:t>- согласие участника аукциона на выполнение работ на условиях, предусмотренных документацией об электронном  аукционе.</w:t>
            </w:r>
          </w:p>
          <w:p w:rsidR="000E06C4" w:rsidRPr="004E3CD6" w:rsidRDefault="000E06C4" w:rsidP="000E06C4">
            <w:pPr>
              <w:keepNext/>
              <w:keepLines/>
              <w:widowControl/>
              <w:spacing w:after="0"/>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0E06C4" w:rsidRPr="003C1545" w:rsidRDefault="000E06C4" w:rsidP="000E06C4">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0E06C4" w:rsidRPr="00FC176D" w:rsidRDefault="000E06C4" w:rsidP="000E06C4">
            <w:pPr>
              <w:spacing w:after="0"/>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w:t>
            </w:r>
            <w:r w:rsidRPr="00FC176D">
              <w:rPr>
                <w:rFonts w:eastAsia="Times New Roman" w:cs="Times New Roman"/>
                <w:lang w:eastAsia="ru-RU" w:bidi="ar-SA"/>
              </w:rPr>
              <w:lastRenderedPageBreak/>
              <w:t>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0E06C4" w:rsidRPr="00292286" w:rsidRDefault="000E06C4" w:rsidP="000E06C4">
            <w:pPr>
              <w:spacing w:after="0"/>
              <w:jc w:val="both"/>
              <w:rPr>
                <w:rFonts w:eastAsia="Times New Roman" w:cs="Times New Roman"/>
                <w:lang w:eastAsia="ru-RU" w:bidi="ar-SA"/>
              </w:rPr>
            </w:pPr>
            <w:r w:rsidRPr="00292286">
              <w:rPr>
                <w:rFonts w:eastAsia="Times New Roman" w:cs="Times New Roman"/>
                <w:lang w:eastAsia="ru-RU" w:bidi="ar-SA"/>
              </w:rPr>
              <w:t>2. Документы (копии документов), подтверждающие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выполнение работ, являющихся объектом закупки:</w:t>
            </w:r>
          </w:p>
          <w:p w:rsidR="000D30D3" w:rsidRPr="000E06C4" w:rsidRDefault="000E06C4" w:rsidP="000D30D3">
            <w:pPr>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292286">
              <w:rPr>
                <w:rFonts w:eastAsia="Times New Roman" w:cs="Times New Roman"/>
                <w:lang w:eastAsia="ru-RU" w:bidi="ar-SA"/>
              </w:rPr>
              <w:t>- копия</w:t>
            </w:r>
            <w:r w:rsidR="000D30D3" w:rsidRPr="000E06C4">
              <w:rPr>
                <w:rFonts w:eastAsia="Times New Roman" w:cs="Times New Roman"/>
                <w:lang w:eastAsia="ru-RU" w:bidi="ar-SA"/>
              </w:rPr>
              <w:t xml:space="preserve"> действующей лицензии ФСБ на проведение работ, связанных с использованием сведений, составляющих государственную тайну,</w:t>
            </w:r>
          </w:p>
          <w:p w:rsidR="000E06C4" w:rsidRPr="007D7E20" w:rsidRDefault="000D30D3" w:rsidP="000E06C4">
            <w:pPr>
              <w:widowControl/>
              <w:suppressAutoHyphens w:val="0"/>
              <w:autoSpaceDE w:val="0"/>
              <w:autoSpaceDN w:val="0"/>
              <w:adjustRightInd w:val="0"/>
              <w:spacing w:after="0" w:line="240" w:lineRule="auto"/>
              <w:jc w:val="both"/>
              <w:rPr>
                <w:rFonts w:eastAsiaTheme="minorEastAsia" w:cs="Times New Roman"/>
                <w:lang w:eastAsia="ru-RU" w:bidi="ar-SA"/>
              </w:rPr>
            </w:pPr>
            <w:r>
              <w:rPr>
                <w:rFonts w:eastAsia="Times New Roman" w:cs="Times New Roman"/>
                <w:lang w:eastAsia="ru-RU" w:bidi="ar-SA"/>
              </w:rPr>
              <w:t>-</w:t>
            </w:r>
            <w:r w:rsidRPr="00292286">
              <w:rPr>
                <w:rFonts w:eastAsia="Times New Roman" w:cs="Times New Roman"/>
                <w:lang w:eastAsia="ru-RU" w:bidi="ar-SA"/>
              </w:rPr>
              <w:t xml:space="preserve"> копия</w:t>
            </w:r>
            <w:r w:rsidRPr="000E06C4">
              <w:rPr>
                <w:rFonts w:eastAsia="Times New Roman" w:cs="Times New Roman"/>
                <w:lang w:eastAsia="ru-RU" w:bidi="ar-SA"/>
              </w:rPr>
              <w:t xml:space="preserve"> действующей лицензии Федеральной службы по надзору в сфере связи, информационных технологий и массовых коммуникаций (</w:t>
            </w:r>
            <w:proofErr w:type="spellStart"/>
            <w:r w:rsidRPr="000E06C4">
              <w:rPr>
                <w:rFonts w:eastAsia="Times New Roman" w:cs="Times New Roman"/>
                <w:lang w:eastAsia="ru-RU" w:bidi="ar-SA"/>
              </w:rPr>
              <w:t>Роскомнадзор</w:t>
            </w:r>
            <w:proofErr w:type="spellEnd"/>
            <w:r w:rsidRPr="000E06C4">
              <w:rPr>
                <w:rFonts w:eastAsia="Times New Roman" w:cs="Times New Roman"/>
                <w:lang w:eastAsia="ru-RU" w:bidi="ar-SA"/>
              </w:rPr>
              <w:t>) на оказание услуг связи по предоставлению каналов связи</w:t>
            </w:r>
            <w:r w:rsidRPr="003975D8">
              <w:rPr>
                <w:rFonts w:eastAsia="Times New Roman" w:cs="Times New Roman"/>
                <w:lang w:eastAsia="ru-RU" w:bidi="ar-SA"/>
              </w:rPr>
              <w:t>;</w:t>
            </w:r>
          </w:p>
          <w:p w:rsidR="000E06C4" w:rsidRPr="007428B5" w:rsidRDefault="000E06C4" w:rsidP="000E06C4">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Pr="007428B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w:t>
            </w:r>
            <w:r>
              <w:rPr>
                <w:rFonts w:eastAsia="Times New Roman" w:cs="Times New Roman"/>
                <w:lang w:eastAsia="ru-RU" w:bidi="ar-SA"/>
              </w:rPr>
              <w:t>и 31 Закона № 44-ФЗ (подпункты 2 -6</w:t>
            </w:r>
            <w:r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0E06C4" w:rsidRPr="00D91F28" w:rsidRDefault="000E06C4" w:rsidP="000E06C4">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0E06C4" w:rsidRPr="00D2633F" w:rsidRDefault="000E06C4" w:rsidP="000D30D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Pr="007428B5">
              <w:rPr>
                <w:rFonts w:eastAsia="Times New Roman" w:cs="Times New Roman"/>
                <w:lang w:eastAsia="ru-RU" w:bidi="ar-SA"/>
              </w:rPr>
              <w:t xml:space="preserve">. </w:t>
            </w:r>
            <w:proofErr w:type="gramStart"/>
            <w:r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0E06C4"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E06C4" w:rsidRPr="00FC176D" w:rsidRDefault="000E06C4" w:rsidP="000E06C4">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0E06C4" w:rsidRPr="00FC176D" w:rsidRDefault="000E06C4" w:rsidP="000E06C4">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0E06C4" w:rsidRPr="00FC176D" w:rsidRDefault="000E06C4" w:rsidP="000E06C4">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0E06C4" w:rsidRPr="00FC176D" w:rsidRDefault="000E06C4" w:rsidP="000E06C4">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 xml:space="preserve">на участие в электронном аукционе в любое время с момента размещения извещения о его </w:t>
            </w:r>
            <w:r w:rsidRPr="00FC176D">
              <w:rPr>
                <w:rFonts w:eastAsia="Times New Roman" w:cs="Times New Roman"/>
                <w:lang w:eastAsia="ru-RU" w:bidi="ar-SA"/>
              </w:rPr>
              <w:lastRenderedPageBreak/>
              <w:t>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0E06C4" w:rsidRPr="00FC176D" w:rsidRDefault="000E06C4" w:rsidP="000E06C4">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0E06C4" w:rsidRPr="00FC176D" w:rsidRDefault="000E06C4" w:rsidP="000E06C4">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0E06C4"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0E06C4" w:rsidRPr="00FC176D" w:rsidRDefault="000E06C4" w:rsidP="000E06C4">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0E06C4" w:rsidRPr="00FC176D" w:rsidRDefault="000E06C4" w:rsidP="000E06C4">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0E06C4" w:rsidRPr="00FC176D" w:rsidRDefault="000E06C4" w:rsidP="000E06C4">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0E06C4" w:rsidRPr="00FC176D" w:rsidTr="000D30D3">
        <w:trPr>
          <w:trHeight w:val="274"/>
        </w:trPr>
        <w:tc>
          <w:tcPr>
            <w:tcW w:w="242" w:type="pct"/>
            <w:tcBorders>
              <w:top w:val="single" w:sz="4" w:space="0" w:color="auto"/>
              <w:left w:val="single" w:sz="4" w:space="0" w:color="auto"/>
              <w:bottom w:val="single" w:sz="4" w:space="0" w:color="auto"/>
              <w:right w:val="single" w:sz="4" w:space="0" w:color="auto"/>
            </w:tcBorders>
            <w:shd w:val="clear" w:color="auto" w:fill="auto"/>
          </w:tcPr>
          <w:p w:rsidR="000E06C4" w:rsidRPr="00FC176D" w:rsidRDefault="000E06C4" w:rsidP="000E06C4">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0E06C4" w:rsidRPr="00FC176D" w:rsidRDefault="000E06C4" w:rsidP="000E06C4">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0E06C4" w:rsidRDefault="000E06C4" w:rsidP="000E06C4">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 xml:space="preserve">ло предоставления разъяснений: </w:t>
            </w:r>
            <w:r w:rsidR="00367C93">
              <w:rPr>
                <w:rFonts w:eastAsia="Times New Roman" w:cs="Times New Roman"/>
                <w:lang w:eastAsia="ru-RU" w:bidi="ar-SA"/>
              </w:rPr>
              <w:t>24.11.2014</w:t>
            </w:r>
          </w:p>
          <w:p w:rsidR="000D30D3" w:rsidRDefault="000D30D3" w:rsidP="000E06C4">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
          <w:p w:rsidR="000E06C4" w:rsidRDefault="000E06C4" w:rsidP="000E06C4">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367C93">
              <w:rPr>
                <w:rFonts w:eastAsia="Times New Roman" w:cs="Times New Roman"/>
                <w:lang w:eastAsia="ru-RU" w:bidi="ar-SA"/>
              </w:rPr>
              <w:t>28.11.2014</w:t>
            </w:r>
          </w:p>
          <w:p w:rsidR="000D30D3" w:rsidRDefault="000D30D3" w:rsidP="000E06C4">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
          <w:p w:rsidR="000E06C4" w:rsidRPr="00FC176D" w:rsidRDefault="000E06C4" w:rsidP="000E06C4">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0E06C4" w:rsidRPr="00FC176D" w:rsidRDefault="000E06C4" w:rsidP="000E06C4">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0E06C4" w:rsidRPr="00FC176D" w:rsidRDefault="000E06C4" w:rsidP="000E06C4">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w:t>
            </w:r>
            <w:r w:rsidRPr="00FC176D">
              <w:rPr>
                <w:rFonts w:eastAsia="Times New Roman" w:cs="Times New Roman"/>
                <w:i/>
                <w:lang w:eastAsia="ru-RU" w:bidi="ar-SA"/>
              </w:rPr>
              <w:lastRenderedPageBreak/>
              <w:t>электронном аукционе.</w:t>
            </w:r>
          </w:p>
        </w:tc>
      </w:tr>
      <w:tr w:rsidR="000E06C4"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0E06C4" w:rsidRPr="00FC176D" w:rsidRDefault="000E06C4" w:rsidP="000E06C4">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E06C4" w:rsidRPr="00FC176D" w:rsidRDefault="000E06C4" w:rsidP="000E06C4">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0E06C4" w:rsidRPr="00A717E3" w:rsidRDefault="000E06C4" w:rsidP="000E06C4">
            <w:pPr>
              <w:keepNext/>
              <w:keepLines/>
              <w:widowControl/>
              <w:suppressAutoHyphens w:val="0"/>
              <w:spacing w:after="0" w:line="240" w:lineRule="auto"/>
              <w:jc w:val="both"/>
              <w:rPr>
                <w:rFonts w:eastAsia="Times New Roman" w:cs="Times New Roman"/>
                <w:highlight w:val="yellow"/>
                <w:lang w:eastAsia="ru-RU" w:bidi="ar-SA"/>
              </w:rPr>
            </w:pPr>
          </w:p>
          <w:p w:rsidR="000E06C4" w:rsidRPr="00A717E3" w:rsidRDefault="00367C93" w:rsidP="000E06C4">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 xml:space="preserve">02.12.2014 </w:t>
            </w:r>
            <w:r w:rsidR="000E06C4" w:rsidRPr="0053278B">
              <w:rPr>
                <w:rFonts w:eastAsia="Times New Roman" w:cs="Times New Roman"/>
                <w:lang w:eastAsia="ru-RU" w:bidi="ar-SA"/>
              </w:rPr>
              <w:t>до 08-00</w:t>
            </w:r>
          </w:p>
        </w:tc>
      </w:tr>
      <w:tr w:rsidR="000E06C4" w:rsidRPr="00FC176D" w:rsidTr="0038122B">
        <w:trPr>
          <w:trHeight w:val="416"/>
        </w:trPr>
        <w:tc>
          <w:tcPr>
            <w:tcW w:w="242"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0E06C4" w:rsidRPr="00FC176D" w:rsidRDefault="000E06C4" w:rsidP="000E06C4">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0E06C4" w:rsidRPr="007D06A1" w:rsidRDefault="00367C93" w:rsidP="000E06C4">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04.12.2014</w:t>
            </w:r>
          </w:p>
        </w:tc>
      </w:tr>
      <w:tr w:rsidR="000E06C4"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E06C4" w:rsidRPr="00FC176D" w:rsidRDefault="000E06C4" w:rsidP="000E06C4">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0E06C4" w:rsidRPr="00A717E3" w:rsidRDefault="00367C93" w:rsidP="000E06C4">
            <w:pPr>
              <w:keepNext/>
              <w:keepLines/>
              <w:widowControl/>
              <w:suppressAutoHyphens w:val="0"/>
              <w:spacing w:after="0" w:line="240" w:lineRule="auto"/>
              <w:rPr>
                <w:rFonts w:eastAsia="Times New Roman" w:cs="Times New Roman"/>
                <w:highlight w:val="yellow"/>
                <w:lang w:eastAsia="ru-RU" w:bidi="ar-SA"/>
              </w:rPr>
            </w:pPr>
            <w:r w:rsidRPr="00367C93">
              <w:rPr>
                <w:rFonts w:eastAsia="Times New Roman" w:cs="Times New Roman"/>
                <w:lang w:eastAsia="ru-RU" w:bidi="ar-SA"/>
              </w:rPr>
              <w:t>08.12.2014</w:t>
            </w:r>
          </w:p>
        </w:tc>
      </w:tr>
      <w:tr w:rsidR="000E06C4" w:rsidRPr="00FC176D" w:rsidTr="006D26D2">
        <w:trPr>
          <w:trHeight w:val="274"/>
        </w:trPr>
        <w:tc>
          <w:tcPr>
            <w:tcW w:w="242" w:type="pct"/>
            <w:vMerge w:val="restart"/>
            <w:tcBorders>
              <w:top w:val="single" w:sz="4" w:space="0" w:color="auto"/>
              <w:left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0E06C4" w:rsidRPr="00FC176D" w:rsidRDefault="000E06C4" w:rsidP="000E06C4">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E06C4" w:rsidRPr="00FC176D" w:rsidRDefault="000E06C4" w:rsidP="000E06C4">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0E06C4" w:rsidRPr="00FC176D" w:rsidRDefault="000E06C4" w:rsidP="000E06C4">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E06C4" w:rsidRPr="00BA38D5" w:rsidRDefault="000E06C4" w:rsidP="000E06C4">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Pr="00EA16F1">
              <w:rPr>
                <w:rFonts w:eastAsia="Times New Roman" w:cs="Times New Roman"/>
                <w:lang w:eastAsia="ru-RU" w:bidi="ar-SA"/>
              </w:rPr>
              <w:t>%</w:t>
            </w:r>
            <w:r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 xml:space="preserve">, </w:t>
            </w: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0E06C4" w:rsidRPr="00FC176D" w:rsidTr="00292286">
        <w:trPr>
          <w:trHeight w:val="838"/>
        </w:trPr>
        <w:tc>
          <w:tcPr>
            <w:tcW w:w="242" w:type="pct"/>
            <w:vMerge/>
            <w:tcBorders>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D30D3" w:rsidRPr="000D30D3" w:rsidRDefault="000D30D3" w:rsidP="000D30D3">
            <w:pPr>
              <w:widowControl/>
              <w:suppressAutoHyphens w:val="0"/>
              <w:spacing w:after="0" w:line="240" w:lineRule="auto"/>
              <w:jc w:val="both"/>
              <w:rPr>
                <w:rFonts w:eastAsia="Calibri" w:cs="Times New Roman"/>
                <w:lang w:eastAsia="en-US" w:bidi="ar-SA"/>
              </w:rPr>
            </w:pPr>
            <w:r w:rsidRPr="000D30D3">
              <w:rPr>
                <w:rFonts w:eastAsia="Calibri" w:cs="Times New Roman"/>
                <w:lang w:eastAsia="en-US" w:bidi="ar-SA"/>
              </w:rPr>
              <w:t>ИНН 3728012631 КПП 370201001</w:t>
            </w:r>
          </w:p>
          <w:p w:rsidR="000D30D3" w:rsidRPr="000D30D3" w:rsidRDefault="000D30D3" w:rsidP="000D30D3">
            <w:pPr>
              <w:widowControl/>
              <w:suppressAutoHyphens w:val="0"/>
              <w:spacing w:after="0" w:line="240" w:lineRule="auto"/>
              <w:jc w:val="both"/>
              <w:rPr>
                <w:rFonts w:eastAsia="Calibri" w:cs="Times New Roman"/>
                <w:lang w:eastAsia="en-US" w:bidi="ar-SA"/>
              </w:rPr>
            </w:pPr>
            <w:r w:rsidRPr="000D30D3">
              <w:rPr>
                <w:rFonts w:eastAsia="Calibri" w:cs="Times New Roman"/>
                <w:lang w:eastAsia="en-US" w:bidi="ar-SA"/>
              </w:rPr>
              <w:t xml:space="preserve">УФК по Ивановской области (ФКУ Администрации </w:t>
            </w:r>
            <w:proofErr w:type="spellStart"/>
            <w:r w:rsidRPr="000D30D3">
              <w:rPr>
                <w:rFonts w:eastAsia="Calibri" w:cs="Times New Roman"/>
                <w:lang w:eastAsia="en-US" w:bidi="ar-SA"/>
              </w:rPr>
              <w:t>г</w:t>
            </w:r>
            <w:proofErr w:type="gramStart"/>
            <w:r w:rsidRPr="000D30D3">
              <w:rPr>
                <w:rFonts w:eastAsia="Calibri" w:cs="Times New Roman"/>
                <w:lang w:eastAsia="en-US" w:bidi="ar-SA"/>
              </w:rPr>
              <w:t>.И</w:t>
            </w:r>
            <w:proofErr w:type="gramEnd"/>
            <w:r w:rsidRPr="000D30D3">
              <w:rPr>
                <w:rFonts w:eastAsia="Calibri" w:cs="Times New Roman"/>
                <w:lang w:eastAsia="en-US" w:bidi="ar-SA"/>
              </w:rPr>
              <w:t>ваново</w:t>
            </w:r>
            <w:proofErr w:type="spellEnd"/>
            <w:r w:rsidRPr="000D30D3">
              <w:rPr>
                <w:rFonts w:eastAsia="Calibri" w:cs="Times New Roman"/>
                <w:lang w:eastAsia="en-US" w:bidi="ar-SA"/>
              </w:rPr>
              <w:t xml:space="preserve"> - Ивановский городской комитет по управлению имуществом, л/</w:t>
            </w:r>
            <w:proofErr w:type="spellStart"/>
            <w:r w:rsidRPr="000D30D3">
              <w:rPr>
                <w:rFonts w:eastAsia="Calibri" w:cs="Times New Roman"/>
                <w:lang w:eastAsia="en-US" w:bidi="ar-SA"/>
              </w:rPr>
              <w:t>сч</w:t>
            </w:r>
            <w:proofErr w:type="spellEnd"/>
            <w:r w:rsidRPr="000D30D3">
              <w:rPr>
                <w:rFonts w:eastAsia="Calibri" w:cs="Times New Roman"/>
                <w:lang w:eastAsia="en-US" w:bidi="ar-SA"/>
              </w:rPr>
              <w:t xml:space="preserve"> 013.99.338.0)</w:t>
            </w:r>
          </w:p>
          <w:p w:rsidR="000D30D3" w:rsidRPr="000D30D3" w:rsidRDefault="000D30D3" w:rsidP="000D30D3">
            <w:pPr>
              <w:widowControl/>
              <w:suppressAutoHyphens w:val="0"/>
              <w:spacing w:after="0" w:line="240" w:lineRule="auto"/>
              <w:jc w:val="both"/>
              <w:rPr>
                <w:rFonts w:eastAsia="Calibri" w:cs="Times New Roman"/>
                <w:lang w:eastAsia="en-US" w:bidi="ar-SA"/>
              </w:rPr>
            </w:pPr>
            <w:r w:rsidRPr="000D30D3">
              <w:rPr>
                <w:rFonts w:eastAsia="Calibri" w:cs="Times New Roman"/>
                <w:lang w:eastAsia="en-US" w:bidi="ar-SA"/>
              </w:rPr>
              <w:t xml:space="preserve">р/счет №40302810000005000036 в Отделении Иваново </w:t>
            </w:r>
            <w:proofErr w:type="spellStart"/>
            <w:r w:rsidRPr="000D30D3">
              <w:rPr>
                <w:rFonts w:eastAsia="Calibri" w:cs="Times New Roman"/>
                <w:lang w:eastAsia="en-US" w:bidi="ar-SA"/>
              </w:rPr>
              <w:t>г</w:t>
            </w:r>
            <w:proofErr w:type="gramStart"/>
            <w:r w:rsidRPr="000D30D3">
              <w:rPr>
                <w:rFonts w:eastAsia="Calibri" w:cs="Times New Roman"/>
                <w:lang w:eastAsia="en-US" w:bidi="ar-SA"/>
              </w:rPr>
              <w:t>.И</w:t>
            </w:r>
            <w:proofErr w:type="gramEnd"/>
            <w:r w:rsidRPr="000D30D3">
              <w:rPr>
                <w:rFonts w:eastAsia="Calibri" w:cs="Times New Roman"/>
                <w:lang w:eastAsia="en-US" w:bidi="ar-SA"/>
              </w:rPr>
              <w:t>ваново</w:t>
            </w:r>
            <w:proofErr w:type="spellEnd"/>
          </w:p>
          <w:p w:rsidR="000E06C4" w:rsidRPr="000D30D3" w:rsidRDefault="000D30D3" w:rsidP="000D30D3">
            <w:pPr>
              <w:widowControl/>
              <w:suppressAutoHyphens w:val="0"/>
              <w:spacing w:after="0" w:line="240" w:lineRule="auto"/>
              <w:jc w:val="both"/>
              <w:rPr>
                <w:rFonts w:eastAsia="Calibri" w:cs="Times New Roman"/>
                <w:sz w:val="22"/>
                <w:szCs w:val="22"/>
                <w:lang w:eastAsia="en-US" w:bidi="ar-SA"/>
              </w:rPr>
            </w:pPr>
            <w:r w:rsidRPr="000D30D3">
              <w:rPr>
                <w:rFonts w:eastAsia="Calibri" w:cs="Times New Roman"/>
                <w:lang w:eastAsia="en-US" w:bidi="ar-SA"/>
              </w:rPr>
              <w:t>БИК 042406001</w:t>
            </w:r>
          </w:p>
        </w:tc>
      </w:tr>
      <w:tr w:rsidR="000E06C4"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E06C4" w:rsidRPr="00FC176D" w:rsidRDefault="000E06C4" w:rsidP="000E06C4">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0E06C4"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E06C4" w:rsidRPr="00FC176D" w:rsidRDefault="000E06C4" w:rsidP="000E06C4">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0E06C4" w:rsidRDefault="000E06C4" w:rsidP="000E06C4">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0E06C4" w:rsidRPr="00FC176D" w:rsidRDefault="000E06C4" w:rsidP="000E06C4">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0E06C4"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0E06C4" w:rsidRPr="00FC176D" w:rsidRDefault="000E06C4" w:rsidP="000E06C4">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E06C4" w:rsidRPr="00FC176D" w:rsidRDefault="000E06C4" w:rsidP="000E06C4">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w:t>
            </w:r>
            <w:r w:rsidRPr="00FC176D">
              <w:rPr>
                <w:rFonts w:eastAsia="Times New Roman" w:cs="Times New Roman"/>
                <w:lang w:eastAsia="ru-RU" w:bidi="ar-SA"/>
              </w:rPr>
              <w:lastRenderedPageBreak/>
              <w:t>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0E06C4"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E06C4" w:rsidRPr="009470FA" w:rsidRDefault="000E06C4" w:rsidP="000E06C4">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0E06C4" w:rsidRPr="00FC176D" w:rsidTr="000D30D3">
        <w:trPr>
          <w:trHeight w:val="939"/>
        </w:trPr>
        <w:tc>
          <w:tcPr>
            <w:tcW w:w="242"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0E06C4" w:rsidRPr="00FC176D" w:rsidRDefault="000E06C4" w:rsidP="000E06C4">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E06C4" w:rsidRPr="00FC176D" w:rsidRDefault="000E06C4" w:rsidP="000D30D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 xml:space="preserve">Требования к гарантийному сроку товара, работы, услуги </w:t>
            </w:r>
          </w:p>
        </w:tc>
        <w:tc>
          <w:tcPr>
            <w:tcW w:w="2825" w:type="pct"/>
            <w:tcBorders>
              <w:top w:val="single" w:sz="4" w:space="0" w:color="auto"/>
              <w:left w:val="single" w:sz="4" w:space="0" w:color="auto"/>
              <w:bottom w:val="single" w:sz="4" w:space="0" w:color="auto"/>
              <w:right w:val="single" w:sz="4" w:space="0" w:color="auto"/>
            </w:tcBorders>
          </w:tcPr>
          <w:p w:rsidR="000E06C4" w:rsidRPr="000D30D3" w:rsidRDefault="000D30D3" w:rsidP="000D30D3">
            <w:pPr>
              <w:widowControl/>
              <w:tabs>
                <w:tab w:val="left" w:pos="530"/>
              </w:tabs>
              <w:suppressAutoHyphens w:val="0"/>
              <w:autoSpaceDN w:val="0"/>
              <w:spacing w:after="0" w:line="240" w:lineRule="auto"/>
              <w:ind w:left="40" w:right="40"/>
              <w:jc w:val="both"/>
              <w:rPr>
                <w:rFonts w:eastAsia="Times New Roman" w:cs="Times New Roman"/>
                <w:lang w:eastAsia="ru-RU" w:bidi="ar-SA"/>
              </w:rPr>
            </w:pPr>
            <w:r w:rsidRPr="000D30D3">
              <w:rPr>
                <w:rFonts w:eastAsia="Times New Roman" w:cs="Times New Roman"/>
                <w:lang w:eastAsia="ru-RU" w:bidi="ar-SA"/>
              </w:rPr>
              <w:t>Гарантийный срок на выполненные работы и оборудование составляет 1 (один) год с момента подписания акта о приемке выполненных работ.</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3A1734" w:rsidRDefault="004C168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sz w:val="28"/>
          <w:szCs w:val="28"/>
          <w:lang w:eastAsia="ru-RU" w:bidi="ar-SA"/>
        </w:rPr>
        <w:t xml:space="preserve">   </w:t>
      </w:r>
      <w:r w:rsidR="00FC176D" w:rsidRPr="00FC176D">
        <w:rPr>
          <w:rFonts w:eastAsia="Times New Roman" w:cs="Times New Roman"/>
          <w:b/>
          <w:sz w:val="28"/>
          <w:szCs w:val="28"/>
          <w:lang w:eastAsia="ru-RU" w:bidi="ar-SA"/>
        </w:rPr>
        <w:t>РАЗДЕЛ 1.4.</w:t>
      </w:r>
      <w:r w:rsidR="00FC176D" w:rsidRPr="00FC176D">
        <w:rPr>
          <w:rFonts w:eastAsia="Times New Roman" w:cs="Times New Roman"/>
          <w:b/>
          <w:lang w:eastAsia="ru-RU" w:bidi="ar-SA"/>
        </w:rPr>
        <w:t xml:space="preserve"> </w:t>
      </w:r>
      <w:r w:rsidR="00FC176D"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BA7BF9" w:rsidRPr="00152CCD" w:rsidRDefault="00533214" w:rsidP="00C42F5E">
      <w:pPr>
        <w:spacing w:after="0" w:line="240" w:lineRule="auto"/>
        <w:jc w:val="both"/>
        <w:rPr>
          <w:i/>
        </w:rPr>
      </w:pPr>
      <w:r>
        <w:rPr>
          <w:bCs/>
          <w:spacing w:val="-9"/>
        </w:rPr>
        <w:t xml:space="preserve">          </w:t>
      </w:r>
      <w:r w:rsidR="008008BC" w:rsidRPr="00CA22F3">
        <w:rPr>
          <w:bCs/>
          <w:spacing w:val="-9"/>
        </w:rPr>
        <w:t>Согласие участника электронного аукциона</w:t>
      </w:r>
      <w:r w:rsidR="008008BC" w:rsidRPr="00CA22F3">
        <w:t xml:space="preserve"> </w:t>
      </w:r>
      <w:r w:rsidR="008008BC" w:rsidRPr="005D2EC6">
        <w:t xml:space="preserve">на </w:t>
      </w:r>
      <w:r w:rsidR="008008BC" w:rsidRPr="00152CCD">
        <w:rPr>
          <w:i/>
        </w:rPr>
        <w:t xml:space="preserve">выполнение  работ </w:t>
      </w:r>
      <w:r w:rsidR="00152CCD" w:rsidRPr="00152CCD">
        <w:rPr>
          <w:rFonts w:eastAsia="Times New Roman"/>
          <w:i/>
        </w:rPr>
        <w:t>по установке видеокамер</w:t>
      </w:r>
      <w:r w:rsidR="00152CCD">
        <w:rPr>
          <w:rFonts w:eastAsia="Times New Roman"/>
          <w:i/>
        </w:rPr>
        <w:t>.</w:t>
      </w:r>
    </w:p>
    <w:p w:rsidR="00533214" w:rsidRPr="00533214" w:rsidRDefault="00533214" w:rsidP="00533214">
      <w:pPr>
        <w:suppressAutoHyphens w:val="0"/>
        <w:autoSpaceDE w:val="0"/>
        <w:autoSpaceDN w:val="0"/>
        <w:adjustRightInd w:val="0"/>
        <w:spacing w:after="0" w:line="240" w:lineRule="auto"/>
        <w:jc w:val="both"/>
        <w:rPr>
          <w:rFonts w:eastAsiaTheme="minorEastAsia" w:cs="Times New Roman"/>
          <w:lang w:eastAsia="ru-RU" w:bidi="ar-SA"/>
        </w:rPr>
      </w:pPr>
      <w:r>
        <w:rPr>
          <w:rFonts w:eastAsiaTheme="minorEastAsia" w:cs="Times New Roman"/>
          <w:lang w:eastAsia="ru-RU" w:bidi="ar-SA"/>
        </w:rPr>
        <w:t xml:space="preserve">         </w:t>
      </w:r>
      <w:r w:rsidRPr="00533214">
        <w:rPr>
          <w:rFonts w:eastAsiaTheme="minorEastAsia" w:cs="Times New Roman"/>
          <w:lang w:eastAsia="ru-RU" w:bidi="ar-SA"/>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выполнить предусмотренные электронном аукционом работы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533214" w:rsidRPr="00533214" w:rsidRDefault="00533214" w:rsidP="00533214">
      <w:pPr>
        <w:suppressAutoHyphens w:val="0"/>
        <w:autoSpaceDE w:val="0"/>
        <w:autoSpaceDN w:val="0"/>
        <w:adjustRightInd w:val="0"/>
        <w:spacing w:after="0" w:line="240" w:lineRule="auto"/>
        <w:ind w:firstLine="567"/>
        <w:jc w:val="both"/>
        <w:rPr>
          <w:rFonts w:ascii="Arial" w:eastAsiaTheme="minorEastAsia" w:hAnsi="Arial" w:cs="Arial"/>
          <w:lang w:eastAsia="ru-RU" w:bidi="ar-SA"/>
        </w:rPr>
      </w:pPr>
    </w:p>
    <w:p w:rsidR="00533214" w:rsidRPr="00533214" w:rsidRDefault="00533214" w:rsidP="00533214">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533214">
        <w:rPr>
          <w:rFonts w:eastAsia="Times New Roman" w:cs="Times New Roman"/>
          <w:b/>
          <w:i/>
          <w:sz w:val="22"/>
          <w:szCs w:val="22"/>
          <w:lang w:eastAsia="ru-RU" w:bidi="ar-SA"/>
        </w:rPr>
        <w:t>Примечание:</w:t>
      </w:r>
      <w:r w:rsidRPr="00533214">
        <w:rPr>
          <w:rFonts w:eastAsia="Times New Roman" w:cs="Times New Roman"/>
          <w:sz w:val="22"/>
          <w:szCs w:val="22"/>
          <w:lang w:eastAsia="ru-RU" w:bidi="ar-SA"/>
        </w:rPr>
        <w:t xml:space="preserve"> </w:t>
      </w:r>
      <w:proofErr w:type="gramStart"/>
      <w:r w:rsidRPr="00533214">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533214">
        <w:rPr>
          <w:rFonts w:eastAsia="Times New Roman" w:cs="Times New Roman"/>
          <w:i/>
          <w:lang w:eastAsia="ru-RU" w:bidi="ar-SA"/>
        </w:rPr>
        <w:t>.</w:t>
      </w:r>
      <w:proofErr w:type="gramEnd"/>
    </w:p>
    <w:p w:rsidR="00533214" w:rsidRPr="00533214" w:rsidRDefault="00533214" w:rsidP="00533214">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533214">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33214" w:rsidRPr="00533214" w:rsidRDefault="00533214" w:rsidP="00533214">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533214" w:rsidRPr="00533214" w:rsidRDefault="00533214" w:rsidP="00533214">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bookmarkStart w:id="1" w:name="_GoBack"/>
      <w:bookmarkEnd w:id="1"/>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33214" w:rsidRPr="0023106F" w:rsidRDefault="0053321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BA7BF9" w:rsidRPr="00BA7BF9" w:rsidRDefault="00152CCD" w:rsidP="00EC30F3">
      <w:pPr>
        <w:spacing w:after="0" w:line="240" w:lineRule="auto"/>
        <w:jc w:val="center"/>
        <w:rPr>
          <w:i/>
        </w:rPr>
      </w:pPr>
      <w:r>
        <w:rPr>
          <w:i/>
        </w:rPr>
        <w:t>В</w:t>
      </w:r>
      <w:r w:rsidRPr="00152CCD">
        <w:rPr>
          <w:i/>
        </w:rPr>
        <w:t xml:space="preserve">ыполнение  работ </w:t>
      </w:r>
      <w:r w:rsidRPr="00152CCD">
        <w:rPr>
          <w:rFonts w:eastAsia="Times New Roman"/>
          <w:i/>
        </w:rPr>
        <w:t>по установке видеокамер</w:t>
      </w:r>
      <w:r>
        <w:rPr>
          <w:i/>
        </w:rPr>
        <w:t>.</w:t>
      </w:r>
    </w:p>
    <w:p w:rsidR="0024296A" w:rsidRPr="0024296A" w:rsidRDefault="0024296A" w:rsidP="00F10D35">
      <w:pPr>
        <w:suppressAutoHyphens w:val="0"/>
        <w:autoSpaceDE w:val="0"/>
        <w:autoSpaceDN w:val="0"/>
        <w:adjustRightInd w:val="0"/>
        <w:spacing w:after="0" w:line="240" w:lineRule="auto"/>
        <w:jc w:val="both"/>
        <w:rPr>
          <w:rFonts w:eastAsia="Times New Roman" w:cs="Times New Roman"/>
          <w:i/>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EE38A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10D35">
        <w:rPr>
          <w:rFonts w:eastAsia="Times New Roman" w:cs="Times New Roman"/>
          <w:lang w:eastAsia="ru-RU" w:bidi="ar-SA"/>
        </w:rPr>
        <w:lastRenderedPageBreak/>
        <w:t xml:space="preserve">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52CCD" w:rsidRDefault="00152CC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52CCD" w:rsidRDefault="00152CC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52CCD" w:rsidRDefault="00152CC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52CCD" w:rsidRDefault="00152CC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52CCD" w:rsidRDefault="00152CC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52CCD" w:rsidRDefault="00152CC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E587B" w:rsidRDefault="008D00E5" w:rsidP="005E587B">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w:t>
      </w:r>
      <w:r w:rsidR="00152CCD" w:rsidRPr="00152CCD">
        <w:rPr>
          <w:i/>
        </w:rPr>
        <w:t xml:space="preserve">выполнение  работ </w:t>
      </w:r>
      <w:r w:rsidR="00152CCD" w:rsidRPr="00152CCD">
        <w:rPr>
          <w:rFonts w:eastAsia="Times New Roman"/>
          <w:i/>
        </w:rPr>
        <w:t>по установке видеокамер</w:t>
      </w:r>
      <w:r w:rsidR="00152CCD">
        <w:rPr>
          <w:rFonts w:eastAsia="Times New Roman"/>
          <w:i/>
        </w:rPr>
        <w:t>.</w:t>
      </w:r>
    </w:p>
    <w:p w:rsidR="005D2EC6" w:rsidRPr="005D2EC6" w:rsidRDefault="005D2EC6" w:rsidP="005D2EC6">
      <w:pPr>
        <w:spacing w:after="0" w:line="240" w:lineRule="auto"/>
        <w:jc w:val="both"/>
        <w:rPr>
          <w:rFonts w:eastAsia="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152CCD" w:rsidRDefault="00152CC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3C1545" w:rsidRPr="003C1545" w:rsidRDefault="00F53A81" w:rsidP="00F53A81">
      <w:pPr>
        <w:pStyle w:val="a5"/>
        <w:spacing w:before="0"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Муниципальный контракт </w:t>
      </w:r>
      <w:r w:rsidR="003C1545" w:rsidRPr="003C1545">
        <w:rPr>
          <w:rFonts w:ascii="Times New Roman" w:hAnsi="Times New Roman" w:cs="Times New Roman"/>
          <w:b/>
          <w:sz w:val="24"/>
          <w:szCs w:val="24"/>
        </w:rPr>
        <w:t>№</w:t>
      </w:r>
    </w:p>
    <w:p w:rsidR="003C1545" w:rsidRPr="003C1545" w:rsidRDefault="003C1545" w:rsidP="003C1545">
      <w:pPr>
        <w:pStyle w:val="a5"/>
        <w:spacing w:before="0" w:after="0"/>
        <w:rPr>
          <w:b/>
          <w:sz w:val="24"/>
          <w:szCs w:val="24"/>
        </w:rPr>
      </w:pPr>
      <w:r w:rsidRPr="003C1545">
        <w:rPr>
          <w:rFonts w:ascii="Times New Roman" w:hAnsi="Times New Roman" w:cs="Times New Roman"/>
          <w:b/>
          <w:sz w:val="24"/>
          <w:szCs w:val="24"/>
        </w:rPr>
        <w:t xml:space="preserve">                                                            </w:t>
      </w:r>
    </w:p>
    <w:p w:rsidR="003C1545" w:rsidRDefault="003C1545" w:rsidP="003C1545">
      <w:pPr>
        <w:spacing w:after="0"/>
        <w:jc w:val="both"/>
      </w:pPr>
      <w:r>
        <w:t>г. Иваново                                                                                                 «       »__________ 2014 года</w:t>
      </w:r>
    </w:p>
    <w:p w:rsidR="0024296A" w:rsidRDefault="0024296A" w:rsidP="005D2EC6">
      <w:pPr>
        <w:widowControl/>
        <w:spacing w:after="0" w:line="240" w:lineRule="auto"/>
        <w:ind w:firstLine="539"/>
        <w:jc w:val="both"/>
        <w:rPr>
          <w:rFonts w:eastAsia="Times New Roman" w:cs="Times New Roman"/>
          <w:b/>
          <w:color w:val="000000"/>
          <w:lang w:eastAsia="ar-SA" w:bidi="ar-SA"/>
        </w:rPr>
      </w:pPr>
    </w:p>
    <w:p w:rsidR="00152CCD" w:rsidRPr="00152CCD" w:rsidRDefault="00152CCD" w:rsidP="00152CCD">
      <w:pPr>
        <w:widowControl/>
        <w:suppressAutoHyphens w:val="0"/>
        <w:autoSpaceDN w:val="0"/>
        <w:spacing w:after="0" w:line="240" w:lineRule="auto"/>
        <w:ind w:left="20" w:right="40" w:firstLine="700"/>
        <w:jc w:val="both"/>
        <w:rPr>
          <w:rFonts w:eastAsia="Times New Roman" w:cs="Times New Roman"/>
          <w:lang w:eastAsia="ru-RU" w:bidi="ar-SA"/>
        </w:rPr>
      </w:pPr>
      <w:proofErr w:type="gramStart"/>
      <w:r w:rsidRPr="00152CCD">
        <w:rPr>
          <w:rFonts w:eastAsia="Times New Roman" w:cs="Times New Roman"/>
          <w:lang w:eastAsia="ru-RU" w:bidi="ar-SA"/>
        </w:rPr>
        <w:t xml:space="preserve">Ивановский городской комитет по управлению имуществом, именуемый в дальнейшем «Заказчик», в лице председателя комитета </w:t>
      </w:r>
      <w:proofErr w:type="spellStart"/>
      <w:r w:rsidRPr="00152CCD">
        <w:rPr>
          <w:rFonts w:eastAsia="Times New Roman" w:cs="Times New Roman"/>
          <w:lang w:eastAsia="ru-RU" w:bidi="ar-SA"/>
        </w:rPr>
        <w:t>Бусовой</w:t>
      </w:r>
      <w:proofErr w:type="spellEnd"/>
      <w:r w:rsidRPr="00152CCD">
        <w:rPr>
          <w:rFonts w:eastAsia="Times New Roman" w:cs="Times New Roman"/>
          <w:lang w:eastAsia="ru-RU" w:bidi="ar-SA"/>
        </w:rPr>
        <w:t xml:space="preserve"> Наталии Леонидовны, действующего на основании Положения об Ивановском городском комитете по управлению имуществом, с одной стороны, и _____________________, именуемое в дальнейшем «Подрядчик», в лице _____________________, действующего на основании __________, с другой стороны, именуемые в дальнейшем «Стороны», руководствуясь протоколом _____________________ № _______________ от ______________, заключили настоящий муниципальный контракт на выполнение работ для муниципальных</w:t>
      </w:r>
      <w:proofErr w:type="gramEnd"/>
      <w:r w:rsidRPr="00152CCD">
        <w:rPr>
          <w:rFonts w:eastAsia="Times New Roman" w:cs="Times New Roman"/>
          <w:lang w:eastAsia="ru-RU" w:bidi="ar-SA"/>
        </w:rPr>
        <w:t xml:space="preserve"> нужд (далее - Контракт) о нижеследующем:</w:t>
      </w:r>
    </w:p>
    <w:p w:rsidR="00152CCD" w:rsidRPr="00152CCD" w:rsidRDefault="00152CCD" w:rsidP="00152CCD">
      <w:pPr>
        <w:widowControl/>
        <w:tabs>
          <w:tab w:val="left" w:pos="6930"/>
          <w:tab w:val="right" w:pos="9072"/>
        </w:tabs>
        <w:suppressAutoHyphens w:val="0"/>
        <w:autoSpaceDN w:val="0"/>
        <w:spacing w:after="0" w:line="240" w:lineRule="auto"/>
        <w:ind w:firstLine="567"/>
        <w:jc w:val="center"/>
        <w:rPr>
          <w:rFonts w:eastAsia="Times New Roman" w:cs="Times New Roman"/>
          <w:lang w:eastAsia="ru-RU" w:bidi="ar-SA"/>
        </w:rPr>
      </w:pPr>
    </w:p>
    <w:p w:rsidR="00152CCD" w:rsidRPr="00152CCD" w:rsidRDefault="00152CCD" w:rsidP="00152CCD">
      <w:pPr>
        <w:widowControl/>
        <w:suppressAutoHyphens w:val="0"/>
        <w:autoSpaceDN w:val="0"/>
        <w:spacing w:after="0" w:line="240" w:lineRule="auto"/>
        <w:jc w:val="center"/>
        <w:rPr>
          <w:rFonts w:eastAsia="Times New Roman" w:cs="Times New Roman"/>
          <w:b/>
          <w:lang w:eastAsia="ru-RU" w:bidi="ar-SA"/>
        </w:rPr>
      </w:pPr>
      <w:r w:rsidRPr="00152CCD">
        <w:rPr>
          <w:rFonts w:eastAsia="Times New Roman" w:cs="Times New Roman"/>
          <w:b/>
          <w:lang w:eastAsia="ru-RU" w:bidi="ar-SA"/>
        </w:rPr>
        <w:t>1. Предмет Контракта</w:t>
      </w:r>
    </w:p>
    <w:p w:rsidR="00152CCD" w:rsidRPr="00152CCD" w:rsidRDefault="00152CCD" w:rsidP="00152CCD">
      <w:pPr>
        <w:widowControl/>
        <w:suppressAutoHyphens w:val="0"/>
        <w:autoSpaceDN w:val="0"/>
        <w:spacing w:after="0" w:line="240" w:lineRule="auto"/>
        <w:ind w:firstLine="539"/>
        <w:jc w:val="both"/>
        <w:rPr>
          <w:rFonts w:eastAsia="Times New Roman" w:cs="Times New Roman"/>
          <w:lang w:eastAsia="ru-RU" w:bidi="ar-SA"/>
        </w:rPr>
      </w:pPr>
      <w:r w:rsidRPr="00152CCD">
        <w:rPr>
          <w:rFonts w:eastAsia="Times New Roman" w:cs="Times New Roman"/>
          <w:lang w:eastAsia="ru-RU" w:bidi="ar-SA"/>
        </w:rPr>
        <w:t>1.1. Подрядчик обязуется по заданию Заказчика выполнить работы по установке видеокамер в соответствии с техническим заданием (Приложение № 1 к Контракту), которое является неотъемлемой частью настоящего Контракта, а Заказчик обязуется принять результаты работ и оплатить их в порядке и на условиях, предусмотренных настоящим Контрактом.</w:t>
      </w:r>
    </w:p>
    <w:p w:rsidR="00152CCD" w:rsidRPr="00152CCD" w:rsidRDefault="00152CCD" w:rsidP="00152CCD">
      <w:pPr>
        <w:widowControl/>
        <w:suppressAutoHyphens w:val="0"/>
        <w:autoSpaceDN w:val="0"/>
        <w:spacing w:after="0" w:line="240" w:lineRule="auto"/>
        <w:ind w:firstLine="539"/>
        <w:jc w:val="both"/>
        <w:rPr>
          <w:rFonts w:eastAsia="Times New Roman" w:cs="Times New Roman"/>
          <w:lang w:eastAsia="ru-RU" w:bidi="ar-SA"/>
        </w:rPr>
      </w:pPr>
    </w:p>
    <w:p w:rsidR="00152CCD" w:rsidRPr="00152CCD" w:rsidRDefault="00152CCD" w:rsidP="00152CCD">
      <w:pPr>
        <w:widowControl/>
        <w:tabs>
          <w:tab w:val="left" w:pos="720"/>
        </w:tabs>
        <w:suppressAutoHyphens w:val="0"/>
        <w:autoSpaceDN w:val="0"/>
        <w:spacing w:after="0" w:line="240" w:lineRule="auto"/>
        <w:jc w:val="center"/>
        <w:rPr>
          <w:rFonts w:eastAsia="Times New Roman" w:cs="Times New Roman"/>
          <w:b/>
          <w:lang w:eastAsia="ru-RU" w:bidi="ar-SA"/>
        </w:rPr>
      </w:pPr>
      <w:r w:rsidRPr="00152CCD">
        <w:rPr>
          <w:rFonts w:eastAsia="Times New Roman" w:cs="Times New Roman"/>
          <w:b/>
          <w:lang w:eastAsia="ru-RU" w:bidi="ar-SA"/>
        </w:rPr>
        <w:t>2. Цена Контракта и порядок расчетов</w:t>
      </w:r>
    </w:p>
    <w:p w:rsidR="00152CCD" w:rsidRPr="00152CCD" w:rsidRDefault="00152CCD" w:rsidP="00152CCD">
      <w:pPr>
        <w:widowControl/>
        <w:tabs>
          <w:tab w:val="left" w:pos="720"/>
        </w:tabs>
        <w:suppressAutoHyphens w:val="0"/>
        <w:autoSpaceDN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2.1.</w:t>
      </w:r>
      <w:r w:rsidRPr="00152CCD">
        <w:rPr>
          <w:rFonts w:eastAsia="Times New Roman" w:cs="Times New Roman"/>
          <w:b/>
          <w:lang w:eastAsia="ru-RU" w:bidi="ar-SA"/>
        </w:rPr>
        <w:t xml:space="preserve"> </w:t>
      </w:r>
      <w:r w:rsidRPr="00152CCD">
        <w:rPr>
          <w:rFonts w:eastAsia="Times New Roman" w:cs="Times New Roman"/>
          <w:lang w:eastAsia="ru-RU" w:bidi="ar-SA"/>
        </w:rPr>
        <w:t>Общая стоимость работ по настоящему Контракту составляет _________________ рублей</w:t>
      </w:r>
      <w:proofErr w:type="gramStart"/>
      <w:r w:rsidRPr="00152CCD">
        <w:rPr>
          <w:rFonts w:eastAsia="Times New Roman" w:cs="Times New Roman"/>
          <w:lang w:eastAsia="ru-RU" w:bidi="ar-SA"/>
        </w:rPr>
        <w:t xml:space="preserve"> (______________________________), </w:t>
      </w:r>
      <w:proofErr w:type="gramEnd"/>
      <w:r w:rsidRPr="00152CCD">
        <w:rPr>
          <w:rFonts w:eastAsia="Times New Roman" w:cs="Times New Roman"/>
          <w:lang w:eastAsia="ru-RU" w:bidi="ar-SA"/>
        </w:rPr>
        <w:t>в том числе НДС</w:t>
      </w:r>
      <w:r w:rsidRPr="00152CCD">
        <w:rPr>
          <w:rFonts w:eastAsia="Times New Roman" w:cs="Times New Roman"/>
          <w:vertAlign w:val="superscript"/>
          <w:lang w:eastAsia="ru-RU" w:bidi="ar-SA"/>
        </w:rPr>
        <w:footnoteReference w:id="4"/>
      </w:r>
      <w:r w:rsidRPr="00152CCD">
        <w:rPr>
          <w:rFonts w:eastAsia="Times New Roman" w:cs="Times New Roman"/>
          <w:lang w:eastAsia="ru-RU" w:bidi="ar-SA"/>
        </w:rPr>
        <w:t xml:space="preserve"> _______________________ (далее – Цена Контракта). </w:t>
      </w:r>
    </w:p>
    <w:p w:rsidR="00152CCD" w:rsidRPr="00152CCD" w:rsidRDefault="00152CCD" w:rsidP="00152CCD">
      <w:pPr>
        <w:widowControl/>
        <w:tabs>
          <w:tab w:val="left" w:pos="0"/>
          <w:tab w:val="left" w:pos="567"/>
        </w:tabs>
        <w:suppressAutoHyphens w:val="0"/>
        <w:autoSpaceDN w:val="0"/>
        <w:spacing w:after="0" w:line="240" w:lineRule="auto"/>
        <w:jc w:val="both"/>
        <w:rPr>
          <w:rFonts w:eastAsia="Times New Roman" w:cs="Times New Roman"/>
          <w:lang w:eastAsia="ru-RU" w:bidi="ar-SA"/>
        </w:rPr>
      </w:pPr>
      <w:r w:rsidRPr="00152CCD">
        <w:rPr>
          <w:rFonts w:eastAsia="Times New Roman" w:cs="Times New Roman"/>
          <w:lang w:eastAsia="ru-RU" w:bidi="ar-SA"/>
        </w:rPr>
        <w:tab/>
        <w:t xml:space="preserve">2.2. Цена контракта включает в себя все затраты, издержки и иные расходы Подрядчика, связанные с исполнением Контракта, в том числе стоимость работ, стоимость материалов и оборудования, транспортные затраты, налоги, сборы и другие обязательные платежи, расходы на технологическое присоединение к электрическим сетям и другие расходы, связанные с исполнением обязательств по Контракту. </w:t>
      </w:r>
    </w:p>
    <w:p w:rsidR="00152CCD" w:rsidRPr="00152CCD" w:rsidRDefault="00152CCD" w:rsidP="00152CCD">
      <w:pPr>
        <w:widowControl/>
        <w:suppressAutoHyphens w:val="0"/>
        <w:autoSpaceDN w:val="0"/>
        <w:spacing w:after="0" w:line="240" w:lineRule="auto"/>
        <w:ind w:firstLine="567"/>
        <w:jc w:val="both"/>
        <w:rPr>
          <w:rFonts w:eastAsia="Times New Roman" w:cs="Times New Roman"/>
          <w:lang w:eastAsia="ru-RU" w:bidi="ar-SA"/>
        </w:rPr>
      </w:pPr>
      <w:r w:rsidRPr="00152CCD">
        <w:rPr>
          <w:rFonts w:eastAsia="Times New Roman" w:cs="Times New Roman"/>
          <w:lang w:eastAsia="ru-RU" w:bidi="ar-SA"/>
        </w:rPr>
        <w:t>2.3. Цена Контракта является твердой и определяется на весь срок исполнения Контракта.</w:t>
      </w:r>
    </w:p>
    <w:p w:rsidR="00152CCD" w:rsidRPr="00152CCD" w:rsidRDefault="00152CCD" w:rsidP="00152CCD">
      <w:pPr>
        <w:widowControl/>
        <w:suppressAutoHyphens w:val="0"/>
        <w:autoSpaceDN w:val="0"/>
        <w:spacing w:after="0" w:line="240" w:lineRule="auto"/>
        <w:ind w:firstLine="567"/>
        <w:jc w:val="both"/>
        <w:rPr>
          <w:rFonts w:eastAsia="Times New Roman" w:cs="Times New Roman"/>
          <w:lang w:eastAsia="ru-RU" w:bidi="ar-SA"/>
        </w:rPr>
      </w:pPr>
      <w:r w:rsidRPr="00152CCD">
        <w:rPr>
          <w:rFonts w:eastAsia="Times New Roman" w:cs="Times New Roman"/>
          <w:lang w:eastAsia="ru-RU" w:bidi="ar-SA"/>
        </w:rPr>
        <w:t xml:space="preserve">2.3.1. Цена Контракта может быть снижена по соглашению сторон без </w:t>
      </w:r>
      <w:proofErr w:type="gramStart"/>
      <w:r w:rsidRPr="00152CCD">
        <w:rPr>
          <w:rFonts w:eastAsia="Times New Roman" w:cs="Times New Roman"/>
          <w:lang w:eastAsia="ru-RU" w:bidi="ar-SA"/>
        </w:rPr>
        <w:t>изменения</w:t>
      </w:r>
      <w:proofErr w:type="gramEnd"/>
      <w:r w:rsidRPr="00152CCD">
        <w:rPr>
          <w:rFonts w:eastAsia="Times New Roman" w:cs="Times New Roman"/>
          <w:lang w:eastAsia="ru-RU" w:bidi="ar-SA"/>
        </w:rPr>
        <w:t xml:space="preserve"> предусмотренного Контрактом объема работ, качества выполняемых работ и иных условий Контракта.</w:t>
      </w:r>
    </w:p>
    <w:p w:rsidR="00152CCD" w:rsidRPr="00152CCD" w:rsidRDefault="00152CCD" w:rsidP="00152CCD">
      <w:pPr>
        <w:widowControl/>
        <w:suppressAutoHyphens w:val="0"/>
        <w:autoSpaceDN w:val="0"/>
        <w:spacing w:after="0" w:line="240" w:lineRule="auto"/>
        <w:ind w:firstLine="567"/>
        <w:jc w:val="both"/>
        <w:rPr>
          <w:rFonts w:eastAsia="Times New Roman" w:cs="Times New Roman"/>
          <w:lang w:eastAsia="ru-RU" w:bidi="ar-SA"/>
        </w:rPr>
      </w:pPr>
      <w:r w:rsidRPr="00152CCD">
        <w:rPr>
          <w:rFonts w:eastAsia="Times New Roman" w:cs="Times New Roman"/>
          <w:lang w:eastAsia="ru-RU" w:bidi="ar-SA"/>
        </w:rPr>
        <w:t>2.4. Оплата по настоящему Контракту осуществляется за счет средств бюджета города Иванова.</w:t>
      </w:r>
    </w:p>
    <w:p w:rsidR="00152CCD" w:rsidRPr="00152CCD" w:rsidRDefault="00152CCD" w:rsidP="00152CCD">
      <w:pPr>
        <w:widowControl/>
        <w:tabs>
          <w:tab w:val="left" w:pos="567"/>
        </w:tabs>
        <w:suppressAutoHyphens w:val="0"/>
        <w:autoSpaceDE w:val="0"/>
        <w:autoSpaceDN w:val="0"/>
        <w:adjustRightInd w:val="0"/>
        <w:spacing w:after="0" w:line="240" w:lineRule="auto"/>
        <w:ind w:right="-1"/>
        <w:jc w:val="both"/>
        <w:rPr>
          <w:rFonts w:eastAsia="Times New Roman" w:cs="Times New Roman"/>
          <w:lang w:eastAsia="ru-RU" w:bidi="ar-SA"/>
        </w:rPr>
      </w:pPr>
      <w:r w:rsidRPr="00152CCD">
        <w:rPr>
          <w:rFonts w:eastAsia="Times New Roman" w:cs="Times New Roman"/>
          <w:lang w:eastAsia="ru-RU" w:bidi="ar-SA"/>
        </w:rPr>
        <w:tab/>
        <w:t>2.5. Оплата по Контракту осуществляется только за фактически выполненные Подрядчиком работы, в пределах цены Контракта.</w:t>
      </w:r>
    </w:p>
    <w:p w:rsidR="00152CCD" w:rsidRPr="00152CCD" w:rsidRDefault="00152CCD" w:rsidP="00152CCD">
      <w:pPr>
        <w:widowControl/>
        <w:tabs>
          <w:tab w:val="left" w:pos="540"/>
        </w:tabs>
        <w:suppressAutoHyphens w:val="0"/>
        <w:autoSpaceDE w:val="0"/>
        <w:autoSpaceDN w:val="0"/>
        <w:adjustRightInd w:val="0"/>
        <w:spacing w:after="0" w:line="240" w:lineRule="auto"/>
        <w:ind w:right="-1"/>
        <w:jc w:val="both"/>
        <w:rPr>
          <w:rFonts w:eastAsia="Times New Roman" w:cs="Times New Roman"/>
          <w:sz w:val="20"/>
          <w:szCs w:val="20"/>
          <w:lang w:eastAsia="ru-RU" w:bidi="ar-SA"/>
        </w:rPr>
      </w:pPr>
      <w:r w:rsidRPr="00152CCD">
        <w:rPr>
          <w:rFonts w:eastAsia="Times New Roman" w:cs="Times New Roman"/>
          <w:lang w:eastAsia="ru-RU" w:bidi="ar-SA"/>
        </w:rPr>
        <w:tab/>
        <w:t xml:space="preserve">2.6. Оплата работ по настоящему Контракту осуществляется путем безналичного расчета путем перечисления </w:t>
      </w:r>
      <w:r w:rsidRPr="00152CCD">
        <w:rPr>
          <w:rFonts w:eastAsia="Times New Roman" w:cs="Times New Roman"/>
          <w:color w:val="000000"/>
          <w:spacing w:val="-1"/>
          <w:lang w:eastAsia="ru-RU" w:bidi="ar-SA"/>
        </w:rPr>
        <w:t xml:space="preserve">денежных средств на расчетный счет Подрядчика </w:t>
      </w:r>
      <w:r w:rsidRPr="00152CCD">
        <w:rPr>
          <w:rFonts w:eastAsia="Times New Roman" w:cs="Times New Roman"/>
          <w:lang w:eastAsia="ru-RU" w:bidi="ar-SA"/>
        </w:rPr>
        <w:t xml:space="preserve">в срок до 31 декабря 2014 года на основании </w:t>
      </w:r>
      <w:r w:rsidRPr="00152CCD">
        <w:rPr>
          <w:rFonts w:eastAsia="Times New Roman" w:cs="Times New Roman"/>
          <w:color w:val="000000"/>
          <w:lang w:eastAsia="ru-RU" w:bidi="ar-SA"/>
        </w:rPr>
        <w:t xml:space="preserve">акта о приемке выполненных работ </w:t>
      </w:r>
      <w:r w:rsidRPr="00152CCD">
        <w:rPr>
          <w:rFonts w:eastAsia="Times New Roman" w:cs="Times New Roman"/>
          <w:lang w:eastAsia="ru-RU" w:bidi="ar-SA"/>
        </w:rPr>
        <w:t>и выставленного Подрядчиком счета (счета-фактуры).</w:t>
      </w:r>
      <w:r w:rsidRPr="00152CCD">
        <w:rPr>
          <w:rFonts w:eastAsia="Times New Roman" w:cs="Times New Roman"/>
          <w:sz w:val="20"/>
          <w:szCs w:val="20"/>
          <w:lang w:eastAsia="ru-RU" w:bidi="ar-SA"/>
        </w:rPr>
        <w:t xml:space="preserve"> </w:t>
      </w:r>
    </w:p>
    <w:p w:rsidR="00152CCD" w:rsidRPr="00152CCD" w:rsidRDefault="00152CCD" w:rsidP="00152CCD">
      <w:pPr>
        <w:suppressAutoHyphens w:val="0"/>
        <w:autoSpaceDE w:val="0"/>
        <w:autoSpaceDN w:val="0"/>
        <w:adjustRightInd w:val="0"/>
        <w:spacing w:after="0" w:line="240" w:lineRule="auto"/>
        <w:ind w:firstLine="567"/>
        <w:jc w:val="both"/>
        <w:rPr>
          <w:rFonts w:eastAsia="Times New Roman" w:cs="Times New Roman"/>
          <w:snapToGrid w:val="0"/>
          <w:lang w:eastAsia="ru-RU" w:bidi="ar-SA"/>
        </w:rPr>
      </w:pPr>
      <w:r w:rsidRPr="00152CCD">
        <w:rPr>
          <w:rFonts w:eastAsia="Times New Roman" w:cs="Times New Roman"/>
          <w:lang w:eastAsia="ru-RU" w:bidi="ar-SA"/>
        </w:rPr>
        <w:t xml:space="preserve">2.7. </w:t>
      </w:r>
      <w:r w:rsidRPr="00152CCD">
        <w:rPr>
          <w:rFonts w:eastAsia="Times New Roman" w:cs="Times New Roman"/>
          <w:lang w:eastAsia="ar-SA" w:bidi="ar-SA"/>
        </w:rPr>
        <w:t xml:space="preserve">В случае неисполнения или ненадлежащего исполнения обязательств, предусмотренных настоящим Контрактом, оплата по Контракту производится Заказчиком только после перечисления Подрядчиком на счет Заказчика предъявленных ему сумм неустойки (штрафов, пеней). </w:t>
      </w:r>
    </w:p>
    <w:p w:rsidR="00152CCD" w:rsidRPr="00152CCD" w:rsidRDefault="00152CCD" w:rsidP="00152CCD">
      <w:pPr>
        <w:widowControl/>
        <w:tabs>
          <w:tab w:val="left" w:pos="540"/>
        </w:tabs>
        <w:suppressAutoHyphens w:val="0"/>
        <w:autoSpaceDE w:val="0"/>
        <w:autoSpaceDN w:val="0"/>
        <w:adjustRightInd w:val="0"/>
        <w:spacing w:after="0" w:line="240" w:lineRule="auto"/>
        <w:ind w:right="-1"/>
        <w:jc w:val="both"/>
        <w:rPr>
          <w:rFonts w:eastAsia="Times New Roman" w:cs="Times New Roman"/>
          <w:b/>
          <w:lang w:eastAsia="ru-RU" w:bidi="ar-SA"/>
        </w:rPr>
      </w:pPr>
    </w:p>
    <w:p w:rsidR="00152CCD" w:rsidRPr="00152CCD" w:rsidRDefault="00152CCD" w:rsidP="00152CCD">
      <w:pPr>
        <w:widowControl/>
        <w:tabs>
          <w:tab w:val="left" w:pos="720"/>
          <w:tab w:val="left" w:pos="2700"/>
          <w:tab w:val="left" w:pos="2880"/>
        </w:tabs>
        <w:suppressAutoHyphens w:val="0"/>
        <w:autoSpaceDN w:val="0"/>
        <w:spacing w:after="0" w:line="240" w:lineRule="auto"/>
        <w:jc w:val="center"/>
        <w:rPr>
          <w:rFonts w:eastAsia="Times New Roman" w:cs="Times New Roman"/>
          <w:b/>
          <w:lang w:eastAsia="ru-RU" w:bidi="ar-SA"/>
        </w:rPr>
      </w:pPr>
      <w:r w:rsidRPr="00152CCD">
        <w:rPr>
          <w:rFonts w:eastAsia="Times New Roman" w:cs="Times New Roman"/>
          <w:b/>
          <w:lang w:eastAsia="ru-RU" w:bidi="ar-SA"/>
        </w:rPr>
        <w:lastRenderedPageBreak/>
        <w:t>3. Сроки выполнения работ</w:t>
      </w:r>
    </w:p>
    <w:p w:rsidR="00152CCD" w:rsidRPr="00152CCD" w:rsidRDefault="00152CCD" w:rsidP="00152CCD">
      <w:pPr>
        <w:widowControl/>
        <w:suppressAutoHyphens w:val="0"/>
        <w:autoSpaceDN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 xml:space="preserve">3.1. Подрядчик производит выполнение работ в соответствии с техническим заданием (Приложение № 1 к Контракту) </w:t>
      </w:r>
      <w:proofErr w:type="gramStart"/>
      <w:r w:rsidRPr="00152CCD">
        <w:rPr>
          <w:rFonts w:eastAsia="Times New Roman" w:cs="Times New Roman"/>
          <w:lang w:eastAsia="ru-RU" w:bidi="ar-SA"/>
        </w:rPr>
        <w:t>с даты заключения</w:t>
      </w:r>
      <w:proofErr w:type="gramEnd"/>
      <w:r w:rsidRPr="00152CCD">
        <w:rPr>
          <w:rFonts w:eastAsia="Times New Roman" w:cs="Times New Roman"/>
          <w:lang w:eastAsia="ru-RU" w:bidi="ar-SA"/>
        </w:rPr>
        <w:t xml:space="preserve"> Контракта до 26.12.2014 г. </w:t>
      </w:r>
    </w:p>
    <w:p w:rsidR="00152CCD" w:rsidRPr="00152CCD" w:rsidRDefault="00152CCD" w:rsidP="00152CCD">
      <w:pPr>
        <w:widowControl/>
        <w:suppressAutoHyphens w:val="0"/>
        <w:autoSpaceDN w:val="0"/>
        <w:spacing w:after="0" w:line="240" w:lineRule="auto"/>
        <w:rPr>
          <w:rFonts w:eastAsia="Times New Roman" w:cs="Times New Roman"/>
          <w:lang w:eastAsia="ru-RU" w:bidi="ar-SA"/>
        </w:rPr>
      </w:pPr>
    </w:p>
    <w:p w:rsidR="00152CCD" w:rsidRPr="00152CCD" w:rsidRDefault="00152CCD" w:rsidP="00152CCD">
      <w:pPr>
        <w:widowControl/>
        <w:suppressAutoHyphens w:val="0"/>
        <w:autoSpaceDN w:val="0"/>
        <w:spacing w:after="0" w:line="240" w:lineRule="auto"/>
        <w:jc w:val="center"/>
        <w:rPr>
          <w:rFonts w:eastAsia="Times New Roman" w:cs="Times New Roman"/>
          <w:b/>
          <w:lang w:eastAsia="ru-RU" w:bidi="ar-SA"/>
        </w:rPr>
      </w:pPr>
      <w:r w:rsidRPr="00152CCD">
        <w:rPr>
          <w:rFonts w:eastAsia="Times New Roman" w:cs="Times New Roman"/>
          <w:b/>
          <w:lang w:eastAsia="ru-RU" w:bidi="ar-SA"/>
        </w:rPr>
        <w:t>4. Порядок сдачи-приемки выполненных работ</w:t>
      </w:r>
    </w:p>
    <w:p w:rsidR="00152CCD" w:rsidRPr="00152CCD" w:rsidRDefault="00152CCD" w:rsidP="00152CCD">
      <w:pPr>
        <w:widowControl/>
        <w:suppressAutoHyphens w:val="0"/>
        <w:autoSpaceDN w:val="0"/>
        <w:spacing w:after="0" w:line="240" w:lineRule="auto"/>
        <w:ind w:firstLine="567"/>
        <w:jc w:val="both"/>
        <w:rPr>
          <w:rFonts w:eastAsia="Times New Roman" w:cs="Times New Roman"/>
          <w:lang w:eastAsia="ru-RU" w:bidi="ar-SA"/>
        </w:rPr>
      </w:pPr>
      <w:r w:rsidRPr="00152CCD">
        <w:rPr>
          <w:rFonts w:eastAsia="Times New Roman" w:cs="Times New Roman"/>
          <w:lang w:eastAsia="ru-RU" w:bidi="ar-SA"/>
        </w:rPr>
        <w:t xml:space="preserve">4.1. </w:t>
      </w:r>
      <w:r w:rsidRPr="00152CCD">
        <w:rPr>
          <w:rFonts w:eastAsia="Times New Roman" w:cs="Times New Roman"/>
          <w:color w:val="000000"/>
          <w:lang w:eastAsia="ru-RU" w:bidi="ar-SA"/>
        </w:rPr>
        <w:t xml:space="preserve">По окончании выполнения работ, не позднее 26.12.2014, Подрядчик обязан  </w:t>
      </w:r>
      <w:r w:rsidRPr="00152CCD">
        <w:rPr>
          <w:rFonts w:eastAsia="Times New Roman" w:cs="Times New Roman"/>
          <w:lang w:eastAsia="ru-RU" w:bidi="ar-SA"/>
        </w:rPr>
        <w:t>представить Заказчику акт о приемке выполненных работ в двух экземплярах, а также счет (счет-фактуру) на сумму, указанную в акте о приемке выполненных работ.</w:t>
      </w:r>
    </w:p>
    <w:p w:rsidR="00152CCD" w:rsidRPr="00152CCD" w:rsidRDefault="00152CCD" w:rsidP="00152CCD">
      <w:pPr>
        <w:widowControl/>
        <w:tabs>
          <w:tab w:val="left" w:pos="567"/>
        </w:tabs>
        <w:suppressAutoHyphens w:val="0"/>
        <w:autoSpaceDN w:val="0"/>
        <w:spacing w:after="0" w:line="240" w:lineRule="auto"/>
        <w:jc w:val="both"/>
        <w:rPr>
          <w:rFonts w:eastAsia="Times New Roman" w:cs="Times New Roman"/>
          <w:lang w:eastAsia="ru-RU" w:bidi="ar-SA"/>
        </w:rPr>
      </w:pPr>
      <w:r w:rsidRPr="00152CCD">
        <w:rPr>
          <w:rFonts w:eastAsia="Times New Roman" w:cs="Times New Roman"/>
          <w:lang w:eastAsia="ru-RU" w:bidi="ar-SA"/>
        </w:rPr>
        <w:tab/>
        <w:t xml:space="preserve">4.2. </w:t>
      </w:r>
      <w:proofErr w:type="gramStart"/>
      <w:r w:rsidRPr="00152CCD">
        <w:rPr>
          <w:rFonts w:eastAsia="Times New Roman" w:cs="Times New Roman"/>
          <w:lang w:eastAsia="ru-RU" w:bidi="ar-SA"/>
        </w:rPr>
        <w:t xml:space="preserve">Не позднее </w:t>
      </w:r>
      <w:r w:rsidRPr="00152CCD">
        <w:rPr>
          <w:rFonts w:eastAsia="Times New Roman" w:cs="Times New Roman"/>
          <w:color w:val="000000"/>
          <w:lang w:eastAsia="ru-RU" w:bidi="ar-SA"/>
        </w:rPr>
        <w:t>2 (двух)</w:t>
      </w:r>
      <w:r w:rsidRPr="00152CCD">
        <w:rPr>
          <w:rFonts w:eastAsia="Times New Roman" w:cs="Times New Roman"/>
          <w:lang w:eastAsia="ru-RU" w:bidi="ar-SA"/>
        </w:rPr>
        <w:t xml:space="preserve"> рабочих дней после получения от Подрядчика документов, указанных в п. 4.1 Контракта, Заказчик рассматривает результаты и осуществляет приемку выполненных работ по настоящему Контракту на предмет соответствия их объема, качества требованиям Контракта, и направляет Подрядчику подписанный Заказчиком 1 (один) экземпляр акта о приемке выполненных работ или мотивированный отказ от принятия результатов выполненных работ, или акт с перечнем</w:t>
      </w:r>
      <w:proofErr w:type="gramEnd"/>
      <w:r w:rsidRPr="00152CCD">
        <w:rPr>
          <w:rFonts w:eastAsia="Times New Roman" w:cs="Times New Roman"/>
          <w:lang w:eastAsia="ru-RU" w:bidi="ar-SA"/>
        </w:rPr>
        <w:t xml:space="preserve"> выявленных недостатков, необходимых доработок и сроком их устранения. 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152CCD" w:rsidRPr="00152CCD" w:rsidRDefault="00152CCD" w:rsidP="00152CCD">
      <w:pPr>
        <w:widowControl/>
        <w:tabs>
          <w:tab w:val="left" w:pos="567"/>
        </w:tabs>
        <w:suppressAutoHyphens w:val="0"/>
        <w:autoSpaceDN w:val="0"/>
        <w:spacing w:after="0" w:line="240" w:lineRule="auto"/>
        <w:jc w:val="both"/>
        <w:rPr>
          <w:rFonts w:eastAsia="Times New Roman" w:cs="Times New Roman"/>
          <w:lang w:eastAsia="ru-RU" w:bidi="ar-SA"/>
        </w:rPr>
      </w:pPr>
      <w:r w:rsidRPr="00152CCD">
        <w:rPr>
          <w:rFonts w:eastAsia="Times New Roman" w:cs="Times New Roman"/>
          <w:lang w:eastAsia="ru-RU" w:bidi="ar-SA"/>
        </w:rPr>
        <w:tab/>
        <w:t xml:space="preserve">4.3. </w:t>
      </w:r>
      <w:proofErr w:type="gramStart"/>
      <w:r w:rsidRPr="00152CCD">
        <w:rPr>
          <w:rFonts w:eastAsia="Times New Roman" w:cs="Times New Roman"/>
          <w:lang w:eastAsia="ru-RU" w:bidi="ar-SA"/>
        </w:rPr>
        <w:t>В случае получения от Заказчика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обязан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отчет об устранении</w:t>
      </w:r>
      <w:proofErr w:type="gramEnd"/>
      <w:r w:rsidRPr="00152CCD">
        <w:rPr>
          <w:rFonts w:eastAsia="Times New Roman" w:cs="Times New Roman"/>
          <w:lang w:eastAsia="ru-RU" w:bidi="ar-SA"/>
        </w:rPr>
        <w:t xml:space="preserve"> недостатков, </w:t>
      </w:r>
      <w:proofErr w:type="gramStart"/>
      <w:r w:rsidRPr="00152CCD">
        <w:rPr>
          <w:rFonts w:eastAsia="Times New Roman" w:cs="Times New Roman"/>
          <w:lang w:eastAsia="ru-RU" w:bidi="ar-SA"/>
        </w:rPr>
        <w:t>выполнении</w:t>
      </w:r>
      <w:proofErr w:type="gramEnd"/>
      <w:r w:rsidRPr="00152CCD">
        <w:rPr>
          <w:rFonts w:eastAsia="Times New Roman" w:cs="Times New Roman"/>
          <w:lang w:eastAsia="ru-RU" w:bidi="ar-SA"/>
        </w:rPr>
        <w:t xml:space="preserve"> необходимых доработок, а также повторный подписанный Подрядчиком Акт о приемке выполненных работ в 2 (двух) экземплярах для принятия Заказчиком выполненных работ.</w:t>
      </w:r>
    </w:p>
    <w:p w:rsidR="00152CCD" w:rsidRPr="00152CCD" w:rsidRDefault="00152CCD" w:rsidP="00152CCD">
      <w:pPr>
        <w:widowControl/>
        <w:tabs>
          <w:tab w:val="left" w:pos="567"/>
        </w:tabs>
        <w:suppressAutoHyphens w:val="0"/>
        <w:autoSpaceDN w:val="0"/>
        <w:spacing w:after="0" w:line="240" w:lineRule="auto"/>
        <w:jc w:val="both"/>
        <w:rPr>
          <w:rFonts w:eastAsia="Times New Roman" w:cs="Times New Roman"/>
          <w:lang w:eastAsia="ru-RU" w:bidi="ar-SA"/>
        </w:rPr>
      </w:pPr>
      <w:r w:rsidRPr="00152CCD">
        <w:rPr>
          <w:rFonts w:eastAsia="Times New Roman" w:cs="Times New Roman"/>
          <w:lang w:eastAsia="ru-RU" w:bidi="ar-SA"/>
        </w:rPr>
        <w:tab/>
        <w:t>4.4. В случае</w:t>
      </w:r>
      <w:proofErr w:type="gramStart"/>
      <w:r w:rsidRPr="00152CCD">
        <w:rPr>
          <w:rFonts w:eastAsia="Times New Roman" w:cs="Times New Roman"/>
          <w:lang w:eastAsia="ru-RU" w:bidi="ar-SA"/>
        </w:rPr>
        <w:t>,</w:t>
      </w:r>
      <w:proofErr w:type="gramEnd"/>
      <w:r w:rsidRPr="00152CCD">
        <w:rPr>
          <w:rFonts w:eastAsia="Times New Roman" w:cs="Times New Roman"/>
          <w:lang w:eastAsia="ru-RU" w:bidi="ar-SA"/>
        </w:rPr>
        <w:t xml:space="preserve"> если по результатам рассмотрения отчета, содержащего выявленные недостатки и необходимые доработки,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Акт о приемке выполненных работ, один экземпляр которого направляет Подрядчику в порядке, предусмотренном в п. 4.2 Контракта.</w:t>
      </w:r>
    </w:p>
    <w:p w:rsidR="00152CCD" w:rsidRPr="00152CCD" w:rsidRDefault="00152CCD" w:rsidP="00152CCD">
      <w:pPr>
        <w:widowControl/>
        <w:tabs>
          <w:tab w:val="left" w:pos="567"/>
        </w:tabs>
        <w:suppressAutoHyphens w:val="0"/>
        <w:autoSpaceDN w:val="0"/>
        <w:spacing w:after="0" w:line="240" w:lineRule="auto"/>
        <w:jc w:val="both"/>
        <w:rPr>
          <w:rFonts w:eastAsia="Times New Roman" w:cs="Times New Roman"/>
          <w:lang w:eastAsia="ru-RU" w:bidi="ar-SA"/>
        </w:rPr>
      </w:pPr>
      <w:r w:rsidRPr="00152CCD">
        <w:rPr>
          <w:rFonts w:eastAsia="Times New Roman" w:cs="Times New Roman"/>
          <w:lang w:eastAsia="ru-RU" w:bidi="ar-SA"/>
        </w:rPr>
        <w:tab/>
        <w:t>4.5. Подписанный Заказчиком и Подрядчиком Акт о приемке выполненных работ и предъявленный Подрядчиком Заказчику счет (счет-фактура) на оплату являются основанием для оплаты Подрядчику выполненных работ.</w:t>
      </w:r>
    </w:p>
    <w:p w:rsidR="00152CCD" w:rsidRPr="00152CCD" w:rsidRDefault="00152CCD" w:rsidP="00152CCD">
      <w:pPr>
        <w:widowControl/>
        <w:tabs>
          <w:tab w:val="left" w:pos="567"/>
        </w:tabs>
        <w:suppressAutoHyphens w:val="0"/>
        <w:spacing w:after="0" w:line="240" w:lineRule="auto"/>
        <w:jc w:val="both"/>
        <w:rPr>
          <w:rFonts w:eastAsia="Times New Roman" w:cs="Times New Roman"/>
          <w:lang w:eastAsia="ru-RU" w:bidi="ar-SA"/>
        </w:rPr>
      </w:pPr>
      <w:r w:rsidRPr="00152CCD">
        <w:rPr>
          <w:rFonts w:eastAsia="Times New Roman" w:cs="Times New Roman"/>
          <w:lang w:eastAsia="ru-RU" w:bidi="ar-SA"/>
        </w:rPr>
        <w:tab/>
        <w:t>4.6. Экспертиза результатов, предусмотренных Контрактом, проводится Заказчиком своими силами (за исключением случаев, установленных ч. 4 ст. 94 Федерального закона №44 – ФЗ)</w:t>
      </w:r>
      <w:r w:rsidRPr="00152CCD">
        <w:rPr>
          <w:rFonts w:eastAsia="Times New Roman" w:cs="Times New Roman"/>
          <w:lang w:eastAsia="en-US" w:bidi="ar-SA"/>
        </w:rPr>
        <w:t>.</w:t>
      </w:r>
    </w:p>
    <w:p w:rsidR="00152CCD" w:rsidRPr="00152CCD" w:rsidRDefault="00152CCD" w:rsidP="00152CCD">
      <w:pPr>
        <w:widowControl/>
        <w:tabs>
          <w:tab w:val="left" w:pos="3240"/>
        </w:tabs>
        <w:suppressAutoHyphens w:val="0"/>
        <w:autoSpaceDN w:val="0"/>
        <w:spacing w:after="0" w:line="240" w:lineRule="auto"/>
        <w:jc w:val="center"/>
        <w:rPr>
          <w:rFonts w:eastAsia="Times New Roman" w:cs="Times New Roman"/>
          <w:b/>
          <w:lang w:eastAsia="ru-RU" w:bidi="ar-SA"/>
        </w:rPr>
      </w:pPr>
      <w:r w:rsidRPr="00152CCD">
        <w:rPr>
          <w:rFonts w:eastAsia="Times New Roman" w:cs="Times New Roman"/>
          <w:b/>
          <w:lang w:eastAsia="ru-RU" w:bidi="ar-SA"/>
        </w:rPr>
        <w:t>5. Права и обязанности Сторон</w:t>
      </w:r>
    </w:p>
    <w:p w:rsidR="00152CCD" w:rsidRPr="00152CCD" w:rsidRDefault="00152CCD" w:rsidP="00152CCD">
      <w:pPr>
        <w:widowControl/>
        <w:tabs>
          <w:tab w:val="left" w:pos="567"/>
        </w:tabs>
        <w:suppressAutoHyphens w:val="0"/>
        <w:autoSpaceDN w:val="0"/>
        <w:spacing w:after="0" w:line="240" w:lineRule="auto"/>
        <w:jc w:val="both"/>
        <w:rPr>
          <w:rFonts w:eastAsia="Times New Roman" w:cs="Times New Roman"/>
          <w:lang w:eastAsia="ru-RU" w:bidi="ar-SA"/>
        </w:rPr>
      </w:pPr>
      <w:r w:rsidRPr="00152CCD">
        <w:rPr>
          <w:rFonts w:eastAsia="Times New Roman" w:cs="Times New Roman"/>
          <w:lang w:eastAsia="ru-RU" w:bidi="ar-SA"/>
        </w:rPr>
        <w:tab/>
        <w:t>5.1. Заказчик вправе:</w:t>
      </w:r>
    </w:p>
    <w:p w:rsidR="00152CCD" w:rsidRPr="00152CCD" w:rsidRDefault="00152CCD" w:rsidP="00152CCD">
      <w:pPr>
        <w:widowControl/>
        <w:tabs>
          <w:tab w:val="left" w:pos="567"/>
        </w:tabs>
        <w:suppressAutoHyphens w:val="0"/>
        <w:autoSpaceDN w:val="0"/>
        <w:spacing w:after="0" w:line="240" w:lineRule="auto"/>
        <w:jc w:val="both"/>
        <w:rPr>
          <w:rFonts w:eastAsia="Times New Roman" w:cs="Times New Roman"/>
          <w:lang w:eastAsia="ru-RU" w:bidi="ar-SA"/>
        </w:rPr>
      </w:pPr>
      <w:r w:rsidRPr="00152CCD">
        <w:rPr>
          <w:rFonts w:eastAsia="Times New Roman" w:cs="Times New Roman"/>
          <w:lang w:eastAsia="ru-RU" w:bidi="ar-SA"/>
        </w:rPr>
        <w:tab/>
        <w:t xml:space="preserve">5.1.1. Требовать от Подрядчика надлежащего исполнения обязательств в соответствии с настоящим Контрактом, своевременного устранения выявленных недостатков, а также оформление исходно-разрешительной документации для проведения работ на объектах Заказчика. </w:t>
      </w:r>
    </w:p>
    <w:p w:rsidR="00152CCD" w:rsidRPr="00152CCD" w:rsidRDefault="00152CCD" w:rsidP="00152CCD">
      <w:pPr>
        <w:widowControl/>
        <w:suppressAutoHyphens w:val="0"/>
        <w:autoSpaceDN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 xml:space="preserve">5.1.2.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 и иных документов по необходимости. </w:t>
      </w:r>
    </w:p>
    <w:p w:rsidR="00152CCD" w:rsidRPr="00152CCD" w:rsidRDefault="00152CCD" w:rsidP="00152CCD">
      <w:pPr>
        <w:widowControl/>
        <w:tabs>
          <w:tab w:val="left" w:pos="567"/>
        </w:tabs>
        <w:suppressAutoHyphens w:val="0"/>
        <w:autoSpaceDN w:val="0"/>
        <w:spacing w:after="0" w:line="240" w:lineRule="auto"/>
        <w:jc w:val="both"/>
        <w:rPr>
          <w:rFonts w:eastAsia="Times New Roman" w:cs="Times New Roman"/>
          <w:lang w:eastAsia="ru-RU" w:bidi="ar-SA"/>
        </w:rPr>
      </w:pPr>
      <w:r w:rsidRPr="00152CCD">
        <w:rPr>
          <w:rFonts w:eastAsia="Times New Roman" w:cs="Times New Roman"/>
          <w:lang w:eastAsia="ru-RU" w:bidi="ar-SA"/>
        </w:rPr>
        <w:tab/>
        <w:t>5.1.3. Запрашивать у Подрядчика информацию о ходе и состоянии выполняемых работ.</w:t>
      </w:r>
    </w:p>
    <w:p w:rsidR="00152CCD" w:rsidRPr="00152CCD" w:rsidRDefault="00152CCD" w:rsidP="00152CCD">
      <w:pPr>
        <w:widowControl/>
        <w:tabs>
          <w:tab w:val="left" w:pos="567"/>
        </w:tabs>
        <w:suppressAutoHyphens w:val="0"/>
        <w:autoSpaceDN w:val="0"/>
        <w:spacing w:after="0" w:line="240" w:lineRule="auto"/>
        <w:jc w:val="both"/>
        <w:rPr>
          <w:rFonts w:eastAsia="Times New Roman" w:cs="Times New Roman"/>
          <w:lang w:eastAsia="ru-RU" w:bidi="ar-SA"/>
        </w:rPr>
      </w:pPr>
      <w:r w:rsidRPr="00152CCD">
        <w:rPr>
          <w:rFonts w:eastAsia="Times New Roman" w:cs="Times New Roman"/>
          <w:lang w:eastAsia="ru-RU" w:bidi="ar-SA"/>
        </w:rPr>
        <w:tab/>
        <w:t xml:space="preserve">5.1.4. Осуществлять </w:t>
      </w:r>
      <w:proofErr w:type="gramStart"/>
      <w:r w:rsidRPr="00152CCD">
        <w:rPr>
          <w:rFonts w:eastAsia="Times New Roman" w:cs="Times New Roman"/>
          <w:lang w:eastAsia="ru-RU" w:bidi="ar-SA"/>
        </w:rPr>
        <w:t>контроль за</w:t>
      </w:r>
      <w:proofErr w:type="gramEnd"/>
      <w:r w:rsidRPr="00152CCD">
        <w:rPr>
          <w:rFonts w:eastAsia="Times New Roman" w:cs="Times New Roman"/>
          <w:lang w:eastAsia="ru-RU" w:bidi="ar-SA"/>
        </w:rPr>
        <w:t xml:space="preserve"> объемом и сроками выполнения работ.</w:t>
      </w:r>
    </w:p>
    <w:p w:rsidR="00152CCD" w:rsidRPr="00152CCD" w:rsidRDefault="00152CCD" w:rsidP="00152CCD">
      <w:pPr>
        <w:widowControl/>
        <w:tabs>
          <w:tab w:val="left" w:pos="567"/>
        </w:tabs>
        <w:suppressAutoHyphens w:val="0"/>
        <w:autoSpaceDN w:val="0"/>
        <w:spacing w:after="0" w:line="240" w:lineRule="auto"/>
        <w:jc w:val="both"/>
        <w:rPr>
          <w:rFonts w:eastAsia="Times New Roman" w:cs="Times New Roman"/>
          <w:lang w:eastAsia="ru-RU" w:bidi="ar-SA"/>
        </w:rPr>
      </w:pPr>
      <w:r w:rsidRPr="00152CCD">
        <w:rPr>
          <w:rFonts w:eastAsia="Times New Roman" w:cs="Times New Roman"/>
          <w:lang w:eastAsia="ru-RU" w:bidi="ar-SA"/>
        </w:rPr>
        <w:tab/>
        <w:t>5.2. Заказчик обязан:</w:t>
      </w:r>
    </w:p>
    <w:p w:rsidR="00152CCD" w:rsidRPr="00152CCD" w:rsidRDefault="00152CCD" w:rsidP="00152CCD">
      <w:pPr>
        <w:widowControl/>
        <w:tabs>
          <w:tab w:val="left" w:pos="567"/>
        </w:tabs>
        <w:suppressAutoHyphens w:val="0"/>
        <w:autoSpaceDN w:val="0"/>
        <w:spacing w:after="0" w:line="240" w:lineRule="auto"/>
        <w:jc w:val="both"/>
        <w:rPr>
          <w:rFonts w:eastAsia="Times New Roman" w:cs="Times New Roman"/>
          <w:lang w:eastAsia="ru-RU" w:bidi="ar-SA"/>
        </w:rPr>
      </w:pPr>
      <w:r w:rsidRPr="00152CCD">
        <w:rPr>
          <w:rFonts w:eastAsia="Times New Roman" w:cs="Times New Roman"/>
          <w:lang w:eastAsia="ru-RU" w:bidi="ar-SA"/>
        </w:rPr>
        <w:tab/>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152CCD" w:rsidRPr="00152CCD" w:rsidRDefault="00152CCD" w:rsidP="00152CCD">
      <w:pPr>
        <w:widowControl/>
        <w:tabs>
          <w:tab w:val="left" w:pos="567"/>
        </w:tabs>
        <w:suppressAutoHyphens w:val="0"/>
        <w:autoSpaceDN w:val="0"/>
        <w:spacing w:after="0" w:line="240" w:lineRule="auto"/>
        <w:jc w:val="both"/>
        <w:rPr>
          <w:rFonts w:eastAsia="Times New Roman" w:cs="Times New Roman"/>
          <w:lang w:eastAsia="ru-RU" w:bidi="ar-SA"/>
        </w:rPr>
      </w:pPr>
      <w:r w:rsidRPr="00152CCD">
        <w:rPr>
          <w:rFonts w:eastAsia="Times New Roman" w:cs="Times New Roman"/>
          <w:lang w:eastAsia="ru-RU" w:bidi="ar-SA"/>
        </w:rPr>
        <w:lastRenderedPageBreak/>
        <w:tab/>
        <w:t>5.2.2. Своевременно принять и оплатить надлежащим образом выполненные работы в соответствии с настоящим Контрактом.</w:t>
      </w:r>
    </w:p>
    <w:p w:rsidR="00152CCD" w:rsidRPr="00152CCD" w:rsidRDefault="00152CCD" w:rsidP="00152CCD">
      <w:pPr>
        <w:widowControl/>
        <w:suppressAutoHyphens w:val="0"/>
        <w:autoSpaceDN w:val="0"/>
        <w:spacing w:after="0" w:line="240" w:lineRule="auto"/>
        <w:ind w:firstLine="539"/>
        <w:jc w:val="both"/>
        <w:rPr>
          <w:rFonts w:eastAsia="Calibri" w:cs="Times New Roman"/>
          <w:lang w:bidi="ar-SA"/>
        </w:rPr>
      </w:pPr>
      <w:r w:rsidRPr="00152CCD">
        <w:rPr>
          <w:rFonts w:eastAsia="Times New Roman" w:cs="Times New Roman"/>
          <w:lang w:eastAsia="ru-RU" w:bidi="ar-SA"/>
        </w:rPr>
        <w:t xml:space="preserve">5.2.3. </w:t>
      </w:r>
      <w:r w:rsidRPr="00152CCD">
        <w:rPr>
          <w:rFonts w:eastAsia="Calibri" w:cs="Times New Roman"/>
          <w:lang w:bidi="ar-SA"/>
        </w:rPr>
        <w:t>Направлять Подрядчику уведомления об уплате в добровольном порядке сумм неустойки (пеней, штрафов), предусмотренных настоящим Контрактом за просрочку, неисполнение (ненадлежащее исполнение) Подрядчиком своих обязательств по настоящему Контракту.</w:t>
      </w:r>
    </w:p>
    <w:p w:rsidR="00152CCD" w:rsidRPr="00152CCD" w:rsidRDefault="00152CCD" w:rsidP="00152CCD">
      <w:pPr>
        <w:widowControl/>
        <w:suppressAutoHyphens w:val="0"/>
        <w:autoSpaceDN w:val="0"/>
        <w:spacing w:after="0" w:line="240" w:lineRule="auto"/>
        <w:ind w:firstLine="539"/>
        <w:jc w:val="both"/>
        <w:rPr>
          <w:rFonts w:eastAsia="Calibri" w:cs="Times New Roman"/>
          <w:lang w:bidi="ar-SA"/>
        </w:rPr>
      </w:pPr>
      <w:r w:rsidRPr="00152CCD">
        <w:rPr>
          <w:rFonts w:eastAsia="Calibri" w:cs="Times New Roman"/>
          <w:lang w:bidi="ar-SA"/>
        </w:rPr>
        <w:t>5.2.4. В случае неуплаты Подрядчиком в добровольном порядке предусмотренных настоящим Контрактом сумм неустойки (пеней, штрафов) взыскивать их в судебном порядке.</w:t>
      </w:r>
    </w:p>
    <w:p w:rsidR="00152CCD" w:rsidRPr="00152CCD" w:rsidRDefault="00152CCD" w:rsidP="00152CCD">
      <w:pPr>
        <w:widowControl/>
        <w:tabs>
          <w:tab w:val="left" w:pos="567"/>
        </w:tabs>
        <w:suppressAutoHyphens w:val="0"/>
        <w:autoSpaceDN w:val="0"/>
        <w:spacing w:after="0" w:line="240" w:lineRule="auto"/>
        <w:jc w:val="both"/>
        <w:rPr>
          <w:rFonts w:eastAsia="Times New Roman" w:cs="Times New Roman"/>
          <w:lang w:eastAsia="ru-RU" w:bidi="ar-SA"/>
        </w:rPr>
      </w:pPr>
    </w:p>
    <w:p w:rsidR="00152CCD" w:rsidRPr="00152CCD" w:rsidRDefault="00152CCD" w:rsidP="00152CCD">
      <w:pPr>
        <w:widowControl/>
        <w:tabs>
          <w:tab w:val="left" w:pos="567"/>
        </w:tabs>
        <w:suppressAutoHyphens w:val="0"/>
        <w:autoSpaceDN w:val="0"/>
        <w:spacing w:after="0" w:line="240" w:lineRule="auto"/>
        <w:jc w:val="both"/>
        <w:rPr>
          <w:rFonts w:eastAsia="Times New Roman" w:cs="Times New Roman"/>
          <w:lang w:eastAsia="ru-RU" w:bidi="ar-SA"/>
        </w:rPr>
      </w:pPr>
      <w:r w:rsidRPr="00152CCD">
        <w:rPr>
          <w:rFonts w:eastAsia="Times New Roman" w:cs="Times New Roman"/>
          <w:lang w:eastAsia="ru-RU" w:bidi="ar-SA"/>
        </w:rPr>
        <w:tab/>
        <w:t>5.3. Подрядчик вправе:</w:t>
      </w:r>
    </w:p>
    <w:p w:rsidR="00152CCD" w:rsidRPr="00152CCD" w:rsidRDefault="00152CCD" w:rsidP="00152CCD">
      <w:pPr>
        <w:widowControl/>
        <w:tabs>
          <w:tab w:val="left" w:pos="567"/>
        </w:tabs>
        <w:suppressAutoHyphens w:val="0"/>
        <w:autoSpaceDN w:val="0"/>
        <w:spacing w:after="0" w:line="240" w:lineRule="auto"/>
        <w:jc w:val="both"/>
        <w:rPr>
          <w:rFonts w:eastAsia="Times New Roman" w:cs="Times New Roman"/>
          <w:lang w:eastAsia="ru-RU" w:bidi="ar-SA"/>
        </w:rPr>
      </w:pPr>
      <w:r w:rsidRPr="00152CCD">
        <w:rPr>
          <w:rFonts w:eastAsia="Times New Roman" w:cs="Times New Roman"/>
          <w:lang w:eastAsia="ru-RU" w:bidi="ar-SA"/>
        </w:rPr>
        <w:tab/>
        <w:t xml:space="preserve">5.3.1. Требовать своевременного подписания Заказчиком Акта сдачи-приемки работ по настоящему Контракту при условии истечения сроков, указанных в </w:t>
      </w:r>
      <w:r w:rsidRPr="00152CCD">
        <w:rPr>
          <w:rFonts w:eastAsia="Times New Roman" w:cs="Times New Roman"/>
          <w:color w:val="000000"/>
          <w:lang w:eastAsia="ru-RU" w:bidi="ar-SA"/>
        </w:rPr>
        <w:t>разделе 4</w:t>
      </w:r>
      <w:r w:rsidRPr="00152CCD">
        <w:rPr>
          <w:rFonts w:eastAsia="Times New Roman" w:cs="Times New Roman"/>
          <w:lang w:eastAsia="ru-RU" w:bidi="ar-SA"/>
        </w:rPr>
        <w:t xml:space="preserve"> настоящего Контракта.</w:t>
      </w:r>
    </w:p>
    <w:p w:rsidR="00152CCD" w:rsidRPr="00152CCD" w:rsidRDefault="00152CCD" w:rsidP="00152CCD">
      <w:pPr>
        <w:widowControl/>
        <w:tabs>
          <w:tab w:val="left" w:pos="567"/>
        </w:tabs>
        <w:suppressAutoHyphens w:val="0"/>
        <w:autoSpaceDN w:val="0"/>
        <w:spacing w:after="0" w:line="240" w:lineRule="auto"/>
        <w:jc w:val="both"/>
        <w:rPr>
          <w:rFonts w:eastAsia="Times New Roman" w:cs="Times New Roman"/>
          <w:lang w:eastAsia="ru-RU" w:bidi="ar-SA"/>
        </w:rPr>
      </w:pPr>
      <w:r w:rsidRPr="00152CCD">
        <w:rPr>
          <w:rFonts w:eastAsia="Times New Roman" w:cs="Times New Roman"/>
          <w:lang w:eastAsia="ru-RU" w:bidi="ar-SA"/>
        </w:rPr>
        <w:tab/>
        <w:t>5.3.2. Требовать своевременной оплаты выполненных работ в соответствии с пунктом 2.6. настоящего Контракта.</w:t>
      </w:r>
    </w:p>
    <w:p w:rsidR="00152CCD" w:rsidRPr="00152CCD" w:rsidRDefault="00152CCD" w:rsidP="00152CCD">
      <w:pPr>
        <w:widowControl/>
        <w:suppressAutoHyphens w:val="0"/>
        <w:autoSpaceDN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5.3.3. Запрашивать у Заказчика разъяснения и уточнения относительно проведения работ в рамках настоящего Контракта.</w:t>
      </w:r>
    </w:p>
    <w:p w:rsidR="00152CCD" w:rsidRPr="00152CCD" w:rsidRDefault="00152CCD" w:rsidP="00152CCD">
      <w:pPr>
        <w:widowControl/>
        <w:suppressAutoHyphens w:val="0"/>
        <w:autoSpaceDN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5.3.4. Получать от Заказчика содействие при выполнении работ в соответствии с условиями настоящего Контракта.</w:t>
      </w:r>
    </w:p>
    <w:p w:rsidR="00152CCD" w:rsidRPr="00152CCD" w:rsidRDefault="00152CCD" w:rsidP="00152CCD">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 xml:space="preserve">5.3.5. </w:t>
      </w:r>
      <w:proofErr w:type="gramStart"/>
      <w:r w:rsidRPr="00152CCD">
        <w:rPr>
          <w:rFonts w:eastAsia="Times New Roman" w:cs="Times New Roman"/>
          <w:lang w:eastAsia="ru-RU" w:bidi="ar-SA"/>
        </w:rPr>
        <w:t>Привлечь к исполнению своих обязательств по настоящему Контракту других лиц – Субподрядчиков (Соисполнителей), обладающих специальными знаниями, навыками, квалификацией, специальным оборудованием и т.п., по видам (содержанию) работ, предусмотренных в техническом задании.</w:t>
      </w:r>
      <w:proofErr w:type="gramEnd"/>
      <w:r w:rsidRPr="00152CCD">
        <w:rPr>
          <w:rFonts w:eastAsia="Times New Roman" w:cs="Times New Roman"/>
          <w:lang w:eastAsia="ru-RU" w:bidi="ar-SA"/>
        </w:rPr>
        <w:t xml:space="preserve"> При этом Подрядчик несет ответственность перед Заказчиком за неисполнение или ненадлежащее исполнение обязательств Субподрядчиками (Соисполнителями).</w:t>
      </w:r>
    </w:p>
    <w:p w:rsidR="00152CCD" w:rsidRPr="00152CCD" w:rsidRDefault="00152CCD" w:rsidP="00152CCD">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Привлечение Субподрядчиков (Соисполнителей) не влечет изменение цены Контракта и объемов работ  по настоящему Контракту. Перечень работ, выполненных Субподрядчиками (Соисполнителями), и их стоимость Подрядчик указывает в отчетной документации, представляемой Заказчику по результатам выполнения работ в порядке, установленном настоящим Контрактом.</w:t>
      </w:r>
    </w:p>
    <w:p w:rsidR="00152CCD" w:rsidRPr="00152CCD" w:rsidRDefault="00152CCD" w:rsidP="00152CCD">
      <w:pPr>
        <w:widowControl/>
        <w:suppressAutoHyphens w:val="0"/>
        <w:autoSpaceDN w:val="0"/>
        <w:spacing w:after="0" w:line="240" w:lineRule="auto"/>
        <w:ind w:left="540"/>
        <w:jc w:val="both"/>
        <w:rPr>
          <w:rFonts w:eastAsia="Times New Roman" w:cs="Times New Roman"/>
          <w:lang w:eastAsia="ru-RU" w:bidi="ar-SA"/>
        </w:rPr>
      </w:pPr>
      <w:r w:rsidRPr="00152CCD">
        <w:rPr>
          <w:rFonts w:eastAsia="Times New Roman" w:cs="Times New Roman"/>
          <w:lang w:eastAsia="ru-RU" w:bidi="ar-SA"/>
        </w:rPr>
        <w:t>5.4. Подрядчик обязан:</w:t>
      </w:r>
    </w:p>
    <w:p w:rsidR="00152CCD" w:rsidRPr="00152CCD" w:rsidRDefault="00152CCD" w:rsidP="00152CCD">
      <w:pPr>
        <w:widowControl/>
        <w:suppressAutoHyphens w:val="0"/>
        <w:autoSpaceDN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 xml:space="preserve">5.4.1. Своевременно и надлежащим образом выполнить работы в соответствии с Контрактом. К проведению работ могут быть допущены только лица, имеющие документ о прохождении </w:t>
      </w:r>
      <w:proofErr w:type="gramStart"/>
      <w:r w:rsidRPr="00152CCD">
        <w:rPr>
          <w:rFonts w:eastAsia="Times New Roman" w:cs="Times New Roman"/>
          <w:lang w:eastAsia="ru-RU" w:bidi="ar-SA"/>
        </w:rPr>
        <w:t>обучения по настройке</w:t>
      </w:r>
      <w:proofErr w:type="gramEnd"/>
      <w:r w:rsidRPr="00152CCD">
        <w:rPr>
          <w:rFonts w:eastAsia="Times New Roman" w:cs="Times New Roman"/>
          <w:lang w:eastAsia="ru-RU" w:bidi="ar-SA"/>
        </w:rPr>
        <w:t xml:space="preserve"> оборудования и пуско-наладке систем аналитического видеоконтроля </w:t>
      </w:r>
      <w:proofErr w:type="spellStart"/>
      <w:r w:rsidRPr="00152CCD">
        <w:rPr>
          <w:rFonts w:eastAsia="Times New Roman" w:cs="Times New Roman"/>
          <w:lang w:val="en-US" w:eastAsia="ru-RU" w:bidi="ar-SA"/>
        </w:rPr>
        <w:t>GOALcity</w:t>
      </w:r>
      <w:proofErr w:type="spellEnd"/>
      <w:r w:rsidRPr="00152CCD">
        <w:rPr>
          <w:rFonts w:eastAsia="Times New Roman" w:cs="Times New Roman"/>
          <w:lang w:eastAsia="ru-RU" w:bidi="ar-SA"/>
        </w:rPr>
        <w:t>, подтверждающий квалификацию специалистов по работе с оборудованием КАИАС «Безопасный город». Данное требование относится и к Субподрядчикам (Соисполнителям), привлекаемым Подрядчиком для исполнения своих обязательств по настоящему Контракту.</w:t>
      </w:r>
    </w:p>
    <w:p w:rsidR="00152CCD" w:rsidRPr="00152CCD" w:rsidRDefault="00152CCD" w:rsidP="00152CCD">
      <w:pPr>
        <w:widowControl/>
        <w:suppressAutoHyphens w:val="0"/>
        <w:autoSpaceDN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5.4.2. Обеспечивать соответствие результатов работ требованиям Контракта,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152CCD" w:rsidRPr="00152CCD" w:rsidRDefault="00152CCD" w:rsidP="00152CCD">
      <w:pPr>
        <w:widowControl/>
        <w:suppressAutoHyphens w:val="0"/>
        <w:autoSpaceDN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5.4.3. Использовать качественные материалы и оборудование, соответствующие стандартам и имеющие соответствующие сертификаты, технические паспорта или иные документы, удостоверяющие их качество.</w:t>
      </w:r>
    </w:p>
    <w:p w:rsidR="00152CCD" w:rsidRPr="00152CCD" w:rsidRDefault="00152CCD" w:rsidP="00152CCD">
      <w:pPr>
        <w:widowControl/>
        <w:suppressAutoHyphens w:val="0"/>
        <w:autoSpaceDN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5.4.4.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152CCD" w:rsidRPr="00152CCD" w:rsidRDefault="00152CCD" w:rsidP="00152CCD">
      <w:pPr>
        <w:widowControl/>
        <w:suppressAutoHyphens w:val="0"/>
        <w:autoSpaceDN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 xml:space="preserve">5.4.5. Не разглашать выявленные в ходе работы или сообщенные ему сведения, являющиеся информацией конфиденциального характера или составляющие тайну. </w:t>
      </w:r>
    </w:p>
    <w:p w:rsidR="00152CCD" w:rsidRPr="00152CCD" w:rsidRDefault="00152CCD" w:rsidP="00152CCD">
      <w:pPr>
        <w:widowControl/>
        <w:suppressAutoHyphens w:val="0"/>
        <w:autoSpaceDN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5.4.6. Обеспечивать сохранность документов, получаемых и составляемых им в ходе обслуживания.</w:t>
      </w:r>
    </w:p>
    <w:p w:rsidR="00152CCD" w:rsidRPr="00152CCD" w:rsidRDefault="00152CCD" w:rsidP="00152CCD">
      <w:pPr>
        <w:widowControl/>
        <w:suppressAutoHyphens w:val="0"/>
        <w:autoSpaceDN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5.4.7. В случае неисполнения или ненадлежащего исполнения обязательств, просрочки исполнения обязательств по Контракту уплатить Заказчику неустойку (штраф, пеню) в порядке и размере, предусмотренном разделом 7 настоящего Контракта.</w:t>
      </w:r>
    </w:p>
    <w:p w:rsidR="00152CCD" w:rsidRPr="00152CCD" w:rsidRDefault="00152CCD" w:rsidP="00152CCD">
      <w:pPr>
        <w:widowControl/>
        <w:suppressAutoHyphens w:val="0"/>
        <w:autoSpaceDN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lastRenderedPageBreak/>
        <w:t>5.4.8. Исполнять иные обязательства, предусмотренные действующим законодательством и Контрактом.</w:t>
      </w:r>
    </w:p>
    <w:p w:rsidR="00152CCD" w:rsidRPr="00152CCD" w:rsidRDefault="00152CCD" w:rsidP="00152CCD">
      <w:pPr>
        <w:widowControl/>
        <w:suppressAutoHyphens w:val="0"/>
        <w:autoSpaceDN w:val="0"/>
        <w:spacing w:after="0" w:line="240" w:lineRule="auto"/>
        <w:jc w:val="center"/>
        <w:rPr>
          <w:rFonts w:eastAsia="Times New Roman" w:cs="Times New Roman"/>
          <w:b/>
          <w:lang w:eastAsia="ru-RU" w:bidi="ar-SA"/>
        </w:rPr>
      </w:pPr>
      <w:r w:rsidRPr="00152CCD">
        <w:rPr>
          <w:rFonts w:eastAsia="Times New Roman" w:cs="Times New Roman"/>
          <w:b/>
          <w:lang w:eastAsia="ru-RU" w:bidi="ar-SA"/>
        </w:rPr>
        <w:t>6. Гарантии</w:t>
      </w:r>
    </w:p>
    <w:p w:rsidR="00152CCD" w:rsidRPr="00152CCD" w:rsidRDefault="00152CCD" w:rsidP="00152CCD">
      <w:pPr>
        <w:widowControl/>
        <w:tabs>
          <w:tab w:val="left" w:pos="525"/>
        </w:tabs>
        <w:suppressAutoHyphens w:val="0"/>
        <w:autoSpaceDN w:val="0"/>
        <w:spacing w:after="0" w:line="240" w:lineRule="auto"/>
        <w:ind w:right="40"/>
        <w:jc w:val="both"/>
        <w:rPr>
          <w:rFonts w:eastAsia="Times New Roman" w:cs="Times New Roman"/>
          <w:lang w:eastAsia="ru-RU" w:bidi="ar-SA"/>
        </w:rPr>
      </w:pPr>
      <w:r w:rsidRPr="00152CCD">
        <w:rPr>
          <w:rFonts w:eastAsia="Times New Roman" w:cs="Times New Roman"/>
          <w:lang w:eastAsia="ru-RU" w:bidi="ar-SA"/>
        </w:rPr>
        <w:tab/>
        <w:t>6.1. Гарантии качества распространяются на все конструктивные элементы и работы, выполненные Подрядчиком по настоящему Контракту.</w:t>
      </w:r>
    </w:p>
    <w:p w:rsidR="00152CCD" w:rsidRPr="00152CCD" w:rsidRDefault="00152CCD" w:rsidP="00152CCD">
      <w:pPr>
        <w:widowControl/>
        <w:tabs>
          <w:tab w:val="left" w:pos="530"/>
        </w:tabs>
        <w:suppressAutoHyphens w:val="0"/>
        <w:autoSpaceDN w:val="0"/>
        <w:spacing w:after="0" w:line="240" w:lineRule="auto"/>
        <w:ind w:left="40" w:right="40"/>
        <w:jc w:val="both"/>
        <w:rPr>
          <w:rFonts w:eastAsia="Times New Roman" w:cs="Times New Roman"/>
          <w:lang w:eastAsia="ru-RU" w:bidi="ar-SA"/>
        </w:rPr>
      </w:pPr>
      <w:r w:rsidRPr="00152CCD">
        <w:rPr>
          <w:rFonts w:eastAsia="Times New Roman" w:cs="Times New Roman"/>
          <w:lang w:eastAsia="ru-RU" w:bidi="ar-SA"/>
        </w:rPr>
        <w:tab/>
        <w:t>6.2. Гарантийный срок на выполненные работы и оборудование составляет 1 (один) год с момента подписания акта о приемке выполненных работ.</w:t>
      </w:r>
    </w:p>
    <w:p w:rsidR="00152CCD" w:rsidRPr="00152CCD" w:rsidRDefault="00152CCD" w:rsidP="00152CCD">
      <w:pPr>
        <w:widowControl/>
        <w:tabs>
          <w:tab w:val="left" w:pos="520"/>
        </w:tabs>
        <w:suppressAutoHyphens w:val="0"/>
        <w:autoSpaceDN w:val="0"/>
        <w:spacing w:after="0" w:line="240" w:lineRule="auto"/>
        <w:ind w:left="40" w:right="40"/>
        <w:jc w:val="both"/>
        <w:rPr>
          <w:rFonts w:eastAsia="Times New Roman" w:cs="Times New Roman"/>
          <w:lang w:eastAsia="ru-RU" w:bidi="ar-SA"/>
        </w:rPr>
      </w:pPr>
      <w:r w:rsidRPr="00152CCD">
        <w:rPr>
          <w:rFonts w:eastAsia="Times New Roman" w:cs="Times New Roman"/>
          <w:lang w:eastAsia="ru-RU" w:bidi="ar-SA"/>
        </w:rPr>
        <w:tab/>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в размере, установленном в </w:t>
      </w:r>
      <w:r w:rsidRPr="00152CCD">
        <w:rPr>
          <w:rFonts w:eastAsia="Times New Roman" w:cs="Times New Roman"/>
          <w:color w:val="000000"/>
          <w:lang w:eastAsia="ru-RU" w:bidi="ar-SA"/>
        </w:rPr>
        <w:t>п. 7.3</w:t>
      </w:r>
      <w:r w:rsidRPr="00152CCD">
        <w:rPr>
          <w:rFonts w:eastAsia="Times New Roman" w:cs="Times New Roman"/>
          <w:lang w:eastAsia="ru-RU" w:bidi="ar-SA"/>
        </w:rPr>
        <w:t xml:space="preserve"> настоящего Контракта.</w:t>
      </w:r>
    </w:p>
    <w:p w:rsidR="00152CCD" w:rsidRPr="00152CCD" w:rsidRDefault="00152CCD" w:rsidP="00152CCD">
      <w:pPr>
        <w:suppressAutoHyphens w:val="0"/>
        <w:autoSpaceDE w:val="0"/>
        <w:autoSpaceDN w:val="0"/>
        <w:adjustRightInd w:val="0"/>
        <w:spacing w:after="0" w:line="240" w:lineRule="auto"/>
        <w:ind w:right="40" w:firstLine="567"/>
        <w:jc w:val="both"/>
        <w:rPr>
          <w:rFonts w:eastAsia="Times New Roman" w:cs="Times New Roman"/>
          <w:lang w:eastAsia="ru-RU" w:bidi="ar-SA"/>
        </w:rPr>
      </w:pPr>
      <w:r w:rsidRPr="00152CCD">
        <w:rPr>
          <w:rFonts w:eastAsia="Times New Roman" w:cs="Times New Roman"/>
          <w:lang w:eastAsia="ru-RU" w:bidi="ar-SA"/>
        </w:rPr>
        <w:t xml:space="preserve">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w:t>
      </w:r>
    </w:p>
    <w:p w:rsidR="00152CCD" w:rsidRPr="00152CCD" w:rsidRDefault="00152CCD" w:rsidP="00152CCD">
      <w:pPr>
        <w:suppressAutoHyphens w:val="0"/>
        <w:autoSpaceDE w:val="0"/>
        <w:autoSpaceDN w:val="0"/>
        <w:adjustRightInd w:val="0"/>
        <w:spacing w:after="0" w:line="240" w:lineRule="auto"/>
        <w:ind w:right="40" w:firstLine="567"/>
        <w:jc w:val="both"/>
        <w:rPr>
          <w:rFonts w:eastAsia="Times New Roman" w:cs="Times New Roman"/>
          <w:lang w:eastAsia="ru-RU" w:bidi="ar-SA"/>
        </w:rPr>
      </w:pPr>
      <w:r w:rsidRPr="00152CCD">
        <w:rPr>
          <w:rFonts w:eastAsia="Times New Roman" w:cs="Times New Roman"/>
          <w:lang w:eastAsia="ru-RU" w:bidi="ar-SA"/>
        </w:rPr>
        <w:t>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152CCD" w:rsidRPr="00152CCD" w:rsidRDefault="00152CCD" w:rsidP="00152CCD">
      <w:pPr>
        <w:widowControl/>
        <w:suppressAutoHyphens w:val="0"/>
        <w:autoSpaceDN w:val="0"/>
        <w:spacing w:after="0" w:line="240" w:lineRule="auto"/>
        <w:ind w:firstLine="540"/>
        <w:jc w:val="both"/>
        <w:rPr>
          <w:rFonts w:eastAsia="Times New Roman" w:cs="Times New Roman"/>
          <w:b/>
          <w:lang w:eastAsia="ru-RU" w:bidi="ar-SA"/>
        </w:rPr>
      </w:pPr>
    </w:p>
    <w:p w:rsidR="00152CCD" w:rsidRPr="00152CCD" w:rsidRDefault="00152CCD" w:rsidP="00152CCD">
      <w:pPr>
        <w:widowControl/>
        <w:suppressAutoHyphens w:val="0"/>
        <w:autoSpaceDN w:val="0"/>
        <w:spacing w:after="0" w:line="240" w:lineRule="auto"/>
        <w:jc w:val="center"/>
        <w:rPr>
          <w:rFonts w:eastAsia="Times New Roman" w:cs="Times New Roman"/>
          <w:b/>
          <w:lang w:eastAsia="ru-RU" w:bidi="ar-SA"/>
        </w:rPr>
      </w:pPr>
      <w:r w:rsidRPr="00152CCD">
        <w:rPr>
          <w:rFonts w:eastAsia="Times New Roman" w:cs="Times New Roman"/>
          <w:b/>
          <w:lang w:eastAsia="ru-RU" w:bidi="ar-SA"/>
        </w:rPr>
        <w:t>7. Ответственность Сторон</w:t>
      </w:r>
    </w:p>
    <w:p w:rsidR="00152CCD" w:rsidRPr="00152CCD" w:rsidRDefault="00152CCD" w:rsidP="00152CCD">
      <w:pPr>
        <w:widowControl/>
        <w:suppressAutoHyphens w:val="0"/>
        <w:autoSpaceDN w:val="0"/>
        <w:spacing w:after="0" w:line="240" w:lineRule="auto"/>
        <w:ind w:firstLine="567"/>
        <w:jc w:val="both"/>
        <w:rPr>
          <w:rFonts w:eastAsia="Times New Roman" w:cs="Times New Roman"/>
          <w:lang w:eastAsia="ru-RU" w:bidi="ar-SA"/>
        </w:rPr>
      </w:pPr>
      <w:r w:rsidRPr="00152CCD">
        <w:rPr>
          <w:rFonts w:eastAsia="Times New Roman" w:cs="Times New Roman"/>
          <w:lang w:eastAsia="ru-RU" w:bidi="ar-SA"/>
        </w:rPr>
        <w:t>7.1. За неисполнение или ненадлежащее исполнение своих обязательств Заказчик несет ответственность в соответствии с действующим законодательством Российской Федерации.</w:t>
      </w:r>
    </w:p>
    <w:p w:rsidR="00152CCD" w:rsidRPr="00152CCD" w:rsidRDefault="00152CCD" w:rsidP="00152CCD">
      <w:pPr>
        <w:suppressAutoHyphens w:val="0"/>
        <w:autoSpaceDE w:val="0"/>
        <w:autoSpaceDN w:val="0"/>
        <w:adjustRightInd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7.2. Ответственность Заказчика:</w:t>
      </w:r>
    </w:p>
    <w:p w:rsidR="00152CCD" w:rsidRPr="00152CCD" w:rsidRDefault="00152CCD" w:rsidP="00152CCD">
      <w:pPr>
        <w:suppressAutoHyphens w:val="0"/>
        <w:autoSpaceDE w:val="0"/>
        <w:autoSpaceDN w:val="0"/>
        <w:adjustRightInd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152CCD" w:rsidRPr="00152CCD" w:rsidRDefault="00152CCD" w:rsidP="00152CCD">
      <w:pPr>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52CCD">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 руб., что составляет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sidRPr="00152CCD">
        <w:rPr>
          <w:rFonts w:eastAsia="Times New Roman" w:cs="Times New Roman"/>
          <w:lang w:eastAsia="ru-RU" w:bidi="ar-SA"/>
        </w:rPr>
        <w:t xml:space="preserve">, </w:t>
      </w:r>
      <w:proofErr w:type="gramStart"/>
      <w:r w:rsidRPr="00152CCD">
        <w:rPr>
          <w:rFonts w:eastAsia="Times New Roman" w:cs="Times New Roman"/>
          <w:lang w:eastAsia="ru-RU" w:bidi="ar-SA"/>
        </w:rPr>
        <w:t>исполнителем) обязательства, предусмотренного контрактом, утвержденные Постановлением Правительства РФ от 25.11.2013 № 1063) (далее – Правила).</w:t>
      </w:r>
      <w:proofErr w:type="gramEnd"/>
    </w:p>
    <w:p w:rsidR="00152CCD" w:rsidRPr="00152CCD" w:rsidRDefault="00152CCD" w:rsidP="00152CCD">
      <w:pPr>
        <w:suppressAutoHyphens w:val="0"/>
        <w:autoSpaceDE w:val="0"/>
        <w:autoSpaceDN w:val="0"/>
        <w:adjustRightInd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7.3. Ответственность Подрядчика:</w:t>
      </w:r>
    </w:p>
    <w:p w:rsidR="00152CCD" w:rsidRPr="00152CCD" w:rsidRDefault="00152CCD" w:rsidP="00152CCD">
      <w:pPr>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52CCD">
        <w:rPr>
          <w:rFonts w:eastAsia="Times New Roman" w:cs="Times New Roman"/>
          <w:lang w:eastAsia="ru-RU" w:bidi="ar-SA"/>
        </w:rPr>
        <w:t>- за нарушение сроков выполнения работ, сроков проведения сверки расчетов, а также иной просрочки исполнения обязательства Подрядчиком, Заказчик начисляет пени в размере, определяемом в порядке, установленном Правилами, но не менее чем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каждый</w:t>
      </w:r>
      <w:proofErr w:type="gramEnd"/>
      <w:r w:rsidRPr="00152CCD">
        <w:rPr>
          <w:rFonts w:eastAsia="Times New Roman" w:cs="Times New Roman"/>
          <w:lang w:eastAsia="ru-RU" w:bidi="ar-SA"/>
        </w:rPr>
        <w:t xml:space="preserve"> день просрочки, начиная со дня, следующего после дня истечения установленного Контрактом срока исполнения обязательства;</w:t>
      </w:r>
    </w:p>
    <w:p w:rsidR="00152CCD" w:rsidRPr="00152CCD" w:rsidRDefault="00152CCD" w:rsidP="00152CCD">
      <w:pPr>
        <w:suppressAutoHyphens w:val="0"/>
        <w:autoSpaceDE w:val="0"/>
        <w:autoSpaceDN w:val="0"/>
        <w:adjustRightInd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___________ руб., что  составляет 10% цены Контракта.</w:t>
      </w:r>
    </w:p>
    <w:p w:rsidR="00152CCD" w:rsidRPr="00152CCD" w:rsidRDefault="00152CCD" w:rsidP="00152CCD">
      <w:pPr>
        <w:suppressAutoHyphens w:val="0"/>
        <w:autoSpaceDE w:val="0"/>
        <w:autoSpaceDN w:val="0"/>
        <w:adjustRightInd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 xml:space="preserve">7.4. Неустойка (штраф, пени) перечисляется Сторонами в течение 10 дней с момента выставления соответствующей претензии на расчетный счет Стороны, указанный в претензии. </w:t>
      </w:r>
    </w:p>
    <w:p w:rsidR="00152CCD" w:rsidRPr="00152CCD" w:rsidRDefault="00152CCD" w:rsidP="00152CCD">
      <w:pPr>
        <w:suppressAutoHyphens w:val="0"/>
        <w:autoSpaceDE w:val="0"/>
        <w:autoSpaceDN w:val="0"/>
        <w:adjustRightInd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7.5. Применение штрафных санкций не освобождает Стороны от выполнения принятых обязательств.</w:t>
      </w:r>
    </w:p>
    <w:p w:rsidR="00152CCD" w:rsidRPr="00152CCD" w:rsidRDefault="00152CCD" w:rsidP="00152CCD">
      <w:pPr>
        <w:widowControl/>
        <w:suppressAutoHyphens w:val="0"/>
        <w:autoSpaceDN w:val="0"/>
        <w:spacing w:after="0" w:line="240" w:lineRule="auto"/>
        <w:ind w:firstLine="567"/>
        <w:jc w:val="both"/>
        <w:rPr>
          <w:rFonts w:eastAsia="Times New Roman" w:cs="Times New Roman"/>
          <w:lang w:eastAsia="ru-RU" w:bidi="ar-SA"/>
        </w:rPr>
      </w:pPr>
      <w:r w:rsidRPr="00152CCD">
        <w:rPr>
          <w:rFonts w:eastAsia="Times New Roman" w:cs="Times New Roman"/>
          <w:lang w:eastAsia="ru-RU" w:bidi="ar-SA"/>
        </w:rPr>
        <w:lastRenderedPageBreak/>
        <w:t>7.6. Сторона освобождается от уплаты неустойки (штрафа,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52CCD" w:rsidRPr="00152CCD" w:rsidRDefault="00152CCD" w:rsidP="00152CCD">
      <w:pPr>
        <w:widowControl/>
        <w:tabs>
          <w:tab w:val="left" w:pos="567"/>
        </w:tabs>
        <w:suppressAutoHyphens w:val="0"/>
        <w:autoSpaceDN w:val="0"/>
        <w:spacing w:after="0" w:line="240" w:lineRule="auto"/>
        <w:ind w:right="40"/>
        <w:jc w:val="center"/>
        <w:rPr>
          <w:rFonts w:eastAsia="Times New Roman" w:cs="Times New Roman"/>
          <w:b/>
          <w:lang w:eastAsia="ru-RU" w:bidi="ar-SA"/>
        </w:rPr>
      </w:pPr>
    </w:p>
    <w:p w:rsidR="00152CCD" w:rsidRPr="00152CCD" w:rsidRDefault="00152CCD" w:rsidP="00152CCD">
      <w:pPr>
        <w:widowControl/>
        <w:tabs>
          <w:tab w:val="left" w:pos="567"/>
        </w:tabs>
        <w:suppressAutoHyphens w:val="0"/>
        <w:autoSpaceDN w:val="0"/>
        <w:spacing w:after="0" w:line="240" w:lineRule="auto"/>
        <w:ind w:right="40"/>
        <w:jc w:val="center"/>
        <w:rPr>
          <w:rFonts w:eastAsia="Times New Roman" w:cs="Times New Roman"/>
          <w:b/>
          <w:lang w:eastAsia="ru-RU" w:bidi="ar-SA"/>
        </w:rPr>
      </w:pPr>
      <w:r w:rsidRPr="00152CCD">
        <w:rPr>
          <w:rFonts w:eastAsia="Times New Roman" w:cs="Times New Roman"/>
          <w:b/>
          <w:lang w:eastAsia="ru-RU" w:bidi="ar-SA"/>
        </w:rPr>
        <w:t>8. Обстоятельства непреодолимой силы</w:t>
      </w:r>
    </w:p>
    <w:p w:rsidR="00152CCD" w:rsidRPr="00152CCD" w:rsidRDefault="00152CCD" w:rsidP="00152CCD">
      <w:pPr>
        <w:widowControl/>
        <w:suppressAutoHyphens w:val="0"/>
        <w:autoSpaceDE w:val="0"/>
        <w:autoSpaceDN w:val="0"/>
        <w:adjustRightInd w:val="0"/>
        <w:spacing w:after="0" w:line="240" w:lineRule="auto"/>
        <w:ind w:firstLine="540"/>
        <w:jc w:val="both"/>
        <w:rPr>
          <w:rFonts w:eastAsia="Calibri" w:cs="Times New Roman"/>
          <w:bCs/>
          <w:lang w:eastAsia="en-US" w:bidi="ar-SA"/>
        </w:rPr>
      </w:pPr>
      <w:r w:rsidRPr="00152CCD">
        <w:rPr>
          <w:rFonts w:eastAsia="Calibri" w:cs="Times New Roman"/>
          <w:bCs/>
          <w:lang w:eastAsia="en-US" w:bidi="ar-SA"/>
        </w:rPr>
        <w:t xml:space="preserve">8.1. </w:t>
      </w:r>
      <w:proofErr w:type="gramStart"/>
      <w:r w:rsidRPr="00152CCD">
        <w:rPr>
          <w:rFonts w:eastAsia="Calibri" w:cs="Times New Roman"/>
          <w:bCs/>
          <w:lang w:eastAsia="en-US"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152CCD" w:rsidRPr="00152CCD" w:rsidRDefault="00152CCD" w:rsidP="00152CCD">
      <w:pPr>
        <w:widowControl/>
        <w:suppressAutoHyphens w:val="0"/>
        <w:autoSpaceDE w:val="0"/>
        <w:autoSpaceDN w:val="0"/>
        <w:adjustRightInd w:val="0"/>
        <w:spacing w:after="0" w:line="240" w:lineRule="auto"/>
        <w:ind w:firstLine="540"/>
        <w:jc w:val="both"/>
        <w:rPr>
          <w:rFonts w:eastAsia="Calibri" w:cs="Times New Roman"/>
          <w:bCs/>
          <w:lang w:eastAsia="en-US" w:bidi="ar-SA"/>
        </w:rPr>
      </w:pPr>
      <w:r w:rsidRPr="00152CCD">
        <w:rPr>
          <w:rFonts w:eastAsia="Calibri" w:cs="Times New Roman"/>
          <w:bCs/>
          <w:lang w:eastAsia="en-US" w:bidi="ar-SA"/>
        </w:rPr>
        <w:t>8.2.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152CCD" w:rsidRPr="00152CCD" w:rsidRDefault="00152CCD" w:rsidP="00152CCD">
      <w:pPr>
        <w:widowControl/>
        <w:suppressAutoHyphens w:val="0"/>
        <w:autoSpaceDE w:val="0"/>
        <w:autoSpaceDN w:val="0"/>
        <w:adjustRightInd w:val="0"/>
        <w:spacing w:after="0" w:line="240" w:lineRule="auto"/>
        <w:ind w:firstLine="540"/>
        <w:jc w:val="both"/>
        <w:rPr>
          <w:rFonts w:eastAsia="Calibri" w:cs="Times New Roman"/>
          <w:bCs/>
          <w:lang w:eastAsia="en-US" w:bidi="ar-SA"/>
        </w:rPr>
      </w:pPr>
      <w:r w:rsidRPr="00152CCD">
        <w:rPr>
          <w:rFonts w:eastAsia="Calibri" w:cs="Times New Roman"/>
          <w:bCs/>
          <w:lang w:eastAsia="en-US" w:bidi="ar-SA"/>
        </w:rPr>
        <w:t>8.3.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152CCD" w:rsidRPr="00152CCD" w:rsidRDefault="00152CCD" w:rsidP="00152CCD">
      <w:pPr>
        <w:widowControl/>
        <w:suppressAutoHyphens w:val="0"/>
        <w:autoSpaceDN w:val="0"/>
        <w:spacing w:after="0" w:line="240" w:lineRule="auto"/>
        <w:rPr>
          <w:rFonts w:eastAsia="Times New Roman" w:cs="Times New Roman"/>
          <w:b/>
          <w:lang w:eastAsia="ru-RU" w:bidi="ar-SA"/>
        </w:rPr>
      </w:pPr>
    </w:p>
    <w:p w:rsidR="00152CCD" w:rsidRPr="00152CCD" w:rsidRDefault="00152CCD" w:rsidP="00152CCD">
      <w:pPr>
        <w:widowControl/>
        <w:suppressAutoHyphens w:val="0"/>
        <w:autoSpaceDN w:val="0"/>
        <w:spacing w:after="0" w:line="240" w:lineRule="auto"/>
        <w:jc w:val="center"/>
        <w:rPr>
          <w:rFonts w:eastAsia="Times New Roman" w:cs="Times New Roman"/>
          <w:b/>
          <w:lang w:eastAsia="ru-RU" w:bidi="ar-SA"/>
        </w:rPr>
      </w:pPr>
      <w:r w:rsidRPr="00152CCD">
        <w:rPr>
          <w:rFonts w:eastAsia="Times New Roman" w:cs="Times New Roman"/>
          <w:b/>
          <w:lang w:eastAsia="ru-RU" w:bidi="ar-SA"/>
        </w:rPr>
        <w:t>9. Порядок урегулирования споров</w:t>
      </w:r>
    </w:p>
    <w:p w:rsidR="00152CCD" w:rsidRPr="00152CCD" w:rsidRDefault="00152CCD" w:rsidP="00152CCD">
      <w:pPr>
        <w:widowControl/>
        <w:tabs>
          <w:tab w:val="left" w:pos="567"/>
        </w:tabs>
        <w:suppressAutoHyphens w:val="0"/>
        <w:autoSpaceDE w:val="0"/>
        <w:autoSpaceDN w:val="0"/>
        <w:adjustRightInd w:val="0"/>
        <w:spacing w:after="0" w:line="240" w:lineRule="auto"/>
        <w:jc w:val="both"/>
        <w:rPr>
          <w:rFonts w:eastAsia="Times New Roman" w:cs="Times New Roman"/>
          <w:lang w:eastAsia="ru-RU" w:bidi="ar-SA"/>
        </w:rPr>
      </w:pPr>
      <w:r w:rsidRPr="00152CCD">
        <w:rPr>
          <w:rFonts w:eastAsia="Times New Roman" w:cs="Times New Roman"/>
          <w:lang w:eastAsia="ru-RU" w:bidi="ar-SA"/>
        </w:rPr>
        <w:tab/>
        <w:t>9.1.</w:t>
      </w:r>
      <w:r w:rsidRPr="00152CCD">
        <w:rPr>
          <w:rFonts w:eastAsia="Times New Roman" w:cs="Times New Roman"/>
          <w:b/>
          <w:lang w:eastAsia="ru-RU" w:bidi="ar-SA"/>
        </w:rPr>
        <w:t xml:space="preserve"> </w:t>
      </w:r>
      <w:proofErr w:type="gramStart"/>
      <w:r w:rsidRPr="00152CCD">
        <w:rPr>
          <w:rFonts w:eastAsia="Times New Roman" w:cs="Times New Roman"/>
          <w:lang w:eastAsia="ru-RU" w:bidi="ar-SA"/>
        </w:rPr>
        <w:t>Стороны принимают необходимые меры к тому, чтобы любые спорные вопросы, разногласия либо претензии, возникающие из-за (или) касающиеся настоящего Контракта, были урегулированы путем обсуждения или обоюдного согласия.</w:t>
      </w:r>
      <w:proofErr w:type="gramEnd"/>
    </w:p>
    <w:p w:rsidR="00152CCD" w:rsidRPr="00152CCD" w:rsidRDefault="00152CCD" w:rsidP="00152CCD">
      <w:pPr>
        <w:suppressAutoHyphens w:val="0"/>
        <w:autoSpaceDE w:val="0"/>
        <w:autoSpaceDN w:val="0"/>
        <w:adjustRightInd w:val="0"/>
        <w:spacing w:after="0" w:line="240" w:lineRule="auto"/>
        <w:ind w:firstLine="567"/>
        <w:jc w:val="both"/>
        <w:rPr>
          <w:rFonts w:eastAsia="Times New Roman" w:cs="Times New Roman"/>
          <w:lang w:eastAsia="ru-RU" w:bidi="ar-SA"/>
        </w:rPr>
      </w:pPr>
      <w:r w:rsidRPr="00152CCD">
        <w:rPr>
          <w:rFonts w:eastAsia="Times New Roman" w:cs="Times New Roman"/>
          <w:lang w:eastAsia="ru-RU" w:bidi="ar-SA"/>
        </w:rPr>
        <w:t>9.2. 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152CCD" w:rsidRPr="00152CCD" w:rsidRDefault="00152CCD" w:rsidP="00152CCD">
      <w:pPr>
        <w:suppressAutoHyphens w:val="0"/>
        <w:autoSpaceDE w:val="0"/>
        <w:autoSpaceDN w:val="0"/>
        <w:adjustRightInd w:val="0"/>
        <w:spacing w:after="0" w:line="240" w:lineRule="auto"/>
        <w:ind w:firstLine="567"/>
        <w:jc w:val="both"/>
        <w:rPr>
          <w:rFonts w:eastAsia="Times New Roman" w:cs="Times New Roman"/>
          <w:lang w:eastAsia="ru-RU" w:bidi="ar-SA"/>
        </w:rPr>
      </w:pPr>
      <w:r w:rsidRPr="00152CCD">
        <w:rPr>
          <w:rFonts w:eastAsia="Times New Roman" w:cs="Times New Roman"/>
          <w:lang w:eastAsia="ru-RU" w:bidi="ar-SA"/>
        </w:rPr>
        <w:t xml:space="preserve">9.3. Претензионный порядок досудебного урегулирования споров, вытекающих из Контракта, является для Сторон обязательным. Претензия должна быть направлена в письменном виде. По полученной претензии Сторона должна дать письменный ответ по существу в срок не позднее 5 (пяти) рабочих дней </w:t>
      </w:r>
      <w:proofErr w:type="gramStart"/>
      <w:r w:rsidRPr="00152CCD">
        <w:rPr>
          <w:rFonts w:eastAsia="Times New Roman" w:cs="Times New Roman"/>
          <w:lang w:eastAsia="ru-RU" w:bidi="ar-SA"/>
        </w:rPr>
        <w:t>с даты</w:t>
      </w:r>
      <w:proofErr w:type="gramEnd"/>
      <w:r w:rsidRPr="00152CCD">
        <w:rPr>
          <w:rFonts w:eastAsia="Times New Roman" w:cs="Times New Roman"/>
          <w:lang w:eastAsia="ru-RU" w:bidi="ar-SA"/>
        </w:rPr>
        <w:t xml:space="preserve"> ее получения. </w:t>
      </w:r>
    </w:p>
    <w:p w:rsidR="00152CCD" w:rsidRPr="00152CCD" w:rsidRDefault="00152CCD" w:rsidP="00152CCD">
      <w:pPr>
        <w:suppressAutoHyphens w:val="0"/>
        <w:autoSpaceDE w:val="0"/>
        <w:autoSpaceDN w:val="0"/>
        <w:adjustRightInd w:val="0"/>
        <w:spacing w:after="0" w:line="240" w:lineRule="auto"/>
        <w:ind w:firstLine="567"/>
        <w:jc w:val="both"/>
        <w:rPr>
          <w:rFonts w:eastAsia="Times New Roman" w:cs="Times New Roman"/>
          <w:lang w:eastAsia="ru-RU" w:bidi="ar-SA"/>
        </w:rPr>
      </w:pPr>
      <w:r w:rsidRPr="00152CCD">
        <w:rPr>
          <w:rFonts w:eastAsia="Times New Roman" w:cs="Times New Roman"/>
          <w:lang w:eastAsia="ru-RU" w:bidi="ar-SA"/>
        </w:rPr>
        <w:t>9.4. Споры, не разрешенные в претензионном порядке, подлежат рассмотрению в Арбитражном суде Ивановской области в соответствии с действующим законодательством РФ.</w:t>
      </w:r>
    </w:p>
    <w:p w:rsidR="00152CCD" w:rsidRPr="00152CCD" w:rsidRDefault="00152CCD" w:rsidP="00152CCD">
      <w:pPr>
        <w:widowControl/>
        <w:suppressAutoHyphens w:val="0"/>
        <w:autoSpaceDN w:val="0"/>
        <w:spacing w:before="120" w:after="0" w:line="240" w:lineRule="auto"/>
        <w:jc w:val="center"/>
        <w:rPr>
          <w:rFonts w:eastAsia="Times New Roman" w:cs="Times New Roman"/>
          <w:b/>
          <w:lang w:eastAsia="ru-RU" w:bidi="ar-SA"/>
        </w:rPr>
      </w:pPr>
      <w:r w:rsidRPr="00152CCD">
        <w:rPr>
          <w:rFonts w:eastAsia="Times New Roman" w:cs="Times New Roman"/>
          <w:b/>
          <w:lang w:eastAsia="ru-RU" w:bidi="ar-SA"/>
        </w:rPr>
        <w:t>10. Основания и порядок изменения и расторжения Контракта</w:t>
      </w:r>
    </w:p>
    <w:p w:rsidR="00152CCD" w:rsidRPr="00152CCD" w:rsidRDefault="00152CCD" w:rsidP="00152CCD">
      <w:pPr>
        <w:widowControl/>
        <w:suppressAutoHyphens w:val="0"/>
        <w:autoSpaceDE w:val="0"/>
        <w:autoSpaceDN w:val="0"/>
        <w:adjustRightInd w:val="0"/>
        <w:spacing w:after="0" w:line="240" w:lineRule="auto"/>
        <w:ind w:firstLine="540"/>
        <w:jc w:val="both"/>
        <w:rPr>
          <w:rFonts w:eastAsia="Calibri" w:cs="Times New Roman"/>
          <w:lang w:eastAsia="en-US" w:bidi="ar-SA"/>
        </w:rPr>
      </w:pPr>
      <w:r w:rsidRPr="00152CCD">
        <w:rPr>
          <w:rFonts w:eastAsia="Times New Roman" w:cs="Times New Roman"/>
          <w:lang w:eastAsia="ru-RU" w:bidi="ar-SA"/>
        </w:rPr>
        <w:t xml:space="preserve">10.1. </w:t>
      </w:r>
      <w:r w:rsidRPr="00152CCD">
        <w:rPr>
          <w:rFonts w:eastAsia="Calibri" w:cs="Times New Roman"/>
          <w:lang w:eastAsia="en-US" w:bidi="ar-SA"/>
        </w:rPr>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 работ и иных условий Контракта.</w:t>
      </w:r>
    </w:p>
    <w:p w:rsidR="00152CCD" w:rsidRPr="00152CCD" w:rsidRDefault="00152CCD" w:rsidP="00152CCD">
      <w:pPr>
        <w:widowControl/>
        <w:suppressAutoHyphens w:val="0"/>
        <w:autoSpaceDE w:val="0"/>
        <w:autoSpaceDN w:val="0"/>
        <w:adjustRightInd w:val="0"/>
        <w:spacing w:after="0" w:line="240" w:lineRule="auto"/>
        <w:ind w:firstLine="540"/>
        <w:jc w:val="both"/>
        <w:rPr>
          <w:rFonts w:eastAsia="Calibri" w:cs="Times New Roman"/>
          <w:lang w:eastAsia="en-US" w:bidi="ar-SA"/>
        </w:rPr>
      </w:pPr>
      <w:r w:rsidRPr="00152CCD">
        <w:rPr>
          <w:rFonts w:eastAsia="Calibri" w:cs="Times New Roman"/>
          <w:lang w:eastAsia="en-US" w:bidi="ar-SA"/>
        </w:rPr>
        <w:t xml:space="preserve">10.2. Заказчик по согласованию с Подрядчиком вправе увеличить или уменьшить предусмотренный Контрактом объем работ не более чем на десять процентов. При этом по соглашению Сторон допускается изменение с учетом </w:t>
      </w:r>
      <w:proofErr w:type="gramStart"/>
      <w:r w:rsidRPr="00152CCD">
        <w:rPr>
          <w:rFonts w:eastAsia="Calibri" w:cs="Times New Roman"/>
          <w:lang w:eastAsia="en-US" w:bidi="ar-SA"/>
        </w:rPr>
        <w:t>положений бюджетного законодательства Российской Федерации цены контракта</w:t>
      </w:r>
      <w:proofErr w:type="gramEnd"/>
      <w:r w:rsidRPr="00152CCD">
        <w:rPr>
          <w:rFonts w:eastAsia="Calibri" w:cs="Times New Roman"/>
          <w:lang w:eastAsia="en-US" w:bidi="ar-SA"/>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152CCD" w:rsidRPr="00152CCD" w:rsidRDefault="00152CCD" w:rsidP="00152CCD">
      <w:pPr>
        <w:suppressAutoHyphens w:val="0"/>
        <w:autoSpaceDE w:val="0"/>
        <w:autoSpaceDN w:val="0"/>
        <w:adjustRightInd w:val="0"/>
        <w:spacing w:after="0" w:line="240" w:lineRule="auto"/>
        <w:ind w:firstLine="540"/>
        <w:jc w:val="both"/>
        <w:rPr>
          <w:rFonts w:eastAsia="Times New Roman" w:cs="Times New Roman"/>
          <w:bCs/>
          <w:lang w:eastAsia="ru-RU" w:bidi="ar-SA"/>
        </w:rPr>
      </w:pPr>
      <w:r w:rsidRPr="00152CCD">
        <w:rPr>
          <w:rFonts w:eastAsia="Calibri" w:cs="Times New Roman"/>
          <w:lang w:eastAsia="en-US" w:bidi="ar-SA"/>
        </w:rPr>
        <w:t xml:space="preserve">10.3. </w:t>
      </w:r>
      <w:r w:rsidRPr="00152CCD">
        <w:rPr>
          <w:rFonts w:eastAsia="Times New Roman" w:cs="Times New Roman"/>
          <w:bCs/>
          <w:lang w:eastAsia="ru-RU" w:bidi="ar-SA"/>
        </w:rPr>
        <w:t xml:space="preserve">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1" w:history="1">
        <w:r w:rsidRPr="00152CCD">
          <w:rPr>
            <w:rFonts w:eastAsia="Times New Roman" w:cs="Times New Roman"/>
            <w:bCs/>
            <w:color w:val="000000"/>
            <w:lang w:eastAsia="ru-RU" w:bidi="ar-SA"/>
          </w:rPr>
          <w:t>обеспечивает согласование</w:t>
        </w:r>
      </w:hyperlink>
      <w:r w:rsidRPr="00152CCD">
        <w:rPr>
          <w:rFonts w:eastAsia="Times New Roman" w:cs="Times New Roman"/>
          <w:bCs/>
          <w:lang w:eastAsia="ru-RU" w:bidi="ar-SA"/>
        </w:rPr>
        <w:t xml:space="preserve"> новых условий контракта, в том числе цены и (или) сроков исполнения контракта и (или) объемов работ, предусмотренных контрактом.</w:t>
      </w:r>
    </w:p>
    <w:p w:rsidR="00152CCD" w:rsidRPr="00152CCD" w:rsidRDefault="00152CCD" w:rsidP="00152CCD">
      <w:pPr>
        <w:widowControl/>
        <w:suppressAutoHyphens w:val="0"/>
        <w:autoSpaceDE w:val="0"/>
        <w:autoSpaceDN w:val="0"/>
        <w:adjustRightInd w:val="0"/>
        <w:spacing w:after="0" w:line="240" w:lineRule="auto"/>
        <w:ind w:firstLine="540"/>
        <w:jc w:val="both"/>
        <w:rPr>
          <w:rFonts w:eastAsia="Calibri" w:cs="Times New Roman"/>
          <w:lang w:eastAsia="en-US" w:bidi="ar-SA"/>
        </w:rPr>
      </w:pPr>
      <w:r w:rsidRPr="00152CCD">
        <w:rPr>
          <w:rFonts w:eastAsia="Calibri" w:cs="Times New Roman"/>
          <w:lang w:eastAsia="en-US" w:bidi="ar-SA"/>
        </w:rPr>
        <w:t xml:space="preserve">10.4. </w:t>
      </w:r>
      <w:proofErr w:type="gramStart"/>
      <w:r w:rsidRPr="00152CCD">
        <w:rPr>
          <w:rFonts w:eastAsia="Calibri" w:cs="Times New Roman"/>
          <w:lang w:eastAsia="en-US" w:bidi="ar-SA"/>
        </w:rPr>
        <w:t>Контракт</w:t>
      </w:r>
      <w:proofErr w:type="gramEnd"/>
      <w:r w:rsidRPr="00152CCD">
        <w:rPr>
          <w:rFonts w:eastAsia="Calibri" w:cs="Times New Roman"/>
          <w:lang w:eastAsia="en-US" w:bidi="ar-SA"/>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152CCD" w:rsidRPr="00152CCD" w:rsidRDefault="00152CCD" w:rsidP="00152CCD">
      <w:pPr>
        <w:suppressAutoHyphens w:val="0"/>
        <w:autoSpaceDE w:val="0"/>
        <w:autoSpaceDN w:val="0"/>
        <w:adjustRightInd w:val="0"/>
        <w:spacing w:after="0" w:line="240" w:lineRule="auto"/>
        <w:ind w:firstLine="540"/>
        <w:jc w:val="both"/>
        <w:rPr>
          <w:rFonts w:eastAsia="Calibri" w:cs="Times New Roman"/>
          <w:lang w:eastAsia="en-US" w:bidi="ar-SA"/>
        </w:rPr>
      </w:pPr>
      <w:r w:rsidRPr="00152CCD">
        <w:rPr>
          <w:rFonts w:eastAsia="Times New Roman" w:cs="Times New Roman"/>
          <w:lang w:eastAsia="ru-RU" w:bidi="ar-SA"/>
        </w:rPr>
        <w:t xml:space="preserve">Расторжение </w:t>
      </w:r>
      <w:r w:rsidRPr="00152CCD">
        <w:rPr>
          <w:rFonts w:eastAsia="Calibri" w:cs="Times New Roman"/>
          <w:lang w:eastAsia="en-US" w:bidi="ar-SA"/>
        </w:rPr>
        <w:t>муниципального контракта</w:t>
      </w:r>
      <w:r w:rsidRPr="00152CCD">
        <w:rPr>
          <w:rFonts w:eastAsia="Times New Roman" w:cs="Times New Roman"/>
          <w:lang w:eastAsia="ru-RU" w:bidi="ar-SA"/>
        </w:rPr>
        <w:t xml:space="preserve"> в связи с односторонним отказом Стороны от исполнения </w:t>
      </w:r>
      <w:r w:rsidRPr="00152CCD">
        <w:rPr>
          <w:rFonts w:eastAsia="Calibri" w:cs="Times New Roman"/>
          <w:lang w:eastAsia="en-US" w:bidi="ar-SA"/>
        </w:rPr>
        <w:t xml:space="preserve">муниципального контракта </w:t>
      </w:r>
      <w:r w:rsidRPr="00152CCD">
        <w:rPr>
          <w:rFonts w:eastAsia="Times New Roman" w:cs="Times New Roman"/>
          <w:lang w:eastAsia="ru-RU" w:bidi="ar-SA"/>
        </w:rPr>
        <w:t>осуществляется в порядке, установленном статьей 95 Закона № 44-ФЗ.</w:t>
      </w:r>
    </w:p>
    <w:p w:rsidR="00152CCD" w:rsidRPr="00152CCD" w:rsidRDefault="00152CCD" w:rsidP="00152CCD">
      <w:pPr>
        <w:widowControl/>
        <w:suppressAutoHyphens w:val="0"/>
        <w:autoSpaceDE w:val="0"/>
        <w:autoSpaceDN w:val="0"/>
        <w:adjustRightInd w:val="0"/>
        <w:spacing w:after="0" w:line="240" w:lineRule="auto"/>
        <w:ind w:firstLine="540"/>
        <w:jc w:val="both"/>
        <w:rPr>
          <w:rFonts w:eastAsia="Calibri" w:cs="Times New Roman"/>
          <w:lang w:eastAsia="en-US" w:bidi="ar-SA"/>
        </w:rPr>
      </w:pPr>
      <w:r w:rsidRPr="00152CCD">
        <w:rPr>
          <w:rFonts w:eastAsia="Times New Roman" w:cs="Times New Roman"/>
          <w:lang w:eastAsia="ru-RU" w:bidi="ar-SA"/>
        </w:rPr>
        <w:lastRenderedPageBreak/>
        <w:t>При расторжении Контракта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определяемому сторонами совместно.</w:t>
      </w:r>
    </w:p>
    <w:p w:rsidR="00152CCD" w:rsidRPr="00152CCD" w:rsidRDefault="00152CCD" w:rsidP="00152CCD">
      <w:pPr>
        <w:suppressAutoHyphens w:val="0"/>
        <w:autoSpaceDE w:val="0"/>
        <w:autoSpaceDN w:val="0"/>
        <w:adjustRightInd w:val="0"/>
        <w:spacing w:after="0" w:line="240" w:lineRule="auto"/>
        <w:ind w:firstLine="540"/>
        <w:jc w:val="both"/>
        <w:rPr>
          <w:rFonts w:eastAsia="Calibri" w:cs="Times New Roman"/>
          <w:lang w:eastAsia="en-US" w:bidi="ar-SA"/>
        </w:rPr>
      </w:pPr>
      <w:r w:rsidRPr="00152CCD">
        <w:rPr>
          <w:rFonts w:eastAsia="Calibri" w:cs="Times New Roman"/>
          <w:lang w:eastAsia="en-US" w:bidi="ar-SA"/>
        </w:rPr>
        <w:t xml:space="preserve">10.5. </w:t>
      </w:r>
      <w:r w:rsidRPr="00152CCD">
        <w:rPr>
          <w:rFonts w:eastAsia="Times New Roman" w:cs="Times New Roman"/>
          <w:lang w:eastAsia="ru-RU" w:bidi="ar-SA"/>
        </w:rPr>
        <w:t>Заказчик вправе принять решение об одностороннем отказе от исполнения контракта в соответствии с гражданским законодательством.</w:t>
      </w:r>
    </w:p>
    <w:p w:rsidR="00152CCD" w:rsidRPr="00152CCD" w:rsidRDefault="00152CCD" w:rsidP="00152CCD">
      <w:pPr>
        <w:widowControl/>
        <w:suppressAutoHyphens w:val="0"/>
        <w:autoSpaceDE w:val="0"/>
        <w:autoSpaceDN w:val="0"/>
        <w:adjustRightInd w:val="0"/>
        <w:spacing w:after="0" w:line="240" w:lineRule="auto"/>
        <w:ind w:firstLine="540"/>
        <w:jc w:val="both"/>
        <w:rPr>
          <w:rFonts w:eastAsia="Calibri" w:cs="Times New Roman"/>
          <w:lang w:eastAsia="en-US" w:bidi="ar-SA"/>
        </w:rPr>
      </w:pPr>
      <w:r w:rsidRPr="00152CCD">
        <w:rPr>
          <w:rFonts w:eastAsia="Calibri" w:cs="Times New Roman"/>
          <w:lang w:eastAsia="en-US" w:bidi="ar-SA"/>
        </w:rPr>
        <w:t>10.6. Подрядчик вправе отказаться от Контракта в одностороннем порядке в случае необоснованного уклонения Заказчика от принятия и (или) оплаты выполненных работ.</w:t>
      </w:r>
    </w:p>
    <w:p w:rsidR="00152CCD" w:rsidRPr="00152CCD" w:rsidRDefault="00152CCD" w:rsidP="00152CCD">
      <w:pPr>
        <w:suppressAutoHyphens w:val="0"/>
        <w:autoSpaceDE w:val="0"/>
        <w:autoSpaceDN w:val="0"/>
        <w:adjustRightInd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10.7. Сторона, решившая расторгнуть Контракт, направляет письменное уведомление другой стороне. Любое уведомление, которое одна сторона направляет другой стороне в соответствии с Контрактом, высылается в виде телеграммы или письма по адресу другой стороны, с подтверждением о получении.</w:t>
      </w:r>
    </w:p>
    <w:p w:rsidR="00152CCD" w:rsidRPr="00152CCD" w:rsidRDefault="00152CCD" w:rsidP="00152CCD">
      <w:pPr>
        <w:widowControl/>
        <w:suppressAutoHyphens w:val="0"/>
        <w:autoSpaceDE w:val="0"/>
        <w:autoSpaceDN w:val="0"/>
        <w:adjustRightInd w:val="0"/>
        <w:spacing w:after="0" w:line="240" w:lineRule="auto"/>
        <w:ind w:firstLine="540"/>
        <w:jc w:val="both"/>
        <w:rPr>
          <w:rFonts w:eastAsia="Calibri" w:cs="Times New Roman"/>
          <w:lang w:eastAsia="en-US" w:bidi="ar-SA"/>
        </w:rPr>
      </w:pPr>
    </w:p>
    <w:p w:rsidR="00152CCD" w:rsidRPr="00152CCD" w:rsidRDefault="00152CCD" w:rsidP="00152CCD">
      <w:pPr>
        <w:widowControl/>
        <w:suppressAutoHyphens w:val="0"/>
        <w:autoSpaceDN w:val="0"/>
        <w:spacing w:after="0" w:line="240" w:lineRule="auto"/>
        <w:ind w:firstLine="540"/>
        <w:jc w:val="center"/>
        <w:rPr>
          <w:rFonts w:eastAsia="Times New Roman" w:cs="Times New Roman"/>
          <w:b/>
          <w:lang w:eastAsia="ru-RU" w:bidi="ar-SA"/>
        </w:rPr>
      </w:pPr>
      <w:r w:rsidRPr="00152CCD">
        <w:rPr>
          <w:rFonts w:eastAsia="Times New Roman" w:cs="Times New Roman"/>
          <w:b/>
          <w:lang w:eastAsia="ru-RU" w:bidi="ar-SA"/>
        </w:rPr>
        <w:t>11. Обеспечение исполнения Контракта</w:t>
      </w:r>
    </w:p>
    <w:p w:rsidR="00152CCD" w:rsidRPr="00152CCD" w:rsidRDefault="00152CCD" w:rsidP="00152CCD">
      <w:pPr>
        <w:widowControl/>
        <w:suppressAutoHyphens w:val="0"/>
        <w:autoSpaceDN w:val="0"/>
        <w:spacing w:after="0" w:line="240" w:lineRule="auto"/>
        <w:ind w:firstLine="567"/>
        <w:jc w:val="both"/>
        <w:rPr>
          <w:rFonts w:eastAsia="Times New Roman" w:cs="Times New Roman"/>
          <w:lang w:eastAsia="ru-RU" w:bidi="ar-SA"/>
        </w:rPr>
      </w:pPr>
      <w:r w:rsidRPr="00152CCD">
        <w:rPr>
          <w:rFonts w:eastAsia="Times New Roman" w:cs="Times New Roman"/>
          <w:lang w:eastAsia="ru-RU" w:bidi="ar-SA"/>
        </w:rPr>
        <w:t>11.1. Контракт заключается только после предоставления участником обеспечения исполнения Контракта.</w:t>
      </w:r>
    </w:p>
    <w:p w:rsidR="00152CCD" w:rsidRPr="00152CCD" w:rsidRDefault="00152CCD" w:rsidP="00152CCD">
      <w:pPr>
        <w:suppressAutoHyphens w:val="0"/>
        <w:autoSpaceDE w:val="0"/>
        <w:autoSpaceDN w:val="0"/>
        <w:adjustRightInd w:val="0"/>
        <w:spacing w:after="0" w:line="240" w:lineRule="auto"/>
        <w:ind w:firstLine="567"/>
        <w:jc w:val="both"/>
        <w:rPr>
          <w:rFonts w:eastAsia="Times New Roman" w:cs="Times New Roman"/>
          <w:lang w:eastAsia="ru-RU" w:bidi="ar-SA"/>
        </w:rPr>
      </w:pPr>
      <w:r w:rsidRPr="00152CCD">
        <w:rPr>
          <w:rFonts w:eastAsia="Times New Roman" w:cs="Times New Roman"/>
          <w:lang w:eastAsia="ru-RU" w:bidi="ar-SA"/>
        </w:rPr>
        <w:t xml:space="preserve">11.2. </w:t>
      </w:r>
      <w:r w:rsidRPr="00152CCD">
        <w:rPr>
          <w:rFonts w:eastAsia="Times New Roman" w:cs="Times New Roman"/>
          <w:color w:val="000000"/>
          <w:lang w:eastAsia="ru-RU" w:bidi="ar-SA"/>
        </w:rPr>
        <w:t>Исполнение Контракта может быть обеспечено либо внесением денежных средств на счет Заказчика либо предоставлением банковской гарантии, выданной банком в соответствии со статьей 45</w:t>
      </w:r>
      <w:r w:rsidRPr="00152CCD">
        <w:rPr>
          <w:rFonts w:eastAsia="Calibri" w:cs="Times New Roman"/>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52CCD">
        <w:rPr>
          <w:rFonts w:eastAsia="Times New Roman" w:cs="Times New Roman"/>
          <w:color w:val="000000"/>
          <w:lang w:eastAsia="ru-RU" w:bidi="ar-SA"/>
        </w:rPr>
        <w:t xml:space="preserve"> по выбору участника закупки.</w:t>
      </w:r>
      <w:r w:rsidRPr="00152CCD">
        <w:rPr>
          <w:rFonts w:eastAsia="Times New Roman" w:cs="Times New Roman"/>
          <w:lang w:eastAsia="ru-RU" w:bidi="ar-SA"/>
        </w:rPr>
        <w:t xml:space="preserve"> Срок действия банковской гарантии должен превышать срок действия контракта не менее чем на один месяц.</w:t>
      </w:r>
    </w:p>
    <w:p w:rsidR="00152CCD" w:rsidRPr="00152CCD" w:rsidRDefault="00152CCD" w:rsidP="00152CCD">
      <w:pPr>
        <w:widowControl/>
        <w:tabs>
          <w:tab w:val="left" w:pos="567"/>
        </w:tabs>
        <w:suppressAutoHyphens w:val="0"/>
        <w:autoSpaceDE w:val="0"/>
        <w:autoSpaceDN w:val="0"/>
        <w:adjustRightInd w:val="0"/>
        <w:spacing w:after="0" w:line="240" w:lineRule="auto"/>
        <w:jc w:val="both"/>
        <w:rPr>
          <w:rFonts w:eastAsia="Times New Roman" w:cs="Times New Roman"/>
          <w:lang w:eastAsia="ru-RU" w:bidi="ar-SA"/>
        </w:rPr>
      </w:pPr>
      <w:r w:rsidRPr="00152CCD">
        <w:rPr>
          <w:rFonts w:eastAsia="Times New Roman" w:cs="Times New Roman"/>
          <w:lang w:eastAsia="ru-RU" w:bidi="ar-SA"/>
        </w:rPr>
        <w:t xml:space="preserve">      </w:t>
      </w:r>
      <w:r w:rsidRPr="00152CCD">
        <w:rPr>
          <w:rFonts w:eastAsia="Times New Roman" w:cs="Times New Roman"/>
          <w:lang w:eastAsia="ru-RU" w:bidi="ar-SA"/>
        </w:rPr>
        <w:tab/>
        <w:t>11.3. Заказчиком возвращаются Подрядчику денежные средства (перечисляются на соответствующий расчетный счет), внесенные в качестве обеспечения исполнения Контракта (если такая форма обеспечения исполнения контракта применяется Подрядчиком)  в течение 20 (двадцати) рабочих дней с момента исполнения им обязательств по Контракту в полном объеме.</w:t>
      </w:r>
    </w:p>
    <w:p w:rsidR="00152CCD" w:rsidRPr="00152CCD" w:rsidRDefault="00152CCD" w:rsidP="00152CCD">
      <w:pPr>
        <w:suppressAutoHyphens w:val="0"/>
        <w:autoSpaceDE w:val="0"/>
        <w:autoSpaceDN w:val="0"/>
        <w:adjustRightInd w:val="0"/>
        <w:spacing w:after="0" w:line="240" w:lineRule="auto"/>
        <w:ind w:firstLine="561"/>
        <w:jc w:val="both"/>
        <w:rPr>
          <w:rFonts w:eastAsia="Times New Roman" w:cs="Times New Roman"/>
          <w:lang w:eastAsia="ar-SA" w:bidi="ar-SA"/>
        </w:rPr>
      </w:pPr>
      <w:r w:rsidRPr="00152CCD">
        <w:rPr>
          <w:rFonts w:eastAsia="Times New Roman" w:cs="Times New Roman"/>
          <w:lang w:eastAsia="ru-RU" w:bidi="ar-SA"/>
        </w:rPr>
        <w:t>11.4. В</w:t>
      </w:r>
      <w:r w:rsidRPr="00152CCD">
        <w:rPr>
          <w:rFonts w:eastAsia="Times New Roman" w:cs="Times New Roman"/>
          <w:lang w:eastAsia="ar-SA" w:bidi="ar-SA"/>
        </w:rPr>
        <w:t xml:space="preserve"> случае привлечения Подрядчика к ответственности в соответствии с пунктом 7.3 настоящего Контракта возврат суммы обеспечения исполнения Контракта осуществляется в течение 20 (Двадцати) рабочих дней с момента уплаты Подрядчиком неустойки (пени, штрафа) за ненадлежащее исполнение обязательств по настоящему Контракту.</w:t>
      </w:r>
    </w:p>
    <w:p w:rsidR="00A15570" w:rsidRDefault="00A15570" w:rsidP="00152CCD">
      <w:pPr>
        <w:widowControl/>
        <w:suppressAutoHyphens w:val="0"/>
        <w:autoSpaceDN w:val="0"/>
        <w:spacing w:after="0" w:line="240" w:lineRule="auto"/>
        <w:jc w:val="center"/>
        <w:rPr>
          <w:rFonts w:eastAsia="Times New Roman" w:cs="Times New Roman"/>
          <w:b/>
          <w:lang w:eastAsia="ru-RU" w:bidi="ar-SA"/>
        </w:rPr>
      </w:pPr>
    </w:p>
    <w:p w:rsidR="00152CCD" w:rsidRPr="00152CCD" w:rsidRDefault="00152CCD" w:rsidP="00152CCD">
      <w:pPr>
        <w:widowControl/>
        <w:suppressAutoHyphens w:val="0"/>
        <w:autoSpaceDN w:val="0"/>
        <w:spacing w:after="0" w:line="240" w:lineRule="auto"/>
        <w:jc w:val="center"/>
        <w:rPr>
          <w:rFonts w:eastAsia="Times New Roman" w:cs="Times New Roman"/>
          <w:b/>
          <w:lang w:eastAsia="ru-RU" w:bidi="ar-SA"/>
        </w:rPr>
      </w:pPr>
      <w:r w:rsidRPr="00152CCD">
        <w:rPr>
          <w:rFonts w:eastAsia="Times New Roman" w:cs="Times New Roman"/>
          <w:b/>
          <w:lang w:eastAsia="ru-RU" w:bidi="ar-SA"/>
        </w:rPr>
        <w:t>12. Прочие условия</w:t>
      </w:r>
    </w:p>
    <w:p w:rsidR="00152CCD" w:rsidRPr="00152CCD" w:rsidRDefault="00152CCD" w:rsidP="00152CCD">
      <w:pPr>
        <w:widowControl/>
        <w:suppressAutoHyphens w:val="0"/>
        <w:autoSpaceDN w:val="0"/>
        <w:spacing w:after="0" w:line="240" w:lineRule="auto"/>
        <w:ind w:firstLine="539"/>
        <w:jc w:val="both"/>
        <w:rPr>
          <w:rFonts w:eastAsia="Times New Roman" w:cs="Times New Roman"/>
          <w:lang w:eastAsia="ru-RU" w:bidi="ar-SA"/>
        </w:rPr>
      </w:pPr>
      <w:r w:rsidRPr="00152CCD">
        <w:rPr>
          <w:rFonts w:eastAsia="Times New Roman" w:cs="Times New Roman"/>
          <w:lang w:eastAsia="ru-RU" w:bidi="ar-SA"/>
        </w:rPr>
        <w:t>12.1. Контра</w:t>
      </w:r>
      <w:proofErr w:type="gramStart"/>
      <w:r w:rsidRPr="00152CCD">
        <w:rPr>
          <w:rFonts w:eastAsia="Times New Roman" w:cs="Times New Roman"/>
          <w:lang w:eastAsia="ru-RU" w:bidi="ar-SA"/>
        </w:rPr>
        <w:t>кт вст</w:t>
      </w:r>
      <w:proofErr w:type="gramEnd"/>
      <w:r w:rsidRPr="00152CCD">
        <w:rPr>
          <w:rFonts w:eastAsia="Times New Roman" w:cs="Times New Roman"/>
          <w:lang w:eastAsia="ru-RU" w:bidi="ar-SA"/>
        </w:rPr>
        <w:t>упает в силу с даты его подписания Сторонами и действует до полного и надлежащего исполнения Сторонами всех своих обязательств по Контракту.</w:t>
      </w:r>
    </w:p>
    <w:p w:rsidR="00152CCD" w:rsidRPr="00152CCD" w:rsidRDefault="00152CCD" w:rsidP="00152CCD">
      <w:pPr>
        <w:widowControl/>
        <w:tabs>
          <w:tab w:val="left" w:pos="567"/>
        </w:tabs>
        <w:suppressAutoHyphens w:val="0"/>
        <w:autoSpaceDN w:val="0"/>
        <w:spacing w:after="0" w:line="240" w:lineRule="auto"/>
        <w:jc w:val="both"/>
        <w:rPr>
          <w:rFonts w:eastAsia="Times New Roman" w:cs="Times New Roman"/>
          <w:lang w:eastAsia="ru-RU" w:bidi="ar-SA"/>
        </w:rPr>
      </w:pPr>
      <w:r w:rsidRPr="00152CCD">
        <w:rPr>
          <w:rFonts w:eastAsia="Times New Roman" w:cs="Times New Roman"/>
          <w:b/>
          <w:lang w:eastAsia="ru-RU" w:bidi="ar-SA"/>
        </w:rPr>
        <w:tab/>
      </w:r>
      <w:r w:rsidRPr="00152CCD">
        <w:rPr>
          <w:rFonts w:eastAsia="Times New Roman" w:cs="Times New Roman"/>
          <w:lang w:eastAsia="ru-RU" w:bidi="ar-SA"/>
        </w:rPr>
        <w:t>12.2. Любые изменения и дополнения по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152CCD" w:rsidRPr="00152CCD" w:rsidRDefault="00152CCD" w:rsidP="00152CCD">
      <w:pPr>
        <w:widowControl/>
        <w:tabs>
          <w:tab w:val="left" w:pos="567"/>
        </w:tabs>
        <w:suppressAutoHyphens w:val="0"/>
        <w:autoSpaceDN w:val="0"/>
        <w:spacing w:after="0" w:line="240" w:lineRule="auto"/>
        <w:jc w:val="both"/>
        <w:rPr>
          <w:rFonts w:eastAsia="Times New Roman" w:cs="Times New Roman"/>
          <w:lang w:eastAsia="ru-RU" w:bidi="ar-SA"/>
        </w:rPr>
      </w:pPr>
      <w:r w:rsidRPr="00152CCD">
        <w:rPr>
          <w:rFonts w:eastAsia="Times New Roman" w:cs="Times New Roman"/>
          <w:lang w:eastAsia="ru-RU" w:bidi="ar-SA"/>
        </w:rPr>
        <w:tab/>
        <w:t xml:space="preserve">12.3. 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w:t>
      </w:r>
      <w:proofErr w:type="gramStart"/>
      <w:r w:rsidRPr="00152CCD">
        <w:rPr>
          <w:rFonts w:eastAsia="Times New Roman" w:cs="Times New Roman"/>
          <w:lang w:eastAsia="ru-RU" w:bidi="ar-SA"/>
        </w:rPr>
        <w:t>принятия</w:t>
      </w:r>
      <w:proofErr w:type="gramEnd"/>
      <w:r w:rsidRPr="00152CCD">
        <w:rPr>
          <w:rFonts w:eastAsia="Times New Roman" w:cs="Times New Roman"/>
          <w:lang w:eastAsia="ru-RU" w:bidi="ar-SA"/>
        </w:rPr>
        <w:t xml:space="preserve"> необходимых мер. </w:t>
      </w:r>
    </w:p>
    <w:p w:rsidR="00152CCD" w:rsidRPr="00152CCD" w:rsidRDefault="00152CCD" w:rsidP="00152CCD">
      <w:pPr>
        <w:widowControl/>
        <w:tabs>
          <w:tab w:val="left" w:pos="567"/>
        </w:tabs>
        <w:suppressAutoHyphens w:val="0"/>
        <w:autoSpaceDN w:val="0"/>
        <w:spacing w:after="0" w:line="240" w:lineRule="auto"/>
        <w:jc w:val="both"/>
        <w:rPr>
          <w:rFonts w:eastAsia="Times New Roman" w:cs="Times New Roman"/>
          <w:lang w:eastAsia="ru-RU" w:bidi="ar-SA"/>
        </w:rPr>
      </w:pPr>
      <w:r w:rsidRPr="00152CCD">
        <w:rPr>
          <w:rFonts w:eastAsia="Times New Roman" w:cs="Times New Roman"/>
          <w:lang w:eastAsia="ru-RU" w:bidi="ar-SA"/>
        </w:rPr>
        <w:tab/>
        <w:t xml:space="preserve">12.4. Стороны обязаны извещать друг друга об изменениях своего адреса, номеров телефонов, иных реквизитов в срок не позднее 1 (Одного) рабочего дня с момента начала действий таких изменений. </w:t>
      </w:r>
    </w:p>
    <w:p w:rsidR="00152CCD" w:rsidRPr="00152CCD" w:rsidRDefault="00152CCD" w:rsidP="00152CCD">
      <w:pPr>
        <w:widowControl/>
        <w:suppressAutoHyphens w:val="0"/>
        <w:autoSpaceDN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 xml:space="preserve">12.5.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разделе 13 настоящего Контракта, или с использованием факсимильной связи, электронной почты с последующим представлением оригинала. </w:t>
      </w:r>
    </w:p>
    <w:p w:rsidR="00152CCD" w:rsidRPr="00152CCD" w:rsidRDefault="00152CCD" w:rsidP="00152CCD">
      <w:pPr>
        <w:widowControl/>
        <w:suppressAutoHyphens w:val="0"/>
        <w:autoSpaceDN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12.6. Контракт составлен в 2 (двух) подлинных экземплярах по одному для каждой из Сторон, имеющих одинаковую юридическую силу.</w:t>
      </w:r>
    </w:p>
    <w:p w:rsidR="00152CCD" w:rsidRPr="00152CCD" w:rsidRDefault="00152CCD" w:rsidP="00152CCD">
      <w:pPr>
        <w:widowControl/>
        <w:tabs>
          <w:tab w:val="left" w:pos="567"/>
        </w:tabs>
        <w:suppressAutoHyphens w:val="0"/>
        <w:autoSpaceDN w:val="0"/>
        <w:spacing w:after="0" w:line="240" w:lineRule="auto"/>
        <w:ind w:firstLine="540"/>
        <w:jc w:val="both"/>
        <w:rPr>
          <w:rFonts w:eastAsia="Times New Roman" w:cs="Times New Roman"/>
          <w:lang w:eastAsia="ru-RU" w:bidi="ar-SA"/>
        </w:rPr>
      </w:pPr>
      <w:r w:rsidRPr="00152CCD">
        <w:rPr>
          <w:rFonts w:eastAsia="Times New Roman" w:cs="Times New Roman"/>
          <w:lang w:eastAsia="ru-RU" w:bidi="ar-SA"/>
        </w:rPr>
        <w:t>12.7. Во всем, что не предусмотрено настоящим Контрактом, Стороны руководствуются действующим законодательством Российской Федерации.</w:t>
      </w:r>
    </w:p>
    <w:p w:rsidR="00152CCD" w:rsidRPr="00152CCD" w:rsidRDefault="00152CCD" w:rsidP="00152CCD">
      <w:pPr>
        <w:widowControl/>
        <w:suppressAutoHyphens w:val="0"/>
        <w:autoSpaceDN w:val="0"/>
        <w:spacing w:after="0" w:line="240" w:lineRule="auto"/>
        <w:rPr>
          <w:rFonts w:eastAsia="Times New Roman" w:cs="Times New Roman"/>
          <w:b/>
          <w:lang w:eastAsia="ru-RU" w:bidi="ar-SA"/>
        </w:rPr>
      </w:pPr>
    </w:p>
    <w:p w:rsidR="00152CCD" w:rsidRPr="00152CCD" w:rsidRDefault="00152CCD" w:rsidP="00152CCD">
      <w:pPr>
        <w:widowControl/>
        <w:suppressAutoHyphens w:val="0"/>
        <w:autoSpaceDN w:val="0"/>
        <w:spacing w:after="0" w:line="240" w:lineRule="auto"/>
        <w:jc w:val="center"/>
        <w:rPr>
          <w:rFonts w:eastAsia="Times New Roman" w:cs="Times New Roman"/>
          <w:b/>
          <w:lang w:eastAsia="ru-RU" w:bidi="ar-SA"/>
        </w:rPr>
      </w:pPr>
      <w:r w:rsidRPr="00152CCD">
        <w:rPr>
          <w:rFonts w:eastAsia="Times New Roman" w:cs="Times New Roman"/>
          <w:b/>
          <w:lang w:eastAsia="ru-RU" w:bidi="ar-SA"/>
        </w:rPr>
        <w:t>13. Адреса, реквизиты и подписи Сторон</w:t>
      </w:r>
    </w:p>
    <w:p w:rsidR="00152CCD" w:rsidRPr="00152CCD" w:rsidRDefault="00152CCD" w:rsidP="00152CCD">
      <w:pPr>
        <w:widowControl/>
        <w:suppressAutoHyphens w:val="0"/>
        <w:autoSpaceDN w:val="0"/>
        <w:spacing w:after="0" w:line="240" w:lineRule="auto"/>
        <w:jc w:val="center"/>
        <w:rPr>
          <w:rFonts w:eastAsia="Times New Roman" w:cs="Times New Roman"/>
          <w:b/>
          <w:lang w:eastAsia="ru-RU" w:bidi="ar-SA"/>
        </w:rPr>
      </w:pPr>
    </w:p>
    <w:tbl>
      <w:tblPr>
        <w:tblW w:w="9902" w:type="dxa"/>
        <w:tblLook w:val="04A0" w:firstRow="1" w:lastRow="0" w:firstColumn="1" w:lastColumn="0" w:noHBand="0" w:noVBand="1"/>
      </w:tblPr>
      <w:tblGrid>
        <w:gridCol w:w="4933"/>
        <w:gridCol w:w="217"/>
        <w:gridCol w:w="4752"/>
      </w:tblGrid>
      <w:tr w:rsidR="00152CCD" w:rsidRPr="00152CCD" w:rsidTr="006C2C8B">
        <w:tc>
          <w:tcPr>
            <w:tcW w:w="4768" w:type="dxa"/>
          </w:tcPr>
          <w:p w:rsidR="00152CCD" w:rsidRPr="00152CCD" w:rsidRDefault="00152CCD" w:rsidP="00152CCD">
            <w:pPr>
              <w:widowControl/>
              <w:suppressAutoHyphens w:val="0"/>
              <w:autoSpaceDE w:val="0"/>
              <w:autoSpaceDN w:val="0"/>
              <w:adjustRightInd w:val="0"/>
              <w:spacing w:after="0" w:line="240" w:lineRule="auto"/>
              <w:jc w:val="both"/>
              <w:rPr>
                <w:rFonts w:eastAsia="Arial" w:cs="Arial"/>
                <w:b/>
                <w:lang w:eastAsia="ar-SA" w:bidi="ar-SA"/>
              </w:rPr>
            </w:pPr>
            <w:r w:rsidRPr="00152CCD">
              <w:rPr>
                <w:rFonts w:eastAsia="Times New Roman" w:cs="Arial"/>
                <w:b/>
                <w:lang w:eastAsia="ru-RU" w:bidi="ar-SA"/>
              </w:rPr>
              <w:t>Заказчик:</w:t>
            </w:r>
          </w:p>
          <w:p w:rsidR="00152CCD" w:rsidRPr="00152CCD" w:rsidRDefault="00152CCD" w:rsidP="00152CCD">
            <w:pPr>
              <w:widowControl/>
              <w:tabs>
                <w:tab w:val="center" w:pos="4819"/>
                <w:tab w:val="left" w:pos="4860"/>
              </w:tabs>
              <w:suppressAutoHyphens w:val="0"/>
              <w:spacing w:after="0" w:line="240" w:lineRule="auto"/>
              <w:rPr>
                <w:rFonts w:eastAsia="Times New Roman" w:cs="Times New Roman"/>
                <w:u w:val="single"/>
                <w:lang w:eastAsia="ru-RU" w:bidi="ar-SA"/>
              </w:rPr>
            </w:pPr>
            <w:r w:rsidRPr="00152CCD">
              <w:rPr>
                <w:rFonts w:eastAsia="Times New Roman" w:cs="Times New Roman"/>
                <w:u w:val="single"/>
                <w:lang w:eastAsia="ru-RU" w:bidi="ar-SA"/>
              </w:rPr>
              <w:lastRenderedPageBreak/>
              <w:t xml:space="preserve">Ивановский городской комитет                                  </w:t>
            </w:r>
          </w:p>
          <w:p w:rsidR="00152CCD" w:rsidRPr="00152CCD" w:rsidRDefault="00152CCD" w:rsidP="00152CCD">
            <w:pPr>
              <w:widowControl/>
              <w:tabs>
                <w:tab w:val="left" w:pos="6750"/>
              </w:tabs>
              <w:suppressAutoHyphens w:val="0"/>
              <w:spacing w:after="0" w:line="240" w:lineRule="auto"/>
              <w:rPr>
                <w:rFonts w:eastAsia="Times New Roman" w:cs="Times New Roman"/>
                <w:lang w:eastAsia="ru-RU" w:bidi="ar-SA"/>
              </w:rPr>
            </w:pPr>
            <w:r w:rsidRPr="00152CCD">
              <w:rPr>
                <w:rFonts w:eastAsia="Times New Roman" w:cs="Times New Roman"/>
                <w:u w:val="single"/>
                <w:lang w:eastAsia="ru-RU" w:bidi="ar-SA"/>
              </w:rPr>
              <w:t xml:space="preserve">по управлению имуществом        </w:t>
            </w:r>
            <w:r w:rsidRPr="00152CCD">
              <w:rPr>
                <w:rFonts w:eastAsia="Times New Roman" w:cs="Times New Roman"/>
                <w:lang w:eastAsia="ru-RU" w:bidi="ar-SA"/>
              </w:rPr>
              <w:t xml:space="preserve">                                          </w:t>
            </w:r>
          </w:p>
          <w:p w:rsidR="00152CCD" w:rsidRPr="00152CCD" w:rsidRDefault="00152CCD" w:rsidP="00152CCD">
            <w:pPr>
              <w:widowControl/>
              <w:tabs>
                <w:tab w:val="center" w:pos="4819"/>
              </w:tabs>
              <w:suppressAutoHyphens w:val="0"/>
              <w:spacing w:after="0" w:line="240" w:lineRule="auto"/>
              <w:rPr>
                <w:rFonts w:eastAsia="Times New Roman" w:cs="Times New Roman"/>
                <w:lang w:eastAsia="ru-RU" w:bidi="ar-SA"/>
              </w:rPr>
            </w:pPr>
            <w:r w:rsidRPr="00152CCD">
              <w:rPr>
                <w:rFonts w:eastAsia="Times New Roman" w:cs="Times New Roman"/>
                <w:lang w:eastAsia="ru-RU" w:bidi="ar-SA"/>
              </w:rPr>
              <w:t xml:space="preserve">Адрес: 153000, </w:t>
            </w:r>
            <w:proofErr w:type="spellStart"/>
            <w:r w:rsidRPr="00152CCD">
              <w:rPr>
                <w:rFonts w:eastAsia="Times New Roman" w:cs="Times New Roman"/>
                <w:lang w:eastAsia="ru-RU" w:bidi="ar-SA"/>
              </w:rPr>
              <w:t>г</w:t>
            </w:r>
            <w:proofErr w:type="gramStart"/>
            <w:r w:rsidRPr="00152CCD">
              <w:rPr>
                <w:rFonts w:eastAsia="Times New Roman" w:cs="Times New Roman"/>
                <w:lang w:eastAsia="ru-RU" w:bidi="ar-SA"/>
              </w:rPr>
              <w:t>.И</w:t>
            </w:r>
            <w:proofErr w:type="gramEnd"/>
            <w:r w:rsidRPr="00152CCD">
              <w:rPr>
                <w:rFonts w:eastAsia="Times New Roman" w:cs="Times New Roman"/>
                <w:lang w:eastAsia="ru-RU" w:bidi="ar-SA"/>
              </w:rPr>
              <w:t>ваново</w:t>
            </w:r>
            <w:proofErr w:type="spellEnd"/>
            <w:r w:rsidRPr="00152CCD">
              <w:rPr>
                <w:rFonts w:eastAsia="Times New Roman" w:cs="Times New Roman"/>
                <w:lang w:eastAsia="ru-RU" w:bidi="ar-SA"/>
              </w:rPr>
              <w:t>,</w:t>
            </w:r>
            <w:r w:rsidRPr="00152CCD">
              <w:rPr>
                <w:rFonts w:eastAsia="Times New Roman" w:cs="Times New Roman"/>
                <w:lang w:eastAsia="ru-RU" w:bidi="ar-SA"/>
              </w:rPr>
              <w:tab/>
              <w:t xml:space="preserve">                                            </w:t>
            </w:r>
          </w:p>
          <w:p w:rsidR="00152CCD" w:rsidRPr="00152CCD" w:rsidRDefault="00152CCD" w:rsidP="00152CCD">
            <w:pPr>
              <w:widowControl/>
              <w:tabs>
                <w:tab w:val="center" w:pos="4819"/>
              </w:tabs>
              <w:suppressAutoHyphens w:val="0"/>
              <w:spacing w:after="0" w:line="240" w:lineRule="auto"/>
              <w:rPr>
                <w:rFonts w:eastAsia="Times New Roman" w:cs="Times New Roman"/>
                <w:lang w:eastAsia="ru-RU" w:bidi="ar-SA"/>
              </w:rPr>
            </w:pPr>
            <w:proofErr w:type="spellStart"/>
            <w:r w:rsidRPr="00152CCD">
              <w:rPr>
                <w:rFonts w:eastAsia="Times New Roman" w:cs="Times New Roman"/>
                <w:lang w:eastAsia="ru-RU" w:bidi="ar-SA"/>
              </w:rPr>
              <w:t>пл</w:t>
            </w:r>
            <w:proofErr w:type="gramStart"/>
            <w:r w:rsidRPr="00152CCD">
              <w:rPr>
                <w:rFonts w:eastAsia="Times New Roman" w:cs="Times New Roman"/>
                <w:lang w:eastAsia="ru-RU" w:bidi="ar-SA"/>
              </w:rPr>
              <w:t>.Р</w:t>
            </w:r>
            <w:proofErr w:type="gramEnd"/>
            <w:r w:rsidRPr="00152CCD">
              <w:rPr>
                <w:rFonts w:eastAsia="Times New Roman" w:cs="Times New Roman"/>
                <w:lang w:eastAsia="ru-RU" w:bidi="ar-SA"/>
              </w:rPr>
              <w:t>еволюции</w:t>
            </w:r>
            <w:proofErr w:type="spellEnd"/>
            <w:r w:rsidRPr="00152CCD">
              <w:rPr>
                <w:rFonts w:eastAsia="Times New Roman" w:cs="Times New Roman"/>
                <w:lang w:eastAsia="ru-RU" w:bidi="ar-SA"/>
              </w:rPr>
              <w:t>, д.6; тел.: 41-23-08</w:t>
            </w:r>
            <w:r w:rsidRPr="00152CCD">
              <w:rPr>
                <w:rFonts w:eastAsia="Times New Roman" w:cs="Times New Roman"/>
                <w:lang w:eastAsia="ru-RU" w:bidi="ar-SA"/>
              </w:rPr>
              <w:tab/>
              <w:t xml:space="preserve">                                </w:t>
            </w:r>
          </w:p>
          <w:p w:rsidR="00152CCD" w:rsidRPr="00152CCD" w:rsidRDefault="00152CCD" w:rsidP="00152CCD">
            <w:pPr>
              <w:widowControl/>
              <w:tabs>
                <w:tab w:val="left" w:pos="6750"/>
              </w:tabs>
              <w:suppressAutoHyphens w:val="0"/>
              <w:spacing w:after="0" w:line="240" w:lineRule="auto"/>
              <w:rPr>
                <w:rFonts w:eastAsia="Times New Roman" w:cs="Times New Roman"/>
                <w:lang w:eastAsia="ru-RU" w:bidi="ar-SA"/>
              </w:rPr>
            </w:pPr>
            <w:proofErr w:type="gramStart"/>
            <w:r w:rsidRPr="00152CCD">
              <w:rPr>
                <w:rFonts w:eastAsia="Times New Roman" w:cs="Times New Roman"/>
                <w:lang w:eastAsia="ru-RU" w:bidi="ar-SA"/>
              </w:rPr>
              <w:t>р</w:t>
            </w:r>
            <w:proofErr w:type="gramEnd"/>
            <w:r w:rsidRPr="00152CCD">
              <w:rPr>
                <w:rFonts w:eastAsia="Times New Roman" w:cs="Times New Roman"/>
                <w:lang w:eastAsia="ru-RU" w:bidi="ar-SA"/>
              </w:rPr>
              <w:t xml:space="preserve">/с 40302810000005000036                   </w:t>
            </w:r>
          </w:p>
          <w:p w:rsidR="00152CCD" w:rsidRPr="00152CCD" w:rsidRDefault="00152CCD" w:rsidP="00152CCD">
            <w:pPr>
              <w:widowControl/>
              <w:tabs>
                <w:tab w:val="left" w:pos="6750"/>
              </w:tabs>
              <w:suppressAutoHyphens w:val="0"/>
              <w:spacing w:after="0" w:line="240" w:lineRule="auto"/>
              <w:rPr>
                <w:rFonts w:eastAsia="Times New Roman" w:cs="Times New Roman"/>
                <w:lang w:eastAsia="ru-RU" w:bidi="ar-SA"/>
              </w:rPr>
            </w:pPr>
            <w:r w:rsidRPr="00152CCD">
              <w:rPr>
                <w:rFonts w:eastAsia="Times New Roman" w:cs="Times New Roman"/>
                <w:lang w:eastAsia="ru-RU" w:bidi="ar-SA"/>
              </w:rPr>
              <w:t xml:space="preserve">в Отделении Иваново </w:t>
            </w:r>
            <w:proofErr w:type="spellStart"/>
            <w:r w:rsidRPr="00152CCD">
              <w:rPr>
                <w:rFonts w:eastAsia="Times New Roman" w:cs="Times New Roman"/>
                <w:lang w:eastAsia="ru-RU" w:bidi="ar-SA"/>
              </w:rPr>
              <w:t>г</w:t>
            </w:r>
            <w:proofErr w:type="gramStart"/>
            <w:r w:rsidRPr="00152CCD">
              <w:rPr>
                <w:rFonts w:eastAsia="Times New Roman" w:cs="Times New Roman"/>
                <w:lang w:eastAsia="ru-RU" w:bidi="ar-SA"/>
              </w:rPr>
              <w:t>.И</w:t>
            </w:r>
            <w:proofErr w:type="gramEnd"/>
            <w:r w:rsidRPr="00152CCD">
              <w:rPr>
                <w:rFonts w:eastAsia="Times New Roman" w:cs="Times New Roman"/>
                <w:lang w:eastAsia="ru-RU" w:bidi="ar-SA"/>
              </w:rPr>
              <w:t>ваново</w:t>
            </w:r>
            <w:proofErr w:type="spellEnd"/>
            <w:r w:rsidRPr="00152CCD">
              <w:rPr>
                <w:rFonts w:eastAsia="Times New Roman" w:cs="Times New Roman"/>
                <w:lang w:eastAsia="ru-RU" w:bidi="ar-SA"/>
              </w:rPr>
              <w:t xml:space="preserve">                                </w:t>
            </w:r>
          </w:p>
          <w:p w:rsidR="00152CCD" w:rsidRPr="00152CCD" w:rsidRDefault="00152CCD" w:rsidP="00152CCD">
            <w:pPr>
              <w:widowControl/>
              <w:tabs>
                <w:tab w:val="left" w:pos="6750"/>
              </w:tabs>
              <w:suppressAutoHyphens w:val="0"/>
              <w:spacing w:after="0" w:line="240" w:lineRule="auto"/>
              <w:jc w:val="both"/>
              <w:rPr>
                <w:rFonts w:eastAsia="Times New Roman" w:cs="Times New Roman"/>
                <w:lang w:eastAsia="ru-RU" w:bidi="ar-SA"/>
              </w:rPr>
            </w:pPr>
            <w:r w:rsidRPr="00152CCD">
              <w:rPr>
                <w:rFonts w:eastAsia="Times New Roman" w:cs="Times New Roman"/>
                <w:lang w:eastAsia="ru-RU" w:bidi="ar-SA"/>
              </w:rPr>
              <w:t xml:space="preserve">БИК 042406001                                                                   </w:t>
            </w: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lang w:eastAsia="ru-RU" w:bidi="ar-SA"/>
              </w:rPr>
            </w:pPr>
            <w:r w:rsidRPr="00152CCD">
              <w:rPr>
                <w:rFonts w:eastAsia="Times New Roman" w:cs="Arial"/>
                <w:lang w:eastAsia="ru-RU" w:bidi="ar-SA"/>
              </w:rPr>
              <w:t xml:space="preserve">ИНН 3728012631   КПП  370201001       </w:t>
            </w: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lang w:eastAsia="ru-RU" w:bidi="ar-SA"/>
              </w:rPr>
            </w:pP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b/>
                <w:lang w:eastAsia="ru-RU" w:bidi="ar-SA"/>
              </w:rPr>
            </w:pP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b/>
                <w:lang w:eastAsia="ru-RU" w:bidi="ar-SA"/>
              </w:rPr>
            </w:pPr>
            <w:r w:rsidRPr="00152CCD">
              <w:rPr>
                <w:rFonts w:eastAsia="Times New Roman" w:cs="Arial"/>
                <w:b/>
                <w:lang w:eastAsia="ru-RU" w:bidi="ar-SA"/>
              </w:rPr>
              <w:t xml:space="preserve">От Заказчика: </w:t>
            </w: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lang w:eastAsia="ru-RU" w:bidi="ar-SA"/>
              </w:rPr>
            </w:pPr>
            <w:r w:rsidRPr="00152CCD">
              <w:rPr>
                <w:rFonts w:eastAsia="Times New Roman" w:cs="Arial"/>
                <w:lang w:eastAsia="ru-RU" w:bidi="ar-SA"/>
              </w:rPr>
              <w:t xml:space="preserve">Председатель </w:t>
            </w:r>
            <w:proofErr w:type="gramStart"/>
            <w:r w:rsidRPr="00152CCD">
              <w:rPr>
                <w:rFonts w:eastAsia="Times New Roman" w:cs="Arial"/>
                <w:lang w:eastAsia="ru-RU" w:bidi="ar-SA"/>
              </w:rPr>
              <w:t>Ивановского</w:t>
            </w:r>
            <w:proofErr w:type="gramEnd"/>
            <w:r w:rsidRPr="00152CCD">
              <w:rPr>
                <w:rFonts w:eastAsia="Times New Roman" w:cs="Arial"/>
                <w:lang w:eastAsia="ru-RU" w:bidi="ar-SA"/>
              </w:rPr>
              <w:t xml:space="preserve"> городского</w:t>
            </w: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lang w:eastAsia="ru-RU" w:bidi="ar-SA"/>
              </w:rPr>
            </w:pPr>
            <w:r w:rsidRPr="00152CCD">
              <w:rPr>
                <w:rFonts w:eastAsia="Times New Roman" w:cs="Arial"/>
                <w:lang w:eastAsia="ru-RU" w:bidi="ar-SA"/>
              </w:rPr>
              <w:t>комитета по управлению имуществом</w:t>
            </w: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lang w:eastAsia="ru-RU" w:bidi="ar-SA"/>
              </w:rPr>
            </w:pP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lang w:eastAsia="ru-RU" w:bidi="ar-SA"/>
              </w:rPr>
            </w:pPr>
            <w:r w:rsidRPr="00152CCD">
              <w:rPr>
                <w:rFonts w:eastAsia="Times New Roman" w:cs="Arial"/>
                <w:lang w:eastAsia="ru-RU" w:bidi="ar-SA"/>
              </w:rPr>
              <w:t xml:space="preserve">___________________ /Н.Л. </w:t>
            </w:r>
            <w:proofErr w:type="spellStart"/>
            <w:r w:rsidRPr="00152CCD">
              <w:rPr>
                <w:rFonts w:eastAsia="Times New Roman" w:cs="Arial"/>
                <w:lang w:eastAsia="ru-RU" w:bidi="ar-SA"/>
              </w:rPr>
              <w:t>Бусова</w:t>
            </w:r>
            <w:proofErr w:type="spellEnd"/>
            <w:r w:rsidRPr="00152CCD">
              <w:rPr>
                <w:rFonts w:eastAsia="Times New Roman" w:cs="Arial"/>
                <w:lang w:eastAsia="ru-RU" w:bidi="ar-SA"/>
              </w:rPr>
              <w:t>/</w:t>
            </w:r>
          </w:p>
          <w:p w:rsidR="00152CCD" w:rsidRPr="00152CCD" w:rsidRDefault="00152CCD" w:rsidP="00152CCD">
            <w:pPr>
              <w:widowControl/>
              <w:suppressAutoHyphens w:val="0"/>
              <w:autoSpaceDE w:val="0"/>
              <w:autoSpaceDN w:val="0"/>
              <w:adjustRightInd w:val="0"/>
              <w:spacing w:after="0"/>
              <w:jc w:val="both"/>
              <w:rPr>
                <w:rFonts w:eastAsia="Times New Roman" w:cs="Arial"/>
                <w:lang w:eastAsia="ru-RU" w:bidi="ar-SA"/>
              </w:rPr>
            </w:pPr>
            <w:r w:rsidRPr="00152CCD">
              <w:rPr>
                <w:rFonts w:eastAsia="Times New Roman" w:cs="Arial"/>
                <w:lang w:eastAsia="ru-RU" w:bidi="ar-SA"/>
              </w:rPr>
              <w:t>М.П.</w:t>
            </w:r>
          </w:p>
          <w:p w:rsidR="00152CCD" w:rsidRPr="00152CCD" w:rsidRDefault="00152CCD" w:rsidP="00152CCD">
            <w:pPr>
              <w:widowControl/>
              <w:suppressAutoHyphens w:val="0"/>
              <w:autoSpaceDE w:val="0"/>
              <w:autoSpaceDN w:val="0"/>
              <w:adjustRightInd w:val="0"/>
              <w:spacing w:after="0"/>
              <w:jc w:val="both"/>
              <w:rPr>
                <w:rFonts w:eastAsia="Calibri" w:cs="Arial"/>
                <w:b/>
                <w:lang w:eastAsia="ar-SA" w:bidi="ar-SA"/>
              </w:rPr>
            </w:pPr>
          </w:p>
        </w:tc>
        <w:tc>
          <w:tcPr>
            <w:tcW w:w="4803" w:type="dxa"/>
            <w:gridSpan w:val="2"/>
          </w:tcPr>
          <w:p w:rsidR="00152CCD" w:rsidRPr="00152CCD" w:rsidRDefault="00152CCD" w:rsidP="00152CCD">
            <w:pPr>
              <w:widowControl/>
              <w:suppressAutoHyphens w:val="0"/>
              <w:autoSpaceDE w:val="0"/>
              <w:autoSpaceDN w:val="0"/>
              <w:adjustRightInd w:val="0"/>
              <w:spacing w:after="0" w:line="240" w:lineRule="auto"/>
              <w:jc w:val="both"/>
              <w:rPr>
                <w:rFonts w:eastAsia="Arial" w:cs="Arial"/>
                <w:b/>
                <w:lang w:eastAsia="ar-SA" w:bidi="ar-SA"/>
              </w:rPr>
            </w:pPr>
            <w:r w:rsidRPr="00152CCD">
              <w:rPr>
                <w:rFonts w:eastAsia="Times New Roman" w:cs="Arial"/>
                <w:b/>
                <w:lang w:eastAsia="ru-RU" w:bidi="ar-SA"/>
              </w:rPr>
              <w:lastRenderedPageBreak/>
              <w:t>Подрядчик:</w:t>
            </w: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b/>
                <w:lang w:eastAsia="ru-RU" w:bidi="ar-SA"/>
              </w:rPr>
            </w:pP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b/>
                <w:lang w:eastAsia="ru-RU" w:bidi="ar-SA"/>
              </w:rPr>
            </w:pP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b/>
                <w:lang w:eastAsia="ru-RU" w:bidi="ar-SA"/>
              </w:rPr>
            </w:pP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b/>
                <w:lang w:eastAsia="ru-RU" w:bidi="ar-SA"/>
              </w:rPr>
            </w:pP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b/>
                <w:lang w:eastAsia="ru-RU" w:bidi="ar-SA"/>
              </w:rPr>
            </w:pP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b/>
                <w:lang w:eastAsia="ru-RU" w:bidi="ar-SA"/>
              </w:rPr>
            </w:pP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b/>
                <w:lang w:eastAsia="ru-RU" w:bidi="ar-SA"/>
              </w:rPr>
            </w:pP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b/>
                <w:lang w:eastAsia="ru-RU" w:bidi="ar-SA"/>
              </w:rPr>
            </w:pP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b/>
                <w:lang w:eastAsia="ru-RU" w:bidi="ar-SA"/>
              </w:rPr>
            </w:pP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b/>
                <w:lang w:eastAsia="ru-RU" w:bidi="ar-SA"/>
              </w:rPr>
            </w:pP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b/>
                <w:lang w:eastAsia="ru-RU" w:bidi="ar-SA"/>
              </w:rPr>
            </w:pPr>
            <w:r w:rsidRPr="00152CCD">
              <w:rPr>
                <w:rFonts w:eastAsia="Times New Roman" w:cs="Arial"/>
                <w:b/>
                <w:lang w:eastAsia="ru-RU" w:bidi="ar-SA"/>
              </w:rPr>
              <w:t>От Подрядчика:</w:t>
            </w: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b/>
                <w:lang w:eastAsia="ru-RU" w:bidi="ar-SA"/>
              </w:rPr>
            </w:pP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b/>
                <w:lang w:eastAsia="ru-RU" w:bidi="ar-SA"/>
              </w:rPr>
            </w:pP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b/>
                <w:lang w:eastAsia="ru-RU" w:bidi="ar-SA"/>
              </w:rPr>
            </w:pPr>
          </w:p>
          <w:p w:rsidR="00152CCD" w:rsidRPr="00152CCD" w:rsidRDefault="00152CCD" w:rsidP="00152CCD">
            <w:pPr>
              <w:widowControl/>
              <w:suppressAutoHyphens w:val="0"/>
              <w:autoSpaceDE w:val="0"/>
              <w:autoSpaceDN w:val="0"/>
              <w:adjustRightInd w:val="0"/>
              <w:spacing w:after="0" w:line="240" w:lineRule="auto"/>
              <w:jc w:val="both"/>
              <w:rPr>
                <w:rFonts w:eastAsia="Times New Roman" w:cs="Arial"/>
                <w:b/>
                <w:lang w:eastAsia="ru-RU" w:bidi="ar-SA"/>
              </w:rPr>
            </w:pPr>
            <w:r w:rsidRPr="00152CCD">
              <w:rPr>
                <w:rFonts w:eastAsia="Times New Roman" w:cs="Arial"/>
                <w:b/>
                <w:lang w:eastAsia="ru-RU" w:bidi="ar-SA"/>
              </w:rPr>
              <w:t>_____________________/</w:t>
            </w:r>
            <w:r w:rsidRPr="00152CCD">
              <w:rPr>
                <w:rFonts w:eastAsia="Times New Roman" w:cs="Arial"/>
                <w:lang w:eastAsia="ru-RU" w:bidi="ar-SA"/>
              </w:rPr>
              <w:t xml:space="preserve">            </w:t>
            </w:r>
            <w:r w:rsidRPr="00152CCD">
              <w:rPr>
                <w:rFonts w:eastAsia="Times New Roman" w:cs="Arial"/>
                <w:b/>
                <w:lang w:eastAsia="ru-RU" w:bidi="ar-SA"/>
              </w:rPr>
              <w:t xml:space="preserve"> /</w:t>
            </w:r>
          </w:p>
          <w:p w:rsidR="00152CCD" w:rsidRPr="00152CCD" w:rsidRDefault="00152CCD" w:rsidP="00152CCD">
            <w:pPr>
              <w:widowControl/>
              <w:suppressAutoHyphens w:val="0"/>
              <w:autoSpaceDE w:val="0"/>
              <w:autoSpaceDN w:val="0"/>
              <w:adjustRightInd w:val="0"/>
              <w:spacing w:after="0" w:line="240" w:lineRule="auto"/>
              <w:jc w:val="both"/>
              <w:rPr>
                <w:rFonts w:eastAsia="Calibri" w:cs="Arial"/>
                <w:lang w:eastAsia="ar-SA" w:bidi="ar-SA"/>
              </w:rPr>
            </w:pPr>
            <w:r w:rsidRPr="00152CCD">
              <w:rPr>
                <w:rFonts w:eastAsia="Times New Roman" w:cs="Arial"/>
                <w:lang w:eastAsia="ru-RU" w:bidi="ar-SA"/>
              </w:rPr>
              <w:t>М.П.</w:t>
            </w:r>
          </w:p>
        </w:tc>
      </w:tr>
      <w:tr w:rsidR="00152CCD" w:rsidRPr="00152CCD" w:rsidTr="006C2C8B">
        <w:tc>
          <w:tcPr>
            <w:tcW w:w="4978" w:type="dxa"/>
            <w:gridSpan w:val="2"/>
          </w:tcPr>
          <w:p w:rsidR="00152CCD" w:rsidRPr="00152CCD" w:rsidRDefault="00152CCD" w:rsidP="00152CCD">
            <w:pPr>
              <w:widowControl/>
              <w:suppressAutoHyphens w:val="0"/>
              <w:spacing w:after="0" w:line="240" w:lineRule="auto"/>
              <w:rPr>
                <w:rFonts w:eastAsia="Times New Roman" w:cs="Times New Roman"/>
                <w:i/>
                <w:lang w:eastAsia="ru-RU" w:bidi="ar-SA"/>
              </w:rPr>
            </w:pPr>
          </w:p>
        </w:tc>
        <w:tc>
          <w:tcPr>
            <w:tcW w:w="4593" w:type="dxa"/>
          </w:tcPr>
          <w:p w:rsidR="00152CCD" w:rsidRPr="00152CCD" w:rsidRDefault="00152CCD" w:rsidP="00152CCD">
            <w:pPr>
              <w:widowControl/>
              <w:suppressAutoHyphens w:val="0"/>
              <w:spacing w:after="0" w:line="240" w:lineRule="auto"/>
              <w:rPr>
                <w:rFonts w:eastAsia="Times New Roman" w:cs="Times New Roman"/>
                <w:lang w:eastAsia="ru-RU" w:bidi="ar-SA"/>
              </w:rPr>
            </w:pPr>
          </w:p>
        </w:tc>
      </w:tr>
    </w:tbl>
    <w:p w:rsidR="00152CCD" w:rsidRPr="00152CCD" w:rsidRDefault="00152CCD" w:rsidP="00152CCD">
      <w:pPr>
        <w:suppressAutoHyphens w:val="0"/>
        <w:autoSpaceDE w:val="0"/>
        <w:autoSpaceDN w:val="0"/>
        <w:adjustRightInd w:val="0"/>
        <w:spacing w:after="0" w:line="240" w:lineRule="auto"/>
        <w:ind w:left="5529"/>
        <w:rPr>
          <w:rFonts w:eastAsia="Times New Roman" w:cs="Times New Roman"/>
          <w:lang w:eastAsia="ru-RU" w:bidi="ar-SA"/>
        </w:rPr>
      </w:pPr>
    </w:p>
    <w:p w:rsidR="00EC30F3" w:rsidRDefault="00EC30F3" w:rsidP="00EC30F3">
      <w:pPr>
        <w:widowControl/>
        <w:suppressAutoHyphens w:val="0"/>
        <w:jc w:val="right"/>
        <w:rPr>
          <w:rFonts w:eastAsia="Times New Roman" w:cs="Times New Roman"/>
          <w:lang w:eastAsia="ru-RU" w:bidi="ar-SA"/>
        </w:rPr>
      </w:pPr>
    </w:p>
    <w:p w:rsidR="00EC30F3" w:rsidRDefault="00EC30F3" w:rsidP="00EC30F3">
      <w:pPr>
        <w:widowControl/>
        <w:suppressAutoHyphens w:val="0"/>
        <w:jc w:val="right"/>
        <w:rPr>
          <w:rFonts w:eastAsia="Times New Roman" w:cs="Times New Roman"/>
          <w:lang w:eastAsia="ru-RU" w:bidi="ar-SA"/>
        </w:rPr>
      </w:pPr>
    </w:p>
    <w:p w:rsidR="00EC30F3" w:rsidRDefault="00EC30F3" w:rsidP="00EC30F3">
      <w:pPr>
        <w:widowControl/>
        <w:suppressAutoHyphens w:val="0"/>
        <w:jc w:val="right"/>
        <w:rPr>
          <w:rFonts w:eastAsia="Times New Roman" w:cs="Times New Roman"/>
          <w:lang w:eastAsia="ru-RU" w:bidi="ar-SA"/>
        </w:rPr>
      </w:pPr>
    </w:p>
    <w:p w:rsidR="00152CCD" w:rsidRPr="00152CCD" w:rsidRDefault="00152CCD" w:rsidP="00EC30F3">
      <w:pPr>
        <w:widowControl/>
        <w:suppressAutoHyphens w:val="0"/>
        <w:jc w:val="right"/>
        <w:rPr>
          <w:rFonts w:eastAsia="Times New Roman" w:cs="Times New Roman"/>
          <w:lang w:eastAsia="ru-RU" w:bidi="ar-SA"/>
        </w:rPr>
      </w:pPr>
      <w:r w:rsidRPr="00152CCD">
        <w:rPr>
          <w:rFonts w:eastAsia="Times New Roman" w:cs="Times New Roman"/>
          <w:lang w:eastAsia="ru-RU" w:bidi="ar-SA"/>
        </w:rPr>
        <w:t>Приложение № 1</w:t>
      </w:r>
      <w:r w:rsidR="006C2C8B">
        <w:rPr>
          <w:rFonts w:eastAsia="Times New Roman" w:cs="Times New Roman"/>
          <w:lang w:eastAsia="ru-RU" w:bidi="ar-SA"/>
        </w:rPr>
        <w:br/>
        <w:t xml:space="preserve">к </w:t>
      </w:r>
      <w:r w:rsidRPr="00152CCD">
        <w:rPr>
          <w:rFonts w:eastAsia="Times New Roman" w:cs="Times New Roman"/>
          <w:lang w:eastAsia="ru-RU" w:bidi="ar-SA"/>
        </w:rPr>
        <w:t xml:space="preserve"> контракту </w:t>
      </w:r>
      <w:r w:rsidRPr="00152CCD">
        <w:rPr>
          <w:rFonts w:eastAsia="Times New Roman" w:cs="Times New Roman"/>
          <w:lang w:eastAsia="ru-RU" w:bidi="ar-SA"/>
        </w:rPr>
        <w:br/>
        <w:t xml:space="preserve">№ ___________ </w:t>
      </w:r>
      <w:proofErr w:type="gramStart"/>
      <w:r w:rsidRPr="00152CCD">
        <w:rPr>
          <w:rFonts w:eastAsia="Times New Roman" w:cs="Times New Roman"/>
          <w:lang w:eastAsia="ru-RU" w:bidi="ar-SA"/>
        </w:rPr>
        <w:t>от</w:t>
      </w:r>
      <w:proofErr w:type="gramEnd"/>
      <w:r w:rsidRPr="00152CCD">
        <w:rPr>
          <w:rFonts w:eastAsia="Times New Roman" w:cs="Times New Roman"/>
          <w:lang w:eastAsia="ru-RU" w:bidi="ar-SA"/>
        </w:rPr>
        <w:t xml:space="preserve"> _______________</w:t>
      </w:r>
    </w:p>
    <w:p w:rsidR="00152CCD" w:rsidRPr="00152CCD" w:rsidRDefault="00152CCD" w:rsidP="00152CCD">
      <w:pPr>
        <w:suppressAutoHyphens w:val="0"/>
        <w:autoSpaceDE w:val="0"/>
        <w:autoSpaceDN w:val="0"/>
        <w:adjustRightInd w:val="0"/>
        <w:spacing w:after="0" w:line="240" w:lineRule="auto"/>
        <w:ind w:left="5812"/>
        <w:rPr>
          <w:rFonts w:eastAsia="Times New Roman" w:cs="Times New Roman"/>
          <w:lang w:eastAsia="ru-RU" w:bidi="ar-SA"/>
        </w:rPr>
      </w:pPr>
    </w:p>
    <w:p w:rsidR="00152CCD" w:rsidRPr="00152CCD" w:rsidRDefault="00152CCD" w:rsidP="00152CCD">
      <w:pPr>
        <w:suppressAutoHyphens w:val="0"/>
        <w:autoSpaceDE w:val="0"/>
        <w:autoSpaceDN w:val="0"/>
        <w:adjustRightInd w:val="0"/>
        <w:spacing w:after="0" w:line="240" w:lineRule="auto"/>
        <w:ind w:left="5812"/>
        <w:rPr>
          <w:rFonts w:eastAsia="Times New Roman" w:cs="Times New Roman"/>
          <w:lang w:eastAsia="ru-RU" w:bidi="ar-SA"/>
        </w:rPr>
      </w:pPr>
    </w:p>
    <w:p w:rsidR="006C2C8B" w:rsidRPr="006C2C8B" w:rsidRDefault="00152CCD" w:rsidP="006C2C8B">
      <w:pPr>
        <w:suppressAutoHyphens w:val="0"/>
        <w:autoSpaceDE w:val="0"/>
        <w:autoSpaceDN w:val="0"/>
        <w:adjustRightInd w:val="0"/>
        <w:spacing w:after="0" w:line="240" w:lineRule="auto"/>
        <w:ind w:left="709"/>
        <w:jc w:val="center"/>
        <w:outlineLvl w:val="0"/>
        <w:rPr>
          <w:rFonts w:eastAsia="Times New Roman" w:cs="Times New Roman"/>
          <w:b/>
          <w:lang w:eastAsia="ru-RU" w:bidi="ar-SA"/>
        </w:rPr>
      </w:pPr>
      <w:r w:rsidRPr="00152CCD">
        <w:rPr>
          <w:rFonts w:eastAsia="Times New Roman" w:cs="Times New Roman"/>
          <w:b/>
          <w:lang w:eastAsia="ru-RU" w:bidi="ar-SA"/>
        </w:rPr>
        <w:t>Техническое задание</w:t>
      </w:r>
      <w:r w:rsidR="006C2C8B" w:rsidRPr="006C2C8B">
        <w:rPr>
          <w:rFonts w:eastAsia="Times New Roman" w:cs="Times New Roman"/>
          <w:b/>
          <w:lang w:eastAsia="ru-RU" w:bidi="ar-SA"/>
        </w:rPr>
        <w:t>*</w:t>
      </w:r>
    </w:p>
    <w:p w:rsidR="006C2C8B" w:rsidRPr="006C2C8B" w:rsidRDefault="006C2C8B" w:rsidP="006C2C8B">
      <w:pPr>
        <w:suppressAutoHyphens w:val="0"/>
        <w:autoSpaceDE w:val="0"/>
        <w:autoSpaceDN w:val="0"/>
        <w:adjustRightInd w:val="0"/>
        <w:spacing w:after="0" w:line="240" w:lineRule="auto"/>
        <w:ind w:left="709"/>
        <w:jc w:val="both"/>
        <w:outlineLvl w:val="0"/>
        <w:rPr>
          <w:rFonts w:eastAsia="Times New Roman" w:cs="Times New Roman"/>
          <w:sz w:val="20"/>
          <w:szCs w:val="20"/>
          <w:lang w:eastAsia="ru-RU" w:bidi="ar-SA"/>
        </w:rPr>
      </w:pPr>
    </w:p>
    <w:p w:rsidR="006C2C8B" w:rsidRPr="00152CCD" w:rsidRDefault="006C2C8B" w:rsidP="006C2C8B">
      <w:pPr>
        <w:suppressAutoHyphens w:val="0"/>
        <w:autoSpaceDE w:val="0"/>
        <w:autoSpaceDN w:val="0"/>
        <w:adjustRightInd w:val="0"/>
        <w:spacing w:after="0" w:line="240" w:lineRule="auto"/>
        <w:ind w:left="709"/>
        <w:jc w:val="both"/>
        <w:outlineLvl w:val="0"/>
        <w:rPr>
          <w:rFonts w:eastAsia="Times New Roman" w:cs="Times New Roman"/>
          <w:sz w:val="20"/>
          <w:szCs w:val="20"/>
          <w:lang w:eastAsia="ru-RU" w:bidi="ar-SA"/>
        </w:rPr>
      </w:pPr>
      <w:proofErr w:type="gramStart"/>
      <w:r w:rsidRPr="006C2C8B">
        <w:rPr>
          <w:rFonts w:eastAsia="Times New Roman" w:cs="Times New Roman"/>
          <w:sz w:val="20"/>
          <w:szCs w:val="20"/>
          <w:lang w:eastAsia="ru-RU" w:bidi="ar-SA"/>
        </w:rPr>
        <w:t xml:space="preserve">*Согласно части </w:t>
      </w:r>
      <w:r w:rsidRPr="006C2C8B">
        <w:rPr>
          <w:rFonts w:eastAsia="Times New Roman" w:cs="Times New Roman"/>
          <w:sz w:val="20"/>
          <w:szCs w:val="20"/>
          <w:lang w:val="en-US" w:eastAsia="ru-RU" w:bidi="ar-SA"/>
        </w:rPr>
        <w:t>III</w:t>
      </w:r>
      <w:r w:rsidRPr="006C2C8B">
        <w:rPr>
          <w:rFonts w:eastAsia="Times New Roman" w:cs="Times New Roman"/>
          <w:sz w:val="20"/>
          <w:szCs w:val="20"/>
          <w:lang w:eastAsia="ru-RU" w:bidi="ar-SA"/>
        </w:rPr>
        <w:t xml:space="preserve"> «Описание объекта закупки» документации об электронной аукционе</w:t>
      </w:r>
      <w:proofErr w:type="gramEnd"/>
    </w:p>
    <w:p w:rsidR="00152CCD" w:rsidRPr="00152CCD" w:rsidRDefault="00152CCD" w:rsidP="00152CCD">
      <w:pPr>
        <w:suppressAutoHyphens w:val="0"/>
        <w:autoSpaceDE w:val="0"/>
        <w:autoSpaceDN w:val="0"/>
        <w:adjustRightInd w:val="0"/>
        <w:spacing w:after="0" w:line="240" w:lineRule="auto"/>
        <w:jc w:val="center"/>
        <w:rPr>
          <w:rFonts w:eastAsia="Times New Roman" w:cs="Times New Roman"/>
          <w:b/>
          <w:sz w:val="20"/>
          <w:szCs w:val="20"/>
          <w:lang w:eastAsia="ru-RU" w:bidi="ar-SA"/>
        </w:rPr>
      </w:pPr>
    </w:p>
    <w:p w:rsidR="00152CCD" w:rsidRPr="00152CCD" w:rsidRDefault="00152CCD" w:rsidP="00152CCD">
      <w:pPr>
        <w:suppressAutoHyphens w:val="0"/>
        <w:autoSpaceDE w:val="0"/>
        <w:autoSpaceDN w:val="0"/>
        <w:adjustRightInd w:val="0"/>
        <w:spacing w:after="0" w:line="240" w:lineRule="auto"/>
        <w:jc w:val="center"/>
        <w:rPr>
          <w:rFonts w:eastAsia="Times New Roman" w:cs="Times New Roman"/>
          <w:b/>
          <w:sz w:val="20"/>
          <w:szCs w:val="20"/>
          <w:lang w:eastAsia="ru-RU" w:bidi="ar-SA"/>
        </w:rPr>
      </w:pPr>
    </w:p>
    <w:p w:rsidR="00152CCD" w:rsidRPr="00152CCD" w:rsidRDefault="00152CCD" w:rsidP="00152CCD">
      <w:pPr>
        <w:suppressAutoHyphens w:val="0"/>
        <w:autoSpaceDE w:val="0"/>
        <w:autoSpaceDN w:val="0"/>
        <w:adjustRightInd w:val="0"/>
        <w:spacing w:after="0" w:line="240" w:lineRule="auto"/>
        <w:jc w:val="center"/>
        <w:rPr>
          <w:rFonts w:eastAsia="Times New Roman" w:cs="Times New Roman"/>
          <w:b/>
          <w:sz w:val="20"/>
          <w:szCs w:val="20"/>
          <w:lang w:eastAsia="ru-RU" w:bidi="ar-SA"/>
        </w:rPr>
      </w:pPr>
    </w:p>
    <w:p w:rsidR="00152CCD" w:rsidRPr="00152CCD" w:rsidRDefault="00152CCD" w:rsidP="00152CCD">
      <w:pPr>
        <w:suppressAutoHyphens w:val="0"/>
        <w:autoSpaceDE w:val="0"/>
        <w:autoSpaceDN w:val="0"/>
        <w:adjustRightInd w:val="0"/>
        <w:spacing w:after="0" w:line="240" w:lineRule="auto"/>
        <w:jc w:val="center"/>
        <w:rPr>
          <w:rFonts w:eastAsia="Times New Roman" w:cs="Times New Roman"/>
          <w:b/>
          <w:sz w:val="20"/>
          <w:szCs w:val="20"/>
          <w:lang w:eastAsia="ru-RU" w:bidi="ar-SA"/>
        </w:rPr>
      </w:pPr>
    </w:p>
    <w:p w:rsidR="005E0B9C" w:rsidRDefault="005E0B9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6C2C8B" w:rsidRDefault="006C2C8B"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6C2C8B" w:rsidRDefault="006C2C8B"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6C2C8B" w:rsidRDefault="006C2C8B"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6C2C8B" w:rsidRDefault="006C2C8B"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6C2C8B" w:rsidRDefault="006C2C8B"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6C2C8B" w:rsidRDefault="006C2C8B"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6C2C8B" w:rsidRDefault="006C2C8B"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6C2C8B" w:rsidRDefault="006C2C8B"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6C2C8B" w:rsidRDefault="006C2C8B"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6C2C8B" w:rsidRDefault="006C2C8B"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6C2C8B" w:rsidRDefault="006C2C8B"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6C2C8B" w:rsidRDefault="006C2C8B"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6C2C8B" w:rsidRDefault="006C2C8B"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6C2C8B" w:rsidRDefault="006C2C8B"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6C2C8B" w:rsidRDefault="006C2C8B"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6C2C8B"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6C2C8B" w:rsidRDefault="006C2C8B" w:rsidP="006C2C8B">
      <w:pPr>
        <w:suppressAutoHyphens w:val="0"/>
        <w:autoSpaceDE w:val="0"/>
        <w:autoSpaceDN w:val="0"/>
        <w:adjustRightInd w:val="0"/>
        <w:spacing w:after="0" w:line="240" w:lineRule="auto"/>
        <w:jc w:val="center"/>
        <w:outlineLvl w:val="0"/>
        <w:rPr>
          <w:rFonts w:eastAsia="Times New Roman" w:cs="Times New Roman"/>
          <w:b/>
          <w:sz w:val="28"/>
          <w:szCs w:val="28"/>
          <w:lang w:eastAsia="ru-RU" w:bidi="ar-SA"/>
        </w:rPr>
      </w:pPr>
    </w:p>
    <w:p w:rsidR="006C2C8B" w:rsidRPr="00D96189" w:rsidRDefault="006C2C8B" w:rsidP="00D96189">
      <w:pPr>
        <w:pStyle w:val="af0"/>
        <w:numPr>
          <w:ilvl w:val="0"/>
          <w:numId w:val="37"/>
        </w:numPr>
        <w:suppressAutoHyphens w:val="0"/>
        <w:autoSpaceDE w:val="0"/>
        <w:autoSpaceDN w:val="0"/>
        <w:adjustRightInd w:val="0"/>
        <w:spacing w:after="0" w:line="240" w:lineRule="auto"/>
        <w:jc w:val="center"/>
        <w:outlineLvl w:val="0"/>
        <w:rPr>
          <w:rFonts w:eastAsia="Times New Roman" w:cs="Times New Roman"/>
          <w:b/>
          <w:sz w:val="28"/>
          <w:szCs w:val="28"/>
          <w:lang w:eastAsia="ru-RU" w:bidi="ar-SA"/>
        </w:rPr>
      </w:pPr>
      <w:r w:rsidRPr="00D96189">
        <w:rPr>
          <w:rFonts w:eastAsia="Times New Roman" w:cs="Times New Roman"/>
          <w:b/>
          <w:sz w:val="28"/>
          <w:szCs w:val="28"/>
          <w:lang w:eastAsia="ru-RU" w:bidi="ar-SA"/>
        </w:rPr>
        <w:t>Техническое задание</w:t>
      </w:r>
    </w:p>
    <w:p w:rsidR="006C2C8B" w:rsidRPr="006C2C8B" w:rsidRDefault="006C2C8B" w:rsidP="006C2C8B">
      <w:pPr>
        <w:suppressAutoHyphens w:val="0"/>
        <w:autoSpaceDE w:val="0"/>
        <w:autoSpaceDN w:val="0"/>
        <w:adjustRightInd w:val="0"/>
        <w:spacing w:after="0" w:line="240" w:lineRule="auto"/>
        <w:ind w:firstLine="709"/>
        <w:jc w:val="center"/>
        <w:outlineLvl w:val="0"/>
        <w:rPr>
          <w:rFonts w:eastAsia="Times New Roman" w:cs="Times New Roman"/>
          <w:lang w:eastAsia="ru-RU" w:bidi="ar-SA"/>
        </w:rPr>
      </w:pPr>
      <w:r w:rsidRPr="006C2C8B">
        <w:rPr>
          <w:rFonts w:eastAsia="Times New Roman" w:cs="Times New Roman"/>
          <w:lang w:eastAsia="ru-RU" w:bidi="ar-SA"/>
        </w:rPr>
        <w:t>на поставку и ввод в эксплуатацию фрагмента КАИАС «Безопасный город»</w:t>
      </w:r>
    </w:p>
    <w:p w:rsidR="006C2C8B" w:rsidRPr="006C2C8B" w:rsidRDefault="006C2C8B" w:rsidP="006C2C8B">
      <w:pPr>
        <w:suppressAutoHyphens w:val="0"/>
        <w:autoSpaceDE w:val="0"/>
        <w:autoSpaceDN w:val="0"/>
        <w:adjustRightInd w:val="0"/>
        <w:spacing w:after="0" w:line="240" w:lineRule="auto"/>
        <w:ind w:firstLine="709"/>
        <w:jc w:val="center"/>
        <w:outlineLvl w:val="0"/>
        <w:rPr>
          <w:rFonts w:eastAsia="Times New Roman" w:cs="Times New Roman"/>
          <w:sz w:val="20"/>
          <w:szCs w:val="20"/>
          <w:lang w:eastAsia="ru-RU" w:bidi="ar-SA"/>
        </w:rPr>
      </w:pPr>
      <w:r w:rsidRPr="006C2C8B">
        <w:rPr>
          <w:rFonts w:eastAsia="Times New Roman" w:cs="Times New Roman"/>
          <w:lang w:eastAsia="ru-RU" w:bidi="ar-SA"/>
        </w:rPr>
        <w:t>в городе Иваново</w:t>
      </w:r>
    </w:p>
    <w:p w:rsidR="006C2C8B" w:rsidRPr="006C2C8B" w:rsidRDefault="006C2C8B" w:rsidP="006C2C8B">
      <w:pPr>
        <w:suppressAutoHyphens w:val="0"/>
        <w:autoSpaceDE w:val="0"/>
        <w:autoSpaceDN w:val="0"/>
        <w:adjustRightInd w:val="0"/>
        <w:spacing w:after="0" w:line="240" w:lineRule="auto"/>
        <w:ind w:left="720" w:firstLine="709"/>
        <w:jc w:val="center"/>
        <w:rPr>
          <w:rFonts w:eastAsia="Times New Roman" w:cs="Times New Roman"/>
          <w:b/>
          <w:lang w:eastAsia="ru-RU" w:bidi="ar-SA"/>
        </w:rPr>
      </w:pPr>
    </w:p>
    <w:p w:rsidR="006C2C8B" w:rsidRPr="006C2C8B" w:rsidRDefault="006C2C8B" w:rsidP="006C2C8B">
      <w:pPr>
        <w:numPr>
          <w:ilvl w:val="0"/>
          <w:numId w:val="35"/>
        </w:numPr>
        <w:suppressAutoHyphens w:val="0"/>
        <w:autoSpaceDE w:val="0"/>
        <w:autoSpaceDN w:val="0"/>
        <w:adjustRightInd w:val="0"/>
        <w:spacing w:after="0" w:line="240" w:lineRule="auto"/>
        <w:ind w:left="0" w:firstLine="0"/>
        <w:jc w:val="center"/>
        <w:rPr>
          <w:rFonts w:eastAsia="Times New Roman" w:cs="Times New Roman"/>
          <w:b/>
          <w:lang w:eastAsia="ru-RU" w:bidi="ar-SA"/>
        </w:rPr>
      </w:pPr>
      <w:r w:rsidRPr="006C2C8B">
        <w:rPr>
          <w:rFonts w:eastAsia="Times New Roman" w:cs="Times New Roman"/>
          <w:b/>
          <w:lang w:eastAsia="ru-RU" w:bidi="ar-SA"/>
        </w:rPr>
        <w:t>Требования к структуре системы</w:t>
      </w:r>
    </w:p>
    <w:p w:rsidR="006C2C8B" w:rsidRPr="006C2C8B" w:rsidRDefault="006C2C8B" w:rsidP="006C2C8B">
      <w:pPr>
        <w:suppressAutoHyphens w:val="0"/>
        <w:autoSpaceDE w:val="0"/>
        <w:autoSpaceDN w:val="0"/>
        <w:adjustRightInd w:val="0"/>
        <w:spacing w:after="0" w:line="240" w:lineRule="auto"/>
        <w:ind w:firstLine="709"/>
        <w:jc w:val="both"/>
        <w:rPr>
          <w:rFonts w:eastAsia="Times New Roman" w:cs="Times New Roman"/>
          <w:b/>
          <w:lang w:eastAsia="ru-RU" w:bidi="ar-SA"/>
        </w:rPr>
      </w:pPr>
    </w:p>
    <w:p w:rsidR="006C2C8B" w:rsidRPr="006C2C8B" w:rsidRDefault="006C2C8B" w:rsidP="006C2C8B">
      <w:pPr>
        <w:numPr>
          <w:ilvl w:val="1"/>
          <w:numId w:val="35"/>
        </w:numPr>
        <w:suppressAutoHyphens w:val="0"/>
        <w:autoSpaceDE w:val="0"/>
        <w:autoSpaceDN w:val="0"/>
        <w:adjustRightInd w:val="0"/>
        <w:spacing w:after="0" w:line="240" w:lineRule="auto"/>
        <w:jc w:val="both"/>
        <w:rPr>
          <w:rFonts w:eastAsia="Times New Roman" w:cs="Times New Roman"/>
          <w:lang w:eastAsia="ru-RU" w:bidi="ar-SA"/>
        </w:rPr>
      </w:pPr>
      <w:r w:rsidRPr="006C2C8B">
        <w:rPr>
          <w:rFonts w:eastAsia="Times New Roman" w:cs="Times New Roman"/>
          <w:lang w:eastAsia="ru-RU" w:bidi="ar-SA"/>
        </w:rPr>
        <w:t>Принцип построения системы</w:t>
      </w:r>
    </w:p>
    <w:p w:rsidR="006C2C8B" w:rsidRPr="006C2C8B" w:rsidRDefault="006C2C8B" w:rsidP="006C2C8B">
      <w:pPr>
        <w:suppressAutoHyphens w:val="0"/>
        <w:autoSpaceDE w:val="0"/>
        <w:autoSpaceDN w:val="0"/>
        <w:adjustRightInd w:val="0"/>
        <w:spacing w:after="0" w:line="240" w:lineRule="auto"/>
        <w:ind w:firstLine="709"/>
        <w:jc w:val="both"/>
        <w:rPr>
          <w:rFonts w:eastAsia="Times New Roman" w:cs="Times New Roman"/>
          <w:lang w:eastAsia="ru-RU" w:bidi="ar-SA"/>
        </w:rPr>
      </w:pPr>
    </w:p>
    <w:p w:rsidR="006C2C8B" w:rsidRPr="006C2C8B" w:rsidRDefault="006C2C8B" w:rsidP="006C2C8B">
      <w:pPr>
        <w:suppressAutoHyphens w:val="0"/>
        <w:autoSpaceDE w:val="0"/>
        <w:autoSpaceDN w:val="0"/>
        <w:adjustRightInd w:val="0"/>
        <w:spacing w:after="0" w:line="240" w:lineRule="auto"/>
        <w:ind w:firstLine="709"/>
        <w:jc w:val="both"/>
        <w:rPr>
          <w:rFonts w:eastAsia="Times New Roman" w:cs="Times New Roman"/>
          <w:lang w:eastAsia="ru-RU" w:bidi="ar-SA"/>
        </w:rPr>
      </w:pPr>
      <w:r w:rsidRPr="006C2C8B">
        <w:rPr>
          <w:rFonts w:eastAsia="Times New Roman" w:cs="Times New Roman"/>
          <w:color w:val="000000"/>
          <w:lang w:eastAsia="ru-RU" w:bidi="ar-SA"/>
        </w:rPr>
        <w:t>В рамках комплексной автоматизированной информационно-аналитической системы (</w:t>
      </w:r>
      <w:r w:rsidRPr="006C2C8B">
        <w:rPr>
          <w:rFonts w:eastAsia="Times New Roman" w:cs="Times New Roman"/>
          <w:lang w:eastAsia="ru-RU" w:bidi="ar-SA"/>
        </w:rPr>
        <w:t>КАИАС) «Безопасный город» необходимо выполнить установку камер видеонаблюдения, включение оборудования в единую среду передачи данных КАИАС «Безопасный город» на базе ВОЛС оператора связи, вывести информацию от камер и настроить видеосервер в Управлении МВД России по городу Иваново по адресу: ул. Колотилова, 25.</w:t>
      </w:r>
    </w:p>
    <w:p w:rsidR="006C2C8B" w:rsidRPr="006C2C8B" w:rsidRDefault="006C2C8B" w:rsidP="006C2C8B">
      <w:pPr>
        <w:suppressAutoHyphens w:val="0"/>
        <w:autoSpaceDE w:val="0"/>
        <w:autoSpaceDN w:val="0"/>
        <w:adjustRightInd w:val="0"/>
        <w:spacing w:after="0" w:line="240" w:lineRule="auto"/>
        <w:ind w:firstLine="709"/>
        <w:jc w:val="both"/>
        <w:rPr>
          <w:rFonts w:eastAsia="Times New Roman" w:cs="Times New Roman"/>
          <w:lang w:eastAsia="ru-RU" w:bidi="ar-SA"/>
        </w:rPr>
      </w:pPr>
    </w:p>
    <w:p w:rsidR="006C2C8B" w:rsidRPr="006C2C8B" w:rsidRDefault="006C2C8B" w:rsidP="006C2C8B">
      <w:pPr>
        <w:numPr>
          <w:ilvl w:val="1"/>
          <w:numId w:val="36"/>
        </w:numPr>
        <w:suppressAutoHyphens w:val="0"/>
        <w:autoSpaceDE w:val="0"/>
        <w:autoSpaceDN w:val="0"/>
        <w:adjustRightInd w:val="0"/>
        <w:spacing w:after="0" w:line="240" w:lineRule="auto"/>
        <w:jc w:val="both"/>
        <w:rPr>
          <w:rFonts w:eastAsia="Times New Roman" w:cs="Times New Roman"/>
          <w:lang w:eastAsia="ru-RU" w:bidi="ar-SA"/>
        </w:rPr>
      </w:pPr>
      <w:r w:rsidRPr="006C2C8B">
        <w:rPr>
          <w:rFonts w:eastAsia="Times New Roman" w:cs="Times New Roman"/>
          <w:lang w:eastAsia="ru-RU" w:bidi="ar-SA"/>
        </w:rPr>
        <w:t xml:space="preserve"> Места установки камер</w:t>
      </w:r>
    </w:p>
    <w:p w:rsidR="006C2C8B" w:rsidRPr="006C2C8B" w:rsidRDefault="006C2C8B" w:rsidP="006C2C8B">
      <w:pPr>
        <w:suppressAutoHyphens w:val="0"/>
        <w:autoSpaceDE w:val="0"/>
        <w:autoSpaceDN w:val="0"/>
        <w:adjustRightInd w:val="0"/>
        <w:spacing w:after="0" w:line="240" w:lineRule="auto"/>
        <w:jc w:val="both"/>
        <w:rPr>
          <w:rFonts w:eastAsia="Times New Roman" w:cs="Times New Roman"/>
          <w:lang w:eastAsia="ru-RU" w:bidi="ar-SA"/>
        </w:rPr>
      </w:pPr>
    </w:p>
    <w:tbl>
      <w:tblPr>
        <w:tblW w:w="9867"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4690"/>
        <w:gridCol w:w="1946"/>
        <w:gridCol w:w="2478"/>
      </w:tblGrid>
      <w:tr w:rsidR="006C2C8B" w:rsidRPr="006C2C8B" w:rsidTr="006C2C8B">
        <w:trPr>
          <w:trHeight w:val="181"/>
          <w:jc w:val="center"/>
        </w:trPr>
        <w:tc>
          <w:tcPr>
            <w:tcW w:w="753" w:type="dxa"/>
            <w:shd w:val="clear" w:color="auto" w:fill="auto"/>
            <w:vAlign w:val="center"/>
          </w:tcPr>
          <w:p w:rsidR="006C2C8B" w:rsidRPr="006C2C8B" w:rsidRDefault="006C2C8B" w:rsidP="006C2C8B">
            <w:pPr>
              <w:suppressAutoHyphens w:val="0"/>
              <w:autoSpaceDE w:val="0"/>
              <w:autoSpaceDN w:val="0"/>
              <w:adjustRightInd w:val="0"/>
              <w:spacing w:after="0" w:line="240" w:lineRule="auto"/>
              <w:ind w:firstLine="709"/>
              <w:contextualSpacing/>
              <w:jc w:val="center"/>
              <w:rPr>
                <w:rFonts w:eastAsia="Times New Roman" w:cs="Times New Roman"/>
                <w:b/>
                <w:lang w:eastAsia="ru-RU" w:bidi="ar-SA"/>
              </w:rPr>
            </w:pPr>
            <w:r w:rsidRPr="006C2C8B">
              <w:rPr>
                <w:rFonts w:eastAsia="Times New Roman" w:cs="Times New Roman"/>
                <w:b/>
                <w:lang w:eastAsia="ru-RU" w:bidi="ar-SA"/>
              </w:rPr>
              <w:t xml:space="preserve">№№ </w:t>
            </w:r>
            <w:proofErr w:type="gramStart"/>
            <w:r w:rsidRPr="006C2C8B">
              <w:rPr>
                <w:rFonts w:eastAsia="Times New Roman" w:cs="Times New Roman"/>
                <w:b/>
                <w:lang w:eastAsia="ru-RU" w:bidi="ar-SA"/>
              </w:rPr>
              <w:t>п</w:t>
            </w:r>
            <w:proofErr w:type="gramEnd"/>
            <w:r w:rsidRPr="006C2C8B">
              <w:rPr>
                <w:rFonts w:eastAsia="Times New Roman" w:cs="Times New Roman"/>
                <w:b/>
                <w:lang w:eastAsia="ru-RU" w:bidi="ar-SA"/>
              </w:rPr>
              <w:t>/п</w:t>
            </w:r>
          </w:p>
        </w:tc>
        <w:tc>
          <w:tcPr>
            <w:tcW w:w="4690" w:type="dxa"/>
            <w:shd w:val="clear" w:color="auto" w:fill="auto"/>
            <w:vAlign w:val="center"/>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b/>
                <w:lang w:eastAsia="ru-RU" w:bidi="ar-SA"/>
              </w:rPr>
            </w:pPr>
            <w:r w:rsidRPr="006C2C8B">
              <w:rPr>
                <w:rFonts w:eastAsia="Times New Roman" w:cs="Times New Roman"/>
                <w:b/>
                <w:lang w:eastAsia="ru-RU" w:bidi="ar-SA"/>
              </w:rPr>
              <w:t>Адрес</w:t>
            </w:r>
          </w:p>
        </w:tc>
        <w:tc>
          <w:tcPr>
            <w:tcW w:w="1946" w:type="dxa"/>
            <w:shd w:val="clear" w:color="auto" w:fill="auto"/>
            <w:vAlign w:val="center"/>
          </w:tcPr>
          <w:p w:rsidR="006C2C8B" w:rsidRPr="006C2C8B" w:rsidRDefault="006C2C8B" w:rsidP="006C2C8B">
            <w:pPr>
              <w:suppressAutoHyphens w:val="0"/>
              <w:autoSpaceDE w:val="0"/>
              <w:autoSpaceDN w:val="0"/>
              <w:adjustRightInd w:val="0"/>
              <w:spacing w:after="0" w:line="240" w:lineRule="auto"/>
              <w:contextualSpacing/>
              <w:jc w:val="center"/>
              <w:rPr>
                <w:rFonts w:eastAsia="Times New Roman" w:cs="Times New Roman"/>
                <w:b/>
                <w:lang w:eastAsia="ru-RU" w:bidi="ar-SA"/>
              </w:rPr>
            </w:pPr>
            <w:r w:rsidRPr="006C2C8B">
              <w:rPr>
                <w:rFonts w:eastAsia="Times New Roman" w:cs="Times New Roman"/>
                <w:b/>
                <w:lang w:eastAsia="ru-RU" w:bidi="ar-SA"/>
              </w:rPr>
              <w:t>Место установки</w:t>
            </w:r>
          </w:p>
        </w:tc>
        <w:tc>
          <w:tcPr>
            <w:tcW w:w="2478" w:type="dxa"/>
            <w:shd w:val="clear" w:color="auto" w:fill="auto"/>
            <w:vAlign w:val="center"/>
          </w:tcPr>
          <w:p w:rsidR="006C2C8B" w:rsidRPr="006C2C8B" w:rsidRDefault="006C2C8B" w:rsidP="006C2C8B">
            <w:pPr>
              <w:suppressAutoHyphens w:val="0"/>
              <w:autoSpaceDE w:val="0"/>
              <w:autoSpaceDN w:val="0"/>
              <w:adjustRightInd w:val="0"/>
              <w:spacing w:after="0" w:line="240" w:lineRule="auto"/>
              <w:contextualSpacing/>
              <w:jc w:val="center"/>
              <w:rPr>
                <w:rFonts w:eastAsia="Times New Roman" w:cs="Times New Roman"/>
                <w:b/>
                <w:lang w:eastAsia="ru-RU" w:bidi="ar-SA"/>
              </w:rPr>
            </w:pPr>
            <w:r w:rsidRPr="006C2C8B">
              <w:rPr>
                <w:rFonts w:eastAsia="Times New Roman" w:cs="Times New Roman"/>
                <w:b/>
                <w:lang w:eastAsia="ru-RU" w:bidi="ar-SA"/>
              </w:rPr>
              <w:t>Кол-во видеокамер</w:t>
            </w:r>
          </w:p>
        </w:tc>
      </w:tr>
      <w:tr w:rsidR="006C2C8B" w:rsidRPr="006C2C8B" w:rsidTr="006C2C8B">
        <w:trPr>
          <w:trHeight w:val="513"/>
          <w:jc w:val="center"/>
        </w:trPr>
        <w:tc>
          <w:tcPr>
            <w:tcW w:w="753" w:type="dxa"/>
            <w:shd w:val="clear" w:color="auto" w:fill="auto"/>
            <w:vAlign w:val="center"/>
          </w:tcPr>
          <w:p w:rsidR="006C2C8B" w:rsidRPr="006C2C8B" w:rsidRDefault="006C2C8B" w:rsidP="006C2C8B">
            <w:pPr>
              <w:suppressAutoHyphens w:val="0"/>
              <w:autoSpaceDE w:val="0"/>
              <w:autoSpaceDN w:val="0"/>
              <w:adjustRightInd w:val="0"/>
              <w:spacing w:after="0" w:line="240" w:lineRule="auto"/>
              <w:ind w:left="709" w:hanging="709"/>
              <w:jc w:val="center"/>
              <w:rPr>
                <w:rFonts w:eastAsia="Times New Roman" w:cs="Times New Roman"/>
                <w:lang w:eastAsia="ru-RU" w:bidi="ar-SA"/>
              </w:rPr>
            </w:pPr>
            <w:r w:rsidRPr="006C2C8B">
              <w:rPr>
                <w:rFonts w:eastAsia="Times New Roman" w:cs="Times New Roman"/>
                <w:lang w:eastAsia="ru-RU" w:bidi="ar-SA"/>
              </w:rPr>
              <w:t>1</w:t>
            </w:r>
          </w:p>
        </w:tc>
        <w:tc>
          <w:tcPr>
            <w:tcW w:w="4690" w:type="dxa"/>
            <w:shd w:val="clear" w:color="auto" w:fill="auto"/>
            <w:vAlign w:val="center"/>
          </w:tcPr>
          <w:p w:rsidR="006C2C8B" w:rsidRPr="006C2C8B" w:rsidRDefault="006C2C8B" w:rsidP="006C2C8B">
            <w:pPr>
              <w:suppressAutoHyphens w:val="0"/>
              <w:autoSpaceDE w:val="0"/>
              <w:autoSpaceDN w:val="0"/>
              <w:adjustRightInd w:val="0"/>
              <w:spacing w:after="0" w:line="240" w:lineRule="auto"/>
              <w:jc w:val="both"/>
              <w:rPr>
                <w:rFonts w:eastAsia="Times New Roman" w:cs="Times New Roman"/>
                <w:lang w:eastAsia="ru-RU" w:bidi="ar-SA"/>
              </w:rPr>
            </w:pPr>
            <w:r w:rsidRPr="006C2C8B">
              <w:rPr>
                <w:rFonts w:eastAsia="Times New Roman" w:cs="Times New Roman"/>
                <w:lang w:eastAsia="ru-RU" w:bidi="ar-SA"/>
              </w:rPr>
              <w:t xml:space="preserve">Сквер памятника </w:t>
            </w:r>
            <w:proofErr w:type="spellStart"/>
            <w:r w:rsidRPr="006C2C8B">
              <w:rPr>
                <w:rFonts w:eastAsia="Times New Roman" w:cs="Times New Roman"/>
                <w:lang w:eastAsia="ru-RU" w:bidi="ar-SA"/>
              </w:rPr>
              <w:t>Д.Г.Бурылину</w:t>
            </w:r>
            <w:proofErr w:type="spellEnd"/>
            <w:r w:rsidRPr="006C2C8B">
              <w:rPr>
                <w:rFonts w:eastAsia="Times New Roman" w:cs="Times New Roman"/>
                <w:lang w:eastAsia="ru-RU" w:bidi="ar-SA"/>
              </w:rPr>
              <w:t>, рядом с перекрестком пр. Ленина и ул. Демидова</w:t>
            </w:r>
          </w:p>
        </w:tc>
        <w:tc>
          <w:tcPr>
            <w:tcW w:w="1946" w:type="dxa"/>
            <w:shd w:val="clear" w:color="auto" w:fill="auto"/>
            <w:vAlign w:val="center"/>
          </w:tcPr>
          <w:p w:rsidR="006C2C8B" w:rsidRPr="006C2C8B" w:rsidRDefault="006C2C8B" w:rsidP="006C2C8B">
            <w:pPr>
              <w:suppressAutoHyphens w:val="0"/>
              <w:autoSpaceDE w:val="0"/>
              <w:autoSpaceDN w:val="0"/>
              <w:adjustRightInd w:val="0"/>
              <w:spacing w:after="0" w:line="240" w:lineRule="auto"/>
              <w:ind w:firstLine="21"/>
              <w:contextualSpacing/>
              <w:jc w:val="center"/>
              <w:rPr>
                <w:rFonts w:eastAsia="Times New Roman" w:cs="Times New Roman"/>
                <w:lang w:eastAsia="ru-RU" w:bidi="ar-SA"/>
              </w:rPr>
            </w:pPr>
            <w:r w:rsidRPr="006C2C8B">
              <w:rPr>
                <w:rFonts w:eastAsia="Times New Roman" w:cs="Times New Roman"/>
                <w:lang w:eastAsia="ru-RU" w:bidi="ar-SA"/>
              </w:rPr>
              <w:t>Вновь устанавливаемая опора</w:t>
            </w:r>
          </w:p>
        </w:tc>
        <w:tc>
          <w:tcPr>
            <w:tcW w:w="2478" w:type="dxa"/>
            <w:shd w:val="clear" w:color="auto" w:fill="auto"/>
            <w:vAlign w:val="center"/>
          </w:tcPr>
          <w:p w:rsidR="006C2C8B" w:rsidRPr="006C2C8B" w:rsidRDefault="006C2C8B" w:rsidP="006C2C8B">
            <w:pPr>
              <w:suppressAutoHyphens w:val="0"/>
              <w:autoSpaceDE w:val="0"/>
              <w:autoSpaceDN w:val="0"/>
              <w:adjustRightInd w:val="0"/>
              <w:spacing w:after="0" w:line="240" w:lineRule="auto"/>
              <w:ind w:firstLine="60"/>
              <w:contextualSpacing/>
              <w:jc w:val="both"/>
              <w:rPr>
                <w:rFonts w:eastAsia="Times New Roman" w:cs="Times New Roman"/>
                <w:lang w:eastAsia="ru-RU" w:bidi="ar-SA"/>
              </w:rPr>
            </w:pPr>
            <w:r w:rsidRPr="006C2C8B">
              <w:rPr>
                <w:rFonts w:eastAsia="Times New Roman" w:cs="Times New Roman"/>
                <w:lang w:eastAsia="ru-RU" w:bidi="ar-SA"/>
              </w:rPr>
              <w:t>поворотная – 1 шт.</w:t>
            </w:r>
          </w:p>
        </w:tc>
      </w:tr>
      <w:tr w:rsidR="006C2C8B" w:rsidRPr="006C2C8B" w:rsidTr="006C2C8B">
        <w:trPr>
          <w:trHeight w:val="519"/>
          <w:jc w:val="center"/>
        </w:trPr>
        <w:tc>
          <w:tcPr>
            <w:tcW w:w="753" w:type="dxa"/>
            <w:shd w:val="clear" w:color="auto" w:fill="auto"/>
            <w:vAlign w:val="center"/>
          </w:tcPr>
          <w:p w:rsidR="006C2C8B" w:rsidRPr="006C2C8B" w:rsidRDefault="006C2C8B" w:rsidP="006C2C8B">
            <w:pPr>
              <w:suppressAutoHyphens w:val="0"/>
              <w:autoSpaceDE w:val="0"/>
              <w:autoSpaceDN w:val="0"/>
              <w:adjustRightInd w:val="0"/>
              <w:spacing w:after="0" w:line="240" w:lineRule="auto"/>
              <w:ind w:left="709" w:hanging="709"/>
              <w:jc w:val="center"/>
              <w:rPr>
                <w:rFonts w:eastAsia="Times New Roman" w:cs="Times New Roman"/>
                <w:lang w:eastAsia="ru-RU" w:bidi="ar-SA"/>
              </w:rPr>
            </w:pPr>
            <w:r w:rsidRPr="006C2C8B">
              <w:rPr>
                <w:rFonts w:eastAsia="Times New Roman" w:cs="Times New Roman"/>
                <w:lang w:eastAsia="ru-RU" w:bidi="ar-SA"/>
              </w:rPr>
              <w:t>2</w:t>
            </w:r>
          </w:p>
        </w:tc>
        <w:tc>
          <w:tcPr>
            <w:tcW w:w="4690" w:type="dxa"/>
            <w:shd w:val="clear" w:color="auto" w:fill="auto"/>
            <w:vAlign w:val="center"/>
          </w:tcPr>
          <w:p w:rsidR="006C2C8B" w:rsidRPr="006C2C8B" w:rsidRDefault="006C2C8B" w:rsidP="006C2C8B">
            <w:pPr>
              <w:suppressAutoHyphens w:val="0"/>
              <w:autoSpaceDE w:val="0"/>
              <w:autoSpaceDN w:val="0"/>
              <w:adjustRightInd w:val="0"/>
              <w:spacing w:after="0" w:line="240" w:lineRule="auto"/>
              <w:jc w:val="both"/>
              <w:rPr>
                <w:rFonts w:eastAsia="Times New Roman" w:cs="Times New Roman"/>
                <w:lang w:eastAsia="ru-RU" w:bidi="ar-SA"/>
              </w:rPr>
            </w:pPr>
            <w:r w:rsidRPr="006C2C8B">
              <w:rPr>
                <w:rFonts w:eastAsia="Times New Roman" w:cs="Times New Roman"/>
                <w:lang w:eastAsia="ru-RU" w:bidi="ar-SA"/>
              </w:rPr>
              <w:t xml:space="preserve">Сквер памятника </w:t>
            </w:r>
            <w:proofErr w:type="spellStart"/>
            <w:r w:rsidRPr="006C2C8B">
              <w:rPr>
                <w:rFonts w:eastAsia="Times New Roman" w:cs="Times New Roman"/>
                <w:lang w:eastAsia="ru-RU" w:bidi="ar-SA"/>
              </w:rPr>
              <w:t>Д.Г.Бурылину</w:t>
            </w:r>
            <w:proofErr w:type="spellEnd"/>
            <w:r w:rsidRPr="006C2C8B">
              <w:rPr>
                <w:rFonts w:eastAsia="Times New Roman" w:cs="Times New Roman"/>
                <w:lang w:eastAsia="ru-RU" w:bidi="ar-SA"/>
              </w:rPr>
              <w:t>, рядом с перекрестком пр. Ленина и ул. Демидова</w:t>
            </w:r>
          </w:p>
        </w:tc>
        <w:tc>
          <w:tcPr>
            <w:tcW w:w="1946" w:type="dxa"/>
            <w:shd w:val="clear" w:color="auto" w:fill="auto"/>
            <w:vAlign w:val="center"/>
          </w:tcPr>
          <w:p w:rsidR="006C2C8B" w:rsidRPr="006C2C8B" w:rsidRDefault="006C2C8B" w:rsidP="006C2C8B">
            <w:pPr>
              <w:suppressAutoHyphens w:val="0"/>
              <w:autoSpaceDE w:val="0"/>
              <w:autoSpaceDN w:val="0"/>
              <w:adjustRightInd w:val="0"/>
              <w:spacing w:after="0" w:line="240" w:lineRule="auto"/>
              <w:ind w:firstLine="21"/>
              <w:contextualSpacing/>
              <w:jc w:val="center"/>
              <w:rPr>
                <w:rFonts w:eastAsia="Times New Roman" w:cs="Times New Roman"/>
                <w:lang w:eastAsia="ru-RU" w:bidi="ar-SA"/>
              </w:rPr>
            </w:pPr>
            <w:r w:rsidRPr="006C2C8B">
              <w:rPr>
                <w:rFonts w:eastAsia="Times New Roman" w:cs="Times New Roman"/>
                <w:lang w:eastAsia="ru-RU" w:bidi="ar-SA"/>
              </w:rPr>
              <w:t>Существующая опора</w:t>
            </w:r>
          </w:p>
        </w:tc>
        <w:tc>
          <w:tcPr>
            <w:tcW w:w="2478" w:type="dxa"/>
            <w:shd w:val="clear" w:color="auto" w:fill="auto"/>
            <w:vAlign w:val="center"/>
          </w:tcPr>
          <w:p w:rsidR="006C2C8B" w:rsidRPr="006C2C8B" w:rsidRDefault="006C2C8B" w:rsidP="006C2C8B">
            <w:pPr>
              <w:suppressAutoHyphens w:val="0"/>
              <w:autoSpaceDE w:val="0"/>
              <w:autoSpaceDN w:val="0"/>
              <w:adjustRightInd w:val="0"/>
              <w:spacing w:after="0" w:line="240" w:lineRule="auto"/>
              <w:ind w:firstLine="60"/>
              <w:contextualSpacing/>
              <w:jc w:val="both"/>
              <w:rPr>
                <w:rFonts w:eastAsia="Times New Roman" w:cs="Times New Roman"/>
                <w:lang w:eastAsia="ru-RU" w:bidi="ar-SA"/>
              </w:rPr>
            </w:pPr>
            <w:r w:rsidRPr="006C2C8B">
              <w:rPr>
                <w:rFonts w:eastAsia="Times New Roman" w:cs="Times New Roman"/>
                <w:lang w:eastAsia="ru-RU" w:bidi="ar-SA"/>
              </w:rPr>
              <w:t>стационарная – 1 шт.</w:t>
            </w:r>
          </w:p>
        </w:tc>
      </w:tr>
    </w:tbl>
    <w:p w:rsidR="006C2C8B" w:rsidRPr="006C2C8B" w:rsidRDefault="006C2C8B" w:rsidP="006C2C8B">
      <w:pPr>
        <w:suppressAutoHyphens w:val="0"/>
        <w:autoSpaceDE w:val="0"/>
        <w:autoSpaceDN w:val="0"/>
        <w:adjustRightInd w:val="0"/>
        <w:spacing w:after="0" w:line="240" w:lineRule="auto"/>
        <w:ind w:firstLine="709"/>
        <w:jc w:val="both"/>
        <w:rPr>
          <w:rFonts w:eastAsia="Times New Roman" w:cs="Times New Roman"/>
          <w:lang w:eastAsia="ru-RU" w:bidi="ar-SA"/>
        </w:rPr>
      </w:pPr>
    </w:p>
    <w:p w:rsidR="006C2C8B" w:rsidRPr="006C2C8B" w:rsidRDefault="006C2C8B" w:rsidP="006C2C8B">
      <w:pPr>
        <w:numPr>
          <w:ilvl w:val="0"/>
          <w:numId w:val="36"/>
        </w:numPr>
        <w:suppressAutoHyphens w:val="0"/>
        <w:autoSpaceDE w:val="0"/>
        <w:autoSpaceDN w:val="0"/>
        <w:adjustRightInd w:val="0"/>
        <w:spacing w:after="0" w:line="240" w:lineRule="auto"/>
        <w:jc w:val="center"/>
        <w:rPr>
          <w:rFonts w:eastAsia="Times New Roman" w:cs="Times New Roman"/>
          <w:b/>
          <w:lang w:eastAsia="ru-RU" w:bidi="ar-SA"/>
        </w:rPr>
      </w:pPr>
      <w:r w:rsidRPr="006C2C8B">
        <w:rPr>
          <w:rFonts w:eastAsia="Times New Roman" w:cs="Times New Roman"/>
          <w:b/>
          <w:lang w:eastAsia="ru-RU" w:bidi="ar-SA"/>
        </w:rPr>
        <w:t>Требования к минимальному перечню поставляемого оборудования</w:t>
      </w:r>
    </w:p>
    <w:p w:rsidR="006C2C8B" w:rsidRPr="006C2C8B" w:rsidRDefault="006C2C8B" w:rsidP="006C2C8B">
      <w:pPr>
        <w:suppressAutoHyphens w:val="0"/>
        <w:autoSpaceDE w:val="0"/>
        <w:autoSpaceDN w:val="0"/>
        <w:adjustRightInd w:val="0"/>
        <w:spacing w:after="0" w:line="240" w:lineRule="auto"/>
        <w:ind w:left="720" w:firstLine="709"/>
        <w:jc w:val="center"/>
        <w:rPr>
          <w:rFonts w:eastAsia="Times New Roman" w:cs="Times New Roman"/>
          <w:b/>
          <w:lang w:eastAsia="ru-RU" w:bidi="ar-SA"/>
        </w:rPr>
      </w:pPr>
    </w:p>
    <w:p w:rsidR="006C2C8B" w:rsidRPr="006C2C8B" w:rsidRDefault="006C2C8B" w:rsidP="006C2C8B">
      <w:pPr>
        <w:suppressAutoHyphens w:val="0"/>
        <w:autoSpaceDE w:val="0"/>
        <w:autoSpaceDN w:val="0"/>
        <w:adjustRightInd w:val="0"/>
        <w:spacing w:after="0" w:line="240" w:lineRule="auto"/>
        <w:ind w:firstLine="709"/>
        <w:jc w:val="both"/>
        <w:rPr>
          <w:rFonts w:eastAsia="Times New Roman" w:cs="Times New Roman"/>
          <w:lang w:eastAsia="ru-RU" w:bidi="ar-SA"/>
        </w:rPr>
      </w:pPr>
      <w:r w:rsidRPr="006C2C8B">
        <w:rPr>
          <w:rFonts w:eastAsia="Times New Roman" w:cs="Times New Roman"/>
          <w:lang w:eastAsia="ru-RU" w:bidi="ar-SA"/>
        </w:rPr>
        <w:t>В целях доукомплектования и дооснащения основного (установленного) оборудования существующей системы КАИАС «Безопасный город» потенциальному поставщику предлагается поставить требуемые Заказчиком аппаратно-программные средства и оказать сопутствующие услуги по их запуску в постоянную эксплуатацию.</w:t>
      </w:r>
    </w:p>
    <w:p w:rsidR="006C2C8B" w:rsidRPr="006C2C8B" w:rsidRDefault="006C2C8B" w:rsidP="006C2C8B">
      <w:pPr>
        <w:suppressAutoHyphens w:val="0"/>
        <w:autoSpaceDE w:val="0"/>
        <w:autoSpaceDN w:val="0"/>
        <w:adjustRightInd w:val="0"/>
        <w:spacing w:after="0" w:line="240" w:lineRule="auto"/>
        <w:ind w:firstLine="709"/>
        <w:jc w:val="both"/>
        <w:rPr>
          <w:rFonts w:eastAsia="Times New Roman" w:cs="Times New Roman"/>
          <w:lang w:eastAsia="ru-RU" w:bidi="ar-SA"/>
        </w:rPr>
      </w:pPr>
      <w:r w:rsidRPr="006C2C8B">
        <w:rPr>
          <w:rFonts w:eastAsia="Times New Roman" w:cs="Times New Roman"/>
          <w:lang w:eastAsia="ru-RU" w:bidi="ar-SA"/>
        </w:rPr>
        <w:t>Потенциальному поставщику предлагается выполнить следующие работы и осуществить поставку нижеперечисленных аппаратно-программных средств:</w:t>
      </w:r>
    </w:p>
    <w:p w:rsidR="006C2C8B" w:rsidRPr="006C2C8B" w:rsidRDefault="006C2C8B" w:rsidP="006C2C8B">
      <w:pPr>
        <w:suppressAutoHyphens w:val="0"/>
        <w:autoSpaceDE w:val="0"/>
        <w:autoSpaceDN w:val="0"/>
        <w:adjustRightInd w:val="0"/>
        <w:spacing w:after="0" w:line="240" w:lineRule="auto"/>
        <w:ind w:left="720" w:firstLine="709"/>
        <w:jc w:val="center"/>
        <w:rPr>
          <w:rFonts w:eastAsia="Times New Roman" w:cs="Times New Roman"/>
          <w:b/>
          <w:lang w:eastAsia="ru-RU" w:bidi="ar-SA"/>
        </w:rPr>
      </w:pPr>
    </w:p>
    <w:tbl>
      <w:tblPr>
        <w:tblW w:w="11029" w:type="dxa"/>
        <w:jc w:val="center"/>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78"/>
        <w:gridCol w:w="6945"/>
        <w:gridCol w:w="797"/>
      </w:tblGrid>
      <w:tr w:rsidR="006C2C8B" w:rsidRPr="006C2C8B" w:rsidTr="006C2C8B">
        <w:trPr>
          <w:trHeight w:val="297"/>
          <w:jc w:val="center"/>
        </w:trPr>
        <w:tc>
          <w:tcPr>
            <w:tcW w:w="709" w:type="dxa"/>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b/>
                <w:lang w:eastAsia="ru-RU" w:bidi="ar-SA"/>
              </w:rPr>
            </w:pPr>
            <w:r w:rsidRPr="006C2C8B">
              <w:rPr>
                <w:rFonts w:eastAsia="Times New Roman" w:cs="Times New Roman"/>
                <w:b/>
                <w:lang w:eastAsia="ru-RU" w:bidi="ar-SA"/>
              </w:rPr>
              <w:t xml:space="preserve">№ </w:t>
            </w:r>
            <w:proofErr w:type="gramStart"/>
            <w:r w:rsidRPr="006C2C8B">
              <w:rPr>
                <w:rFonts w:eastAsia="Times New Roman" w:cs="Times New Roman"/>
                <w:b/>
                <w:lang w:eastAsia="ru-RU" w:bidi="ar-SA"/>
              </w:rPr>
              <w:t>п</w:t>
            </w:r>
            <w:proofErr w:type="gramEnd"/>
            <w:r w:rsidRPr="006C2C8B">
              <w:rPr>
                <w:rFonts w:eastAsia="Times New Roman" w:cs="Times New Roman"/>
                <w:b/>
                <w:lang w:eastAsia="ru-RU" w:bidi="ar-SA"/>
              </w:rPr>
              <w:t>/п</w:t>
            </w:r>
          </w:p>
        </w:tc>
        <w:tc>
          <w:tcPr>
            <w:tcW w:w="2578" w:type="dxa"/>
            <w:vAlign w:val="center"/>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b/>
                <w:lang w:eastAsia="ru-RU" w:bidi="ar-SA"/>
              </w:rPr>
            </w:pPr>
            <w:r w:rsidRPr="006C2C8B">
              <w:rPr>
                <w:rFonts w:eastAsia="Times New Roman" w:cs="Times New Roman"/>
                <w:b/>
                <w:lang w:eastAsia="ru-RU" w:bidi="ar-SA"/>
              </w:rPr>
              <w:t>Наименование товара</w:t>
            </w:r>
          </w:p>
        </w:tc>
        <w:tc>
          <w:tcPr>
            <w:tcW w:w="6945" w:type="dxa"/>
            <w:vAlign w:val="center"/>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b/>
                <w:lang w:eastAsia="ru-RU" w:bidi="ar-SA"/>
              </w:rPr>
            </w:pPr>
            <w:r w:rsidRPr="006C2C8B">
              <w:rPr>
                <w:rFonts w:eastAsia="Times New Roman" w:cs="Times New Roman"/>
                <w:b/>
                <w:lang w:eastAsia="ru-RU" w:bidi="ar-SA"/>
              </w:rPr>
              <w:t>Характеристики товара</w:t>
            </w:r>
          </w:p>
        </w:tc>
        <w:tc>
          <w:tcPr>
            <w:tcW w:w="797" w:type="dxa"/>
            <w:vAlign w:val="center"/>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b/>
                <w:lang w:eastAsia="ru-RU" w:bidi="ar-SA"/>
              </w:rPr>
            </w:pPr>
            <w:r w:rsidRPr="006C2C8B">
              <w:rPr>
                <w:rFonts w:eastAsia="Times New Roman" w:cs="Times New Roman"/>
                <w:b/>
                <w:lang w:eastAsia="ru-RU" w:bidi="ar-SA"/>
              </w:rPr>
              <w:t>Кол-во</w:t>
            </w:r>
          </w:p>
        </w:tc>
      </w:tr>
      <w:tr w:rsidR="006C2C8B" w:rsidRPr="006C2C8B" w:rsidTr="006C2C8B">
        <w:trPr>
          <w:trHeight w:val="273"/>
          <w:jc w:val="center"/>
        </w:trPr>
        <w:tc>
          <w:tcPr>
            <w:tcW w:w="709" w:type="dxa"/>
            <w:vAlign w:val="center"/>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b/>
                <w:lang w:eastAsia="ru-RU" w:bidi="ar-SA"/>
              </w:rPr>
            </w:pPr>
            <w:r w:rsidRPr="006C2C8B">
              <w:rPr>
                <w:rFonts w:eastAsia="Times New Roman" w:cs="Times New Roman"/>
                <w:b/>
                <w:lang w:eastAsia="ru-RU" w:bidi="ar-SA"/>
              </w:rPr>
              <w:t>1</w:t>
            </w:r>
          </w:p>
        </w:tc>
        <w:tc>
          <w:tcPr>
            <w:tcW w:w="10320" w:type="dxa"/>
            <w:gridSpan w:val="3"/>
            <w:vAlign w:val="center"/>
          </w:tcPr>
          <w:p w:rsidR="006C2C8B" w:rsidRPr="006C2C8B" w:rsidRDefault="006C2C8B" w:rsidP="006C2C8B">
            <w:pPr>
              <w:suppressAutoHyphens w:val="0"/>
              <w:autoSpaceDE w:val="0"/>
              <w:autoSpaceDN w:val="0"/>
              <w:adjustRightInd w:val="0"/>
              <w:spacing w:after="0" w:line="240" w:lineRule="auto"/>
              <w:rPr>
                <w:rFonts w:eastAsia="Times New Roman" w:cs="Times New Roman"/>
                <w:b/>
                <w:u w:val="single"/>
                <w:lang w:eastAsia="ru-RU" w:bidi="ar-SA"/>
              </w:rPr>
            </w:pPr>
            <w:r w:rsidRPr="006C2C8B">
              <w:rPr>
                <w:rFonts w:eastAsia="Times New Roman" w:cs="Times New Roman"/>
                <w:b/>
                <w:u w:val="single"/>
                <w:lang w:eastAsia="ru-RU" w:bidi="ar-SA"/>
              </w:rPr>
              <w:t>Программное обеспечение</w:t>
            </w:r>
          </w:p>
        </w:tc>
      </w:tr>
      <w:tr w:rsidR="006C2C8B" w:rsidRPr="006C2C8B" w:rsidTr="006C2C8B">
        <w:trPr>
          <w:trHeight w:val="1194"/>
          <w:jc w:val="center"/>
        </w:trPr>
        <w:tc>
          <w:tcPr>
            <w:tcW w:w="709" w:type="dxa"/>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lang w:eastAsia="ru-RU" w:bidi="ar-SA"/>
              </w:rPr>
            </w:pPr>
            <w:r w:rsidRPr="006C2C8B">
              <w:rPr>
                <w:rFonts w:eastAsia="Times New Roman" w:cs="Times New Roman"/>
                <w:lang w:eastAsia="ru-RU" w:bidi="ar-SA"/>
              </w:rPr>
              <w:t>1.1</w:t>
            </w:r>
          </w:p>
        </w:tc>
        <w:tc>
          <w:tcPr>
            <w:tcW w:w="2578" w:type="dxa"/>
          </w:tcPr>
          <w:p w:rsidR="006C2C8B" w:rsidRPr="006C2C8B" w:rsidRDefault="006C2C8B" w:rsidP="006C2C8B">
            <w:pPr>
              <w:suppressAutoHyphens w:val="0"/>
              <w:autoSpaceDE w:val="0"/>
              <w:autoSpaceDN w:val="0"/>
              <w:adjustRightInd w:val="0"/>
              <w:spacing w:after="0" w:line="240" w:lineRule="auto"/>
              <w:jc w:val="both"/>
              <w:rPr>
                <w:rFonts w:eastAsia="Times New Roman" w:cs="Times New Roman"/>
                <w:lang w:eastAsia="ru-RU" w:bidi="ar-SA"/>
              </w:rPr>
            </w:pPr>
            <w:r w:rsidRPr="006C2C8B">
              <w:rPr>
                <w:rFonts w:eastAsia="Times New Roman" w:cs="Times New Roman"/>
                <w:lang w:eastAsia="ru-RU" w:bidi="ar-SA"/>
              </w:rPr>
              <w:t xml:space="preserve">Сервер поддержки </w:t>
            </w:r>
            <w:r w:rsidRPr="006C2C8B">
              <w:rPr>
                <w:rFonts w:eastAsia="Times New Roman" w:cs="Times New Roman"/>
                <w:lang w:val="en-US" w:eastAsia="ru-RU" w:bidi="ar-SA"/>
              </w:rPr>
              <w:t>IP</w:t>
            </w:r>
            <w:r w:rsidRPr="006C2C8B">
              <w:rPr>
                <w:rFonts w:eastAsia="Times New Roman" w:cs="Times New Roman"/>
                <w:lang w:eastAsia="ru-RU" w:bidi="ar-SA"/>
              </w:rPr>
              <w:t xml:space="preserve"> устройств </w:t>
            </w:r>
            <w:proofErr w:type="spellStart"/>
            <w:r w:rsidRPr="006C2C8B">
              <w:rPr>
                <w:rFonts w:eastAsia="Times New Roman" w:cs="Times New Roman"/>
                <w:lang w:val="en-US" w:eastAsia="ru-RU" w:bidi="ar-SA"/>
              </w:rPr>
              <w:t>GOALcity</w:t>
            </w:r>
            <w:proofErr w:type="spellEnd"/>
            <w:r w:rsidRPr="006C2C8B">
              <w:rPr>
                <w:rFonts w:eastAsia="Times New Roman" w:cs="Times New Roman"/>
                <w:lang w:eastAsia="ru-RU" w:bidi="ar-SA"/>
              </w:rPr>
              <w:t xml:space="preserve"> </w:t>
            </w:r>
            <w:r w:rsidRPr="006C2C8B">
              <w:rPr>
                <w:rFonts w:eastAsia="Times New Roman" w:cs="Times New Roman"/>
                <w:lang w:val="en-US" w:eastAsia="ru-RU" w:bidi="ar-SA"/>
              </w:rPr>
              <w:t>Cassandra</w:t>
            </w:r>
            <w:r w:rsidRPr="006C2C8B">
              <w:rPr>
                <w:rFonts w:eastAsia="Times New Roman" w:cs="Times New Roman"/>
                <w:lang w:eastAsia="ru-RU" w:bidi="ar-SA"/>
              </w:rPr>
              <w:t>*</w:t>
            </w:r>
          </w:p>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proofErr w:type="gramStart"/>
            <w:r w:rsidRPr="006C2C8B">
              <w:rPr>
                <w:rFonts w:eastAsia="Times New Roman" w:cs="Times New Roman"/>
                <w:lang w:eastAsia="ru-RU" w:bidi="ar-SA"/>
              </w:rPr>
              <w:t>Дополнительный</w:t>
            </w:r>
            <w:proofErr w:type="gramEnd"/>
            <w:r w:rsidRPr="006C2C8B">
              <w:rPr>
                <w:rFonts w:eastAsia="Times New Roman" w:cs="Times New Roman"/>
                <w:lang w:eastAsia="ru-RU" w:bidi="ar-SA"/>
              </w:rPr>
              <w:t xml:space="preserve"> </w:t>
            </w:r>
            <w:r w:rsidRPr="006C2C8B">
              <w:rPr>
                <w:rFonts w:eastAsia="Times New Roman" w:cs="Times New Roman"/>
                <w:lang w:val="en-US" w:eastAsia="ru-RU" w:bidi="ar-SA"/>
              </w:rPr>
              <w:t>IP</w:t>
            </w:r>
            <w:r w:rsidRPr="006C2C8B">
              <w:rPr>
                <w:rFonts w:eastAsia="Times New Roman" w:cs="Times New Roman"/>
                <w:lang w:eastAsia="ru-RU" w:bidi="ar-SA"/>
              </w:rPr>
              <w:t xml:space="preserve">-канал для сервера поддержки </w:t>
            </w:r>
            <w:r w:rsidRPr="006C2C8B">
              <w:rPr>
                <w:rFonts w:eastAsia="Times New Roman" w:cs="Times New Roman"/>
                <w:lang w:val="en-US" w:eastAsia="ru-RU" w:bidi="ar-SA"/>
              </w:rPr>
              <w:t>IP</w:t>
            </w:r>
            <w:r w:rsidRPr="006C2C8B">
              <w:rPr>
                <w:rFonts w:eastAsia="Times New Roman" w:cs="Times New Roman"/>
                <w:lang w:eastAsia="ru-RU" w:bidi="ar-SA"/>
              </w:rPr>
              <w:t xml:space="preserve"> устройств</w:t>
            </w:r>
          </w:p>
        </w:tc>
        <w:tc>
          <w:tcPr>
            <w:tcW w:w="6945" w:type="dxa"/>
          </w:tcPr>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xml:space="preserve">Дополнительный канал </w:t>
            </w:r>
            <w:r w:rsidRPr="006C2C8B">
              <w:rPr>
                <w:rFonts w:eastAsia="Times New Roman" w:cs="Times New Roman"/>
                <w:lang w:val="en-US" w:eastAsia="ru-RU" w:bidi="ar-SA"/>
              </w:rPr>
              <w:t>IP</w:t>
            </w:r>
            <w:r w:rsidRPr="006C2C8B">
              <w:rPr>
                <w:rFonts w:eastAsia="Times New Roman" w:cs="Times New Roman"/>
                <w:lang w:eastAsia="ru-RU" w:bidi="ar-SA"/>
              </w:rPr>
              <w:t xml:space="preserve">-оборудования для сервера поддержки </w:t>
            </w:r>
            <w:r w:rsidRPr="006C2C8B">
              <w:rPr>
                <w:rFonts w:eastAsia="Times New Roman" w:cs="Times New Roman"/>
                <w:lang w:val="en-US" w:eastAsia="ru-RU" w:bidi="ar-SA"/>
              </w:rPr>
              <w:t>IP</w:t>
            </w:r>
            <w:r w:rsidRPr="006C2C8B">
              <w:rPr>
                <w:rFonts w:eastAsia="Times New Roman" w:cs="Times New Roman"/>
                <w:lang w:eastAsia="ru-RU" w:bidi="ar-SA"/>
              </w:rPr>
              <w:t xml:space="preserve"> устройств. </w:t>
            </w:r>
            <w:proofErr w:type="gramStart"/>
            <w:r w:rsidRPr="006C2C8B">
              <w:rPr>
                <w:rFonts w:eastAsia="Times New Roman" w:cs="Times New Roman"/>
                <w:lang w:eastAsia="ru-RU" w:bidi="ar-SA"/>
              </w:rPr>
              <w:t>Необходим</w:t>
            </w:r>
            <w:proofErr w:type="gramEnd"/>
            <w:r w:rsidRPr="006C2C8B">
              <w:rPr>
                <w:rFonts w:eastAsia="Times New Roman" w:cs="Times New Roman"/>
                <w:lang w:eastAsia="ru-RU" w:bidi="ar-SA"/>
              </w:rPr>
              <w:t xml:space="preserve"> для подключения к серверу поддержки </w:t>
            </w:r>
            <w:r w:rsidRPr="006C2C8B">
              <w:rPr>
                <w:rFonts w:eastAsia="Times New Roman" w:cs="Times New Roman"/>
                <w:lang w:val="en-US" w:eastAsia="ru-RU" w:bidi="ar-SA"/>
              </w:rPr>
              <w:t>IP</w:t>
            </w:r>
            <w:r w:rsidRPr="006C2C8B">
              <w:rPr>
                <w:rFonts w:eastAsia="Times New Roman" w:cs="Times New Roman"/>
                <w:lang w:eastAsia="ru-RU" w:bidi="ar-SA"/>
              </w:rPr>
              <w:t xml:space="preserve">-устройств дополнительного </w:t>
            </w:r>
            <w:r w:rsidRPr="006C2C8B">
              <w:rPr>
                <w:rFonts w:eastAsia="Times New Roman" w:cs="Times New Roman"/>
                <w:lang w:val="en-US" w:eastAsia="ru-RU" w:bidi="ar-SA"/>
              </w:rPr>
              <w:t>IP</w:t>
            </w:r>
            <w:r w:rsidRPr="006C2C8B">
              <w:rPr>
                <w:rFonts w:eastAsia="Times New Roman" w:cs="Times New Roman"/>
                <w:lang w:eastAsia="ru-RU" w:bidi="ar-SA"/>
              </w:rPr>
              <w:t>-оборудования.</w:t>
            </w:r>
          </w:p>
          <w:p w:rsidR="006C2C8B" w:rsidRPr="006C2C8B" w:rsidRDefault="006C2C8B" w:rsidP="006C2C8B">
            <w:pPr>
              <w:suppressAutoHyphens w:val="0"/>
              <w:autoSpaceDE w:val="0"/>
              <w:autoSpaceDN w:val="0"/>
              <w:adjustRightInd w:val="0"/>
              <w:spacing w:after="0" w:line="240" w:lineRule="auto"/>
              <w:ind w:firstLine="65"/>
              <w:rPr>
                <w:rFonts w:eastAsia="Times New Roman" w:cs="Times New Roman"/>
                <w:lang w:eastAsia="ru-RU" w:bidi="ar-SA"/>
              </w:rPr>
            </w:pPr>
            <w:r w:rsidRPr="006C2C8B">
              <w:rPr>
                <w:rFonts w:eastAsia="Times New Roman" w:cs="Times New Roman"/>
                <w:lang w:eastAsia="ru-RU" w:bidi="ar-SA"/>
              </w:rPr>
              <w:t>Технические параметры:</w:t>
            </w:r>
          </w:p>
          <w:p w:rsidR="006C2C8B" w:rsidRPr="006C2C8B" w:rsidRDefault="006C2C8B" w:rsidP="006C2C8B">
            <w:pPr>
              <w:suppressAutoHyphens w:val="0"/>
              <w:autoSpaceDE w:val="0"/>
              <w:autoSpaceDN w:val="0"/>
              <w:adjustRightInd w:val="0"/>
              <w:spacing w:after="0" w:line="240" w:lineRule="auto"/>
              <w:ind w:firstLine="65"/>
              <w:rPr>
                <w:rFonts w:eastAsia="Times New Roman" w:cs="Times New Roman"/>
                <w:lang w:eastAsia="ru-RU" w:bidi="ar-SA"/>
              </w:rPr>
            </w:pPr>
            <w:r w:rsidRPr="006C2C8B">
              <w:rPr>
                <w:rFonts w:eastAsia="Times New Roman" w:cs="Times New Roman"/>
                <w:lang w:eastAsia="ru-RU" w:bidi="ar-SA"/>
              </w:rPr>
              <w:t xml:space="preserve">- увеличение кол-ва IP-устройств, </w:t>
            </w:r>
            <w:proofErr w:type="gramStart"/>
            <w:r w:rsidRPr="006C2C8B">
              <w:rPr>
                <w:rFonts w:eastAsia="Times New Roman" w:cs="Times New Roman"/>
                <w:lang w:eastAsia="ru-RU" w:bidi="ar-SA"/>
              </w:rPr>
              <w:t>подключаемых</w:t>
            </w:r>
            <w:proofErr w:type="gramEnd"/>
            <w:r w:rsidRPr="006C2C8B">
              <w:rPr>
                <w:rFonts w:eastAsia="Times New Roman" w:cs="Times New Roman"/>
                <w:lang w:eastAsia="ru-RU" w:bidi="ar-SA"/>
              </w:rPr>
              <w:t xml:space="preserve"> к системе;</w:t>
            </w:r>
          </w:p>
          <w:p w:rsidR="006C2C8B" w:rsidRPr="006C2C8B" w:rsidRDefault="006C2C8B" w:rsidP="006C2C8B">
            <w:pPr>
              <w:suppressAutoHyphens w:val="0"/>
              <w:autoSpaceDE w:val="0"/>
              <w:autoSpaceDN w:val="0"/>
              <w:adjustRightInd w:val="0"/>
              <w:spacing w:after="0" w:line="240" w:lineRule="auto"/>
              <w:ind w:firstLine="65"/>
              <w:rPr>
                <w:rFonts w:eastAsia="Times New Roman" w:cs="Times New Roman"/>
                <w:lang w:eastAsia="ru-RU" w:bidi="ar-SA"/>
              </w:rPr>
            </w:pPr>
            <w:r w:rsidRPr="006C2C8B">
              <w:rPr>
                <w:rFonts w:eastAsia="Times New Roman" w:cs="Times New Roman"/>
                <w:lang w:eastAsia="ru-RU" w:bidi="ar-SA"/>
              </w:rPr>
              <w:t xml:space="preserve">- работа с </w:t>
            </w:r>
            <w:proofErr w:type="gramStart"/>
            <w:r w:rsidRPr="006C2C8B">
              <w:rPr>
                <w:rFonts w:eastAsia="Times New Roman" w:cs="Times New Roman"/>
                <w:lang w:eastAsia="ru-RU" w:bidi="ar-SA"/>
              </w:rPr>
              <w:t>различными</w:t>
            </w:r>
            <w:proofErr w:type="gramEnd"/>
            <w:r w:rsidRPr="006C2C8B">
              <w:rPr>
                <w:rFonts w:eastAsia="Times New Roman" w:cs="Times New Roman"/>
                <w:lang w:eastAsia="ru-RU" w:bidi="ar-SA"/>
              </w:rPr>
              <w:t xml:space="preserve"> </w:t>
            </w:r>
            <w:r w:rsidRPr="006C2C8B">
              <w:rPr>
                <w:rFonts w:eastAsia="Times New Roman" w:cs="Times New Roman"/>
                <w:lang w:val="en-US" w:eastAsia="ru-RU" w:bidi="ar-SA"/>
              </w:rPr>
              <w:t>IP</w:t>
            </w:r>
            <w:r w:rsidRPr="006C2C8B">
              <w:rPr>
                <w:rFonts w:eastAsia="Times New Roman" w:cs="Times New Roman"/>
                <w:lang w:eastAsia="ru-RU" w:bidi="ar-SA"/>
              </w:rPr>
              <w:t>-устройствами:</w:t>
            </w:r>
          </w:p>
          <w:p w:rsidR="006C2C8B" w:rsidRPr="006C2C8B" w:rsidRDefault="006C2C8B" w:rsidP="006C2C8B">
            <w:pPr>
              <w:numPr>
                <w:ilvl w:val="0"/>
                <w:numId w:val="34"/>
              </w:numPr>
              <w:suppressAutoHyphens w:val="0"/>
              <w:autoSpaceDE w:val="0"/>
              <w:autoSpaceDN w:val="0"/>
              <w:adjustRightInd w:val="0"/>
              <w:spacing w:after="0" w:line="240" w:lineRule="auto"/>
              <w:ind w:firstLine="65"/>
              <w:contextualSpacing/>
              <w:jc w:val="both"/>
              <w:rPr>
                <w:rFonts w:eastAsia="Times New Roman" w:cs="Times New Roman"/>
                <w:lang w:eastAsia="ru-RU" w:bidi="ar-SA"/>
              </w:rPr>
            </w:pPr>
            <w:r w:rsidRPr="006C2C8B">
              <w:rPr>
                <w:rFonts w:eastAsia="Times New Roman" w:cs="Times New Roman"/>
                <w:lang w:eastAsia="ru-RU" w:bidi="ar-SA"/>
              </w:rPr>
              <w:t>видеокамеры;</w:t>
            </w:r>
          </w:p>
          <w:p w:rsidR="006C2C8B" w:rsidRPr="006C2C8B" w:rsidRDefault="006C2C8B" w:rsidP="006C2C8B">
            <w:pPr>
              <w:numPr>
                <w:ilvl w:val="0"/>
                <w:numId w:val="34"/>
              </w:numPr>
              <w:suppressAutoHyphens w:val="0"/>
              <w:autoSpaceDE w:val="0"/>
              <w:autoSpaceDN w:val="0"/>
              <w:adjustRightInd w:val="0"/>
              <w:spacing w:after="0" w:line="240" w:lineRule="auto"/>
              <w:ind w:firstLine="65"/>
              <w:contextualSpacing/>
              <w:jc w:val="both"/>
              <w:rPr>
                <w:rFonts w:eastAsia="Times New Roman" w:cs="Times New Roman"/>
                <w:lang w:eastAsia="ru-RU" w:bidi="ar-SA"/>
              </w:rPr>
            </w:pPr>
            <w:r w:rsidRPr="006C2C8B">
              <w:rPr>
                <w:rFonts w:eastAsia="Times New Roman" w:cs="Times New Roman"/>
                <w:lang w:eastAsia="ru-RU" w:bidi="ar-SA"/>
              </w:rPr>
              <w:t>видеосерверы;</w:t>
            </w:r>
          </w:p>
          <w:p w:rsidR="006C2C8B" w:rsidRPr="006C2C8B" w:rsidRDefault="006C2C8B" w:rsidP="006C2C8B">
            <w:pPr>
              <w:numPr>
                <w:ilvl w:val="0"/>
                <w:numId w:val="34"/>
              </w:numPr>
              <w:suppressAutoHyphens w:val="0"/>
              <w:autoSpaceDE w:val="0"/>
              <w:autoSpaceDN w:val="0"/>
              <w:adjustRightInd w:val="0"/>
              <w:spacing w:after="0" w:line="240" w:lineRule="auto"/>
              <w:ind w:firstLine="65"/>
              <w:contextualSpacing/>
              <w:jc w:val="both"/>
              <w:rPr>
                <w:rFonts w:eastAsia="Times New Roman" w:cs="Times New Roman"/>
                <w:lang w:eastAsia="ru-RU" w:bidi="ar-SA"/>
              </w:rPr>
            </w:pPr>
            <w:r w:rsidRPr="006C2C8B">
              <w:rPr>
                <w:rFonts w:eastAsia="Times New Roman" w:cs="Times New Roman"/>
                <w:lang w:eastAsia="ru-RU" w:bidi="ar-SA"/>
              </w:rPr>
              <w:t>датчики;</w:t>
            </w:r>
          </w:p>
          <w:p w:rsidR="006C2C8B" w:rsidRPr="006C2C8B" w:rsidRDefault="006C2C8B" w:rsidP="006C2C8B">
            <w:pPr>
              <w:numPr>
                <w:ilvl w:val="0"/>
                <w:numId w:val="34"/>
              </w:numPr>
              <w:suppressAutoHyphens w:val="0"/>
              <w:autoSpaceDE w:val="0"/>
              <w:autoSpaceDN w:val="0"/>
              <w:adjustRightInd w:val="0"/>
              <w:spacing w:after="0" w:line="240" w:lineRule="auto"/>
              <w:ind w:firstLine="65"/>
              <w:contextualSpacing/>
              <w:jc w:val="both"/>
              <w:rPr>
                <w:rFonts w:eastAsia="Times New Roman" w:cs="Times New Roman"/>
                <w:lang w:eastAsia="ru-RU" w:bidi="ar-SA"/>
              </w:rPr>
            </w:pPr>
            <w:r w:rsidRPr="006C2C8B">
              <w:rPr>
                <w:rFonts w:eastAsia="Times New Roman" w:cs="Times New Roman"/>
                <w:lang w:eastAsia="ru-RU" w:bidi="ar-SA"/>
              </w:rPr>
              <w:t>микрофоны;</w:t>
            </w:r>
          </w:p>
          <w:p w:rsidR="006C2C8B" w:rsidRPr="006C2C8B" w:rsidRDefault="006C2C8B" w:rsidP="006C2C8B">
            <w:pPr>
              <w:numPr>
                <w:ilvl w:val="0"/>
                <w:numId w:val="34"/>
              </w:numPr>
              <w:suppressAutoHyphens w:val="0"/>
              <w:autoSpaceDE w:val="0"/>
              <w:autoSpaceDN w:val="0"/>
              <w:adjustRightInd w:val="0"/>
              <w:spacing w:after="0" w:line="240" w:lineRule="auto"/>
              <w:ind w:firstLine="65"/>
              <w:contextualSpacing/>
              <w:jc w:val="both"/>
              <w:rPr>
                <w:rFonts w:eastAsia="Times New Roman" w:cs="Times New Roman"/>
                <w:lang w:eastAsia="ru-RU" w:bidi="ar-SA"/>
              </w:rPr>
            </w:pPr>
            <w:r w:rsidRPr="006C2C8B">
              <w:rPr>
                <w:rFonts w:eastAsia="Times New Roman" w:cs="Times New Roman"/>
                <w:lang w:eastAsia="ru-RU" w:bidi="ar-SA"/>
              </w:rPr>
              <w:t>поворотные и другие исполнительные устройства;</w:t>
            </w:r>
          </w:p>
          <w:p w:rsidR="006C2C8B" w:rsidRPr="006C2C8B" w:rsidRDefault="006C2C8B" w:rsidP="006C2C8B">
            <w:pPr>
              <w:numPr>
                <w:ilvl w:val="0"/>
                <w:numId w:val="34"/>
              </w:numPr>
              <w:suppressAutoHyphens w:val="0"/>
              <w:autoSpaceDE w:val="0"/>
              <w:autoSpaceDN w:val="0"/>
              <w:adjustRightInd w:val="0"/>
              <w:spacing w:after="0" w:line="240" w:lineRule="auto"/>
              <w:ind w:firstLine="65"/>
              <w:contextualSpacing/>
              <w:jc w:val="both"/>
              <w:rPr>
                <w:rFonts w:eastAsia="Times New Roman" w:cs="Times New Roman"/>
                <w:lang w:eastAsia="ru-RU" w:bidi="ar-SA"/>
              </w:rPr>
            </w:pPr>
            <w:r w:rsidRPr="006C2C8B">
              <w:rPr>
                <w:rFonts w:eastAsia="Times New Roman" w:cs="Times New Roman"/>
                <w:lang w:eastAsia="ru-RU" w:bidi="ar-SA"/>
              </w:rPr>
              <w:t>и т.д.</w:t>
            </w:r>
          </w:p>
          <w:p w:rsidR="006C2C8B" w:rsidRPr="006C2C8B" w:rsidRDefault="006C2C8B" w:rsidP="006C2C8B">
            <w:pPr>
              <w:suppressAutoHyphens w:val="0"/>
              <w:autoSpaceDE w:val="0"/>
              <w:autoSpaceDN w:val="0"/>
              <w:adjustRightInd w:val="0"/>
              <w:spacing w:after="0" w:line="240" w:lineRule="auto"/>
              <w:ind w:firstLine="65"/>
              <w:rPr>
                <w:rFonts w:eastAsia="Times New Roman" w:cs="Times New Roman"/>
                <w:lang w:eastAsia="ru-RU" w:bidi="ar-SA"/>
              </w:rPr>
            </w:pPr>
            <w:r w:rsidRPr="006C2C8B">
              <w:rPr>
                <w:rFonts w:eastAsia="Times New Roman" w:cs="Times New Roman"/>
                <w:lang w:eastAsia="ru-RU" w:bidi="ar-SA"/>
              </w:rPr>
              <w:t xml:space="preserve">- полная поддержка функционала сервера поддержки </w:t>
            </w:r>
            <w:r w:rsidRPr="006C2C8B">
              <w:rPr>
                <w:rFonts w:eastAsia="Times New Roman" w:cs="Times New Roman"/>
                <w:lang w:val="en-US" w:eastAsia="ru-RU" w:bidi="ar-SA"/>
              </w:rPr>
              <w:t>IP</w:t>
            </w:r>
            <w:r w:rsidRPr="006C2C8B">
              <w:rPr>
                <w:rFonts w:eastAsia="Times New Roman" w:cs="Times New Roman"/>
                <w:lang w:eastAsia="ru-RU" w:bidi="ar-SA"/>
              </w:rPr>
              <w:t xml:space="preserve"> устройств</w:t>
            </w:r>
          </w:p>
          <w:p w:rsidR="006C2C8B" w:rsidRPr="006C2C8B" w:rsidRDefault="006C2C8B" w:rsidP="006C2C8B">
            <w:pPr>
              <w:suppressAutoHyphens w:val="0"/>
              <w:autoSpaceDE w:val="0"/>
              <w:autoSpaceDN w:val="0"/>
              <w:adjustRightInd w:val="0"/>
              <w:spacing w:after="0" w:line="240" w:lineRule="auto"/>
              <w:ind w:firstLine="65"/>
              <w:rPr>
                <w:rFonts w:eastAsia="Times New Roman" w:cs="Times New Roman"/>
                <w:lang w:eastAsia="ru-RU" w:bidi="ar-SA"/>
              </w:rPr>
            </w:pPr>
            <w:r w:rsidRPr="006C2C8B">
              <w:rPr>
                <w:rFonts w:eastAsia="Times New Roman" w:cs="Times New Roman"/>
                <w:lang w:eastAsia="ru-RU" w:bidi="ar-SA"/>
              </w:rPr>
              <w:lastRenderedPageBreak/>
              <w:t xml:space="preserve">Описание сервера поддержки </w:t>
            </w:r>
            <w:r w:rsidRPr="006C2C8B">
              <w:rPr>
                <w:rFonts w:eastAsia="Times New Roman" w:cs="Times New Roman"/>
                <w:lang w:val="en-US" w:eastAsia="ru-RU" w:bidi="ar-SA"/>
              </w:rPr>
              <w:t>IP</w:t>
            </w:r>
            <w:r w:rsidRPr="006C2C8B">
              <w:rPr>
                <w:rFonts w:eastAsia="Times New Roman" w:cs="Times New Roman"/>
                <w:lang w:eastAsia="ru-RU" w:bidi="ar-SA"/>
              </w:rPr>
              <w:t xml:space="preserve"> устройств:</w:t>
            </w:r>
          </w:p>
          <w:p w:rsidR="006C2C8B" w:rsidRPr="006C2C8B" w:rsidRDefault="006C2C8B" w:rsidP="006C2C8B">
            <w:pPr>
              <w:suppressAutoHyphens w:val="0"/>
              <w:autoSpaceDE w:val="0"/>
              <w:autoSpaceDN w:val="0"/>
              <w:adjustRightInd w:val="0"/>
              <w:spacing w:after="0" w:line="240" w:lineRule="auto"/>
              <w:ind w:firstLine="65"/>
              <w:rPr>
                <w:rFonts w:eastAsia="Times New Roman" w:cs="Times New Roman"/>
                <w:lang w:eastAsia="ru-RU" w:bidi="ar-SA"/>
              </w:rPr>
            </w:pPr>
            <w:r w:rsidRPr="006C2C8B">
              <w:rPr>
                <w:rFonts w:eastAsia="Times New Roman" w:cs="Times New Roman"/>
                <w:lang w:eastAsia="ru-RU" w:bidi="ar-SA"/>
              </w:rPr>
              <w:t xml:space="preserve">Комплексная система безопасности для работы с различными IP-устройствами (IP-камерами стандартного разрешения, </w:t>
            </w:r>
            <w:proofErr w:type="spellStart"/>
            <w:r w:rsidRPr="006C2C8B">
              <w:rPr>
                <w:rFonts w:eastAsia="Times New Roman" w:cs="Times New Roman"/>
                <w:lang w:eastAsia="ru-RU" w:bidi="ar-SA"/>
              </w:rPr>
              <w:t>мегапиксельными</w:t>
            </w:r>
            <w:proofErr w:type="spellEnd"/>
            <w:r w:rsidRPr="006C2C8B">
              <w:rPr>
                <w:rFonts w:eastAsia="Times New Roman" w:cs="Times New Roman"/>
                <w:lang w:eastAsia="ru-RU" w:bidi="ar-SA"/>
              </w:rPr>
              <w:t xml:space="preserve"> IP-камерами, IP-видеосерверами, IP-поворотными платформами, IP-контроллерами датчиков/ключей и т.д.). Включено 4 IP-канала.</w:t>
            </w:r>
          </w:p>
          <w:p w:rsidR="006C2C8B" w:rsidRPr="006C2C8B" w:rsidRDefault="006C2C8B" w:rsidP="006C2C8B">
            <w:pPr>
              <w:suppressAutoHyphens w:val="0"/>
              <w:autoSpaceDE w:val="0"/>
              <w:autoSpaceDN w:val="0"/>
              <w:adjustRightInd w:val="0"/>
              <w:spacing w:after="0" w:line="240" w:lineRule="auto"/>
              <w:ind w:firstLine="65"/>
              <w:rPr>
                <w:rFonts w:eastAsia="Times New Roman" w:cs="Times New Roman"/>
                <w:lang w:eastAsia="ru-RU" w:bidi="ar-SA"/>
              </w:rPr>
            </w:pPr>
            <w:r w:rsidRPr="006C2C8B">
              <w:rPr>
                <w:rFonts w:eastAsia="Times New Roman" w:cs="Times New Roman"/>
                <w:lang w:eastAsia="ru-RU" w:bidi="ar-SA"/>
              </w:rPr>
              <w:t>Технические параметры:</w:t>
            </w:r>
          </w:p>
          <w:p w:rsidR="006C2C8B" w:rsidRPr="006C2C8B" w:rsidRDefault="006C2C8B" w:rsidP="006C2C8B">
            <w:pPr>
              <w:tabs>
                <w:tab w:val="left" w:pos="395"/>
              </w:tabs>
              <w:suppressAutoHyphens w:val="0"/>
              <w:autoSpaceDE w:val="0"/>
              <w:autoSpaceDN w:val="0"/>
              <w:adjustRightInd w:val="0"/>
              <w:spacing w:after="0" w:line="240" w:lineRule="auto"/>
              <w:ind w:firstLine="65"/>
              <w:rPr>
                <w:rFonts w:eastAsia="Times New Roman" w:cs="Times New Roman"/>
                <w:lang w:eastAsia="ru-RU" w:bidi="ar-SA"/>
              </w:rPr>
            </w:pPr>
            <w:proofErr w:type="gramStart"/>
            <w:r w:rsidRPr="006C2C8B">
              <w:rPr>
                <w:rFonts w:eastAsia="Times New Roman" w:cs="Times New Roman"/>
                <w:lang w:eastAsia="ru-RU" w:bidi="ar-SA"/>
              </w:rPr>
              <w:t>- просмотр IP-источников в реальном времени в заданном разрешении и с выбранной скоростью;</w:t>
            </w:r>
            <w:r w:rsidRPr="006C2C8B">
              <w:rPr>
                <w:rFonts w:eastAsia="Times New Roman" w:cs="Times New Roman"/>
                <w:lang w:eastAsia="ru-RU" w:bidi="ar-SA"/>
              </w:rPr>
              <w:br/>
              <w:t>- технология увеличительного стекла;</w:t>
            </w:r>
            <w:r w:rsidRPr="006C2C8B">
              <w:rPr>
                <w:rFonts w:eastAsia="Times New Roman" w:cs="Times New Roman"/>
                <w:lang w:eastAsia="ru-RU" w:bidi="ar-SA"/>
              </w:rPr>
              <w:br/>
              <w:t xml:space="preserve">- </w:t>
            </w:r>
            <w:proofErr w:type="spellStart"/>
            <w:r w:rsidRPr="006C2C8B">
              <w:rPr>
                <w:rFonts w:eastAsia="Times New Roman" w:cs="Times New Roman"/>
                <w:lang w:eastAsia="ru-RU" w:bidi="ar-SA"/>
              </w:rPr>
              <w:t>Видеобустер</w:t>
            </w:r>
            <w:proofErr w:type="spellEnd"/>
            <w:r w:rsidRPr="006C2C8B">
              <w:rPr>
                <w:rFonts w:eastAsia="Times New Roman" w:cs="Times New Roman"/>
                <w:lang w:eastAsia="ru-RU" w:bidi="ar-SA"/>
              </w:rPr>
              <w:t xml:space="preserve"> – технология экономии трафика без потери скорости и качества;</w:t>
            </w:r>
            <w:r w:rsidRPr="006C2C8B">
              <w:rPr>
                <w:rFonts w:eastAsia="Times New Roman" w:cs="Times New Roman"/>
                <w:lang w:eastAsia="ru-RU" w:bidi="ar-SA"/>
              </w:rPr>
              <w:br/>
              <w:t xml:space="preserve">- запись по команде пользователя, по </w:t>
            </w:r>
            <w:proofErr w:type="spellStart"/>
            <w:r w:rsidRPr="006C2C8B">
              <w:rPr>
                <w:rFonts w:eastAsia="Times New Roman" w:cs="Times New Roman"/>
                <w:lang w:eastAsia="ru-RU" w:bidi="ar-SA"/>
              </w:rPr>
              <w:t>видеодетекции</w:t>
            </w:r>
            <w:proofErr w:type="spellEnd"/>
            <w:r w:rsidRPr="006C2C8B">
              <w:rPr>
                <w:rFonts w:eastAsia="Times New Roman" w:cs="Times New Roman"/>
                <w:lang w:eastAsia="ru-RU" w:bidi="ar-SA"/>
              </w:rPr>
              <w:t xml:space="preserve">, по </w:t>
            </w:r>
            <w:proofErr w:type="spellStart"/>
            <w:r w:rsidRPr="006C2C8B">
              <w:rPr>
                <w:rFonts w:eastAsia="Times New Roman" w:cs="Times New Roman"/>
                <w:lang w:eastAsia="ru-RU" w:bidi="ar-SA"/>
              </w:rPr>
              <w:t>сработке</w:t>
            </w:r>
            <w:proofErr w:type="spellEnd"/>
            <w:r w:rsidRPr="006C2C8B">
              <w:rPr>
                <w:rFonts w:eastAsia="Times New Roman" w:cs="Times New Roman"/>
                <w:lang w:eastAsia="ru-RU" w:bidi="ar-SA"/>
              </w:rPr>
              <w:t xml:space="preserve"> датчиков, по сигналу комплексной системы событий;</w:t>
            </w:r>
            <w:r w:rsidRPr="006C2C8B">
              <w:rPr>
                <w:rFonts w:eastAsia="Times New Roman" w:cs="Times New Roman"/>
                <w:lang w:eastAsia="ru-RU" w:bidi="ar-SA"/>
              </w:rPr>
              <w:br/>
              <w:t xml:space="preserve">- три типа сжатия: собственный от IP-источника (без пережатия), S-JPEG </w:t>
            </w:r>
            <w:proofErr w:type="spellStart"/>
            <w:r w:rsidRPr="006C2C8B">
              <w:rPr>
                <w:rFonts w:eastAsia="Times New Roman" w:cs="Times New Roman"/>
                <w:lang w:eastAsia="ru-RU" w:bidi="ar-SA"/>
              </w:rPr>
              <w:t>Lite</w:t>
            </w:r>
            <w:proofErr w:type="spellEnd"/>
            <w:r w:rsidRPr="006C2C8B">
              <w:rPr>
                <w:rFonts w:eastAsia="Times New Roman" w:cs="Times New Roman"/>
                <w:lang w:eastAsia="ru-RU" w:bidi="ar-SA"/>
              </w:rPr>
              <w:t xml:space="preserve"> (наибольшее качество), S-JPEG </w:t>
            </w:r>
            <w:proofErr w:type="spellStart"/>
            <w:r w:rsidRPr="006C2C8B">
              <w:rPr>
                <w:rFonts w:eastAsia="Times New Roman" w:cs="Times New Roman"/>
                <w:lang w:eastAsia="ru-RU" w:bidi="ar-SA"/>
              </w:rPr>
              <w:t>Hard</w:t>
            </w:r>
            <w:proofErr w:type="spellEnd"/>
            <w:r w:rsidRPr="006C2C8B">
              <w:rPr>
                <w:rFonts w:eastAsia="Times New Roman" w:cs="Times New Roman"/>
                <w:lang w:eastAsia="ru-RU" w:bidi="ar-SA"/>
              </w:rPr>
              <w:t xml:space="preserve"> (наибольшее сжатие);</w:t>
            </w:r>
            <w:proofErr w:type="gramEnd"/>
            <w:r w:rsidRPr="006C2C8B">
              <w:rPr>
                <w:rFonts w:eastAsia="Times New Roman" w:cs="Times New Roman"/>
                <w:lang w:eastAsia="ru-RU" w:bidi="ar-SA"/>
              </w:rPr>
              <w:br/>
              <w:t xml:space="preserve">- </w:t>
            </w:r>
            <w:proofErr w:type="spellStart"/>
            <w:r w:rsidRPr="006C2C8B">
              <w:rPr>
                <w:rFonts w:eastAsia="Times New Roman" w:cs="Times New Roman"/>
                <w:lang w:eastAsia="ru-RU" w:bidi="ar-SA"/>
              </w:rPr>
              <w:t>предзапись</w:t>
            </w:r>
            <w:proofErr w:type="spellEnd"/>
            <w:r w:rsidRPr="006C2C8B">
              <w:rPr>
                <w:rFonts w:eastAsia="Times New Roman" w:cs="Times New Roman"/>
                <w:lang w:eastAsia="ru-RU" w:bidi="ar-SA"/>
              </w:rPr>
              <w:t xml:space="preserve"> и </w:t>
            </w:r>
            <w:proofErr w:type="spellStart"/>
            <w:r w:rsidRPr="006C2C8B">
              <w:rPr>
                <w:rFonts w:eastAsia="Times New Roman" w:cs="Times New Roman"/>
                <w:lang w:eastAsia="ru-RU" w:bidi="ar-SA"/>
              </w:rPr>
              <w:t>постзапись</w:t>
            </w:r>
            <w:proofErr w:type="spellEnd"/>
            <w:r w:rsidRPr="006C2C8B">
              <w:rPr>
                <w:rFonts w:eastAsia="Times New Roman" w:cs="Times New Roman"/>
                <w:lang w:eastAsia="ru-RU" w:bidi="ar-SA"/>
              </w:rPr>
              <w:t xml:space="preserve">, нивелирование «провалов молчания»; </w:t>
            </w:r>
            <w:r w:rsidRPr="006C2C8B">
              <w:rPr>
                <w:rFonts w:eastAsia="Times New Roman" w:cs="Times New Roman"/>
                <w:lang w:eastAsia="ru-RU" w:bidi="ar-SA"/>
              </w:rPr>
              <w:br/>
              <w:t>- контроль наличия связи;</w:t>
            </w:r>
            <w:r w:rsidRPr="006C2C8B">
              <w:rPr>
                <w:rFonts w:eastAsia="Times New Roman" w:cs="Times New Roman"/>
                <w:lang w:eastAsia="ru-RU" w:bidi="ar-SA"/>
              </w:rPr>
              <w:br/>
              <w:t>- контроль перекрытия обзора камеры;</w:t>
            </w:r>
            <w:r w:rsidRPr="006C2C8B">
              <w:rPr>
                <w:rFonts w:eastAsia="Times New Roman" w:cs="Times New Roman"/>
                <w:lang w:eastAsia="ru-RU" w:bidi="ar-SA"/>
              </w:rPr>
              <w:br/>
              <w:t>- применение контрастного видеодетектора, фонового видеодетектора, видеодетектора объектов;</w:t>
            </w:r>
          </w:p>
          <w:p w:rsidR="006C2C8B" w:rsidRPr="006C2C8B" w:rsidRDefault="006C2C8B" w:rsidP="006C2C8B">
            <w:pPr>
              <w:tabs>
                <w:tab w:val="left" w:pos="395"/>
              </w:tabs>
              <w:suppressAutoHyphens w:val="0"/>
              <w:autoSpaceDE w:val="0"/>
              <w:autoSpaceDN w:val="0"/>
              <w:adjustRightInd w:val="0"/>
              <w:spacing w:after="0" w:line="240" w:lineRule="auto"/>
              <w:ind w:firstLine="65"/>
              <w:rPr>
                <w:rFonts w:eastAsia="Times New Roman" w:cs="Times New Roman"/>
                <w:lang w:eastAsia="ru-RU" w:bidi="ar-SA"/>
              </w:rPr>
            </w:pPr>
            <w:r w:rsidRPr="006C2C8B">
              <w:rPr>
                <w:rFonts w:eastAsia="Times New Roman" w:cs="Times New Roman"/>
                <w:lang w:eastAsia="ru-RU" w:bidi="ar-SA"/>
              </w:rPr>
              <w:t>- технология «</w:t>
            </w:r>
            <w:proofErr w:type="spellStart"/>
            <w:r w:rsidRPr="006C2C8B">
              <w:rPr>
                <w:rFonts w:eastAsia="Times New Roman" w:cs="Times New Roman"/>
                <w:lang w:eastAsia="ru-RU" w:bidi="ar-SA"/>
              </w:rPr>
              <w:t>Мегазум</w:t>
            </w:r>
            <w:proofErr w:type="spellEnd"/>
            <w:r w:rsidRPr="006C2C8B">
              <w:rPr>
                <w:rFonts w:eastAsia="Times New Roman" w:cs="Times New Roman"/>
                <w:lang w:eastAsia="ru-RU" w:bidi="ar-SA"/>
              </w:rPr>
              <w:t xml:space="preserve">» для оптимизации работы с </w:t>
            </w:r>
            <w:proofErr w:type="spellStart"/>
            <w:r w:rsidRPr="006C2C8B">
              <w:rPr>
                <w:rFonts w:eastAsia="Times New Roman" w:cs="Times New Roman"/>
                <w:lang w:eastAsia="ru-RU" w:bidi="ar-SA"/>
              </w:rPr>
              <w:t>мегапиксельными</w:t>
            </w:r>
            <w:proofErr w:type="spellEnd"/>
            <w:r w:rsidRPr="006C2C8B">
              <w:rPr>
                <w:rFonts w:eastAsia="Times New Roman" w:cs="Times New Roman"/>
                <w:lang w:eastAsia="ru-RU" w:bidi="ar-SA"/>
              </w:rPr>
              <w:t xml:space="preserve"> камерами;</w:t>
            </w:r>
          </w:p>
          <w:p w:rsidR="006C2C8B" w:rsidRPr="006C2C8B" w:rsidRDefault="006C2C8B" w:rsidP="006C2C8B">
            <w:pPr>
              <w:tabs>
                <w:tab w:val="left" w:pos="395"/>
              </w:tabs>
              <w:suppressAutoHyphens w:val="0"/>
              <w:autoSpaceDE w:val="0"/>
              <w:autoSpaceDN w:val="0"/>
              <w:adjustRightInd w:val="0"/>
              <w:spacing w:after="0" w:line="240" w:lineRule="auto"/>
              <w:ind w:firstLine="65"/>
              <w:rPr>
                <w:rFonts w:eastAsia="Times New Roman" w:cs="Times New Roman"/>
                <w:lang w:eastAsia="ru-RU" w:bidi="ar-SA"/>
              </w:rPr>
            </w:pPr>
            <w:r w:rsidRPr="006C2C8B">
              <w:rPr>
                <w:rFonts w:eastAsia="Times New Roman" w:cs="Times New Roman"/>
                <w:lang w:eastAsia="ru-RU" w:bidi="ar-SA"/>
              </w:rPr>
              <w:t>- избирательный просмотр архива по уровню избыточности (три типа), по аналитике, по индивидуальным признакам;</w:t>
            </w:r>
          </w:p>
          <w:p w:rsidR="006C2C8B" w:rsidRPr="006C2C8B" w:rsidRDefault="006C2C8B" w:rsidP="006C2C8B">
            <w:pPr>
              <w:tabs>
                <w:tab w:val="left" w:pos="395"/>
              </w:tabs>
              <w:suppressAutoHyphens w:val="0"/>
              <w:autoSpaceDE w:val="0"/>
              <w:autoSpaceDN w:val="0"/>
              <w:adjustRightInd w:val="0"/>
              <w:spacing w:after="0" w:line="240" w:lineRule="auto"/>
              <w:ind w:firstLine="65"/>
              <w:rPr>
                <w:rFonts w:eastAsia="Times New Roman" w:cs="Times New Roman"/>
                <w:lang w:eastAsia="ru-RU" w:bidi="ar-SA"/>
              </w:rPr>
            </w:pPr>
            <w:r w:rsidRPr="006C2C8B">
              <w:rPr>
                <w:rFonts w:eastAsia="Times New Roman" w:cs="Times New Roman"/>
                <w:lang w:eastAsia="ru-RU" w:bidi="ar-SA"/>
              </w:rPr>
              <w:t xml:space="preserve">- передача видео в Интернет </w:t>
            </w:r>
            <w:proofErr w:type="gramStart"/>
            <w:r w:rsidRPr="006C2C8B">
              <w:rPr>
                <w:rFonts w:eastAsia="Times New Roman" w:cs="Times New Roman"/>
                <w:lang w:eastAsia="ru-RU" w:bidi="ar-SA"/>
              </w:rPr>
              <w:t>на</w:t>
            </w:r>
            <w:proofErr w:type="gramEnd"/>
            <w:r w:rsidRPr="006C2C8B">
              <w:rPr>
                <w:rFonts w:eastAsia="Times New Roman" w:cs="Times New Roman"/>
                <w:lang w:eastAsia="ru-RU" w:bidi="ar-SA"/>
              </w:rPr>
              <w:t xml:space="preserve"> стандартный WEB-браузер с набором сервиса выбора камер, скоростей и т.д.;</w:t>
            </w:r>
          </w:p>
          <w:p w:rsidR="006C2C8B" w:rsidRPr="006C2C8B" w:rsidRDefault="006C2C8B" w:rsidP="006C2C8B">
            <w:pPr>
              <w:tabs>
                <w:tab w:val="left" w:pos="395"/>
              </w:tabs>
              <w:suppressAutoHyphens w:val="0"/>
              <w:autoSpaceDE w:val="0"/>
              <w:autoSpaceDN w:val="0"/>
              <w:adjustRightInd w:val="0"/>
              <w:spacing w:after="0" w:line="240" w:lineRule="auto"/>
              <w:ind w:firstLine="65"/>
              <w:rPr>
                <w:rFonts w:eastAsia="Times New Roman" w:cs="Times New Roman"/>
                <w:lang w:eastAsia="ru-RU" w:bidi="ar-SA"/>
              </w:rPr>
            </w:pPr>
            <w:r w:rsidRPr="006C2C8B">
              <w:rPr>
                <w:rFonts w:eastAsia="Times New Roman" w:cs="Times New Roman"/>
                <w:lang w:eastAsia="ru-RU" w:bidi="ar-SA"/>
              </w:rPr>
              <w:t>- вещание на сотовые телефоны;</w:t>
            </w:r>
          </w:p>
          <w:p w:rsidR="006C2C8B" w:rsidRPr="006C2C8B" w:rsidRDefault="006C2C8B" w:rsidP="006C2C8B">
            <w:pPr>
              <w:tabs>
                <w:tab w:val="left" w:pos="395"/>
              </w:tabs>
              <w:suppressAutoHyphens w:val="0"/>
              <w:autoSpaceDE w:val="0"/>
              <w:autoSpaceDN w:val="0"/>
              <w:adjustRightInd w:val="0"/>
              <w:spacing w:after="0" w:line="240" w:lineRule="auto"/>
              <w:ind w:firstLine="65"/>
              <w:rPr>
                <w:rFonts w:eastAsia="Times New Roman" w:cs="Times New Roman"/>
                <w:lang w:eastAsia="ru-RU" w:bidi="ar-SA"/>
              </w:rPr>
            </w:pPr>
            <w:r w:rsidRPr="006C2C8B">
              <w:rPr>
                <w:rFonts w:eastAsia="Times New Roman" w:cs="Times New Roman"/>
                <w:lang w:eastAsia="ru-RU" w:bidi="ar-SA"/>
              </w:rPr>
              <w:t>- совместимость с комплексной системой мониторинга мобильных объектов;</w:t>
            </w:r>
          </w:p>
          <w:p w:rsidR="006C2C8B" w:rsidRPr="006C2C8B" w:rsidRDefault="006C2C8B" w:rsidP="006C2C8B">
            <w:pPr>
              <w:tabs>
                <w:tab w:val="left" w:pos="395"/>
              </w:tabs>
              <w:suppressAutoHyphens w:val="0"/>
              <w:autoSpaceDE w:val="0"/>
              <w:autoSpaceDN w:val="0"/>
              <w:adjustRightInd w:val="0"/>
              <w:spacing w:after="0" w:line="240" w:lineRule="auto"/>
              <w:ind w:firstLine="65"/>
              <w:rPr>
                <w:rFonts w:eastAsia="Times New Roman" w:cs="Times New Roman"/>
                <w:lang w:eastAsia="ru-RU" w:bidi="ar-SA"/>
              </w:rPr>
            </w:pPr>
            <w:r w:rsidRPr="006C2C8B">
              <w:rPr>
                <w:rFonts w:eastAsia="Times New Roman" w:cs="Times New Roman"/>
                <w:lang w:eastAsia="ru-RU" w:bidi="ar-SA"/>
              </w:rPr>
              <w:t>- детектор лиц (опционально);</w:t>
            </w:r>
          </w:p>
          <w:p w:rsidR="006C2C8B" w:rsidRPr="006C2C8B" w:rsidRDefault="006C2C8B" w:rsidP="006C2C8B">
            <w:pPr>
              <w:tabs>
                <w:tab w:val="left" w:pos="395"/>
              </w:tabs>
              <w:suppressAutoHyphens w:val="0"/>
              <w:autoSpaceDE w:val="0"/>
              <w:autoSpaceDN w:val="0"/>
              <w:adjustRightInd w:val="0"/>
              <w:spacing w:after="0" w:line="240" w:lineRule="auto"/>
              <w:ind w:firstLine="65"/>
              <w:rPr>
                <w:rFonts w:eastAsia="Times New Roman" w:cs="Times New Roman"/>
                <w:lang w:eastAsia="ru-RU" w:bidi="ar-SA"/>
              </w:rPr>
            </w:pPr>
            <w:r w:rsidRPr="006C2C8B">
              <w:rPr>
                <w:rFonts w:eastAsia="Times New Roman" w:cs="Times New Roman"/>
                <w:lang w:eastAsia="ru-RU" w:bidi="ar-SA"/>
              </w:rPr>
              <w:t>- распознавание автомобильных номеров (опционально);</w:t>
            </w:r>
          </w:p>
          <w:p w:rsidR="006C2C8B" w:rsidRPr="006C2C8B" w:rsidRDefault="006C2C8B" w:rsidP="006C2C8B">
            <w:pPr>
              <w:tabs>
                <w:tab w:val="left" w:pos="395"/>
              </w:tabs>
              <w:suppressAutoHyphens w:val="0"/>
              <w:autoSpaceDE w:val="0"/>
              <w:autoSpaceDN w:val="0"/>
              <w:adjustRightInd w:val="0"/>
              <w:spacing w:after="0" w:line="240" w:lineRule="auto"/>
              <w:ind w:firstLine="65"/>
              <w:rPr>
                <w:rFonts w:eastAsia="Times New Roman" w:cs="Times New Roman"/>
                <w:lang w:eastAsia="ru-RU" w:bidi="ar-SA"/>
              </w:rPr>
            </w:pPr>
            <w:r w:rsidRPr="006C2C8B">
              <w:rPr>
                <w:rFonts w:eastAsia="Times New Roman" w:cs="Times New Roman"/>
                <w:lang w:eastAsia="ru-RU" w:bidi="ar-SA"/>
              </w:rPr>
              <w:t xml:space="preserve">- </w:t>
            </w:r>
            <w:proofErr w:type="spellStart"/>
            <w:r w:rsidRPr="006C2C8B">
              <w:rPr>
                <w:rFonts w:eastAsia="Times New Roman" w:cs="Times New Roman"/>
                <w:lang w:eastAsia="ru-RU" w:bidi="ar-SA"/>
              </w:rPr>
              <w:t>видеоаналитика</w:t>
            </w:r>
            <w:proofErr w:type="spellEnd"/>
            <w:r w:rsidRPr="006C2C8B">
              <w:rPr>
                <w:rFonts w:eastAsia="Times New Roman" w:cs="Times New Roman"/>
                <w:lang w:eastAsia="ru-RU" w:bidi="ar-SA"/>
              </w:rPr>
              <w:t xml:space="preserve"> «Внимание» (опционально);</w:t>
            </w:r>
            <w:r w:rsidRPr="006C2C8B">
              <w:rPr>
                <w:rFonts w:eastAsia="Times New Roman" w:cs="Times New Roman"/>
                <w:lang w:eastAsia="ru-RU" w:bidi="ar-SA"/>
              </w:rPr>
              <w:br/>
              <w:t>- ретрансляция выбранных камер другим клиентам с сетевым экранированием с сетевым экранированием (опционально</w:t>
            </w:r>
            <w:proofErr w:type="gramStart"/>
            <w:r w:rsidRPr="006C2C8B">
              <w:rPr>
                <w:rFonts w:eastAsia="Times New Roman" w:cs="Times New Roman"/>
                <w:lang w:eastAsia="ru-RU" w:bidi="ar-SA"/>
              </w:rPr>
              <w:t>).;</w:t>
            </w:r>
            <w:r w:rsidRPr="006C2C8B">
              <w:rPr>
                <w:rFonts w:eastAsia="Times New Roman" w:cs="Times New Roman"/>
                <w:lang w:eastAsia="ru-RU" w:bidi="ar-SA"/>
              </w:rPr>
              <w:br/>
              <w:t xml:space="preserve">- </w:t>
            </w:r>
            <w:proofErr w:type="gramEnd"/>
            <w:r w:rsidRPr="006C2C8B">
              <w:rPr>
                <w:rFonts w:eastAsia="Times New Roman" w:cs="Times New Roman"/>
                <w:lang w:eastAsia="ru-RU" w:bidi="ar-SA"/>
              </w:rPr>
              <w:t xml:space="preserve">поддержка охранно-пожарной сигнализации, контроллеров датчиков и внешних устройств через </w:t>
            </w:r>
            <w:proofErr w:type="spellStart"/>
            <w:r w:rsidRPr="006C2C8B">
              <w:rPr>
                <w:rFonts w:eastAsia="Times New Roman" w:cs="Times New Roman"/>
                <w:lang w:eastAsia="ru-RU" w:bidi="ar-SA"/>
              </w:rPr>
              <w:t>распределенно</w:t>
            </w:r>
            <w:proofErr w:type="spellEnd"/>
            <w:r w:rsidRPr="006C2C8B">
              <w:rPr>
                <w:rFonts w:eastAsia="Times New Roman" w:cs="Times New Roman"/>
                <w:lang w:eastAsia="ru-RU" w:bidi="ar-SA"/>
              </w:rPr>
              <w:t xml:space="preserve">-сетевую систему общего обслуживания </w:t>
            </w:r>
            <w:proofErr w:type="spellStart"/>
            <w:r w:rsidRPr="006C2C8B">
              <w:rPr>
                <w:rFonts w:eastAsia="Times New Roman" w:cs="Times New Roman"/>
                <w:lang w:eastAsia="ru-RU" w:bidi="ar-SA"/>
              </w:rPr>
              <w:t>сработок</w:t>
            </w:r>
            <w:proofErr w:type="spellEnd"/>
            <w:r w:rsidRPr="006C2C8B">
              <w:rPr>
                <w:rFonts w:eastAsia="Times New Roman" w:cs="Times New Roman"/>
                <w:lang w:eastAsia="ru-RU" w:bidi="ar-SA"/>
              </w:rPr>
              <w:t xml:space="preserve"> (опционально);</w:t>
            </w:r>
          </w:p>
          <w:p w:rsidR="006C2C8B" w:rsidRPr="006C2C8B" w:rsidRDefault="006C2C8B" w:rsidP="006C2C8B">
            <w:pPr>
              <w:tabs>
                <w:tab w:val="left" w:pos="395"/>
              </w:tabs>
              <w:suppressAutoHyphens w:val="0"/>
              <w:autoSpaceDE w:val="0"/>
              <w:autoSpaceDN w:val="0"/>
              <w:adjustRightInd w:val="0"/>
              <w:spacing w:after="0" w:line="240" w:lineRule="auto"/>
              <w:ind w:firstLine="65"/>
              <w:rPr>
                <w:rFonts w:eastAsia="Times New Roman" w:cs="Times New Roman"/>
                <w:lang w:eastAsia="ru-RU" w:bidi="ar-SA"/>
              </w:rPr>
            </w:pPr>
            <w:r w:rsidRPr="006C2C8B">
              <w:rPr>
                <w:rFonts w:eastAsia="Times New Roman" w:cs="Times New Roman"/>
                <w:lang w:eastAsia="ru-RU" w:bidi="ar-SA"/>
              </w:rPr>
              <w:t>- 3D-план графического отображения и управления объектом (опционально);</w:t>
            </w:r>
          </w:p>
          <w:p w:rsidR="006C2C8B" w:rsidRPr="006C2C8B" w:rsidRDefault="006C2C8B" w:rsidP="006C2C8B">
            <w:pPr>
              <w:tabs>
                <w:tab w:val="left" w:pos="395"/>
              </w:tabs>
              <w:suppressAutoHyphens w:val="0"/>
              <w:autoSpaceDE w:val="0"/>
              <w:autoSpaceDN w:val="0"/>
              <w:adjustRightInd w:val="0"/>
              <w:spacing w:after="0" w:line="240" w:lineRule="auto"/>
              <w:ind w:firstLine="65"/>
              <w:rPr>
                <w:rFonts w:eastAsia="Times New Roman" w:cs="Times New Roman"/>
                <w:lang w:eastAsia="ru-RU" w:bidi="ar-SA"/>
              </w:rPr>
            </w:pPr>
            <w:r w:rsidRPr="006C2C8B">
              <w:rPr>
                <w:rFonts w:eastAsia="Times New Roman" w:cs="Times New Roman"/>
                <w:lang w:eastAsia="ru-RU" w:bidi="ar-SA"/>
              </w:rPr>
              <w:t>- программатор комплексных событий (опционально);</w:t>
            </w:r>
          </w:p>
          <w:p w:rsidR="006C2C8B" w:rsidRPr="006C2C8B" w:rsidRDefault="006C2C8B" w:rsidP="006C2C8B">
            <w:pPr>
              <w:tabs>
                <w:tab w:val="left" w:pos="395"/>
              </w:tabs>
              <w:suppressAutoHyphens w:val="0"/>
              <w:autoSpaceDE w:val="0"/>
              <w:autoSpaceDN w:val="0"/>
              <w:adjustRightInd w:val="0"/>
              <w:spacing w:after="0" w:line="240" w:lineRule="auto"/>
              <w:ind w:firstLine="65"/>
              <w:rPr>
                <w:rFonts w:eastAsia="Times New Roman" w:cs="Times New Roman"/>
                <w:lang w:eastAsia="ru-RU" w:bidi="ar-SA"/>
              </w:rPr>
            </w:pPr>
            <w:r w:rsidRPr="006C2C8B">
              <w:rPr>
                <w:rFonts w:eastAsia="Times New Roman" w:cs="Times New Roman"/>
                <w:lang w:eastAsia="ru-RU" w:bidi="ar-SA"/>
              </w:rPr>
              <w:t>- управление поворотными устройствами по сети (опционально);</w:t>
            </w:r>
          </w:p>
          <w:p w:rsidR="006C2C8B" w:rsidRPr="006C2C8B" w:rsidRDefault="006C2C8B" w:rsidP="006C2C8B">
            <w:pPr>
              <w:suppressAutoHyphens w:val="0"/>
              <w:autoSpaceDE w:val="0"/>
              <w:autoSpaceDN w:val="0"/>
              <w:adjustRightInd w:val="0"/>
              <w:spacing w:after="0" w:line="240" w:lineRule="auto"/>
              <w:ind w:firstLine="65"/>
              <w:rPr>
                <w:rFonts w:eastAsia="Times New Roman" w:cs="Times New Roman"/>
                <w:lang w:eastAsia="ru-RU" w:bidi="ar-SA"/>
              </w:rPr>
            </w:pPr>
            <w:r w:rsidRPr="006C2C8B">
              <w:rPr>
                <w:rFonts w:eastAsia="Times New Roman" w:cs="Times New Roman"/>
                <w:lang w:eastAsia="ru-RU" w:bidi="ar-SA"/>
              </w:rPr>
              <w:t>- совместная работа с системой автоматического наведения поворотных устройств на движущиеся объекты (опционально)</w:t>
            </w:r>
          </w:p>
        </w:tc>
        <w:tc>
          <w:tcPr>
            <w:tcW w:w="797" w:type="dxa"/>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lang w:val="en-US" w:eastAsia="ru-RU" w:bidi="ar-SA"/>
              </w:rPr>
            </w:pPr>
            <w:r w:rsidRPr="006C2C8B">
              <w:rPr>
                <w:rFonts w:eastAsia="Times New Roman" w:cs="Times New Roman"/>
                <w:lang w:val="en-US" w:eastAsia="ru-RU" w:bidi="ar-SA"/>
              </w:rPr>
              <w:lastRenderedPageBreak/>
              <w:t>1</w:t>
            </w:r>
          </w:p>
        </w:tc>
      </w:tr>
      <w:tr w:rsidR="006C2C8B" w:rsidRPr="006C2C8B" w:rsidTr="006C2C8B">
        <w:trPr>
          <w:trHeight w:val="713"/>
          <w:jc w:val="center"/>
        </w:trPr>
        <w:tc>
          <w:tcPr>
            <w:tcW w:w="709" w:type="dxa"/>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lang w:val="en-US" w:eastAsia="ru-RU" w:bidi="ar-SA"/>
              </w:rPr>
            </w:pPr>
            <w:r w:rsidRPr="006C2C8B">
              <w:rPr>
                <w:rFonts w:eastAsia="Times New Roman" w:cs="Times New Roman"/>
                <w:lang w:eastAsia="ru-RU" w:bidi="ar-SA"/>
              </w:rPr>
              <w:lastRenderedPageBreak/>
              <w:t>1.</w:t>
            </w:r>
            <w:r w:rsidRPr="006C2C8B">
              <w:rPr>
                <w:rFonts w:eastAsia="Times New Roman" w:cs="Times New Roman"/>
                <w:lang w:val="en-US" w:eastAsia="ru-RU" w:bidi="ar-SA"/>
              </w:rPr>
              <w:t>2</w:t>
            </w:r>
          </w:p>
        </w:tc>
        <w:tc>
          <w:tcPr>
            <w:tcW w:w="2578" w:type="dxa"/>
          </w:tcPr>
          <w:p w:rsidR="006C2C8B" w:rsidRPr="006C2C8B" w:rsidRDefault="006C2C8B" w:rsidP="006C2C8B">
            <w:pPr>
              <w:suppressAutoHyphens w:val="0"/>
              <w:autoSpaceDE w:val="0"/>
              <w:autoSpaceDN w:val="0"/>
              <w:adjustRightInd w:val="0"/>
              <w:spacing w:after="0" w:line="240" w:lineRule="auto"/>
              <w:jc w:val="both"/>
              <w:rPr>
                <w:rFonts w:eastAsia="Times New Roman" w:cs="Times New Roman"/>
                <w:lang w:eastAsia="ru-RU" w:bidi="ar-SA"/>
              </w:rPr>
            </w:pPr>
            <w:r w:rsidRPr="006C2C8B">
              <w:rPr>
                <w:rFonts w:eastAsia="Times New Roman" w:cs="Times New Roman"/>
                <w:lang w:eastAsia="ru-RU" w:bidi="ar-SA"/>
              </w:rPr>
              <w:t xml:space="preserve">Дополнительный канал для управления поворотными устройствами  </w:t>
            </w:r>
          </w:p>
        </w:tc>
        <w:tc>
          <w:tcPr>
            <w:tcW w:w="6945" w:type="dxa"/>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lang w:eastAsia="ru-RU" w:bidi="ar-SA"/>
              </w:rPr>
            </w:pPr>
            <w:proofErr w:type="gramStart"/>
            <w:r w:rsidRPr="006C2C8B">
              <w:rPr>
                <w:rFonts w:eastAsia="Times New Roman" w:cs="Times New Roman"/>
                <w:lang w:eastAsia="ru-RU" w:bidi="ar-SA"/>
              </w:rPr>
              <w:t>Предназначен</w:t>
            </w:r>
            <w:proofErr w:type="gramEnd"/>
            <w:r w:rsidRPr="006C2C8B">
              <w:rPr>
                <w:rFonts w:eastAsia="Times New Roman" w:cs="Times New Roman"/>
                <w:lang w:eastAsia="ru-RU" w:bidi="ar-SA"/>
              </w:rPr>
              <w:t xml:space="preserve"> для управления поворотными купольными камерами, поворотными платформами и трансфокаторами. </w:t>
            </w:r>
          </w:p>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lang w:eastAsia="ru-RU" w:bidi="ar-SA"/>
              </w:rPr>
            </w:pPr>
            <w:r w:rsidRPr="006C2C8B">
              <w:rPr>
                <w:rFonts w:eastAsia="Times New Roman" w:cs="Times New Roman"/>
                <w:lang w:eastAsia="ru-RU" w:bidi="ar-SA"/>
              </w:rPr>
              <w:t>Технические параметры:</w:t>
            </w:r>
          </w:p>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lang w:eastAsia="ru-RU" w:bidi="ar-SA"/>
              </w:rPr>
            </w:pPr>
            <w:r w:rsidRPr="006C2C8B">
              <w:rPr>
                <w:rFonts w:eastAsia="Times New Roman" w:cs="Times New Roman"/>
                <w:lang w:eastAsia="ru-RU" w:bidi="ar-SA"/>
              </w:rPr>
              <w:t>- клиент-серверная архитектура;</w:t>
            </w:r>
          </w:p>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lang w:eastAsia="ru-RU" w:bidi="ar-SA"/>
              </w:rPr>
            </w:pPr>
            <w:r w:rsidRPr="006C2C8B">
              <w:rPr>
                <w:rFonts w:eastAsia="Times New Roman" w:cs="Times New Roman"/>
                <w:lang w:eastAsia="ru-RU" w:bidi="ar-SA"/>
              </w:rPr>
              <w:t>- поддержка RS-485;</w:t>
            </w:r>
          </w:p>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lang w:eastAsia="ru-RU" w:bidi="ar-SA"/>
              </w:rPr>
            </w:pPr>
            <w:r w:rsidRPr="006C2C8B">
              <w:rPr>
                <w:rFonts w:eastAsia="Times New Roman" w:cs="Times New Roman"/>
                <w:lang w:eastAsia="ru-RU" w:bidi="ar-SA"/>
              </w:rPr>
              <w:t>- поддержка RS-485 через TCP/IP;</w:t>
            </w:r>
          </w:p>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lang w:eastAsia="ru-RU" w:bidi="ar-SA"/>
              </w:rPr>
            </w:pPr>
            <w:r w:rsidRPr="006C2C8B">
              <w:rPr>
                <w:rFonts w:eastAsia="Times New Roman" w:cs="Times New Roman"/>
                <w:lang w:eastAsia="ru-RU" w:bidi="ar-SA"/>
              </w:rPr>
              <w:t>- многопользовательская архитектура;</w:t>
            </w:r>
          </w:p>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lang w:eastAsia="ru-RU" w:bidi="ar-SA"/>
              </w:rPr>
            </w:pPr>
            <w:r w:rsidRPr="006C2C8B">
              <w:rPr>
                <w:rFonts w:eastAsia="Times New Roman" w:cs="Times New Roman"/>
                <w:lang w:eastAsia="ru-RU" w:bidi="ar-SA"/>
              </w:rPr>
              <w:t>- встроенный прокси-сервер;</w:t>
            </w:r>
          </w:p>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lang w:eastAsia="ru-RU" w:bidi="ar-SA"/>
              </w:rPr>
            </w:pPr>
            <w:r w:rsidRPr="006C2C8B">
              <w:rPr>
                <w:rFonts w:eastAsia="Times New Roman" w:cs="Times New Roman"/>
                <w:lang w:eastAsia="ru-RU" w:bidi="ar-SA"/>
              </w:rPr>
              <w:t xml:space="preserve">- поддержка </w:t>
            </w:r>
            <w:proofErr w:type="gramStart"/>
            <w:r w:rsidRPr="006C2C8B">
              <w:rPr>
                <w:rFonts w:eastAsia="Times New Roman" w:cs="Times New Roman"/>
                <w:lang w:eastAsia="ru-RU" w:bidi="ar-SA"/>
              </w:rPr>
              <w:t>разрешенных</w:t>
            </w:r>
            <w:proofErr w:type="gramEnd"/>
            <w:r w:rsidRPr="006C2C8B">
              <w:rPr>
                <w:rFonts w:eastAsia="Times New Roman" w:cs="Times New Roman"/>
                <w:lang w:eastAsia="ru-RU" w:bidi="ar-SA"/>
              </w:rPr>
              <w:t>/запрещенных IP-адресов;</w:t>
            </w:r>
          </w:p>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lang w:eastAsia="ru-RU" w:bidi="ar-SA"/>
              </w:rPr>
            </w:pPr>
            <w:r w:rsidRPr="006C2C8B">
              <w:rPr>
                <w:rFonts w:eastAsia="Times New Roman" w:cs="Times New Roman"/>
                <w:lang w:eastAsia="ru-RU" w:bidi="ar-SA"/>
              </w:rPr>
              <w:lastRenderedPageBreak/>
              <w:t xml:space="preserve">- </w:t>
            </w:r>
            <w:proofErr w:type="gramStart"/>
            <w:r w:rsidRPr="006C2C8B">
              <w:rPr>
                <w:rFonts w:eastAsia="Times New Roman" w:cs="Times New Roman"/>
                <w:lang w:eastAsia="ru-RU" w:bidi="ar-SA"/>
              </w:rPr>
              <w:t>программируемые</w:t>
            </w:r>
            <w:proofErr w:type="gramEnd"/>
            <w:r w:rsidRPr="006C2C8B">
              <w:rPr>
                <w:rFonts w:eastAsia="Times New Roman" w:cs="Times New Roman"/>
                <w:lang w:eastAsia="ru-RU" w:bidi="ar-SA"/>
              </w:rPr>
              <w:t xml:space="preserve"> предустановки;</w:t>
            </w:r>
          </w:p>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lang w:eastAsia="ru-RU" w:bidi="ar-SA"/>
              </w:rPr>
            </w:pPr>
            <w:r w:rsidRPr="006C2C8B">
              <w:rPr>
                <w:rFonts w:eastAsia="Times New Roman" w:cs="Times New Roman"/>
                <w:lang w:eastAsia="ru-RU" w:bidi="ar-SA"/>
              </w:rPr>
              <w:t>- программируемые маршруты панорамирования;</w:t>
            </w:r>
          </w:p>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lang w:eastAsia="ru-RU" w:bidi="ar-SA"/>
              </w:rPr>
            </w:pPr>
            <w:r w:rsidRPr="006C2C8B">
              <w:rPr>
                <w:rFonts w:eastAsia="Times New Roman" w:cs="Times New Roman"/>
                <w:lang w:eastAsia="ru-RU" w:bidi="ar-SA"/>
              </w:rPr>
              <w:t>- наложение элементов эргономики управления поверх видеоизображения от камер наблюдения;</w:t>
            </w:r>
          </w:p>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lang w:eastAsia="ru-RU" w:bidi="ar-SA"/>
              </w:rPr>
            </w:pPr>
            <w:r w:rsidRPr="006C2C8B">
              <w:rPr>
                <w:rFonts w:eastAsia="Times New Roman" w:cs="Times New Roman"/>
                <w:lang w:eastAsia="ru-RU" w:bidi="ar-SA"/>
              </w:rPr>
              <w:t>- поддержка сенситивных зон элементов эргономики управления;</w:t>
            </w:r>
          </w:p>
          <w:p w:rsidR="006C2C8B" w:rsidRPr="006C2C8B" w:rsidRDefault="006C2C8B" w:rsidP="006C2C8B">
            <w:pPr>
              <w:tabs>
                <w:tab w:val="left" w:pos="395"/>
              </w:tabs>
              <w:suppressAutoHyphens w:val="0"/>
              <w:autoSpaceDE w:val="0"/>
              <w:autoSpaceDN w:val="0"/>
              <w:adjustRightInd w:val="0"/>
              <w:spacing w:after="0" w:line="240" w:lineRule="auto"/>
              <w:ind w:firstLine="65"/>
              <w:rPr>
                <w:rFonts w:eastAsia="Times New Roman" w:cs="Times New Roman"/>
                <w:color w:val="000000"/>
                <w:lang w:eastAsia="ru-RU" w:bidi="ar-SA"/>
              </w:rPr>
            </w:pPr>
            <w:r w:rsidRPr="006C2C8B">
              <w:rPr>
                <w:rFonts w:eastAsia="Times New Roman" w:cs="Times New Roman"/>
                <w:lang w:eastAsia="ru-RU" w:bidi="ar-SA"/>
              </w:rPr>
              <w:t>- возможность одновременной работы с несколькими обзорными и управляемыми камерами.</w:t>
            </w:r>
          </w:p>
        </w:tc>
        <w:tc>
          <w:tcPr>
            <w:tcW w:w="797" w:type="dxa"/>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lang w:val="en-US" w:eastAsia="ru-RU" w:bidi="ar-SA"/>
              </w:rPr>
            </w:pPr>
            <w:r w:rsidRPr="006C2C8B">
              <w:rPr>
                <w:rFonts w:eastAsia="Times New Roman" w:cs="Times New Roman"/>
                <w:lang w:val="en-US" w:eastAsia="ru-RU" w:bidi="ar-SA"/>
              </w:rPr>
              <w:lastRenderedPageBreak/>
              <w:t>1</w:t>
            </w:r>
          </w:p>
        </w:tc>
      </w:tr>
      <w:tr w:rsidR="006C2C8B" w:rsidRPr="006C2C8B" w:rsidTr="006C2C8B">
        <w:trPr>
          <w:trHeight w:val="713"/>
          <w:jc w:val="center"/>
        </w:trPr>
        <w:tc>
          <w:tcPr>
            <w:tcW w:w="709" w:type="dxa"/>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lang w:eastAsia="ru-RU" w:bidi="ar-SA"/>
              </w:rPr>
            </w:pPr>
            <w:r w:rsidRPr="006C2C8B">
              <w:rPr>
                <w:rFonts w:eastAsia="Times New Roman" w:cs="Times New Roman"/>
                <w:lang w:eastAsia="ru-RU" w:bidi="ar-SA"/>
              </w:rPr>
              <w:lastRenderedPageBreak/>
              <w:t>1.3</w:t>
            </w:r>
          </w:p>
        </w:tc>
        <w:tc>
          <w:tcPr>
            <w:tcW w:w="2578" w:type="dxa"/>
          </w:tcPr>
          <w:p w:rsidR="006C2C8B" w:rsidRPr="006C2C8B" w:rsidRDefault="006C2C8B" w:rsidP="006C2C8B">
            <w:pPr>
              <w:suppressAutoHyphens w:val="0"/>
              <w:autoSpaceDE w:val="0"/>
              <w:autoSpaceDN w:val="0"/>
              <w:adjustRightInd w:val="0"/>
              <w:spacing w:after="0" w:line="240" w:lineRule="auto"/>
              <w:jc w:val="both"/>
              <w:rPr>
                <w:rFonts w:eastAsia="Times New Roman" w:cs="Times New Roman"/>
                <w:lang w:eastAsia="ru-RU" w:bidi="ar-SA"/>
              </w:rPr>
            </w:pPr>
            <w:r w:rsidRPr="006C2C8B">
              <w:rPr>
                <w:rFonts w:eastAsia="Times New Roman" w:cs="Times New Roman"/>
                <w:lang w:eastAsia="ru-RU" w:bidi="ar-SA"/>
              </w:rPr>
              <w:t>Дополнительный канал системы «СЛЕД»</w:t>
            </w:r>
            <w:r w:rsidRPr="006C2C8B">
              <w:rPr>
                <w:rFonts w:eastAsia="Times New Roman" w:cs="Times New Roman"/>
                <w:lang w:eastAsia="ru-RU" w:bidi="ar-SA"/>
              </w:rPr>
              <w:br/>
            </w:r>
            <w:proofErr w:type="spellStart"/>
            <w:r w:rsidRPr="006C2C8B">
              <w:rPr>
                <w:rFonts w:eastAsia="Times New Roman" w:cs="Times New Roman"/>
                <w:lang w:val="en-US" w:eastAsia="ru-RU" w:bidi="ar-SA"/>
              </w:rPr>
              <w:t>GOALcity</w:t>
            </w:r>
            <w:proofErr w:type="spellEnd"/>
            <w:r w:rsidRPr="006C2C8B">
              <w:rPr>
                <w:rFonts w:eastAsia="Times New Roman" w:cs="Times New Roman"/>
                <w:lang w:eastAsia="ru-RU" w:bidi="ar-SA"/>
              </w:rPr>
              <w:t xml:space="preserve"> </w:t>
            </w:r>
            <w:r w:rsidRPr="006C2C8B">
              <w:rPr>
                <w:rFonts w:eastAsia="Times New Roman" w:cs="Times New Roman"/>
                <w:lang w:val="en-US" w:eastAsia="ru-RU" w:bidi="ar-SA"/>
              </w:rPr>
              <w:t>Cassandra</w:t>
            </w:r>
            <w:r w:rsidRPr="006C2C8B">
              <w:rPr>
                <w:rFonts w:eastAsia="Times New Roman" w:cs="Times New Roman"/>
                <w:lang w:eastAsia="ru-RU" w:bidi="ar-SA"/>
              </w:rPr>
              <w:t>*</w:t>
            </w:r>
          </w:p>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p>
        </w:tc>
        <w:tc>
          <w:tcPr>
            <w:tcW w:w="6945" w:type="dxa"/>
          </w:tcPr>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xml:space="preserve">Дополнительный канал для подключения поворотного устройства к системе «СЛЕД» предназначен для управления поворотными купольными камерами, поворотными платформами и трансфокаторами. </w:t>
            </w:r>
          </w:p>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Технические параметры:</w:t>
            </w:r>
          </w:p>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клиент-серверная архитектура;</w:t>
            </w:r>
          </w:p>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поддержка RS-485;</w:t>
            </w:r>
          </w:p>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поддержка RS-485 через TCP/IP;</w:t>
            </w:r>
          </w:p>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многопользовательская архитектура;</w:t>
            </w:r>
          </w:p>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встроенный прокси-сервер;</w:t>
            </w:r>
          </w:p>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xml:space="preserve">- поддержка </w:t>
            </w:r>
            <w:proofErr w:type="gramStart"/>
            <w:r w:rsidRPr="006C2C8B">
              <w:rPr>
                <w:rFonts w:eastAsia="Times New Roman" w:cs="Times New Roman"/>
                <w:lang w:eastAsia="ru-RU" w:bidi="ar-SA"/>
              </w:rPr>
              <w:t>разрешенных</w:t>
            </w:r>
            <w:proofErr w:type="gramEnd"/>
            <w:r w:rsidRPr="006C2C8B">
              <w:rPr>
                <w:rFonts w:eastAsia="Times New Roman" w:cs="Times New Roman"/>
                <w:lang w:eastAsia="ru-RU" w:bidi="ar-SA"/>
              </w:rPr>
              <w:t>/запрещенных IP-адресов;</w:t>
            </w:r>
          </w:p>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xml:space="preserve">- </w:t>
            </w:r>
            <w:proofErr w:type="gramStart"/>
            <w:r w:rsidRPr="006C2C8B">
              <w:rPr>
                <w:rFonts w:eastAsia="Times New Roman" w:cs="Times New Roman"/>
                <w:lang w:eastAsia="ru-RU" w:bidi="ar-SA"/>
              </w:rPr>
              <w:t>программируемые</w:t>
            </w:r>
            <w:proofErr w:type="gramEnd"/>
            <w:r w:rsidRPr="006C2C8B">
              <w:rPr>
                <w:rFonts w:eastAsia="Times New Roman" w:cs="Times New Roman"/>
                <w:lang w:eastAsia="ru-RU" w:bidi="ar-SA"/>
              </w:rPr>
              <w:t xml:space="preserve"> предустановки;</w:t>
            </w:r>
          </w:p>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программируемые маршруты панорамирования;</w:t>
            </w:r>
          </w:p>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наложение элементов эргономики управления поверх видеоизображения от камер наблюдения;</w:t>
            </w:r>
          </w:p>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поддержка сенситивных зон элементов эргономики управления;</w:t>
            </w:r>
          </w:p>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xml:space="preserve">- возможность автоматического наведения на движущийся </w:t>
            </w:r>
            <w:proofErr w:type="gramStart"/>
            <w:r w:rsidRPr="006C2C8B">
              <w:rPr>
                <w:rFonts w:eastAsia="Times New Roman" w:cs="Times New Roman"/>
                <w:lang w:eastAsia="ru-RU" w:bidi="ar-SA"/>
              </w:rPr>
              <w:t>объект</w:t>
            </w:r>
            <w:proofErr w:type="gramEnd"/>
            <w:r w:rsidRPr="006C2C8B">
              <w:rPr>
                <w:rFonts w:eastAsia="Times New Roman" w:cs="Times New Roman"/>
                <w:lang w:eastAsia="ru-RU" w:bidi="ar-SA"/>
              </w:rPr>
              <w:t xml:space="preserve"> как по детектору движения обзорной камеры, так и по собственному детектору (самонаведение);</w:t>
            </w:r>
          </w:p>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возможность одновременного сопровождения нескольких движущихся целей, обнаруженных с помощью обзорной камеры;</w:t>
            </w:r>
          </w:p>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определение вектора движения цели;</w:t>
            </w:r>
          </w:p>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возможность прогнозирования местоположения цели;</w:t>
            </w:r>
          </w:p>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xml:space="preserve">- автоматическая динамическая настройка </w:t>
            </w:r>
            <w:proofErr w:type="spellStart"/>
            <w:r w:rsidRPr="006C2C8B">
              <w:rPr>
                <w:rFonts w:eastAsia="Times New Roman" w:cs="Times New Roman"/>
                <w:lang w:eastAsia="ru-RU" w:bidi="ar-SA"/>
              </w:rPr>
              <w:t>zoom</w:t>
            </w:r>
            <w:proofErr w:type="spellEnd"/>
            <w:r w:rsidRPr="006C2C8B">
              <w:rPr>
                <w:rFonts w:eastAsia="Times New Roman" w:cs="Times New Roman"/>
                <w:lang w:eastAsia="ru-RU" w:bidi="ar-SA"/>
              </w:rPr>
              <w:t xml:space="preserve"> и </w:t>
            </w:r>
            <w:proofErr w:type="spellStart"/>
            <w:r w:rsidRPr="006C2C8B">
              <w:rPr>
                <w:rFonts w:eastAsia="Times New Roman" w:cs="Times New Roman"/>
                <w:lang w:eastAsia="ru-RU" w:bidi="ar-SA"/>
              </w:rPr>
              <w:t>focus</w:t>
            </w:r>
            <w:proofErr w:type="spellEnd"/>
            <w:r w:rsidRPr="006C2C8B">
              <w:rPr>
                <w:rFonts w:eastAsia="Times New Roman" w:cs="Times New Roman"/>
                <w:lang w:eastAsia="ru-RU" w:bidi="ar-SA"/>
              </w:rPr>
              <w:t xml:space="preserve"> управляемой камеры по контуру движущегося объекта для наилучшего захвата цели;</w:t>
            </w:r>
          </w:p>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возможность одновременной работы с несколькими обзорными и управляемыми камерами;</w:t>
            </w:r>
          </w:p>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калибрование управляемой камеры минимум по 5 точкам;</w:t>
            </w:r>
          </w:p>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xml:space="preserve">- поддержка протоколов </w:t>
            </w:r>
            <w:proofErr w:type="spellStart"/>
            <w:r w:rsidRPr="006C2C8B">
              <w:rPr>
                <w:rFonts w:eastAsia="Times New Roman" w:cs="Times New Roman"/>
                <w:lang w:eastAsia="ru-RU" w:bidi="ar-SA"/>
              </w:rPr>
              <w:t>Samsung</w:t>
            </w:r>
            <w:proofErr w:type="spellEnd"/>
            <w:r w:rsidRPr="006C2C8B">
              <w:rPr>
                <w:rFonts w:eastAsia="Times New Roman" w:cs="Times New Roman"/>
                <w:lang w:eastAsia="ru-RU" w:bidi="ar-SA"/>
              </w:rPr>
              <w:t xml:space="preserve"> P v2.2, GANZ-PT v3.1 с возможностью возвращения координат управляемой камеры;</w:t>
            </w:r>
          </w:p>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lang w:eastAsia="ru-RU" w:bidi="ar-SA"/>
              </w:rPr>
            </w:pPr>
            <w:r w:rsidRPr="006C2C8B">
              <w:rPr>
                <w:rFonts w:eastAsia="Times New Roman" w:cs="Times New Roman"/>
                <w:lang w:eastAsia="ru-RU" w:bidi="ar-SA"/>
              </w:rPr>
              <w:t>- совместимость с комплексной системой мониторинга и управления силами и средствами (</w:t>
            </w:r>
            <w:proofErr w:type="spellStart"/>
            <w:r w:rsidRPr="006C2C8B">
              <w:rPr>
                <w:rFonts w:eastAsia="Times New Roman" w:cs="Times New Roman"/>
                <w:lang w:eastAsia="ru-RU" w:bidi="ar-SA"/>
              </w:rPr>
              <w:t>КСМУСиС</w:t>
            </w:r>
            <w:proofErr w:type="spellEnd"/>
            <w:r w:rsidRPr="006C2C8B">
              <w:rPr>
                <w:rFonts w:eastAsia="Times New Roman" w:cs="Times New Roman"/>
                <w:lang w:eastAsia="ru-RU" w:bidi="ar-SA"/>
              </w:rPr>
              <w:t>).</w:t>
            </w:r>
          </w:p>
        </w:tc>
        <w:tc>
          <w:tcPr>
            <w:tcW w:w="797" w:type="dxa"/>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lang w:eastAsia="ru-RU" w:bidi="ar-SA"/>
              </w:rPr>
            </w:pPr>
            <w:r w:rsidRPr="006C2C8B">
              <w:rPr>
                <w:rFonts w:eastAsia="Times New Roman" w:cs="Times New Roman"/>
                <w:lang w:eastAsia="ru-RU" w:bidi="ar-SA"/>
              </w:rPr>
              <w:t>1</w:t>
            </w:r>
          </w:p>
        </w:tc>
      </w:tr>
      <w:tr w:rsidR="006C2C8B" w:rsidRPr="006C2C8B" w:rsidTr="006C2C8B">
        <w:trPr>
          <w:trHeight w:val="85"/>
          <w:jc w:val="center"/>
        </w:trPr>
        <w:tc>
          <w:tcPr>
            <w:tcW w:w="709" w:type="dxa"/>
            <w:vAlign w:val="center"/>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b/>
                <w:lang w:eastAsia="ru-RU" w:bidi="ar-SA"/>
              </w:rPr>
            </w:pPr>
            <w:r w:rsidRPr="006C2C8B">
              <w:rPr>
                <w:rFonts w:eastAsia="Times New Roman" w:cs="Times New Roman"/>
                <w:b/>
                <w:lang w:eastAsia="ru-RU" w:bidi="ar-SA"/>
              </w:rPr>
              <w:t>2</w:t>
            </w:r>
          </w:p>
        </w:tc>
        <w:tc>
          <w:tcPr>
            <w:tcW w:w="10320" w:type="dxa"/>
            <w:gridSpan w:val="3"/>
            <w:vAlign w:val="center"/>
          </w:tcPr>
          <w:p w:rsidR="006C2C8B" w:rsidRPr="006C2C8B" w:rsidRDefault="006C2C8B" w:rsidP="006C2C8B">
            <w:pPr>
              <w:suppressAutoHyphens w:val="0"/>
              <w:autoSpaceDE w:val="0"/>
              <w:autoSpaceDN w:val="0"/>
              <w:adjustRightInd w:val="0"/>
              <w:spacing w:after="0" w:line="240" w:lineRule="auto"/>
              <w:rPr>
                <w:rFonts w:eastAsia="Times New Roman" w:cs="Times New Roman"/>
                <w:b/>
                <w:u w:val="single"/>
                <w:lang w:eastAsia="ru-RU" w:bidi="ar-SA"/>
              </w:rPr>
            </w:pPr>
            <w:r w:rsidRPr="006C2C8B">
              <w:rPr>
                <w:rFonts w:eastAsia="Times New Roman" w:cs="Times New Roman"/>
                <w:b/>
                <w:u w:val="single"/>
                <w:lang w:eastAsia="ru-RU" w:bidi="ar-SA"/>
              </w:rPr>
              <w:t>Оборудование</w:t>
            </w:r>
          </w:p>
        </w:tc>
      </w:tr>
      <w:tr w:rsidR="006C2C8B" w:rsidRPr="006C2C8B" w:rsidTr="006C2C8B">
        <w:trPr>
          <w:trHeight w:val="1194"/>
          <w:jc w:val="center"/>
        </w:trPr>
        <w:tc>
          <w:tcPr>
            <w:tcW w:w="709" w:type="dxa"/>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lang w:eastAsia="ru-RU" w:bidi="ar-SA"/>
              </w:rPr>
            </w:pPr>
            <w:r w:rsidRPr="006C2C8B">
              <w:rPr>
                <w:rFonts w:eastAsia="Times New Roman" w:cs="Times New Roman"/>
                <w:lang w:eastAsia="ru-RU" w:bidi="ar-SA"/>
              </w:rPr>
              <w:t>2.1</w:t>
            </w:r>
          </w:p>
        </w:tc>
        <w:tc>
          <w:tcPr>
            <w:tcW w:w="2578" w:type="dxa"/>
          </w:tcPr>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xml:space="preserve">Скоростная купольная </w:t>
            </w:r>
            <w:r w:rsidRPr="006C2C8B">
              <w:rPr>
                <w:rFonts w:eastAsia="Times New Roman" w:cs="Times New Roman"/>
                <w:lang w:val="en-US" w:eastAsia="ru-RU" w:bidi="ar-SA"/>
              </w:rPr>
              <w:t>IP</w:t>
            </w:r>
            <w:r w:rsidRPr="006C2C8B">
              <w:rPr>
                <w:rFonts w:eastAsia="Times New Roman" w:cs="Times New Roman"/>
                <w:lang w:eastAsia="ru-RU" w:bidi="ar-SA"/>
              </w:rPr>
              <w:t xml:space="preserve">-камера </w:t>
            </w:r>
          </w:p>
        </w:tc>
        <w:tc>
          <w:tcPr>
            <w:tcW w:w="6945" w:type="dxa"/>
          </w:tcPr>
          <w:tbl>
            <w:tblPr>
              <w:tblW w:w="5000" w:type="pct"/>
              <w:jc w:val="center"/>
              <w:shd w:val="clear" w:color="auto" w:fill="E4E4E4"/>
              <w:tblLayout w:type="fixed"/>
              <w:tblCellMar>
                <w:left w:w="0" w:type="dxa"/>
                <w:right w:w="0" w:type="dxa"/>
              </w:tblCellMar>
              <w:tblLook w:val="04A0" w:firstRow="1" w:lastRow="0" w:firstColumn="1" w:lastColumn="0" w:noHBand="0" w:noVBand="1"/>
            </w:tblPr>
            <w:tblGrid>
              <w:gridCol w:w="1878"/>
              <w:gridCol w:w="4851"/>
            </w:tblGrid>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Сенсор</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2 мегапикселя, КМОП 1/2.8'' SONY, День/Ночь</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Чувствительность</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 xml:space="preserve">0.01 </w:t>
                  </w:r>
                  <w:proofErr w:type="spellStart"/>
                  <w:r w:rsidRPr="006C2C8B">
                    <w:rPr>
                      <w:rFonts w:eastAsia="Times New Roman" w:cs="Times New Roman"/>
                      <w:color w:val="222222"/>
                      <w:lang w:eastAsia="ru-RU" w:bidi="ar-SA"/>
                    </w:rPr>
                    <w:t>лк</w:t>
                  </w:r>
                  <w:proofErr w:type="spellEnd"/>
                  <w:r w:rsidRPr="006C2C8B">
                    <w:rPr>
                      <w:rFonts w:eastAsia="Times New Roman" w:cs="Times New Roman"/>
                      <w:color w:val="222222"/>
                      <w:lang w:eastAsia="ru-RU" w:bidi="ar-SA"/>
                    </w:rPr>
                    <w:t xml:space="preserve"> (день) / 0.003 </w:t>
                  </w:r>
                  <w:proofErr w:type="spellStart"/>
                  <w:r w:rsidRPr="006C2C8B">
                    <w:rPr>
                      <w:rFonts w:eastAsia="Times New Roman" w:cs="Times New Roman"/>
                      <w:color w:val="222222"/>
                      <w:lang w:eastAsia="ru-RU" w:bidi="ar-SA"/>
                    </w:rPr>
                    <w:t>лк</w:t>
                  </w:r>
                  <w:proofErr w:type="spellEnd"/>
                  <w:r w:rsidRPr="006C2C8B">
                    <w:rPr>
                      <w:rFonts w:eastAsia="Times New Roman" w:cs="Times New Roman"/>
                      <w:color w:val="222222"/>
                      <w:lang w:eastAsia="ru-RU" w:bidi="ar-SA"/>
                    </w:rPr>
                    <w:t xml:space="preserve"> (ночь) / 0.0006 </w:t>
                  </w:r>
                  <w:proofErr w:type="spellStart"/>
                  <w:r w:rsidRPr="006C2C8B">
                    <w:rPr>
                      <w:rFonts w:eastAsia="Times New Roman" w:cs="Times New Roman"/>
                      <w:color w:val="222222"/>
                      <w:lang w:eastAsia="ru-RU" w:bidi="ar-SA"/>
                    </w:rPr>
                    <w:t>лк</w:t>
                  </w:r>
                  <w:proofErr w:type="spellEnd"/>
                  <w:r w:rsidRPr="006C2C8B">
                    <w:rPr>
                      <w:rFonts w:eastAsia="Times New Roman" w:cs="Times New Roman"/>
                      <w:color w:val="222222"/>
                      <w:lang w:eastAsia="ru-RU" w:bidi="ar-SA"/>
                    </w:rPr>
                    <w:t xml:space="preserve"> (DSS @ 2 </w:t>
                  </w:r>
                  <w:proofErr w:type="spellStart"/>
                  <w:r w:rsidRPr="006C2C8B">
                    <w:rPr>
                      <w:rFonts w:eastAsia="Times New Roman" w:cs="Times New Roman"/>
                      <w:color w:val="222222"/>
                      <w:lang w:eastAsia="ru-RU" w:bidi="ar-SA"/>
                    </w:rPr>
                    <w:t>fps</w:t>
                  </w:r>
                  <w:proofErr w:type="spellEnd"/>
                  <w:r w:rsidRPr="006C2C8B">
                    <w:rPr>
                      <w:rFonts w:eastAsia="Times New Roman" w:cs="Times New Roman"/>
                      <w:color w:val="222222"/>
                      <w:lang w:eastAsia="ru-RU" w:bidi="ar-SA"/>
                    </w:rPr>
                    <w:t>)</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Угол обзора</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От 3 до 54° (по горизонтали), от 2 до 42° (по вертикали)</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Увеличение</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proofErr w:type="gramStart"/>
                  <w:r w:rsidRPr="006C2C8B">
                    <w:rPr>
                      <w:rFonts w:eastAsia="Times New Roman" w:cs="Times New Roman"/>
                      <w:color w:val="222222"/>
                      <w:lang w:eastAsia="ru-RU" w:bidi="ar-SA"/>
                    </w:rPr>
                    <w:t>Оптическое</w:t>
                  </w:r>
                  <w:proofErr w:type="gramEnd"/>
                  <w:r w:rsidRPr="006C2C8B">
                    <w:rPr>
                      <w:rFonts w:eastAsia="Times New Roman" w:cs="Times New Roman"/>
                      <w:color w:val="222222"/>
                      <w:lang w:eastAsia="ru-RU" w:bidi="ar-SA"/>
                    </w:rPr>
                    <w:t>: 30х, f=4.7-84.6 мм</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Цифровое: 8х (</w:t>
                  </w:r>
                  <w:proofErr w:type="spellStart"/>
                  <w:r w:rsidRPr="006C2C8B">
                    <w:rPr>
                      <w:rFonts w:eastAsia="Times New Roman" w:cs="Times New Roman"/>
                      <w:color w:val="222222"/>
                      <w:lang w:eastAsia="ru-RU" w:bidi="ar-SA"/>
                    </w:rPr>
                    <w:t>вкл</w:t>
                  </w:r>
                  <w:proofErr w:type="spellEnd"/>
                  <w:r w:rsidRPr="006C2C8B">
                    <w:rPr>
                      <w:rFonts w:eastAsia="Times New Roman" w:cs="Times New Roman"/>
                      <w:color w:val="222222"/>
                      <w:lang w:eastAsia="ru-RU" w:bidi="ar-SA"/>
                    </w:rPr>
                    <w:t>/</w:t>
                  </w:r>
                  <w:proofErr w:type="spellStart"/>
                  <w:proofErr w:type="gramStart"/>
                  <w:r w:rsidRPr="006C2C8B">
                    <w:rPr>
                      <w:rFonts w:eastAsia="Times New Roman" w:cs="Times New Roman"/>
                      <w:color w:val="222222"/>
                      <w:lang w:eastAsia="ru-RU" w:bidi="ar-SA"/>
                    </w:rPr>
                    <w:t>выкл</w:t>
                  </w:r>
                  <w:proofErr w:type="spellEnd"/>
                  <w:proofErr w:type="gramEnd"/>
                  <w:r w:rsidRPr="006C2C8B">
                    <w:rPr>
                      <w:rFonts w:eastAsia="Times New Roman" w:cs="Times New Roman"/>
                      <w:color w:val="222222"/>
                      <w:lang w:eastAsia="ru-RU" w:bidi="ar-SA"/>
                    </w:rPr>
                    <w:t>), режим точного наведения</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WDR</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Аппаратный 2-х кратный (до 96 дБ)</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Шумоподавление</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2D/3DNR (3 предустановки)</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Скорость затвора</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От 1 до 1/10000 сек. (автоматически, вручную)</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lastRenderedPageBreak/>
                    <w:t>Количество предустановок</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256, точность ±0.225°</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Панорамирование</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360° (непрерывно)</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Скорость панорамирования</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От 0.5 до 90°/сек (вручную), от 5 до 400°/сек (в режиме "предустановки")</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Наклон</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От -10 до 190°</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Наблюдение</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 xml:space="preserve">Тур: 8 маршрутов; </w:t>
                  </w:r>
                  <w:proofErr w:type="spellStart"/>
                  <w:r w:rsidRPr="006C2C8B">
                    <w:rPr>
                      <w:rFonts w:eastAsia="Times New Roman" w:cs="Times New Roman"/>
                      <w:color w:val="222222"/>
                      <w:lang w:eastAsia="ru-RU" w:bidi="ar-SA"/>
                    </w:rPr>
                    <w:t>автопатрулирование</w:t>
                  </w:r>
                  <w:proofErr w:type="spellEnd"/>
                  <w:r w:rsidRPr="006C2C8B">
                    <w:rPr>
                      <w:rFonts w:eastAsia="Times New Roman" w:cs="Times New Roman"/>
                      <w:color w:val="222222"/>
                      <w:lang w:eastAsia="ru-RU" w:bidi="ar-SA"/>
                    </w:rPr>
                    <w:t>: 4 маршрута;</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сканирование по заданному маршруту: 8 маршрутов</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Дополнительно</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Электромеханический ИК-фильтр</w:t>
                  </w:r>
                </w:p>
              </w:tc>
            </w:tr>
            <w:tr w:rsidR="006C2C8B" w:rsidRPr="00533214"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Формат сжатия</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val="en-US" w:eastAsia="ru-RU" w:bidi="ar-SA"/>
                    </w:rPr>
                  </w:pPr>
                  <w:r w:rsidRPr="006C2C8B">
                    <w:rPr>
                      <w:rFonts w:eastAsia="Times New Roman" w:cs="Times New Roman"/>
                      <w:color w:val="222222"/>
                      <w:lang w:val="en-US" w:eastAsia="ru-RU" w:bidi="ar-SA"/>
                    </w:rPr>
                    <w:t>H.264 HP/MP/BP, Motion JPEG</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Видеопоток</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Одновременное кодирование: Н.264/MJPEG, H.264/H.264 (до 4 потоков),</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Зоны просмотра</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До 4х зон просмотра</w:t>
                  </w:r>
                </w:p>
              </w:tc>
            </w:tr>
            <w:tr w:rsidR="006C2C8B" w:rsidRPr="00533214"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Разрешение</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val="en-US" w:eastAsia="ru-RU" w:bidi="ar-SA"/>
                    </w:rPr>
                  </w:pPr>
                  <w:r w:rsidRPr="006C2C8B">
                    <w:rPr>
                      <w:rFonts w:eastAsia="Times New Roman" w:cs="Times New Roman"/>
                      <w:color w:val="222222"/>
                      <w:lang w:val="en-US" w:eastAsia="ru-RU" w:bidi="ar-SA"/>
                    </w:rPr>
                    <w:t>1920x1080 (Full HD), 1280x1024 (SXGA), 1280x720 (HD), 1024x768 (XGA),</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val="en-US" w:eastAsia="ru-RU" w:bidi="ar-SA"/>
                    </w:rPr>
                  </w:pP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640x480 (VGA), 320х240 (QVGA)</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Скорость кадров</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До 25 (30) к/с</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Скорость передачи</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Н.264: от 64 кбит/с до 8 Мбит/с (режимы работы VBR/CBR)</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Параметры изображения</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 xml:space="preserve">Резкость; </w:t>
                  </w:r>
                  <w:proofErr w:type="spellStart"/>
                  <w:r w:rsidRPr="006C2C8B">
                    <w:rPr>
                      <w:rFonts w:eastAsia="Times New Roman" w:cs="Times New Roman"/>
                      <w:color w:val="222222"/>
                      <w:lang w:eastAsia="ru-RU" w:bidi="ar-SA"/>
                    </w:rPr>
                    <w:t>экспокоррекция</w:t>
                  </w:r>
                  <w:proofErr w:type="spellEnd"/>
                  <w:r w:rsidRPr="006C2C8B">
                    <w:rPr>
                      <w:rFonts w:eastAsia="Times New Roman" w:cs="Times New Roman"/>
                      <w:color w:val="222222"/>
                      <w:lang w:eastAsia="ru-RU" w:bidi="ar-SA"/>
                    </w:rPr>
                    <w:t xml:space="preserve">; </w:t>
                  </w:r>
                  <w:proofErr w:type="spellStart"/>
                  <w:r w:rsidRPr="006C2C8B">
                    <w:rPr>
                      <w:rFonts w:eastAsia="Times New Roman" w:cs="Times New Roman"/>
                      <w:color w:val="222222"/>
                      <w:lang w:eastAsia="ru-RU" w:bidi="ar-SA"/>
                    </w:rPr>
                    <w:t>автопереворот</w:t>
                  </w:r>
                  <w:proofErr w:type="spellEnd"/>
                  <w:r w:rsidRPr="006C2C8B">
                    <w:rPr>
                      <w:rFonts w:eastAsia="Times New Roman" w:cs="Times New Roman"/>
                      <w:color w:val="222222"/>
                      <w:lang w:eastAsia="ru-RU" w:bidi="ar-SA"/>
                    </w:rPr>
                    <w:t xml:space="preserve"> при переходе через нижнюю точку;</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proofErr w:type="spellStart"/>
                  <w:r w:rsidRPr="006C2C8B">
                    <w:rPr>
                      <w:rFonts w:eastAsia="Times New Roman" w:cs="Times New Roman"/>
                      <w:color w:val="222222"/>
                      <w:lang w:eastAsia="ru-RU" w:bidi="ar-SA"/>
                    </w:rPr>
                    <w:t>автокалибровка</w:t>
                  </w:r>
                  <w:proofErr w:type="spellEnd"/>
                  <w:r w:rsidRPr="006C2C8B">
                    <w:rPr>
                      <w:rFonts w:eastAsia="Times New Roman" w:cs="Times New Roman"/>
                      <w:color w:val="222222"/>
                      <w:lang w:eastAsia="ru-RU" w:bidi="ar-SA"/>
                    </w:rPr>
                    <w:t xml:space="preserve">; </w:t>
                  </w:r>
                  <w:proofErr w:type="spellStart"/>
                  <w:r w:rsidRPr="006C2C8B">
                    <w:rPr>
                      <w:rFonts w:eastAsia="Times New Roman" w:cs="Times New Roman"/>
                      <w:color w:val="222222"/>
                      <w:lang w:eastAsia="ru-RU" w:bidi="ar-SA"/>
                    </w:rPr>
                    <w:t>видеомаска</w:t>
                  </w:r>
                  <w:proofErr w:type="spellEnd"/>
                  <w:r w:rsidRPr="006C2C8B">
                    <w:rPr>
                      <w:rFonts w:eastAsia="Times New Roman" w:cs="Times New Roman"/>
                      <w:color w:val="222222"/>
                      <w:lang w:eastAsia="ru-RU" w:bidi="ar-SA"/>
                    </w:rPr>
                    <w:t xml:space="preserve"> (до 16 зон); AGC; BLC;</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баланс белого (AWB, ATW, 2 предустановки, вручную); поворот; отражение</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Аудиовыход</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1 канал, линейный (регулировка усиления)</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Аудиовход</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1 канал, линейный/микрофонный, 1 кОм (регулировка усиления)</w:t>
                  </w:r>
                </w:p>
              </w:tc>
            </w:tr>
            <w:tr w:rsidR="006C2C8B" w:rsidRPr="00533214"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Компрессия</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val="en-US" w:eastAsia="ru-RU" w:bidi="ar-SA"/>
                    </w:rPr>
                  </w:pPr>
                  <w:r w:rsidRPr="006C2C8B">
                    <w:rPr>
                      <w:rFonts w:eastAsia="Times New Roman" w:cs="Times New Roman"/>
                      <w:color w:val="222222"/>
                      <w:lang w:val="en-US" w:eastAsia="ru-RU" w:bidi="ar-SA"/>
                    </w:rPr>
                    <w:t xml:space="preserve">G.711 (u-law, a-law), G.726 (16, 24, 32, 40 </w:t>
                  </w:r>
                  <w:r w:rsidRPr="006C2C8B">
                    <w:rPr>
                      <w:rFonts w:eastAsia="Times New Roman" w:cs="Times New Roman"/>
                      <w:color w:val="222222"/>
                      <w:lang w:eastAsia="ru-RU" w:bidi="ar-SA"/>
                    </w:rPr>
                    <w:t>кбит</w:t>
                  </w:r>
                  <w:r w:rsidRPr="006C2C8B">
                    <w:rPr>
                      <w:rFonts w:eastAsia="Times New Roman" w:cs="Times New Roman"/>
                      <w:color w:val="222222"/>
                      <w:lang w:val="en-US" w:eastAsia="ru-RU" w:bidi="ar-SA"/>
                    </w:rPr>
                    <w:t>/</w:t>
                  </w:r>
                  <w:r w:rsidRPr="006C2C8B">
                    <w:rPr>
                      <w:rFonts w:eastAsia="Times New Roman" w:cs="Times New Roman"/>
                      <w:color w:val="222222"/>
                      <w:lang w:eastAsia="ru-RU" w:bidi="ar-SA"/>
                    </w:rPr>
                    <w:t>с</w:t>
                  </w:r>
                  <w:r w:rsidRPr="006C2C8B">
                    <w:rPr>
                      <w:rFonts w:eastAsia="Times New Roman" w:cs="Times New Roman"/>
                      <w:color w:val="222222"/>
                      <w:lang w:val="en-US" w:eastAsia="ru-RU" w:bidi="ar-SA"/>
                    </w:rPr>
                    <w:t>)</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Дополнительно</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Дуплекс, полудуплекс, симплекс</w:t>
                  </w:r>
                </w:p>
              </w:tc>
            </w:tr>
            <w:tr w:rsidR="006C2C8B" w:rsidRPr="00533214"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Сетевой интерфейс</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val="en-US" w:eastAsia="ru-RU" w:bidi="ar-SA"/>
                    </w:rPr>
                  </w:pPr>
                  <w:r w:rsidRPr="006C2C8B">
                    <w:rPr>
                      <w:rFonts w:eastAsia="Times New Roman" w:cs="Times New Roman"/>
                      <w:color w:val="222222"/>
                      <w:lang w:val="en-US" w:eastAsia="ru-RU" w:bidi="ar-SA"/>
                    </w:rPr>
                    <w:t xml:space="preserve">10Base-T/100Base-TX Ethernet </w:t>
                  </w:r>
                  <w:r w:rsidRPr="006C2C8B">
                    <w:rPr>
                      <w:rFonts w:eastAsia="Times New Roman" w:cs="Times New Roman"/>
                      <w:color w:val="222222"/>
                      <w:lang w:eastAsia="ru-RU" w:bidi="ar-SA"/>
                    </w:rPr>
                    <w:t>порт</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Сетевые протоколы</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TCP/IP, UDP, RTP, RTSP,ICMP, SMTP, DHCP, IGMP, HTTP, HTTPS, FTP,</w:t>
                  </w:r>
                </w:p>
              </w:tc>
            </w:tr>
            <w:tr w:rsidR="006C2C8B" w:rsidRPr="00533214"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val="en-US" w:eastAsia="ru-RU" w:bidi="ar-SA"/>
                    </w:rPr>
                  </w:pPr>
                  <w:r w:rsidRPr="006C2C8B">
                    <w:rPr>
                      <w:rFonts w:eastAsia="Times New Roman" w:cs="Times New Roman"/>
                      <w:color w:val="222222"/>
                      <w:lang w:val="en-US" w:eastAsia="ru-RU" w:bidi="ar-SA"/>
                    </w:rPr>
                    <w:t xml:space="preserve">UPnP, SNMP v1/v2, </w:t>
                  </w:r>
                  <w:proofErr w:type="spellStart"/>
                  <w:r w:rsidRPr="006C2C8B">
                    <w:rPr>
                      <w:rFonts w:eastAsia="Times New Roman" w:cs="Times New Roman"/>
                      <w:color w:val="222222"/>
                      <w:lang w:val="en-US" w:eastAsia="ru-RU" w:bidi="ar-SA"/>
                    </w:rPr>
                    <w:t>QoS</w:t>
                  </w:r>
                  <w:proofErr w:type="spellEnd"/>
                  <w:r w:rsidRPr="006C2C8B">
                    <w:rPr>
                      <w:rFonts w:eastAsia="Times New Roman" w:cs="Times New Roman"/>
                      <w:color w:val="222222"/>
                      <w:lang w:val="en-US" w:eastAsia="ru-RU" w:bidi="ar-SA"/>
                    </w:rPr>
                    <w:t>, 802.1x EAP-TLS, IPv4/v6, DDNS, ONVIF v13.06</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Вход тревоги</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4 канала</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Выход тревоги</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2 канала, режимы NO или NC</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Соединение</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DHCP, статический адрес</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Безопасность</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Многоуровневый доступ пользователей с защитой паролем, фильтр по IP</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Пользователи</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До 20 учетных записей с настройкой функционала</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Дополнительно</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 xml:space="preserve">Поддержка карт </w:t>
                  </w:r>
                  <w:proofErr w:type="spellStart"/>
                  <w:r w:rsidRPr="006C2C8B">
                    <w:rPr>
                      <w:rFonts w:eastAsia="Times New Roman" w:cs="Times New Roman"/>
                      <w:color w:val="222222"/>
                      <w:lang w:eastAsia="ru-RU" w:bidi="ar-SA"/>
                    </w:rPr>
                    <w:t>microSDHC</w:t>
                  </w:r>
                  <w:proofErr w:type="spellEnd"/>
                  <w:r w:rsidRPr="006C2C8B">
                    <w:rPr>
                      <w:rFonts w:eastAsia="Times New Roman" w:cs="Times New Roman"/>
                      <w:color w:val="222222"/>
                      <w:lang w:eastAsia="ru-RU" w:bidi="ar-SA"/>
                    </w:rPr>
                    <w:t xml:space="preserve"> (до 32 ГБ)</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События</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proofErr w:type="spellStart"/>
                  <w:proofErr w:type="gramStart"/>
                  <w:r w:rsidRPr="006C2C8B">
                    <w:rPr>
                      <w:rFonts w:eastAsia="Times New Roman" w:cs="Times New Roman"/>
                      <w:color w:val="222222"/>
                      <w:lang w:eastAsia="ru-RU" w:bidi="ar-SA"/>
                    </w:rPr>
                    <w:t>Детекция</w:t>
                  </w:r>
                  <w:proofErr w:type="spellEnd"/>
                  <w:r w:rsidRPr="006C2C8B">
                    <w:rPr>
                      <w:rFonts w:eastAsia="Times New Roman" w:cs="Times New Roman"/>
                      <w:color w:val="222222"/>
                      <w:lang w:eastAsia="ru-RU" w:bidi="ar-SA"/>
                    </w:rPr>
                    <w:t xml:space="preserve"> движения (регулировка чувствительности и</w:t>
                  </w:r>
                  <w:proofErr w:type="gramEnd"/>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порога срабатывания), сетевая ошибка, тревожный вход</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proofErr w:type="spellStart"/>
                  <w:r w:rsidRPr="006C2C8B">
                    <w:rPr>
                      <w:rFonts w:eastAsia="Times New Roman" w:cs="Times New Roman"/>
                      <w:color w:val="222222"/>
                      <w:lang w:eastAsia="ru-RU" w:bidi="ar-SA"/>
                    </w:rPr>
                    <w:t>Детекция</w:t>
                  </w:r>
                  <w:proofErr w:type="spellEnd"/>
                  <w:r w:rsidRPr="006C2C8B">
                    <w:rPr>
                      <w:rFonts w:eastAsia="Times New Roman" w:cs="Times New Roman"/>
                      <w:color w:val="222222"/>
                      <w:lang w:eastAsia="ru-RU" w:bidi="ar-SA"/>
                    </w:rPr>
                    <w:t xml:space="preserve"> движения</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 xml:space="preserve">4 независимых детектора (по 10 зон </w:t>
                  </w:r>
                  <w:proofErr w:type="spellStart"/>
                  <w:r w:rsidRPr="006C2C8B">
                    <w:rPr>
                      <w:rFonts w:eastAsia="Times New Roman" w:cs="Times New Roman"/>
                      <w:color w:val="222222"/>
                      <w:lang w:eastAsia="ru-RU" w:bidi="ar-SA"/>
                    </w:rPr>
                    <w:t>детекции</w:t>
                  </w:r>
                  <w:proofErr w:type="spellEnd"/>
                  <w:r w:rsidRPr="006C2C8B">
                    <w:rPr>
                      <w:rFonts w:eastAsia="Times New Roman" w:cs="Times New Roman"/>
                      <w:color w:val="222222"/>
                      <w:lang w:eastAsia="ru-RU" w:bidi="ar-SA"/>
                    </w:rPr>
                    <w:t xml:space="preserve"> в каждом)</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Отправка по почте, на FTP</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Кадры, системный журнал: по событию</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lastRenderedPageBreak/>
                    <w:t>Запись на карту памяти</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Вид</w:t>
                  </w:r>
                  <w:proofErr w:type="gramStart"/>
                  <w:r w:rsidRPr="006C2C8B">
                    <w:rPr>
                      <w:rFonts w:eastAsia="Times New Roman" w:cs="Times New Roman"/>
                      <w:color w:val="222222"/>
                      <w:lang w:eastAsia="ru-RU" w:bidi="ar-SA"/>
                    </w:rPr>
                    <w:t>ео и ау</w:t>
                  </w:r>
                  <w:proofErr w:type="gramEnd"/>
                  <w:r w:rsidRPr="006C2C8B">
                    <w:rPr>
                      <w:rFonts w:eastAsia="Times New Roman" w:cs="Times New Roman"/>
                      <w:color w:val="222222"/>
                      <w:lang w:eastAsia="ru-RU" w:bidi="ar-SA"/>
                    </w:rPr>
                    <w:t>дио: постоянно, по событию, по расписанию</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Питание</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24</w:t>
                  </w:r>
                  <w:proofErr w:type="gramStart"/>
                  <w:r w:rsidRPr="006C2C8B">
                    <w:rPr>
                      <w:rFonts w:eastAsia="Times New Roman" w:cs="Times New Roman"/>
                      <w:color w:val="222222"/>
                      <w:lang w:eastAsia="ru-RU" w:bidi="ar-SA"/>
                    </w:rPr>
                    <w:t xml:space="preserve"> В</w:t>
                  </w:r>
                  <w:proofErr w:type="gramEnd"/>
                  <w:r w:rsidRPr="006C2C8B">
                    <w:rPr>
                      <w:rFonts w:eastAsia="Times New Roman" w:cs="Times New Roman"/>
                      <w:color w:val="222222"/>
                      <w:lang w:eastAsia="ru-RU" w:bidi="ar-SA"/>
                    </w:rPr>
                    <w:t xml:space="preserve"> 2 А (AC)</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Потребляемая мощность</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До 48 Вт (с обогревом)</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Рабочий диапазон температур</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От -40 до +50</w:t>
                  </w:r>
                  <w:proofErr w:type="gramStart"/>
                  <w:r w:rsidRPr="006C2C8B">
                    <w:rPr>
                      <w:rFonts w:eastAsia="Times New Roman" w:cs="Times New Roman"/>
                      <w:color w:val="222222"/>
                      <w:lang w:eastAsia="ru-RU" w:bidi="ar-SA"/>
                    </w:rPr>
                    <w:t>°С</w:t>
                  </w:r>
                  <w:proofErr w:type="gramEnd"/>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Класс защиты</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IP66</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Размеры (</w:t>
                  </w:r>
                  <w:proofErr w:type="spellStart"/>
                  <w:r w:rsidRPr="006C2C8B">
                    <w:rPr>
                      <w:rFonts w:eastAsia="Times New Roman" w:cs="Times New Roman"/>
                      <w:color w:val="222222"/>
                      <w:lang w:eastAsia="ru-RU" w:bidi="ar-SA"/>
                    </w:rPr>
                    <w:t>дхв</w:t>
                  </w:r>
                  <w:proofErr w:type="spellEnd"/>
                  <w:r w:rsidRPr="006C2C8B">
                    <w:rPr>
                      <w:rFonts w:eastAsia="Times New Roman" w:cs="Times New Roman"/>
                      <w:color w:val="222222"/>
                      <w:lang w:eastAsia="ru-RU" w:bidi="ar-SA"/>
                    </w:rPr>
                    <w:t>)</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ascii="Cambria Math" w:eastAsia="Times New Roman" w:hAnsi="Cambria Math" w:cs="Cambria Math"/>
                      <w:color w:val="222222"/>
                      <w:lang w:eastAsia="ru-RU" w:bidi="ar-SA"/>
                    </w:rPr>
                    <w:t>∅</w:t>
                  </w:r>
                  <w:r w:rsidRPr="006C2C8B">
                    <w:rPr>
                      <w:rFonts w:eastAsia="Times New Roman" w:cs="Times New Roman"/>
                      <w:color w:val="222222"/>
                      <w:lang w:eastAsia="ru-RU" w:bidi="ar-SA"/>
                    </w:rPr>
                    <w:t>192х282 мм</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Вес</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2400 г (нетто)</w:t>
                  </w:r>
                </w:p>
              </w:tc>
            </w:tr>
            <w:tr w:rsidR="006C2C8B" w:rsidRPr="006C2C8B" w:rsidTr="006C2C8B">
              <w:trPr>
                <w:jc w:val="center"/>
              </w:trPr>
              <w:tc>
                <w:tcPr>
                  <w:tcW w:w="1878"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Управление</w:t>
                  </w:r>
                </w:p>
              </w:tc>
              <w:tc>
                <w:tcPr>
                  <w:tcW w:w="4851" w:type="dxa"/>
                  <w:tcBorders>
                    <w:top w:val="nil"/>
                    <w:left w:val="nil"/>
                    <w:bottom w:val="nil"/>
                    <w:right w:val="nil"/>
                  </w:tcBorders>
                  <w:shd w:val="clear" w:color="auto" w:fill="FFFFFF"/>
                  <w:vAlign w:val="bottom"/>
                  <w:hideMark/>
                </w:tcPr>
                <w:p w:rsidR="006C2C8B" w:rsidRPr="006C2C8B" w:rsidRDefault="006C2C8B" w:rsidP="006C2C8B">
                  <w:pPr>
                    <w:widowControl/>
                    <w:suppressAutoHyphens w:val="0"/>
                    <w:spacing w:after="0" w:line="240" w:lineRule="auto"/>
                    <w:rPr>
                      <w:rFonts w:eastAsia="Times New Roman" w:cs="Times New Roman"/>
                      <w:color w:val="222222"/>
                      <w:lang w:eastAsia="ru-RU" w:bidi="ar-SA"/>
                    </w:rPr>
                  </w:pPr>
                  <w:r w:rsidRPr="006C2C8B">
                    <w:rPr>
                      <w:rFonts w:eastAsia="Times New Roman" w:cs="Times New Roman"/>
                      <w:color w:val="222222"/>
                      <w:lang w:eastAsia="ru-RU" w:bidi="ar-SA"/>
                    </w:rPr>
                    <w:t xml:space="preserve">Веб-интерфейс, </w:t>
                  </w:r>
                  <w:proofErr w:type="gramStart"/>
                  <w:r w:rsidRPr="006C2C8B">
                    <w:rPr>
                      <w:rFonts w:eastAsia="Times New Roman" w:cs="Times New Roman"/>
                      <w:color w:val="222222"/>
                      <w:lang w:eastAsia="ru-RU" w:bidi="ar-SA"/>
                    </w:rPr>
                    <w:t>профессиональное</w:t>
                  </w:r>
                  <w:proofErr w:type="gramEnd"/>
                  <w:r w:rsidRPr="006C2C8B">
                    <w:rPr>
                      <w:rFonts w:eastAsia="Times New Roman" w:cs="Times New Roman"/>
                      <w:color w:val="222222"/>
                      <w:lang w:eastAsia="ru-RU" w:bidi="ar-SA"/>
                    </w:rPr>
                    <w:t xml:space="preserve"> бесплатное ПО (в комплекте)</w:t>
                  </w:r>
                </w:p>
              </w:tc>
            </w:tr>
          </w:tbl>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p>
        </w:tc>
        <w:tc>
          <w:tcPr>
            <w:tcW w:w="797" w:type="dxa"/>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lang w:eastAsia="ru-RU" w:bidi="ar-SA"/>
              </w:rPr>
            </w:pPr>
            <w:r w:rsidRPr="006C2C8B">
              <w:rPr>
                <w:rFonts w:eastAsia="Times New Roman" w:cs="Times New Roman"/>
                <w:lang w:eastAsia="ru-RU" w:bidi="ar-SA"/>
              </w:rPr>
              <w:lastRenderedPageBreak/>
              <w:t>1</w:t>
            </w:r>
          </w:p>
        </w:tc>
      </w:tr>
      <w:tr w:rsidR="006C2C8B" w:rsidRPr="006C2C8B" w:rsidTr="006C2C8B">
        <w:trPr>
          <w:trHeight w:val="85"/>
          <w:jc w:val="center"/>
        </w:trPr>
        <w:tc>
          <w:tcPr>
            <w:tcW w:w="709" w:type="dxa"/>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lang w:eastAsia="ru-RU" w:bidi="ar-SA"/>
              </w:rPr>
            </w:pPr>
            <w:r w:rsidRPr="006C2C8B">
              <w:rPr>
                <w:rFonts w:eastAsia="Times New Roman" w:cs="Times New Roman"/>
                <w:lang w:eastAsia="ru-RU" w:bidi="ar-SA"/>
              </w:rPr>
              <w:lastRenderedPageBreak/>
              <w:t>2.2</w:t>
            </w:r>
          </w:p>
        </w:tc>
        <w:tc>
          <w:tcPr>
            <w:tcW w:w="2578" w:type="dxa"/>
          </w:tcPr>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xml:space="preserve">Уличная стационарная IP-видеокамера </w:t>
            </w:r>
          </w:p>
        </w:tc>
        <w:tc>
          <w:tcPr>
            <w:tcW w:w="6945" w:type="dxa"/>
          </w:tcPr>
          <w:tbl>
            <w:tblPr>
              <w:tblW w:w="6908" w:type="dxa"/>
              <w:jc w:val="center"/>
              <w:tblLayout w:type="fixed"/>
              <w:tblCellMar>
                <w:left w:w="0" w:type="dxa"/>
                <w:right w:w="0" w:type="dxa"/>
              </w:tblCellMar>
              <w:tblLook w:val="04A0" w:firstRow="1" w:lastRow="0" w:firstColumn="1" w:lastColumn="0" w:noHBand="0" w:noVBand="1"/>
            </w:tblPr>
            <w:tblGrid>
              <w:gridCol w:w="2050"/>
              <w:gridCol w:w="4858"/>
            </w:tblGrid>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Сенсор</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2 мегапикселя, КМОП 1/2.7'', День/Ночь</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Чувствительность</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 xml:space="preserve">0.05 </w:t>
                  </w:r>
                  <w:proofErr w:type="spellStart"/>
                  <w:r w:rsidRPr="006C2C8B">
                    <w:rPr>
                      <w:rFonts w:eastAsia="Times New Roman" w:cs="Times New Roman"/>
                      <w:color w:val="333333"/>
                      <w:bdr w:val="none" w:sz="0" w:space="0" w:color="auto" w:frame="1"/>
                      <w:lang w:eastAsia="ru-RU" w:bidi="ar-SA"/>
                    </w:rPr>
                    <w:t>лк</w:t>
                  </w:r>
                  <w:proofErr w:type="spellEnd"/>
                  <w:r w:rsidRPr="006C2C8B">
                    <w:rPr>
                      <w:rFonts w:eastAsia="Times New Roman" w:cs="Times New Roman"/>
                      <w:color w:val="333333"/>
                      <w:bdr w:val="none" w:sz="0" w:space="0" w:color="auto" w:frame="1"/>
                      <w:lang w:eastAsia="ru-RU" w:bidi="ar-SA"/>
                    </w:rPr>
                    <w:t xml:space="preserve"> (день) / 0.01 </w:t>
                  </w:r>
                  <w:proofErr w:type="spellStart"/>
                  <w:r w:rsidRPr="006C2C8B">
                    <w:rPr>
                      <w:rFonts w:eastAsia="Times New Roman" w:cs="Times New Roman"/>
                      <w:color w:val="333333"/>
                      <w:bdr w:val="none" w:sz="0" w:space="0" w:color="auto" w:frame="1"/>
                      <w:lang w:eastAsia="ru-RU" w:bidi="ar-SA"/>
                    </w:rPr>
                    <w:t>лк</w:t>
                  </w:r>
                  <w:proofErr w:type="spellEnd"/>
                  <w:r w:rsidRPr="006C2C8B">
                    <w:rPr>
                      <w:rFonts w:eastAsia="Times New Roman" w:cs="Times New Roman"/>
                      <w:color w:val="333333"/>
                      <w:bdr w:val="none" w:sz="0" w:space="0" w:color="auto" w:frame="1"/>
                      <w:lang w:eastAsia="ru-RU" w:bidi="ar-SA"/>
                    </w:rPr>
                    <w:t xml:space="preserve"> (ночь) / 0.007 </w:t>
                  </w:r>
                  <w:proofErr w:type="spellStart"/>
                  <w:r w:rsidRPr="006C2C8B">
                    <w:rPr>
                      <w:rFonts w:eastAsia="Times New Roman" w:cs="Times New Roman"/>
                      <w:color w:val="333333"/>
                      <w:bdr w:val="none" w:sz="0" w:space="0" w:color="auto" w:frame="1"/>
                      <w:lang w:eastAsia="ru-RU" w:bidi="ar-SA"/>
                    </w:rPr>
                    <w:t>лк</w:t>
                  </w:r>
                  <w:proofErr w:type="spellEnd"/>
                  <w:r w:rsidRPr="006C2C8B">
                    <w:rPr>
                      <w:rFonts w:eastAsia="Times New Roman" w:cs="Times New Roman"/>
                      <w:color w:val="333333"/>
                      <w:bdr w:val="none" w:sz="0" w:space="0" w:color="auto" w:frame="1"/>
                      <w:lang w:eastAsia="ru-RU" w:bidi="ar-SA"/>
                    </w:rPr>
                    <w:t xml:space="preserve"> (DSS @ 2 </w:t>
                  </w:r>
                  <w:proofErr w:type="spellStart"/>
                  <w:r w:rsidRPr="006C2C8B">
                    <w:rPr>
                      <w:rFonts w:eastAsia="Times New Roman" w:cs="Times New Roman"/>
                      <w:color w:val="333333"/>
                      <w:bdr w:val="none" w:sz="0" w:space="0" w:color="auto" w:frame="1"/>
                      <w:lang w:eastAsia="ru-RU" w:bidi="ar-SA"/>
                    </w:rPr>
                    <w:t>fps</w:t>
                  </w:r>
                  <w:proofErr w:type="spellEnd"/>
                  <w:r w:rsidRPr="006C2C8B">
                    <w:rPr>
                      <w:rFonts w:eastAsia="Times New Roman" w:cs="Times New Roman"/>
                      <w:color w:val="333333"/>
                      <w:bdr w:val="none" w:sz="0" w:space="0" w:color="auto" w:frame="1"/>
                      <w:lang w:eastAsia="ru-RU" w:bidi="ar-SA"/>
                    </w:rPr>
                    <w:t>)</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lang w:eastAsia="ru-RU" w:bidi="ar-SA"/>
                    </w:rPr>
                    <w:t> </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 xml:space="preserve">0 </w:t>
                  </w:r>
                  <w:proofErr w:type="spellStart"/>
                  <w:r w:rsidRPr="006C2C8B">
                    <w:rPr>
                      <w:rFonts w:eastAsia="Times New Roman" w:cs="Times New Roman"/>
                      <w:color w:val="333333"/>
                      <w:bdr w:val="none" w:sz="0" w:space="0" w:color="auto" w:frame="1"/>
                      <w:lang w:eastAsia="ru-RU" w:bidi="ar-SA"/>
                    </w:rPr>
                    <w:t>лк</w:t>
                  </w:r>
                  <w:proofErr w:type="spellEnd"/>
                  <w:r w:rsidRPr="006C2C8B">
                    <w:rPr>
                      <w:rFonts w:eastAsia="Times New Roman" w:cs="Times New Roman"/>
                      <w:color w:val="333333"/>
                      <w:bdr w:val="none" w:sz="0" w:space="0" w:color="auto" w:frame="1"/>
                      <w:lang w:eastAsia="ru-RU" w:bidi="ar-SA"/>
                    </w:rPr>
                    <w:t xml:space="preserve"> (при </w:t>
                  </w:r>
                  <w:proofErr w:type="gramStart"/>
                  <w:r w:rsidRPr="006C2C8B">
                    <w:rPr>
                      <w:rFonts w:eastAsia="Times New Roman" w:cs="Times New Roman"/>
                      <w:color w:val="333333"/>
                      <w:bdr w:val="none" w:sz="0" w:space="0" w:color="auto" w:frame="1"/>
                      <w:lang w:eastAsia="ru-RU" w:bidi="ar-SA"/>
                    </w:rPr>
                    <w:t>включенной</w:t>
                  </w:r>
                  <w:proofErr w:type="gramEnd"/>
                  <w:r w:rsidRPr="006C2C8B">
                    <w:rPr>
                      <w:rFonts w:eastAsia="Times New Roman" w:cs="Times New Roman"/>
                      <w:color w:val="333333"/>
                      <w:bdr w:val="none" w:sz="0" w:space="0" w:color="auto" w:frame="1"/>
                      <w:lang w:eastAsia="ru-RU" w:bidi="ar-SA"/>
                    </w:rPr>
                    <w:t xml:space="preserve"> ИК-подсветке)</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Объектив</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proofErr w:type="spellStart"/>
                  <w:r w:rsidRPr="006C2C8B">
                    <w:rPr>
                      <w:rFonts w:eastAsia="Times New Roman" w:cs="Times New Roman"/>
                      <w:color w:val="333333"/>
                      <w:bdr w:val="none" w:sz="0" w:space="0" w:color="auto" w:frame="1"/>
                      <w:lang w:eastAsia="ru-RU" w:bidi="ar-SA"/>
                    </w:rPr>
                    <w:t>Варифокальный</w:t>
                  </w:r>
                  <w:proofErr w:type="spellEnd"/>
                  <w:r w:rsidRPr="006C2C8B">
                    <w:rPr>
                      <w:rFonts w:eastAsia="Times New Roman" w:cs="Times New Roman"/>
                      <w:color w:val="333333"/>
                      <w:bdr w:val="none" w:sz="0" w:space="0" w:color="auto" w:frame="1"/>
                      <w:lang w:eastAsia="ru-RU" w:bidi="ar-SA"/>
                    </w:rPr>
                    <w:t>, 3.0 - 9.0 мм, F1.2</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Угол обзора</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От 36 до 94° (по горизонтали), от 21 до 47° (по вертикали)</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Управление диафрагмой</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АРД</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Увеличение</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Цифровое:10х (</w:t>
                  </w:r>
                  <w:proofErr w:type="spellStart"/>
                  <w:r w:rsidRPr="006C2C8B">
                    <w:rPr>
                      <w:rFonts w:eastAsia="Times New Roman" w:cs="Times New Roman"/>
                      <w:color w:val="333333"/>
                      <w:bdr w:val="none" w:sz="0" w:space="0" w:color="auto" w:frame="1"/>
                      <w:lang w:eastAsia="ru-RU" w:bidi="ar-SA"/>
                    </w:rPr>
                    <w:t>вкл</w:t>
                  </w:r>
                  <w:proofErr w:type="spellEnd"/>
                  <w:r w:rsidRPr="006C2C8B">
                    <w:rPr>
                      <w:rFonts w:eastAsia="Times New Roman" w:cs="Times New Roman"/>
                      <w:color w:val="333333"/>
                      <w:bdr w:val="none" w:sz="0" w:space="0" w:color="auto" w:frame="1"/>
                      <w:lang w:eastAsia="ru-RU" w:bidi="ar-SA"/>
                    </w:rPr>
                    <w:t>/</w:t>
                  </w:r>
                  <w:proofErr w:type="spellStart"/>
                  <w:proofErr w:type="gramStart"/>
                  <w:r w:rsidRPr="006C2C8B">
                    <w:rPr>
                      <w:rFonts w:eastAsia="Times New Roman" w:cs="Times New Roman"/>
                      <w:color w:val="333333"/>
                      <w:bdr w:val="none" w:sz="0" w:space="0" w:color="auto" w:frame="1"/>
                      <w:lang w:eastAsia="ru-RU" w:bidi="ar-SA"/>
                    </w:rPr>
                    <w:t>выкл</w:t>
                  </w:r>
                  <w:proofErr w:type="spellEnd"/>
                  <w:proofErr w:type="gramEnd"/>
                  <w:r w:rsidRPr="006C2C8B">
                    <w:rPr>
                      <w:rFonts w:eastAsia="Times New Roman" w:cs="Times New Roman"/>
                      <w:color w:val="333333"/>
                      <w:bdr w:val="none" w:sz="0" w:space="0" w:color="auto" w:frame="1"/>
                      <w:lang w:eastAsia="ru-RU" w:bidi="ar-SA"/>
                    </w:rPr>
                    <w:t>)</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WDR</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proofErr w:type="gramStart"/>
                  <w:r w:rsidRPr="006C2C8B">
                    <w:rPr>
                      <w:rFonts w:eastAsia="Times New Roman" w:cs="Times New Roman"/>
                      <w:color w:val="333333"/>
                      <w:bdr w:val="none" w:sz="0" w:space="0" w:color="auto" w:frame="1"/>
                      <w:lang w:eastAsia="ru-RU" w:bidi="ar-SA"/>
                    </w:rPr>
                    <w:t>Цифровой</w:t>
                  </w:r>
                  <w:proofErr w:type="gramEnd"/>
                  <w:r w:rsidRPr="006C2C8B">
                    <w:rPr>
                      <w:rFonts w:eastAsia="Times New Roman" w:cs="Times New Roman"/>
                      <w:color w:val="333333"/>
                      <w:bdr w:val="none" w:sz="0" w:space="0" w:color="auto" w:frame="1"/>
                      <w:lang w:eastAsia="ru-RU" w:bidi="ar-SA"/>
                    </w:rPr>
                    <w:t>, 8 уровней</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Шумоподавление</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2 предустановки (</w:t>
                  </w:r>
                  <w:proofErr w:type="spellStart"/>
                  <w:r w:rsidRPr="006C2C8B">
                    <w:rPr>
                      <w:rFonts w:eastAsia="Times New Roman" w:cs="Times New Roman"/>
                      <w:color w:val="333333"/>
                      <w:bdr w:val="none" w:sz="0" w:space="0" w:color="auto" w:frame="1"/>
                      <w:lang w:eastAsia="ru-RU" w:bidi="ar-SA"/>
                    </w:rPr>
                    <w:t>вкл</w:t>
                  </w:r>
                  <w:proofErr w:type="spellEnd"/>
                  <w:r w:rsidRPr="006C2C8B">
                    <w:rPr>
                      <w:rFonts w:eastAsia="Times New Roman" w:cs="Times New Roman"/>
                      <w:color w:val="333333"/>
                      <w:bdr w:val="none" w:sz="0" w:space="0" w:color="auto" w:frame="1"/>
                      <w:lang w:eastAsia="ru-RU" w:bidi="ar-SA"/>
                    </w:rPr>
                    <w:t>/</w:t>
                  </w:r>
                  <w:proofErr w:type="spellStart"/>
                  <w:proofErr w:type="gramStart"/>
                  <w:r w:rsidRPr="006C2C8B">
                    <w:rPr>
                      <w:rFonts w:eastAsia="Times New Roman" w:cs="Times New Roman"/>
                      <w:color w:val="333333"/>
                      <w:bdr w:val="none" w:sz="0" w:space="0" w:color="auto" w:frame="1"/>
                      <w:lang w:eastAsia="ru-RU" w:bidi="ar-SA"/>
                    </w:rPr>
                    <w:t>выкл</w:t>
                  </w:r>
                  <w:proofErr w:type="spellEnd"/>
                  <w:proofErr w:type="gramEnd"/>
                  <w:r w:rsidRPr="006C2C8B">
                    <w:rPr>
                      <w:rFonts w:eastAsia="Times New Roman" w:cs="Times New Roman"/>
                      <w:color w:val="333333"/>
                      <w:bdr w:val="none" w:sz="0" w:space="0" w:color="auto" w:frame="1"/>
                      <w:lang w:eastAsia="ru-RU" w:bidi="ar-SA"/>
                    </w:rPr>
                    <w:t>/по расписанию)</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Скорость затвора</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От 1/2 до 1/10000 сек. (автоматически, вручную)</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Дополнительно</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Электромеханический ИК-фильтр, прогрессивное сканирование</w:t>
                  </w:r>
                </w:p>
              </w:tc>
            </w:tr>
            <w:tr w:rsidR="006C2C8B" w:rsidRPr="00533214"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Формат сжатия</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val="en-US" w:eastAsia="ru-RU" w:bidi="ar-SA"/>
                    </w:rPr>
                  </w:pPr>
                  <w:r w:rsidRPr="006C2C8B">
                    <w:rPr>
                      <w:rFonts w:eastAsia="Times New Roman" w:cs="Times New Roman"/>
                      <w:color w:val="333333"/>
                      <w:bdr w:val="none" w:sz="0" w:space="0" w:color="auto" w:frame="1"/>
                      <w:lang w:val="en-US" w:eastAsia="ru-RU" w:bidi="ar-SA"/>
                    </w:rPr>
                    <w:t>H.264 BP, Motion JPEG, MPEG-4 part 2 SP</w:t>
                  </w:r>
                </w:p>
              </w:tc>
            </w:tr>
            <w:tr w:rsidR="006C2C8B" w:rsidRPr="00533214"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Видеопоток</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val="en-US" w:eastAsia="ru-RU" w:bidi="ar-SA"/>
                    </w:rPr>
                  </w:pPr>
                  <w:r w:rsidRPr="006C2C8B">
                    <w:rPr>
                      <w:rFonts w:eastAsia="Times New Roman" w:cs="Times New Roman"/>
                      <w:color w:val="333333"/>
                      <w:bdr w:val="none" w:sz="0" w:space="0" w:color="auto" w:frame="1"/>
                      <w:lang w:val="en-US" w:eastAsia="ru-RU" w:bidi="ar-SA"/>
                    </w:rPr>
                    <w:t>X-</w:t>
                  </w:r>
                  <w:proofErr w:type="spellStart"/>
                  <w:r w:rsidRPr="006C2C8B">
                    <w:rPr>
                      <w:rFonts w:eastAsia="Times New Roman" w:cs="Times New Roman"/>
                      <w:color w:val="333333"/>
                      <w:bdr w:val="none" w:sz="0" w:space="0" w:color="auto" w:frame="1"/>
                      <w:lang w:val="en-US" w:eastAsia="ru-RU" w:bidi="ar-SA"/>
                    </w:rPr>
                    <w:t>Panner</w:t>
                  </w:r>
                  <w:proofErr w:type="spellEnd"/>
                  <w:r w:rsidRPr="006C2C8B">
                    <w:rPr>
                      <w:rFonts w:eastAsia="Times New Roman" w:cs="Times New Roman"/>
                      <w:color w:val="333333"/>
                      <w:bdr w:val="none" w:sz="0" w:space="0" w:color="auto" w:frame="1"/>
                      <w:lang w:val="en-US" w:eastAsia="ru-RU" w:bidi="ar-SA"/>
                    </w:rPr>
                    <w:t xml:space="preserve">: H.264, Motion JPEG </w:t>
                  </w:r>
                  <w:r w:rsidRPr="006C2C8B">
                    <w:rPr>
                      <w:rFonts w:eastAsia="Times New Roman" w:cs="Times New Roman"/>
                      <w:color w:val="333333"/>
                      <w:bdr w:val="none" w:sz="0" w:space="0" w:color="auto" w:frame="1"/>
                      <w:lang w:eastAsia="ru-RU" w:bidi="ar-SA"/>
                    </w:rPr>
                    <w:t>или</w:t>
                  </w:r>
                  <w:r w:rsidRPr="006C2C8B">
                    <w:rPr>
                      <w:rFonts w:eastAsia="Times New Roman" w:cs="Times New Roman"/>
                      <w:color w:val="333333"/>
                      <w:bdr w:val="none" w:sz="0" w:space="0" w:color="auto" w:frame="1"/>
                      <w:lang w:val="en-US" w:eastAsia="ru-RU" w:bidi="ar-SA"/>
                    </w:rPr>
                    <w:t xml:space="preserve"> MPEG4</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Зоны просмотра</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До 4х зон просмотра</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Профиль</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10 профилей, индивидуальная настройка</w:t>
                  </w:r>
                </w:p>
              </w:tc>
            </w:tr>
            <w:tr w:rsidR="006C2C8B" w:rsidRPr="00533214"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Разрешение</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val="en-US" w:eastAsia="ru-RU" w:bidi="ar-SA"/>
                    </w:rPr>
                  </w:pPr>
                  <w:r w:rsidRPr="006C2C8B">
                    <w:rPr>
                      <w:rFonts w:eastAsia="Times New Roman" w:cs="Times New Roman"/>
                      <w:color w:val="333333"/>
                      <w:bdr w:val="none" w:sz="0" w:space="0" w:color="auto" w:frame="1"/>
                      <w:lang w:val="en-US" w:eastAsia="ru-RU" w:bidi="ar-SA"/>
                    </w:rPr>
                    <w:t>1920</w:t>
                  </w:r>
                  <w:r w:rsidRPr="006C2C8B">
                    <w:rPr>
                      <w:rFonts w:eastAsia="Times New Roman" w:cs="Times New Roman"/>
                      <w:color w:val="333333"/>
                      <w:bdr w:val="none" w:sz="0" w:space="0" w:color="auto" w:frame="1"/>
                      <w:lang w:eastAsia="ru-RU" w:bidi="ar-SA"/>
                    </w:rPr>
                    <w:t>х</w:t>
                  </w:r>
                  <w:r w:rsidRPr="006C2C8B">
                    <w:rPr>
                      <w:rFonts w:eastAsia="Times New Roman" w:cs="Times New Roman"/>
                      <w:color w:val="333333"/>
                      <w:bdr w:val="none" w:sz="0" w:space="0" w:color="auto" w:frame="1"/>
                      <w:lang w:val="en-US" w:eastAsia="ru-RU" w:bidi="ar-SA"/>
                    </w:rPr>
                    <w:t>1080 (Full HD), 1280x1024 (SXGA), 1280x960, 1280x720 (HD),</w:t>
                  </w:r>
                </w:p>
              </w:tc>
            </w:tr>
            <w:tr w:rsidR="006C2C8B" w:rsidRPr="00533214"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val="en-US" w:eastAsia="ru-RU" w:bidi="ar-SA"/>
                    </w:rPr>
                  </w:pPr>
                  <w:r w:rsidRPr="006C2C8B">
                    <w:rPr>
                      <w:rFonts w:eastAsia="Times New Roman" w:cs="Times New Roman"/>
                      <w:color w:val="333333"/>
                      <w:lang w:val="en-US" w:eastAsia="ru-RU" w:bidi="ar-SA"/>
                    </w:rPr>
                    <w:t> </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val="en-US" w:eastAsia="ru-RU" w:bidi="ar-SA"/>
                    </w:rPr>
                  </w:pPr>
                  <w:r w:rsidRPr="006C2C8B">
                    <w:rPr>
                      <w:rFonts w:eastAsia="Times New Roman" w:cs="Times New Roman"/>
                      <w:color w:val="333333"/>
                      <w:bdr w:val="none" w:sz="0" w:space="0" w:color="auto" w:frame="1"/>
                      <w:lang w:val="en-US" w:eastAsia="ru-RU" w:bidi="ar-SA"/>
                    </w:rPr>
                    <w:t>1024x768 (XGA), 640x480 (VGA), 320x240 (QVGA)</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Скорость кадров</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 xml:space="preserve">До 30 </w:t>
                  </w:r>
                  <w:proofErr w:type="gramStart"/>
                  <w:r w:rsidRPr="006C2C8B">
                    <w:rPr>
                      <w:rFonts w:eastAsia="Times New Roman" w:cs="Times New Roman"/>
                      <w:color w:val="333333"/>
                      <w:bdr w:val="none" w:sz="0" w:space="0" w:color="auto" w:frame="1"/>
                      <w:lang w:eastAsia="ru-RU" w:bidi="ar-SA"/>
                    </w:rPr>
                    <w:t>к</w:t>
                  </w:r>
                  <w:proofErr w:type="gramEnd"/>
                  <w:r w:rsidRPr="006C2C8B">
                    <w:rPr>
                      <w:rFonts w:eastAsia="Times New Roman" w:cs="Times New Roman"/>
                      <w:color w:val="333333"/>
                      <w:bdr w:val="none" w:sz="0" w:space="0" w:color="auto" w:frame="1"/>
                      <w:lang w:eastAsia="ru-RU" w:bidi="ar-SA"/>
                    </w:rPr>
                    <w:t>/с для всех разрешений</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Скорость передачи</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Пользовательские настройки, предустановки,</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lang w:eastAsia="ru-RU" w:bidi="ar-SA"/>
                    </w:rPr>
                    <w:t> </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proofErr w:type="gramStart"/>
                  <w:r w:rsidRPr="006C2C8B">
                    <w:rPr>
                      <w:rFonts w:eastAsia="Times New Roman" w:cs="Times New Roman"/>
                      <w:color w:val="333333"/>
                      <w:bdr w:val="none" w:sz="0" w:space="0" w:color="auto" w:frame="1"/>
                      <w:lang w:eastAsia="ru-RU" w:bidi="ar-SA"/>
                    </w:rPr>
                    <w:t>фиксированная</w:t>
                  </w:r>
                  <w:proofErr w:type="gramEnd"/>
                  <w:r w:rsidRPr="006C2C8B">
                    <w:rPr>
                      <w:rFonts w:eastAsia="Times New Roman" w:cs="Times New Roman"/>
                      <w:color w:val="333333"/>
                      <w:bdr w:val="none" w:sz="0" w:space="0" w:color="auto" w:frame="1"/>
                      <w:lang w:eastAsia="ru-RU" w:bidi="ar-SA"/>
                    </w:rPr>
                    <w:t xml:space="preserve"> (для H.264, MPEG-4) от 32 кбит/с до 10 Мбит/с</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Параметры изображения</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Яркость, контрастность, резкость, насыщенность, </w:t>
                  </w:r>
                  <w:proofErr w:type="spellStart"/>
                  <w:r w:rsidRPr="006C2C8B">
                    <w:rPr>
                      <w:rFonts w:eastAsia="Times New Roman" w:cs="Times New Roman"/>
                      <w:color w:val="333333"/>
                      <w:bdr w:val="none" w:sz="0" w:space="0" w:color="auto" w:frame="1"/>
                      <w:lang w:eastAsia="ru-RU" w:bidi="ar-SA"/>
                    </w:rPr>
                    <w:t>видеомаска</w:t>
                  </w:r>
                  <w:proofErr w:type="spellEnd"/>
                  <w:r w:rsidRPr="006C2C8B">
                    <w:rPr>
                      <w:rFonts w:eastAsia="Times New Roman" w:cs="Times New Roman"/>
                      <w:color w:val="333333"/>
                      <w:bdr w:val="none" w:sz="0" w:space="0" w:color="auto" w:frame="1"/>
                      <w:lang w:eastAsia="ru-RU" w:bidi="ar-SA"/>
                    </w:rPr>
                    <w:t xml:space="preserve"> (до 5 зон),</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 </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поворот, отражение, баланс белого (авто, предустановки), BLC,</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 </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выдержка (с регулировкой усиления, по расписанию), экспозиция</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Титры</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Дата, время</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Аудиовыход</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1 канал, линейный (регулировка усиления)</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lang w:eastAsia="ru-RU" w:bidi="ar-SA"/>
                    </w:rPr>
                    <w:t>Аудиовход</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1 канал, линейный (регулировка усиления)</w:t>
                  </w:r>
                </w:p>
              </w:tc>
            </w:tr>
            <w:tr w:rsidR="006C2C8B" w:rsidRPr="00533214"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Компрессия</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val="en-US" w:eastAsia="ru-RU" w:bidi="ar-SA"/>
                    </w:rPr>
                  </w:pPr>
                  <w:r w:rsidRPr="006C2C8B">
                    <w:rPr>
                      <w:rFonts w:eastAsia="Times New Roman" w:cs="Times New Roman"/>
                      <w:color w:val="333333"/>
                      <w:bdr w:val="none" w:sz="0" w:space="0" w:color="auto" w:frame="1"/>
                      <w:lang w:val="en-US" w:eastAsia="ru-RU" w:bidi="ar-SA"/>
                    </w:rPr>
                    <w:t>G.711 (u-law, a-law), AMR</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lang w:eastAsia="ru-RU" w:bidi="ar-SA"/>
                    </w:rPr>
                    <w:t>Дополнительно</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Дуплекс, полудуплекс, симплекс</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Светодиоды</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proofErr w:type="gramStart"/>
                  <w:r w:rsidRPr="006C2C8B">
                    <w:rPr>
                      <w:rFonts w:eastAsia="Times New Roman" w:cs="Times New Roman"/>
                      <w:color w:val="333333"/>
                      <w:bdr w:val="none" w:sz="0" w:space="0" w:color="auto" w:frame="1"/>
                      <w:lang w:eastAsia="ru-RU" w:bidi="ar-SA"/>
                    </w:rPr>
                    <w:t>ИК-светодиоды</w:t>
                  </w:r>
                  <w:proofErr w:type="gramEnd"/>
                  <w:r w:rsidRPr="006C2C8B">
                    <w:rPr>
                      <w:rFonts w:eastAsia="Times New Roman" w:cs="Times New Roman"/>
                      <w:color w:val="333333"/>
                      <w:bdr w:val="none" w:sz="0" w:space="0" w:color="auto" w:frame="1"/>
                      <w:lang w:eastAsia="ru-RU" w:bidi="ar-SA"/>
                    </w:rPr>
                    <w:t xml:space="preserve"> 3 поколения (4 шт.)</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lang w:eastAsia="ru-RU" w:bidi="ar-SA"/>
                    </w:rPr>
                    <w:t>Дальность</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До 35 м</w:t>
                  </w:r>
                </w:p>
              </w:tc>
            </w:tr>
            <w:tr w:rsidR="006C2C8B" w:rsidRPr="00533214"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Сетевой интерфейс</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val="en-US" w:eastAsia="ru-RU" w:bidi="ar-SA"/>
                    </w:rPr>
                  </w:pPr>
                  <w:r w:rsidRPr="006C2C8B">
                    <w:rPr>
                      <w:rFonts w:eastAsia="Times New Roman" w:cs="Times New Roman"/>
                      <w:color w:val="333333"/>
                      <w:bdr w:val="none" w:sz="0" w:space="0" w:color="auto" w:frame="1"/>
                      <w:lang w:val="en-US" w:eastAsia="ru-RU" w:bidi="ar-SA"/>
                    </w:rPr>
                    <w:t xml:space="preserve">10Base-T/100Base-TX Ethernet </w:t>
                  </w:r>
                  <w:r w:rsidRPr="006C2C8B">
                    <w:rPr>
                      <w:rFonts w:eastAsia="Times New Roman" w:cs="Times New Roman"/>
                      <w:color w:val="333333"/>
                      <w:bdr w:val="none" w:sz="0" w:space="0" w:color="auto" w:frame="1"/>
                      <w:lang w:eastAsia="ru-RU" w:bidi="ar-SA"/>
                    </w:rPr>
                    <w:t>порт</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lang w:eastAsia="ru-RU" w:bidi="ar-SA"/>
                    </w:rPr>
                    <w:lastRenderedPageBreak/>
                    <w:t>Сетевые протоколы</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 xml:space="preserve">TCP/IP, HTTP, HTTPS, FTP, SMTP, DDNS, DHCP, </w:t>
                  </w:r>
                  <w:proofErr w:type="spellStart"/>
                  <w:r w:rsidRPr="006C2C8B">
                    <w:rPr>
                      <w:rFonts w:eastAsia="Times New Roman" w:cs="Times New Roman"/>
                      <w:color w:val="333333"/>
                      <w:bdr w:val="none" w:sz="0" w:space="0" w:color="auto" w:frame="1"/>
                      <w:lang w:eastAsia="ru-RU" w:bidi="ar-SA"/>
                    </w:rPr>
                    <w:t>PPPoE</w:t>
                  </w:r>
                  <w:proofErr w:type="spellEnd"/>
                  <w:r w:rsidRPr="006C2C8B">
                    <w:rPr>
                      <w:rFonts w:eastAsia="Times New Roman" w:cs="Times New Roman"/>
                      <w:color w:val="333333"/>
                      <w:bdr w:val="none" w:sz="0" w:space="0" w:color="auto" w:frame="1"/>
                      <w:lang w:eastAsia="ru-RU" w:bidi="ar-SA"/>
                    </w:rPr>
                    <w:t xml:space="preserve">, </w:t>
                  </w:r>
                  <w:proofErr w:type="spellStart"/>
                  <w:r w:rsidRPr="006C2C8B">
                    <w:rPr>
                      <w:rFonts w:eastAsia="Times New Roman" w:cs="Times New Roman"/>
                      <w:color w:val="333333"/>
                      <w:bdr w:val="none" w:sz="0" w:space="0" w:color="auto" w:frame="1"/>
                      <w:lang w:eastAsia="ru-RU" w:bidi="ar-SA"/>
                    </w:rPr>
                    <w:t>UPnP</w:t>
                  </w:r>
                  <w:proofErr w:type="spellEnd"/>
                  <w:r w:rsidRPr="006C2C8B">
                    <w:rPr>
                      <w:rFonts w:eastAsia="Times New Roman" w:cs="Times New Roman"/>
                      <w:color w:val="333333"/>
                      <w:bdr w:val="none" w:sz="0" w:space="0" w:color="auto" w:frame="1"/>
                      <w:lang w:eastAsia="ru-RU" w:bidi="ar-SA"/>
                    </w:rPr>
                    <w:t>, RTP,</w:t>
                  </w:r>
                </w:p>
              </w:tc>
            </w:tr>
            <w:tr w:rsidR="006C2C8B" w:rsidRPr="00533214"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lang w:eastAsia="ru-RU" w:bidi="ar-SA"/>
                    </w:rPr>
                    <w:t> </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val="en-US" w:eastAsia="ru-RU" w:bidi="ar-SA"/>
                    </w:rPr>
                  </w:pPr>
                  <w:r w:rsidRPr="006C2C8B">
                    <w:rPr>
                      <w:rFonts w:eastAsia="Times New Roman" w:cs="Times New Roman"/>
                      <w:color w:val="333333"/>
                      <w:lang w:val="en-US" w:eastAsia="ru-RU" w:bidi="ar-SA"/>
                    </w:rPr>
                    <w:t>RTSP, SSL, UDP, NTP, IGMP, ICMP, ONVIF v2.20, Bonjour</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lang w:eastAsia="ru-RU" w:bidi="ar-SA"/>
                    </w:rPr>
                    <w:t>Вход тревоги</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2 канала, режим NO или NC</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lang w:eastAsia="ru-RU" w:bidi="ar-SA"/>
                    </w:rPr>
                    <w:t>Выход тревоги</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2 канала, режим NO или NC</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lang w:eastAsia="ru-RU" w:bidi="ar-SA"/>
                    </w:rPr>
                    <w:t>Соединение</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DHCP, статический адрес</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Безопасность</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Многоуровневый доступ с защитой паролем, доступ по HTTPS, фильтр по IP</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lang w:eastAsia="ru-RU" w:bidi="ar-SA"/>
                    </w:rPr>
                    <w:t>Пользователи</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До 10 учетных записей, до 5 одновременных подключений</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lang w:eastAsia="ru-RU" w:bidi="ar-SA"/>
                    </w:rPr>
                    <w:t>Дополнительно</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 xml:space="preserve">Поддержка карт </w:t>
                  </w:r>
                  <w:proofErr w:type="spellStart"/>
                  <w:r w:rsidRPr="006C2C8B">
                    <w:rPr>
                      <w:rFonts w:eastAsia="Times New Roman" w:cs="Times New Roman"/>
                      <w:color w:val="333333"/>
                      <w:bdr w:val="none" w:sz="0" w:space="0" w:color="auto" w:frame="1"/>
                      <w:lang w:eastAsia="ru-RU" w:bidi="ar-SA"/>
                    </w:rPr>
                    <w:t>microSDHC</w:t>
                  </w:r>
                  <w:proofErr w:type="spellEnd"/>
                  <w:r w:rsidRPr="006C2C8B">
                    <w:rPr>
                      <w:rFonts w:eastAsia="Times New Roman" w:cs="Times New Roman"/>
                      <w:color w:val="333333"/>
                      <w:bdr w:val="none" w:sz="0" w:space="0" w:color="auto" w:frame="1"/>
                      <w:lang w:eastAsia="ru-RU" w:bidi="ar-SA"/>
                    </w:rPr>
                    <w:t xml:space="preserve"> (32 ГБ), аналоговый видеовыход (BNC)</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События</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proofErr w:type="spellStart"/>
                  <w:r w:rsidRPr="006C2C8B">
                    <w:rPr>
                      <w:rFonts w:eastAsia="Times New Roman" w:cs="Times New Roman"/>
                      <w:color w:val="333333"/>
                      <w:bdr w:val="none" w:sz="0" w:space="0" w:color="auto" w:frame="1"/>
                      <w:lang w:eastAsia="ru-RU" w:bidi="ar-SA"/>
                    </w:rPr>
                    <w:t>Детекция</w:t>
                  </w:r>
                  <w:proofErr w:type="spellEnd"/>
                  <w:r w:rsidRPr="006C2C8B">
                    <w:rPr>
                      <w:rFonts w:eastAsia="Times New Roman" w:cs="Times New Roman"/>
                      <w:color w:val="333333"/>
                      <w:bdr w:val="none" w:sz="0" w:space="0" w:color="auto" w:frame="1"/>
                      <w:lang w:eastAsia="ru-RU" w:bidi="ar-SA"/>
                    </w:rPr>
                    <w:t xml:space="preserve"> звука (регулировка чувствительности), </w:t>
                  </w:r>
                  <w:proofErr w:type="spellStart"/>
                  <w:r w:rsidRPr="006C2C8B">
                    <w:rPr>
                      <w:rFonts w:eastAsia="Times New Roman" w:cs="Times New Roman"/>
                      <w:color w:val="333333"/>
                      <w:bdr w:val="none" w:sz="0" w:space="0" w:color="auto" w:frame="1"/>
                      <w:lang w:eastAsia="ru-RU" w:bidi="ar-SA"/>
                    </w:rPr>
                    <w:t>антисаботаж</w:t>
                  </w:r>
                  <w:proofErr w:type="spellEnd"/>
                  <w:r w:rsidRPr="006C2C8B">
                    <w:rPr>
                      <w:rFonts w:eastAsia="Times New Roman" w:cs="Times New Roman"/>
                      <w:color w:val="333333"/>
                      <w:bdr w:val="none" w:sz="0" w:space="0" w:color="auto" w:frame="1"/>
                      <w:lang w:eastAsia="ru-RU" w:bidi="ar-SA"/>
                    </w:rPr>
                    <w:t>,</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lang w:eastAsia="ru-RU" w:bidi="ar-SA"/>
                    </w:rPr>
                    <w:t> </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proofErr w:type="spellStart"/>
                  <w:r w:rsidRPr="006C2C8B">
                    <w:rPr>
                      <w:rFonts w:eastAsia="Times New Roman" w:cs="Times New Roman"/>
                      <w:color w:val="333333"/>
                      <w:bdr w:val="none" w:sz="0" w:space="0" w:color="auto" w:frame="1"/>
                      <w:lang w:eastAsia="ru-RU" w:bidi="ar-SA"/>
                    </w:rPr>
                    <w:t>детекция</w:t>
                  </w:r>
                  <w:proofErr w:type="spellEnd"/>
                  <w:r w:rsidRPr="006C2C8B">
                    <w:rPr>
                      <w:rFonts w:eastAsia="Times New Roman" w:cs="Times New Roman"/>
                      <w:color w:val="333333"/>
                      <w:bdr w:val="none" w:sz="0" w:space="0" w:color="auto" w:frame="1"/>
                      <w:lang w:eastAsia="ru-RU" w:bidi="ar-SA"/>
                    </w:rPr>
                    <w:t xml:space="preserve"> движения (регулировка чувствительности и порога срабатывания),</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lang w:eastAsia="ru-RU" w:bidi="ar-SA"/>
                    </w:rPr>
                    <w:t> </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 xml:space="preserve">сетевая ошибка, загрузка устройства, переключение </w:t>
                  </w:r>
                  <w:proofErr w:type="gramStart"/>
                  <w:r w:rsidRPr="006C2C8B">
                    <w:rPr>
                      <w:rFonts w:eastAsia="Times New Roman" w:cs="Times New Roman"/>
                      <w:color w:val="333333"/>
                      <w:bdr w:val="none" w:sz="0" w:space="0" w:color="auto" w:frame="1"/>
                      <w:lang w:eastAsia="ru-RU" w:bidi="ar-SA"/>
                    </w:rPr>
                    <w:t>ИК-фильтра</w:t>
                  </w:r>
                  <w:proofErr w:type="gramEnd"/>
                  <w:r w:rsidRPr="006C2C8B">
                    <w:rPr>
                      <w:rFonts w:eastAsia="Times New Roman" w:cs="Times New Roman"/>
                      <w:color w:val="333333"/>
                      <w:bdr w:val="none" w:sz="0" w:space="0" w:color="auto" w:frame="1"/>
                      <w:lang w:eastAsia="ru-RU" w:bidi="ar-SA"/>
                    </w:rPr>
                    <w:t>, смена IP</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lang w:eastAsia="ru-RU" w:bidi="ar-SA"/>
                    </w:rPr>
                    <w:t>Отправка по почте</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Видео, кадры, системный журнал: по событию, по расписанию, периодически</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Запись на FTP</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Видео, кадры, системный журнал: по событию, по расписанию, периодически</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lang w:eastAsia="ru-RU" w:bidi="ar-SA"/>
                    </w:rPr>
                    <w:t>Запись на карту памяти</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 xml:space="preserve">Видео, </w:t>
                  </w:r>
                  <w:proofErr w:type="spellStart"/>
                  <w:r w:rsidRPr="006C2C8B">
                    <w:rPr>
                      <w:rFonts w:eastAsia="Times New Roman" w:cs="Times New Roman"/>
                      <w:color w:val="333333"/>
                      <w:bdr w:val="none" w:sz="0" w:space="0" w:color="auto" w:frame="1"/>
                      <w:lang w:eastAsia="ru-RU" w:bidi="ar-SA"/>
                    </w:rPr>
                    <w:t>кадры</w:t>
                  </w:r>
                  <w:proofErr w:type="gramStart"/>
                  <w:r w:rsidRPr="006C2C8B">
                    <w:rPr>
                      <w:rFonts w:eastAsia="Times New Roman" w:cs="Times New Roman"/>
                      <w:color w:val="333333"/>
                      <w:bdr w:val="none" w:sz="0" w:space="0" w:color="auto" w:frame="1"/>
                      <w:lang w:eastAsia="ru-RU" w:bidi="ar-SA"/>
                    </w:rPr>
                    <w:t>,с</w:t>
                  </w:r>
                  <w:proofErr w:type="gramEnd"/>
                  <w:r w:rsidRPr="006C2C8B">
                    <w:rPr>
                      <w:rFonts w:eastAsia="Times New Roman" w:cs="Times New Roman"/>
                      <w:color w:val="333333"/>
                      <w:bdr w:val="none" w:sz="0" w:space="0" w:color="auto" w:frame="1"/>
                      <w:lang w:eastAsia="ru-RU" w:bidi="ar-SA"/>
                    </w:rPr>
                    <w:t>истемный</w:t>
                  </w:r>
                  <w:proofErr w:type="spellEnd"/>
                  <w:r w:rsidRPr="006C2C8B">
                    <w:rPr>
                      <w:rFonts w:eastAsia="Times New Roman" w:cs="Times New Roman"/>
                      <w:color w:val="333333"/>
                      <w:bdr w:val="none" w:sz="0" w:space="0" w:color="auto" w:frame="1"/>
                      <w:lang w:eastAsia="ru-RU" w:bidi="ar-SA"/>
                    </w:rPr>
                    <w:t xml:space="preserve"> журнал: постоянно, по событию, по расписанию</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lang w:eastAsia="ru-RU" w:bidi="ar-SA"/>
                    </w:rPr>
                    <w:t>Запись на NAS</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 xml:space="preserve">Видео, </w:t>
                  </w:r>
                  <w:proofErr w:type="spellStart"/>
                  <w:r w:rsidRPr="006C2C8B">
                    <w:rPr>
                      <w:rFonts w:eastAsia="Times New Roman" w:cs="Times New Roman"/>
                      <w:color w:val="333333"/>
                      <w:bdr w:val="none" w:sz="0" w:space="0" w:color="auto" w:frame="1"/>
                      <w:lang w:eastAsia="ru-RU" w:bidi="ar-SA"/>
                    </w:rPr>
                    <w:t>кадры</w:t>
                  </w:r>
                  <w:proofErr w:type="gramStart"/>
                  <w:r w:rsidRPr="006C2C8B">
                    <w:rPr>
                      <w:rFonts w:eastAsia="Times New Roman" w:cs="Times New Roman"/>
                      <w:color w:val="333333"/>
                      <w:bdr w:val="none" w:sz="0" w:space="0" w:color="auto" w:frame="1"/>
                      <w:lang w:eastAsia="ru-RU" w:bidi="ar-SA"/>
                    </w:rPr>
                    <w:t>,с</w:t>
                  </w:r>
                  <w:proofErr w:type="gramEnd"/>
                  <w:r w:rsidRPr="006C2C8B">
                    <w:rPr>
                      <w:rFonts w:eastAsia="Times New Roman" w:cs="Times New Roman"/>
                      <w:color w:val="333333"/>
                      <w:bdr w:val="none" w:sz="0" w:space="0" w:color="auto" w:frame="1"/>
                      <w:lang w:eastAsia="ru-RU" w:bidi="ar-SA"/>
                    </w:rPr>
                    <w:t>истемный</w:t>
                  </w:r>
                  <w:proofErr w:type="spellEnd"/>
                  <w:r w:rsidRPr="006C2C8B">
                    <w:rPr>
                      <w:rFonts w:eastAsia="Times New Roman" w:cs="Times New Roman"/>
                      <w:color w:val="333333"/>
                      <w:bdr w:val="none" w:sz="0" w:space="0" w:color="auto" w:frame="1"/>
                      <w:lang w:eastAsia="ru-RU" w:bidi="ar-SA"/>
                    </w:rPr>
                    <w:t xml:space="preserve"> журнал: постоянно, </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lang w:eastAsia="ru-RU" w:bidi="ar-SA"/>
                    </w:rPr>
                    <w:t> </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lang w:eastAsia="ru-RU" w:bidi="ar-SA"/>
                    </w:rPr>
                    <w:t>по событию, по расписанию, периодически</w:t>
                  </w:r>
                </w:p>
              </w:tc>
            </w:tr>
            <w:tr w:rsidR="006C2C8B" w:rsidRPr="00533214"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Питание</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val="en-US" w:eastAsia="ru-RU" w:bidi="ar-SA"/>
                    </w:rPr>
                  </w:pPr>
                  <w:r w:rsidRPr="006C2C8B">
                    <w:rPr>
                      <w:rFonts w:eastAsia="Times New Roman" w:cs="Times New Roman"/>
                      <w:color w:val="333333"/>
                      <w:bdr w:val="none" w:sz="0" w:space="0" w:color="auto" w:frame="1"/>
                      <w:lang w:val="en-US" w:eastAsia="ru-RU" w:bidi="ar-SA"/>
                    </w:rPr>
                    <w:t xml:space="preserve">12 </w:t>
                  </w:r>
                  <w:r w:rsidRPr="006C2C8B">
                    <w:rPr>
                      <w:rFonts w:eastAsia="Times New Roman" w:cs="Times New Roman"/>
                      <w:color w:val="333333"/>
                      <w:bdr w:val="none" w:sz="0" w:space="0" w:color="auto" w:frame="1"/>
                      <w:lang w:eastAsia="ru-RU" w:bidi="ar-SA"/>
                    </w:rPr>
                    <w:t>В</w:t>
                  </w:r>
                  <w:r w:rsidRPr="006C2C8B">
                    <w:rPr>
                      <w:rFonts w:eastAsia="Times New Roman" w:cs="Times New Roman"/>
                      <w:color w:val="333333"/>
                      <w:bdr w:val="none" w:sz="0" w:space="0" w:color="auto" w:frame="1"/>
                      <w:lang w:val="en-US" w:eastAsia="ru-RU" w:bidi="ar-SA"/>
                    </w:rPr>
                    <w:t xml:space="preserve"> 1.5 A (DC), </w:t>
                  </w:r>
                  <w:proofErr w:type="spellStart"/>
                  <w:r w:rsidRPr="006C2C8B">
                    <w:rPr>
                      <w:rFonts w:eastAsia="Times New Roman" w:cs="Times New Roman"/>
                      <w:color w:val="333333"/>
                      <w:bdr w:val="none" w:sz="0" w:space="0" w:color="auto" w:frame="1"/>
                      <w:lang w:val="en-US" w:eastAsia="ru-RU" w:bidi="ar-SA"/>
                    </w:rPr>
                    <w:t>PoE</w:t>
                  </w:r>
                  <w:proofErr w:type="spellEnd"/>
                  <w:r w:rsidRPr="006C2C8B">
                    <w:rPr>
                      <w:rFonts w:eastAsia="Times New Roman" w:cs="Times New Roman"/>
                      <w:color w:val="333333"/>
                      <w:bdr w:val="none" w:sz="0" w:space="0" w:color="auto" w:frame="1"/>
                      <w:lang w:val="en-US" w:eastAsia="ru-RU" w:bidi="ar-SA"/>
                    </w:rPr>
                    <w:t xml:space="preserve"> IEEE 802.3 </w:t>
                  </w:r>
                  <w:proofErr w:type="spellStart"/>
                  <w:r w:rsidRPr="006C2C8B">
                    <w:rPr>
                      <w:rFonts w:eastAsia="Times New Roman" w:cs="Times New Roman"/>
                      <w:color w:val="333333"/>
                      <w:bdr w:val="none" w:sz="0" w:space="0" w:color="auto" w:frame="1"/>
                      <w:lang w:val="en-US" w:eastAsia="ru-RU" w:bidi="ar-SA"/>
                    </w:rPr>
                    <w:t>af</w:t>
                  </w:r>
                  <w:proofErr w:type="spellEnd"/>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lang w:eastAsia="ru-RU" w:bidi="ar-SA"/>
                    </w:rPr>
                    <w:t>Потребляемая мощность</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До 10 Вт</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Рабочий диапазон температур</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От -65 до +50</w:t>
                  </w:r>
                  <w:proofErr w:type="gramStart"/>
                  <w:r w:rsidRPr="006C2C8B">
                    <w:rPr>
                      <w:rFonts w:eastAsia="Times New Roman" w:cs="Times New Roman"/>
                      <w:color w:val="333333"/>
                      <w:bdr w:val="none" w:sz="0" w:space="0" w:color="auto" w:frame="1"/>
                      <w:lang w:eastAsia="ru-RU" w:bidi="ar-SA"/>
                    </w:rPr>
                    <w:t>°С</w:t>
                  </w:r>
                  <w:proofErr w:type="gramEnd"/>
                  <w:r w:rsidRPr="006C2C8B">
                    <w:rPr>
                      <w:rFonts w:eastAsia="Times New Roman" w:cs="Times New Roman"/>
                      <w:color w:val="333333"/>
                      <w:bdr w:val="none" w:sz="0" w:space="0" w:color="auto" w:frame="1"/>
                      <w:lang w:eastAsia="ru-RU" w:bidi="ar-SA"/>
                    </w:rPr>
                    <w:t xml:space="preserve"> (обогрев, вентиляция)</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Холодный старт</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От -65</w:t>
                  </w:r>
                  <w:proofErr w:type="gramStart"/>
                  <w:r w:rsidRPr="006C2C8B">
                    <w:rPr>
                      <w:rFonts w:eastAsia="Times New Roman" w:cs="Times New Roman"/>
                      <w:color w:val="333333"/>
                      <w:bdr w:val="none" w:sz="0" w:space="0" w:color="auto" w:frame="1"/>
                      <w:lang w:eastAsia="ru-RU" w:bidi="ar-SA"/>
                    </w:rPr>
                    <w:t>°С</w:t>
                  </w:r>
                  <w:proofErr w:type="gramEnd"/>
                  <w:r w:rsidRPr="006C2C8B">
                    <w:rPr>
                      <w:rFonts w:eastAsia="Times New Roman" w:cs="Times New Roman"/>
                      <w:color w:val="333333"/>
                      <w:bdr w:val="none" w:sz="0" w:space="0" w:color="auto" w:frame="1"/>
                      <w:lang w:eastAsia="ru-RU" w:bidi="ar-SA"/>
                    </w:rPr>
                    <w:t> </w:t>
                  </w:r>
                  <w:hyperlink r:id="rId42" w:tgtFrame="_blank" w:history="1">
                    <w:r w:rsidRPr="006C2C8B">
                      <w:rPr>
                        <w:rFonts w:eastAsia="Times New Roman" w:cs="Times New Roman"/>
                        <w:color w:val="222222"/>
                        <w:u w:val="single"/>
                        <w:bdr w:val="none" w:sz="0" w:space="0" w:color="auto" w:frame="1"/>
                        <w:lang w:eastAsia="ru-RU" w:bidi="ar-SA"/>
                      </w:rPr>
                      <w:t>без предпускового обогрева</w:t>
                    </w:r>
                  </w:hyperlink>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Класс защиты</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IP66</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lang w:eastAsia="ru-RU" w:bidi="ar-SA"/>
                    </w:rPr>
                    <w:t>Размеры (</w:t>
                  </w:r>
                  <w:proofErr w:type="spellStart"/>
                  <w:r w:rsidRPr="006C2C8B">
                    <w:rPr>
                      <w:rFonts w:eastAsia="Times New Roman" w:cs="Times New Roman"/>
                      <w:color w:val="333333"/>
                      <w:lang w:eastAsia="ru-RU" w:bidi="ar-SA"/>
                    </w:rPr>
                    <w:t>шхвхг</w:t>
                  </w:r>
                  <w:proofErr w:type="spellEnd"/>
                  <w:r w:rsidRPr="006C2C8B">
                    <w:rPr>
                      <w:rFonts w:eastAsia="Times New Roman" w:cs="Times New Roman"/>
                      <w:color w:val="333333"/>
                      <w:lang w:eastAsia="ru-RU" w:bidi="ar-SA"/>
                    </w:rPr>
                    <w:t>)</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360х125х250 мм</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Вес</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1830 г (нетто)</w:t>
                  </w:r>
                </w:p>
              </w:tc>
            </w:tr>
            <w:tr w:rsidR="006C2C8B" w:rsidRPr="006C2C8B" w:rsidTr="006C2C8B">
              <w:trPr>
                <w:jc w:val="center"/>
              </w:trPr>
              <w:tc>
                <w:tcPr>
                  <w:tcW w:w="2050"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65"/>
                    <w:jc w:val="both"/>
                    <w:rPr>
                      <w:rFonts w:eastAsia="Times New Roman" w:cs="Times New Roman"/>
                      <w:color w:val="333333"/>
                      <w:lang w:eastAsia="ru-RU" w:bidi="ar-SA"/>
                    </w:rPr>
                  </w:pPr>
                  <w:r w:rsidRPr="006C2C8B">
                    <w:rPr>
                      <w:rFonts w:eastAsia="Times New Roman" w:cs="Times New Roman"/>
                      <w:color w:val="333333"/>
                      <w:lang w:eastAsia="ru-RU" w:bidi="ar-SA"/>
                    </w:rPr>
                    <w:t>Управление</w:t>
                  </w:r>
                </w:p>
              </w:tc>
              <w:tc>
                <w:tcPr>
                  <w:tcW w:w="4858" w:type="dxa"/>
                  <w:tcBorders>
                    <w:top w:val="nil"/>
                    <w:left w:val="nil"/>
                    <w:bottom w:val="nil"/>
                    <w:right w:val="nil"/>
                  </w:tcBorders>
                  <w:shd w:val="clear" w:color="auto" w:fill="auto"/>
                  <w:vAlign w:val="bottom"/>
                  <w:hideMark/>
                </w:tcPr>
                <w:p w:rsidR="006C2C8B" w:rsidRPr="006C2C8B" w:rsidRDefault="006C2C8B" w:rsidP="006C2C8B">
                  <w:pPr>
                    <w:suppressAutoHyphens w:val="0"/>
                    <w:autoSpaceDE w:val="0"/>
                    <w:autoSpaceDN w:val="0"/>
                    <w:adjustRightInd w:val="0"/>
                    <w:spacing w:after="0" w:line="240" w:lineRule="auto"/>
                    <w:ind w:firstLine="90"/>
                    <w:jc w:val="both"/>
                    <w:rPr>
                      <w:rFonts w:eastAsia="Times New Roman" w:cs="Times New Roman"/>
                      <w:color w:val="333333"/>
                      <w:lang w:eastAsia="ru-RU" w:bidi="ar-SA"/>
                    </w:rPr>
                  </w:pPr>
                  <w:r w:rsidRPr="006C2C8B">
                    <w:rPr>
                      <w:rFonts w:eastAsia="Times New Roman" w:cs="Times New Roman"/>
                      <w:color w:val="333333"/>
                      <w:bdr w:val="none" w:sz="0" w:space="0" w:color="auto" w:frame="1"/>
                      <w:lang w:eastAsia="ru-RU" w:bidi="ar-SA"/>
                    </w:rPr>
                    <w:t xml:space="preserve">Веб-интерфейс, </w:t>
                  </w:r>
                  <w:proofErr w:type="gramStart"/>
                  <w:r w:rsidRPr="006C2C8B">
                    <w:rPr>
                      <w:rFonts w:eastAsia="Times New Roman" w:cs="Times New Roman"/>
                      <w:color w:val="333333"/>
                      <w:bdr w:val="none" w:sz="0" w:space="0" w:color="auto" w:frame="1"/>
                      <w:lang w:eastAsia="ru-RU" w:bidi="ar-SA"/>
                    </w:rPr>
                    <w:t>профессиональное</w:t>
                  </w:r>
                  <w:proofErr w:type="gramEnd"/>
                  <w:r w:rsidRPr="006C2C8B">
                    <w:rPr>
                      <w:rFonts w:eastAsia="Times New Roman" w:cs="Times New Roman"/>
                      <w:color w:val="333333"/>
                      <w:bdr w:val="none" w:sz="0" w:space="0" w:color="auto" w:frame="1"/>
                      <w:lang w:eastAsia="ru-RU" w:bidi="ar-SA"/>
                    </w:rPr>
                    <w:t xml:space="preserve"> бесплатное ПО (в комплекте)</w:t>
                  </w:r>
                </w:p>
              </w:tc>
            </w:tr>
          </w:tbl>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p>
        </w:tc>
        <w:tc>
          <w:tcPr>
            <w:tcW w:w="797" w:type="dxa"/>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lang w:eastAsia="ru-RU" w:bidi="ar-SA"/>
              </w:rPr>
            </w:pPr>
            <w:r w:rsidRPr="006C2C8B">
              <w:rPr>
                <w:rFonts w:eastAsia="Times New Roman" w:cs="Times New Roman"/>
                <w:lang w:eastAsia="ru-RU" w:bidi="ar-SA"/>
              </w:rPr>
              <w:lastRenderedPageBreak/>
              <w:t>1</w:t>
            </w:r>
          </w:p>
        </w:tc>
      </w:tr>
      <w:tr w:rsidR="006C2C8B" w:rsidRPr="006C2C8B" w:rsidTr="006C2C8B">
        <w:trPr>
          <w:trHeight w:val="1194"/>
          <w:jc w:val="center"/>
        </w:trPr>
        <w:tc>
          <w:tcPr>
            <w:tcW w:w="709" w:type="dxa"/>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lang w:eastAsia="ru-RU" w:bidi="ar-SA"/>
              </w:rPr>
            </w:pPr>
            <w:r w:rsidRPr="006C2C8B">
              <w:rPr>
                <w:rFonts w:eastAsia="Times New Roman" w:cs="Times New Roman"/>
                <w:lang w:eastAsia="ru-RU" w:bidi="ar-SA"/>
              </w:rPr>
              <w:lastRenderedPageBreak/>
              <w:t>2.3</w:t>
            </w:r>
          </w:p>
        </w:tc>
        <w:tc>
          <w:tcPr>
            <w:tcW w:w="2578" w:type="dxa"/>
          </w:tcPr>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Шкаф телекоммуникационный для видеонаблюдения утепленный</w:t>
            </w:r>
          </w:p>
        </w:tc>
        <w:tc>
          <w:tcPr>
            <w:tcW w:w="6945" w:type="dxa"/>
          </w:tcPr>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xml:space="preserve">Шкаф IP54 500х400х220 для уличной установки с оборудованием: автоматический выключатель; </w:t>
            </w:r>
            <w:proofErr w:type="spellStart"/>
            <w:r w:rsidRPr="006C2C8B">
              <w:rPr>
                <w:rFonts w:eastAsia="Times New Roman" w:cs="Times New Roman"/>
                <w:lang w:eastAsia="ru-RU" w:bidi="ar-SA"/>
              </w:rPr>
              <w:t>однопортовая</w:t>
            </w:r>
            <w:proofErr w:type="spellEnd"/>
            <w:r w:rsidRPr="006C2C8B">
              <w:rPr>
                <w:rFonts w:eastAsia="Times New Roman" w:cs="Times New Roman"/>
                <w:lang w:eastAsia="ru-RU" w:bidi="ar-SA"/>
              </w:rPr>
              <w:t xml:space="preserve"> </w:t>
            </w:r>
            <w:proofErr w:type="spellStart"/>
            <w:r w:rsidRPr="006C2C8B">
              <w:rPr>
                <w:rFonts w:eastAsia="Times New Roman" w:cs="Times New Roman"/>
                <w:lang w:eastAsia="ru-RU" w:bidi="ar-SA"/>
              </w:rPr>
              <w:t>грозозащита</w:t>
            </w:r>
            <w:proofErr w:type="spellEnd"/>
            <w:r w:rsidRPr="006C2C8B">
              <w:rPr>
                <w:rFonts w:eastAsia="Times New Roman" w:cs="Times New Roman"/>
                <w:lang w:eastAsia="ru-RU" w:bidi="ar-SA"/>
              </w:rPr>
              <w:t xml:space="preserve"> </w:t>
            </w:r>
            <w:proofErr w:type="spellStart"/>
            <w:r w:rsidRPr="006C2C8B">
              <w:rPr>
                <w:rFonts w:eastAsia="Times New Roman" w:cs="Times New Roman"/>
                <w:lang w:eastAsia="ru-RU" w:bidi="ar-SA"/>
              </w:rPr>
              <w:t>Ethernet</w:t>
            </w:r>
            <w:proofErr w:type="spellEnd"/>
            <w:r w:rsidRPr="006C2C8B">
              <w:rPr>
                <w:rFonts w:eastAsia="Times New Roman" w:cs="Times New Roman"/>
                <w:lang w:eastAsia="ru-RU" w:bidi="ar-SA"/>
              </w:rPr>
              <w:t xml:space="preserve"> 10/100 Мбит/</w:t>
            </w:r>
            <w:proofErr w:type="gramStart"/>
            <w:r w:rsidRPr="006C2C8B">
              <w:rPr>
                <w:rFonts w:eastAsia="Times New Roman" w:cs="Times New Roman"/>
                <w:lang w:eastAsia="ru-RU" w:bidi="ar-SA"/>
              </w:rPr>
              <w:t>с</w:t>
            </w:r>
            <w:proofErr w:type="gramEnd"/>
            <w:r w:rsidRPr="006C2C8B">
              <w:rPr>
                <w:rFonts w:eastAsia="Times New Roman" w:cs="Times New Roman"/>
                <w:lang w:eastAsia="ru-RU" w:bidi="ar-SA"/>
              </w:rPr>
              <w:t xml:space="preserve"> </w:t>
            </w:r>
            <w:proofErr w:type="gramStart"/>
            <w:r w:rsidRPr="006C2C8B">
              <w:rPr>
                <w:rFonts w:eastAsia="Times New Roman" w:cs="Times New Roman"/>
                <w:lang w:eastAsia="ru-RU" w:bidi="ar-SA"/>
              </w:rPr>
              <w:t>для</w:t>
            </w:r>
            <w:proofErr w:type="gramEnd"/>
            <w:r w:rsidRPr="006C2C8B">
              <w:rPr>
                <w:rFonts w:eastAsia="Times New Roman" w:cs="Times New Roman"/>
                <w:lang w:eastAsia="ru-RU" w:bidi="ar-SA"/>
              </w:rPr>
              <w:t xml:space="preserve"> устройств с </w:t>
            </w:r>
            <w:proofErr w:type="spellStart"/>
            <w:r w:rsidRPr="006C2C8B">
              <w:rPr>
                <w:rFonts w:eastAsia="Times New Roman" w:cs="Times New Roman"/>
                <w:lang w:eastAsia="ru-RU" w:bidi="ar-SA"/>
              </w:rPr>
              <w:t>PoE</w:t>
            </w:r>
            <w:proofErr w:type="spellEnd"/>
            <w:r w:rsidRPr="006C2C8B">
              <w:rPr>
                <w:rFonts w:eastAsia="Times New Roman" w:cs="Times New Roman"/>
                <w:lang w:eastAsia="ru-RU" w:bidi="ar-SA"/>
              </w:rPr>
              <w:t>; сетевой коммутатор; блок силовых розеток; автоматический выключатель; утеплитель; кросс-панель. В комплект входит крепеж на столб. Температуры эксплуатации: от -50° до +60° C</w:t>
            </w:r>
          </w:p>
        </w:tc>
        <w:tc>
          <w:tcPr>
            <w:tcW w:w="797" w:type="dxa"/>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lang w:eastAsia="ru-RU" w:bidi="ar-SA"/>
              </w:rPr>
            </w:pPr>
            <w:r w:rsidRPr="006C2C8B">
              <w:rPr>
                <w:rFonts w:eastAsia="Times New Roman" w:cs="Times New Roman"/>
                <w:lang w:eastAsia="ru-RU" w:bidi="ar-SA"/>
              </w:rPr>
              <w:t>1</w:t>
            </w:r>
          </w:p>
        </w:tc>
      </w:tr>
      <w:tr w:rsidR="006C2C8B" w:rsidRPr="006C2C8B" w:rsidTr="006C2C8B">
        <w:trPr>
          <w:trHeight w:val="1194"/>
          <w:jc w:val="center"/>
        </w:trPr>
        <w:tc>
          <w:tcPr>
            <w:tcW w:w="709" w:type="dxa"/>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lang w:eastAsia="ru-RU" w:bidi="ar-SA"/>
              </w:rPr>
            </w:pPr>
            <w:r w:rsidRPr="006C2C8B">
              <w:rPr>
                <w:rFonts w:eastAsia="Times New Roman" w:cs="Times New Roman"/>
                <w:lang w:eastAsia="ru-RU" w:bidi="ar-SA"/>
              </w:rPr>
              <w:t>2.4</w:t>
            </w:r>
          </w:p>
        </w:tc>
        <w:tc>
          <w:tcPr>
            <w:tcW w:w="2578" w:type="dxa"/>
          </w:tcPr>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xml:space="preserve">Крепление для </w:t>
            </w:r>
            <w:proofErr w:type="gramStart"/>
            <w:r w:rsidRPr="006C2C8B">
              <w:rPr>
                <w:rFonts w:eastAsia="Times New Roman" w:cs="Times New Roman"/>
                <w:lang w:eastAsia="ru-RU" w:bidi="ar-SA"/>
              </w:rPr>
              <w:t>уличной</w:t>
            </w:r>
            <w:proofErr w:type="gramEnd"/>
            <w:r w:rsidRPr="006C2C8B">
              <w:rPr>
                <w:rFonts w:eastAsia="Times New Roman" w:cs="Times New Roman"/>
                <w:lang w:eastAsia="ru-RU" w:bidi="ar-SA"/>
              </w:rPr>
              <w:t xml:space="preserve"> поворотной </w:t>
            </w:r>
            <w:r w:rsidRPr="006C2C8B">
              <w:rPr>
                <w:rFonts w:eastAsia="Times New Roman" w:cs="Times New Roman"/>
                <w:lang w:val="en-US" w:eastAsia="ru-RU" w:bidi="ar-SA"/>
              </w:rPr>
              <w:t>IP</w:t>
            </w:r>
            <w:r w:rsidRPr="006C2C8B">
              <w:rPr>
                <w:rFonts w:eastAsia="Times New Roman" w:cs="Times New Roman"/>
                <w:lang w:eastAsia="ru-RU" w:bidi="ar-SA"/>
              </w:rPr>
              <w:t>-видеокамеры</w:t>
            </w:r>
          </w:p>
        </w:tc>
        <w:tc>
          <w:tcPr>
            <w:tcW w:w="6945" w:type="dxa"/>
          </w:tcPr>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xml:space="preserve">Крепление для </w:t>
            </w:r>
            <w:proofErr w:type="gramStart"/>
            <w:r w:rsidRPr="006C2C8B">
              <w:rPr>
                <w:rFonts w:eastAsia="Times New Roman" w:cs="Times New Roman"/>
                <w:lang w:eastAsia="ru-RU" w:bidi="ar-SA"/>
              </w:rPr>
              <w:t>поворотной</w:t>
            </w:r>
            <w:proofErr w:type="gramEnd"/>
            <w:r w:rsidRPr="006C2C8B">
              <w:rPr>
                <w:rFonts w:eastAsia="Times New Roman" w:cs="Times New Roman"/>
                <w:lang w:eastAsia="ru-RU" w:bidi="ar-SA"/>
              </w:rPr>
              <w:t xml:space="preserve"> </w:t>
            </w:r>
            <w:r w:rsidRPr="006C2C8B">
              <w:rPr>
                <w:rFonts w:eastAsia="Times New Roman" w:cs="Times New Roman"/>
                <w:lang w:val="en-US" w:eastAsia="ru-RU" w:bidi="ar-SA"/>
              </w:rPr>
              <w:t>IP</w:t>
            </w:r>
            <w:r w:rsidRPr="006C2C8B">
              <w:rPr>
                <w:rFonts w:eastAsia="Times New Roman" w:cs="Times New Roman"/>
                <w:lang w:eastAsia="ru-RU" w:bidi="ar-SA"/>
              </w:rPr>
              <w:t>-видеокамеры на столб.</w:t>
            </w:r>
          </w:p>
        </w:tc>
        <w:tc>
          <w:tcPr>
            <w:tcW w:w="797" w:type="dxa"/>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lang w:eastAsia="ru-RU" w:bidi="ar-SA"/>
              </w:rPr>
            </w:pPr>
            <w:r w:rsidRPr="006C2C8B">
              <w:rPr>
                <w:rFonts w:eastAsia="Times New Roman" w:cs="Times New Roman"/>
                <w:lang w:eastAsia="ru-RU" w:bidi="ar-SA"/>
              </w:rPr>
              <w:t>1</w:t>
            </w:r>
          </w:p>
        </w:tc>
      </w:tr>
      <w:tr w:rsidR="006C2C8B" w:rsidRPr="006C2C8B" w:rsidTr="006C2C8B">
        <w:trPr>
          <w:trHeight w:val="1194"/>
          <w:jc w:val="center"/>
        </w:trPr>
        <w:tc>
          <w:tcPr>
            <w:tcW w:w="709" w:type="dxa"/>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lang w:eastAsia="ru-RU" w:bidi="ar-SA"/>
              </w:rPr>
            </w:pPr>
            <w:r w:rsidRPr="006C2C8B">
              <w:rPr>
                <w:rFonts w:eastAsia="Times New Roman" w:cs="Times New Roman"/>
                <w:lang w:eastAsia="ru-RU" w:bidi="ar-SA"/>
              </w:rPr>
              <w:t>2.5</w:t>
            </w:r>
          </w:p>
        </w:tc>
        <w:tc>
          <w:tcPr>
            <w:tcW w:w="2578" w:type="dxa"/>
          </w:tcPr>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xml:space="preserve">Крепление для </w:t>
            </w:r>
            <w:proofErr w:type="gramStart"/>
            <w:r w:rsidRPr="006C2C8B">
              <w:rPr>
                <w:rFonts w:eastAsia="Times New Roman" w:cs="Times New Roman"/>
                <w:lang w:eastAsia="ru-RU" w:bidi="ar-SA"/>
              </w:rPr>
              <w:t>уличной</w:t>
            </w:r>
            <w:proofErr w:type="gramEnd"/>
            <w:r w:rsidRPr="006C2C8B">
              <w:rPr>
                <w:rFonts w:eastAsia="Times New Roman" w:cs="Times New Roman"/>
                <w:lang w:eastAsia="ru-RU" w:bidi="ar-SA"/>
              </w:rPr>
              <w:t xml:space="preserve"> стационарной </w:t>
            </w:r>
            <w:r w:rsidRPr="006C2C8B">
              <w:rPr>
                <w:rFonts w:eastAsia="Times New Roman" w:cs="Times New Roman"/>
                <w:lang w:val="en-US" w:eastAsia="ru-RU" w:bidi="ar-SA"/>
              </w:rPr>
              <w:t>IP</w:t>
            </w:r>
            <w:r w:rsidRPr="006C2C8B">
              <w:rPr>
                <w:rFonts w:eastAsia="Times New Roman" w:cs="Times New Roman"/>
                <w:lang w:eastAsia="ru-RU" w:bidi="ar-SA"/>
              </w:rPr>
              <w:t>-видеокамеры</w:t>
            </w:r>
          </w:p>
        </w:tc>
        <w:tc>
          <w:tcPr>
            <w:tcW w:w="6945" w:type="dxa"/>
          </w:tcPr>
          <w:p w:rsidR="006C2C8B" w:rsidRPr="006C2C8B" w:rsidRDefault="006C2C8B" w:rsidP="006C2C8B">
            <w:pPr>
              <w:suppressAutoHyphens w:val="0"/>
              <w:autoSpaceDE w:val="0"/>
              <w:autoSpaceDN w:val="0"/>
              <w:adjustRightInd w:val="0"/>
              <w:spacing w:after="0" w:line="240" w:lineRule="auto"/>
              <w:rPr>
                <w:rFonts w:eastAsia="Times New Roman" w:cs="Times New Roman"/>
                <w:lang w:eastAsia="ru-RU" w:bidi="ar-SA"/>
              </w:rPr>
            </w:pPr>
            <w:r w:rsidRPr="006C2C8B">
              <w:rPr>
                <w:rFonts w:eastAsia="Times New Roman" w:cs="Times New Roman"/>
                <w:lang w:eastAsia="ru-RU" w:bidi="ar-SA"/>
              </w:rPr>
              <w:t xml:space="preserve">Крепление для </w:t>
            </w:r>
            <w:proofErr w:type="gramStart"/>
            <w:r w:rsidRPr="006C2C8B">
              <w:rPr>
                <w:rFonts w:eastAsia="Times New Roman" w:cs="Times New Roman"/>
                <w:lang w:eastAsia="ru-RU" w:bidi="ar-SA"/>
              </w:rPr>
              <w:t>стационарной</w:t>
            </w:r>
            <w:proofErr w:type="gramEnd"/>
            <w:r w:rsidRPr="006C2C8B">
              <w:rPr>
                <w:rFonts w:eastAsia="Times New Roman" w:cs="Times New Roman"/>
                <w:lang w:eastAsia="ru-RU" w:bidi="ar-SA"/>
              </w:rPr>
              <w:t xml:space="preserve"> </w:t>
            </w:r>
            <w:r w:rsidRPr="006C2C8B">
              <w:rPr>
                <w:rFonts w:eastAsia="Times New Roman" w:cs="Times New Roman"/>
                <w:lang w:val="en-US" w:eastAsia="ru-RU" w:bidi="ar-SA"/>
              </w:rPr>
              <w:t>IP</w:t>
            </w:r>
            <w:r w:rsidRPr="006C2C8B">
              <w:rPr>
                <w:rFonts w:eastAsia="Times New Roman" w:cs="Times New Roman"/>
                <w:lang w:eastAsia="ru-RU" w:bidi="ar-SA"/>
              </w:rPr>
              <w:t>-видеокамеры на столб.</w:t>
            </w:r>
          </w:p>
        </w:tc>
        <w:tc>
          <w:tcPr>
            <w:tcW w:w="797" w:type="dxa"/>
          </w:tcPr>
          <w:p w:rsidR="006C2C8B" w:rsidRPr="006C2C8B" w:rsidRDefault="006C2C8B" w:rsidP="006C2C8B">
            <w:pPr>
              <w:suppressAutoHyphens w:val="0"/>
              <w:autoSpaceDE w:val="0"/>
              <w:autoSpaceDN w:val="0"/>
              <w:adjustRightInd w:val="0"/>
              <w:spacing w:after="0" w:line="240" w:lineRule="auto"/>
              <w:jc w:val="center"/>
              <w:rPr>
                <w:rFonts w:eastAsia="Times New Roman" w:cs="Times New Roman"/>
                <w:lang w:eastAsia="ru-RU" w:bidi="ar-SA"/>
              </w:rPr>
            </w:pPr>
            <w:r w:rsidRPr="006C2C8B">
              <w:rPr>
                <w:rFonts w:eastAsia="Times New Roman" w:cs="Times New Roman"/>
                <w:lang w:eastAsia="ru-RU" w:bidi="ar-SA"/>
              </w:rPr>
              <w:t>1</w:t>
            </w:r>
          </w:p>
        </w:tc>
      </w:tr>
    </w:tbl>
    <w:p w:rsidR="006C2C8B" w:rsidRPr="006C2C8B" w:rsidRDefault="006C2C8B" w:rsidP="006C2C8B">
      <w:pPr>
        <w:suppressAutoHyphens w:val="0"/>
        <w:autoSpaceDE w:val="0"/>
        <w:autoSpaceDN w:val="0"/>
        <w:adjustRightInd w:val="0"/>
        <w:spacing w:after="0" w:line="240" w:lineRule="auto"/>
        <w:ind w:firstLine="709"/>
        <w:jc w:val="both"/>
        <w:rPr>
          <w:rFonts w:eastAsia="Times New Roman" w:cs="Times New Roman"/>
          <w:sz w:val="16"/>
          <w:szCs w:val="16"/>
          <w:lang w:eastAsia="ru-RU" w:bidi="ar-SA"/>
        </w:rPr>
      </w:pPr>
    </w:p>
    <w:p w:rsidR="006C2C8B" w:rsidRPr="006C2C8B" w:rsidRDefault="006C2C8B" w:rsidP="006C2C8B">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C2C8B">
        <w:rPr>
          <w:rFonts w:eastAsia="Times New Roman" w:cs="Times New Roman"/>
          <w:lang w:eastAsia="ru-RU" w:bidi="ar-SA"/>
        </w:rPr>
        <w:t>* -  эквивалент недопустим в связи с необходимостью организации совместимости с установленным оборудованием  (в соответствии с п.1 ч.1 ст. 33 Федерального закона № 44-ФЗ).</w:t>
      </w:r>
    </w:p>
    <w:p w:rsidR="006C2C8B" w:rsidRPr="006C2C8B" w:rsidRDefault="006C2C8B" w:rsidP="006C2C8B">
      <w:pPr>
        <w:suppressAutoHyphens w:val="0"/>
        <w:autoSpaceDE w:val="0"/>
        <w:autoSpaceDN w:val="0"/>
        <w:adjustRightInd w:val="0"/>
        <w:spacing w:after="0" w:line="240" w:lineRule="auto"/>
        <w:ind w:firstLine="709"/>
        <w:jc w:val="both"/>
        <w:rPr>
          <w:rFonts w:eastAsia="Times New Roman" w:cs="Times New Roman"/>
          <w:lang w:eastAsia="ru-RU" w:bidi="ar-SA"/>
        </w:rPr>
      </w:pPr>
      <w:r w:rsidRPr="006C2C8B">
        <w:rPr>
          <w:rFonts w:eastAsia="Times New Roman" w:cs="Times New Roman"/>
          <w:lang w:eastAsia="ru-RU" w:bidi="ar-SA"/>
        </w:rPr>
        <w:lastRenderedPageBreak/>
        <w:t xml:space="preserve">Необходимо произвести: </w:t>
      </w:r>
    </w:p>
    <w:p w:rsidR="006C2C8B" w:rsidRPr="006C2C8B" w:rsidRDefault="006C2C8B" w:rsidP="006C2C8B">
      <w:pPr>
        <w:suppressAutoHyphens w:val="0"/>
        <w:autoSpaceDE w:val="0"/>
        <w:autoSpaceDN w:val="0"/>
        <w:adjustRightInd w:val="0"/>
        <w:spacing w:after="0" w:line="240" w:lineRule="auto"/>
        <w:ind w:firstLine="709"/>
        <w:jc w:val="both"/>
        <w:rPr>
          <w:rFonts w:eastAsia="Times New Roman" w:cs="Times New Roman"/>
          <w:lang w:eastAsia="ru-RU" w:bidi="ar-SA"/>
        </w:rPr>
      </w:pPr>
      <w:r w:rsidRPr="006C2C8B">
        <w:rPr>
          <w:rFonts w:eastAsia="Times New Roman" w:cs="Times New Roman"/>
          <w:lang w:eastAsia="ru-RU" w:bidi="ar-SA"/>
        </w:rPr>
        <w:t>- разработку и согласование проекта установки опоры;</w:t>
      </w:r>
    </w:p>
    <w:p w:rsidR="006C2C8B" w:rsidRPr="006C2C8B" w:rsidRDefault="006C2C8B" w:rsidP="006C2C8B">
      <w:pPr>
        <w:suppressAutoHyphens w:val="0"/>
        <w:autoSpaceDE w:val="0"/>
        <w:autoSpaceDN w:val="0"/>
        <w:adjustRightInd w:val="0"/>
        <w:spacing w:after="0" w:line="240" w:lineRule="auto"/>
        <w:ind w:firstLine="709"/>
        <w:jc w:val="both"/>
        <w:rPr>
          <w:rFonts w:eastAsia="Times New Roman" w:cs="Times New Roman"/>
          <w:lang w:eastAsia="ru-RU" w:bidi="ar-SA"/>
        </w:rPr>
      </w:pPr>
      <w:r w:rsidRPr="006C2C8B">
        <w:rPr>
          <w:rFonts w:eastAsia="Times New Roman" w:cs="Times New Roman"/>
          <w:lang w:eastAsia="ru-RU" w:bidi="ar-SA"/>
        </w:rPr>
        <w:t>- изготовление и монтаж декоративной опоры;</w:t>
      </w:r>
    </w:p>
    <w:p w:rsidR="006C2C8B" w:rsidRPr="006C2C8B" w:rsidRDefault="006C2C8B" w:rsidP="006C2C8B">
      <w:pPr>
        <w:suppressAutoHyphens w:val="0"/>
        <w:autoSpaceDE w:val="0"/>
        <w:autoSpaceDN w:val="0"/>
        <w:adjustRightInd w:val="0"/>
        <w:spacing w:after="0" w:line="240" w:lineRule="auto"/>
        <w:ind w:firstLine="709"/>
        <w:jc w:val="both"/>
        <w:rPr>
          <w:rFonts w:eastAsia="Times New Roman" w:cs="Times New Roman"/>
          <w:lang w:eastAsia="ru-RU" w:bidi="ar-SA"/>
        </w:rPr>
      </w:pPr>
      <w:r w:rsidRPr="006C2C8B">
        <w:rPr>
          <w:rFonts w:eastAsia="Times New Roman" w:cs="Times New Roman"/>
          <w:lang w:eastAsia="ru-RU" w:bidi="ar-SA"/>
        </w:rPr>
        <w:t>- установку, юстировку видеокамер;</w:t>
      </w:r>
    </w:p>
    <w:p w:rsidR="006C2C8B" w:rsidRPr="006C2C8B" w:rsidRDefault="006C2C8B" w:rsidP="006C2C8B">
      <w:pPr>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6C2C8B">
        <w:rPr>
          <w:rFonts w:eastAsia="Times New Roman" w:cs="Times New Roman"/>
          <w:lang w:eastAsia="ru-RU" w:bidi="ar-SA"/>
        </w:rPr>
        <w:t>- прокладку кабеля; подготовку, сборку, установку монтажного ящика, монтаж соединительных коробок; настройку системы; пуско-наладочные работы; эксплуатацию автовышки и т.д. (кабель коаксиальный, «витая пара», кабель питания, металлический трос с крепежом),</w:t>
      </w:r>
      <w:proofErr w:type="gramEnd"/>
    </w:p>
    <w:p w:rsidR="006C2C8B" w:rsidRPr="006C2C8B" w:rsidRDefault="006C2C8B" w:rsidP="006C2C8B">
      <w:pPr>
        <w:suppressAutoHyphens w:val="0"/>
        <w:autoSpaceDE w:val="0"/>
        <w:autoSpaceDN w:val="0"/>
        <w:adjustRightInd w:val="0"/>
        <w:spacing w:after="0" w:line="240" w:lineRule="auto"/>
        <w:ind w:firstLine="709"/>
        <w:jc w:val="both"/>
        <w:rPr>
          <w:rFonts w:eastAsia="Times New Roman" w:cs="Times New Roman"/>
          <w:lang w:eastAsia="ru-RU" w:bidi="ar-SA"/>
        </w:rPr>
      </w:pPr>
      <w:r w:rsidRPr="006C2C8B">
        <w:rPr>
          <w:rFonts w:eastAsia="Times New Roman" w:cs="Times New Roman"/>
          <w:lang w:eastAsia="ru-RU" w:bidi="ar-SA"/>
        </w:rPr>
        <w:t>- прокладка ВОЛС по опорам, организация узла связи на опоре;</w:t>
      </w:r>
    </w:p>
    <w:p w:rsidR="006C2C8B" w:rsidRPr="006C2C8B" w:rsidRDefault="006C2C8B" w:rsidP="006C2C8B">
      <w:pPr>
        <w:suppressAutoHyphens w:val="0"/>
        <w:autoSpaceDE w:val="0"/>
        <w:autoSpaceDN w:val="0"/>
        <w:adjustRightInd w:val="0"/>
        <w:spacing w:after="0" w:line="240" w:lineRule="auto"/>
        <w:ind w:firstLine="709"/>
        <w:jc w:val="both"/>
        <w:rPr>
          <w:rFonts w:eastAsia="Times New Roman" w:cs="Times New Roman"/>
          <w:lang w:eastAsia="ru-RU" w:bidi="ar-SA"/>
        </w:rPr>
      </w:pPr>
      <w:r w:rsidRPr="006C2C8B">
        <w:rPr>
          <w:rFonts w:eastAsia="Times New Roman" w:cs="Times New Roman"/>
          <w:lang w:eastAsia="ru-RU" w:bidi="ar-SA"/>
        </w:rPr>
        <w:t>- технологическое присоединение оборудования видеонаблюдения к ВОЛС оператора связи (VLAN 30/100 Мбит/с);</w:t>
      </w:r>
    </w:p>
    <w:p w:rsidR="006C2C8B" w:rsidRPr="006C2C8B" w:rsidRDefault="006C2C8B" w:rsidP="006C2C8B">
      <w:pPr>
        <w:suppressAutoHyphens w:val="0"/>
        <w:autoSpaceDE w:val="0"/>
        <w:autoSpaceDN w:val="0"/>
        <w:adjustRightInd w:val="0"/>
        <w:spacing w:after="0" w:line="240" w:lineRule="auto"/>
        <w:ind w:firstLine="709"/>
        <w:jc w:val="both"/>
        <w:rPr>
          <w:rFonts w:eastAsia="Times New Roman" w:cs="Times New Roman"/>
          <w:lang w:eastAsia="ru-RU" w:bidi="ar-SA"/>
        </w:rPr>
      </w:pPr>
      <w:r w:rsidRPr="006C2C8B">
        <w:rPr>
          <w:rFonts w:eastAsia="Times New Roman" w:cs="Times New Roman"/>
          <w:lang w:eastAsia="ru-RU" w:bidi="ar-SA"/>
        </w:rPr>
        <w:t>- технологическое присоединение оборудования видеонаблюдения к электрическим сетям (220</w:t>
      </w:r>
      <w:proofErr w:type="gramStart"/>
      <w:r w:rsidRPr="006C2C8B">
        <w:rPr>
          <w:rFonts w:eastAsia="Times New Roman" w:cs="Times New Roman"/>
          <w:lang w:eastAsia="ru-RU" w:bidi="ar-SA"/>
        </w:rPr>
        <w:t xml:space="preserve"> В</w:t>
      </w:r>
      <w:proofErr w:type="gramEnd"/>
      <w:r w:rsidRPr="006C2C8B">
        <w:rPr>
          <w:rFonts w:eastAsia="Times New Roman" w:cs="Times New Roman"/>
          <w:lang w:eastAsia="ru-RU" w:bidi="ar-SA"/>
        </w:rPr>
        <w:t>, 50 Гц, 0.2 кВт).</w:t>
      </w:r>
    </w:p>
    <w:p w:rsidR="006C2C8B" w:rsidRPr="006C2C8B" w:rsidRDefault="006C2C8B" w:rsidP="006C2C8B">
      <w:pPr>
        <w:suppressAutoHyphens w:val="0"/>
        <w:autoSpaceDE w:val="0"/>
        <w:autoSpaceDN w:val="0"/>
        <w:adjustRightInd w:val="0"/>
        <w:spacing w:after="0" w:line="240" w:lineRule="auto"/>
        <w:ind w:firstLine="709"/>
        <w:jc w:val="both"/>
        <w:rPr>
          <w:rFonts w:eastAsia="Times New Roman" w:cs="Times New Roman"/>
          <w:lang w:eastAsia="ru-RU" w:bidi="ar-SA"/>
        </w:rPr>
      </w:pPr>
    </w:p>
    <w:p w:rsidR="006C2C8B" w:rsidRPr="006C2C8B" w:rsidRDefault="006C2C8B" w:rsidP="006C2C8B">
      <w:pPr>
        <w:numPr>
          <w:ilvl w:val="0"/>
          <w:numId w:val="36"/>
        </w:numPr>
        <w:suppressAutoHyphens w:val="0"/>
        <w:autoSpaceDE w:val="0"/>
        <w:autoSpaceDN w:val="0"/>
        <w:adjustRightInd w:val="0"/>
        <w:spacing w:after="0" w:line="240" w:lineRule="auto"/>
        <w:jc w:val="center"/>
        <w:rPr>
          <w:rFonts w:eastAsia="Times New Roman" w:cs="Times New Roman"/>
          <w:b/>
          <w:lang w:eastAsia="ru-RU" w:bidi="ar-SA"/>
        </w:rPr>
      </w:pPr>
      <w:r w:rsidRPr="006C2C8B">
        <w:rPr>
          <w:rFonts w:eastAsia="Times New Roman" w:cs="Times New Roman"/>
          <w:b/>
          <w:lang w:eastAsia="ru-RU" w:bidi="ar-SA"/>
        </w:rPr>
        <w:t>Требования к функциональным возможностям системы</w:t>
      </w:r>
    </w:p>
    <w:p w:rsidR="006C2C8B" w:rsidRPr="006C2C8B" w:rsidRDefault="006C2C8B" w:rsidP="006C2C8B">
      <w:pPr>
        <w:widowControl/>
        <w:tabs>
          <w:tab w:val="left" w:pos="993"/>
        </w:tabs>
        <w:suppressAutoHyphens w:val="0"/>
        <w:autoSpaceDE w:val="0"/>
        <w:autoSpaceDN w:val="0"/>
        <w:adjustRightInd w:val="0"/>
        <w:spacing w:after="0" w:line="240" w:lineRule="auto"/>
        <w:ind w:firstLine="709"/>
        <w:jc w:val="both"/>
        <w:rPr>
          <w:rFonts w:eastAsia="Times New Roman" w:cs="Times New Roman"/>
          <w:bCs/>
          <w:lang w:eastAsia="ru-RU" w:bidi="ar-SA"/>
        </w:rPr>
      </w:pPr>
      <w:r w:rsidRPr="006C2C8B">
        <w:rPr>
          <w:rFonts w:eastAsia="Times New Roman" w:cs="Times New Roman"/>
          <w:bCs/>
          <w:lang w:eastAsia="ru-RU" w:bidi="ar-SA"/>
        </w:rPr>
        <w:t>Совместимость с существующим оборудованием</w:t>
      </w:r>
    </w:p>
    <w:p w:rsidR="006C2C8B" w:rsidRPr="006C2C8B" w:rsidRDefault="006C2C8B" w:rsidP="006C2C8B">
      <w:pPr>
        <w:widowControl/>
        <w:tabs>
          <w:tab w:val="left" w:pos="993"/>
        </w:tabs>
        <w:suppressAutoHyphens w:val="0"/>
        <w:autoSpaceDE w:val="0"/>
        <w:autoSpaceDN w:val="0"/>
        <w:adjustRightInd w:val="0"/>
        <w:spacing w:after="0" w:line="240" w:lineRule="auto"/>
        <w:ind w:firstLine="709"/>
        <w:jc w:val="both"/>
        <w:rPr>
          <w:rFonts w:eastAsia="Times New Roman" w:cs="Times New Roman"/>
          <w:bCs/>
          <w:lang w:eastAsia="ru-RU" w:bidi="ar-SA"/>
        </w:rPr>
      </w:pPr>
      <w:proofErr w:type="gramStart"/>
      <w:r w:rsidRPr="006C2C8B">
        <w:rPr>
          <w:rFonts w:eastAsia="Times New Roman" w:cs="Times New Roman"/>
          <w:bCs/>
          <w:lang w:eastAsia="ru-RU" w:bidi="ar-SA"/>
        </w:rPr>
        <w:t xml:space="preserve">В целях соблюдения единой технической политики, создаваемый фрагмент КАИАС «Безопасный город» должен иметь полную аппаратно-программную совместимость с существующей в г. Иваново системой КАИАС «Безопасный город» на базе АПК </w:t>
      </w:r>
      <w:proofErr w:type="spellStart"/>
      <w:r w:rsidRPr="006C2C8B">
        <w:rPr>
          <w:rFonts w:eastAsia="Times New Roman" w:cs="Times New Roman"/>
          <w:bCs/>
          <w:lang w:eastAsia="ru-RU" w:bidi="ar-SA"/>
        </w:rPr>
        <w:t>GOALcity</w:t>
      </w:r>
      <w:proofErr w:type="spellEnd"/>
      <w:r w:rsidRPr="006C2C8B">
        <w:rPr>
          <w:rFonts w:eastAsia="Times New Roman" w:cs="Times New Roman"/>
          <w:bCs/>
          <w:lang w:eastAsia="ru-RU" w:bidi="ar-SA"/>
        </w:rPr>
        <w:t xml:space="preserve"> </w:t>
      </w:r>
      <w:r w:rsidRPr="006C2C8B">
        <w:rPr>
          <w:rFonts w:eastAsia="Times New Roman" w:cs="Times New Roman"/>
          <w:bCs/>
          <w:lang w:val="en-US" w:eastAsia="ru-RU" w:bidi="ar-SA"/>
        </w:rPr>
        <w:t>Cassandra</w:t>
      </w:r>
      <w:r w:rsidRPr="006C2C8B">
        <w:rPr>
          <w:rFonts w:eastAsia="Times New Roman" w:cs="Times New Roman"/>
          <w:bCs/>
          <w:lang w:eastAsia="ru-RU" w:bidi="ar-SA"/>
        </w:rPr>
        <w:t xml:space="preserve">, поддержку протоколов управления </w:t>
      </w:r>
      <w:proofErr w:type="spellStart"/>
      <w:r w:rsidRPr="006C2C8B">
        <w:rPr>
          <w:rFonts w:eastAsia="Times New Roman" w:cs="Times New Roman"/>
          <w:bCs/>
          <w:lang w:eastAsia="ru-RU" w:bidi="ar-SA"/>
        </w:rPr>
        <w:t>Pelco</w:t>
      </w:r>
      <w:proofErr w:type="spellEnd"/>
      <w:r w:rsidRPr="006C2C8B">
        <w:rPr>
          <w:rFonts w:eastAsia="Times New Roman" w:cs="Times New Roman"/>
          <w:bCs/>
          <w:lang w:eastAsia="ru-RU" w:bidi="ar-SA"/>
        </w:rPr>
        <w:t xml:space="preserve"> P/D, </w:t>
      </w:r>
      <w:proofErr w:type="spellStart"/>
      <w:r w:rsidRPr="006C2C8B">
        <w:rPr>
          <w:rFonts w:eastAsia="Times New Roman" w:cs="Times New Roman"/>
          <w:bCs/>
          <w:lang w:eastAsia="ru-RU" w:bidi="ar-SA"/>
        </w:rPr>
        <w:t>Samsung</w:t>
      </w:r>
      <w:proofErr w:type="spellEnd"/>
      <w:r w:rsidRPr="006C2C8B">
        <w:rPr>
          <w:rFonts w:eastAsia="Times New Roman" w:cs="Times New Roman"/>
          <w:bCs/>
          <w:lang w:eastAsia="ru-RU" w:bidi="ar-SA"/>
        </w:rPr>
        <w:t xml:space="preserve"> </w:t>
      </w:r>
      <w:r w:rsidRPr="006C2C8B">
        <w:rPr>
          <w:rFonts w:eastAsia="Times New Roman" w:cs="Times New Roman"/>
          <w:bCs/>
          <w:lang w:val="en-US" w:eastAsia="ru-RU" w:bidi="ar-SA"/>
        </w:rPr>
        <w:t>E</w:t>
      </w:r>
      <w:r w:rsidRPr="006C2C8B">
        <w:rPr>
          <w:rFonts w:eastAsia="Times New Roman" w:cs="Times New Roman"/>
          <w:bCs/>
          <w:lang w:eastAsia="ru-RU" w:bidi="ar-SA"/>
        </w:rPr>
        <w:t xml:space="preserve"> v2.2 , GANZ-PT v3.1, Rotor.Net v1.2, возможность работы </w:t>
      </w:r>
      <w:r w:rsidRPr="006C2C8B">
        <w:rPr>
          <w:rFonts w:eastAsia="Times New Roman" w:cs="Times New Roman"/>
          <w:color w:val="000000"/>
          <w:lang w:eastAsia="ru-RU" w:bidi="ar-SA"/>
        </w:rPr>
        <w:t>с Комплексной системой мониторинга и управления силами и средствами на сетевом</w:t>
      </w:r>
      <w:proofErr w:type="gramEnd"/>
      <w:r w:rsidRPr="006C2C8B">
        <w:rPr>
          <w:rFonts w:eastAsia="Times New Roman" w:cs="Times New Roman"/>
          <w:color w:val="000000"/>
          <w:lang w:eastAsia="ru-RU" w:bidi="ar-SA"/>
        </w:rPr>
        <w:t xml:space="preserve"> </w:t>
      </w:r>
      <w:proofErr w:type="gramStart"/>
      <w:r w:rsidRPr="006C2C8B">
        <w:rPr>
          <w:rFonts w:eastAsia="Times New Roman" w:cs="Times New Roman"/>
          <w:color w:val="000000"/>
          <w:lang w:eastAsia="ru-RU" w:bidi="ar-SA"/>
        </w:rPr>
        <w:t>уровне</w:t>
      </w:r>
      <w:proofErr w:type="gramEnd"/>
      <w:r w:rsidRPr="006C2C8B">
        <w:rPr>
          <w:rFonts w:eastAsia="Times New Roman" w:cs="Times New Roman"/>
          <w:color w:val="000000"/>
          <w:lang w:eastAsia="ru-RU" w:bidi="ar-SA"/>
        </w:rPr>
        <w:t xml:space="preserve"> через XML интерфейс SDK</w:t>
      </w:r>
      <w:r w:rsidRPr="006C2C8B">
        <w:rPr>
          <w:rFonts w:eastAsia="Times New Roman" w:cs="Times New Roman"/>
          <w:bCs/>
          <w:lang w:eastAsia="ru-RU" w:bidi="ar-SA"/>
        </w:rPr>
        <w:t>.</w:t>
      </w:r>
    </w:p>
    <w:p w:rsidR="006C2C8B" w:rsidRPr="006C2C8B" w:rsidRDefault="006C2C8B" w:rsidP="006C2C8B">
      <w:pPr>
        <w:widowControl/>
        <w:tabs>
          <w:tab w:val="left" w:pos="993"/>
        </w:tabs>
        <w:suppressAutoHyphens w:val="0"/>
        <w:autoSpaceDE w:val="0"/>
        <w:autoSpaceDN w:val="0"/>
        <w:adjustRightInd w:val="0"/>
        <w:spacing w:after="0" w:line="240" w:lineRule="auto"/>
        <w:ind w:firstLine="709"/>
        <w:jc w:val="both"/>
        <w:rPr>
          <w:rFonts w:eastAsia="Times New Roman" w:cs="Times New Roman"/>
          <w:bCs/>
          <w:lang w:eastAsia="ru-RU" w:bidi="ar-SA"/>
        </w:rPr>
      </w:pPr>
    </w:p>
    <w:p w:rsidR="006C2C8B" w:rsidRPr="006C2C8B" w:rsidRDefault="006C2C8B" w:rsidP="006C2C8B">
      <w:pPr>
        <w:numPr>
          <w:ilvl w:val="0"/>
          <w:numId w:val="36"/>
        </w:numPr>
        <w:suppressAutoHyphens w:val="0"/>
        <w:autoSpaceDE w:val="0"/>
        <w:autoSpaceDN w:val="0"/>
        <w:adjustRightInd w:val="0"/>
        <w:spacing w:after="0" w:line="240" w:lineRule="auto"/>
        <w:jc w:val="center"/>
        <w:rPr>
          <w:rFonts w:eastAsia="Times New Roman" w:cs="Times New Roman"/>
          <w:b/>
          <w:lang w:eastAsia="ru-RU" w:bidi="ar-SA"/>
        </w:rPr>
      </w:pPr>
      <w:r w:rsidRPr="006C2C8B">
        <w:rPr>
          <w:rFonts w:eastAsia="Times New Roman" w:cs="Times New Roman"/>
          <w:b/>
          <w:lang w:eastAsia="ru-RU" w:bidi="ar-SA"/>
        </w:rPr>
        <w:t>Требования к подрядчику</w:t>
      </w:r>
    </w:p>
    <w:p w:rsidR="006C2C8B" w:rsidRPr="006C2C8B" w:rsidRDefault="006C2C8B" w:rsidP="006C2C8B">
      <w:pPr>
        <w:widowControl/>
        <w:tabs>
          <w:tab w:val="left" w:pos="993"/>
        </w:tabs>
        <w:suppressAutoHyphens w:val="0"/>
        <w:autoSpaceDE w:val="0"/>
        <w:autoSpaceDN w:val="0"/>
        <w:adjustRightInd w:val="0"/>
        <w:spacing w:after="0" w:line="240" w:lineRule="auto"/>
        <w:ind w:firstLine="709"/>
        <w:jc w:val="both"/>
        <w:rPr>
          <w:rFonts w:eastAsia="Times New Roman" w:cs="Times New Roman"/>
          <w:bCs/>
          <w:lang w:eastAsia="ru-RU" w:bidi="ar-SA"/>
        </w:rPr>
      </w:pPr>
      <w:r w:rsidRPr="006C2C8B">
        <w:rPr>
          <w:rFonts w:eastAsia="Times New Roman" w:cs="Times New Roman"/>
          <w:color w:val="000000"/>
          <w:lang w:eastAsia="ru-RU" w:bidi="ar-SA"/>
        </w:rPr>
        <w:t xml:space="preserve">Наличие Сертификата о прохождении обучения по настройке оборудования и пуско-наладке систем аналитического видеоконтроля </w:t>
      </w:r>
      <w:proofErr w:type="spellStart"/>
      <w:r w:rsidRPr="006C2C8B">
        <w:rPr>
          <w:rFonts w:eastAsia="Times New Roman" w:cs="Times New Roman"/>
          <w:color w:val="000000"/>
          <w:lang w:val="en-US" w:eastAsia="ru-RU" w:bidi="ar-SA"/>
        </w:rPr>
        <w:t>GOALcity</w:t>
      </w:r>
      <w:proofErr w:type="spellEnd"/>
      <w:r w:rsidRPr="006C2C8B">
        <w:rPr>
          <w:rFonts w:eastAsia="Times New Roman" w:cs="Times New Roman"/>
          <w:color w:val="000000"/>
          <w:lang w:eastAsia="ru-RU" w:bidi="ar-SA"/>
        </w:rPr>
        <w:t xml:space="preserve">, подтверждающего квалификацию специалистов по работе с оборудованием КАИАС «Безопасный город» в </w:t>
      </w:r>
      <w:proofErr w:type="spellStart"/>
      <w:r w:rsidRPr="006C2C8B">
        <w:rPr>
          <w:rFonts w:eastAsia="Times New Roman" w:cs="Times New Roman"/>
          <w:color w:val="000000"/>
          <w:lang w:eastAsia="ru-RU" w:bidi="ar-SA"/>
        </w:rPr>
        <w:t>г</w:t>
      </w:r>
      <w:proofErr w:type="gramStart"/>
      <w:r w:rsidRPr="006C2C8B">
        <w:rPr>
          <w:rFonts w:eastAsia="Times New Roman" w:cs="Times New Roman"/>
          <w:color w:val="000000"/>
          <w:lang w:eastAsia="ru-RU" w:bidi="ar-SA"/>
        </w:rPr>
        <w:t>.И</w:t>
      </w:r>
      <w:proofErr w:type="gramEnd"/>
      <w:r w:rsidRPr="006C2C8B">
        <w:rPr>
          <w:rFonts w:eastAsia="Times New Roman" w:cs="Times New Roman"/>
          <w:color w:val="000000"/>
          <w:lang w:eastAsia="ru-RU" w:bidi="ar-SA"/>
        </w:rPr>
        <w:t>ваново</w:t>
      </w:r>
      <w:proofErr w:type="spellEnd"/>
      <w:r w:rsidRPr="006C2C8B">
        <w:rPr>
          <w:rFonts w:eastAsia="Times New Roman" w:cs="Times New Roman"/>
          <w:bCs/>
          <w:lang w:eastAsia="ru-RU" w:bidi="ar-SA"/>
        </w:rPr>
        <w:t>.</w:t>
      </w:r>
    </w:p>
    <w:p w:rsidR="006C2C8B" w:rsidRPr="006C2C8B" w:rsidRDefault="006C2C8B" w:rsidP="006C2C8B">
      <w:pPr>
        <w:widowControl/>
        <w:tabs>
          <w:tab w:val="left" w:pos="993"/>
        </w:tabs>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6C2C8B">
        <w:rPr>
          <w:rFonts w:eastAsia="Times New Roman" w:cs="Times New Roman"/>
          <w:color w:val="000000"/>
          <w:lang w:eastAsia="ru-RU" w:bidi="ar-SA"/>
        </w:rPr>
        <w:t>Наличие действующей Лицензии Федеральной службы безопасности (ФСБ) на осуществление работ с использованием сведений, составляющих государственную тайну.</w:t>
      </w:r>
    </w:p>
    <w:p w:rsidR="006C2C8B" w:rsidRPr="006C2C8B" w:rsidRDefault="006C2C8B" w:rsidP="006C2C8B">
      <w:pPr>
        <w:widowControl/>
        <w:tabs>
          <w:tab w:val="left" w:pos="993"/>
        </w:tabs>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6C2C8B">
        <w:rPr>
          <w:rFonts w:eastAsia="Times New Roman" w:cs="Times New Roman"/>
          <w:color w:val="000000"/>
          <w:lang w:eastAsia="ru-RU" w:bidi="ar-SA"/>
        </w:rPr>
        <w:t>Наличие действующей Лицензии Федеральной службы по надзору в сфере связи, информационных технологий и массовых коммуникаций (</w:t>
      </w:r>
      <w:proofErr w:type="spellStart"/>
      <w:r w:rsidRPr="006C2C8B">
        <w:rPr>
          <w:rFonts w:eastAsia="Times New Roman" w:cs="Times New Roman"/>
          <w:color w:val="000000"/>
          <w:lang w:eastAsia="ru-RU" w:bidi="ar-SA"/>
        </w:rPr>
        <w:t>Роскомнадзор</w:t>
      </w:r>
      <w:proofErr w:type="spellEnd"/>
      <w:r w:rsidRPr="006C2C8B">
        <w:rPr>
          <w:rFonts w:eastAsia="Times New Roman" w:cs="Times New Roman"/>
          <w:color w:val="000000"/>
          <w:lang w:eastAsia="ru-RU" w:bidi="ar-SA"/>
        </w:rPr>
        <w:t>) на оказание услуг связи по предоставлению каналов связи.</w:t>
      </w:r>
    </w:p>
    <w:p w:rsidR="006C2C8B" w:rsidRPr="006C2C8B" w:rsidRDefault="006C2C8B" w:rsidP="006C2C8B">
      <w:pPr>
        <w:widowControl/>
        <w:tabs>
          <w:tab w:val="left" w:pos="993"/>
        </w:tabs>
        <w:suppressAutoHyphens w:val="0"/>
        <w:autoSpaceDE w:val="0"/>
        <w:autoSpaceDN w:val="0"/>
        <w:adjustRightInd w:val="0"/>
        <w:spacing w:after="0" w:line="240" w:lineRule="auto"/>
        <w:ind w:firstLine="709"/>
        <w:jc w:val="both"/>
        <w:rPr>
          <w:rFonts w:eastAsia="Times New Roman" w:cs="Times New Roman"/>
          <w:color w:val="000000"/>
          <w:lang w:eastAsia="ru-RU" w:bidi="ar-SA"/>
        </w:rPr>
      </w:pPr>
    </w:p>
    <w:p w:rsidR="006C2C8B" w:rsidRPr="006C2C8B" w:rsidRDefault="006C2C8B" w:rsidP="006C2C8B">
      <w:pPr>
        <w:numPr>
          <w:ilvl w:val="0"/>
          <w:numId w:val="36"/>
        </w:numPr>
        <w:tabs>
          <w:tab w:val="left" w:pos="993"/>
        </w:tabs>
        <w:suppressAutoHyphens w:val="0"/>
        <w:autoSpaceDE w:val="0"/>
        <w:autoSpaceDN w:val="0"/>
        <w:adjustRightInd w:val="0"/>
        <w:spacing w:after="0" w:line="240" w:lineRule="auto"/>
        <w:ind w:left="0" w:firstLine="709"/>
        <w:jc w:val="center"/>
        <w:rPr>
          <w:rFonts w:eastAsia="Times New Roman" w:cs="Times New Roman"/>
          <w:b/>
          <w:lang w:eastAsia="ru-RU" w:bidi="ar-SA"/>
        </w:rPr>
      </w:pPr>
      <w:r w:rsidRPr="006C2C8B">
        <w:rPr>
          <w:rFonts w:eastAsia="Times New Roman" w:cs="Times New Roman"/>
          <w:b/>
          <w:lang w:eastAsia="ru-RU" w:bidi="ar-SA"/>
        </w:rPr>
        <w:t>Требования к обеспечению информационной безопасности</w:t>
      </w:r>
    </w:p>
    <w:p w:rsidR="006C2C8B" w:rsidRPr="006C2C8B" w:rsidRDefault="006C2C8B" w:rsidP="006C2C8B">
      <w:pPr>
        <w:widowControl/>
        <w:tabs>
          <w:tab w:val="left" w:pos="993"/>
        </w:tabs>
        <w:suppressAutoHyphens w:val="0"/>
        <w:autoSpaceDE w:val="0"/>
        <w:autoSpaceDN w:val="0"/>
        <w:adjustRightInd w:val="0"/>
        <w:spacing w:after="0" w:line="240" w:lineRule="auto"/>
        <w:ind w:firstLine="709"/>
        <w:jc w:val="both"/>
        <w:rPr>
          <w:rFonts w:eastAsia="Times New Roman" w:cs="Times New Roman"/>
          <w:bCs/>
          <w:lang w:eastAsia="ru-RU" w:bidi="ar-SA"/>
        </w:rPr>
      </w:pPr>
      <w:r w:rsidRPr="006C2C8B">
        <w:rPr>
          <w:rFonts w:eastAsia="Times New Roman" w:cs="Times New Roman"/>
          <w:color w:val="000000"/>
          <w:lang w:eastAsia="ru-RU" w:bidi="ar-SA"/>
        </w:rPr>
        <w:t>При передаче информации по каналам связи КАИАС «Безопасный город» должна обеспечиваться защита информации в объеме функционирования системы информационной безопасности</w:t>
      </w:r>
      <w:r w:rsidRPr="006C2C8B">
        <w:rPr>
          <w:rFonts w:eastAsia="Times New Roman" w:cs="Times New Roman"/>
          <w:bCs/>
          <w:lang w:eastAsia="ru-RU" w:bidi="ar-SA"/>
        </w:rPr>
        <w:t>.</w:t>
      </w:r>
    </w:p>
    <w:p w:rsidR="006C2C8B" w:rsidRPr="006C2C8B" w:rsidRDefault="006C2C8B" w:rsidP="006C2C8B">
      <w:pPr>
        <w:widowControl/>
        <w:tabs>
          <w:tab w:val="left" w:pos="993"/>
        </w:tabs>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6C2C8B">
        <w:rPr>
          <w:rFonts w:eastAsia="Times New Roman" w:cs="Times New Roman"/>
          <w:color w:val="000000"/>
          <w:lang w:eastAsia="ru-RU" w:bidi="ar-SA"/>
        </w:rPr>
        <w:t>Должны быть реализованы меры по обеспечению сохранности архивной информации при выходе из строя оборудования или отключении электропитания.</w:t>
      </w:r>
    </w:p>
    <w:p w:rsidR="006C2C8B" w:rsidRPr="006C2C8B" w:rsidRDefault="006C2C8B" w:rsidP="006C2C8B">
      <w:pPr>
        <w:widowControl/>
        <w:tabs>
          <w:tab w:val="left" w:pos="993"/>
        </w:tabs>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6C2C8B">
        <w:rPr>
          <w:rFonts w:eastAsia="Times New Roman" w:cs="Times New Roman"/>
          <w:color w:val="000000"/>
          <w:lang w:eastAsia="ru-RU" w:bidi="ar-SA"/>
        </w:rPr>
        <w:t>Требования по обеспечению информационной безопасности КАИАС «Безопасный город»  могут быть изменены или уточнены по согласованию  с Заказчиком в процессе эксплуатации.</w:t>
      </w:r>
    </w:p>
    <w:p w:rsidR="006C2C8B" w:rsidRPr="006C2C8B" w:rsidRDefault="006C2C8B" w:rsidP="006C2C8B">
      <w:pPr>
        <w:suppressAutoHyphens w:val="0"/>
        <w:autoSpaceDE w:val="0"/>
        <w:autoSpaceDN w:val="0"/>
        <w:adjustRightInd w:val="0"/>
        <w:spacing w:after="0" w:line="240" w:lineRule="auto"/>
        <w:ind w:firstLine="709"/>
        <w:jc w:val="both"/>
        <w:rPr>
          <w:rFonts w:eastAsia="Times New Roman" w:cs="Times New Roman"/>
          <w:lang w:eastAsia="ru-RU" w:bidi="ar-SA"/>
        </w:rPr>
      </w:pPr>
    </w:p>
    <w:p w:rsidR="00D96189" w:rsidRPr="00D96189" w:rsidRDefault="00D96189" w:rsidP="00D96189">
      <w:pPr>
        <w:pStyle w:val="af0"/>
        <w:widowControl/>
        <w:numPr>
          <w:ilvl w:val="0"/>
          <w:numId w:val="37"/>
        </w:numPr>
        <w:suppressAutoHyphens w:val="0"/>
        <w:spacing w:after="0" w:line="240" w:lineRule="auto"/>
        <w:jc w:val="center"/>
        <w:rPr>
          <w:rFonts w:eastAsia="Calibri" w:cs="Times New Roman"/>
          <w:b/>
          <w:lang w:eastAsia="en-US" w:bidi="ar-SA"/>
        </w:rPr>
      </w:pPr>
      <w:r w:rsidRPr="00D96189">
        <w:rPr>
          <w:rFonts w:eastAsia="Calibri" w:cs="Times New Roman"/>
          <w:b/>
          <w:lang w:eastAsia="en-US" w:bidi="ar-SA"/>
        </w:rPr>
        <w:t>Обоснование начальной (максимальной) цены контракта</w:t>
      </w:r>
    </w:p>
    <w:p w:rsidR="00D96189" w:rsidRPr="00D96189" w:rsidRDefault="00D96189" w:rsidP="00D96189">
      <w:pPr>
        <w:widowControl/>
        <w:suppressAutoHyphens w:val="0"/>
        <w:spacing w:after="0" w:line="240" w:lineRule="auto"/>
        <w:jc w:val="center"/>
        <w:rPr>
          <w:rFonts w:eastAsia="Calibri" w:cs="Times New Roman"/>
          <w:b/>
          <w:lang w:eastAsia="en-US" w:bidi="ar-SA"/>
        </w:rPr>
      </w:pPr>
      <w:r w:rsidRPr="00D96189">
        <w:rPr>
          <w:rFonts w:eastAsia="Calibri" w:cs="Times New Roman"/>
          <w:b/>
          <w:lang w:eastAsia="en-US" w:bidi="ar-SA"/>
        </w:rPr>
        <w:t>на выполнение работ по установке видеокамер</w:t>
      </w:r>
    </w:p>
    <w:p w:rsidR="00D96189" w:rsidRDefault="00D96189" w:rsidP="00D96189">
      <w:pPr>
        <w:widowControl/>
        <w:suppressAutoHyphens w:val="0"/>
        <w:jc w:val="center"/>
        <w:rPr>
          <w:rFonts w:eastAsia="Calibri" w:cs="Times New Roman"/>
          <w:b/>
          <w:color w:val="000000"/>
          <w:lang w:eastAsia="ru-RU" w:bidi="ar-SA"/>
        </w:rPr>
      </w:pPr>
    </w:p>
    <w:p w:rsidR="00D96189" w:rsidRPr="00D96189" w:rsidRDefault="00D96189" w:rsidP="00D96189">
      <w:pPr>
        <w:widowControl/>
        <w:suppressAutoHyphens w:val="0"/>
        <w:jc w:val="center"/>
        <w:rPr>
          <w:rFonts w:eastAsia="Calibri" w:cs="Times New Roman"/>
          <w:b/>
          <w:color w:val="000000"/>
          <w:lang w:eastAsia="ru-RU" w:bidi="ar-SA"/>
        </w:rPr>
      </w:pPr>
      <w:r w:rsidRPr="00D96189">
        <w:rPr>
          <w:rFonts w:eastAsia="Calibri" w:cs="Times New Roman"/>
          <w:b/>
          <w:color w:val="000000"/>
          <w:lang w:eastAsia="ru-RU" w:bidi="ar-SA"/>
        </w:rPr>
        <w:t>Анализ рынка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612"/>
      </w:tblGrid>
      <w:tr w:rsidR="00D96189" w:rsidRPr="00D96189" w:rsidTr="00817620">
        <w:trPr>
          <w:trHeight w:val="354"/>
        </w:trPr>
        <w:tc>
          <w:tcPr>
            <w:tcW w:w="851" w:type="dxa"/>
            <w:tcBorders>
              <w:top w:val="single" w:sz="4" w:space="0" w:color="auto"/>
              <w:left w:val="single" w:sz="4" w:space="0" w:color="auto"/>
              <w:bottom w:val="single" w:sz="4" w:space="0" w:color="auto"/>
              <w:right w:val="single" w:sz="4" w:space="0" w:color="auto"/>
            </w:tcBorders>
            <w:hideMark/>
          </w:tcPr>
          <w:p w:rsidR="00D96189" w:rsidRPr="00D96189" w:rsidRDefault="00D96189" w:rsidP="00D96189">
            <w:pPr>
              <w:widowControl/>
              <w:suppressAutoHyphens w:val="0"/>
              <w:autoSpaceDE w:val="0"/>
              <w:autoSpaceDN w:val="0"/>
              <w:adjustRightInd w:val="0"/>
              <w:spacing w:after="0" w:line="240" w:lineRule="auto"/>
              <w:jc w:val="center"/>
              <w:rPr>
                <w:rFonts w:eastAsia="Calibri" w:cs="Times New Roman"/>
                <w:lang w:eastAsia="en-US" w:bidi="ar-SA"/>
              </w:rPr>
            </w:pPr>
            <w:r w:rsidRPr="00D96189">
              <w:rPr>
                <w:rFonts w:eastAsia="Calibri" w:cs="Times New Roman"/>
                <w:lang w:eastAsia="en-US" w:bidi="ar-SA"/>
              </w:rPr>
              <w:t xml:space="preserve">№ </w:t>
            </w:r>
            <w:proofErr w:type="gramStart"/>
            <w:r w:rsidRPr="00D96189">
              <w:rPr>
                <w:rFonts w:eastAsia="Calibri" w:cs="Times New Roman"/>
                <w:lang w:eastAsia="en-US" w:bidi="ar-SA"/>
              </w:rPr>
              <w:t>п</w:t>
            </w:r>
            <w:proofErr w:type="gramEnd"/>
            <w:r w:rsidRPr="00D96189">
              <w:rPr>
                <w:rFonts w:eastAsia="Calibri" w:cs="Times New Roman"/>
                <w:lang w:eastAsia="en-US" w:bidi="ar-SA"/>
              </w:rPr>
              <w:t>/п</w:t>
            </w:r>
          </w:p>
        </w:tc>
        <w:tc>
          <w:tcPr>
            <w:tcW w:w="8612" w:type="dxa"/>
            <w:tcBorders>
              <w:top w:val="single" w:sz="4" w:space="0" w:color="auto"/>
              <w:left w:val="single" w:sz="4" w:space="0" w:color="auto"/>
              <w:bottom w:val="single" w:sz="4" w:space="0" w:color="auto"/>
              <w:right w:val="single" w:sz="4" w:space="0" w:color="auto"/>
            </w:tcBorders>
            <w:hideMark/>
          </w:tcPr>
          <w:p w:rsidR="00D96189" w:rsidRPr="00D96189" w:rsidRDefault="00D96189" w:rsidP="00D96189">
            <w:pPr>
              <w:widowControl/>
              <w:suppressAutoHyphens w:val="0"/>
              <w:autoSpaceDE w:val="0"/>
              <w:autoSpaceDN w:val="0"/>
              <w:adjustRightInd w:val="0"/>
              <w:spacing w:after="0" w:line="240" w:lineRule="auto"/>
              <w:jc w:val="center"/>
              <w:rPr>
                <w:rFonts w:eastAsia="Calibri" w:cs="Times New Roman"/>
                <w:lang w:eastAsia="en-US" w:bidi="ar-SA"/>
              </w:rPr>
            </w:pPr>
            <w:r w:rsidRPr="00D96189">
              <w:rPr>
                <w:rFonts w:eastAsia="Calibri" w:cs="Times New Roman"/>
                <w:lang w:eastAsia="en-US" w:bidi="ar-SA"/>
              </w:rPr>
              <w:t>Участники исследования</w:t>
            </w:r>
          </w:p>
        </w:tc>
      </w:tr>
      <w:tr w:rsidR="00D96189" w:rsidRPr="00D96189" w:rsidTr="00817620">
        <w:tc>
          <w:tcPr>
            <w:tcW w:w="851" w:type="dxa"/>
            <w:tcBorders>
              <w:top w:val="single" w:sz="4" w:space="0" w:color="auto"/>
              <w:left w:val="single" w:sz="4" w:space="0" w:color="auto"/>
              <w:bottom w:val="single" w:sz="4" w:space="0" w:color="auto"/>
              <w:right w:val="single" w:sz="4" w:space="0" w:color="auto"/>
            </w:tcBorders>
            <w:hideMark/>
          </w:tcPr>
          <w:p w:rsidR="00D96189" w:rsidRPr="00D96189" w:rsidRDefault="00D96189" w:rsidP="00D96189">
            <w:pPr>
              <w:widowControl/>
              <w:suppressAutoHyphens w:val="0"/>
              <w:autoSpaceDE w:val="0"/>
              <w:autoSpaceDN w:val="0"/>
              <w:adjustRightInd w:val="0"/>
              <w:spacing w:after="0" w:line="240" w:lineRule="auto"/>
              <w:jc w:val="center"/>
              <w:rPr>
                <w:rFonts w:eastAsia="Calibri" w:cs="Times New Roman"/>
                <w:lang w:eastAsia="en-US" w:bidi="ar-SA"/>
              </w:rPr>
            </w:pPr>
            <w:r w:rsidRPr="00D96189">
              <w:rPr>
                <w:rFonts w:eastAsia="Calibri" w:cs="Times New Roman"/>
                <w:lang w:eastAsia="en-US" w:bidi="ar-SA"/>
              </w:rPr>
              <w:t>1</w:t>
            </w:r>
          </w:p>
        </w:tc>
        <w:tc>
          <w:tcPr>
            <w:tcW w:w="8612" w:type="dxa"/>
            <w:tcBorders>
              <w:top w:val="single" w:sz="4" w:space="0" w:color="auto"/>
              <w:left w:val="single" w:sz="4" w:space="0" w:color="auto"/>
              <w:bottom w:val="single" w:sz="4" w:space="0" w:color="auto"/>
              <w:right w:val="single" w:sz="4" w:space="0" w:color="auto"/>
            </w:tcBorders>
            <w:hideMark/>
          </w:tcPr>
          <w:p w:rsidR="00D96189" w:rsidRPr="00D96189" w:rsidRDefault="00D96189" w:rsidP="00D96189">
            <w:pPr>
              <w:widowControl/>
              <w:suppressAutoHyphens w:val="0"/>
              <w:autoSpaceDE w:val="0"/>
              <w:autoSpaceDN w:val="0"/>
              <w:adjustRightInd w:val="0"/>
              <w:spacing w:after="0" w:line="240" w:lineRule="auto"/>
              <w:jc w:val="center"/>
              <w:rPr>
                <w:rFonts w:eastAsia="Calibri" w:cs="Times New Roman"/>
                <w:lang w:eastAsia="en-US" w:bidi="ar-SA"/>
              </w:rPr>
            </w:pPr>
            <w:r w:rsidRPr="00D96189">
              <w:rPr>
                <w:rFonts w:eastAsia="Calibri" w:cs="Times New Roman"/>
                <w:lang w:eastAsia="en-US" w:bidi="ar-SA"/>
              </w:rPr>
              <w:t xml:space="preserve">Источник №1: коммерческое предложение </w:t>
            </w:r>
          </w:p>
        </w:tc>
      </w:tr>
      <w:tr w:rsidR="00D96189" w:rsidRPr="00D96189" w:rsidTr="00817620">
        <w:tc>
          <w:tcPr>
            <w:tcW w:w="851" w:type="dxa"/>
            <w:tcBorders>
              <w:top w:val="single" w:sz="4" w:space="0" w:color="auto"/>
              <w:left w:val="single" w:sz="4" w:space="0" w:color="auto"/>
              <w:bottom w:val="single" w:sz="4" w:space="0" w:color="auto"/>
              <w:right w:val="single" w:sz="4" w:space="0" w:color="auto"/>
            </w:tcBorders>
            <w:hideMark/>
          </w:tcPr>
          <w:p w:rsidR="00D96189" w:rsidRPr="00D96189" w:rsidRDefault="00D96189" w:rsidP="00D96189">
            <w:pPr>
              <w:widowControl/>
              <w:suppressAutoHyphens w:val="0"/>
              <w:autoSpaceDE w:val="0"/>
              <w:autoSpaceDN w:val="0"/>
              <w:adjustRightInd w:val="0"/>
              <w:spacing w:after="0" w:line="240" w:lineRule="auto"/>
              <w:jc w:val="center"/>
              <w:rPr>
                <w:rFonts w:eastAsia="Calibri" w:cs="Times New Roman"/>
                <w:lang w:eastAsia="en-US" w:bidi="ar-SA"/>
              </w:rPr>
            </w:pPr>
            <w:r w:rsidRPr="00D96189">
              <w:rPr>
                <w:rFonts w:eastAsia="Calibri" w:cs="Times New Roman"/>
                <w:lang w:eastAsia="en-US" w:bidi="ar-SA"/>
              </w:rPr>
              <w:t>2</w:t>
            </w:r>
          </w:p>
        </w:tc>
        <w:tc>
          <w:tcPr>
            <w:tcW w:w="8612" w:type="dxa"/>
            <w:tcBorders>
              <w:top w:val="single" w:sz="4" w:space="0" w:color="auto"/>
              <w:left w:val="single" w:sz="4" w:space="0" w:color="auto"/>
              <w:bottom w:val="single" w:sz="4" w:space="0" w:color="auto"/>
              <w:right w:val="single" w:sz="4" w:space="0" w:color="auto"/>
            </w:tcBorders>
            <w:hideMark/>
          </w:tcPr>
          <w:p w:rsidR="00D96189" w:rsidRPr="00D96189" w:rsidRDefault="00D96189" w:rsidP="00D96189">
            <w:pPr>
              <w:widowControl/>
              <w:suppressAutoHyphens w:val="0"/>
              <w:autoSpaceDE w:val="0"/>
              <w:autoSpaceDN w:val="0"/>
              <w:adjustRightInd w:val="0"/>
              <w:spacing w:after="0" w:line="240" w:lineRule="auto"/>
              <w:jc w:val="center"/>
              <w:rPr>
                <w:rFonts w:eastAsia="Calibri" w:cs="Times New Roman"/>
                <w:lang w:val="en-US" w:eastAsia="en-US" w:bidi="ar-SA"/>
              </w:rPr>
            </w:pPr>
            <w:r w:rsidRPr="00D96189">
              <w:rPr>
                <w:rFonts w:eastAsia="Calibri" w:cs="Times New Roman"/>
                <w:lang w:eastAsia="en-US" w:bidi="ar-SA"/>
              </w:rPr>
              <w:t>Источник №2: коммерческое предложение</w:t>
            </w:r>
          </w:p>
        </w:tc>
      </w:tr>
      <w:tr w:rsidR="00D96189" w:rsidRPr="00D96189" w:rsidTr="00817620">
        <w:trPr>
          <w:trHeight w:val="156"/>
        </w:trPr>
        <w:tc>
          <w:tcPr>
            <w:tcW w:w="851" w:type="dxa"/>
            <w:tcBorders>
              <w:top w:val="single" w:sz="4" w:space="0" w:color="auto"/>
              <w:left w:val="single" w:sz="4" w:space="0" w:color="auto"/>
              <w:bottom w:val="single" w:sz="4" w:space="0" w:color="auto"/>
              <w:right w:val="single" w:sz="4" w:space="0" w:color="auto"/>
            </w:tcBorders>
            <w:vAlign w:val="center"/>
            <w:hideMark/>
          </w:tcPr>
          <w:p w:rsidR="00D96189" w:rsidRPr="00D96189" w:rsidRDefault="00D96189" w:rsidP="00D96189">
            <w:pPr>
              <w:widowControl/>
              <w:suppressAutoHyphens w:val="0"/>
              <w:autoSpaceDE w:val="0"/>
              <w:autoSpaceDN w:val="0"/>
              <w:adjustRightInd w:val="0"/>
              <w:spacing w:after="0" w:line="240" w:lineRule="auto"/>
              <w:jc w:val="center"/>
              <w:rPr>
                <w:rFonts w:eastAsia="Calibri" w:cs="Times New Roman"/>
                <w:lang w:val="en-US" w:eastAsia="en-US" w:bidi="ar-SA"/>
              </w:rPr>
            </w:pPr>
            <w:r w:rsidRPr="00D96189">
              <w:rPr>
                <w:rFonts w:eastAsia="Calibri" w:cs="Times New Roman"/>
                <w:lang w:val="en-US" w:eastAsia="en-US" w:bidi="ar-SA"/>
              </w:rPr>
              <w:t>3</w:t>
            </w:r>
          </w:p>
        </w:tc>
        <w:tc>
          <w:tcPr>
            <w:tcW w:w="8612" w:type="dxa"/>
            <w:tcBorders>
              <w:top w:val="single" w:sz="4" w:space="0" w:color="auto"/>
              <w:left w:val="single" w:sz="4" w:space="0" w:color="auto"/>
              <w:bottom w:val="single" w:sz="4" w:space="0" w:color="auto"/>
              <w:right w:val="single" w:sz="4" w:space="0" w:color="auto"/>
            </w:tcBorders>
            <w:hideMark/>
          </w:tcPr>
          <w:p w:rsidR="00D96189" w:rsidRPr="00D96189" w:rsidRDefault="00D96189" w:rsidP="00D96189">
            <w:pPr>
              <w:widowControl/>
              <w:suppressAutoHyphens w:val="0"/>
              <w:autoSpaceDE w:val="0"/>
              <w:autoSpaceDN w:val="0"/>
              <w:adjustRightInd w:val="0"/>
              <w:spacing w:after="0" w:line="240" w:lineRule="auto"/>
              <w:jc w:val="center"/>
              <w:rPr>
                <w:rFonts w:eastAsia="Calibri" w:cs="Times New Roman"/>
                <w:lang w:val="en-US" w:eastAsia="en-US" w:bidi="ar-SA"/>
              </w:rPr>
            </w:pPr>
            <w:r w:rsidRPr="00D96189">
              <w:rPr>
                <w:rFonts w:eastAsia="Calibri" w:cs="Times New Roman"/>
                <w:lang w:eastAsia="en-US" w:bidi="ar-SA"/>
              </w:rPr>
              <w:t>Источник №3: коммерческое предложение</w:t>
            </w:r>
          </w:p>
        </w:tc>
      </w:tr>
    </w:tbl>
    <w:p w:rsidR="00D96189" w:rsidRPr="00D96189" w:rsidRDefault="00D96189" w:rsidP="00D96189">
      <w:pPr>
        <w:widowControl/>
        <w:suppressAutoHyphens w:val="0"/>
        <w:jc w:val="center"/>
        <w:rPr>
          <w:rFonts w:eastAsia="Calibri" w:cs="Times New Roman"/>
          <w:b/>
          <w:lang w:eastAsia="ar-SA"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1649"/>
        <w:gridCol w:w="2204"/>
        <w:gridCol w:w="3427"/>
      </w:tblGrid>
      <w:tr w:rsidR="00D96189" w:rsidRPr="00D96189" w:rsidTr="00817620">
        <w:tc>
          <w:tcPr>
            <w:tcW w:w="1410" w:type="pct"/>
            <w:tcBorders>
              <w:top w:val="single" w:sz="4" w:space="0" w:color="auto"/>
              <w:left w:val="single" w:sz="4" w:space="0" w:color="auto"/>
              <w:bottom w:val="single" w:sz="4" w:space="0" w:color="auto"/>
              <w:right w:val="single" w:sz="4" w:space="0" w:color="auto"/>
            </w:tcBorders>
            <w:hideMark/>
          </w:tcPr>
          <w:p w:rsidR="00D96189" w:rsidRPr="00D96189" w:rsidRDefault="00D96189" w:rsidP="00D96189">
            <w:pPr>
              <w:widowControl/>
              <w:suppressAutoHyphens w:val="0"/>
              <w:spacing w:after="0" w:line="240" w:lineRule="auto"/>
              <w:jc w:val="center"/>
              <w:rPr>
                <w:rFonts w:eastAsia="Calibri" w:cs="Times New Roman"/>
                <w:lang w:eastAsia="ar-SA" w:bidi="ar-SA"/>
              </w:rPr>
            </w:pPr>
            <w:r w:rsidRPr="00D96189">
              <w:rPr>
                <w:rFonts w:eastAsia="Calibri" w:cs="Times New Roman"/>
                <w:lang w:eastAsia="en-US" w:bidi="ar-SA"/>
              </w:rPr>
              <w:lastRenderedPageBreak/>
              <w:t xml:space="preserve">№ </w:t>
            </w:r>
            <w:proofErr w:type="gramStart"/>
            <w:r w:rsidRPr="00D96189">
              <w:rPr>
                <w:rFonts w:eastAsia="Calibri" w:cs="Times New Roman"/>
                <w:lang w:eastAsia="en-US" w:bidi="ar-SA"/>
              </w:rPr>
              <w:t>п</w:t>
            </w:r>
            <w:proofErr w:type="gramEnd"/>
            <w:r w:rsidRPr="00D96189">
              <w:rPr>
                <w:rFonts w:eastAsia="Calibri" w:cs="Times New Roman"/>
                <w:lang w:eastAsia="en-US" w:bidi="ar-SA"/>
              </w:rPr>
              <w:t>/п коммерческого предложения</w:t>
            </w:r>
          </w:p>
        </w:tc>
        <w:tc>
          <w:tcPr>
            <w:tcW w:w="813" w:type="pct"/>
            <w:tcBorders>
              <w:top w:val="single" w:sz="4" w:space="0" w:color="auto"/>
              <w:left w:val="single" w:sz="4" w:space="0" w:color="auto"/>
              <w:bottom w:val="single" w:sz="4" w:space="0" w:color="auto"/>
              <w:right w:val="single" w:sz="4" w:space="0" w:color="auto"/>
            </w:tcBorders>
            <w:hideMark/>
          </w:tcPr>
          <w:p w:rsidR="00D96189" w:rsidRPr="00D96189" w:rsidRDefault="00D96189" w:rsidP="00D96189">
            <w:pPr>
              <w:widowControl/>
              <w:suppressAutoHyphens w:val="0"/>
              <w:spacing w:after="0" w:line="240" w:lineRule="auto"/>
              <w:jc w:val="center"/>
              <w:rPr>
                <w:rFonts w:eastAsia="Calibri" w:cs="Times New Roman"/>
                <w:lang w:eastAsia="en-US" w:bidi="ar-SA"/>
              </w:rPr>
            </w:pPr>
            <w:r w:rsidRPr="00D96189">
              <w:rPr>
                <w:rFonts w:eastAsia="Calibri" w:cs="Times New Roman"/>
                <w:lang w:eastAsia="en-US" w:bidi="ar-SA"/>
              </w:rPr>
              <w:t xml:space="preserve">Единица </w:t>
            </w:r>
            <w:proofErr w:type="gramStart"/>
            <w:r w:rsidRPr="00D96189">
              <w:rPr>
                <w:rFonts w:eastAsia="Calibri" w:cs="Times New Roman"/>
                <w:lang w:eastAsia="en-US" w:bidi="ar-SA"/>
              </w:rPr>
              <w:t>измерен</w:t>
            </w:r>
            <w:proofErr w:type="gramEnd"/>
            <w:r w:rsidRPr="00D96189">
              <w:rPr>
                <w:rFonts w:eastAsia="Calibri" w:cs="Times New Roman"/>
                <w:lang w:eastAsia="en-US" w:bidi="ar-SA"/>
              </w:rPr>
              <w:t>.</w:t>
            </w:r>
          </w:p>
        </w:tc>
        <w:tc>
          <w:tcPr>
            <w:tcW w:w="1087" w:type="pct"/>
            <w:tcBorders>
              <w:top w:val="single" w:sz="4" w:space="0" w:color="auto"/>
              <w:left w:val="single" w:sz="4" w:space="0" w:color="auto"/>
              <w:bottom w:val="single" w:sz="4" w:space="0" w:color="auto"/>
              <w:right w:val="single" w:sz="4" w:space="0" w:color="auto"/>
            </w:tcBorders>
          </w:tcPr>
          <w:p w:rsidR="00D96189" w:rsidRPr="00D96189" w:rsidRDefault="00D96189" w:rsidP="00D96189">
            <w:pPr>
              <w:widowControl/>
              <w:suppressAutoHyphens w:val="0"/>
              <w:spacing w:after="0" w:line="240" w:lineRule="auto"/>
              <w:jc w:val="center"/>
              <w:rPr>
                <w:rFonts w:eastAsia="Calibri" w:cs="Times New Roman"/>
                <w:lang w:eastAsia="en-US" w:bidi="ar-SA"/>
              </w:rPr>
            </w:pPr>
            <w:r w:rsidRPr="00D96189">
              <w:rPr>
                <w:rFonts w:eastAsia="Calibri" w:cs="Times New Roman"/>
                <w:lang w:eastAsia="en-US" w:bidi="ar-SA"/>
              </w:rPr>
              <w:t>Количество</w:t>
            </w:r>
          </w:p>
        </w:tc>
        <w:tc>
          <w:tcPr>
            <w:tcW w:w="1690" w:type="pct"/>
            <w:tcBorders>
              <w:top w:val="single" w:sz="4" w:space="0" w:color="auto"/>
              <w:left w:val="single" w:sz="4" w:space="0" w:color="auto"/>
              <w:bottom w:val="single" w:sz="4" w:space="0" w:color="auto"/>
              <w:right w:val="single" w:sz="4" w:space="0" w:color="auto"/>
            </w:tcBorders>
          </w:tcPr>
          <w:p w:rsidR="00D96189" w:rsidRPr="00D96189" w:rsidRDefault="00D96189" w:rsidP="00D96189">
            <w:pPr>
              <w:widowControl/>
              <w:suppressAutoHyphens w:val="0"/>
              <w:snapToGrid w:val="0"/>
              <w:spacing w:after="0" w:line="240" w:lineRule="auto"/>
              <w:jc w:val="center"/>
              <w:rPr>
                <w:rFonts w:eastAsia="Calibri" w:cs="Times New Roman"/>
                <w:lang w:eastAsia="ar-SA" w:bidi="ar-SA"/>
              </w:rPr>
            </w:pPr>
            <w:r w:rsidRPr="00D96189">
              <w:rPr>
                <w:rFonts w:eastAsia="Calibri" w:cs="Times New Roman"/>
                <w:lang w:eastAsia="ar-SA" w:bidi="ar-SA"/>
              </w:rPr>
              <w:t xml:space="preserve">Цена за 1 </w:t>
            </w:r>
            <w:proofErr w:type="spellStart"/>
            <w:r w:rsidRPr="00D96189">
              <w:rPr>
                <w:rFonts w:eastAsia="Calibri" w:cs="Times New Roman"/>
                <w:lang w:eastAsia="ar-SA" w:bidi="ar-SA"/>
              </w:rPr>
              <w:t>усл.ед</w:t>
            </w:r>
            <w:proofErr w:type="spellEnd"/>
            <w:r w:rsidRPr="00D96189">
              <w:rPr>
                <w:rFonts w:eastAsia="Calibri" w:cs="Times New Roman"/>
                <w:lang w:eastAsia="ar-SA" w:bidi="ar-SA"/>
              </w:rPr>
              <w:t>., руб.</w:t>
            </w:r>
          </w:p>
        </w:tc>
      </w:tr>
      <w:tr w:rsidR="00D96189" w:rsidRPr="00D96189" w:rsidTr="00817620">
        <w:tc>
          <w:tcPr>
            <w:tcW w:w="1410" w:type="pct"/>
            <w:tcBorders>
              <w:top w:val="single" w:sz="4" w:space="0" w:color="auto"/>
              <w:left w:val="single" w:sz="4" w:space="0" w:color="auto"/>
              <w:bottom w:val="single" w:sz="4" w:space="0" w:color="auto"/>
              <w:right w:val="single" w:sz="4" w:space="0" w:color="auto"/>
            </w:tcBorders>
            <w:hideMark/>
          </w:tcPr>
          <w:p w:rsidR="00D96189" w:rsidRPr="00D96189" w:rsidRDefault="00D96189" w:rsidP="00D96189">
            <w:pPr>
              <w:widowControl/>
              <w:suppressAutoHyphens w:val="0"/>
              <w:snapToGrid w:val="0"/>
              <w:spacing w:after="0" w:line="240" w:lineRule="auto"/>
              <w:jc w:val="center"/>
              <w:rPr>
                <w:rFonts w:eastAsia="Calibri" w:cs="Times New Roman"/>
                <w:lang w:eastAsia="ar-SA" w:bidi="ar-SA"/>
              </w:rPr>
            </w:pPr>
            <w:r w:rsidRPr="00D96189">
              <w:rPr>
                <w:rFonts w:eastAsia="Calibri" w:cs="Times New Roman"/>
                <w:lang w:eastAsia="en-US" w:bidi="ar-SA"/>
              </w:rPr>
              <w:t>1.</w:t>
            </w:r>
          </w:p>
        </w:tc>
        <w:tc>
          <w:tcPr>
            <w:tcW w:w="813" w:type="pct"/>
            <w:tcBorders>
              <w:top w:val="single" w:sz="4" w:space="0" w:color="auto"/>
              <w:left w:val="single" w:sz="4" w:space="0" w:color="auto"/>
              <w:bottom w:val="single" w:sz="4" w:space="0" w:color="auto"/>
              <w:right w:val="single" w:sz="4" w:space="0" w:color="auto"/>
            </w:tcBorders>
            <w:hideMark/>
          </w:tcPr>
          <w:p w:rsidR="00D96189" w:rsidRPr="00D96189" w:rsidRDefault="00D96189" w:rsidP="00D96189">
            <w:pPr>
              <w:widowControl/>
              <w:suppressAutoHyphens w:val="0"/>
              <w:spacing w:after="0" w:line="240" w:lineRule="auto"/>
              <w:jc w:val="center"/>
              <w:rPr>
                <w:rFonts w:eastAsia="Calibri" w:cs="Times New Roman"/>
                <w:lang w:eastAsia="en-US" w:bidi="ar-SA"/>
              </w:rPr>
            </w:pPr>
            <w:proofErr w:type="spellStart"/>
            <w:r w:rsidRPr="00D96189">
              <w:rPr>
                <w:rFonts w:eastAsia="Calibri" w:cs="Times New Roman"/>
                <w:lang w:eastAsia="en-US" w:bidi="ar-SA"/>
              </w:rPr>
              <w:t>усл</w:t>
            </w:r>
            <w:proofErr w:type="spellEnd"/>
            <w:r w:rsidRPr="00D96189">
              <w:rPr>
                <w:rFonts w:eastAsia="Calibri" w:cs="Times New Roman"/>
                <w:lang w:eastAsia="en-US" w:bidi="ar-SA"/>
              </w:rPr>
              <w:t>. ед.</w:t>
            </w:r>
          </w:p>
        </w:tc>
        <w:tc>
          <w:tcPr>
            <w:tcW w:w="1087" w:type="pct"/>
            <w:tcBorders>
              <w:top w:val="single" w:sz="4" w:space="0" w:color="auto"/>
              <w:left w:val="single" w:sz="4" w:space="0" w:color="auto"/>
              <w:bottom w:val="single" w:sz="4" w:space="0" w:color="auto"/>
              <w:right w:val="single" w:sz="4" w:space="0" w:color="auto"/>
            </w:tcBorders>
            <w:hideMark/>
          </w:tcPr>
          <w:p w:rsidR="00D96189" w:rsidRPr="00D96189" w:rsidRDefault="00D96189" w:rsidP="00D96189">
            <w:pPr>
              <w:widowControl/>
              <w:suppressAutoHyphens w:val="0"/>
              <w:spacing w:after="0" w:line="240" w:lineRule="auto"/>
              <w:jc w:val="center"/>
              <w:rPr>
                <w:rFonts w:eastAsia="Calibri" w:cs="Times New Roman"/>
                <w:lang w:eastAsia="en-US" w:bidi="ar-SA"/>
              </w:rPr>
            </w:pPr>
            <w:r w:rsidRPr="00D96189">
              <w:rPr>
                <w:rFonts w:eastAsia="Calibri" w:cs="Times New Roman"/>
                <w:lang w:eastAsia="en-US" w:bidi="ar-SA"/>
              </w:rPr>
              <w:t>1</w:t>
            </w:r>
          </w:p>
        </w:tc>
        <w:tc>
          <w:tcPr>
            <w:tcW w:w="1690" w:type="pct"/>
            <w:tcBorders>
              <w:top w:val="single" w:sz="4" w:space="0" w:color="auto"/>
              <w:left w:val="single" w:sz="4" w:space="0" w:color="auto"/>
              <w:bottom w:val="single" w:sz="4" w:space="0" w:color="auto"/>
              <w:right w:val="single" w:sz="4" w:space="0" w:color="auto"/>
            </w:tcBorders>
            <w:hideMark/>
          </w:tcPr>
          <w:p w:rsidR="00D96189" w:rsidRPr="00D96189" w:rsidRDefault="00D96189" w:rsidP="00D96189">
            <w:pPr>
              <w:widowControl/>
              <w:suppressAutoHyphens w:val="0"/>
              <w:snapToGrid w:val="0"/>
              <w:spacing w:after="0" w:line="240" w:lineRule="auto"/>
              <w:jc w:val="center"/>
              <w:rPr>
                <w:rFonts w:eastAsia="Calibri" w:cs="Times New Roman"/>
                <w:lang w:eastAsia="ar-SA" w:bidi="ar-SA"/>
              </w:rPr>
            </w:pPr>
            <w:r w:rsidRPr="00D96189">
              <w:rPr>
                <w:rFonts w:eastAsia="Calibri" w:cs="Times New Roman"/>
                <w:color w:val="000000"/>
                <w:lang w:eastAsia="ru-RU" w:bidi="ar-SA"/>
              </w:rPr>
              <w:t>445 000,00</w:t>
            </w:r>
          </w:p>
        </w:tc>
      </w:tr>
      <w:tr w:rsidR="00D96189" w:rsidRPr="00D96189" w:rsidTr="00817620">
        <w:tc>
          <w:tcPr>
            <w:tcW w:w="1410" w:type="pct"/>
            <w:tcBorders>
              <w:top w:val="single" w:sz="4" w:space="0" w:color="auto"/>
              <w:left w:val="single" w:sz="4" w:space="0" w:color="auto"/>
              <w:bottom w:val="single" w:sz="4" w:space="0" w:color="auto"/>
              <w:right w:val="single" w:sz="4" w:space="0" w:color="auto"/>
            </w:tcBorders>
            <w:hideMark/>
          </w:tcPr>
          <w:p w:rsidR="00D96189" w:rsidRPr="00D96189" w:rsidRDefault="00D96189" w:rsidP="00D96189">
            <w:pPr>
              <w:widowControl/>
              <w:suppressAutoHyphens w:val="0"/>
              <w:snapToGrid w:val="0"/>
              <w:spacing w:after="0" w:line="240" w:lineRule="auto"/>
              <w:jc w:val="center"/>
              <w:rPr>
                <w:rFonts w:eastAsia="Calibri" w:cs="Times New Roman"/>
                <w:lang w:eastAsia="en-US" w:bidi="ar-SA"/>
              </w:rPr>
            </w:pPr>
            <w:r w:rsidRPr="00D96189">
              <w:rPr>
                <w:rFonts w:eastAsia="Calibri" w:cs="Times New Roman"/>
                <w:lang w:eastAsia="en-US" w:bidi="ar-SA"/>
              </w:rPr>
              <w:t>2.</w:t>
            </w:r>
          </w:p>
        </w:tc>
        <w:tc>
          <w:tcPr>
            <w:tcW w:w="813" w:type="pct"/>
            <w:tcBorders>
              <w:top w:val="single" w:sz="4" w:space="0" w:color="auto"/>
              <w:left w:val="single" w:sz="4" w:space="0" w:color="auto"/>
              <w:bottom w:val="single" w:sz="4" w:space="0" w:color="auto"/>
              <w:right w:val="single" w:sz="4" w:space="0" w:color="auto"/>
            </w:tcBorders>
            <w:hideMark/>
          </w:tcPr>
          <w:p w:rsidR="00D96189" w:rsidRPr="00D96189" w:rsidRDefault="00D96189" w:rsidP="00D96189">
            <w:pPr>
              <w:widowControl/>
              <w:suppressAutoHyphens w:val="0"/>
              <w:spacing w:after="0" w:line="240" w:lineRule="auto"/>
              <w:jc w:val="center"/>
              <w:rPr>
                <w:rFonts w:eastAsia="Calibri" w:cs="Times New Roman"/>
                <w:lang w:eastAsia="en-US" w:bidi="ar-SA"/>
              </w:rPr>
            </w:pPr>
            <w:proofErr w:type="spellStart"/>
            <w:r w:rsidRPr="00D96189">
              <w:rPr>
                <w:rFonts w:eastAsia="Calibri" w:cs="Times New Roman"/>
                <w:lang w:eastAsia="en-US" w:bidi="ar-SA"/>
              </w:rPr>
              <w:t>усл</w:t>
            </w:r>
            <w:proofErr w:type="spellEnd"/>
            <w:r w:rsidRPr="00D96189">
              <w:rPr>
                <w:rFonts w:eastAsia="Calibri" w:cs="Times New Roman"/>
                <w:lang w:eastAsia="en-US" w:bidi="ar-SA"/>
              </w:rPr>
              <w:t>. ед.</w:t>
            </w:r>
          </w:p>
        </w:tc>
        <w:tc>
          <w:tcPr>
            <w:tcW w:w="1087" w:type="pct"/>
            <w:tcBorders>
              <w:top w:val="single" w:sz="4" w:space="0" w:color="auto"/>
              <w:left w:val="single" w:sz="4" w:space="0" w:color="auto"/>
              <w:bottom w:val="single" w:sz="4" w:space="0" w:color="auto"/>
              <w:right w:val="single" w:sz="4" w:space="0" w:color="auto"/>
            </w:tcBorders>
            <w:hideMark/>
          </w:tcPr>
          <w:p w:rsidR="00D96189" w:rsidRPr="00D96189" w:rsidRDefault="00D96189" w:rsidP="00D96189">
            <w:pPr>
              <w:widowControl/>
              <w:suppressAutoHyphens w:val="0"/>
              <w:spacing w:after="0" w:line="240" w:lineRule="auto"/>
              <w:jc w:val="center"/>
              <w:rPr>
                <w:rFonts w:eastAsia="Calibri" w:cs="Times New Roman"/>
                <w:lang w:eastAsia="en-US" w:bidi="ar-SA"/>
              </w:rPr>
            </w:pPr>
            <w:r w:rsidRPr="00D96189">
              <w:rPr>
                <w:rFonts w:eastAsia="Calibri" w:cs="Times New Roman"/>
                <w:lang w:eastAsia="en-US" w:bidi="ar-SA"/>
              </w:rPr>
              <w:t>1</w:t>
            </w:r>
          </w:p>
        </w:tc>
        <w:tc>
          <w:tcPr>
            <w:tcW w:w="1690" w:type="pct"/>
            <w:tcBorders>
              <w:top w:val="single" w:sz="4" w:space="0" w:color="auto"/>
              <w:left w:val="single" w:sz="4" w:space="0" w:color="auto"/>
              <w:bottom w:val="single" w:sz="4" w:space="0" w:color="auto"/>
              <w:right w:val="single" w:sz="4" w:space="0" w:color="auto"/>
            </w:tcBorders>
            <w:hideMark/>
          </w:tcPr>
          <w:p w:rsidR="00D96189" w:rsidRPr="00D96189" w:rsidRDefault="00D96189" w:rsidP="00D96189">
            <w:pPr>
              <w:widowControl/>
              <w:suppressAutoHyphens w:val="0"/>
              <w:snapToGrid w:val="0"/>
              <w:spacing w:after="0" w:line="240" w:lineRule="auto"/>
              <w:jc w:val="center"/>
              <w:rPr>
                <w:rFonts w:eastAsia="Calibri" w:cs="Times New Roman"/>
                <w:lang w:eastAsia="en-US" w:bidi="ar-SA"/>
              </w:rPr>
            </w:pPr>
            <w:r w:rsidRPr="00D96189">
              <w:rPr>
                <w:rFonts w:eastAsia="Calibri" w:cs="Times New Roman"/>
                <w:color w:val="000000"/>
                <w:lang w:eastAsia="ru-RU" w:bidi="ar-SA"/>
              </w:rPr>
              <w:t>450 000,00</w:t>
            </w:r>
          </w:p>
        </w:tc>
      </w:tr>
      <w:tr w:rsidR="00D96189" w:rsidRPr="00D96189" w:rsidTr="00817620">
        <w:tc>
          <w:tcPr>
            <w:tcW w:w="1410" w:type="pct"/>
            <w:tcBorders>
              <w:top w:val="single" w:sz="4" w:space="0" w:color="auto"/>
              <w:left w:val="single" w:sz="4" w:space="0" w:color="auto"/>
              <w:bottom w:val="single" w:sz="4" w:space="0" w:color="auto"/>
              <w:right w:val="single" w:sz="4" w:space="0" w:color="auto"/>
            </w:tcBorders>
            <w:hideMark/>
          </w:tcPr>
          <w:p w:rsidR="00D96189" w:rsidRPr="00D96189" w:rsidRDefault="00D96189" w:rsidP="00D96189">
            <w:pPr>
              <w:widowControl/>
              <w:suppressAutoHyphens w:val="0"/>
              <w:snapToGrid w:val="0"/>
              <w:spacing w:after="0" w:line="240" w:lineRule="auto"/>
              <w:jc w:val="center"/>
              <w:rPr>
                <w:rFonts w:eastAsia="Calibri" w:cs="Times New Roman"/>
                <w:lang w:eastAsia="en-US" w:bidi="ar-SA"/>
              </w:rPr>
            </w:pPr>
            <w:r w:rsidRPr="00D96189">
              <w:rPr>
                <w:rFonts w:eastAsia="Calibri" w:cs="Times New Roman"/>
                <w:lang w:eastAsia="en-US" w:bidi="ar-SA"/>
              </w:rPr>
              <w:t>3.</w:t>
            </w:r>
          </w:p>
        </w:tc>
        <w:tc>
          <w:tcPr>
            <w:tcW w:w="813" w:type="pct"/>
            <w:tcBorders>
              <w:top w:val="single" w:sz="4" w:space="0" w:color="auto"/>
              <w:left w:val="single" w:sz="4" w:space="0" w:color="auto"/>
              <w:bottom w:val="single" w:sz="4" w:space="0" w:color="auto"/>
              <w:right w:val="single" w:sz="4" w:space="0" w:color="auto"/>
            </w:tcBorders>
            <w:hideMark/>
          </w:tcPr>
          <w:p w:rsidR="00D96189" w:rsidRPr="00D96189" w:rsidRDefault="00D96189" w:rsidP="00D96189">
            <w:pPr>
              <w:widowControl/>
              <w:suppressAutoHyphens w:val="0"/>
              <w:spacing w:after="0" w:line="240" w:lineRule="auto"/>
              <w:jc w:val="center"/>
              <w:rPr>
                <w:rFonts w:eastAsia="Calibri" w:cs="Times New Roman"/>
                <w:lang w:eastAsia="en-US" w:bidi="ar-SA"/>
              </w:rPr>
            </w:pPr>
            <w:proofErr w:type="spellStart"/>
            <w:r w:rsidRPr="00D96189">
              <w:rPr>
                <w:rFonts w:eastAsia="Calibri" w:cs="Times New Roman"/>
                <w:lang w:eastAsia="en-US" w:bidi="ar-SA"/>
              </w:rPr>
              <w:t>усл</w:t>
            </w:r>
            <w:proofErr w:type="spellEnd"/>
            <w:r w:rsidRPr="00D96189">
              <w:rPr>
                <w:rFonts w:eastAsia="Calibri" w:cs="Times New Roman"/>
                <w:lang w:eastAsia="en-US" w:bidi="ar-SA"/>
              </w:rPr>
              <w:t>. ед.</w:t>
            </w:r>
          </w:p>
        </w:tc>
        <w:tc>
          <w:tcPr>
            <w:tcW w:w="1087" w:type="pct"/>
            <w:tcBorders>
              <w:top w:val="single" w:sz="4" w:space="0" w:color="auto"/>
              <w:left w:val="single" w:sz="4" w:space="0" w:color="auto"/>
              <w:bottom w:val="single" w:sz="4" w:space="0" w:color="auto"/>
              <w:right w:val="single" w:sz="4" w:space="0" w:color="auto"/>
            </w:tcBorders>
            <w:hideMark/>
          </w:tcPr>
          <w:p w:rsidR="00D96189" w:rsidRPr="00D96189" w:rsidRDefault="00D96189" w:rsidP="00D96189">
            <w:pPr>
              <w:widowControl/>
              <w:suppressAutoHyphens w:val="0"/>
              <w:spacing w:after="0" w:line="240" w:lineRule="auto"/>
              <w:jc w:val="center"/>
              <w:rPr>
                <w:rFonts w:eastAsia="Calibri" w:cs="Times New Roman"/>
                <w:lang w:eastAsia="en-US" w:bidi="ar-SA"/>
              </w:rPr>
            </w:pPr>
            <w:r w:rsidRPr="00D96189">
              <w:rPr>
                <w:rFonts w:eastAsia="Calibri" w:cs="Times New Roman"/>
                <w:lang w:eastAsia="en-US" w:bidi="ar-SA"/>
              </w:rPr>
              <w:t>1</w:t>
            </w:r>
          </w:p>
        </w:tc>
        <w:tc>
          <w:tcPr>
            <w:tcW w:w="1690" w:type="pct"/>
            <w:tcBorders>
              <w:top w:val="single" w:sz="4" w:space="0" w:color="auto"/>
              <w:left w:val="single" w:sz="4" w:space="0" w:color="auto"/>
              <w:bottom w:val="single" w:sz="4" w:space="0" w:color="auto"/>
              <w:right w:val="single" w:sz="4" w:space="0" w:color="auto"/>
            </w:tcBorders>
            <w:hideMark/>
          </w:tcPr>
          <w:p w:rsidR="00D96189" w:rsidRPr="00D96189" w:rsidRDefault="00CD40BD" w:rsidP="00D96189">
            <w:pPr>
              <w:widowControl/>
              <w:suppressAutoHyphens w:val="0"/>
              <w:snapToGrid w:val="0"/>
              <w:spacing w:after="0" w:line="240" w:lineRule="auto"/>
              <w:jc w:val="center"/>
              <w:rPr>
                <w:rFonts w:eastAsia="Calibri" w:cs="Times New Roman"/>
                <w:lang w:eastAsia="en-US" w:bidi="ar-SA"/>
              </w:rPr>
            </w:pPr>
            <w:r>
              <w:rPr>
                <w:rFonts w:eastAsia="Calibri" w:cs="Times New Roman"/>
                <w:color w:val="000000"/>
                <w:lang w:eastAsia="ru-RU" w:bidi="ar-SA"/>
              </w:rPr>
              <w:t>455</w:t>
            </w:r>
            <w:r w:rsidR="00D96189" w:rsidRPr="00D96189">
              <w:rPr>
                <w:rFonts w:eastAsia="Calibri" w:cs="Times New Roman"/>
                <w:color w:val="000000"/>
                <w:lang w:eastAsia="ru-RU" w:bidi="ar-SA"/>
              </w:rPr>
              <w:t xml:space="preserve"> 000,00</w:t>
            </w:r>
          </w:p>
        </w:tc>
      </w:tr>
    </w:tbl>
    <w:p w:rsidR="00D96189" w:rsidRDefault="00D96189" w:rsidP="00D96189">
      <w:pPr>
        <w:widowControl/>
        <w:suppressAutoHyphens w:val="0"/>
        <w:jc w:val="center"/>
        <w:rPr>
          <w:rFonts w:eastAsia="Calibri" w:cs="Times New Roman"/>
          <w:b/>
          <w:lang w:eastAsia="en-US" w:bidi="ar-SA"/>
        </w:rPr>
      </w:pPr>
    </w:p>
    <w:p w:rsidR="00D96189" w:rsidRPr="00D96189" w:rsidRDefault="00D96189" w:rsidP="00D96189">
      <w:pPr>
        <w:widowControl/>
        <w:suppressAutoHyphens w:val="0"/>
        <w:jc w:val="center"/>
        <w:rPr>
          <w:rFonts w:eastAsia="Calibri" w:cs="Times New Roman"/>
          <w:b/>
          <w:lang w:eastAsia="en-US" w:bidi="ar-SA"/>
        </w:rPr>
      </w:pPr>
      <w:r w:rsidRPr="00D96189">
        <w:rPr>
          <w:rFonts w:eastAsia="Calibri" w:cs="Times New Roman"/>
          <w:b/>
          <w:lang w:eastAsia="en-US" w:bidi="ar-SA"/>
        </w:rPr>
        <w:t>Расчет НМЦК</w:t>
      </w:r>
    </w:p>
    <w:p w:rsidR="00D96189" w:rsidRPr="00D96189" w:rsidRDefault="00D96189" w:rsidP="00D96189">
      <w:pPr>
        <w:widowControl/>
        <w:suppressAutoHyphens w:val="0"/>
        <w:ind w:firstLine="708"/>
        <w:jc w:val="both"/>
        <w:rPr>
          <w:rFonts w:eastAsia="Calibri" w:cs="Times New Roman"/>
          <w:lang w:eastAsia="en-US" w:bidi="ar-SA"/>
        </w:rPr>
      </w:pPr>
      <w:r w:rsidRPr="00D96189">
        <w:rPr>
          <w:rFonts w:eastAsia="Calibri" w:cs="Times New Roman"/>
          <w:lang w:eastAsia="en-US" w:bidi="ar-SA"/>
        </w:rPr>
        <w:t xml:space="preserve">В целях </w:t>
      </w:r>
      <w:proofErr w:type="gramStart"/>
      <w:r w:rsidRPr="00D96189">
        <w:rPr>
          <w:rFonts w:eastAsia="Calibri" w:cs="Times New Roman"/>
          <w:lang w:eastAsia="en-US" w:bidi="ar-SA"/>
        </w:rPr>
        <w:t>определения однородности совокупности значений цен</w:t>
      </w:r>
      <w:proofErr w:type="gramEnd"/>
      <w:r w:rsidRPr="00D96189">
        <w:rPr>
          <w:rFonts w:eastAsia="Calibri" w:cs="Times New Roman"/>
          <w:lang w:eastAsia="en-US" w:bidi="ar-SA"/>
        </w:rPr>
        <w:t xml:space="preserve"> необходимо определить коэффициент вариации.</w:t>
      </w:r>
    </w:p>
    <w:p w:rsidR="00D96189" w:rsidRPr="00D96189" w:rsidRDefault="00D96189" w:rsidP="00D96189">
      <w:pPr>
        <w:widowControl/>
        <w:suppressAutoHyphens w:val="0"/>
        <w:spacing w:after="120"/>
        <w:rPr>
          <w:rFonts w:eastAsia="Calibri" w:cs="Times New Roman"/>
          <w:color w:val="000000"/>
          <w:lang w:eastAsia="ru-RU" w:bidi="ar-SA"/>
        </w:rPr>
      </w:pPr>
      <w:r w:rsidRPr="00D96189">
        <w:rPr>
          <w:rFonts w:eastAsia="Calibri" w:cs="Times New Roman"/>
          <w:noProof/>
          <w:color w:val="000000"/>
          <w:lang w:eastAsia="ru-RU" w:bidi="ar-SA"/>
        </w:rPr>
        <w:drawing>
          <wp:inline distT="0" distB="0" distL="0" distR="0" wp14:anchorId="7E94F40E" wp14:editId="3363B6D8">
            <wp:extent cx="1304925" cy="42862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04925" cy="428625"/>
                    </a:xfrm>
                    <a:prstGeom prst="rect">
                      <a:avLst/>
                    </a:prstGeom>
                    <a:solidFill>
                      <a:srgbClr val="FFFFFF"/>
                    </a:solidFill>
                    <a:ln>
                      <a:noFill/>
                    </a:ln>
                  </pic:spPr>
                </pic:pic>
              </a:graphicData>
            </a:graphic>
          </wp:inline>
        </w:drawing>
      </w:r>
    </w:p>
    <w:p w:rsidR="00D96189" w:rsidRPr="00D96189" w:rsidRDefault="00D96189" w:rsidP="00D96189">
      <w:pPr>
        <w:widowControl/>
        <w:suppressAutoHyphens w:val="0"/>
        <w:spacing w:after="0" w:line="360" w:lineRule="auto"/>
        <w:rPr>
          <w:rFonts w:eastAsia="Calibri" w:cs="Times New Roman"/>
          <w:color w:val="000000"/>
          <w:lang w:eastAsia="ru-RU" w:bidi="ar-SA"/>
        </w:rPr>
      </w:pPr>
      <w:r w:rsidRPr="00D96189">
        <w:rPr>
          <w:rFonts w:eastAsia="Calibri" w:cs="Times New Roman"/>
          <w:color w:val="000000"/>
          <w:lang w:eastAsia="ru-RU" w:bidi="ar-SA"/>
        </w:rPr>
        <w:t>где:</w:t>
      </w:r>
    </w:p>
    <w:p w:rsidR="00D96189" w:rsidRPr="00D96189" w:rsidRDefault="00D96189" w:rsidP="00D96189">
      <w:pPr>
        <w:widowControl/>
        <w:shd w:val="clear" w:color="auto" w:fill="FFFFFF"/>
        <w:suppressAutoHyphens w:val="0"/>
        <w:spacing w:after="120"/>
        <w:rPr>
          <w:rFonts w:eastAsia="Calibri" w:cs="Times New Roman"/>
          <w:color w:val="000000"/>
          <w:lang w:eastAsia="ru-RU" w:bidi="ar-SA"/>
        </w:rPr>
      </w:pPr>
      <w:r w:rsidRPr="00D96189">
        <w:rPr>
          <w:rFonts w:eastAsia="Calibri" w:cs="Times New Roman"/>
          <w:color w:val="000000"/>
          <w:lang w:eastAsia="ru-RU" w:bidi="ar-SA"/>
        </w:rPr>
        <w:t>V - коэффициент вариации цены;</w:t>
      </w:r>
    </w:p>
    <w:p w:rsidR="00D96189" w:rsidRPr="00D96189" w:rsidRDefault="00D96189" w:rsidP="00D96189">
      <w:pPr>
        <w:widowControl/>
        <w:shd w:val="clear" w:color="auto" w:fill="FFFFFF"/>
        <w:suppressAutoHyphens w:val="0"/>
        <w:spacing w:after="120"/>
        <w:rPr>
          <w:rFonts w:eastAsia="Calibri" w:cs="Times New Roman"/>
          <w:color w:val="000000"/>
          <w:lang w:eastAsia="ru-RU" w:bidi="ar-SA"/>
        </w:rPr>
      </w:pPr>
      <w:r w:rsidRPr="00D96189">
        <w:rPr>
          <w:rFonts w:eastAsia="Calibri" w:cs="Times New Roman"/>
          <w:color w:val="000000"/>
          <w:lang w:eastAsia="ru-RU" w:bidi="ar-SA"/>
        </w:rPr>
        <w:fldChar w:fldCharType="begin"/>
      </w:r>
      <w:r w:rsidRPr="00D96189">
        <w:rPr>
          <w:rFonts w:eastAsia="Calibri" w:cs="Times New Roman"/>
          <w:color w:val="000000"/>
          <w:lang w:eastAsia="ru-RU" w:bidi="ar-SA"/>
        </w:rPr>
        <w:instrText xml:space="preserve"> QUOTE </w:instrText>
      </w:r>
      <w:r w:rsidRPr="00D96189">
        <w:rPr>
          <w:rFonts w:eastAsia="Calibri" w:cs="Times New Roman"/>
          <w:noProof/>
          <w:color w:val="000000"/>
          <w:lang w:eastAsia="ru-RU" w:bidi="ar-SA"/>
        </w:rPr>
        <w:drawing>
          <wp:inline distT="0" distB="0" distL="0" distR="0" wp14:anchorId="136A5CC1" wp14:editId="72751B3F">
            <wp:extent cx="1352550" cy="46672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52550" cy="466725"/>
                    </a:xfrm>
                    <a:prstGeom prst="rect">
                      <a:avLst/>
                    </a:prstGeom>
                    <a:solidFill>
                      <a:srgbClr val="FFFFFF"/>
                    </a:solidFill>
                    <a:ln>
                      <a:noFill/>
                    </a:ln>
                  </pic:spPr>
                </pic:pic>
              </a:graphicData>
            </a:graphic>
          </wp:inline>
        </w:drawing>
      </w:r>
      <w:r w:rsidRPr="00D96189">
        <w:rPr>
          <w:rFonts w:eastAsia="Calibri" w:cs="Times New Roman"/>
          <w:color w:val="000000"/>
          <w:lang w:eastAsia="ru-RU" w:bidi="ar-SA"/>
        </w:rPr>
        <w:instrText xml:space="preserve"> </w:instrText>
      </w:r>
      <w:r w:rsidRPr="00D96189">
        <w:rPr>
          <w:rFonts w:eastAsia="Calibri" w:cs="Times New Roman"/>
          <w:color w:val="000000"/>
          <w:lang w:eastAsia="ru-RU" w:bidi="ar-SA"/>
        </w:rPr>
        <w:fldChar w:fldCharType="end"/>
      </w:r>
      <w:r w:rsidRPr="00D96189">
        <w:rPr>
          <w:rFonts w:eastAsia="Calibri" w:cs="Times New Roman"/>
          <w:color w:val="000000"/>
          <w:lang w:eastAsia="ru-RU" w:bidi="ar-SA"/>
        </w:rPr>
        <w:t xml:space="preserve"> </w:t>
      </w:r>
      <w:r w:rsidRPr="00D96189">
        <w:rPr>
          <w:rFonts w:eastAsia="Calibri" w:cs="Times New Roman"/>
          <w:noProof/>
          <w:color w:val="000000"/>
          <w:lang w:eastAsia="ru-RU" w:bidi="ar-SA"/>
        </w:rPr>
        <w:drawing>
          <wp:inline distT="0" distB="0" distL="0" distR="0" wp14:anchorId="11A33680" wp14:editId="3D6E94A8">
            <wp:extent cx="1533525" cy="542925"/>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solidFill>
                      <a:srgbClr val="FFFFFF"/>
                    </a:solidFill>
                    <a:ln>
                      <a:noFill/>
                    </a:ln>
                  </pic:spPr>
                </pic:pic>
              </a:graphicData>
            </a:graphic>
          </wp:inline>
        </w:drawing>
      </w:r>
      <w:r w:rsidRPr="00D96189">
        <w:rPr>
          <w:rFonts w:eastAsia="Calibri" w:cs="Times New Roman"/>
          <w:color w:val="000000"/>
          <w:lang w:eastAsia="ru-RU" w:bidi="ar-SA"/>
        </w:rPr>
        <w:t>- среднее квадратичное отклонение;</w:t>
      </w:r>
    </w:p>
    <w:p w:rsidR="00D96189" w:rsidRPr="00D96189" w:rsidRDefault="00D96189" w:rsidP="00D96189">
      <w:pPr>
        <w:widowControl/>
        <w:suppressAutoHyphens w:val="0"/>
        <w:spacing w:after="120"/>
        <w:ind w:left="2977" w:hanging="2977"/>
        <w:rPr>
          <w:rFonts w:eastAsia="Calibri" w:cs="Times New Roman"/>
          <w:i/>
          <w:color w:val="000000"/>
          <w:lang w:eastAsia="ru-RU" w:bidi="ar-SA"/>
        </w:rPr>
      </w:pPr>
      <w:r w:rsidRPr="00D96189">
        <w:rPr>
          <w:rFonts w:eastAsia="Calibri" w:cs="Times New Roman"/>
          <w:color w:val="000000"/>
          <w:lang w:eastAsia="ru-RU" w:bidi="ar-SA"/>
        </w:rPr>
        <w:fldChar w:fldCharType="begin"/>
      </w:r>
      <w:r w:rsidRPr="00D96189">
        <w:rPr>
          <w:rFonts w:eastAsia="Calibri" w:cs="Times New Roman"/>
          <w:color w:val="000000"/>
          <w:lang w:eastAsia="ru-RU" w:bidi="ar-SA"/>
        </w:rPr>
        <w:instrText xml:space="preserve"> QUOTE </w:instrText>
      </w:r>
      <w:r w:rsidRPr="00D96189">
        <w:rPr>
          <w:rFonts w:eastAsia="Calibri" w:cs="Times New Roman"/>
          <w:noProof/>
          <w:color w:val="000000"/>
          <w:lang w:eastAsia="ru-RU" w:bidi="ar-SA"/>
        </w:rPr>
        <w:drawing>
          <wp:inline distT="0" distB="0" distL="0" distR="0" wp14:anchorId="5649C7CC" wp14:editId="6782C3FC">
            <wp:extent cx="152400" cy="257175"/>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solidFill>
                      <a:srgbClr val="FFFFFF"/>
                    </a:solidFill>
                    <a:ln>
                      <a:noFill/>
                    </a:ln>
                  </pic:spPr>
                </pic:pic>
              </a:graphicData>
            </a:graphic>
          </wp:inline>
        </w:drawing>
      </w:r>
      <w:r w:rsidRPr="00D96189">
        <w:rPr>
          <w:rFonts w:eastAsia="Calibri" w:cs="Times New Roman"/>
          <w:color w:val="000000"/>
          <w:lang w:eastAsia="ru-RU" w:bidi="ar-SA"/>
        </w:rPr>
        <w:instrText xml:space="preserve"> </w:instrText>
      </w:r>
      <w:r w:rsidRPr="00D96189">
        <w:rPr>
          <w:rFonts w:eastAsia="Calibri" w:cs="Times New Roman"/>
          <w:color w:val="000000"/>
          <w:lang w:eastAsia="ru-RU" w:bidi="ar-SA"/>
        </w:rPr>
        <w:fldChar w:fldCharType="separate"/>
      </w:r>
      <w:r w:rsidRPr="00D96189">
        <w:rPr>
          <w:rFonts w:eastAsia="Calibri" w:cs="Times New Roman"/>
          <w:noProof/>
          <w:color w:val="000000"/>
          <w:lang w:eastAsia="ru-RU" w:bidi="ar-SA"/>
        </w:rPr>
        <w:drawing>
          <wp:inline distT="0" distB="0" distL="0" distR="0" wp14:anchorId="1EA58373" wp14:editId="4EB091A4">
            <wp:extent cx="152400" cy="257175"/>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solidFill>
                      <a:srgbClr val="FFFFFF"/>
                    </a:solidFill>
                    <a:ln>
                      <a:noFill/>
                    </a:ln>
                  </pic:spPr>
                </pic:pic>
              </a:graphicData>
            </a:graphic>
          </wp:inline>
        </w:drawing>
      </w:r>
      <w:r w:rsidRPr="00D96189">
        <w:rPr>
          <w:rFonts w:eastAsia="Calibri" w:cs="Times New Roman"/>
          <w:color w:val="000000"/>
          <w:lang w:eastAsia="ru-RU" w:bidi="ar-SA"/>
        </w:rPr>
        <w:fldChar w:fldCharType="end"/>
      </w:r>
      <w:r w:rsidRPr="00D96189">
        <w:rPr>
          <w:rFonts w:eastAsia="Calibri" w:cs="Times New Roman"/>
          <w:i/>
          <w:color w:val="000000"/>
          <w:lang w:eastAsia="ru-RU" w:bidi="ar-SA"/>
        </w:rPr>
        <w:t xml:space="preserve"> - </w:t>
      </w:r>
      <w:r w:rsidRPr="00D96189">
        <w:rPr>
          <w:rFonts w:eastAsia="Calibri" w:cs="Times New Roman"/>
          <w:color w:val="000000"/>
          <w:lang w:eastAsia="ru-RU" w:bidi="ar-SA"/>
        </w:rPr>
        <w:t xml:space="preserve">цена  единицы товара, работы, услуги, указанная в источнике  с номером </w:t>
      </w:r>
      <w:r w:rsidRPr="00D96189">
        <w:rPr>
          <w:rFonts w:eastAsia="Calibri" w:cs="Times New Roman"/>
          <w:i/>
          <w:color w:val="000000"/>
          <w:lang w:eastAsia="ru-RU" w:bidi="ar-SA"/>
        </w:rPr>
        <w:t>i;</w:t>
      </w:r>
    </w:p>
    <w:p w:rsidR="00D96189" w:rsidRPr="00D96189" w:rsidRDefault="00D96189" w:rsidP="00D96189">
      <w:pPr>
        <w:widowControl/>
        <w:suppressAutoHyphens w:val="0"/>
        <w:spacing w:after="120"/>
        <w:rPr>
          <w:rFonts w:eastAsia="Calibri" w:cs="Times New Roman"/>
          <w:color w:val="000000"/>
          <w:lang w:eastAsia="ru-RU" w:bidi="ar-SA"/>
        </w:rPr>
      </w:pPr>
      <w:r w:rsidRPr="00D96189">
        <w:rPr>
          <w:rFonts w:eastAsia="Calibri" w:cs="Times New Roman"/>
          <w:color w:val="000000"/>
          <w:lang w:eastAsia="ru-RU" w:bidi="ar-SA"/>
        </w:rPr>
        <w:t>&lt;ц&gt; - средняя арифметическая величина цены единицы товара, работы, услуги;</w:t>
      </w:r>
    </w:p>
    <w:p w:rsidR="00D96189" w:rsidRPr="00D96189" w:rsidRDefault="00D96189" w:rsidP="00D96189">
      <w:pPr>
        <w:widowControl/>
        <w:suppressAutoHyphens w:val="0"/>
        <w:spacing w:after="120"/>
        <w:ind w:left="2977" w:hanging="2977"/>
        <w:rPr>
          <w:rFonts w:eastAsia="Calibri" w:cs="Times New Roman"/>
          <w:color w:val="000000"/>
          <w:lang w:eastAsia="ru-RU" w:bidi="ar-SA"/>
        </w:rPr>
      </w:pPr>
      <w:r w:rsidRPr="00D96189">
        <w:rPr>
          <w:rFonts w:eastAsia="Calibri" w:cs="Times New Roman"/>
          <w:color w:val="000000"/>
          <w:lang w:eastAsia="ru-RU" w:bidi="ar-SA"/>
        </w:rPr>
        <w:t xml:space="preserve"> n - количество значений, используемых в расчете.</w:t>
      </w:r>
    </w:p>
    <w:tbl>
      <w:tblPr>
        <w:tblStyle w:val="53"/>
        <w:tblW w:w="5000" w:type="pct"/>
        <w:tblLook w:val="04A0" w:firstRow="1" w:lastRow="0" w:firstColumn="1" w:lastColumn="0" w:noHBand="0" w:noVBand="1"/>
      </w:tblPr>
      <w:tblGrid>
        <w:gridCol w:w="2021"/>
        <w:gridCol w:w="2026"/>
        <w:gridCol w:w="2040"/>
        <w:gridCol w:w="2026"/>
        <w:gridCol w:w="2026"/>
      </w:tblGrid>
      <w:tr w:rsidR="00D96189" w:rsidRPr="00D96189" w:rsidTr="00817620">
        <w:tc>
          <w:tcPr>
            <w:tcW w:w="997" w:type="pct"/>
          </w:tcPr>
          <w:p w:rsidR="00D96189" w:rsidRPr="00D96189" w:rsidRDefault="00D96189" w:rsidP="00D96189">
            <w:pPr>
              <w:widowControl/>
              <w:suppressAutoHyphens w:val="0"/>
              <w:jc w:val="center"/>
              <w:rPr>
                <w:rFonts w:eastAsia="Calibri" w:cs="Times New Roman"/>
                <w:b/>
                <w:color w:val="000000"/>
                <w:lang w:eastAsia="ru-RU" w:bidi="ar-SA"/>
              </w:rPr>
            </w:pPr>
            <w:r w:rsidRPr="00D96189">
              <w:rPr>
                <w:rFonts w:eastAsia="Calibri" w:cs="Times New Roman"/>
                <w:noProof/>
                <w:color w:val="000000"/>
                <w:lang w:eastAsia="ru-RU" w:bidi="ar-SA"/>
              </w:rPr>
              <w:drawing>
                <wp:inline distT="0" distB="0" distL="0" distR="0" wp14:anchorId="66D029A0" wp14:editId="5AD9D24A">
                  <wp:extent cx="800100" cy="428625"/>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solidFill>
                            <a:srgbClr val="FFFFFF"/>
                          </a:solidFill>
                          <a:ln>
                            <a:noFill/>
                          </a:ln>
                        </pic:spPr>
                      </pic:pic>
                    </a:graphicData>
                  </a:graphic>
                </wp:inline>
              </w:drawing>
            </w:r>
          </w:p>
        </w:tc>
        <w:tc>
          <w:tcPr>
            <w:tcW w:w="999" w:type="pct"/>
          </w:tcPr>
          <w:p w:rsidR="00D96189" w:rsidRPr="00D96189" w:rsidRDefault="00D96189" w:rsidP="00D96189">
            <w:pPr>
              <w:widowControl/>
              <w:suppressAutoHyphens w:val="0"/>
              <w:jc w:val="center"/>
              <w:rPr>
                <w:rFonts w:eastAsia="Calibri" w:cs="Times New Roman"/>
                <w:b/>
                <w:color w:val="000000"/>
                <w:lang w:eastAsia="ru-RU" w:bidi="ar-SA"/>
              </w:rPr>
            </w:pPr>
            <w:r w:rsidRPr="00D96189">
              <w:rPr>
                <w:rFonts w:eastAsia="Calibri" w:cs="Times New Roman"/>
                <w:noProof/>
                <w:color w:val="000000"/>
                <w:lang w:eastAsia="ru-RU" w:bidi="ar-SA"/>
              </w:rPr>
              <w:drawing>
                <wp:inline distT="0" distB="0" distL="0" distR="0" wp14:anchorId="716541B0" wp14:editId="5495F0DA">
                  <wp:extent cx="1047750" cy="295275"/>
                  <wp:effectExtent l="0" t="0" r="0"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47750" cy="295275"/>
                          </a:xfrm>
                          <a:prstGeom prst="rect">
                            <a:avLst/>
                          </a:prstGeom>
                          <a:solidFill>
                            <a:srgbClr val="FFFFFF"/>
                          </a:solidFill>
                          <a:ln>
                            <a:noFill/>
                          </a:ln>
                        </pic:spPr>
                      </pic:pic>
                    </a:graphicData>
                  </a:graphic>
                </wp:inline>
              </w:drawing>
            </w:r>
          </w:p>
        </w:tc>
        <w:tc>
          <w:tcPr>
            <w:tcW w:w="1006" w:type="pct"/>
          </w:tcPr>
          <w:p w:rsidR="00D96189" w:rsidRPr="00D96189" w:rsidRDefault="00D96189" w:rsidP="00D96189">
            <w:pPr>
              <w:widowControl/>
              <w:suppressAutoHyphens w:val="0"/>
              <w:jc w:val="center"/>
              <w:rPr>
                <w:rFonts w:eastAsia="Calibri" w:cs="Times New Roman"/>
                <w:b/>
                <w:color w:val="000000"/>
                <w:lang w:eastAsia="ru-RU" w:bidi="ar-SA"/>
              </w:rPr>
            </w:pPr>
            <w:r w:rsidRPr="00D96189">
              <w:rPr>
                <w:rFonts w:eastAsia="Calibri" w:cs="Times New Roman"/>
                <w:noProof/>
                <w:color w:val="000000"/>
                <w:lang w:eastAsia="ru-RU" w:bidi="ar-SA"/>
              </w:rPr>
              <w:drawing>
                <wp:inline distT="0" distB="0" distL="0" distR="0" wp14:anchorId="1745B50A" wp14:editId="683EEBF0">
                  <wp:extent cx="1085850" cy="466725"/>
                  <wp:effectExtent l="0" t="0" r="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85850" cy="466725"/>
                          </a:xfrm>
                          <a:prstGeom prst="rect">
                            <a:avLst/>
                          </a:prstGeom>
                          <a:solidFill>
                            <a:srgbClr val="FFFFFF"/>
                          </a:solidFill>
                          <a:ln>
                            <a:noFill/>
                          </a:ln>
                        </pic:spPr>
                      </pic:pic>
                    </a:graphicData>
                  </a:graphic>
                </wp:inline>
              </w:drawing>
            </w:r>
          </w:p>
        </w:tc>
        <w:tc>
          <w:tcPr>
            <w:tcW w:w="999" w:type="pct"/>
          </w:tcPr>
          <w:p w:rsidR="00D96189" w:rsidRPr="00D96189" w:rsidRDefault="00D96189" w:rsidP="00D96189">
            <w:pPr>
              <w:widowControl/>
              <w:suppressAutoHyphens w:val="0"/>
              <w:jc w:val="center"/>
              <w:rPr>
                <w:rFonts w:eastAsia="Calibri" w:cs="Times New Roman"/>
                <w:b/>
                <w:color w:val="000000"/>
                <w:lang w:eastAsia="ru-RU" w:bidi="ar-SA"/>
              </w:rPr>
            </w:pPr>
            <w:r w:rsidRPr="00D96189">
              <w:rPr>
                <w:rFonts w:eastAsia="Calibri" w:cs="Times New Roman"/>
                <w:b/>
                <w:color w:val="000000"/>
                <w:lang w:eastAsia="ru-RU" w:bidi="ar-SA"/>
              </w:rPr>
              <w:t>Среднее квадратичное отклонение</w:t>
            </w:r>
          </w:p>
        </w:tc>
        <w:tc>
          <w:tcPr>
            <w:tcW w:w="999" w:type="pct"/>
          </w:tcPr>
          <w:p w:rsidR="00D96189" w:rsidRPr="00D96189" w:rsidRDefault="00D96189" w:rsidP="00D96189">
            <w:pPr>
              <w:widowControl/>
              <w:suppressAutoHyphens w:val="0"/>
              <w:spacing w:after="120"/>
              <w:jc w:val="center"/>
              <w:rPr>
                <w:rFonts w:eastAsia="Calibri" w:cs="Times New Roman"/>
                <w:b/>
                <w:color w:val="000000"/>
                <w:lang w:eastAsia="ru-RU" w:bidi="ar-SA"/>
              </w:rPr>
            </w:pPr>
            <w:r w:rsidRPr="00D96189">
              <w:rPr>
                <w:rFonts w:eastAsia="Calibri" w:cs="Times New Roman"/>
                <w:b/>
                <w:color w:val="000000"/>
                <w:lang w:eastAsia="ru-RU" w:bidi="ar-SA"/>
              </w:rPr>
              <w:t>Коэффициент вариации цены, %</w:t>
            </w:r>
          </w:p>
          <w:p w:rsidR="00D96189" w:rsidRPr="00D96189" w:rsidRDefault="00D96189" w:rsidP="00D96189">
            <w:pPr>
              <w:widowControl/>
              <w:suppressAutoHyphens w:val="0"/>
              <w:jc w:val="center"/>
              <w:rPr>
                <w:rFonts w:eastAsia="Calibri" w:cs="Times New Roman"/>
                <w:b/>
                <w:color w:val="000000"/>
                <w:lang w:eastAsia="ru-RU" w:bidi="ar-SA"/>
              </w:rPr>
            </w:pPr>
          </w:p>
        </w:tc>
      </w:tr>
      <w:tr w:rsidR="00D96189" w:rsidRPr="00D96189" w:rsidTr="00817620">
        <w:tc>
          <w:tcPr>
            <w:tcW w:w="997" w:type="pct"/>
          </w:tcPr>
          <w:p w:rsidR="00D96189" w:rsidRPr="00D96189" w:rsidRDefault="00D96189" w:rsidP="00D96189">
            <w:pPr>
              <w:widowControl/>
              <w:suppressAutoHyphens w:val="0"/>
              <w:jc w:val="center"/>
              <w:rPr>
                <w:rFonts w:eastAsia="Calibri" w:cs="Times New Roman"/>
                <w:color w:val="000000"/>
                <w:highlight w:val="white"/>
                <w:lang w:eastAsia="ru-RU" w:bidi="ar-SA"/>
              </w:rPr>
            </w:pPr>
            <w:r w:rsidRPr="00D96189">
              <w:rPr>
                <w:rFonts w:eastAsia="Calibri" w:cs="Times New Roman"/>
                <w:color w:val="000000"/>
                <w:highlight w:val="white"/>
                <w:lang w:eastAsia="ru-RU" w:bidi="ar-SA"/>
              </w:rPr>
              <w:t>450000,00</w:t>
            </w:r>
          </w:p>
        </w:tc>
        <w:tc>
          <w:tcPr>
            <w:tcW w:w="999" w:type="pct"/>
          </w:tcPr>
          <w:p w:rsidR="00D96189" w:rsidRPr="00D96189" w:rsidRDefault="00D96189" w:rsidP="00D96189">
            <w:pPr>
              <w:widowControl/>
              <w:suppressAutoHyphens w:val="0"/>
              <w:jc w:val="center"/>
              <w:rPr>
                <w:rFonts w:eastAsia="Calibri" w:cs="Times New Roman"/>
                <w:color w:val="000000"/>
                <w:highlight w:val="white"/>
                <w:lang w:eastAsia="ru-RU" w:bidi="ar-SA"/>
              </w:rPr>
            </w:pPr>
            <w:r w:rsidRPr="00D96189">
              <w:rPr>
                <w:rFonts w:eastAsia="Calibri" w:cs="Times New Roman"/>
                <w:color w:val="000000"/>
                <w:highlight w:val="white"/>
                <w:lang w:val="en-US" w:eastAsia="ru-RU" w:bidi="ar-SA"/>
              </w:rPr>
              <w:t>50</w:t>
            </w:r>
            <w:r w:rsidRPr="00D96189">
              <w:rPr>
                <w:rFonts w:eastAsia="Calibri" w:cs="Times New Roman"/>
                <w:color w:val="000000"/>
                <w:highlight w:val="white"/>
                <w:lang w:eastAsia="ru-RU" w:bidi="ar-SA"/>
              </w:rPr>
              <w:t>000000,00</w:t>
            </w:r>
          </w:p>
        </w:tc>
        <w:tc>
          <w:tcPr>
            <w:tcW w:w="1006" w:type="pct"/>
          </w:tcPr>
          <w:p w:rsidR="00D96189" w:rsidRPr="00D96189" w:rsidRDefault="00D96189" w:rsidP="00D96189">
            <w:pPr>
              <w:widowControl/>
              <w:suppressAutoHyphens w:val="0"/>
              <w:jc w:val="center"/>
              <w:rPr>
                <w:rFonts w:eastAsia="Calibri" w:cs="Times New Roman"/>
                <w:color w:val="000000"/>
                <w:highlight w:val="white"/>
                <w:lang w:eastAsia="ru-RU" w:bidi="ar-SA"/>
              </w:rPr>
            </w:pPr>
            <w:r w:rsidRPr="00D96189">
              <w:rPr>
                <w:rFonts w:eastAsia="Calibri" w:cs="Times New Roman"/>
                <w:color w:val="000000"/>
                <w:highlight w:val="white"/>
                <w:lang w:val="en-US" w:eastAsia="ru-RU" w:bidi="ar-SA"/>
              </w:rPr>
              <w:t>25</w:t>
            </w:r>
            <w:r w:rsidRPr="00D96189">
              <w:rPr>
                <w:rFonts w:eastAsia="Calibri" w:cs="Times New Roman"/>
                <w:color w:val="000000"/>
                <w:highlight w:val="white"/>
                <w:lang w:eastAsia="ru-RU" w:bidi="ar-SA"/>
              </w:rPr>
              <w:t>000000,00</w:t>
            </w:r>
          </w:p>
        </w:tc>
        <w:tc>
          <w:tcPr>
            <w:tcW w:w="999" w:type="pct"/>
          </w:tcPr>
          <w:p w:rsidR="00D96189" w:rsidRPr="00D96189" w:rsidRDefault="00D96189" w:rsidP="00D96189">
            <w:pPr>
              <w:widowControl/>
              <w:suppressAutoHyphens w:val="0"/>
              <w:jc w:val="center"/>
              <w:rPr>
                <w:rFonts w:eastAsia="Calibri" w:cs="Times New Roman"/>
                <w:color w:val="000000"/>
                <w:highlight w:val="white"/>
                <w:lang w:val="en-US" w:eastAsia="ru-RU" w:bidi="ar-SA"/>
              </w:rPr>
            </w:pPr>
            <w:r w:rsidRPr="00D96189">
              <w:rPr>
                <w:rFonts w:eastAsia="Calibri" w:cs="Times New Roman"/>
                <w:color w:val="000000"/>
                <w:highlight w:val="white"/>
                <w:lang w:eastAsia="ru-RU" w:bidi="ar-SA"/>
              </w:rPr>
              <w:t>5000,00</w:t>
            </w:r>
          </w:p>
        </w:tc>
        <w:tc>
          <w:tcPr>
            <w:tcW w:w="999" w:type="pct"/>
          </w:tcPr>
          <w:p w:rsidR="00D96189" w:rsidRPr="00D96189" w:rsidRDefault="00D96189" w:rsidP="00D96189">
            <w:pPr>
              <w:widowControl/>
              <w:suppressAutoHyphens w:val="0"/>
              <w:jc w:val="center"/>
              <w:rPr>
                <w:rFonts w:eastAsia="Calibri" w:cs="Times New Roman"/>
                <w:color w:val="000000"/>
                <w:highlight w:val="white"/>
                <w:lang w:val="en-US" w:eastAsia="ru-RU" w:bidi="ar-SA"/>
              </w:rPr>
            </w:pPr>
            <w:r w:rsidRPr="00D96189">
              <w:rPr>
                <w:rFonts w:eastAsia="Calibri" w:cs="Times New Roman"/>
                <w:color w:val="000000"/>
                <w:highlight w:val="white"/>
                <w:lang w:eastAsia="ru-RU" w:bidi="ar-SA"/>
              </w:rPr>
              <w:t>1,11</w:t>
            </w:r>
          </w:p>
        </w:tc>
      </w:tr>
    </w:tbl>
    <w:p w:rsidR="00D96189" w:rsidRPr="00D96189" w:rsidRDefault="00D96189" w:rsidP="00D96189">
      <w:pPr>
        <w:widowControl/>
        <w:suppressAutoHyphens w:val="0"/>
        <w:spacing w:after="120"/>
        <w:ind w:left="2977" w:hanging="2977"/>
        <w:rPr>
          <w:rFonts w:eastAsia="Calibri" w:cs="Times New Roman"/>
          <w:color w:val="000000"/>
          <w:highlight w:val="white"/>
          <w:lang w:eastAsia="ru-RU" w:bidi="ar-SA"/>
        </w:rPr>
      </w:pPr>
    </w:p>
    <w:p w:rsidR="00D96189" w:rsidRPr="00D96189" w:rsidRDefault="00D96189" w:rsidP="00D96189">
      <w:pPr>
        <w:widowControl/>
        <w:suppressAutoHyphens w:val="0"/>
        <w:spacing w:after="120"/>
        <w:ind w:left="2977" w:hanging="2977"/>
        <w:rPr>
          <w:rFonts w:eastAsia="Calibri" w:cs="Times New Roman"/>
          <w:color w:val="000000"/>
          <w:highlight w:val="white"/>
          <w:lang w:eastAsia="ru-RU" w:bidi="ar-SA"/>
        </w:rPr>
      </w:pPr>
      <w:r w:rsidRPr="00D96189">
        <w:rPr>
          <w:rFonts w:eastAsia="Calibri" w:cs="Times New Roman"/>
          <w:color w:val="000000"/>
          <w:highlight w:val="white"/>
          <w:lang w:eastAsia="ru-RU" w:bidi="ar-SA"/>
        </w:rPr>
        <w:t xml:space="preserve">Коэффициент вариации не превышает 33%, совокупность цен принимается однородной. </w:t>
      </w:r>
    </w:p>
    <w:p w:rsidR="00D96189" w:rsidRPr="00D96189" w:rsidRDefault="00D96189" w:rsidP="00D96189">
      <w:pPr>
        <w:widowControl/>
        <w:suppressAutoHyphens w:val="0"/>
        <w:jc w:val="both"/>
        <w:rPr>
          <w:rFonts w:eastAsia="Calibri" w:cs="Times New Roman"/>
          <w:lang w:eastAsia="en-US" w:bidi="ar-SA"/>
        </w:rPr>
      </w:pPr>
    </w:p>
    <w:p w:rsidR="00D96189" w:rsidRPr="00D96189" w:rsidRDefault="00D96189" w:rsidP="00D96189">
      <w:pPr>
        <w:widowControl/>
        <w:suppressAutoHyphens w:val="0"/>
        <w:jc w:val="both"/>
        <w:rPr>
          <w:rFonts w:eastAsia="Calibri" w:cs="Times New Roman"/>
          <w:lang w:eastAsia="en-US" w:bidi="ar-SA"/>
        </w:rPr>
      </w:pPr>
      <w:r w:rsidRPr="00D96189">
        <w:rPr>
          <w:rFonts w:eastAsia="Calibri" w:cs="Times New Roman"/>
          <w:lang w:eastAsia="en-US" w:bidi="ar-SA"/>
        </w:rPr>
        <w:t>НМЦК методом сопоставимых рыночных цен (анализа рынка) определяется по формуле:</w:t>
      </w:r>
    </w:p>
    <w:p w:rsidR="00D96189" w:rsidRPr="00D96189" w:rsidRDefault="00D96189" w:rsidP="00D96189">
      <w:pPr>
        <w:widowControl/>
        <w:suppressAutoHyphens w:val="0"/>
        <w:spacing w:before="240" w:after="240"/>
        <w:rPr>
          <w:rFonts w:eastAsia="Calibri" w:cs="Times New Roman"/>
          <w:color w:val="000000"/>
          <w:lang w:eastAsia="ru-RU" w:bidi="ar-SA"/>
        </w:rPr>
      </w:pPr>
      <w:r w:rsidRPr="00D96189">
        <w:rPr>
          <w:rFonts w:eastAsia="Calibri" w:cs="Times New Roman"/>
          <w:noProof/>
          <w:position w:val="-24"/>
          <w:lang w:eastAsia="ru-RU" w:bidi="ar-SA"/>
        </w:rPr>
        <w:drawing>
          <wp:inline distT="0" distB="0" distL="0" distR="0" wp14:anchorId="50EE55F1" wp14:editId="6263CCC6">
            <wp:extent cx="1628775" cy="400050"/>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p>
    <w:p w:rsidR="00D96189" w:rsidRPr="00D96189" w:rsidRDefault="00D96189" w:rsidP="00D96189">
      <w:pPr>
        <w:widowControl/>
        <w:shd w:val="clear" w:color="auto" w:fill="FFFFFF"/>
        <w:suppressAutoHyphens w:val="0"/>
        <w:spacing w:after="0"/>
        <w:rPr>
          <w:rFonts w:eastAsia="Calibri" w:cs="Times New Roman"/>
          <w:color w:val="000000"/>
          <w:lang w:eastAsia="ru-RU" w:bidi="ar-SA"/>
        </w:rPr>
      </w:pPr>
      <w:r w:rsidRPr="00D96189">
        <w:rPr>
          <w:rFonts w:eastAsia="Calibri" w:cs="Times New Roman"/>
          <w:color w:val="000000"/>
          <w:lang w:eastAsia="ru-RU" w:bidi="ar-SA"/>
        </w:rPr>
        <w:t>где:</w:t>
      </w:r>
    </w:p>
    <w:p w:rsidR="00D96189" w:rsidRPr="00D96189" w:rsidRDefault="00D96189" w:rsidP="00D96189">
      <w:pPr>
        <w:suppressAutoHyphens w:val="0"/>
        <w:spacing w:after="0"/>
        <w:rPr>
          <w:rFonts w:eastAsia="Calibri" w:cs="Times New Roman"/>
          <w:color w:val="000000"/>
          <w:lang w:eastAsia="ru-RU" w:bidi="ar-SA"/>
        </w:rPr>
      </w:pPr>
      <w:proofErr w:type="spellStart"/>
      <w:r w:rsidRPr="00D96189">
        <w:rPr>
          <w:rFonts w:eastAsia="Calibri" w:cs="Times New Roman"/>
          <w:color w:val="000000"/>
          <w:lang w:eastAsia="ru-RU" w:bidi="ar-SA"/>
        </w:rPr>
        <w:t>НМЦК</w:t>
      </w:r>
      <w:r w:rsidRPr="00D96189">
        <w:rPr>
          <w:rFonts w:eastAsia="Calibri" w:cs="Times New Roman"/>
          <w:color w:val="000000"/>
          <w:vertAlign w:val="superscript"/>
          <w:lang w:eastAsia="ru-RU" w:bidi="ar-SA"/>
        </w:rPr>
        <w:t>рын</w:t>
      </w:r>
      <w:proofErr w:type="spellEnd"/>
      <w:r w:rsidRPr="00D96189">
        <w:rPr>
          <w:rFonts w:eastAsia="Calibri" w:cs="Times New Roman"/>
          <w:color w:val="000000"/>
          <w:vertAlign w:val="superscript"/>
          <w:lang w:eastAsia="ru-RU" w:bidi="ar-SA"/>
        </w:rPr>
        <w:t xml:space="preserve"> </w:t>
      </w:r>
      <w:r w:rsidRPr="00D96189">
        <w:rPr>
          <w:rFonts w:eastAsia="Calibri" w:cs="Times New Roman"/>
          <w:color w:val="000000"/>
          <w:lang w:eastAsia="ru-RU" w:bidi="ar-SA"/>
        </w:rPr>
        <w:t xml:space="preserve"> - НМЦК, </w:t>
      </w:r>
      <w:proofErr w:type="gramStart"/>
      <w:r w:rsidRPr="00D96189">
        <w:rPr>
          <w:rFonts w:eastAsia="Calibri" w:cs="Times New Roman"/>
          <w:color w:val="000000"/>
          <w:lang w:eastAsia="ru-RU" w:bidi="ar-SA"/>
        </w:rPr>
        <w:t>определяемая</w:t>
      </w:r>
      <w:proofErr w:type="gramEnd"/>
      <w:r w:rsidRPr="00D96189">
        <w:rPr>
          <w:rFonts w:eastAsia="Calibri" w:cs="Times New Roman"/>
          <w:color w:val="000000"/>
          <w:lang w:eastAsia="ru-RU" w:bidi="ar-SA"/>
        </w:rPr>
        <w:t xml:space="preserve"> методом сопоставимых рыночных цен (анализа рынка);</w:t>
      </w:r>
    </w:p>
    <w:p w:rsidR="00D96189" w:rsidRPr="00D96189" w:rsidRDefault="00D96189" w:rsidP="00D96189">
      <w:pPr>
        <w:widowControl/>
        <w:suppressAutoHyphens w:val="0"/>
        <w:spacing w:after="0"/>
        <w:rPr>
          <w:rFonts w:eastAsia="Calibri" w:cs="Times New Roman"/>
          <w:color w:val="000000"/>
          <w:lang w:eastAsia="ru-RU" w:bidi="ar-SA"/>
        </w:rPr>
      </w:pPr>
      <w:r w:rsidRPr="00D96189">
        <w:rPr>
          <w:rFonts w:eastAsia="Calibri" w:cs="Times New Roman"/>
          <w:color w:val="000000"/>
          <w:lang w:eastAsia="ru-RU" w:bidi="ar-SA"/>
        </w:rPr>
        <w:t>v</w:t>
      </w:r>
      <w:r w:rsidRPr="00D96189">
        <w:rPr>
          <w:rFonts w:eastAsia="Calibri" w:cs="Times New Roman"/>
          <w:i/>
          <w:color w:val="000000"/>
          <w:lang w:eastAsia="ru-RU" w:bidi="ar-SA"/>
        </w:rPr>
        <w:t xml:space="preserve"> - </w:t>
      </w:r>
      <w:r w:rsidRPr="00D96189">
        <w:rPr>
          <w:rFonts w:eastAsia="Calibri" w:cs="Times New Roman"/>
          <w:color w:val="000000"/>
          <w:lang w:eastAsia="ru-RU" w:bidi="ar-SA"/>
        </w:rPr>
        <w:t>количество (объем) закупаемого товара (работы, услуги);</w:t>
      </w:r>
    </w:p>
    <w:p w:rsidR="00D96189" w:rsidRPr="00D96189" w:rsidRDefault="00D96189" w:rsidP="00D96189">
      <w:pPr>
        <w:widowControl/>
        <w:suppressAutoHyphens w:val="0"/>
        <w:spacing w:after="0"/>
        <w:rPr>
          <w:rFonts w:eastAsia="Calibri" w:cs="Times New Roman"/>
          <w:color w:val="000000"/>
          <w:lang w:eastAsia="ru-RU" w:bidi="ar-SA"/>
        </w:rPr>
      </w:pPr>
      <w:r w:rsidRPr="00D96189">
        <w:rPr>
          <w:rFonts w:eastAsia="Calibri" w:cs="Times New Roman"/>
          <w:color w:val="000000"/>
          <w:lang w:eastAsia="ru-RU" w:bidi="ar-SA"/>
        </w:rPr>
        <w:t>n - количество значений, используемых в расчете;</w:t>
      </w:r>
    </w:p>
    <w:p w:rsidR="00D96189" w:rsidRPr="00D96189" w:rsidRDefault="00D96189" w:rsidP="00D96189">
      <w:pPr>
        <w:widowControl/>
        <w:suppressAutoHyphens w:val="0"/>
        <w:spacing w:after="0"/>
        <w:rPr>
          <w:rFonts w:eastAsia="Calibri" w:cs="Times New Roman"/>
          <w:color w:val="000000"/>
          <w:lang w:eastAsia="ru-RU" w:bidi="ar-SA"/>
        </w:rPr>
      </w:pPr>
      <w:r w:rsidRPr="00D96189">
        <w:rPr>
          <w:rFonts w:eastAsia="Calibri" w:cs="Times New Roman"/>
          <w:i/>
          <w:color w:val="000000"/>
          <w:lang w:eastAsia="ru-RU" w:bidi="ar-SA"/>
        </w:rPr>
        <w:t xml:space="preserve">i </w:t>
      </w:r>
      <w:r w:rsidRPr="00D96189">
        <w:rPr>
          <w:rFonts w:eastAsia="Calibri" w:cs="Times New Roman"/>
          <w:color w:val="000000"/>
          <w:lang w:eastAsia="ru-RU" w:bidi="ar-SA"/>
        </w:rPr>
        <w:t>- номер источника ценовой информации;</w:t>
      </w:r>
    </w:p>
    <w:p w:rsidR="00D96189" w:rsidRPr="00D96189" w:rsidRDefault="00D96189" w:rsidP="00D96189">
      <w:pPr>
        <w:widowControl/>
        <w:shd w:val="clear" w:color="auto" w:fill="FFFFFF"/>
        <w:suppressAutoHyphens w:val="0"/>
        <w:spacing w:after="0"/>
        <w:rPr>
          <w:rFonts w:eastAsia="Calibri" w:cs="Times New Roman"/>
          <w:i/>
          <w:color w:val="000000"/>
          <w:lang w:eastAsia="ru-RU" w:bidi="ar-SA"/>
        </w:rPr>
      </w:pPr>
      <w:r w:rsidRPr="00D96189">
        <w:rPr>
          <w:rFonts w:eastAsia="Calibri" w:cs="Times New Roman"/>
          <w:color w:val="000000"/>
          <w:lang w:eastAsia="ru-RU" w:bidi="ar-SA"/>
        </w:rPr>
        <w:fldChar w:fldCharType="begin"/>
      </w:r>
      <w:r w:rsidRPr="00D96189">
        <w:rPr>
          <w:rFonts w:eastAsia="Calibri" w:cs="Times New Roman"/>
          <w:color w:val="000000"/>
          <w:lang w:eastAsia="ru-RU" w:bidi="ar-SA"/>
        </w:rPr>
        <w:instrText xml:space="preserve"> QUOTE </w:instrText>
      </w:r>
      <w:r w:rsidRPr="00D96189">
        <w:rPr>
          <w:rFonts w:eastAsia="Calibri" w:cs="Times New Roman"/>
          <w:noProof/>
          <w:color w:val="000000"/>
          <w:lang w:eastAsia="ru-RU" w:bidi="ar-SA"/>
        </w:rPr>
        <w:drawing>
          <wp:inline distT="0" distB="0" distL="0" distR="0" wp14:anchorId="29B3BA0C" wp14:editId="6EF52A56">
            <wp:extent cx="161925" cy="238125"/>
            <wp:effectExtent l="0" t="0" r="0" b="0"/>
            <wp:docPr id="1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solidFill>
                      <a:srgbClr val="FFFFFF"/>
                    </a:solidFill>
                    <a:ln>
                      <a:noFill/>
                    </a:ln>
                  </pic:spPr>
                </pic:pic>
              </a:graphicData>
            </a:graphic>
          </wp:inline>
        </w:drawing>
      </w:r>
      <w:r w:rsidRPr="00D96189">
        <w:rPr>
          <w:rFonts w:eastAsia="Calibri" w:cs="Times New Roman"/>
          <w:color w:val="000000"/>
          <w:lang w:eastAsia="ru-RU" w:bidi="ar-SA"/>
        </w:rPr>
        <w:instrText xml:space="preserve"> </w:instrText>
      </w:r>
      <w:r w:rsidRPr="00D96189">
        <w:rPr>
          <w:rFonts w:eastAsia="Calibri" w:cs="Times New Roman"/>
          <w:color w:val="000000"/>
          <w:lang w:eastAsia="ru-RU" w:bidi="ar-SA"/>
        </w:rPr>
        <w:fldChar w:fldCharType="separate"/>
      </w:r>
      <w:proofErr w:type="spellStart"/>
      <w:r w:rsidRPr="00D96189">
        <w:rPr>
          <w:rFonts w:eastAsia="Calibri" w:cs="Times New Roman"/>
          <w:color w:val="000000"/>
          <w:lang w:eastAsia="ru-RU" w:bidi="ar-SA"/>
        </w:rPr>
        <w:t>ц</w:t>
      </w:r>
      <w:proofErr w:type="gramStart"/>
      <w:r w:rsidRPr="00D96189">
        <w:rPr>
          <w:rFonts w:eastAsia="Calibri" w:cs="Times New Roman"/>
          <w:color w:val="000000"/>
          <w:vertAlign w:val="subscript"/>
          <w:lang w:eastAsia="ru-RU" w:bidi="ar-SA"/>
        </w:rPr>
        <w:t>i</w:t>
      </w:r>
      <w:proofErr w:type="spellEnd"/>
      <w:proofErr w:type="gramEnd"/>
      <w:r w:rsidRPr="00D96189">
        <w:rPr>
          <w:rFonts w:eastAsia="Calibri" w:cs="Times New Roman"/>
          <w:color w:val="000000"/>
          <w:lang w:eastAsia="ru-RU" w:bidi="ar-SA"/>
        </w:rPr>
        <w:fldChar w:fldCharType="end"/>
      </w:r>
      <w:r w:rsidRPr="00D96189">
        <w:rPr>
          <w:rFonts w:eastAsia="Calibri" w:cs="Times New Roman"/>
          <w:color w:val="000000"/>
          <w:lang w:eastAsia="ru-RU" w:bidi="ar-SA"/>
        </w:rPr>
        <w:t xml:space="preserve"> - цена единицы товара, работы, услуги, представленная в источнике с номером </w:t>
      </w:r>
      <w:r w:rsidRPr="00D96189">
        <w:rPr>
          <w:rFonts w:eastAsia="Calibri" w:cs="Times New Roman"/>
          <w:i/>
          <w:color w:val="000000"/>
          <w:lang w:eastAsia="ru-RU" w:bidi="ar-SA"/>
        </w:rPr>
        <w:t>i.</w:t>
      </w:r>
    </w:p>
    <w:p w:rsidR="00D96189" w:rsidRPr="00D96189" w:rsidRDefault="00D96189" w:rsidP="00D96189">
      <w:pPr>
        <w:widowControl/>
        <w:suppressAutoHyphens w:val="0"/>
        <w:rPr>
          <w:rFonts w:eastAsia="Calibri" w:cs="Times New Roman"/>
          <w:color w:val="000000"/>
          <w:lang w:eastAsia="ru-RU" w:bidi="ar-SA"/>
        </w:rPr>
      </w:pPr>
    </w:p>
    <w:p w:rsidR="003713D1" w:rsidRPr="006C2C8B" w:rsidRDefault="00D96189" w:rsidP="00D96189">
      <w:pPr>
        <w:widowControl/>
        <w:suppressAutoHyphens w:val="0"/>
        <w:rPr>
          <w:rFonts w:eastAsia="Times New Roman" w:cs="Times New Roman"/>
          <w:sz w:val="28"/>
          <w:szCs w:val="28"/>
          <w:lang w:eastAsia="ru-RU" w:bidi="ar-SA"/>
        </w:rPr>
      </w:pPr>
      <w:proofErr w:type="spellStart"/>
      <w:r w:rsidRPr="00D96189">
        <w:rPr>
          <w:rFonts w:eastAsia="Calibri" w:cs="Times New Roman"/>
          <w:color w:val="000000"/>
          <w:lang w:eastAsia="ru-RU" w:bidi="ar-SA"/>
        </w:rPr>
        <w:t>НМЦК</w:t>
      </w:r>
      <w:r w:rsidRPr="00D96189">
        <w:rPr>
          <w:rFonts w:eastAsia="Calibri" w:cs="Times New Roman"/>
          <w:color w:val="000000"/>
          <w:vertAlign w:val="superscript"/>
          <w:lang w:eastAsia="ru-RU" w:bidi="ar-SA"/>
        </w:rPr>
        <w:t>рын</w:t>
      </w:r>
      <w:proofErr w:type="spellEnd"/>
      <w:r w:rsidRPr="00D96189">
        <w:rPr>
          <w:rFonts w:eastAsia="Calibri" w:cs="Times New Roman"/>
          <w:color w:val="000000"/>
          <w:vertAlign w:val="superscript"/>
          <w:lang w:eastAsia="ru-RU" w:bidi="ar-SA"/>
        </w:rPr>
        <w:t xml:space="preserve"> </w:t>
      </w:r>
      <w:r w:rsidRPr="00D96189">
        <w:rPr>
          <w:rFonts w:eastAsia="Calibri" w:cs="Times New Roman"/>
          <w:color w:val="000000"/>
          <w:lang w:eastAsia="ru-RU" w:bidi="ar-SA"/>
        </w:rPr>
        <w:t xml:space="preserve"> = </w:t>
      </w:r>
      <w:r w:rsidR="00CD40BD" w:rsidRPr="00D96189">
        <w:rPr>
          <w:rFonts w:eastAsia="Calibri" w:cs="Times New Roman"/>
          <w:color w:val="000000"/>
          <w:position w:val="-24"/>
          <w:lang w:eastAsia="ru-RU" w:bidi="ar-SA"/>
        </w:rPr>
        <w:object w:dxaOrig="53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6pt;height:30.55pt" o:ole="">
            <v:imagedata r:id="rId52" o:title=""/>
          </v:shape>
          <o:OLEObject Type="Embed" ProgID="Equation.3" ShapeID="_x0000_i1025" DrawAspect="Content" ObjectID="_1478354636" r:id="rId53"/>
        </w:object>
      </w:r>
      <w:r w:rsidRPr="00D96189">
        <w:rPr>
          <w:rFonts w:eastAsia="Calibri" w:cs="Times New Roman"/>
          <w:color w:val="000000"/>
          <w:lang w:eastAsia="ru-RU" w:bidi="ar-SA"/>
        </w:rPr>
        <w:t>(рублей)</w:t>
      </w:r>
    </w:p>
    <w:sectPr w:rsidR="003713D1" w:rsidRPr="006C2C8B" w:rsidSect="003B15A9">
      <w:footerReference w:type="default" r:id="rId54"/>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436" w:rsidRDefault="007D7436" w:rsidP="00FC176D">
      <w:pPr>
        <w:spacing w:after="0" w:line="240" w:lineRule="auto"/>
      </w:pPr>
      <w:r>
        <w:separator/>
      </w:r>
    </w:p>
  </w:endnote>
  <w:endnote w:type="continuationSeparator" w:id="0">
    <w:p w:rsidR="007D7436" w:rsidRDefault="007D7436"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6C2C8B" w:rsidRDefault="006C2C8B">
        <w:pPr>
          <w:pStyle w:val="aff5"/>
          <w:jc w:val="center"/>
        </w:pPr>
        <w:r>
          <w:fldChar w:fldCharType="begin"/>
        </w:r>
        <w:r>
          <w:instrText>PAGE   \* MERGEFORMAT</w:instrText>
        </w:r>
        <w:r>
          <w:fldChar w:fldCharType="separate"/>
        </w:r>
        <w:r w:rsidR="00533214">
          <w:rPr>
            <w:noProof/>
          </w:rPr>
          <w:t>24</w:t>
        </w:r>
        <w:r>
          <w:fldChar w:fldCharType="end"/>
        </w:r>
      </w:p>
    </w:sdtContent>
  </w:sdt>
  <w:p w:rsidR="006C2C8B" w:rsidRDefault="006C2C8B">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436" w:rsidRDefault="007D7436" w:rsidP="00FC176D">
      <w:pPr>
        <w:spacing w:after="0" w:line="240" w:lineRule="auto"/>
      </w:pPr>
      <w:r>
        <w:separator/>
      </w:r>
    </w:p>
  </w:footnote>
  <w:footnote w:type="continuationSeparator" w:id="0">
    <w:p w:rsidR="007D7436" w:rsidRDefault="007D7436" w:rsidP="00FC176D">
      <w:pPr>
        <w:spacing w:after="0" w:line="240" w:lineRule="auto"/>
      </w:pPr>
      <w:r>
        <w:continuationSeparator/>
      </w:r>
    </w:p>
  </w:footnote>
  <w:footnote w:id="1">
    <w:p w:rsidR="006C2C8B" w:rsidRPr="00BD40B4" w:rsidRDefault="006C2C8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6C2C8B" w:rsidRPr="009A4A9D" w:rsidRDefault="006C2C8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6C2C8B" w:rsidRDefault="006C2C8B" w:rsidP="00C769B1">
      <w:pPr>
        <w:pStyle w:val="affc"/>
      </w:pPr>
      <w:r>
        <w:rPr>
          <w:rStyle w:val="affe"/>
        </w:rPr>
        <w:footnoteRef/>
      </w:r>
      <w:r>
        <w:t xml:space="preserve"> В соответствии с системой налогообложения, применяемой участником закупки</w:t>
      </w:r>
    </w:p>
  </w:footnote>
  <w:footnote w:id="4">
    <w:p w:rsidR="006C2C8B" w:rsidRPr="00152CCD" w:rsidRDefault="006C2C8B" w:rsidP="00152CCD">
      <w:pPr>
        <w:widowControl/>
        <w:ind w:firstLine="540"/>
        <w:jc w:val="both"/>
        <w:rPr>
          <w:sz w:val="20"/>
          <w:szCs w:val="20"/>
        </w:rPr>
      </w:pPr>
      <w:r>
        <w:rPr>
          <w:rStyle w:val="affe"/>
        </w:rPr>
        <w:footnoteRef/>
      </w:r>
      <w:r>
        <w:t xml:space="preserve"> </w:t>
      </w:r>
      <w:r w:rsidRPr="00152CCD">
        <w:rPr>
          <w:sz w:val="20"/>
          <w:szCs w:val="20"/>
        </w:rPr>
        <w:t>В соответствии с системой налогообложения, применяемой Подрядчиком</w:t>
      </w:r>
    </w:p>
    <w:p w:rsidR="006C2C8B" w:rsidRDefault="006C2C8B" w:rsidP="00152CCD">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6D2592"/>
    <w:multiLevelType w:val="hybridMultilevel"/>
    <w:tmpl w:val="40325390"/>
    <w:lvl w:ilvl="0" w:tplc="CF800B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FA3D35"/>
    <w:multiLevelType w:val="multilevel"/>
    <w:tmpl w:val="172C4366"/>
    <w:lvl w:ilvl="0">
      <w:start w:val="1"/>
      <w:numFmt w:val="decimal"/>
      <w:lvlText w:val="%1."/>
      <w:lvlJc w:val="left"/>
      <w:pPr>
        <w:ind w:left="1069"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334" w:hanging="108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112" w:hanging="1440"/>
      </w:pPr>
      <w:rPr>
        <w:rFonts w:hint="default"/>
      </w:rPr>
    </w:lvl>
    <w:lvl w:ilvl="8">
      <w:start w:val="1"/>
      <w:numFmt w:val="decimal"/>
      <w:isLgl/>
      <w:lvlText w:val="%1.%2.%3.%4.%5.%6.%7.%8.%9"/>
      <w:lvlJc w:val="left"/>
      <w:pPr>
        <w:ind w:left="8181" w:hanging="1800"/>
      </w:pPr>
      <w:rPr>
        <w:rFonts w:hint="default"/>
      </w:rPr>
    </w:lvl>
  </w:abstractNum>
  <w:abstractNum w:abstractNumId="5">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9">
    <w:nsid w:val="1FA41AED"/>
    <w:multiLevelType w:val="multilevel"/>
    <w:tmpl w:val="749C1DA2"/>
    <w:lvl w:ilvl="0">
      <w:start w:val="1"/>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0">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AE7699"/>
    <w:multiLevelType w:val="hybridMultilevel"/>
    <w:tmpl w:val="33883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25"/>
  </w:num>
  <w:num w:numId="4">
    <w:abstractNumId w:val="26"/>
  </w:num>
  <w:num w:numId="5">
    <w:abstractNumId w:val="33"/>
  </w:num>
  <w:num w:numId="6">
    <w:abstractNumId w:val="29"/>
  </w:num>
  <w:num w:numId="7">
    <w:abstractNumId w:val="1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num>
  <w:num w:numId="1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num>
  <w:num w:numId="13">
    <w:abstractNumId w:val="13"/>
  </w:num>
  <w:num w:numId="14">
    <w:abstractNumId w:val="7"/>
  </w:num>
  <w:num w:numId="15">
    <w:abstractNumId w:val="28"/>
  </w:num>
  <w:num w:numId="16">
    <w:abstractNumId w:val="0"/>
  </w:num>
  <w:num w:numId="17">
    <w:abstractNumId w:val="1"/>
  </w:num>
  <w:num w:numId="18">
    <w:abstractNumId w:val="2"/>
  </w:num>
  <w:num w:numId="19">
    <w:abstractNumId w:val="17"/>
  </w:num>
  <w:num w:numId="20">
    <w:abstractNumId w:val="32"/>
  </w:num>
  <w:num w:numId="21">
    <w:abstractNumId w:val="6"/>
  </w:num>
  <w:num w:numId="22">
    <w:abstractNumId w:val="22"/>
  </w:num>
  <w:num w:numId="23">
    <w:abstractNumId w:val="20"/>
  </w:num>
  <w:num w:numId="24">
    <w:abstractNumId w:val="10"/>
  </w:num>
  <w:num w:numId="25">
    <w:abstractNumId w:val="8"/>
  </w:num>
  <w:num w:numId="26">
    <w:abstractNumId w:val="12"/>
  </w:num>
  <w:num w:numId="27">
    <w:abstractNumId w:val="21"/>
  </w:num>
  <w:num w:numId="28">
    <w:abstractNumId w:val="35"/>
  </w:num>
  <w:num w:numId="29">
    <w:abstractNumId w:val="31"/>
  </w:num>
  <w:num w:numId="30">
    <w:abstractNumId w:val="11"/>
  </w:num>
  <w:num w:numId="31">
    <w:abstractNumId w:val="15"/>
  </w:num>
  <w:num w:numId="32">
    <w:abstractNumId w:val="24"/>
  </w:num>
  <w:num w:numId="3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4"/>
  </w:num>
  <w:num w:numId="36">
    <w:abstractNumId w:val="9"/>
  </w:num>
  <w:num w:numId="3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081B"/>
    <w:rsid w:val="000056CD"/>
    <w:rsid w:val="0000643D"/>
    <w:rsid w:val="00006609"/>
    <w:rsid w:val="000070D7"/>
    <w:rsid w:val="000172E2"/>
    <w:rsid w:val="00023C00"/>
    <w:rsid w:val="00032ADB"/>
    <w:rsid w:val="00042108"/>
    <w:rsid w:val="000446D3"/>
    <w:rsid w:val="00045ABB"/>
    <w:rsid w:val="00045C39"/>
    <w:rsid w:val="00046765"/>
    <w:rsid w:val="00046837"/>
    <w:rsid w:val="00061F03"/>
    <w:rsid w:val="00066110"/>
    <w:rsid w:val="0007070D"/>
    <w:rsid w:val="0007106B"/>
    <w:rsid w:val="00075EF4"/>
    <w:rsid w:val="000833B5"/>
    <w:rsid w:val="00083D4D"/>
    <w:rsid w:val="0009488E"/>
    <w:rsid w:val="000966F9"/>
    <w:rsid w:val="000966FA"/>
    <w:rsid w:val="000B2B09"/>
    <w:rsid w:val="000B6FE9"/>
    <w:rsid w:val="000D23F9"/>
    <w:rsid w:val="000D30D3"/>
    <w:rsid w:val="000E06C4"/>
    <w:rsid w:val="000E7E6B"/>
    <w:rsid w:val="000F35D6"/>
    <w:rsid w:val="000F5BED"/>
    <w:rsid w:val="00104F7B"/>
    <w:rsid w:val="00121B9E"/>
    <w:rsid w:val="00122531"/>
    <w:rsid w:val="001340F0"/>
    <w:rsid w:val="001407AC"/>
    <w:rsid w:val="00140C59"/>
    <w:rsid w:val="00142323"/>
    <w:rsid w:val="001465CF"/>
    <w:rsid w:val="00147EB0"/>
    <w:rsid w:val="00152CCD"/>
    <w:rsid w:val="0015589D"/>
    <w:rsid w:val="0016363C"/>
    <w:rsid w:val="001644E6"/>
    <w:rsid w:val="00164531"/>
    <w:rsid w:val="00166080"/>
    <w:rsid w:val="00166191"/>
    <w:rsid w:val="001737D8"/>
    <w:rsid w:val="00174CF6"/>
    <w:rsid w:val="00174D12"/>
    <w:rsid w:val="00177077"/>
    <w:rsid w:val="001865BE"/>
    <w:rsid w:val="00193A40"/>
    <w:rsid w:val="001A0E5D"/>
    <w:rsid w:val="001A34FF"/>
    <w:rsid w:val="001A3621"/>
    <w:rsid w:val="001B4603"/>
    <w:rsid w:val="001B5AE5"/>
    <w:rsid w:val="001B7482"/>
    <w:rsid w:val="001C0565"/>
    <w:rsid w:val="001C5FB9"/>
    <w:rsid w:val="001D2E8F"/>
    <w:rsid w:val="001D6585"/>
    <w:rsid w:val="001E1937"/>
    <w:rsid w:val="001E34FF"/>
    <w:rsid w:val="001F3C8A"/>
    <w:rsid w:val="002132F6"/>
    <w:rsid w:val="00214183"/>
    <w:rsid w:val="00216737"/>
    <w:rsid w:val="0022163A"/>
    <w:rsid w:val="0022350A"/>
    <w:rsid w:val="0022390B"/>
    <w:rsid w:val="00223D55"/>
    <w:rsid w:val="0023106F"/>
    <w:rsid w:val="00231B59"/>
    <w:rsid w:val="0024296A"/>
    <w:rsid w:val="00244252"/>
    <w:rsid w:val="00250F65"/>
    <w:rsid w:val="00251008"/>
    <w:rsid w:val="00252C5D"/>
    <w:rsid w:val="002649F5"/>
    <w:rsid w:val="002661D9"/>
    <w:rsid w:val="00270CF3"/>
    <w:rsid w:val="002712FA"/>
    <w:rsid w:val="00285971"/>
    <w:rsid w:val="00291F41"/>
    <w:rsid w:val="00292286"/>
    <w:rsid w:val="0029374B"/>
    <w:rsid w:val="00295B34"/>
    <w:rsid w:val="0029637D"/>
    <w:rsid w:val="0029694A"/>
    <w:rsid w:val="002A13B0"/>
    <w:rsid w:val="002A3F30"/>
    <w:rsid w:val="002A588C"/>
    <w:rsid w:val="002C355B"/>
    <w:rsid w:val="002C5695"/>
    <w:rsid w:val="002D1FF1"/>
    <w:rsid w:val="002D262E"/>
    <w:rsid w:val="002D322C"/>
    <w:rsid w:val="002D4644"/>
    <w:rsid w:val="002E2A28"/>
    <w:rsid w:val="002F49B2"/>
    <w:rsid w:val="00301318"/>
    <w:rsid w:val="00303176"/>
    <w:rsid w:val="0030620F"/>
    <w:rsid w:val="003106A5"/>
    <w:rsid w:val="00311FDB"/>
    <w:rsid w:val="00313A32"/>
    <w:rsid w:val="00316D36"/>
    <w:rsid w:val="00317EAE"/>
    <w:rsid w:val="00322269"/>
    <w:rsid w:val="003240F0"/>
    <w:rsid w:val="00326458"/>
    <w:rsid w:val="00327321"/>
    <w:rsid w:val="003524D9"/>
    <w:rsid w:val="0036301D"/>
    <w:rsid w:val="00367C93"/>
    <w:rsid w:val="00370923"/>
    <w:rsid w:val="003713D1"/>
    <w:rsid w:val="00371A75"/>
    <w:rsid w:val="0037644B"/>
    <w:rsid w:val="00376B62"/>
    <w:rsid w:val="00376EE2"/>
    <w:rsid w:val="0038122B"/>
    <w:rsid w:val="00383CDF"/>
    <w:rsid w:val="00386190"/>
    <w:rsid w:val="00386AE8"/>
    <w:rsid w:val="003876AC"/>
    <w:rsid w:val="00391BFE"/>
    <w:rsid w:val="003936F9"/>
    <w:rsid w:val="003A0E06"/>
    <w:rsid w:val="003A1734"/>
    <w:rsid w:val="003A38DA"/>
    <w:rsid w:val="003A3FDD"/>
    <w:rsid w:val="003A59B5"/>
    <w:rsid w:val="003A7433"/>
    <w:rsid w:val="003B15A9"/>
    <w:rsid w:val="003B6F58"/>
    <w:rsid w:val="003C0FB4"/>
    <w:rsid w:val="003C1545"/>
    <w:rsid w:val="003D0576"/>
    <w:rsid w:val="003D352B"/>
    <w:rsid w:val="003D6F42"/>
    <w:rsid w:val="003E1EF5"/>
    <w:rsid w:val="003E7085"/>
    <w:rsid w:val="003E7895"/>
    <w:rsid w:val="003F2ECA"/>
    <w:rsid w:val="0040143F"/>
    <w:rsid w:val="00405394"/>
    <w:rsid w:val="00425E15"/>
    <w:rsid w:val="00435B1C"/>
    <w:rsid w:val="00436BD3"/>
    <w:rsid w:val="00441B3B"/>
    <w:rsid w:val="00446216"/>
    <w:rsid w:val="00450030"/>
    <w:rsid w:val="00451809"/>
    <w:rsid w:val="004550A7"/>
    <w:rsid w:val="00466006"/>
    <w:rsid w:val="00467A13"/>
    <w:rsid w:val="004732D3"/>
    <w:rsid w:val="0047787B"/>
    <w:rsid w:val="004812B3"/>
    <w:rsid w:val="004940A5"/>
    <w:rsid w:val="004A0A48"/>
    <w:rsid w:val="004A78DC"/>
    <w:rsid w:val="004B00D1"/>
    <w:rsid w:val="004B153A"/>
    <w:rsid w:val="004B2A75"/>
    <w:rsid w:val="004B31BA"/>
    <w:rsid w:val="004B7D60"/>
    <w:rsid w:val="004C168D"/>
    <w:rsid w:val="004C7A87"/>
    <w:rsid w:val="004D0AA5"/>
    <w:rsid w:val="004D1134"/>
    <w:rsid w:val="004D3669"/>
    <w:rsid w:val="004D639C"/>
    <w:rsid w:val="004E35AF"/>
    <w:rsid w:val="004E3B53"/>
    <w:rsid w:val="004E52DF"/>
    <w:rsid w:val="004F2F3F"/>
    <w:rsid w:val="00501E4D"/>
    <w:rsid w:val="00506A8B"/>
    <w:rsid w:val="005144EF"/>
    <w:rsid w:val="005170F3"/>
    <w:rsid w:val="00527B40"/>
    <w:rsid w:val="00530327"/>
    <w:rsid w:val="005306EB"/>
    <w:rsid w:val="0053278B"/>
    <w:rsid w:val="00533214"/>
    <w:rsid w:val="0054052C"/>
    <w:rsid w:val="0054334E"/>
    <w:rsid w:val="00544938"/>
    <w:rsid w:val="00545615"/>
    <w:rsid w:val="00547087"/>
    <w:rsid w:val="005645E2"/>
    <w:rsid w:val="00570EA3"/>
    <w:rsid w:val="00581B84"/>
    <w:rsid w:val="0058472A"/>
    <w:rsid w:val="00585826"/>
    <w:rsid w:val="005914ED"/>
    <w:rsid w:val="00591D48"/>
    <w:rsid w:val="00591FAD"/>
    <w:rsid w:val="00593194"/>
    <w:rsid w:val="00593D9B"/>
    <w:rsid w:val="005A0AC2"/>
    <w:rsid w:val="005A4C4B"/>
    <w:rsid w:val="005B17A8"/>
    <w:rsid w:val="005B6578"/>
    <w:rsid w:val="005C2AA7"/>
    <w:rsid w:val="005D0492"/>
    <w:rsid w:val="005D2EC6"/>
    <w:rsid w:val="005D5235"/>
    <w:rsid w:val="005D7949"/>
    <w:rsid w:val="005E0B9C"/>
    <w:rsid w:val="005E17C6"/>
    <w:rsid w:val="005E1A53"/>
    <w:rsid w:val="005E2909"/>
    <w:rsid w:val="005E2A25"/>
    <w:rsid w:val="005E587B"/>
    <w:rsid w:val="005F6DDB"/>
    <w:rsid w:val="00601F09"/>
    <w:rsid w:val="00603681"/>
    <w:rsid w:val="00613B5D"/>
    <w:rsid w:val="006276D5"/>
    <w:rsid w:val="006342C8"/>
    <w:rsid w:val="00634AD5"/>
    <w:rsid w:val="00636531"/>
    <w:rsid w:val="00637A86"/>
    <w:rsid w:val="00642428"/>
    <w:rsid w:val="00643514"/>
    <w:rsid w:val="00653172"/>
    <w:rsid w:val="00665D4C"/>
    <w:rsid w:val="0066680F"/>
    <w:rsid w:val="00674050"/>
    <w:rsid w:val="00674F0B"/>
    <w:rsid w:val="006767F1"/>
    <w:rsid w:val="006949B1"/>
    <w:rsid w:val="006A3418"/>
    <w:rsid w:val="006A5BAE"/>
    <w:rsid w:val="006B2CDA"/>
    <w:rsid w:val="006C0962"/>
    <w:rsid w:val="006C0D37"/>
    <w:rsid w:val="006C2C8B"/>
    <w:rsid w:val="006C48B5"/>
    <w:rsid w:val="006D2094"/>
    <w:rsid w:val="006D26B2"/>
    <w:rsid w:val="006D26D2"/>
    <w:rsid w:val="006E70BD"/>
    <w:rsid w:val="00701684"/>
    <w:rsid w:val="00706728"/>
    <w:rsid w:val="007245D5"/>
    <w:rsid w:val="00724D6A"/>
    <w:rsid w:val="00727486"/>
    <w:rsid w:val="0073024D"/>
    <w:rsid w:val="00731C6D"/>
    <w:rsid w:val="007320D1"/>
    <w:rsid w:val="00735C7D"/>
    <w:rsid w:val="00742104"/>
    <w:rsid w:val="007428B5"/>
    <w:rsid w:val="00747E10"/>
    <w:rsid w:val="00750A33"/>
    <w:rsid w:val="00757942"/>
    <w:rsid w:val="00757F0D"/>
    <w:rsid w:val="00761CEC"/>
    <w:rsid w:val="00762625"/>
    <w:rsid w:val="007636E7"/>
    <w:rsid w:val="007711A4"/>
    <w:rsid w:val="00774092"/>
    <w:rsid w:val="00777282"/>
    <w:rsid w:val="00777704"/>
    <w:rsid w:val="007779E8"/>
    <w:rsid w:val="00782872"/>
    <w:rsid w:val="00790F8F"/>
    <w:rsid w:val="00792239"/>
    <w:rsid w:val="00792FAA"/>
    <w:rsid w:val="00795B92"/>
    <w:rsid w:val="007965FF"/>
    <w:rsid w:val="00796737"/>
    <w:rsid w:val="00797227"/>
    <w:rsid w:val="007A1FF0"/>
    <w:rsid w:val="007A3975"/>
    <w:rsid w:val="007A3E34"/>
    <w:rsid w:val="007A7A9B"/>
    <w:rsid w:val="007A7DC3"/>
    <w:rsid w:val="007B1775"/>
    <w:rsid w:val="007C4F63"/>
    <w:rsid w:val="007C69C6"/>
    <w:rsid w:val="007D06A1"/>
    <w:rsid w:val="007D0EBB"/>
    <w:rsid w:val="007D11F2"/>
    <w:rsid w:val="007D26D5"/>
    <w:rsid w:val="007D5AC9"/>
    <w:rsid w:val="007D7436"/>
    <w:rsid w:val="007D7E20"/>
    <w:rsid w:val="007E2CC8"/>
    <w:rsid w:val="007E36B4"/>
    <w:rsid w:val="007F0A8C"/>
    <w:rsid w:val="007F16B6"/>
    <w:rsid w:val="007F339A"/>
    <w:rsid w:val="007F3675"/>
    <w:rsid w:val="007F5C2E"/>
    <w:rsid w:val="008008BC"/>
    <w:rsid w:val="00801366"/>
    <w:rsid w:val="00806A77"/>
    <w:rsid w:val="00806F5D"/>
    <w:rsid w:val="008147B7"/>
    <w:rsid w:val="008208A1"/>
    <w:rsid w:val="008213A9"/>
    <w:rsid w:val="00822844"/>
    <w:rsid w:val="00822B26"/>
    <w:rsid w:val="00823B5B"/>
    <w:rsid w:val="00825190"/>
    <w:rsid w:val="00825DC0"/>
    <w:rsid w:val="00827C75"/>
    <w:rsid w:val="0083104D"/>
    <w:rsid w:val="0083473F"/>
    <w:rsid w:val="0083765A"/>
    <w:rsid w:val="00840D52"/>
    <w:rsid w:val="0084726F"/>
    <w:rsid w:val="0085092E"/>
    <w:rsid w:val="008518BD"/>
    <w:rsid w:val="0085219B"/>
    <w:rsid w:val="008528D9"/>
    <w:rsid w:val="00857F3D"/>
    <w:rsid w:val="0086145C"/>
    <w:rsid w:val="00862534"/>
    <w:rsid w:val="00862B9D"/>
    <w:rsid w:val="008679B9"/>
    <w:rsid w:val="00875D65"/>
    <w:rsid w:val="00881562"/>
    <w:rsid w:val="0088185D"/>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2379E"/>
    <w:rsid w:val="00927CC6"/>
    <w:rsid w:val="009302E6"/>
    <w:rsid w:val="009344D0"/>
    <w:rsid w:val="009359CC"/>
    <w:rsid w:val="00940478"/>
    <w:rsid w:val="0094313F"/>
    <w:rsid w:val="009527A3"/>
    <w:rsid w:val="00953F0A"/>
    <w:rsid w:val="0095422D"/>
    <w:rsid w:val="009608F7"/>
    <w:rsid w:val="00960D3D"/>
    <w:rsid w:val="00961AFF"/>
    <w:rsid w:val="00961FB9"/>
    <w:rsid w:val="00974A19"/>
    <w:rsid w:val="00976A7F"/>
    <w:rsid w:val="00983D6E"/>
    <w:rsid w:val="00992940"/>
    <w:rsid w:val="00993A16"/>
    <w:rsid w:val="009943C7"/>
    <w:rsid w:val="00994B06"/>
    <w:rsid w:val="009A2264"/>
    <w:rsid w:val="009A4A9D"/>
    <w:rsid w:val="009A4BCF"/>
    <w:rsid w:val="009A4F43"/>
    <w:rsid w:val="009A6AE2"/>
    <w:rsid w:val="009B28DE"/>
    <w:rsid w:val="009B4E9D"/>
    <w:rsid w:val="009B71C1"/>
    <w:rsid w:val="009C0453"/>
    <w:rsid w:val="009C725E"/>
    <w:rsid w:val="009D5684"/>
    <w:rsid w:val="009D7A42"/>
    <w:rsid w:val="009E483B"/>
    <w:rsid w:val="009E548D"/>
    <w:rsid w:val="009F4579"/>
    <w:rsid w:val="009F6F86"/>
    <w:rsid w:val="00A034AC"/>
    <w:rsid w:val="00A0464C"/>
    <w:rsid w:val="00A14077"/>
    <w:rsid w:val="00A15570"/>
    <w:rsid w:val="00A168A4"/>
    <w:rsid w:val="00A24BEC"/>
    <w:rsid w:val="00A24E72"/>
    <w:rsid w:val="00A25733"/>
    <w:rsid w:val="00A2619B"/>
    <w:rsid w:val="00A33858"/>
    <w:rsid w:val="00A434A6"/>
    <w:rsid w:val="00A45982"/>
    <w:rsid w:val="00A470C1"/>
    <w:rsid w:val="00A5037B"/>
    <w:rsid w:val="00A53E80"/>
    <w:rsid w:val="00A55694"/>
    <w:rsid w:val="00A5665D"/>
    <w:rsid w:val="00A6690F"/>
    <w:rsid w:val="00A71043"/>
    <w:rsid w:val="00A717E3"/>
    <w:rsid w:val="00A76776"/>
    <w:rsid w:val="00A9151F"/>
    <w:rsid w:val="00A933FF"/>
    <w:rsid w:val="00A955AF"/>
    <w:rsid w:val="00A95BB3"/>
    <w:rsid w:val="00A97AB5"/>
    <w:rsid w:val="00AA2CA9"/>
    <w:rsid w:val="00AA5EB8"/>
    <w:rsid w:val="00AA73BF"/>
    <w:rsid w:val="00AB0FF9"/>
    <w:rsid w:val="00AB4AAE"/>
    <w:rsid w:val="00AC06A6"/>
    <w:rsid w:val="00AC519D"/>
    <w:rsid w:val="00AC5937"/>
    <w:rsid w:val="00AC6D99"/>
    <w:rsid w:val="00AD1424"/>
    <w:rsid w:val="00AE1913"/>
    <w:rsid w:val="00AE2868"/>
    <w:rsid w:val="00AF62AF"/>
    <w:rsid w:val="00AF7370"/>
    <w:rsid w:val="00B007DF"/>
    <w:rsid w:val="00B0087B"/>
    <w:rsid w:val="00B04A7B"/>
    <w:rsid w:val="00B138BD"/>
    <w:rsid w:val="00B144D3"/>
    <w:rsid w:val="00B212FC"/>
    <w:rsid w:val="00B322F7"/>
    <w:rsid w:val="00B3328E"/>
    <w:rsid w:val="00B40D24"/>
    <w:rsid w:val="00B41D00"/>
    <w:rsid w:val="00B44C13"/>
    <w:rsid w:val="00B46262"/>
    <w:rsid w:val="00B46C92"/>
    <w:rsid w:val="00B528EF"/>
    <w:rsid w:val="00B55942"/>
    <w:rsid w:val="00B634ED"/>
    <w:rsid w:val="00B70016"/>
    <w:rsid w:val="00B717F5"/>
    <w:rsid w:val="00B725C5"/>
    <w:rsid w:val="00B90A49"/>
    <w:rsid w:val="00B91857"/>
    <w:rsid w:val="00B932DF"/>
    <w:rsid w:val="00B9419B"/>
    <w:rsid w:val="00B953AB"/>
    <w:rsid w:val="00BA38D5"/>
    <w:rsid w:val="00BA496B"/>
    <w:rsid w:val="00BA6BDC"/>
    <w:rsid w:val="00BA7BF9"/>
    <w:rsid w:val="00BB6348"/>
    <w:rsid w:val="00BC5F6E"/>
    <w:rsid w:val="00BD3502"/>
    <w:rsid w:val="00BD40B4"/>
    <w:rsid w:val="00BE4729"/>
    <w:rsid w:val="00BF7E7D"/>
    <w:rsid w:val="00C05143"/>
    <w:rsid w:val="00C101D7"/>
    <w:rsid w:val="00C102FD"/>
    <w:rsid w:val="00C217E5"/>
    <w:rsid w:val="00C2243C"/>
    <w:rsid w:val="00C24DBF"/>
    <w:rsid w:val="00C26E44"/>
    <w:rsid w:val="00C27C0B"/>
    <w:rsid w:val="00C35079"/>
    <w:rsid w:val="00C42F5E"/>
    <w:rsid w:val="00C50C75"/>
    <w:rsid w:val="00C55523"/>
    <w:rsid w:val="00C55A88"/>
    <w:rsid w:val="00C55BBB"/>
    <w:rsid w:val="00C6021E"/>
    <w:rsid w:val="00C635A3"/>
    <w:rsid w:val="00C64D21"/>
    <w:rsid w:val="00C7013A"/>
    <w:rsid w:val="00C725E3"/>
    <w:rsid w:val="00C76329"/>
    <w:rsid w:val="00C769B1"/>
    <w:rsid w:val="00C76D99"/>
    <w:rsid w:val="00C821F6"/>
    <w:rsid w:val="00C82D2D"/>
    <w:rsid w:val="00C84E0B"/>
    <w:rsid w:val="00CA1ABC"/>
    <w:rsid w:val="00CA22F3"/>
    <w:rsid w:val="00CA68AA"/>
    <w:rsid w:val="00CB1EFF"/>
    <w:rsid w:val="00CC0A49"/>
    <w:rsid w:val="00CC0DCD"/>
    <w:rsid w:val="00CC0E89"/>
    <w:rsid w:val="00CC3BE8"/>
    <w:rsid w:val="00CC55F0"/>
    <w:rsid w:val="00CD118D"/>
    <w:rsid w:val="00CD40BD"/>
    <w:rsid w:val="00CD6079"/>
    <w:rsid w:val="00CE707A"/>
    <w:rsid w:val="00CF2A79"/>
    <w:rsid w:val="00CF6D38"/>
    <w:rsid w:val="00D04168"/>
    <w:rsid w:val="00D13E35"/>
    <w:rsid w:val="00D16C91"/>
    <w:rsid w:val="00D2069F"/>
    <w:rsid w:val="00D219C5"/>
    <w:rsid w:val="00D2332A"/>
    <w:rsid w:val="00D2633F"/>
    <w:rsid w:val="00D4616E"/>
    <w:rsid w:val="00D502B2"/>
    <w:rsid w:val="00D5273C"/>
    <w:rsid w:val="00D629A5"/>
    <w:rsid w:val="00D76F59"/>
    <w:rsid w:val="00D81DA4"/>
    <w:rsid w:val="00D82A0B"/>
    <w:rsid w:val="00D83CDB"/>
    <w:rsid w:val="00D87C42"/>
    <w:rsid w:val="00D91999"/>
    <w:rsid w:val="00D91F28"/>
    <w:rsid w:val="00D933CA"/>
    <w:rsid w:val="00D94241"/>
    <w:rsid w:val="00D96189"/>
    <w:rsid w:val="00D97096"/>
    <w:rsid w:val="00DB4083"/>
    <w:rsid w:val="00DB6AF9"/>
    <w:rsid w:val="00DC0E6D"/>
    <w:rsid w:val="00DC7273"/>
    <w:rsid w:val="00DD285D"/>
    <w:rsid w:val="00DD7D11"/>
    <w:rsid w:val="00DE37FC"/>
    <w:rsid w:val="00DE3D74"/>
    <w:rsid w:val="00DF139B"/>
    <w:rsid w:val="00DF40C0"/>
    <w:rsid w:val="00DF74D3"/>
    <w:rsid w:val="00E01248"/>
    <w:rsid w:val="00E06205"/>
    <w:rsid w:val="00E11839"/>
    <w:rsid w:val="00E1272B"/>
    <w:rsid w:val="00E30E9C"/>
    <w:rsid w:val="00E3263D"/>
    <w:rsid w:val="00E37568"/>
    <w:rsid w:val="00E45C73"/>
    <w:rsid w:val="00E4631A"/>
    <w:rsid w:val="00E57DCB"/>
    <w:rsid w:val="00E61F02"/>
    <w:rsid w:val="00E6408E"/>
    <w:rsid w:val="00E67873"/>
    <w:rsid w:val="00E67E8D"/>
    <w:rsid w:val="00E67F1E"/>
    <w:rsid w:val="00E73528"/>
    <w:rsid w:val="00E758B8"/>
    <w:rsid w:val="00E81134"/>
    <w:rsid w:val="00E8148B"/>
    <w:rsid w:val="00E82189"/>
    <w:rsid w:val="00E825B3"/>
    <w:rsid w:val="00E82E41"/>
    <w:rsid w:val="00E862CF"/>
    <w:rsid w:val="00E90047"/>
    <w:rsid w:val="00E901CD"/>
    <w:rsid w:val="00E94B37"/>
    <w:rsid w:val="00E9518F"/>
    <w:rsid w:val="00E976B2"/>
    <w:rsid w:val="00EA04DC"/>
    <w:rsid w:val="00EA16F1"/>
    <w:rsid w:val="00EB385A"/>
    <w:rsid w:val="00EB760F"/>
    <w:rsid w:val="00EC04DF"/>
    <w:rsid w:val="00EC0F7B"/>
    <w:rsid w:val="00EC30F3"/>
    <w:rsid w:val="00EC3CE0"/>
    <w:rsid w:val="00ED154A"/>
    <w:rsid w:val="00ED7E9D"/>
    <w:rsid w:val="00EE38AB"/>
    <w:rsid w:val="00EE6505"/>
    <w:rsid w:val="00EE69E1"/>
    <w:rsid w:val="00EE7FE8"/>
    <w:rsid w:val="00EF1B92"/>
    <w:rsid w:val="00EF1E3B"/>
    <w:rsid w:val="00EF669A"/>
    <w:rsid w:val="00F0486F"/>
    <w:rsid w:val="00F05C38"/>
    <w:rsid w:val="00F0677D"/>
    <w:rsid w:val="00F10D35"/>
    <w:rsid w:val="00F13CE4"/>
    <w:rsid w:val="00F14013"/>
    <w:rsid w:val="00F15520"/>
    <w:rsid w:val="00F23CCD"/>
    <w:rsid w:val="00F27351"/>
    <w:rsid w:val="00F331EB"/>
    <w:rsid w:val="00F33235"/>
    <w:rsid w:val="00F336A4"/>
    <w:rsid w:val="00F53A81"/>
    <w:rsid w:val="00F61A7F"/>
    <w:rsid w:val="00F63E51"/>
    <w:rsid w:val="00F64280"/>
    <w:rsid w:val="00F6682F"/>
    <w:rsid w:val="00F72FE5"/>
    <w:rsid w:val="00F81E5B"/>
    <w:rsid w:val="00F820E2"/>
    <w:rsid w:val="00F82902"/>
    <w:rsid w:val="00F84394"/>
    <w:rsid w:val="00F84773"/>
    <w:rsid w:val="00F90E8D"/>
    <w:rsid w:val="00F919C6"/>
    <w:rsid w:val="00F9216A"/>
    <w:rsid w:val="00FA10D0"/>
    <w:rsid w:val="00FA3AA8"/>
    <w:rsid w:val="00FA4056"/>
    <w:rsid w:val="00FA5A57"/>
    <w:rsid w:val="00FB511E"/>
    <w:rsid w:val="00FB6A12"/>
    <w:rsid w:val="00FC10C3"/>
    <w:rsid w:val="00FC129E"/>
    <w:rsid w:val="00FC176D"/>
    <w:rsid w:val="00FC34F4"/>
    <w:rsid w:val="00FD2433"/>
    <w:rsid w:val="00FD67ED"/>
    <w:rsid w:val="00FD6BAD"/>
    <w:rsid w:val="00FE7515"/>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uiPriority w:val="59"/>
    <w:rsid w:val="00D9618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uiPriority w:val="59"/>
    <w:rsid w:val="00D9618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59065021">
      <w:bodyDiv w:val="1"/>
      <w:marLeft w:val="0"/>
      <w:marRight w:val="0"/>
      <w:marTop w:val="0"/>
      <w:marBottom w:val="0"/>
      <w:divBdr>
        <w:top w:val="none" w:sz="0" w:space="0" w:color="auto"/>
        <w:left w:val="none" w:sz="0" w:space="0" w:color="auto"/>
        <w:bottom w:val="none" w:sz="0" w:space="0" w:color="auto"/>
        <w:right w:val="none" w:sz="0" w:space="0" w:color="auto"/>
      </w:divBdr>
      <w:divsChild>
        <w:div w:id="949555195">
          <w:marLeft w:val="0"/>
          <w:marRight w:val="0"/>
          <w:marTop w:val="0"/>
          <w:marBottom w:val="0"/>
          <w:divBdr>
            <w:top w:val="none" w:sz="0" w:space="0" w:color="auto"/>
            <w:left w:val="none" w:sz="0" w:space="0" w:color="auto"/>
            <w:bottom w:val="none" w:sz="0" w:space="0" w:color="auto"/>
            <w:right w:val="none" w:sz="0" w:space="0" w:color="auto"/>
          </w:divBdr>
        </w:div>
      </w:divsChild>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45660296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27751770">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26782435">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beward.ru/files/Download/Documentation/IP%20cameras/N%20series/Promo/Russian/cctvlab_N37210.pdf" TargetMode="External"/><Relationship Id="rId47" Type="http://schemas.openxmlformats.org/officeDocument/2006/relationships/image" Target="media/image6.emf"/><Relationship Id="rId50" Type="http://schemas.openxmlformats.org/officeDocument/2006/relationships/image" Target="media/image9.wmf"/><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6AD52A0C88AFE080F362BE2BAFCC102135D7D51EC6EEE1FCD0C154B0D066579FAA31E3F453CD0B60REo5K"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image" Target="media/image4.wmf"/><Relationship Id="rId53"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49" Type="http://schemas.openxmlformats.org/officeDocument/2006/relationships/image" Target="media/image8.emf"/><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image" Target="media/image3.png"/><Relationship Id="rId52"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image" Target="media/image2.png"/><Relationship Id="rId48" Type="http://schemas.openxmlformats.org/officeDocument/2006/relationships/image" Target="media/image7.e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0.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73A1C-1CFA-4985-AB9F-B9602658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43</Pages>
  <Words>17821</Words>
  <Characters>101581</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Ксения Олеговна Богданова</cp:lastModifiedBy>
  <cp:revision>8</cp:revision>
  <cp:lastPrinted>2014-10-30T11:17:00Z</cp:lastPrinted>
  <dcterms:created xsi:type="dcterms:W3CDTF">2014-11-24T10:03:00Z</dcterms:created>
  <dcterms:modified xsi:type="dcterms:W3CDTF">2014-11-24T14:18:00Z</dcterms:modified>
</cp:coreProperties>
</file>