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414D67" w:rsidRPr="00EC2A76" w:rsidRDefault="00414D67" w:rsidP="00414D67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B41E72" w:rsidRPr="00DF4179">
        <w:rPr>
          <w:b/>
          <w:sz w:val="24"/>
          <w:szCs w:val="24"/>
        </w:rPr>
        <w:t>1</w:t>
      </w:r>
      <w:r w:rsidR="00DF4179" w:rsidRPr="00EC2A76">
        <w:rPr>
          <w:b/>
          <w:sz w:val="24"/>
          <w:szCs w:val="24"/>
        </w:rPr>
        <w:t>437</w:t>
      </w:r>
    </w:p>
    <w:p w:rsidR="008F5A13" w:rsidRPr="009F41DF" w:rsidRDefault="008F5A13" w:rsidP="008F5A13">
      <w:pPr>
        <w:ind w:left="284" w:right="-191"/>
        <w:jc w:val="center"/>
        <w:rPr>
          <w:i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5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DF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DF4179" w:rsidRPr="00DF417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 w:rsidR="00B41E72" w:rsidRPr="00B41E7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Pr="009F41DF" w:rsidRDefault="00EC449D" w:rsidP="009F41DF">
      <w:pPr>
        <w:jc w:val="both"/>
        <w:rPr>
          <w:sz w:val="12"/>
          <w:szCs w:val="12"/>
        </w:rPr>
      </w:pPr>
    </w:p>
    <w:p w:rsidR="00CF4C9C" w:rsidRDefault="00CF4C9C" w:rsidP="0026595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>Заказчик</w:t>
      </w:r>
      <w:r w:rsidR="001E093C">
        <w:rPr>
          <w:sz w:val="24"/>
          <w:szCs w:val="24"/>
        </w:rPr>
        <w:t>и</w:t>
      </w:r>
      <w:r w:rsidRPr="006A4D66">
        <w:rPr>
          <w:sz w:val="24"/>
          <w:szCs w:val="24"/>
        </w:rPr>
        <w:t xml:space="preserve">: </w:t>
      </w:r>
    </w:p>
    <w:tbl>
      <w:tblPr>
        <w:tblW w:w="9853" w:type="dxa"/>
        <w:jc w:val="center"/>
        <w:tblLayout w:type="fixed"/>
        <w:tblLook w:val="00A0" w:firstRow="1" w:lastRow="0" w:firstColumn="1" w:lastColumn="0" w:noHBand="0" w:noVBand="0"/>
      </w:tblPr>
      <w:tblGrid>
        <w:gridCol w:w="9853"/>
      </w:tblGrid>
      <w:tr w:rsidR="001E093C" w:rsidRPr="006C5B91" w:rsidTr="001F56B6">
        <w:trPr>
          <w:trHeight w:val="261"/>
          <w:jc w:val="center"/>
        </w:trPr>
        <w:tc>
          <w:tcPr>
            <w:tcW w:w="9853" w:type="dxa"/>
            <w:vAlign w:val="center"/>
            <w:hideMark/>
          </w:tcPr>
          <w:p w:rsidR="001E093C" w:rsidRPr="006C5B91" w:rsidRDefault="001E093C" w:rsidP="001F56B6">
            <w:pPr>
              <w:suppressAutoHyphens/>
              <w:ind w:left="34" w:right="-144"/>
              <w:rPr>
                <w:sz w:val="24"/>
                <w:szCs w:val="24"/>
                <w:lang w:eastAsia="ar-SA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</w:t>
            </w:r>
          </w:p>
        </w:tc>
      </w:tr>
      <w:tr w:rsidR="001E093C" w:rsidRPr="006C5B91" w:rsidTr="001F56B6">
        <w:trPr>
          <w:trHeight w:val="269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</w:t>
            </w:r>
          </w:p>
        </w:tc>
      </w:tr>
      <w:tr w:rsidR="001E093C" w:rsidRPr="006C5B91" w:rsidTr="001F56B6">
        <w:trPr>
          <w:trHeight w:val="149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144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6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7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8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9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11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17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18</w:t>
            </w:r>
          </w:p>
        </w:tc>
      </w:tr>
      <w:tr w:rsidR="001E093C" w:rsidRPr="006C5B91" w:rsidTr="001F56B6">
        <w:trPr>
          <w:trHeight w:val="303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19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20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22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23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26</w:t>
            </w:r>
            <w:r>
              <w:rPr>
                <w:sz w:val="24"/>
                <w:szCs w:val="24"/>
              </w:rPr>
              <w:t xml:space="preserve"> </w:t>
            </w:r>
            <w:r w:rsidRPr="006C5B91">
              <w:rPr>
                <w:sz w:val="24"/>
                <w:szCs w:val="24"/>
              </w:rPr>
              <w:t>с углубленным изучением предметов естественно-математического цикла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28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29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30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31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32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lastRenderedPageBreak/>
              <w:t>Муниципальное бюджетное образовательное учреждение общеобразовательный лицей № 33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№35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36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39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41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44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49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50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56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61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62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64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65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67</w:t>
            </w:r>
          </w:p>
        </w:tc>
      </w:tr>
      <w:tr w:rsidR="001E093C" w:rsidRPr="006C5B91" w:rsidTr="001F56B6">
        <w:trPr>
          <w:trHeight w:val="70"/>
          <w:jc w:val="center"/>
        </w:trPr>
        <w:tc>
          <w:tcPr>
            <w:tcW w:w="9853" w:type="dxa"/>
            <w:vAlign w:val="center"/>
          </w:tcPr>
          <w:p w:rsidR="001E093C" w:rsidRPr="006C5B91" w:rsidRDefault="001E093C" w:rsidP="001F56B6">
            <w:pPr>
              <w:widowControl w:val="0"/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68</w:t>
            </w:r>
          </w:p>
        </w:tc>
      </w:tr>
    </w:tbl>
    <w:p w:rsidR="00CF4C9C" w:rsidRPr="006A4D66" w:rsidRDefault="00CF4C9C" w:rsidP="009F41DF">
      <w:pPr>
        <w:widowControl w:val="0"/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</w:t>
      </w:r>
      <w:r w:rsidR="00B41E72" w:rsidRPr="00B41E72">
        <w:rPr>
          <w:sz w:val="24"/>
          <w:szCs w:val="24"/>
        </w:rPr>
        <w:t>1</w:t>
      </w:r>
      <w:r w:rsidR="00DF4179" w:rsidRPr="00DF4179">
        <w:rPr>
          <w:sz w:val="24"/>
          <w:szCs w:val="24"/>
        </w:rPr>
        <w:t>437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0F5C52" w:rsidRPr="000F5C52">
        <w:rPr>
          <w:sz w:val="24"/>
          <w:szCs w:val="24"/>
        </w:rPr>
        <w:t>26</w:t>
      </w:r>
      <w:bookmarkStart w:id="0" w:name="_GoBack"/>
      <w:bookmarkEnd w:id="0"/>
      <w:r w:rsidRPr="006A4D66">
        <w:rPr>
          <w:sz w:val="24"/>
          <w:szCs w:val="24"/>
        </w:rPr>
        <w:t>.</w:t>
      </w:r>
      <w:r w:rsidR="00B41E72" w:rsidRPr="00B41E72">
        <w:rPr>
          <w:sz w:val="24"/>
          <w:szCs w:val="24"/>
        </w:rPr>
        <w:t>12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B41E72" w:rsidRPr="008F15B1" w:rsidRDefault="00B41E72" w:rsidP="009F41DF">
      <w:pPr>
        <w:widowControl w:val="0"/>
        <w:spacing w:before="60"/>
        <w:jc w:val="both"/>
        <w:rPr>
          <w:sz w:val="24"/>
          <w:szCs w:val="24"/>
        </w:rPr>
      </w:pPr>
      <w:r w:rsidRPr="008F15B1">
        <w:rPr>
          <w:sz w:val="24"/>
          <w:szCs w:val="24"/>
        </w:rPr>
        <w:t>3. Наименование объекта закупки</w:t>
      </w:r>
      <w:r w:rsidRPr="008F15B1">
        <w:rPr>
          <w:rFonts w:eastAsia="Calibri"/>
          <w:sz w:val="24"/>
          <w:szCs w:val="24"/>
        </w:rPr>
        <w:t>:</w:t>
      </w:r>
      <w:r w:rsidRPr="008F15B1">
        <w:rPr>
          <w:sz w:val="24"/>
          <w:szCs w:val="24"/>
        </w:rPr>
        <w:t xml:space="preserve"> «</w:t>
      </w:r>
      <w:r w:rsidR="001E093C" w:rsidRPr="00D775C5">
        <w:rPr>
          <w:sz w:val="24"/>
          <w:szCs w:val="24"/>
        </w:rPr>
        <w:t>Оказание услуг по комплексному обслуживанию системы контроля управления доступом «Электронная проходная ОУ» в образовательных учреждениях города Иванова</w:t>
      </w:r>
      <w:r w:rsidRPr="008F15B1">
        <w:rPr>
          <w:sz w:val="24"/>
          <w:szCs w:val="24"/>
        </w:rPr>
        <w:t>».</w:t>
      </w:r>
    </w:p>
    <w:p w:rsidR="00B41E72" w:rsidRPr="000E0F67" w:rsidRDefault="00B41E72" w:rsidP="009F41DF">
      <w:pPr>
        <w:spacing w:before="8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1E093C" w:rsidRPr="00D775C5">
        <w:rPr>
          <w:sz w:val="24"/>
          <w:szCs w:val="24"/>
        </w:rPr>
        <w:t>1</w:t>
      </w:r>
      <w:r w:rsidR="001E093C">
        <w:rPr>
          <w:sz w:val="24"/>
          <w:szCs w:val="24"/>
        </w:rPr>
        <w:t> </w:t>
      </w:r>
      <w:r w:rsidR="001E093C" w:rsidRPr="00D775C5">
        <w:rPr>
          <w:sz w:val="24"/>
          <w:szCs w:val="24"/>
        </w:rPr>
        <w:t>500</w:t>
      </w:r>
      <w:r w:rsidR="001E093C">
        <w:rPr>
          <w:sz w:val="24"/>
          <w:szCs w:val="24"/>
          <w:lang w:val="en-US"/>
        </w:rPr>
        <w:t> </w:t>
      </w:r>
      <w:r w:rsidR="001E093C" w:rsidRPr="00D775C5">
        <w:rPr>
          <w:sz w:val="24"/>
          <w:szCs w:val="24"/>
        </w:rPr>
        <w:t>000</w:t>
      </w:r>
      <w:r w:rsidR="001E093C" w:rsidRPr="0022312E">
        <w:rPr>
          <w:sz w:val="24"/>
          <w:szCs w:val="24"/>
        </w:rPr>
        <w:t>,00 руб</w:t>
      </w:r>
      <w:r w:rsidRPr="000E0F67">
        <w:rPr>
          <w:sz w:val="24"/>
          <w:szCs w:val="24"/>
        </w:rPr>
        <w:t>.</w:t>
      </w:r>
    </w:p>
    <w:p w:rsidR="00B41E72" w:rsidRPr="000D2F4C" w:rsidRDefault="00B41E72" w:rsidP="009F41DF">
      <w:pPr>
        <w:spacing w:before="80"/>
        <w:jc w:val="both"/>
        <w:rPr>
          <w:sz w:val="24"/>
          <w:szCs w:val="24"/>
        </w:rPr>
      </w:pPr>
      <w:r w:rsidRPr="000E0F67">
        <w:rPr>
          <w:sz w:val="24"/>
          <w:szCs w:val="24"/>
        </w:rPr>
        <w:lastRenderedPageBreak/>
        <w:t>5. Извещение и документация об электронном аукционе были размещены «</w:t>
      </w:r>
      <w:r w:rsidR="001E093C">
        <w:rPr>
          <w:sz w:val="24"/>
          <w:szCs w:val="24"/>
        </w:rPr>
        <w:t>11</w:t>
      </w:r>
      <w:r w:rsidRPr="000E0F67">
        <w:rPr>
          <w:sz w:val="24"/>
          <w:szCs w:val="24"/>
        </w:rPr>
        <w:t xml:space="preserve">» </w:t>
      </w:r>
      <w:r w:rsidR="001E093C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9F41DF">
      <w:pPr>
        <w:spacing w:before="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BD196B">
            <w:pPr>
              <w:tabs>
                <w:tab w:val="left" w:pos="426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BD196B">
            <w:pPr>
              <w:tabs>
                <w:tab w:val="left" w:pos="426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BD196B">
            <w:pPr>
              <w:tabs>
                <w:tab w:val="left" w:pos="426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1E093C" w:rsidRPr="00FF3B5C" w:rsidTr="00DA6230">
        <w:trPr>
          <w:trHeight w:val="68"/>
        </w:trPr>
        <w:tc>
          <w:tcPr>
            <w:tcW w:w="1951" w:type="dxa"/>
          </w:tcPr>
          <w:p w:rsidR="001E093C" w:rsidRDefault="001E093C" w:rsidP="00BD196B">
            <w:pPr>
              <w:tabs>
                <w:tab w:val="left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</w:t>
            </w:r>
            <w:proofErr w:type="spellStart"/>
            <w:r>
              <w:rPr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284" w:type="dxa"/>
          </w:tcPr>
          <w:p w:rsidR="001E093C" w:rsidRPr="003925AA" w:rsidRDefault="001E093C" w:rsidP="001F5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1E093C" w:rsidRPr="00FF3B5C" w:rsidRDefault="001E093C" w:rsidP="001F56B6">
            <w:pPr>
              <w:jc w:val="both"/>
              <w:rPr>
                <w:sz w:val="24"/>
                <w:szCs w:val="24"/>
              </w:rPr>
            </w:pPr>
            <w:r w:rsidRPr="00A01E80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A01E80">
              <w:rPr>
                <w:sz w:val="24"/>
                <w:szCs w:val="24"/>
              </w:rPr>
              <w:t>отдела материально-технического обеспечения</w:t>
            </w:r>
            <w:r>
              <w:rPr>
                <w:sz w:val="24"/>
                <w:szCs w:val="24"/>
              </w:rPr>
              <w:t xml:space="preserve">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BD196B">
            <w:pPr>
              <w:tabs>
                <w:tab w:val="left" w:pos="426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9F41DF">
      <w:pPr>
        <w:tabs>
          <w:tab w:val="left" w:pos="284"/>
        </w:tabs>
        <w:autoSpaceDE w:val="0"/>
        <w:autoSpaceDN w:val="0"/>
        <w:adjustRightInd w:val="0"/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9F41DF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pPr w:leftFromText="180" w:rightFromText="180" w:bottomFromText="200" w:vertAnchor="text" w:horzAnchor="margin" w:tblpXSpec="center" w:tblpY="57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3"/>
        <w:gridCol w:w="2000"/>
        <w:gridCol w:w="2126"/>
        <w:gridCol w:w="1917"/>
        <w:gridCol w:w="1694"/>
        <w:gridCol w:w="708"/>
      </w:tblGrid>
      <w:tr w:rsidR="00463E58" w:rsidRPr="003C013D" w:rsidTr="003008B7">
        <w:trPr>
          <w:trHeight w:val="128"/>
        </w:trPr>
        <w:tc>
          <w:tcPr>
            <w:tcW w:w="1403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04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402" w:type="dxa"/>
            <w:gridSpan w:val="2"/>
            <w:hideMark/>
          </w:tcPr>
          <w:p w:rsidR="00463E58" w:rsidRPr="003C013D" w:rsidRDefault="00463E58" w:rsidP="008526A6">
            <w:pPr>
              <w:autoSpaceDE w:val="0"/>
              <w:autoSpaceDN w:val="0"/>
              <w:adjustRightInd w:val="0"/>
              <w:ind w:left="-74" w:right="-57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3008B7">
        <w:trPr>
          <w:trHeight w:val="2191"/>
        </w:trPr>
        <w:tc>
          <w:tcPr>
            <w:tcW w:w="1403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1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694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9F41DF">
            <w:pPr>
              <w:autoSpaceDE w:val="0"/>
              <w:autoSpaceDN w:val="0"/>
              <w:adjustRightInd w:val="0"/>
              <w:ind w:left="-75" w:right="-8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5E0926" w:rsidRPr="003C013D" w:rsidTr="003008B7">
        <w:trPr>
          <w:trHeight w:val="1126"/>
        </w:trPr>
        <w:tc>
          <w:tcPr>
            <w:tcW w:w="1403" w:type="dxa"/>
          </w:tcPr>
          <w:p w:rsidR="005E0926" w:rsidRPr="00B41E72" w:rsidRDefault="00B41E72" w:rsidP="00DF28E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00" w:type="dxa"/>
          </w:tcPr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BD196B">
              <w:rPr>
                <w:sz w:val="24"/>
                <w:szCs w:val="24"/>
              </w:rPr>
              <w:t>«</w:t>
            </w:r>
            <w:r w:rsidR="00BD196B" w:rsidRPr="00EC2A76">
              <w:rPr>
                <w:sz w:val="22"/>
                <w:szCs w:val="22"/>
              </w:rPr>
              <w:t>ИТ-Сервис</w:t>
            </w:r>
            <w:r w:rsidR="00BD196B">
              <w:rPr>
                <w:sz w:val="24"/>
                <w:szCs w:val="24"/>
              </w:rPr>
              <w:t>»</w:t>
            </w:r>
            <w:r w:rsidR="0056411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3C013D" w:rsidRDefault="005E0926" w:rsidP="00050D0B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564114">
              <w:rPr>
                <w:sz w:val="22"/>
                <w:szCs w:val="22"/>
                <w:lang w:eastAsia="en-US"/>
              </w:rPr>
              <w:t xml:space="preserve">НН: </w:t>
            </w:r>
            <w:r w:rsidR="00BD196B">
              <w:rPr>
                <w:sz w:val="22"/>
                <w:szCs w:val="22"/>
              </w:rPr>
              <w:t>3702629571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8F5A13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1917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694" w:type="dxa"/>
          </w:tcPr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D196B" w:rsidRPr="00394CA2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И.И. </w:t>
            </w:r>
            <w:proofErr w:type="spellStart"/>
            <w:r>
              <w:rPr>
                <w:color w:val="000000"/>
                <w:sz w:val="22"/>
                <w:szCs w:val="22"/>
              </w:rPr>
              <w:t>Куцевол</w:t>
            </w:r>
            <w:proofErr w:type="spellEnd"/>
          </w:p>
          <w:p w:rsidR="005E0926" w:rsidRPr="003F62F6" w:rsidRDefault="00BD196B" w:rsidP="00BD196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3008B7">
        <w:trPr>
          <w:trHeight w:val="133"/>
        </w:trPr>
        <w:tc>
          <w:tcPr>
            <w:tcW w:w="1403" w:type="dxa"/>
            <w:hideMark/>
          </w:tcPr>
          <w:p w:rsidR="005E0926" w:rsidRPr="00EC6BB5" w:rsidRDefault="00BD196B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8F5A13" w:rsidRPr="00EC6BB5" w:rsidRDefault="008F5A13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5E0926" w:rsidRPr="00A35D35">
              <w:rPr>
                <w:sz w:val="22"/>
                <w:szCs w:val="22"/>
              </w:rPr>
              <w:t>«</w:t>
            </w:r>
            <w:r w:rsidR="00EC2A76">
              <w:rPr>
                <w:sz w:val="22"/>
                <w:szCs w:val="22"/>
              </w:rPr>
              <w:t>ИНС Сервис</w:t>
            </w:r>
            <w:r w:rsidR="005E0926" w:rsidRPr="00EC6BB5">
              <w:rPr>
                <w:sz w:val="22"/>
                <w:szCs w:val="22"/>
              </w:rPr>
              <w:t xml:space="preserve">», </w:t>
            </w:r>
          </w:p>
          <w:p w:rsidR="005E0926" w:rsidRPr="00EC6BB5" w:rsidRDefault="005E0926" w:rsidP="00B41E7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EC6BB5">
              <w:rPr>
                <w:sz w:val="22"/>
                <w:szCs w:val="22"/>
              </w:rPr>
              <w:t xml:space="preserve">ИНН: </w:t>
            </w:r>
            <w:r w:rsidR="00EC2A76" w:rsidRPr="00EC2A76">
              <w:rPr>
                <w:sz w:val="22"/>
                <w:szCs w:val="22"/>
              </w:rPr>
              <w:t>3702624799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414D67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1917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694" w:type="dxa"/>
            <w:hideMark/>
          </w:tcPr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D196B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D196B" w:rsidRPr="00394CA2" w:rsidRDefault="00BD196B" w:rsidP="00BD196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И.И. </w:t>
            </w:r>
            <w:proofErr w:type="spellStart"/>
            <w:r>
              <w:rPr>
                <w:color w:val="000000"/>
                <w:sz w:val="22"/>
                <w:szCs w:val="22"/>
              </w:rPr>
              <w:t>Куцевол</w:t>
            </w:r>
            <w:proofErr w:type="spellEnd"/>
          </w:p>
          <w:p w:rsidR="005E0926" w:rsidRPr="003F62F6" w:rsidRDefault="00BD196B" w:rsidP="00BD196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050D0B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FF0164" w:rsidRPr="00EC2A76">
        <w:rPr>
          <w:sz w:val="24"/>
          <w:szCs w:val="24"/>
          <w:lang w:eastAsia="en-US"/>
        </w:rPr>
        <w:t>Общество с ограниченной ответственностью</w:t>
      </w:r>
      <w:r w:rsidR="00FF0164">
        <w:rPr>
          <w:sz w:val="24"/>
          <w:szCs w:val="24"/>
        </w:rPr>
        <w:t xml:space="preserve"> «ИТ-Сервис»</w:t>
      </w:r>
      <w:r w:rsidR="00B41E72" w:rsidRPr="00FF0164">
        <w:rPr>
          <w:sz w:val="22"/>
          <w:szCs w:val="22"/>
          <w:lang w:eastAsia="en-US"/>
        </w:rPr>
        <w:t xml:space="preserve"> </w:t>
      </w:r>
      <w:r w:rsidR="00874714" w:rsidRPr="00050D0B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FF0164">
        <w:rPr>
          <w:sz w:val="24"/>
          <w:szCs w:val="24"/>
        </w:rPr>
        <w:t>1 485</w:t>
      </w:r>
      <w:r w:rsidR="008F5A13">
        <w:rPr>
          <w:sz w:val="24"/>
          <w:szCs w:val="24"/>
        </w:rPr>
        <w:t> </w:t>
      </w:r>
      <w:r w:rsidR="00FF0164">
        <w:rPr>
          <w:sz w:val="24"/>
          <w:szCs w:val="24"/>
        </w:rPr>
        <w:t>000</w:t>
      </w:r>
      <w:r w:rsidR="008F5A13">
        <w:rPr>
          <w:sz w:val="24"/>
          <w:szCs w:val="24"/>
        </w:rPr>
        <w:t>,</w:t>
      </w:r>
      <w:r w:rsidR="00B41E72" w:rsidRPr="00B41E72">
        <w:rPr>
          <w:sz w:val="24"/>
          <w:szCs w:val="24"/>
        </w:rPr>
        <w:t>00</w:t>
      </w:r>
      <w:r w:rsidR="00874714"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9F41DF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9F41DF" w:rsidRPr="003925AA" w:rsidRDefault="009F41DF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41DF" w:rsidRPr="003925AA" w:rsidRDefault="009F41DF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И.И. </w:t>
            </w:r>
            <w:proofErr w:type="spellStart"/>
            <w:r>
              <w:rPr>
                <w:sz w:val="24"/>
                <w:szCs w:val="24"/>
              </w:rPr>
              <w:t>Куцевол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9F41DF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9F41DF" w:rsidRPr="003925AA" w:rsidRDefault="009F41DF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41DF" w:rsidRPr="003925AA" w:rsidRDefault="009F41DF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9F41DF">
      <w:footerReference w:type="default" r:id="rId13"/>
      <w:pgSz w:w="11906" w:h="16838"/>
      <w:pgMar w:top="851" w:right="851" w:bottom="709" w:left="1418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04" w:rsidRDefault="006E2404" w:rsidP="00A35D35">
      <w:r>
        <w:separator/>
      </w:r>
    </w:p>
  </w:endnote>
  <w:endnote w:type="continuationSeparator" w:id="0">
    <w:p w:rsidR="006E2404" w:rsidRDefault="006E2404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56968"/>
      <w:docPartObj>
        <w:docPartGallery w:val="Page Numbers (Bottom of Page)"/>
        <w:docPartUnique/>
      </w:docPartObj>
    </w:sdtPr>
    <w:sdtEndPr/>
    <w:sdtContent>
      <w:p w:rsidR="009F41DF" w:rsidRDefault="009F41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52">
          <w:rPr>
            <w:noProof/>
          </w:rPr>
          <w:t>2</w:t>
        </w:r>
        <w:r>
          <w:fldChar w:fldCharType="end"/>
        </w:r>
      </w:p>
    </w:sdtContent>
  </w:sdt>
  <w:p w:rsidR="009F41DF" w:rsidRDefault="009F41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04" w:rsidRDefault="006E2404" w:rsidP="00A35D35">
      <w:r>
        <w:separator/>
      </w:r>
    </w:p>
  </w:footnote>
  <w:footnote w:type="continuationSeparator" w:id="0">
    <w:p w:rsidR="006E2404" w:rsidRDefault="006E2404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50D0B"/>
    <w:rsid w:val="000B5FA8"/>
    <w:rsid w:val="000C3722"/>
    <w:rsid w:val="000F5C52"/>
    <w:rsid w:val="00115EE3"/>
    <w:rsid w:val="00124306"/>
    <w:rsid w:val="001E093C"/>
    <w:rsid w:val="001F287E"/>
    <w:rsid w:val="001F6E9B"/>
    <w:rsid w:val="00265953"/>
    <w:rsid w:val="003008B7"/>
    <w:rsid w:val="003C7C82"/>
    <w:rsid w:val="003F62F6"/>
    <w:rsid w:val="00414D67"/>
    <w:rsid w:val="00420B6E"/>
    <w:rsid w:val="004578FA"/>
    <w:rsid w:val="00463E58"/>
    <w:rsid w:val="004A24C6"/>
    <w:rsid w:val="004E7E71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6E2404"/>
    <w:rsid w:val="0074518A"/>
    <w:rsid w:val="0074779B"/>
    <w:rsid w:val="007709E3"/>
    <w:rsid w:val="008526A6"/>
    <w:rsid w:val="00870935"/>
    <w:rsid w:val="00874714"/>
    <w:rsid w:val="008F5A13"/>
    <w:rsid w:val="00910C0A"/>
    <w:rsid w:val="009F41DF"/>
    <w:rsid w:val="00A1445D"/>
    <w:rsid w:val="00A35D35"/>
    <w:rsid w:val="00A4197D"/>
    <w:rsid w:val="00A947F1"/>
    <w:rsid w:val="00AB437C"/>
    <w:rsid w:val="00AD185C"/>
    <w:rsid w:val="00B130C4"/>
    <w:rsid w:val="00B41E72"/>
    <w:rsid w:val="00BD196B"/>
    <w:rsid w:val="00C72A64"/>
    <w:rsid w:val="00C85295"/>
    <w:rsid w:val="00CF4C9C"/>
    <w:rsid w:val="00DA6230"/>
    <w:rsid w:val="00DF28EB"/>
    <w:rsid w:val="00DF4179"/>
    <w:rsid w:val="00E70213"/>
    <w:rsid w:val="00EC2A76"/>
    <w:rsid w:val="00EC449D"/>
    <w:rsid w:val="00EC6BB5"/>
    <w:rsid w:val="00ED7D45"/>
    <w:rsid w:val="00F478AE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4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41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4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41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3EA8-83D9-4BD1-9AAB-8AE76AE1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7</cp:revision>
  <cp:lastPrinted>2014-12-25T10:33:00Z</cp:lastPrinted>
  <dcterms:created xsi:type="dcterms:W3CDTF">2014-12-25T08:27:00Z</dcterms:created>
  <dcterms:modified xsi:type="dcterms:W3CDTF">2014-12-25T11:15:00Z</dcterms:modified>
</cp:coreProperties>
</file>