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4718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47186D">
              <w:rPr>
                <w:rFonts w:eastAsia="Times New Roman" w:cs="Times New Roman"/>
                <w:color w:val="000000"/>
                <w:sz w:val="28"/>
                <w:szCs w:val="28"/>
                <w:lang w:eastAsia="ru-RU" w:bidi="ar-SA"/>
              </w:rPr>
              <w:t>Управление жилищно-коммунального хозяйства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82073D" w:rsidRDefault="00B14E46" w:rsidP="00C725E3">
      <w:pPr>
        <w:rPr>
          <w:rFonts w:eastAsia="Times New Roman"/>
          <w:sz w:val="28"/>
          <w:szCs w:val="28"/>
        </w:rPr>
      </w:pPr>
      <w:r>
        <w:rPr>
          <w:rFonts w:eastAsia="Times New Roman" w:cs="Times New Roman"/>
          <w:b/>
          <w:color w:val="000000"/>
          <w:sz w:val="28"/>
          <w:szCs w:val="28"/>
          <w:u w:val="single"/>
          <w:lang w:eastAsia="ru-RU" w:bidi="ar-SA"/>
        </w:rPr>
        <w:t xml:space="preserve">Наименование объекта закупки: </w:t>
      </w:r>
      <w:r w:rsidRPr="00B14E46">
        <w:rPr>
          <w:rFonts w:eastAsia="Times New Roman" w:cs="Times New Roman"/>
          <w:b/>
          <w:color w:val="000000"/>
          <w:sz w:val="28"/>
          <w:szCs w:val="28"/>
          <w:lang w:eastAsia="ru-RU" w:bidi="ar-SA"/>
        </w:rPr>
        <w:t xml:space="preserve"> </w:t>
      </w:r>
      <w:proofErr w:type="gramStart"/>
      <w:r w:rsidRPr="00B14E46">
        <w:rPr>
          <w:rFonts w:eastAsia="Times New Roman" w:cs="Times New Roman"/>
          <w:color w:val="000000"/>
          <w:sz w:val="28"/>
          <w:szCs w:val="28"/>
          <w:lang w:eastAsia="ru-RU" w:bidi="ar-SA"/>
        </w:rPr>
        <w:t>Р</w:t>
      </w:r>
      <w:r w:rsidRPr="00B14E46">
        <w:rPr>
          <w:rFonts w:eastAsia="Times New Roman"/>
          <w:sz w:val="28"/>
          <w:szCs w:val="28"/>
        </w:rPr>
        <w:t xml:space="preserve">аботы по капитальному ремонту помещений по адресам: г. Иваново, </w:t>
      </w:r>
      <w:r w:rsidR="0082073D">
        <w:rPr>
          <w:rFonts w:eastAsia="Times New Roman"/>
          <w:sz w:val="28"/>
          <w:szCs w:val="28"/>
        </w:rPr>
        <w:t xml:space="preserve"> </w:t>
      </w:r>
      <w:r w:rsidRPr="00B14E46">
        <w:rPr>
          <w:rFonts w:eastAsia="Times New Roman"/>
          <w:sz w:val="28"/>
          <w:szCs w:val="28"/>
        </w:rPr>
        <w:t>ул. Войкова, д.22, кв.44,</w:t>
      </w:r>
      <w:r w:rsidR="0082073D">
        <w:rPr>
          <w:rFonts w:eastAsia="Times New Roman"/>
          <w:sz w:val="28"/>
          <w:szCs w:val="28"/>
        </w:rPr>
        <w:t xml:space="preserve"> </w:t>
      </w:r>
      <w:r w:rsidRPr="00B14E46">
        <w:rPr>
          <w:rFonts w:eastAsia="Times New Roman"/>
          <w:sz w:val="28"/>
          <w:szCs w:val="28"/>
        </w:rPr>
        <w:t xml:space="preserve">пер. Фигурный, д.7, кв.4, </w:t>
      </w:r>
      <w:r w:rsidR="0082073D">
        <w:rPr>
          <w:rFonts w:eastAsia="Times New Roman"/>
          <w:sz w:val="28"/>
          <w:szCs w:val="28"/>
        </w:rPr>
        <w:t xml:space="preserve">                </w:t>
      </w:r>
      <w:r w:rsidRPr="00B14E46">
        <w:rPr>
          <w:rFonts w:eastAsia="Times New Roman"/>
          <w:sz w:val="28"/>
          <w:szCs w:val="28"/>
        </w:rPr>
        <w:t>ул. Владимирская, д.5, кв.3</w:t>
      </w:r>
      <w:r>
        <w:rPr>
          <w:rFonts w:eastAsia="Times New Roman"/>
          <w:sz w:val="28"/>
          <w:szCs w:val="28"/>
        </w:rPr>
        <w:t>.</w:t>
      </w:r>
      <w:proofErr w:type="gramEnd"/>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5503C7">
      <w:pPr>
        <w:rPr>
          <w:rFonts w:eastAsia="Times New Roman" w:cs="Times New Roman"/>
          <w:b/>
          <w:color w:val="000000"/>
          <w:sz w:val="28"/>
          <w:szCs w:val="28"/>
          <w:lang w:eastAsia="ru-RU" w:bidi="ar-SA"/>
        </w:rPr>
      </w:pPr>
    </w:p>
    <w:p w:rsidR="005503C7" w:rsidRDefault="005503C7" w:rsidP="005503C7">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1E1937" w:rsidP="005A27C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5A27CC">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92707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92707B">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2707B" w:rsidP="005A27C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5A27CC" w:rsidP="0092707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92707B">
              <w:rPr>
                <w:rFonts w:eastAsia="Times New Roman" w:cs="Times New Roman"/>
                <w:color w:val="000000"/>
                <w:lang w:eastAsia="ru-RU" w:bidi="ar-SA"/>
              </w:rPr>
              <w:t>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503C7" w:rsidRDefault="005503C7"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503C7" w:rsidRDefault="005503C7"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503C7" w:rsidRDefault="005503C7"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47186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7186D">
              <w:rPr>
                <w:rFonts w:eastAsia="Times New Roman" w:cs="Times New Roman"/>
                <w:lang w:eastAsia="ru-RU" w:bidi="ar-SA"/>
              </w:rPr>
              <w:t>Управление жилищно-коммунального хозяйства Администрации города Иванова</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47186D" w:rsidP="0047186D">
            <w:pPr>
              <w:keepNext/>
              <w:keepLines/>
              <w:widowControl/>
              <w:rPr>
                <w:highlight w:val="cyan"/>
              </w:rPr>
            </w:pPr>
            <w:proofErr w:type="gramStart"/>
            <w:r w:rsidRPr="0047186D">
              <w:t>153000, Российская Федера</w:t>
            </w:r>
            <w:r>
              <w:t xml:space="preserve">ция, Ивановская область, </w:t>
            </w:r>
            <w:r w:rsidRPr="0047186D">
              <w:t xml:space="preserve"> г</w:t>
            </w:r>
            <w:r>
              <w:t xml:space="preserve">. Иваново, пл. Революции, д.6. </w:t>
            </w:r>
            <w:proofErr w:type="gramEnd"/>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D219C5" w:rsidRDefault="0047186D" w:rsidP="00D219C5">
            <w:pPr>
              <w:widowControl/>
              <w:suppressAutoHyphens w:val="0"/>
              <w:spacing w:after="0" w:line="240" w:lineRule="auto"/>
              <w:rPr>
                <w:rFonts w:eastAsia="Times New Roman" w:cs="Times New Roman"/>
                <w:lang w:eastAsia="ru-RU" w:bidi="ar-SA"/>
              </w:rPr>
            </w:pPr>
            <w:r w:rsidRPr="0047186D">
              <w:rPr>
                <w:rFonts w:eastAsia="Times New Roman" w:cs="Times New Roman"/>
                <w:lang w:eastAsia="ru-RU" w:bidi="ar-SA"/>
              </w:rPr>
              <w:t>finansiugkh@mail.ru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47186D">
            <w:pPr>
              <w:keepNext/>
              <w:keepLines/>
              <w:widowControl/>
              <w:rPr>
                <w:highlight w:val="cyan"/>
              </w:rPr>
            </w:pPr>
            <w:r w:rsidRPr="0047186D">
              <w:t>8(</w:t>
            </w:r>
            <w:r w:rsidRPr="002D6428">
              <w:t>4932</w:t>
            </w:r>
            <w:r w:rsidRPr="0047186D">
              <w:t>)</w:t>
            </w:r>
            <w:r w:rsidR="0047186D">
              <w:t>-</w:t>
            </w:r>
            <w:r w:rsidR="0047186D" w:rsidRPr="0047186D">
              <w:t>59</w:t>
            </w:r>
            <w:r w:rsidR="0047186D">
              <w:t>-</w:t>
            </w:r>
            <w:r w:rsidR="0047186D" w:rsidRPr="0047186D">
              <w:t>45</w:t>
            </w:r>
            <w:r w:rsidR="0047186D">
              <w:t>-</w:t>
            </w:r>
            <w:r w:rsidR="0047186D" w:rsidRPr="0047186D">
              <w:t>61</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47186D" w:rsidP="00EC3CE0">
            <w:pPr>
              <w:keepNext/>
              <w:keepLines/>
              <w:widowControl/>
              <w:rPr>
                <w:highlight w:val="cyan"/>
              </w:rPr>
            </w:pPr>
            <w:r w:rsidRPr="0047186D">
              <w:t>Лесков</w:t>
            </w:r>
            <w:r>
              <w:t xml:space="preserve"> Михаил Владимирович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tbl>
            <w:tblPr>
              <w:tblW w:w="1099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4"/>
            </w:tblGrid>
            <w:tr w:rsidR="002C15AB" w:rsidRPr="002C15AB" w:rsidTr="00704A07">
              <w:trPr>
                <w:trHeight w:val="313"/>
              </w:trPr>
              <w:tc>
                <w:tcPr>
                  <w:tcW w:w="2786" w:type="dxa"/>
                  <w:tcBorders>
                    <w:top w:val="nil"/>
                    <w:left w:val="nil"/>
                    <w:bottom w:val="nil"/>
                    <w:right w:val="nil"/>
                  </w:tcBorders>
                  <w:shd w:val="clear" w:color="auto" w:fill="auto"/>
                </w:tcPr>
                <w:p w:rsidR="002C15AB" w:rsidRPr="002C15AB" w:rsidRDefault="002C15AB" w:rsidP="002C15AB">
                  <w:pPr>
                    <w:framePr w:hSpace="180" w:wrap="around" w:vAnchor="text" w:hAnchor="margin" w:y="150"/>
                    <w:widowControl/>
                    <w:tabs>
                      <w:tab w:val="center" w:pos="5793"/>
                    </w:tabs>
                    <w:suppressAutoHyphens w:val="0"/>
                    <w:spacing w:after="0" w:line="240" w:lineRule="auto"/>
                    <w:rPr>
                      <w:rFonts w:eastAsia="Times New Roman" w:cs="Times New Roman"/>
                      <w:lang w:eastAsia="ru-RU" w:bidi="ar-SA"/>
                    </w:rPr>
                  </w:pPr>
                </w:p>
              </w:tc>
            </w:tr>
          </w:tbl>
          <w:p w:rsidR="00D81DA4" w:rsidRPr="00C102FD" w:rsidRDefault="002C15AB"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Pr>
                <w:rFonts w:eastAsia="Times New Roman" w:cs="Times New Roman"/>
                <w:lang w:eastAsia="ru-RU" w:bidi="ar-SA"/>
              </w:rPr>
              <w:t>Махарандина</w:t>
            </w:r>
            <w:proofErr w:type="spellEnd"/>
            <w:r>
              <w:rPr>
                <w:rFonts w:eastAsia="Times New Roman" w:cs="Times New Roman"/>
                <w:lang w:eastAsia="ru-RU" w:bidi="ar-SA"/>
              </w:rPr>
              <w:t xml:space="preserve"> Натал</w:t>
            </w:r>
            <w:bookmarkStart w:id="1" w:name="_GoBack"/>
            <w:bookmarkEnd w:id="1"/>
            <w:r>
              <w:rPr>
                <w:rFonts w:eastAsia="Times New Roman" w:cs="Times New Roman"/>
                <w:lang w:eastAsia="ru-RU" w:bidi="ar-SA"/>
              </w:rPr>
              <w:t>ья Юрьевна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82073D" w:rsidRDefault="0082073D"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rPr>
              <w:t>Работы по капитальному ремонту помещений по адресам: г. Иваново, ул. Войкова, д.22, кв.44, пер. Фигурный, д.7, кв.4, ул. Владимирская, д.5, кв.3</w:t>
            </w:r>
            <w:proofErr w:type="gramEnd"/>
          </w:p>
          <w:p w:rsidR="00701684" w:rsidRPr="00701684" w:rsidRDefault="00701684" w:rsidP="008C4FF5">
            <w:pPr>
              <w:spacing w:after="0" w:line="240" w:lineRule="auto"/>
              <w:jc w:val="both"/>
              <w:rPr>
                <w:rFonts w:cs="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01684" w:rsidRDefault="00701684" w:rsidP="006D26D2">
            <w:pPr>
              <w:keepNext/>
              <w:keepLines/>
              <w:widowControl/>
              <w:spacing w:after="0"/>
              <w:jc w:val="both"/>
            </w:pPr>
            <w:r>
              <w:t>Работы должны быть выполнены в установленные сроки в полном объеме в соответствии с</w:t>
            </w:r>
            <w:r w:rsidR="005C42D5">
              <w:t xml:space="preserve">о </w:t>
            </w:r>
            <w:r>
              <w:t>сметн</w:t>
            </w:r>
            <w:r w:rsidR="005C42D5">
              <w:t>ой</w:t>
            </w:r>
            <w:r>
              <w:t xml:space="preserve"> </w:t>
            </w:r>
            <w:r w:rsidR="005C42D5">
              <w:t>документацией</w:t>
            </w:r>
            <w:r>
              <w:t>, проектом контракта и условиями, указанными в части ІІІ «Описание объекта закупки» документации об электронном аукционе.</w:t>
            </w:r>
          </w:p>
          <w:p w:rsidR="00D81DA4" w:rsidRPr="00FC176D" w:rsidRDefault="00701684" w:rsidP="005C42D5">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rsidR="005C42D5">
              <w:t>о</w:t>
            </w:r>
            <w:r w:rsidRPr="003C1545">
              <w:t xml:space="preserve"> </w:t>
            </w:r>
            <w:r w:rsidR="005C42D5">
              <w:t xml:space="preserve"> сметной</w:t>
            </w:r>
            <w:r w:rsidRPr="003C1545">
              <w:t xml:space="preserve"> </w:t>
            </w:r>
            <w:r w:rsidR="005C42D5">
              <w:t>документацией</w:t>
            </w:r>
            <w:r w:rsidRPr="003C1545">
              <w:t>, несет Подрядчик. В этом случае все последующие претензии Подрядчиком к  сметно</w:t>
            </w:r>
            <w:r w:rsidR="005C42D5">
              <w:t>й</w:t>
            </w:r>
            <w:r w:rsidRPr="003C1545">
              <w:t xml:space="preserve"> </w:t>
            </w:r>
            <w:r w:rsidR="005C42D5">
              <w:t>документации</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1EF5" w:rsidRDefault="0082073D" w:rsidP="00701684">
            <w:pPr>
              <w:widowControl/>
              <w:suppressAutoHyphens w:val="0"/>
              <w:spacing w:after="0" w:line="240" w:lineRule="auto"/>
              <w:rPr>
                <w:rFonts w:eastAsia="Times New Roman" w:cs="Times New Roman"/>
                <w:lang w:eastAsia="ru-RU" w:bidi="ar-SA"/>
              </w:rPr>
            </w:pPr>
            <w:proofErr w:type="gramStart"/>
            <w:r w:rsidRPr="0082073D">
              <w:rPr>
                <w:rFonts w:eastAsia="Times New Roman" w:cs="Times New Roman"/>
                <w:lang w:eastAsia="ru-RU" w:bidi="ar-SA"/>
              </w:rPr>
              <w:t>г. Иваново, ул. Войкова, д.22, кв.44, пер. Фигурный, д.7, кв.4, ул. Владимирская, д.5, кв.3</w:t>
            </w:r>
            <w:r>
              <w:rPr>
                <w:rFonts w:eastAsia="Times New Roman" w:cs="Times New Roman"/>
                <w:lang w:eastAsia="ru-RU" w:bidi="ar-SA"/>
              </w:rPr>
              <w:t>.</w:t>
            </w:r>
            <w:proofErr w:type="gramEnd"/>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82073D"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rPr>
              <w:t>в течение 55</w:t>
            </w:r>
            <w:r w:rsidR="0047186D" w:rsidRPr="0047186D">
              <w:rPr>
                <w:rFonts w:eastAsia="Times New Roman" w:cs="Times New Roman"/>
                <w:lang w:eastAsia="ru-RU"/>
              </w:rPr>
              <w:t xml:space="preserve"> календарных дней с момента заключения Контракта</w:t>
            </w:r>
          </w:p>
        </w:tc>
      </w:tr>
      <w:tr w:rsidR="0082073D" w:rsidRPr="00FC176D" w:rsidTr="00EC3CE0">
        <w:trPr>
          <w:trHeight w:val="186"/>
        </w:trPr>
        <w:tc>
          <w:tcPr>
            <w:tcW w:w="242" w:type="pct"/>
            <w:vMerge w:val="restart"/>
            <w:tcBorders>
              <w:top w:val="single" w:sz="4" w:space="0" w:color="auto"/>
              <w:left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82073D" w:rsidRDefault="0082073D" w:rsidP="005503C7">
            <w:pPr>
              <w:rPr>
                <w:rFonts w:eastAsia="Times New Roman"/>
              </w:rPr>
            </w:pPr>
            <w:r>
              <w:rPr>
                <w:rFonts w:eastAsia="Times New Roman"/>
              </w:rPr>
              <w:t>834 352.00 рублей.</w:t>
            </w:r>
          </w:p>
        </w:tc>
      </w:tr>
      <w:tr w:rsidR="0082073D" w:rsidRPr="00FC176D" w:rsidTr="00EC3CE0">
        <w:trPr>
          <w:trHeight w:val="186"/>
        </w:trPr>
        <w:tc>
          <w:tcPr>
            <w:tcW w:w="242" w:type="pct"/>
            <w:vMerge/>
            <w:tcBorders>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82073D" w:rsidRPr="00FC176D" w:rsidRDefault="0082073D" w:rsidP="0047186D">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w:t>
            </w:r>
            <w:r>
              <w:t>о сметной документацией (Приложение № 1</w:t>
            </w:r>
            <w:r w:rsidRPr="004D12CD">
              <w:t xml:space="preserve"> к проекту контракта).</w:t>
            </w:r>
          </w:p>
        </w:tc>
      </w:tr>
      <w:tr w:rsidR="0082073D" w:rsidRPr="00FC176D" w:rsidTr="00EC3CE0">
        <w:trPr>
          <w:trHeight w:val="186"/>
        </w:trPr>
        <w:tc>
          <w:tcPr>
            <w:tcW w:w="242" w:type="pct"/>
            <w:tcBorders>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82073D" w:rsidRPr="00DD7D11" w:rsidRDefault="0082073D"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p>
        </w:tc>
      </w:tr>
      <w:tr w:rsidR="0082073D"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4E3CD6" w:rsidRDefault="0082073D"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82073D"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4E3CD6" w:rsidRDefault="0082073D"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82073D" w:rsidRPr="00FC176D" w:rsidRDefault="0082073D"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82073D"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82073D" w:rsidRPr="003C1545" w:rsidRDefault="0082073D"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3C1545" w:rsidRDefault="0082073D" w:rsidP="006D26D2">
            <w:pPr>
              <w:spacing w:after="0"/>
              <w:jc w:val="both"/>
            </w:pPr>
            <w:r>
              <w:t xml:space="preserve"> </w:t>
            </w:r>
            <w:r w:rsidRPr="000B020F">
              <w:t xml:space="preserve">Цена Контракта формируется с учетом всех расходов Подрядчика, связанных с надлежащим исполнением Контракта, в </w:t>
            </w:r>
            <w:proofErr w:type="spellStart"/>
            <w:r w:rsidRPr="000B020F">
              <w:t>т.ч</w:t>
            </w:r>
            <w:proofErr w:type="spellEnd"/>
            <w:r w:rsidRPr="000B020F">
              <w:t>. налоги</w:t>
            </w:r>
            <w:r>
              <w:t xml:space="preserve"> (с учетом НДС)</w:t>
            </w:r>
            <w:r w:rsidRPr="000B020F">
              <w:t>, сборы и иные затраты понесенные Подрядчиком при выполнении работ</w:t>
            </w:r>
            <w:r>
              <w:t>.</w:t>
            </w:r>
            <w:r w:rsidRPr="000B020F">
              <w:t xml:space="preserve"> </w:t>
            </w:r>
          </w:p>
          <w:p w:rsidR="0082073D" w:rsidRPr="00F0486F" w:rsidRDefault="0082073D"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82073D"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4E3CD6" w:rsidRDefault="0082073D" w:rsidP="00EC3CE0">
            <w:pPr>
              <w:pStyle w:val="Web0"/>
              <w:keepNext/>
              <w:keepLines/>
              <w:spacing w:before="0" w:beforeAutospacing="0" w:after="0" w:afterAutospacing="0"/>
              <w:ind w:left="-57" w:right="-57"/>
            </w:pPr>
            <w:r w:rsidRPr="004E3CD6">
              <w:t xml:space="preserve">Величина </w:t>
            </w:r>
          </w:p>
          <w:p w:rsidR="0082073D" w:rsidRPr="004E3CD6" w:rsidRDefault="0082073D"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82073D" w:rsidRPr="004E3CD6" w:rsidRDefault="0082073D"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82073D" w:rsidRPr="006D26D2" w:rsidRDefault="0082073D"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82073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82073D" w:rsidRPr="00FC176D" w:rsidRDefault="0082073D"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82073D" w:rsidRPr="00FC176D" w:rsidRDefault="0082073D" w:rsidP="00FD749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Pr>
                <w:rFonts w:eastAsia="Times New Roman" w:cs="Times New Roman"/>
                <w:lang w:eastAsia="ru-RU" w:bidi="ar-SA"/>
              </w:rPr>
              <w:t>объема</w:t>
            </w:r>
            <w:r w:rsidRPr="00FC176D">
              <w:rPr>
                <w:rFonts w:eastAsia="Times New Roman" w:cs="Times New Roman"/>
                <w:lang w:eastAsia="ru-RU" w:bidi="ar-SA"/>
              </w:rPr>
              <w:t xml:space="preserve">, качества поставляемого </w:t>
            </w:r>
            <w:r>
              <w:rPr>
                <w:rFonts w:eastAsia="Times New Roman" w:cs="Times New Roman"/>
                <w:lang w:eastAsia="ru-RU" w:bidi="ar-SA"/>
              </w:rPr>
              <w:t>объема работ</w:t>
            </w:r>
            <w:r w:rsidRPr="00FC176D">
              <w:rPr>
                <w:rFonts w:eastAsia="Times New Roman" w:cs="Times New Roman"/>
                <w:lang w:eastAsia="ru-RU" w:bidi="ar-SA"/>
              </w:rPr>
              <w:t xml:space="preserve"> и иных условий контракта.</w:t>
            </w:r>
          </w:p>
        </w:tc>
      </w:tr>
      <w:tr w:rsidR="0082073D"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82073D" w:rsidRPr="000F0155" w:rsidRDefault="0082073D"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D629A5" w:rsidRDefault="0082073D" w:rsidP="001E1937">
            <w:pPr>
              <w:spacing w:after="0"/>
              <w:jc w:val="both"/>
            </w:pPr>
            <w:proofErr w:type="gramStart"/>
            <w:r w:rsidRPr="000B020F">
              <w:t>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0B020F">
              <w:t xml:space="preserve"> Подрядчиком своих обязательств по Контракту в срок не более 30 дней </w:t>
            </w:r>
            <w:proofErr w:type="gramStart"/>
            <w:r w:rsidRPr="000B020F">
              <w:t>с даты подписания</w:t>
            </w:r>
            <w:proofErr w:type="gramEnd"/>
            <w:r w:rsidRPr="000B020F">
              <w:t xml:space="preserve"> документов о приемке, путем перечисления денежных средств на расчетный счет Подрядчика.</w:t>
            </w:r>
          </w:p>
        </w:tc>
      </w:tr>
      <w:tr w:rsidR="0082073D"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2073D" w:rsidRDefault="0082073D"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w:t>
            </w:r>
            <w:r w:rsidRPr="00FC176D">
              <w:rPr>
                <w:rFonts w:eastAsia="Times New Roman" w:cs="Times New Roman"/>
                <w:lang w:eastAsia="ru-RU" w:bidi="ar-SA"/>
              </w:rPr>
              <w:lastRenderedPageBreak/>
              <w:t>(банкротом) и об открытии конкурсного производства;</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FC176D">
              <w:rPr>
                <w:rFonts w:eastAsia="Times New Roman" w:cs="Times New Roman"/>
                <w:lang w:eastAsia="ru-RU" w:bidi="ar-SA"/>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073D" w:rsidRPr="00FC176D" w:rsidRDefault="0082073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073D"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82073D" w:rsidRDefault="0082073D"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82073D" w:rsidRDefault="0082073D"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82073D" w:rsidRPr="00FC176D" w:rsidRDefault="0082073D"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2073D"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2073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A63915" w:rsidRDefault="0082073D"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2073D" w:rsidRPr="00EC3CE0" w:rsidRDefault="0082073D"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w:t>
            </w:r>
            <w:r>
              <w:rPr>
                <w:rFonts w:eastAsia="Times New Roman" w:cs="Times New Roman"/>
                <w:lang w:eastAsia="ru-RU"/>
              </w:rPr>
              <w:t>ные некоммерческие организации.</w:t>
            </w:r>
          </w:p>
        </w:tc>
      </w:tr>
      <w:tr w:rsidR="0082073D"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2073D" w:rsidRPr="00EC3CE0" w:rsidRDefault="0082073D"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2073D" w:rsidRPr="00EC3CE0" w:rsidRDefault="0082073D"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2073D" w:rsidRPr="00EC3CE0" w:rsidRDefault="0082073D"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2073D" w:rsidRPr="00EC3CE0" w:rsidRDefault="0082073D" w:rsidP="00FA4056">
            <w:pPr>
              <w:autoSpaceDE w:val="0"/>
              <w:autoSpaceDN w:val="0"/>
              <w:adjustRightInd w:val="0"/>
              <w:spacing w:after="0" w:line="240" w:lineRule="auto"/>
              <w:jc w:val="both"/>
              <w:rPr>
                <w:rFonts w:eastAsia="Times New Roman" w:cs="Times New Roman"/>
                <w:lang w:eastAsia="ru-RU"/>
              </w:rPr>
            </w:pPr>
          </w:p>
        </w:tc>
      </w:tr>
      <w:tr w:rsidR="0082073D"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2073D" w:rsidRPr="00221FBF" w:rsidRDefault="0082073D"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2073D" w:rsidRPr="00FC176D" w:rsidRDefault="0082073D"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2073D" w:rsidRPr="00FC176D" w:rsidRDefault="0082073D" w:rsidP="00FA4056">
            <w:pPr>
              <w:keepNext/>
              <w:keepLines/>
              <w:widowControl/>
              <w:suppressAutoHyphens w:val="0"/>
              <w:spacing w:after="0" w:line="240" w:lineRule="auto"/>
              <w:jc w:val="both"/>
              <w:rPr>
                <w:rFonts w:eastAsia="Times New Roman" w:cs="Times New Roman"/>
                <w:caps/>
                <w:lang w:eastAsia="ru-RU" w:bidi="ar-SA"/>
              </w:rPr>
            </w:pPr>
          </w:p>
        </w:tc>
      </w:tr>
      <w:tr w:rsidR="0082073D"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2073D" w:rsidRPr="004E3CD6" w:rsidRDefault="0082073D"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2073D" w:rsidRDefault="0082073D"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2073D" w:rsidRDefault="0082073D"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2073D" w:rsidRDefault="006B7581" w:rsidP="006D26D2">
            <w:pPr>
              <w:widowControl/>
              <w:spacing w:after="0"/>
              <w:jc w:val="both"/>
            </w:pPr>
            <w:r>
              <w:t xml:space="preserve">   </w:t>
            </w:r>
            <w:proofErr w:type="gramStart"/>
            <w:r w:rsidR="0082073D">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rsidR="0082073D">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2073D" w:rsidRPr="004E3CD6" w:rsidRDefault="0082073D"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82073D" w:rsidRPr="003C1545" w:rsidRDefault="0082073D"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82073D" w:rsidRPr="00FC176D" w:rsidRDefault="00F31BBF"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82073D">
              <w:rPr>
                <w:rFonts w:eastAsia="Times New Roman" w:cs="Times New Roman"/>
                <w:lang w:eastAsia="ru-RU" w:bidi="ar-SA"/>
              </w:rPr>
              <w:t xml:space="preserve">. </w:t>
            </w:r>
            <w:proofErr w:type="gramStart"/>
            <w:r w:rsidR="0082073D"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w:t>
            </w:r>
            <w:r w:rsidR="0082073D" w:rsidRPr="00FC176D">
              <w:rPr>
                <w:rFonts w:eastAsia="Times New Roman" w:cs="Times New Roman"/>
                <w:lang w:eastAsia="ru-RU" w:bidi="ar-SA"/>
              </w:rPr>
              <w:lastRenderedPageBreak/>
              <w:t>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82073D">
              <w:rPr>
                <w:rFonts w:eastAsia="Times New Roman" w:cs="Times New Roman"/>
                <w:lang w:eastAsia="ru-RU" w:bidi="ar-SA"/>
              </w:rPr>
              <w:t xml:space="preserve"> (при наличии)</w:t>
            </w:r>
            <w:r w:rsidR="0082073D" w:rsidRPr="00FC176D">
              <w:rPr>
                <w:rFonts w:eastAsia="Times New Roman" w:cs="Times New Roman"/>
                <w:lang w:eastAsia="ru-RU" w:bidi="ar-SA"/>
              </w:rPr>
              <w:t xml:space="preserve"> учредителей, членов коллегиального исполнительного</w:t>
            </w:r>
            <w:proofErr w:type="gramEnd"/>
            <w:r w:rsidR="0082073D"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82073D" w:rsidRPr="007428B5" w:rsidRDefault="00F31BBF"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82073D" w:rsidRPr="007428B5">
              <w:rPr>
                <w:rFonts w:eastAsia="Times New Roman" w:cs="Times New Roman"/>
                <w:lang w:eastAsia="ru-RU" w:bidi="ar-SA"/>
              </w:rPr>
              <w:t xml:space="preserve">. Декларация о соответствии участника такого аукциона требованиям, установленным пунктами 3-5, 7, 9 части 1 статьи 31 Закона № 44-ФЗ (подпункты </w:t>
            </w:r>
            <w:r w:rsidR="0082073D">
              <w:rPr>
                <w:rFonts w:eastAsia="Times New Roman" w:cs="Times New Roman"/>
                <w:lang w:eastAsia="ru-RU" w:bidi="ar-SA"/>
              </w:rPr>
              <w:t>2-6</w:t>
            </w:r>
            <w:r w:rsidR="0082073D"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2073D" w:rsidRPr="007428B5"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2073D" w:rsidRDefault="00F31BBF"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82073D" w:rsidRPr="007428B5">
              <w:rPr>
                <w:rFonts w:eastAsia="Times New Roman" w:cs="Times New Roman"/>
                <w:lang w:eastAsia="ru-RU" w:bidi="ar-SA"/>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82073D" w:rsidRPr="00FC176D" w:rsidRDefault="00F31BBF"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82073D">
              <w:rPr>
                <w:rFonts w:eastAsia="Times New Roman" w:cs="Times New Roman"/>
                <w:lang w:eastAsia="ru-RU" w:bidi="ar-SA"/>
              </w:rPr>
              <w:t xml:space="preserve">. </w:t>
            </w:r>
            <w:proofErr w:type="gramStart"/>
            <w:r w:rsidR="0082073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2073D" w:rsidRPr="00FC176D">
              <w:rPr>
                <w:rFonts w:eastAsia="Times New Roman" w:cs="Times New Roman"/>
                <w:lang w:eastAsia="ru-RU" w:bidi="ar-SA"/>
              </w:rPr>
              <w:t xml:space="preserve"> является крупной сделкой</w:t>
            </w:r>
          </w:p>
        </w:tc>
      </w:tr>
      <w:tr w:rsidR="0082073D"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2073D" w:rsidRPr="00FC176D" w:rsidRDefault="0082073D"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только одну заявку на участие в таком аукционе в </w:t>
            </w:r>
            <w:r w:rsidRPr="00FC176D">
              <w:rPr>
                <w:rFonts w:eastAsia="Times New Roman" w:cs="Times New Roman"/>
                <w:lang w:eastAsia="ru-RU" w:bidi="ar-SA"/>
              </w:rPr>
              <w:lastRenderedPageBreak/>
              <w:t>отношении каждого объекта закупки.</w:t>
            </w:r>
          </w:p>
        </w:tc>
      </w:tr>
      <w:tr w:rsidR="0082073D"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2073D"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2073D" w:rsidRPr="00FC176D" w:rsidRDefault="0082073D"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2073D" w:rsidRPr="00674050"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w:t>
            </w:r>
            <w:r w:rsidR="00B935DE">
              <w:rPr>
                <w:rFonts w:eastAsia="Times New Roman" w:cs="Times New Roman"/>
                <w:lang w:eastAsia="ru-RU" w:bidi="ar-SA"/>
              </w:rPr>
              <w:t>предоставления разъяснений:28.08</w:t>
            </w:r>
            <w:r>
              <w:rPr>
                <w:rFonts w:eastAsia="Times New Roman" w:cs="Times New Roman"/>
                <w:lang w:eastAsia="ru-RU" w:bidi="ar-SA"/>
              </w:rPr>
              <w:t>.2014</w:t>
            </w:r>
          </w:p>
          <w:p w:rsidR="0082073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w:t>
            </w:r>
            <w:r w:rsidR="00B935DE">
              <w:rPr>
                <w:rFonts w:eastAsia="Times New Roman" w:cs="Times New Roman"/>
                <w:lang w:eastAsia="ru-RU" w:bidi="ar-SA"/>
              </w:rPr>
              <w:t>предоставления разъяснений:01.09</w:t>
            </w:r>
            <w:r>
              <w:rPr>
                <w:rFonts w:eastAsia="Times New Roman" w:cs="Times New Roman"/>
                <w:lang w:eastAsia="ru-RU" w:bidi="ar-SA"/>
              </w:rPr>
              <w:t>.2014</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2073D" w:rsidRPr="00FC176D" w:rsidRDefault="0082073D"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82073D"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2073D" w:rsidRDefault="0082073D" w:rsidP="00FA4056">
            <w:pPr>
              <w:keepNext/>
              <w:keepLines/>
              <w:widowControl/>
              <w:suppressAutoHyphens w:val="0"/>
              <w:spacing w:after="0" w:line="240" w:lineRule="auto"/>
              <w:jc w:val="both"/>
              <w:rPr>
                <w:rFonts w:eastAsia="Times New Roman" w:cs="Times New Roman"/>
                <w:lang w:eastAsia="ru-RU" w:bidi="ar-SA"/>
              </w:rPr>
            </w:pPr>
          </w:p>
          <w:p w:rsidR="0082073D" w:rsidRPr="00FC176D" w:rsidRDefault="00B935DE"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05.09</w:t>
            </w:r>
            <w:r w:rsidR="0082073D">
              <w:rPr>
                <w:rFonts w:eastAsia="Times New Roman" w:cs="Times New Roman"/>
                <w:lang w:eastAsia="ru-RU" w:bidi="ar-SA"/>
              </w:rPr>
              <w:t xml:space="preserve">.2014 </w:t>
            </w:r>
            <w:r w:rsidR="0082073D" w:rsidRPr="00FC176D">
              <w:rPr>
                <w:rFonts w:eastAsia="Times New Roman" w:cs="Times New Roman"/>
                <w:lang w:eastAsia="ru-RU" w:bidi="ar-SA"/>
              </w:rPr>
              <w:t>до 08-00</w:t>
            </w:r>
          </w:p>
        </w:tc>
      </w:tr>
      <w:tr w:rsidR="0082073D"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B935DE" w:rsidP="00E727F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08.09</w:t>
            </w:r>
            <w:r w:rsidR="0082073D">
              <w:rPr>
                <w:rFonts w:eastAsia="Times New Roman" w:cs="Times New Roman"/>
                <w:lang w:eastAsia="ru-RU" w:bidi="ar-SA"/>
              </w:rPr>
              <w:t>.</w:t>
            </w:r>
            <w:r w:rsidR="0082073D" w:rsidRPr="001B4603">
              <w:rPr>
                <w:rFonts w:eastAsia="Times New Roman" w:cs="Times New Roman"/>
                <w:lang w:eastAsia="ru-RU" w:bidi="ar-SA"/>
              </w:rPr>
              <w:t>2014</w:t>
            </w:r>
          </w:p>
        </w:tc>
      </w:tr>
      <w:tr w:rsidR="0082073D"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2073D" w:rsidRPr="00642428" w:rsidRDefault="00B935DE"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11.09</w:t>
            </w:r>
            <w:r w:rsidR="0082073D">
              <w:rPr>
                <w:rFonts w:eastAsia="Times New Roman" w:cs="Times New Roman"/>
                <w:lang w:eastAsia="ru-RU" w:bidi="ar-SA"/>
              </w:rPr>
              <w:t>.</w:t>
            </w:r>
            <w:r w:rsidR="0082073D" w:rsidRPr="001B4603">
              <w:rPr>
                <w:rFonts w:eastAsia="Times New Roman" w:cs="Times New Roman"/>
                <w:lang w:eastAsia="ru-RU" w:bidi="ar-SA"/>
              </w:rPr>
              <w:t>2014</w:t>
            </w:r>
          </w:p>
        </w:tc>
      </w:tr>
      <w:tr w:rsidR="0082073D" w:rsidRPr="00FC176D" w:rsidTr="006D26D2">
        <w:trPr>
          <w:trHeight w:val="274"/>
        </w:trPr>
        <w:tc>
          <w:tcPr>
            <w:tcW w:w="242" w:type="pct"/>
            <w:vMerge w:val="restart"/>
            <w:tcBorders>
              <w:top w:val="single" w:sz="4" w:space="0" w:color="auto"/>
              <w:left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Default="00F31BBF"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w:t>
            </w:r>
            <w:r w:rsidR="0082073D">
              <w:rPr>
                <w:rFonts w:eastAsia="Times New Roman" w:cs="Times New Roman"/>
                <w:lang w:eastAsia="ru-RU" w:bidi="ar-SA"/>
              </w:rPr>
              <w:t>0</w:t>
            </w:r>
            <w:r w:rsidR="0082073D" w:rsidRPr="00EA16F1">
              <w:rPr>
                <w:rFonts w:eastAsia="Times New Roman" w:cs="Times New Roman"/>
                <w:lang w:eastAsia="ru-RU" w:bidi="ar-SA"/>
              </w:rPr>
              <w:t>%</w:t>
            </w:r>
            <w:r w:rsidR="0082073D" w:rsidRPr="00FC176D">
              <w:rPr>
                <w:rFonts w:eastAsia="Times New Roman" w:cs="Times New Roman"/>
                <w:lang w:eastAsia="ru-RU" w:bidi="ar-SA"/>
              </w:rPr>
              <w:t xml:space="preserve"> начальной (максимальной) цены контракта</w:t>
            </w:r>
            <w:r w:rsidR="0082073D">
              <w:rPr>
                <w:rFonts w:eastAsia="Times New Roman" w:cs="Times New Roman"/>
                <w:lang w:eastAsia="ru-RU" w:bidi="ar-SA"/>
              </w:rPr>
              <w:t>,</w:t>
            </w:r>
          </w:p>
          <w:p w:rsidR="0082073D" w:rsidRPr="00BA38D5" w:rsidRDefault="0082073D" w:rsidP="00BA38D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2073D" w:rsidRPr="00FC176D" w:rsidTr="00285971">
        <w:trPr>
          <w:trHeight w:val="1070"/>
        </w:trPr>
        <w:tc>
          <w:tcPr>
            <w:tcW w:w="242" w:type="pct"/>
            <w:vMerge/>
            <w:tcBorders>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0B020F" w:rsidRDefault="0082073D" w:rsidP="000B020F">
            <w:pPr>
              <w:pStyle w:val="120"/>
              <w:keepNext/>
              <w:keepLines/>
              <w:spacing w:after="0" w:line="240" w:lineRule="auto"/>
              <w:rPr>
                <w:rFonts w:ascii="Times New Roman" w:hAnsi="Times New Roman"/>
                <w:lang w:val="ru-RU"/>
              </w:rPr>
            </w:pPr>
            <w:r w:rsidRPr="000B020F">
              <w:rPr>
                <w:rFonts w:ascii="Times New Roman" w:hAnsi="Times New Roman"/>
                <w:lang w:val="ru-RU"/>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82073D" w:rsidRPr="000B020F" w:rsidRDefault="0082073D" w:rsidP="000B020F">
            <w:pPr>
              <w:pStyle w:val="120"/>
              <w:keepNext/>
              <w:keepLines/>
              <w:spacing w:after="0" w:line="240" w:lineRule="auto"/>
              <w:rPr>
                <w:rFonts w:ascii="Times New Roman" w:hAnsi="Times New Roman"/>
                <w:lang w:val="ru-RU"/>
              </w:rPr>
            </w:pPr>
            <w:r w:rsidRPr="000B020F">
              <w:rPr>
                <w:rFonts w:ascii="Times New Roman" w:hAnsi="Times New Roman"/>
                <w:lang w:val="ru-RU"/>
              </w:rPr>
              <w:t>ИНН 3702525090</w:t>
            </w:r>
          </w:p>
          <w:p w:rsidR="0082073D" w:rsidRPr="000B020F" w:rsidRDefault="0082073D" w:rsidP="000B020F">
            <w:pPr>
              <w:pStyle w:val="120"/>
              <w:keepNext/>
              <w:keepLines/>
              <w:spacing w:after="0" w:line="240" w:lineRule="auto"/>
              <w:rPr>
                <w:rFonts w:ascii="Times New Roman" w:hAnsi="Times New Roman"/>
                <w:lang w:val="ru-RU"/>
              </w:rPr>
            </w:pPr>
            <w:r w:rsidRPr="000B020F">
              <w:rPr>
                <w:rFonts w:ascii="Times New Roman" w:hAnsi="Times New Roman"/>
                <w:lang w:val="ru-RU"/>
              </w:rPr>
              <w:t>КПП 370201001</w:t>
            </w:r>
          </w:p>
          <w:p w:rsidR="0082073D" w:rsidRPr="000B020F" w:rsidRDefault="0082073D" w:rsidP="000B020F">
            <w:pPr>
              <w:pStyle w:val="120"/>
              <w:keepNext/>
              <w:keepLines/>
              <w:spacing w:after="0" w:line="240" w:lineRule="auto"/>
              <w:rPr>
                <w:rFonts w:ascii="Times New Roman" w:hAnsi="Times New Roman"/>
                <w:lang w:val="ru-RU"/>
              </w:rPr>
            </w:pPr>
            <w:r w:rsidRPr="000B020F">
              <w:rPr>
                <w:rFonts w:ascii="Times New Roman" w:hAnsi="Times New Roman"/>
                <w:lang w:val="ru-RU"/>
              </w:rPr>
              <w:t>Отделение Иваново г. Иваново</w:t>
            </w:r>
          </w:p>
          <w:p w:rsidR="0082073D" w:rsidRPr="00E5731E" w:rsidRDefault="0082073D" w:rsidP="000B020F">
            <w:pPr>
              <w:pStyle w:val="120"/>
              <w:keepNext/>
              <w:keepLines/>
              <w:spacing w:after="0" w:line="240" w:lineRule="auto"/>
              <w:rPr>
                <w:rFonts w:ascii="Times New Roman" w:hAnsi="Times New Roman"/>
                <w:lang w:val="ru-RU"/>
              </w:rPr>
            </w:pPr>
            <w:proofErr w:type="gramStart"/>
            <w:r w:rsidRPr="000B020F">
              <w:rPr>
                <w:rFonts w:ascii="Times New Roman" w:hAnsi="Times New Roman"/>
                <w:lang w:val="ru-RU"/>
              </w:rPr>
              <w:t>р</w:t>
            </w:r>
            <w:proofErr w:type="gramEnd"/>
            <w:r w:rsidRPr="000B020F">
              <w:rPr>
                <w:rFonts w:ascii="Times New Roman" w:hAnsi="Times New Roman"/>
                <w:lang w:val="ru-RU"/>
              </w:rPr>
              <w:t>/c: 40302810000005000036; БИК: 042406001;                     л/c: 019992910</w:t>
            </w:r>
          </w:p>
        </w:tc>
      </w:tr>
      <w:tr w:rsidR="0082073D"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2073D"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2073D" w:rsidRDefault="0082073D"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2073D" w:rsidRPr="00FC176D" w:rsidRDefault="0082073D" w:rsidP="00BA38D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82073D"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073D" w:rsidRPr="00FC176D" w:rsidRDefault="0082073D"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2073D"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073D" w:rsidRPr="009470FA" w:rsidRDefault="0082073D"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82073D"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2073D" w:rsidRPr="00FC176D" w:rsidRDefault="0082073D"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82073D" w:rsidRPr="001E1937" w:rsidRDefault="0082073D" w:rsidP="00F0486F">
            <w:pPr>
              <w:spacing w:after="0"/>
              <w:jc w:val="both"/>
            </w:pPr>
            <w:r w:rsidRPr="001E1937">
              <w:t>Гарантии качества распространяются на все конструктивные элементы, оборудование и работы, выполненные Подрядчиком.</w:t>
            </w:r>
          </w:p>
          <w:p w:rsidR="0082073D" w:rsidRDefault="0082073D" w:rsidP="000B020F">
            <w:pPr>
              <w:keepNext/>
              <w:keepLines/>
              <w:widowControl/>
              <w:spacing w:after="0" w:line="240" w:lineRule="auto"/>
              <w:jc w:val="both"/>
            </w:pPr>
            <w:r w:rsidRPr="001E1937">
              <w:t>Гарантийный срок на в</w:t>
            </w:r>
            <w:r>
              <w:t>ыполненные работы составляет – 3</w:t>
            </w:r>
            <w:r w:rsidRPr="001E1937">
              <w:t xml:space="preserve"> (</w:t>
            </w:r>
            <w:r>
              <w:t>три</w:t>
            </w:r>
            <w:r w:rsidRPr="001E1937">
              <w:t>)</w:t>
            </w:r>
            <w:r>
              <w:t xml:space="preserve"> года</w:t>
            </w:r>
            <w:r w:rsidRPr="001E1937">
              <w:t xml:space="preserve"> с момента подписания акта выполненных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B020F" w:rsidRDefault="000B020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B020F" w:rsidRDefault="000B020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B020F" w:rsidRDefault="000B020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B020F" w:rsidRDefault="000B020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B020F" w:rsidRDefault="000B020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31BBF" w:rsidRDefault="00F31BB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B020F" w:rsidRDefault="000B020F" w:rsidP="0092707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92707B" w:rsidRDefault="0092707B" w:rsidP="0092707B">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FD7498" w:rsidRDefault="00FD7498" w:rsidP="00FD7498">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FC176D" w:rsidRPr="003A1734" w:rsidRDefault="00FC176D" w:rsidP="00FD7498">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D7498">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A22F3" w:rsidRPr="00CA22F3" w:rsidRDefault="008008BC" w:rsidP="00CA22F3">
      <w:pPr>
        <w:ind w:firstLine="567"/>
        <w:jc w:val="both"/>
        <w:rPr>
          <w:rFonts w:eastAsia="Times New Roman" w:cs="Times New Roman"/>
          <w:i/>
          <w:lang w:eastAsia="ru-RU" w:bidi="ar-SA"/>
        </w:rPr>
      </w:pPr>
      <w:proofErr w:type="gramStart"/>
      <w:r w:rsidRPr="00CA22F3">
        <w:rPr>
          <w:bCs/>
          <w:spacing w:val="-9"/>
        </w:rPr>
        <w:t>Согласие участника электронного аукциона</w:t>
      </w:r>
      <w:r w:rsidRPr="00CA22F3">
        <w:t xml:space="preserve"> на выполнение</w:t>
      </w:r>
      <w:r w:rsidRPr="00CA22F3">
        <w:rPr>
          <w:i/>
        </w:rPr>
        <w:t xml:space="preserve">  </w:t>
      </w:r>
      <w:r w:rsidR="000B020F">
        <w:t xml:space="preserve">работ </w:t>
      </w:r>
      <w:r w:rsidR="000B020F" w:rsidRPr="000B020F">
        <w:rPr>
          <w:i/>
        </w:rPr>
        <w:t xml:space="preserve"> по</w:t>
      </w:r>
      <w:r w:rsidR="00F31BBF" w:rsidRPr="00F31BBF">
        <w:rPr>
          <w:i/>
        </w:rPr>
        <w:t xml:space="preserve"> капитальному ремонту помещений по адресам: г. Иваново, ул. Войкова, д.22, кв.44, пер. Фигурный, д.7, кв.4, ул. Владимирская, д.5, кв.3</w:t>
      </w:r>
      <w:r w:rsidR="00F31BBF">
        <w:rPr>
          <w:i/>
        </w:rPr>
        <w:t>.</w:t>
      </w:r>
      <w:proofErr w:type="gramEnd"/>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8008BC">
        <w:trPr>
          <w:trHeight w:val="289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0C53F2">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C53F2" w:rsidRPr="000C53F2" w:rsidRDefault="000C53F2" w:rsidP="000C53F2">
      <w:pPr>
        <w:widowControl/>
        <w:ind w:firstLine="540"/>
        <w:jc w:val="both"/>
        <w:rPr>
          <w:i/>
          <w:iCs/>
          <w:sz w:val="22"/>
          <w:szCs w:val="22"/>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4B31BA" w:rsidRPr="00CA22F3" w:rsidRDefault="000B020F" w:rsidP="00F31BBF">
      <w:pPr>
        <w:rPr>
          <w:rFonts w:eastAsia="Times New Roman" w:cs="Times New Roman"/>
          <w:i/>
          <w:lang w:eastAsia="ru-RU" w:bidi="ar-SA"/>
        </w:rPr>
      </w:pPr>
      <w:r w:rsidRPr="000B020F">
        <w:rPr>
          <w:rFonts w:eastAsia="Times New Roman" w:cs="Times New Roman"/>
          <w:i/>
          <w:lang w:eastAsia="ru-RU" w:bidi="ar-SA"/>
        </w:rPr>
        <w:t xml:space="preserve"> </w:t>
      </w:r>
      <w:proofErr w:type="gramStart"/>
      <w:r w:rsidR="00F31BBF" w:rsidRPr="00F31BBF">
        <w:rPr>
          <w:rFonts w:eastAsia="Times New Roman" w:cs="Times New Roman"/>
          <w:i/>
          <w:lang w:eastAsia="ru-RU" w:bidi="ar-SA"/>
        </w:rPr>
        <w:t>работ</w:t>
      </w:r>
      <w:r w:rsidR="00F31BBF">
        <w:rPr>
          <w:rFonts w:eastAsia="Times New Roman" w:cs="Times New Roman"/>
          <w:i/>
          <w:lang w:eastAsia="ru-RU" w:bidi="ar-SA"/>
        </w:rPr>
        <w:t>ы</w:t>
      </w:r>
      <w:r w:rsidR="00F31BBF" w:rsidRPr="00F31BBF">
        <w:rPr>
          <w:rFonts w:eastAsia="Times New Roman" w:cs="Times New Roman"/>
          <w:i/>
          <w:lang w:eastAsia="ru-RU" w:bidi="ar-SA"/>
        </w:rPr>
        <w:t xml:space="preserve"> по капитальному ремонту помещений по адресам: г. Иваново, ул. Войкова, д.22, кв.44, пер. Фигурный, д.7, кв.4, ул. Владимирская, д.5, кв.3</w:t>
      </w:r>
      <w:proofErr w:type="gramEnd"/>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D7498">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8008BC" w:rsidP="008008BC">
      <w:pPr>
        <w:widowControl/>
        <w:suppressAutoHyphens w:val="0"/>
        <w:autoSpaceDE w:val="0"/>
        <w:autoSpaceDN w:val="0"/>
        <w:adjustRightInd w:val="0"/>
        <w:spacing w:after="0" w:line="240" w:lineRule="auto"/>
        <w:jc w:val="both"/>
        <w:rPr>
          <w:rFonts w:eastAsia="Times New Roman" w:cs="Times New Roman"/>
          <w:iCs/>
          <w:lang w:eastAsia="ru-RU" w:bidi="ar-SA"/>
        </w:rPr>
      </w:pPr>
      <w:r>
        <w:rPr>
          <w:rFonts w:eastAsia="Times New Roman" w:cs="Times New Roman"/>
          <w:iCs/>
          <w:lang w:eastAsia="ru-RU" w:bidi="ar-SA"/>
        </w:rPr>
        <w:t xml:space="preserve">    </w:t>
      </w:r>
      <w:r w:rsidR="00F10D35" w:rsidRPr="00F10D35">
        <w:rPr>
          <w:rFonts w:eastAsia="Times New Roman" w:cs="Times New Roman"/>
          <w:iCs/>
          <w:lang w:eastAsia="ru-RU" w:bidi="ar-SA"/>
        </w:rPr>
        <w:t xml:space="preserve">Декларирую свою принадлежность к </w:t>
      </w:r>
      <w:r w:rsidR="00F10D35"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B020F" w:rsidRDefault="000B020F"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C53F2" w:rsidRDefault="000C53F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C53F2" w:rsidRDefault="000C53F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C53F2" w:rsidRDefault="000C53F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F31BBF"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r>
      <w:proofErr w:type="gramStart"/>
      <w:r w:rsidRPr="008D00E5">
        <w:rPr>
          <w:rFonts w:eastAsia="Times New Roman" w:cs="Times New Roman"/>
          <w:spacing w:val="11"/>
          <w:lang w:eastAsia="ru-RU" w:bidi="ar-SA"/>
        </w:rPr>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0B020F" w:rsidRPr="000B020F">
        <w:rPr>
          <w:rFonts w:cs="Times New Roman"/>
        </w:rPr>
        <w:t xml:space="preserve"> </w:t>
      </w:r>
      <w:r w:rsidR="00F31BBF" w:rsidRPr="00F31BBF">
        <w:rPr>
          <w:rFonts w:cs="Times New Roman"/>
          <w:i/>
        </w:rPr>
        <w:t>капитальному ремонту помещений по адресам: г. Иваново, ул. Войкова, д.22, кв.44, пер. Фигурный, д.7, кв.4, ул. Владимирская, д.5, кв.3</w:t>
      </w:r>
      <w:proofErr w:type="gramEnd"/>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0B020F" w:rsidRDefault="000B0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0B020F" w:rsidRDefault="000B0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31BBF" w:rsidRDefault="00F31BB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31BBF" w:rsidRDefault="00F31BB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ED7192" w:rsidRPr="00ED7192" w:rsidRDefault="003C1545" w:rsidP="00ED7192">
      <w:pPr>
        <w:jc w:val="center"/>
        <w:rPr>
          <w:rFonts w:eastAsia="Times New Roman" w:cs="Times New Roman"/>
          <w:b/>
          <w:lang w:eastAsia="ru-RU" w:bidi="ar-SA"/>
        </w:rPr>
      </w:pPr>
      <w:r w:rsidRPr="003C1545">
        <w:rPr>
          <w:rFonts w:cs="Times New Roman"/>
          <w:b/>
          <w:color w:val="000000"/>
        </w:rPr>
        <w:t xml:space="preserve">                                           </w:t>
      </w:r>
      <w:r w:rsidR="00ED7192" w:rsidRPr="00ED7192">
        <w:rPr>
          <w:rFonts w:eastAsia="Times New Roman" w:cs="Times New Roman"/>
          <w:b/>
          <w:lang w:eastAsia="ru-RU" w:bidi="ar-SA"/>
        </w:rPr>
        <w:t>МУНИЦИПАЛЬНЫЙ КОНТРАКТ № ____________</w:t>
      </w:r>
    </w:p>
    <w:p w:rsidR="00ED7192" w:rsidRPr="00ED7192" w:rsidRDefault="00ED7192" w:rsidP="00ED7192">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F31BBF" w:rsidRPr="00F31BBF" w:rsidRDefault="00F31BBF" w:rsidP="00F31BBF">
      <w:pPr>
        <w:suppressAutoHyphens w:val="0"/>
        <w:autoSpaceDE w:val="0"/>
        <w:autoSpaceDN w:val="0"/>
        <w:adjustRightInd w:val="0"/>
        <w:spacing w:after="0" w:line="240" w:lineRule="auto"/>
        <w:jc w:val="both"/>
        <w:rPr>
          <w:rFonts w:eastAsia="Times New Roman" w:cs="Times New Roman"/>
          <w:lang w:eastAsia="ru-RU" w:bidi="ar-SA"/>
        </w:rPr>
      </w:pPr>
      <w:r w:rsidRPr="00F31BBF">
        <w:rPr>
          <w:rFonts w:eastAsia="Times New Roman" w:cs="Times New Roman"/>
          <w:lang w:eastAsia="ru-RU" w:bidi="ar-SA"/>
        </w:rPr>
        <w:t>г. Иваново                                                                                   «____»___________ 20____ год</w:t>
      </w:r>
    </w:p>
    <w:p w:rsidR="00F31BBF" w:rsidRPr="00F31BBF" w:rsidRDefault="00F31BBF" w:rsidP="00F31BBF">
      <w:pPr>
        <w:suppressAutoHyphens w:val="0"/>
        <w:autoSpaceDE w:val="0"/>
        <w:autoSpaceDN w:val="0"/>
        <w:adjustRightInd w:val="0"/>
        <w:spacing w:after="0" w:line="240" w:lineRule="auto"/>
        <w:ind w:firstLine="540"/>
        <w:jc w:val="both"/>
        <w:rPr>
          <w:rFonts w:eastAsia="Times New Roman" w:cs="Times New Roman"/>
          <w:b/>
          <w:lang w:eastAsia="ru-RU" w:bidi="ar-SA"/>
        </w:rPr>
      </w:pPr>
    </w:p>
    <w:p w:rsidR="00F31BBF" w:rsidRPr="00F31BBF" w:rsidRDefault="00F31BBF" w:rsidP="00F31BBF">
      <w:pPr>
        <w:suppressAutoHyphens w:val="0"/>
        <w:autoSpaceDE w:val="0"/>
        <w:autoSpaceDN w:val="0"/>
        <w:adjustRightInd w:val="0"/>
        <w:spacing w:after="0" w:line="240" w:lineRule="auto"/>
        <w:ind w:firstLine="540"/>
        <w:jc w:val="both"/>
        <w:rPr>
          <w:rFonts w:eastAsia="Times New Roman" w:cs="Times New Roman"/>
          <w:lang w:eastAsia="ru-RU" w:bidi="ar-SA"/>
        </w:rPr>
      </w:pPr>
      <w:r w:rsidRPr="00F31BBF">
        <w:rPr>
          <w:rFonts w:eastAsia="Times New Roman" w:cs="Times New Roman"/>
          <w:b/>
          <w:lang w:eastAsia="ru-RU" w:bidi="ar-SA"/>
        </w:rPr>
        <w:t>Управление жилищно-коммунального хозяйства</w:t>
      </w:r>
      <w:r w:rsidRPr="00F31BBF">
        <w:rPr>
          <w:rFonts w:eastAsia="Times New Roman" w:cs="Times New Roman"/>
          <w:lang w:eastAsia="ru-RU" w:bidi="ar-SA"/>
        </w:rPr>
        <w:t xml:space="preserve"> </w:t>
      </w:r>
      <w:r w:rsidRPr="00F31BBF">
        <w:rPr>
          <w:rFonts w:eastAsia="Times New Roman" w:cs="Times New Roman"/>
          <w:b/>
          <w:lang w:eastAsia="ru-RU" w:bidi="ar-SA"/>
        </w:rPr>
        <w:t>Администрации города Иванова</w:t>
      </w:r>
      <w:r w:rsidRPr="00F31BBF">
        <w:rPr>
          <w:rFonts w:eastAsia="Times New Roman" w:cs="Times New Roman"/>
          <w:lang w:eastAsia="ru-RU" w:bidi="ar-SA"/>
        </w:rPr>
        <w:t xml:space="preserve">, именуемое в дальнейшем </w:t>
      </w:r>
      <w:r w:rsidRPr="00F31BBF">
        <w:rPr>
          <w:rFonts w:eastAsia="Times New Roman" w:cs="Times New Roman"/>
          <w:b/>
          <w:lang w:eastAsia="ru-RU" w:bidi="ar-SA"/>
        </w:rPr>
        <w:t>«Заказчик»</w:t>
      </w:r>
      <w:r w:rsidRPr="00F31BBF">
        <w:rPr>
          <w:rFonts w:eastAsia="Times New Roman" w:cs="Times New Roman"/>
          <w:lang w:eastAsia="ru-RU" w:bidi="ar-SA"/>
        </w:rPr>
        <w:t xml:space="preserve">, в лице __________________________с одной стороны и </w:t>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lang w:eastAsia="ru-RU" w:bidi="ar-SA"/>
        </w:rPr>
        <w:t xml:space="preserve">, именуемое в дальнейшем </w:t>
      </w:r>
      <w:r w:rsidRPr="00F31BBF">
        <w:rPr>
          <w:rFonts w:eastAsia="Times New Roman" w:cs="Times New Roman"/>
          <w:b/>
          <w:lang w:eastAsia="ru-RU" w:bidi="ar-SA"/>
        </w:rPr>
        <w:t>«Подрядчик»,</w:t>
      </w:r>
      <w:r w:rsidRPr="00F31BBF">
        <w:rPr>
          <w:rFonts w:eastAsia="Times New Roman" w:cs="Times New Roman"/>
          <w:lang w:eastAsia="ru-RU" w:bidi="ar-SA"/>
        </w:rPr>
        <w:t xml:space="preserve"> в лице </w:t>
      </w:r>
      <w:r w:rsidRPr="00F31BBF">
        <w:rPr>
          <w:rFonts w:eastAsia="Times New Roman" w:cs="Times New Roman"/>
          <w:u w:val="single"/>
          <w:lang w:eastAsia="ru-RU" w:bidi="ar-SA"/>
        </w:rPr>
        <w:tab/>
      </w:r>
      <w:r w:rsidRPr="00F31BBF">
        <w:rPr>
          <w:rFonts w:eastAsia="Times New Roman" w:cs="Times New Roman"/>
          <w:u w:val="single"/>
          <w:lang w:eastAsia="ru-RU" w:bidi="ar-SA"/>
        </w:rPr>
        <w:tab/>
        <w:t>______</w:t>
      </w:r>
      <w:r w:rsidRPr="00F31BBF">
        <w:rPr>
          <w:rFonts w:eastAsia="Times New Roman" w:cs="Times New Roman"/>
          <w:lang w:eastAsia="ru-RU" w:bidi="ar-SA"/>
        </w:rPr>
        <w:t xml:space="preserve">, действующего на основании </w:t>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u w:val="single"/>
          <w:lang w:eastAsia="ru-RU" w:bidi="ar-SA"/>
        </w:rPr>
        <w:tab/>
      </w:r>
      <w:r w:rsidRPr="00F31BBF">
        <w:rPr>
          <w:rFonts w:eastAsia="Times New Roman" w:cs="Times New Roman"/>
          <w:lang w:eastAsia="ru-RU" w:bidi="ar-SA"/>
        </w:rPr>
        <w:t xml:space="preserve">, с другой стороны, вместе именуемые </w:t>
      </w:r>
      <w:r w:rsidRPr="00F31BBF">
        <w:rPr>
          <w:rFonts w:eastAsia="Times New Roman" w:cs="Times New Roman"/>
          <w:b/>
          <w:lang w:eastAsia="ru-RU" w:bidi="ar-SA"/>
        </w:rPr>
        <w:t>«Стороны»</w:t>
      </w:r>
      <w:r w:rsidRPr="00F31BBF">
        <w:rPr>
          <w:rFonts w:eastAsia="Times New Roman" w:cs="Times New Roman"/>
          <w:lang w:eastAsia="ru-RU" w:bidi="ar-SA"/>
        </w:rPr>
        <w:t xml:space="preserve"> </w:t>
      </w:r>
      <w:proofErr w:type="gramStart"/>
      <w:r w:rsidRPr="00F31BBF">
        <w:rPr>
          <w:rFonts w:eastAsia="Times New Roman" w:cs="Times New Roman"/>
          <w:lang w:eastAsia="ru-RU" w:bidi="ar-SA"/>
        </w:rPr>
        <w:t>заключили</w:t>
      </w:r>
      <w:proofErr w:type="gramEnd"/>
      <w:r w:rsidRPr="00F31BBF">
        <w:rPr>
          <w:rFonts w:eastAsia="Times New Roman" w:cs="Times New Roman"/>
          <w:lang w:eastAsia="ru-RU" w:bidi="ar-SA"/>
        </w:rPr>
        <w:t xml:space="preserve"> руководствуясь </w:t>
      </w:r>
      <w:r w:rsidRPr="00F31BBF">
        <w:rPr>
          <w:rFonts w:eastAsia="Times New Roman" w:cs="Times New Roman"/>
          <w:u w:val="single"/>
          <w:lang w:eastAsia="ru-RU" w:bidi="ar-SA"/>
        </w:rPr>
        <w:t xml:space="preserve">_________ </w:t>
      </w:r>
      <w:r w:rsidRPr="00F31BBF">
        <w:rPr>
          <w:rFonts w:eastAsia="Times New Roman" w:cs="Times New Roman"/>
          <w:u w:val="single"/>
          <w:lang w:eastAsia="ru-RU" w:bidi="ar-SA"/>
        </w:rPr>
        <w:tab/>
        <w:t xml:space="preserve"> </w:t>
      </w:r>
      <w:r w:rsidRPr="00F31BBF">
        <w:rPr>
          <w:rFonts w:eastAsia="Times New Roman" w:cs="Times New Roman"/>
          <w:u w:val="single"/>
          <w:lang w:eastAsia="ru-RU" w:bidi="ar-SA"/>
        </w:rPr>
        <w:tab/>
        <w:t xml:space="preserve">       </w:t>
      </w:r>
      <w:r w:rsidRPr="00F31BBF">
        <w:rPr>
          <w:rFonts w:eastAsia="Times New Roman" w:cs="Times New Roman"/>
          <w:u w:val="single"/>
          <w:lang w:eastAsia="ru-RU" w:bidi="ar-SA"/>
        </w:rPr>
        <w:tab/>
      </w:r>
      <w:r w:rsidRPr="00F31BBF">
        <w:rPr>
          <w:rFonts w:eastAsia="Times New Roman" w:cs="Times New Roman"/>
          <w:u w:val="single"/>
          <w:lang w:eastAsia="ru-RU" w:bidi="ar-SA"/>
        </w:rPr>
        <w:tab/>
        <w:t xml:space="preserve">          _____________________</w:t>
      </w:r>
      <w:r w:rsidRPr="00F31BBF">
        <w:rPr>
          <w:rFonts w:eastAsia="Times New Roman" w:cs="Times New Roman"/>
          <w:lang w:eastAsia="ru-RU" w:bidi="ar-SA"/>
        </w:rPr>
        <w:t xml:space="preserve"> настоящий контракт (далее – контракт) о нижеследующем:</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b/>
          <w:lang w:eastAsia="ru-RU" w:bidi="ar-SA"/>
        </w:rPr>
      </w:pPr>
    </w:p>
    <w:p w:rsidR="00F31BBF" w:rsidRPr="00F31BBF" w:rsidRDefault="00F31BBF" w:rsidP="00F31BBF">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F31BBF">
        <w:rPr>
          <w:rFonts w:eastAsia="Times New Roman" w:cs="Times New Roman"/>
          <w:b/>
          <w:lang w:eastAsia="ru-RU" w:bidi="ar-SA"/>
        </w:rPr>
        <w:t>1.  Предмет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1.1. </w:t>
      </w:r>
      <w:proofErr w:type="gramStart"/>
      <w:r w:rsidRPr="00F31BBF">
        <w:rPr>
          <w:rFonts w:eastAsia="Times New Roman" w:cs="Times New Roman"/>
          <w:lang w:eastAsia="ru-RU" w:bidi="ar-SA"/>
        </w:rPr>
        <w:t xml:space="preserve">По настоящему Контракту Заказчик поручает, а Подрядчик обязуется выполнить следующие работы по капитальному ремонту помещений по адресам: г. Иваново, ул. Войкова, д.22, кв.44, пер. Фигурный, д.7, кв.4, ул. Владимирская, д.5, кв.3 (виды работ и место выполнения указаны в приложение №3 к муниципальному контракту) по цене и в сроки, обусловленные настоящим Контрактом. </w:t>
      </w:r>
      <w:proofErr w:type="gramEnd"/>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11.2. Объем работ по настоящему Контракту определяется в соответствии с локальными сметами, ведомостями объемов работ (Приложение № 1), и с использованием материалов (Приложение №2), являющимися неотъемлемой частью настоящего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F31BBF" w:rsidRPr="00F31BBF" w:rsidRDefault="00F31BBF" w:rsidP="00F31BBF">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F31BBF" w:rsidRPr="00F31BBF" w:rsidRDefault="00F31BBF" w:rsidP="00F31BBF">
      <w:pPr>
        <w:widowControl/>
        <w:numPr>
          <w:ilvl w:val="0"/>
          <w:numId w:val="31"/>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F31BBF">
        <w:rPr>
          <w:rFonts w:eastAsia="Times New Roman" w:cs="Times New Roman"/>
          <w:b/>
          <w:lang w:eastAsia="ru-RU" w:bidi="ar-SA"/>
        </w:rPr>
        <w:t>Сроки выполнения работ</w:t>
      </w:r>
    </w:p>
    <w:p w:rsidR="00F31BBF" w:rsidRPr="00F31BBF" w:rsidRDefault="00F31BBF" w:rsidP="00F31BBF">
      <w:pPr>
        <w:widowControl/>
        <w:numPr>
          <w:ilvl w:val="1"/>
          <w:numId w:val="31"/>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F31BBF">
        <w:rPr>
          <w:rFonts w:eastAsia="Times New Roman" w:cs="Times New Roman"/>
          <w:lang w:eastAsia="ru-RU" w:bidi="ar-SA"/>
        </w:rPr>
        <w:t xml:space="preserve"> Срок выполнения работ на объекте по настоящему Контракту: в течение 55 календарных дней с момента заключения Контракта. Подрядчик вправе выполнить работы досрочно. </w:t>
      </w:r>
    </w:p>
    <w:p w:rsidR="00F31BBF" w:rsidRPr="00F31BBF" w:rsidRDefault="00F31BBF" w:rsidP="00F31BBF">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31BBF" w:rsidRPr="00F31BBF" w:rsidRDefault="00F31BBF" w:rsidP="00F31BBF">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31BBF">
        <w:rPr>
          <w:rFonts w:eastAsia="Times New Roman" w:cs="Times New Roman"/>
          <w:b/>
          <w:lang w:eastAsia="ru-RU" w:bidi="ar-SA"/>
        </w:rPr>
        <w:t>3.  Цена контракта, порядок расчетов</w:t>
      </w:r>
    </w:p>
    <w:p w:rsidR="00F31BBF" w:rsidRPr="00F31BBF" w:rsidRDefault="00F31BBF" w:rsidP="00F31BBF">
      <w:pPr>
        <w:widowControl/>
        <w:suppressAutoHyphens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3.1. Цена Контракта составляет</w:t>
      </w:r>
      <w:proofErr w:type="gramStart"/>
      <w:r w:rsidRPr="00F31BBF">
        <w:rPr>
          <w:rFonts w:eastAsia="Times New Roman" w:cs="Times New Roman"/>
          <w:lang w:eastAsia="ru-RU" w:bidi="ar-SA"/>
        </w:rPr>
        <w:t xml:space="preserve"> ____________________ (______________) </w:t>
      </w:r>
      <w:proofErr w:type="gramEnd"/>
      <w:r w:rsidRPr="00F31BBF">
        <w:rPr>
          <w:rFonts w:eastAsia="Times New Roman" w:cs="Times New Roman"/>
          <w:lang w:eastAsia="ru-RU" w:bidi="ar-SA"/>
        </w:rPr>
        <w:t xml:space="preserve">рублей, в </w:t>
      </w:r>
      <w:proofErr w:type="spellStart"/>
      <w:r w:rsidRPr="00F31BBF">
        <w:rPr>
          <w:rFonts w:eastAsia="Times New Roman" w:cs="Times New Roman"/>
          <w:lang w:eastAsia="ru-RU" w:bidi="ar-SA"/>
        </w:rPr>
        <w:t>т.ч</w:t>
      </w:r>
      <w:proofErr w:type="spellEnd"/>
      <w:r w:rsidRPr="00F31BBF">
        <w:rPr>
          <w:rFonts w:eastAsia="Times New Roman" w:cs="Times New Roman"/>
          <w:lang w:eastAsia="ru-RU" w:bidi="ar-SA"/>
        </w:rPr>
        <w:t>. НДС</w:t>
      </w:r>
      <w:r w:rsidRPr="00F31BBF">
        <w:rPr>
          <w:rFonts w:eastAsia="Times New Roman" w:cs="Times New Roman"/>
          <w:vertAlign w:val="superscript"/>
          <w:lang w:eastAsia="ru-RU" w:bidi="ar-SA"/>
        </w:rPr>
        <w:footnoteReference w:customMarkFollows="1" w:id="3"/>
        <w:t>*</w:t>
      </w:r>
      <w:r w:rsidRPr="00F31BBF">
        <w:rPr>
          <w:rFonts w:eastAsia="Times New Roman" w:cs="Times New Roman"/>
          <w:lang w:eastAsia="ru-RU" w:bidi="ar-SA"/>
        </w:rPr>
        <w:t xml:space="preserve"> ______________________ (_______________) рублей.</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F31BBF">
        <w:rPr>
          <w:rFonts w:eastAsia="Times New Roman" w:cs="Times New Roman"/>
          <w:lang w:eastAsia="ru-RU" w:bidi="ar-SA"/>
        </w:rPr>
        <w:t>т.ч</w:t>
      </w:r>
      <w:proofErr w:type="spellEnd"/>
      <w:r w:rsidRPr="00F31BBF">
        <w:rPr>
          <w:rFonts w:eastAsia="Times New Roman" w:cs="Times New Roman"/>
          <w:lang w:eastAsia="ru-RU" w:bidi="ar-SA"/>
        </w:rPr>
        <w:t>. налоги, сборы и иные затраты понесенные Подрядчиком при выполнении работ.</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heme="minorHAnsi"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w:t>
      </w:r>
      <w:proofErr w:type="spellStart"/>
      <w:r w:rsidRPr="00F31BBF">
        <w:rPr>
          <w:rFonts w:eastAsiaTheme="minorHAnsi" w:cs="Times New Roman"/>
          <w:lang w:eastAsia="en-US" w:bidi="ar-SA"/>
        </w:rPr>
        <w:t>пп</w:t>
      </w:r>
      <w:proofErr w:type="spellEnd"/>
      <w:r w:rsidRPr="00F31BBF">
        <w:rPr>
          <w:rFonts w:eastAsiaTheme="minorHAnsi" w:cs="Times New Roman"/>
          <w:lang w:eastAsia="en-US" w:bidi="ar-SA"/>
        </w:rPr>
        <w:t xml:space="preserve">. а) п. 1 и п. 6 части 1 </w:t>
      </w:r>
      <w:hyperlink r:id="rId41" w:history="1">
        <w:r w:rsidRPr="00F31BBF">
          <w:rPr>
            <w:rFonts w:eastAsiaTheme="minorHAnsi" w:cs="Times New Roman"/>
            <w:lang w:eastAsia="en-US" w:bidi="ar-SA"/>
          </w:rPr>
          <w:t>статьи 95</w:t>
        </w:r>
      </w:hyperlink>
      <w:r w:rsidRPr="00F31BBF">
        <w:rPr>
          <w:rFonts w:eastAsiaTheme="minorHAns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p>
    <w:p w:rsidR="00F31BBF" w:rsidRPr="00F31BBF" w:rsidRDefault="00F31BBF" w:rsidP="00F31BBF">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F31BBF">
        <w:rPr>
          <w:rFonts w:eastAsia="Times New Roman" w:cs="Times New Roman"/>
          <w:b/>
          <w:lang w:eastAsia="ru-RU" w:bidi="ar-SA"/>
        </w:rPr>
        <w:t>4. С</w:t>
      </w:r>
      <w:r w:rsidRPr="00F31BBF">
        <w:rPr>
          <w:rFonts w:eastAsiaTheme="minorHAnsi" w:cs="Times New Roman"/>
          <w:b/>
          <w:lang w:eastAsia="en-US" w:bidi="ar-SA"/>
        </w:rPr>
        <w:t xml:space="preserve">рок и порядок оплаты </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heme="minorHAnsi" w:cs="Times New Roman"/>
          <w:lang w:eastAsia="en-US" w:bidi="ar-SA"/>
        </w:rPr>
        <w:t xml:space="preserve">4.1. </w:t>
      </w:r>
      <w:r w:rsidRPr="00F31BBF">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F31BBF">
        <w:rPr>
          <w:rFonts w:eastAsia="Times New Roman" w:cs="Times New Roman"/>
          <w:lang w:eastAsia="ru-RU" w:bidi="ar-SA"/>
        </w:rPr>
        <w:t xml:space="preserve">4.2. </w:t>
      </w:r>
      <w:proofErr w:type="gramStart"/>
      <w:r w:rsidRPr="00F31BBF">
        <w:rPr>
          <w:rFonts w:eastAsia="Times New Roman" w:cs="Times New Roman"/>
          <w:noProof/>
          <w:lang w:eastAsia="ru-RU" w:bidi="ar-SA"/>
        </w:rPr>
        <w:t xml:space="preserve">Расчет за выполненные работы может производиться на основании сметной документации, после подписания актов о приемке выполненных работ (форма КС-2) по </w:t>
      </w:r>
      <w:r w:rsidRPr="00F31BBF">
        <w:rPr>
          <w:rFonts w:eastAsia="Times New Roman" w:cs="Times New Roman"/>
          <w:noProof/>
          <w:lang w:eastAsia="ru-RU" w:bidi="ar-SA"/>
        </w:rPr>
        <w:lastRenderedPageBreak/>
        <w:t>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F31BBF">
        <w:rPr>
          <w:rFonts w:eastAsia="Times New Roman" w:cs="Times New Roman"/>
          <w:noProof/>
          <w:lang w:eastAsia="ru-RU" w:bidi="ar-SA"/>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noProof/>
          <w:lang w:eastAsia="ru-RU" w:bidi="ar-SA"/>
        </w:rPr>
        <w:t xml:space="preserve">4.3. </w:t>
      </w:r>
      <w:r w:rsidRPr="00F31BBF">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4.4. Оплата производится за счет средств бюджета  города  Иваново.</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4.5. Валютой платежа является российский рубль.</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F31BBF">
        <w:rPr>
          <w:rFonts w:eastAsia="Times New Roman" w:cs="Times New Roman"/>
          <w:lang w:eastAsia="ru-RU" w:bidi="ar-SA"/>
        </w:rPr>
        <w:t xml:space="preserve">4.6. </w:t>
      </w:r>
      <w:proofErr w:type="gramStart"/>
      <w:r w:rsidRPr="00F31BBF">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F31BBF" w:rsidRPr="00F31BBF" w:rsidRDefault="00F31BBF" w:rsidP="00F31BBF">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F31BBF" w:rsidRPr="00F31BBF" w:rsidRDefault="00F31BBF" w:rsidP="00F31BBF">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F31BBF">
        <w:rPr>
          <w:rFonts w:eastAsia="Times New Roman" w:cs="Times New Roman"/>
          <w:b/>
          <w:lang w:eastAsia="ru-RU" w:bidi="ar-SA"/>
        </w:rPr>
        <w:t>5. Права и обязанности сторон</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5.1. Заказчик вправе:</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5.1.2. Заказчик вправе осуществлять </w:t>
      </w:r>
      <w:proofErr w:type="gramStart"/>
      <w:r w:rsidRPr="00F31BBF">
        <w:rPr>
          <w:rFonts w:eastAsia="Times New Roman" w:cs="Times New Roman"/>
          <w:lang w:eastAsia="ru-RU" w:bidi="ar-SA"/>
        </w:rPr>
        <w:t>контроль за</w:t>
      </w:r>
      <w:proofErr w:type="gramEnd"/>
      <w:r w:rsidRPr="00F31BBF">
        <w:rPr>
          <w:rFonts w:eastAsia="Times New Roman" w:cs="Times New Roman"/>
          <w:lang w:eastAsia="ru-RU" w:bidi="ar-SA"/>
        </w:rPr>
        <w:t xml:space="preserve"> ходом и качеством выполняемых работ, соблюдением сроков их выполнения;</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5.2. Заказчик обязан:</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5.2.4. </w:t>
      </w:r>
      <w:proofErr w:type="gramStart"/>
      <w:r w:rsidRPr="00F31BBF">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w:t>
      </w:r>
      <w:r w:rsidRPr="00F31BBF">
        <w:rPr>
          <w:rFonts w:eastAsia="Times New Roman" w:cs="Times New Roman"/>
          <w:lang w:eastAsia="ru-RU" w:bidi="ar-SA"/>
        </w:rPr>
        <w:lastRenderedPageBreak/>
        <w:t xml:space="preserve">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5.3. Подрядчик вправе:</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5.3.1. Подрядчик вправе привлекать субподрядные организации, за действия которых Подрядчик несет ответственность, как </w:t>
      </w:r>
      <w:proofErr w:type="gramStart"/>
      <w:r w:rsidRPr="00F31BBF">
        <w:rPr>
          <w:rFonts w:eastAsia="Times New Roman" w:cs="Times New Roman"/>
          <w:lang w:eastAsia="ru-RU" w:bidi="ar-SA"/>
        </w:rPr>
        <w:t>за</w:t>
      </w:r>
      <w:proofErr w:type="gramEnd"/>
      <w:r w:rsidRPr="00F31BBF">
        <w:rPr>
          <w:rFonts w:eastAsia="Times New Roman" w:cs="Times New Roman"/>
          <w:lang w:eastAsia="ru-RU" w:bidi="ar-SA"/>
        </w:rPr>
        <w:t xml:space="preserve"> свои. Привлечение субподрядных организаций рекомендуется согласовывать с Заказчиком.</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 Подрядчик обязан:</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F31BBF">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F31BBF">
        <w:rPr>
          <w:rFonts w:eastAsiaTheme="minorHAnsi" w:cs="Times New Roman"/>
          <w:lang w:eastAsia="en-US" w:bidi="ar-SA"/>
        </w:rPr>
        <w:t xml:space="preserve"> действия Контракта</w:t>
      </w:r>
      <w:r w:rsidRPr="00F31BBF">
        <w:rPr>
          <w:rFonts w:eastAsia="Times New Roman" w:cs="Times New Roman"/>
          <w:lang w:eastAsia="ru-RU" w:bidi="ar-SA"/>
        </w:rPr>
        <w:t xml:space="preserve"> не менее чем на один месяц.</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(приложение №1). Выполнение работ должно соответствовать </w:t>
      </w:r>
      <w:proofErr w:type="spellStart"/>
      <w:r w:rsidRPr="00F31BBF">
        <w:rPr>
          <w:rFonts w:eastAsia="Times New Roman" w:cs="Times New Roman"/>
          <w:lang w:eastAsia="ru-RU" w:bidi="ar-SA"/>
        </w:rPr>
        <w:t>СниП</w:t>
      </w:r>
      <w:proofErr w:type="spellEnd"/>
      <w:r w:rsidRPr="00F31BBF">
        <w:rPr>
          <w:rFonts w:eastAsia="Times New Roman" w:cs="Times New Roman"/>
          <w:lang w:eastAsia="ru-RU" w:bidi="ar-SA"/>
        </w:rPr>
        <w:t xml:space="preserve">, ГОСТ, </w:t>
      </w:r>
      <w:r w:rsidRPr="00F31BBF">
        <w:rPr>
          <w:rFonts w:eastAsiaTheme="minorHAnsi" w:cs="Times New Roman"/>
          <w:lang w:eastAsia="en-US" w:bidi="ar-SA"/>
        </w:rPr>
        <w:t>правилам противопожарного режима в РФ</w:t>
      </w:r>
      <w:r w:rsidRPr="00F31BBF">
        <w:rPr>
          <w:rFonts w:eastAsia="Times New Roman" w:cs="Times New Roman"/>
          <w:lang w:eastAsia="ru-RU" w:bidi="ar-SA"/>
        </w:rPr>
        <w:t xml:space="preserve">, утвержденным </w:t>
      </w:r>
      <w:r w:rsidRPr="00F31BBF">
        <w:rPr>
          <w:rFonts w:eastAsiaTheme="minorHAnsi" w:cs="Times New Roman"/>
          <w:lang w:eastAsia="en-US" w:bidi="ar-SA"/>
        </w:rPr>
        <w:t>Постановление Правительства РФ от 25.04.2012 N 390 «О противопожарном режиме»</w:t>
      </w:r>
      <w:r w:rsidRPr="00F31BBF">
        <w:rPr>
          <w:rFonts w:eastAsia="Times New Roman" w:cs="Times New Roman"/>
          <w:lang w:eastAsia="ru-RU" w:bidi="ar-SA"/>
        </w:rPr>
        <w:t>, другим нормативным актам, регламентирующим производство соответствующих работ.</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5.4.8. При окраске стен, полов, перил и иных элементов Подрядчик обязан </w:t>
      </w:r>
      <w:proofErr w:type="gramStart"/>
      <w:r w:rsidRPr="00F31BBF">
        <w:rPr>
          <w:rFonts w:eastAsia="Times New Roman" w:cs="Times New Roman"/>
          <w:lang w:eastAsia="ru-RU" w:bidi="ar-SA"/>
        </w:rPr>
        <w:t>разместить таблички</w:t>
      </w:r>
      <w:proofErr w:type="gramEnd"/>
      <w:r w:rsidRPr="00F31BBF">
        <w:rPr>
          <w:rFonts w:eastAsia="Times New Roman" w:cs="Times New Roman"/>
          <w:lang w:eastAsia="ru-RU" w:bidi="ar-SA"/>
        </w:rPr>
        <w:t>, предупреждающие о свеженанесенной краске на окрашенных элементах.</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5.4.9. В случае</w:t>
      </w:r>
      <w:proofErr w:type="gramStart"/>
      <w:r w:rsidRPr="00F31BBF">
        <w:rPr>
          <w:rFonts w:eastAsia="Times New Roman" w:cs="Times New Roman"/>
          <w:lang w:eastAsia="ru-RU" w:bidi="ar-SA"/>
        </w:rPr>
        <w:t>,</w:t>
      </w:r>
      <w:proofErr w:type="gramEnd"/>
      <w:r w:rsidRPr="00F31BBF">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lastRenderedPageBreak/>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F31BBF">
        <w:rPr>
          <w:rFonts w:eastAsia="Times New Roman" w:cs="Times New Roman"/>
          <w:lang w:eastAsia="ru-RU" w:bidi="ar-SA"/>
        </w:rPr>
        <w:t>дневный</w:t>
      </w:r>
      <w:proofErr w:type="spellEnd"/>
      <w:r w:rsidRPr="00F31BBF">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F31BBF" w:rsidRPr="00F31BBF" w:rsidRDefault="00F31BBF" w:rsidP="00F31BBF">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31BBF" w:rsidRPr="00F31BBF" w:rsidRDefault="00F31BBF" w:rsidP="00F31BBF">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5.6.</w:t>
      </w:r>
      <w:r w:rsidRPr="00F31BBF">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5.7.</w:t>
      </w:r>
      <w:r w:rsidRPr="00F31BBF">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31BBF" w:rsidRPr="00F31BBF" w:rsidRDefault="00F31BBF" w:rsidP="00F31BBF">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5.8.</w:t>
      </w:r>
      <w:r w:rsidRPr="00F31BBF">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F31BBF" w:rsidRPr="00F31BBF" w:rsidRDefault="00F31BBF" w:rsidP="00F31BBF">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F31BBF" w:rsidRPr="00F31BBF" w:rsidRDefault="00F31BBF" w:rsidP="00F31BBF">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F31BBF">
        <w:rPr>
          <w:rFonts w:eastAsia="Times New Roman" w:cs="Times New Roman"/>
          <w:b/>
          <w:lang w:eastAsia="ru-RU" w:bidi="ar-SA"/>
        </w:rPr>
        <w:t>6. По</w:t>
      </w:r>
      <w:r w:rsidRPr="00F31BBF">
        <w:rPr>
          <w:rFonts w:eastAsiaTheme="minorHAnsi" w:cs="Times New Roman"/>
          <w:b/>
          <w:lang w:eastAsia="en-US" w:bidi="ar-SA"/>
        </w:rPr>
        <w:t>рядок и срок приемки</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heme="minorHAnsi" w:cs="Times New Roman"/>
          <w:lang w:eastAsia="en-US" w:bidi="ar-SA"/>
        </w:rPr>
        <w:t>6.1.</w:t>
      </w:r>
      <w:r w:rsidRPr="00F31BBF">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lastRenderedPageBreak/>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F31BBF">
        <w:rPr>
          <w:rFonts w:eastAsia="Times New Roman" w:cs="Times New Roman"/>
          <w:lang w:eastAsia="ru-RU" w:bidi="ar-SA"/>
        </w:rPr>
        <w:t>согласованные</w:t>
      </w:r>
      <w:proofErr w:type="gramEnd"/>
      <w:r w:rsidRPr="00F31BBF">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b/>
          <w:lang w:eastAsia="ru-RU" w:bidi="ar-SA"/>
        </w:rPr>
      </w:pPr>
      <w:r w:rsidRPr="00F31BBF">
        <w:rPr>
          <w:rFonts w:eastAsia="Times New Roman" w:cs="Times New Roman"/>
          <w:lang w:eastAsia="ru-RU" w:bidi="ar-SA"/>
        </w:rPr>
        <w:t xml:space="preserve">6.3. </w:t>
      </w:r>
      <w:proofErr w:type="gramStart"/>
      <w:r w:rsidRPr="00F31BBF">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F31BBF">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F31BBF">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F31BBF">
        <w:rPr>
          <w:rFonts w:eastAsia="Times New Roman" w:cs="Times New Roman"/>
          <w:lang w:eastAsia="ru-RU" w:bidi="ar-SA"/>
        </w:rPr>
        <w:t>контролю за</w:t>
      </w:r>
      <w:proofErr w:type="gramEnd"/>
      <w:r w:rsidRPr="00F31BBF">
        <w:rPr>
          <w:rFonts w:eastAsia="Times New Roman" w:cs="Times New Roman"/>
          <w:lang w:eastAsia="ru-RU" w:bidi="ar-SA"/>
        </w:rPr>
        <w:t xml:space="preserve"> ремонтом объектов муниципальной собственности.</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6.5. </w:t>
      </w:r>
      <w:proofErr w:type="gramStart"/>
      <w:r w:rsidRPr="00F31BBF">
        <w:rPr>
          <w:rFonts w:eastAsia="Times New Roman" w:cs="Times New Roman"/>
          <w:lang w:eastAsia="ru-RU" w:bidi="ar-SA"/>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6.8. Заказчик осуществляет </w:t>
      </w:r>
      <w:proofErr w:type="gramStart"/>
      <w:r w:rsidRPr="00F31BBF">
        <w:rPr>
          <w:rFonts w:eastAsia="Times New Roman" w:cs="Times New Roman"/>
          <w:lang w:eastAsia="ru-RU" w:bidi="ar-SA"/>
        </w:rPr>
        <w:t>контроль за</w:t>
      </w:r>
      <w:proofErr w:type="gramEnd"/>
      <w:r w:rsidRPr="00F31BBF">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6.9. Качество выполненных работ должно соответствовать </w:t>
      </w:r>
      <w:proofErr w:type="spellStart"/>
      <w:r w:rsidRPr="00F31BBF">
        <w:rPr>
          <w:rFonts w:eastAsia="Times New Roman" w:cs="Times New Roman"/>
          <w:lang w:eastAsia="ru-RU" w:bidi="ar-SA"/>
        </w:rPr>
        <w:t>СниП</w:t>
      </w:r>
      <w:proofErr w:type="spellEnd"/>
      <w:r w:rsidRPr="00F31BBF">
        <w:rPr>
          <w:rFonts w:eastAsia="Times New Roman" w:cs="Times New Roman"/>
          <w:lang w:eastAsia="ru-RU" w:bidi="ar-SA"/>
        </w:rPr>
        <w:t xml:space="preserve">, ГОСТ, </w:t>
      </w:r>
      <w:r w:rsidRPr="00F31BBF">
        <w:rPr>
          <w:rFonts w:eastAsiaTheme="minorHAnsi" w:cs="Times New Roman"/>
          <w:lang w:eastAsia="en-US" w:bidi="ar-SA"/>
        </w:rPr>
        <w:t>правилам противопожарного режима в РФ</w:t>
      </w:r>
      <w:r w:rsidRPr="00F31BBF">
        <w:rPr>
          <w:rFonts w:eastAsia="Times New Roman" w:cs="Times New Roman"/>
          <w:lang w:eastAsia="ru-RU" w:bidi="ar-SA"/>
        </w:rPr>
        <w:t xml:space="preserve">, утвержденным </w:t>
      </w:r>
      <w:r w:rsidRPr="00F31BBF">
        <w:rPr>
          <w:rFonts w:eastAsiaTheme="minorHAnsi" w:cs="Times New Roman"/>
          <w:lang w:eastAsia="en-US" w:bidi="ar-SA"/>
        </w:rPr>
        <w:t>Постановление Правительства РФ от 25.04.2012 N 390 «О противопожарном режиме»</w:t>
      </w:r>
      <w:r w:rsidRPr="00F31BBF">
        <w:rPr>
          <w:rFonts w:eastAsia="Times New Roman" w:cs="Times New Roman"/>
          <w:lang w:eastAsia="ru-RU" w:bidi="ar-SA"/>
        </w:rPr>
        <w:t>, другим нормативным актам, регламентирующим производство соответствующих работ.</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6.10. Выполнение работ не принимается и оплата Заказчиком не производится в случае:</w:t>
      </w:r>
    </w:p>
    <w:p w:rsidR="00F31BBF" w:rsidRPr="00F31BBF" w:rsidRDefault="00F31BBF" w:rsidP="00F31BBF">
      <w:pPr>
        <w:suppressAutoHyphens w:val="0"/>
        <w:autoSpaceDE w:val="0"/>
        <w:autoSpaceDN w:val="0"/>
        <w:adjustRightInd w:val="0"/>
        <w:spacing w:after="0" w:line="240" w:lineRule="auto"/>
        <w:jc w:val="both"/>
        <w:rPr>
          <w:rFonts w:eastAsia="Times New Roman" w:cs="Times New Roman"/>
          <w:lang w:eastAsia="ru-RU" w:bidi="ar-SA"/>
        </w:rPr>
      </w:pPr>
      <w:r w:rsidRPr="00F31BBF">
        <w:rPr>
          <w:rFonts w:eastAsia="Times New Roman" w:cs="Times New Roman"/>
          <w:lang w:eastAsia="ru-RU" w:bidi="ar-SA"/>
        </w:rPr>
        <w:t>- неоднократного привлечения Подрядчика к ответственности (более 2-х раз) в соответствии с разделом 7 настоящего Контракта;</w:t>
      </w:r>
    </w:p>
    <w:p w:rsidR="00F31BBF" w:rsidRPr="00F31BBF" w:rsidRDefault="00F31BBF" w:rsidP="00F31BBF">
      <w:pPr>
        <w:suppressAutoHyphens w:val="0"/>
        <w:autoSpaceDE w:val="0"/>
        <w:autoSpaceDN w:val="0"/>
        <w:adjustRightInd w:val="0"/>
        <w:spacing w:after="0" w:line="240" w:lineRule="auto"/>
        <w:jc w:val="both"/>
        <w:rPr>
          <w:rFonts w:eastAsia="Times New Roman" w:cs="Times New Roman"/>
          <w:lang w:eastAsia="ru-RU" w:bidi="ar-SA"/>
        </w:rPr>
      </w:pPr>
      <w:r w:rsidRPr="00F31BBF">
        <w:rPr>
          <w:rFonts w:eastAsia="Times New Roman" w:cs="Times New Roman"/>
          <w:lang w:eastAsia="ru-RU" w:bidi="ar-SA"/>
        </w:rPr>
        <w:t>-  невыполнения требования установленного п. 5.4.3. настоящего Контракта.</w:t>
      </w:r>
    </w:p>
    <w:p w:rsidR="00F31BBF" w:rsidRPr="00F31BBF" w:rsidRDefault="00F31BBF" w:rsidP="00F31BBF">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F31BBF" w:rsidRPr="00F31BBF" w:rsidRDefault="00F31BBF" w:rsidP="00F31BBF">
      <w:pPr>
        <w:suppressAutoHyphens w:val="0"/>
        <w:autoSpaceDE w:val="0"/>
        <w:autoSpaceDN w:val="0"/>
        <w:adjustRightInd w:val="0"/>
        <w:spacing w:after="0" w:line="240" w:lineRule="auto"/>
        <w:ind w:firstLine="709"/>
        <w:jc w:val="center"/>
        <w:rPr>
          <w:rFonts w:eastAsia="Times New Roman" w:cs="Times New Roman"/>
          <w:lang w:eastAsia="ru-RU" w:bidi="ar-SA"/>
        </w:rPr>
      </w:pPr>
      <w:r w:rsidRPr="00F31BBF">
        <w:rPr>
          <w:rFonts w:eastAsia="Times New Roman" w:cs="Times New Roman"/>
          <w:b/>
          <w:lang w:eastAsia="ru-RU" w:bidi="ar-SA"/>
        </w:rPr>
        <w:t>7. Ответственность Сторон</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7.3</w:t>
      </w:r>
      <w:r w:rsidRPr="00F31BBF">
        <w:rPr>
          <w:rFonts w:eastAsia="Times New Roman" w:cs="Times New Roman"/>
          <w:b/>
          <w:lang w:eastAsia="ru-RU" w:bidi="ar-SA"/>
        </w:rPr>
        <w:t>.</w:t>
      </w:r>
      <w:r w:rsidRPr="00F31BBF">
        <w:rPr>
          <w:rFonts w:eastAsia="Times New Roman" w:cs="Times New Roman"/>
          <w:lang w:eastAsia="ru-RU" w:bidi="ar-SA"/>
        </w:rPr>
        <w:t xml:space="preserve"> Ответственность Заказчика:</w:t>
      </w:r>
    </w:p>
    <w:p w:rsidR="00F31BBF" w:rsidRPr="00F31BBF" w:rsidRDefault="00F31BBF" w:rsidP="00F31BBF">
      <w:pPr>
        <w:suppressAutoHyphens w:val="0"/>
        <w:autoSpaceDE w:val="0"/>
        <w:autoSpaceDN w:val="0"/>
        <w:adjustRightInd w:val="0"/>
        <w:spacing w:after="0" w:line="240" w:lineRule="auto"/>
        <w:ind w:firstLine="709"/>
        <w:jc w:val="both"/>
        <w:rPr>
          <w:rFonts w:eastAsiaTheme="minorHAnsi" w:cs="Times New Roman"/>
          <w:lang w:eastAsia="en-US" w:bidi="ar-SA"/>
        </w:rPr>
      </w:pPr>
      <w:r w:rsidRPr="00F31BBF">
        <w:rPr>
          <w:rFonts w:eastAsia="Times New Roman" w:cs="Times New Roman"/>
          <w:lang w:eastAsia="ru-RU" w:bidi="ar-SA"/>
        </w:rPr>
        <w:t xml:space="preserve">7.3.1. </w:t>
      </w:r>
      <w:r w:rsidRPr="00F31BBF">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F31BBF" w:rsidRPr="00F31BBF" w:rsidRDefault="00F31BBF" w:rsidP="00F31BBF">
      <w:pPr>
        <w:suppressAutoHyphens w:val="0"/>
        <w:autoSpaceDE w:val="0"/>
        <w:autoSpaceDN w:val="0"/>
        <w:adjustRightInd w:val="0"/>
        <w:spacing w:after="0" w:line="240" w:lineRule="auto"/>
        <w:ind w:firstLine="709"/>
        <w:jc w:val="both"/>
        <w:rPr>
          <w:rFonts w:eastAsiaTheme="minorHAnsi" w:cs="Times New Roman"/>
          <w:lang w:eastAsia="en-US" w:bidi="ar-SA"/>
        </w:rPr>
      </w:pPr>
      <w:r w:rsidRPr="00F31BBF">
        <w:rPr>
          <w:rFonts w:eastAsiaTheme="minorHAns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F31BBF">
        <w:rPr>
          <w:rFonts w:eastAsiaTheme="minorHAnsi" w:cs="Times New Roman"/>
          <w:lang w:eastAsia="en-US" w:bidi="ar-SA"/>
        </w:rPr>
        <w:lastRenderedPageBreak/>
        <w:t xml:space="preserve">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heme="minorHAnsi" w:cs="Times New Roman"/>
          <w:lang w:eastAsia="en-US" w:bidi="ar-SA"/>
        </w:rPr>
        <w:t xml:space="preserve">7.3.3. </w:t>
      </w:r>
      <w:proofErr w:type="gramStart"/>
      <w:r w:rsidRPr="00F31BBF">
        <w:rPr>
          <w:rFonts w:eastAsiaTheme="minorHAns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F31BBF">
        <w:rPr>
          <w:rFonts w:eastAsia="Times New Roman" w:cs="Times New Roman"/>
          <w:szCs w:val="20"/>
          <w:lang w:eastAsia="ru-RU" w:bidi="ar-SA"/>
        </w:rPr>
        <w:t>(*</w:t>
      </w:r>
      <w:r w:rsidRPr="00F31BBF">
        <w:rPr>
          <w:rFonts w:eastAsia="Times New Roman" w:cs="Times New Roman"/>
          <w:i/>
          <w:szCs w:val="20"/>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F31BBF">
        <w:rPr>
          <w:rFonts w:eastAsia="Times New Roman" w:cs="Times New Roman"/>
          <w:i/>
          <w:szCs w:val="20"/>
          <w:lang w:eastAsia="ru-RU" w:bidi="ar-SA"/>
        </w:rPr>
        <w:t xml:space="preserve"> </w:t>
      </w:r>
      <w:proofErr w:type="gramStart"/>
      <w:r w:rsidRPr="00F31BBF">
        <w:rPr>
          <w:rFonts w:eastAsia="Times New Roman" w:cs="Times New Roman"/>
          <w:i/>
          <w:szCs w:val="20"/>
          <w:lang w:eastAsia="ru-RU" w:bidi="ar-SA"/>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F31BBF">
        <w:rPr>
          <w:rFonts w:eastAsia="Times New Roman" w:cs="Times New Roman"/>
          <w:szCs w:val="20"/>
          <w:lang w:eastAsia="ru-RU" w:bidi="ar-SA"/>
        </w:rPr>
        <w:t>).</w:t>
      </w:r>
      <w:r w:rsidRPr="00F31BBF">
        <w:rPr>
          <w:rFonts w:eastAsiaTheme="minorHAnsi" w:cs="Times New Roman"/>
          <w:sz w:val="32"/>
          <w:lang w:eastAsia="en-US" w:bidi="ar-SA"/>
        </w:rPr>
        <w:t xml:space="preserve"> </w:t>
      </w:r>
      <w:proofErr w:type="gramEnd"/>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7.4. Ответственность Подрядчика:</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7.4.1. В случае просрочки исполнения Подрядчиком обязательств (в </w:t>
      </w:r>
      <w:proofErr w:type="spellStart"/>
      <w:r w:rsidRPr="00F31BBF">
        <w:rPr>
          <w:rFonts w:eastAsia="Times New Roman" w:cs="Times New Roman"/>
          <w:lang w:eastAsia="ru-RU" w:bidi="ar-SA"/>
        </w:rPr>
        <w:t>т.ч</w:t>
      </w:r>
      <w:proofErr w:type="spellEnd"/>
      <w:r w:rsidRPr="00F31BBF">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F31BBF">
        <w:rPr>
          <w:rFonts w:eastAsiaTheme="minorHAnsi" w:cs="Times New Roman"/>
          <w:lang w:eastAsia="en-US" w:bidi="ar-SA"/>
        </w:rPr>
        <w:t xml:space="preserve">7.4.2. </w:t>
      </w:r>
      <w:proofErr w:type="gramStart"/>
      <w:r w:rsidRPr="00F31BBF">
        <w:rPr>
          <w:rFonts w:eastAsiaTheme="minorHAns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F31BBF">
          <w:rPr>
            <w:rFonts w:eastAsiaTheme="minorHAnsi" w:cs="Times New Roman"/>
            <w:lang w:eastAsia="en-US" w:bidi="ar-SA"/>
          </w:rPr>
          <w:t>порядке</w:t>
        </w:r>
      </w:hyperlink>
      <w:r w:rsidRPr="00F31BBF">
        <w:rPr>
          <w:rFonts w:eastAsiaTheme="minorHAnsi" w:cs="Times New Roman"/>
          <w:lang w:eastAsia="en-US" w:bidi="ar-SA"/>
        </w:rPr>
        <w:t xml:space="preserve">, </w:t>
      </w:r>
      <w:r w:rsidRPr="00F31BBF">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F31BBF">
        <w:rPr>
          <w:rFonts w:eastAsia="Times New Roman" w:cs="Times New Roman"/>
          <w:lang w:eastAsia="ru-RU" w:bidi="ar-SA"/>
        </w:rPr>
        <w:t xml:space="preserve">, </w:t>
      </w:r>
      <w:proofErr w:type="gramStart"/>
      <w:r w:rsidRPr="00F31BBF">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F31BBF">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F31BBF" w:rsidRPr="00F31BBF" w:rsidRDefault="00F31BBF" w:rsidP="00F31BBF">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F31BBF">
        <w:rPr>
          <w:rFonts w:eastAsiaTheme="minorHAnsi" w:cs="Times New Roman"/>
          <w:lang w:eastAsia="en-US" w:bidi="ar-SA"/>
        </w:rPr>
        <w:t xml:space="preserve">7.4.3. </w:t>
      </w:r>
      <w:proofErr w:type="gramStart"/>
      <w:r w:rsidRPr="00F31BBF">
        <w:rPr>
          <w:rFonts w:eastAsiaTheme="minorHAns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F31BBF">
        <w:rPr>
          <w:rFonts w:eastAsia="Times New Roman" w:cs="Times New Roman"/>
          <w:lang w:eastAsia="ru-RU" w:bidi="ar-SA"/>
        </w:rPr>
        <w:t>предусмотренных контрактом, в размере ___________ руб., ____ коп (*</w:t>
      </w:r>
      <w:r w:rsidRPr="00F31BBF">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F31BBF">
        <w:rPr>
          <w:rFonts w:eastAsia="Times New Roman" w:cs="Times New Roman"/>
          <w:i/>
          <w:lang w:eastAsia="ru-RU" w:bidi="ar-SA"/>
        </w:rPr>
        <w:t xml:space="preserve"> </w:t>
      </w:r>
      <w:proofErr w:type="gramStart"/>
      <w:r w:rsidRPr="00F31BBF">
        <w:rPr>
          <w:rFonts w:eastAsia="Times New Roman" w:cs="Times New Roman"/>
          <w:i/>
          <w:lang w:eastAsia="ru-RU" w:bidi="ar-SA"/>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F31BBF">
        <w:rPr>
          <w:rFonts w:eastAsia="Times New Roman" w:cs="Times New Roman"/>
          <w:lang w:eastAsia="ru-RU" w:bidi="ar-SA"/>
        </w:rPr>
        <w:t>).</w:t>
      </w:r>
      <w:proofErr w:type="gramEnd"/>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7.5. Не</w:t>
      </w:r>
      <w:r w:rsidR="000C53F2">
        <w:rPr>
          <w:rFonts w:eastAsia="Times New Roman" w:cs="Times New Roman"/>
          <w:lang w:eastAsia="ru-RU" w:bidi="ar-SA"/>
        </w:rPr>
        <w:t>устойка (штраф, пени) перечисляе</w:t>
      </w:r>
      <w:r w:rsidRPr="00F31BBF">
        <w:rPr>
          <w:rFonts w:eastAsia="Times New Roman" w:cs="Times New Roman"/>
          <w:lang w:eastAsia="ru-RU" w:bidi="ar-SA"/>
        </w:rPr>
        <w:t xml:space="preserve">тся </w:t>
      </w:r>
      <w:r w:rsidRPr="00F31BBF">
        <w:rPr>
          <w:rFonts w:eastAsia="Times New Roman" w:cs="Times New Roman"/>
          <w:bCs/>
          <w:lang w:eastAsia="ru-RU" w:bidi="ar-SA"/>
        </w:rPr>
        <w:t>Сторонами</w:t>
      </w:r>
      <w:r w:rsidRPr="00F31BBF">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F31BBF">
        <w:rPr>
          <w:rFonts w:eastAsia="Times New Roman" w:cs="Times New Roman"/>
          <w:bCs/>
          <w:lang w:eastAsia="ru-RU" w:bidi="ar-SA"/>
        </w:rPr>
        <w:t>Стороны</w:t>
      </w:r>
      <w:r w:rsidRPr="00F31BBF">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F31BBF" w:rsidRPr="00F31BBF" w:rsidRDefault="00F31BBF" w:rsidP="0092707B">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7.8. </w:t>
      </w:r>
      <w:proofErr w:type="gramStart"/>
      <w:r w:rsidRPr="00F31BBF">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F31BBF">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31BBF" w:rsidRPr="00F31BBF" w:rsidRDefault="00F31BBF" w:rsidP="00F31BBF">
      <w:pPr>
        <w:widowControl/>
        <w:tabs>
          <w:tab w:val="left" w:pos="0"/>
        </w:tabs>
        <w:suppressAutoHyphens w:val="0"/>
        <w:spacing w:after="0" w:line="240" w:lineRule="auto"/>
        <w:ind w:left="709"/>
        <w:jc w:val="center"/>
        <w:rPr>
          <w:rFonts w:eastAsia="Times New Roman" w:cs="Times New Roman"/>
          <w:b/>
          <w:lang w:eastAsia="ru-RU" w:bidi="ar-SA"/>
        </w:rPr>
      </w:pPr>
      <w:r w:rsidRPr="00F31BBF">
        <w:rPr>
          <w:rFonts w:eastAsia="Times New Roman" w:cs="Times New Roman"/>
          <w:b/>
          <w:lang w:eastAsia="ru-RU" w:bidi="ar-SA"/>
        </w:rPr>
        <w:lastRenderedPageBreak/>
        <w:t>8. Гарантии</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8.1. Подрядчик гарантирует:</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F31BBF" w:rsidRPr="00F31BBF" w:rsidRDefault="00F31BBF" w:rsidP="00F31BBF">
      <w:pPr>
        <w:widowControl/>
        <w:suppressAutoHyphens w:val="0"/>
        <w:autoSpaceDE w:val="0"/>
        <w:autoSpaceDN w:val="0"/>
        <w:adjustRightInd w:val="0"/>
        <w:spacing w:after="0" w:line="240" w:lineRule="auto"/>
        <w:jc w:val="center"/>
        <w:rPr>
          <w:rFonts w:eastAsia="Times New Roman" w:cs="Times New Roman"/>
          <w:b/>
          <w:lang w:eastAsia="ru-RU" w:bidi="ar-SA"/>
        </w:rPr>
      </w:pPr>
    </w:p>
    <w:p w:rsidR="00F31BBF" w:rsidRPr="00F31BBF" w:rsidRDefault="00F31BBF" w:rsidP="00F31BBF">
      <w:pPr>
        <w:widowControl/>
        <w:suppressAutoHyphens w:val="0"/>
        <w:autoSpaceDE w:val="0"/>
        <w:autoSpaceDN w:val="0"/>
        <w:adjustRightInd w:val="0"/>
        <w:spacing w:after="0" w:line="240" w:lineRule="auto"/>
        <w:jc w:val="center"/>
        <w:rPr>
          <w:rFonts w:eastAsia="Times New Roman" w:cs="Times New Roman"/>
          <w:b/>
          <w:lang w:eastAsia="ru-RU" w:bidi="ar-SA"/>
        </w:rPr>
      </w:pPr>
      <w:r w:rsidRPr="00F31BBF">
        <w:rPr>
          <w:rFonts w:eastAsia="Times New Roman" w:cs="Times New Roman"/>
          <w:b/>
          <w:lang w:eastAsia="ru-RU" w:bidi="ar-SA"/>
        </w:rPr>
        <w:t>9. Обстоятельства непреодолимой силы</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9.1. </w:t>
      </w:r>
      <w:proofErr w:type="gramStart"/>
      <w:r w:rsidRPr="00F31BBF">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b/>
          <w:lang w:eastAsia="ru-RU" w:bidi="ar-SA"/>
        </w:rPr>
      </w:pPr>
      <w:r w:rsidRPr="00F31BBF">
        <w:rPr>
          <w:rFonts w:eastAsia="Times New Roman" w:cs="Times New Roman"/>
          <w:b/>
          <w:lang w:eastAsia="ru-RU" w:bidi="ar-SA"/>
        </w:rPr>
        <w:t>10. Срок действия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10.1. Настоящий Контра</w:t>
      </w:r>
      <w:proofErr w:type="gramStart"/>
      <w:r w:rsidRPr="00F31BBF">
        <w:rPr>
          <w:rFonts w:eastAsia="Times New Roman" w:cs="Times New Roman"/>
          <w:lang w:eastAsia="ru-RU" w:bidi="ar-SA"/>
        </w:rPr>
        <w:t>кт вст</w:t>
      </w:r>
      <w:proofErr w:type="gramEnd"/>
      <w:r w:rsidRPr="00F31BBF">
        <w:rPr>
          <w:rFonts w:eastAsia="Times New Roman" w:cs="Times New Roman"/>
          <w:lang w:eastAsia="ru-RU" w:bidi="ar-SA"/>
        </w:rPr>
        <w:t>упает в силу с момента заключения и действует до 31.12.2014. Обязательства по Контракту могут быть исполнены Сторонами досрочно.</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lang w:eastAsia="ru-RU" w:bidi="ar-SA"/>
        </w:rPr>
      </w:pPr>
    </w:p>
    <w:p w:rsidR="00F31BBF" w:rsidRPr="00F31BBF" w:rsidRDefault="00F31BBF" w:rsidP="00F31BBF">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31BBF">
        <w:rPr>
          <w:rFonts w:eastAsia="Times New Roman" w:cs="Times New Roman"/>
          <w:b/>
          <w:lang w:eastAsia="ru-RU" w:bidi="ar-SA"/>
        </w:rPr>
        <w:t>11. Основания и порядок изменения и расторжения Контракта</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31BBF">
        <w:rPr>
          <w:rFonts w:eastAsia="Times New Roman" w:cs="Times New Roman"/>
          <w:lang w:eastAsia="ru-RU" w:bidi="ar-SA"/>
        </w:rPr>
        <w:t xml:space="preserve">11.1. </w:t>
      </w:r>
      <w:r w:rsidRPr="00F31BBF">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31BBF">
        <w:rPr>
          <w:rFonts w:eastAsia="Times New Roman" w:cs="Times New Roman"/>
          <w:bCs/>
          <w:lang w:eastAsia="ru-RU" w:bidi="ar-SA"/>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F31BBF">
          <w:rPr>
            <w:rFonts w:eastAsia="Times New Roman" w:cs="Times New Roman"/>
            <w:bCs/>
            <w:lang w:eastAsia="ru-RU" w:bidi="ar-SA"/>
          </w:rPr>
          <w:t>обеспечивает согласование</w:t>
        </w:r>
      </w:hyperlink>
      <w:r w:rsidRPr="00F31BBF">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31BBF">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11.2.</w:t>
      </w:r>
      <w:r w:rsidRPr="00F31BBF">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F31BBF">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F31BBF" w:rsidRPr="00F31BBF" w:rsidRDefault="00F31BBF" w:rsidP="00F31BBF">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Расторжение </w:t>
      </w:r>
      <w:r w:rsidRPr="00F31BBF">
        <w:rPr>
          <w:rFonts w:eastAsia="Calibri" w:cs="Times New Roman"/>
          <w:lang w:eastAsia="en-US" w:bidi="ar-SA"/>
        </w:rPr>
        <w:t>Контракта</w:t>
      </w:r>
      <w:r w:rsidRPr="00F31BBF">
        <w:rPr>
          <w:rFonts w:eastAsia="Times New Roman" w:cs="Times New Roman"/>
          <w:lang w:eastAsia="ru-RU" w:bidi="ar-SA"/>
        </w:rPr>
        <w:t xml:space="preserve"> в связи с односторонним отказом Стороны от исполнения </w:t>
      </w:r>
      <w:r w:rsidRPr="00F31BBF">
        <w:rPr>
          <w:rFonts w:eastAsia="Calibri" w:cs="Times New Roman"/>
          <w:lang w:eastAsia="en-US" w:bidi="ar-SA"/>
        </w:rPr>
        <w:t xml:space="preserve">Контракта </w:t>
      </w:r>
      <w:r w:rsidRPr="00F31BBF">
        <w:rPr>
          <w:rFonts w:eastAsia="Times New Roman" w:cs="Times New Roman"/>
          <w:lang w:eastAsia="ru-RU" w:bidi="ar-SA"/>
        </w:rPr>
        <w:t>осуществляется в порядке, установленном статьей 95 Федерально</w:t>
      </w:r>
      <w:r w:rsidR="000C53F2">
        <w:rPr>
          <w:rFonts w:eastAsia="Times New Roman" w:cs="Times New Roman"/>
          <w:lang w:eastAsia="ru-RU" w:bidi="ar-SA"/>
        </w:rPr>
        <w:t>го закона от 05.04.2013 № 44-ФЗ.</w:t>
      </w:r>
    </w:p>
    <w:p w:rsidR="00F31BBF" w:rsidRPr="00F31BBF" w:rsidRDefault="00F31BBF" w:rsidP="00F31BBF">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F31BBF">
        <w:rPr>
          <w:rFonts w:eastAsia="Times New Roman" w:cs="Times New Roman"/>
          <w:bCs/>
          <w:lang w:eastAsia="ru-RU" w:bidi="ar-SA"/>
        </w:rPr>
        <w:t xml:space="preserve">11.3. </w:t>
      </w:r>
      <w:r w:rsidRPr="00F31BBF">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F31BBF" w:rsidRPr="00F31BBF" w:rsidRDefault="00F31BBF" w:rsidP="00F31BBF">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31BBF" w:rsidRPr="00F31BBF" w:rsidRDefault="00F31BBF" w:rsidP="00F31BBF">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31BBF">
        <w:rPr>
          <w:rFonts w:eastAsia="Times New Roman" w:cs="Times New Roman"/>
          <w:b/>
          <w:lang w:eastAsia="ru-RU" w:bidi="ar-SA"/>
        </w:rPr>
        <w:lastRenderedPageBreak/>
        <w:t>12. Порядок урегулирования споров</w:t>
      </w:r>
    </w:p>
    <w:p w:rsidR="00F31BBF" w:rsidRPr="00F31BBF" w:rsidRDefault="00F31BBF" w:rsidP="00F31BB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F31BBF" w:rsidRPr="00F31BBF" w:rsidRDefault="00F31BBF" w:rsidP="00F31BB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F31BBF" w:rsidRPr="00F31BBF" w:rsidRDefault="00F31BBF" w:rsidP="00F31BBF">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F31BBF">
        <w:rPr>
          <w:rFonts w:eastAsia="Times New Roman" w:cs="Times New Roman"/>
          <w:lang w:eastAsia="ru-RU" w:bidi="ar-SA"/>
        </w:rPr>
        <w:t>экспресс-почтой</w:t>
      </w:r>
      <w:proofErr w:type="gramEnd"/>
      <w:r w:rsidRPr="00F31BBF">
        <w:rPr>
          <w:rFonts w:eastAsia="Times New Roman" w:cs="Times New Roman"/>
          <w:lang w:eastAsia="ru-RU" w:bidi="ar-SA"/>
        </w:rPr>
        <w:t>.</w:t>
      </w:r>
    </w:p>
    <w:p w:rsidR="00F31BBF" w:rsidRPr="00F31BBF" w:rsidRDefault="00F31BBF" w:rsidP="00F31BBF">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12.4.</w:t>
      </w:r>
      <w:r w:rsidRPr="00F31BBF">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F31BBF" w:rsidRPr="00F31BBF" w:rsidRDefault="00F31BBF" w:rsidP="00F31BBF">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F31BBF" w:rsidRPr="00F31BBF" w:rsidRDefault="00F31BBF" w:rsidP="00F31BBF">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F31BBF">
        <w:rPr>
          <w:rFonts w:eastAsia="Times New Roman" w:cs="Times New Roman"/>
          <w:b/>
          <w:lang w:eastAsia="ru-RU" w:bidi="ar-SA"/>
        </w:rPr>
        <w:t>13. ПРОЧИЕ УСЛОВИЯ</w:t>
      </w:r>
    </w:p>
    <w:p w:rsidR="00F31BBF" w:rsidRPr="00F31BBF" w:rsidRDefault="00F31BBF" w:rsidP="00F31BBF">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F31BBF">
        <w:rPr>
          <w:rFonts w:eastAsia="Times New Roman" w:cs="Times New Roman"/>
          <w:lang w:eastAsia="ru-RU" w:bidi="ar-SA"/>
        </w:rPr>
        <w:t xml:space="preserve">13.1. </w:t>
      </w:r>
      <w:r w:rsidRPr="00F31BBF">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F31BBF" w:rsidRPr="00F31BBF" w:rsidRDefault="00F31BBF" w:rsidP="00F31BBF">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F31BBF">
        <w:rPr>
          <w:rFonts w:eastAsia="Times New Roman" w:cs="Times New Roman"/>
          <w:lang w:eastAsia="ru-RU" w:bidi="ar-SA"/>
        </w:rPr>
        <w:t>13.2.</w:t>
      </w:r>
      <w:r w:rsidRPr="00F31BBF">
        <w:rPr>
          <w:rFonts w:eastAsia="Times New Roman" w:cs="Times New Roman"/>
          <w:b/>
          <w:lang w:eastAsia="ru-RU" w:bidi="ar-SA"/>
        </w:rPr>
        <w:t xml:space="preserve"> </w:t>
      </w:r>
      <w:r w:rsidRPr="00F31BBF">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F31BBF" w:rsidRPr="00F31BBF" w:rsidRDefault="00F31BBF" w:rsidP="00F31BBF">
      <w:pPr>
        <w:widowControl/>
        <w:suppressAutoHyphens w:val="0"/>
        <w:spacing w:after="0" w:line="240" w:lineRule="auto"/>
        <w:jc w:val="both"/>
        <w:rPr>
          <w:rFonts w:eastAsia="Times New Roman" w:cs="Times New Roman"/>
          <w:lang w:eastAsia="ru-RU" w:bidi="ar-SA"/>
        </w:rPr>
      </w:pPr>
      <w:r w:rsidRPr="00F31BBF">
        <w:rPr>
          <w:rFonts w:eastAsia="Times New Roman" w:cs="Times New Roman"/>
          <w:lang w:eastAsia="ru-RU" w:bidi="ar-SA"/>
        </w:rPr>
        <w:t xml:space="preserve">13.3. В случае изменения </w:t>
      </w:r>
      <w:proofErr w:type="gramStart"/>
      <w:r w:rsidRPr="00F31BBF">
        <w:rPr>
          <w:rFonts w:eastAsia="Times New Roman" w:cs="Times New Roman"/>
          <w:lang w:eastAsia="ru-RU" w:bidi="ar-SA"/>
        </w:rPr>
        <w:t>у</w:t>
      </w:r>
      <w:proofErr w:type="gramEnd"/>
      <w:r w:rsidRPr="00F31BBF">
        <w:rPr>
          <w:rFonts w:eastAsia="Times New Roman" w:cs="Times New Roman"/>
          <w:lang w:eastAsia="ru-RU" w:bidi="ar-SA"/>
        </w:rPr>
        <w:t xml:space="preserve"> </w:t>
      </w:r>
      <w:proofErr w:type="gramStart"/>
      <w:r w:rsidRPr="00F31BBF">
        <w:rPr>
          <w:rFonts w:eastAsia="Times New Roman" w:cs="Times New Roman"/>
          <w:lang w:eastAsia="ru-RU" w:bidi="ar-SA"/>
        </w:rPr>
        <w:t>какой-либо</w:t>
      </w:r>
      <w:proofErr w:type="gramEnd"/>
      <w:r w:rsidRPr="00F31BBF">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31BBF" w:rsidRPr="00F31BBF" w:rsidRDefault="00F31BBF" w:rsidP="00F31BBF">
      <w:pPr>
        <w:widowControl/>
        <w:suppressAutoHyphens w:val="0"/>
        <w:spacing w:after="0" w:line="240" w:lineRule="auto"/>
        <w:jc w:val="both"/>
        <w:rPr>
          <w:rFonts w:eastAsia="Times New Roman" w:cs="Times New Roman"/>
          <w:lang w:eastAsia="ru-RU" w:bidi="ar-SA"/>
        </w:rPr>
      </w:pPr>
      <w:r w:rsidRPr="00F31BBF">
        <w:rPr>
          <w:rFonts w:eastAsia="Times New Roman" w:cs="Times New Roman"/>
          <w:lang w:eastAsia="ru-RU" w:bidi="ar-SA"/>
        </w:rPr>
        <w:t>13.4. Неотъемлемой частью настоящего контракта является следующее приложение:</w:t>
      </w:r>
    </w:p>
    <w:p w:rsidR="00F31BBF" w:rsidRPr="00F31BBF" w:rsidRDefault="00F31BBF" w:rsidP="00F31BBF">
      <w:pPr>
        <w:widowControl/>
        <w:suppressAutoHyphens w:val="0"/>
        <w:spacing w:after="0" w:line="240" w:lineRule="auto"/>
        <w:jc w:val="both"/>
        <w:rPr>
          <w:rFonts w:eastAsia="Times New Roman" w:cs="Times New Roman"/>
          <w:lang w:eastAsia="ru-RU" w:bidi="ar-SA"/>
        </w:rPr>
      </w:pPr>
      <w:r w:rsidRPr="00F31BBF">
        <w:rPr>
          <w:rFonts w:eastAsia="Times New Roman" w:cs="Times New Roman"/>
          <w:lang w:eastAsia="ru-RU" w:bidi="ar-SA"/>
        </w:rPr>
        <w:t>- Приложение №1 – Локальные сметы, ведомости объемов работ</w:t>
      </w:r>
    </w:p>
    <w:p w:rsidR="00F31BBF" w:rsidRPr="00F31BBF" w:rsidRDefault="00F31BBF" w:rsidP="00F31BBF">
      <w:pPr>
        <w:widowControl/>
        <w:suppressAutoHyphens w:val="0"/>
        <w:spacing w:after="0" w:line="240" w:lineRule="auto"/>
        <w:jc w:val="both"/>
        <w:rPr>
          <w:rFonts w:eastAsia="Times New Roman" w:cs="Times New Roman"/>
          <w:lang w:eastAsia="ru-RU" w:bidi="ar-SA"/>
        </w:rPr>
      </w:pPr>
      <w:r w:rsidRPr="00F31BBF">
        <w:rPr>
          <w:rFonts w:eastAsia="Times New Roman" w:cs="Times New Roman"/>
          <w:lang w:eastAsia="ru-RU" w:bidi="ar-SA"/>
        </w:rPr>
        <w:t>- Приложение №2 - Требования к  материалам, используемым при выполнении работ</w:t>
      </w:r>
    </w:p>
    <w:p w:rsidR="00F31BBF" w:rsidRPr="00F31BBF" w:rsidRDefault="00F31BBF" w:rsidP="00F31BBF">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F31BBF" w:rsidRPr="00F31BBF" w:rsidRDefault="00F31BBF" w:rsidP="00F31BBF">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F31BBF">
        <w:rPr>
          <w:rFonts w:eastAsia="Times New Roman" w:cs="Times New Roman"/>
          <w:b/>
          <w:lang w:eastAsia="ru-RU" w:bidi="ar-SA"/>
        </w:rPr>
        <w:t>14. Юридические адреса, реквизиты и подписи Сторон</w:t>
      </w:r>
    </w:p>
    <w:p w:rsidR="00F31BBF" w:rsidRPr="00F31BBF" w:rsidRDefault="00F31BBF" w:rsidP="00F31BBF">
      <w:pPr>
        <w:suppressAutoHyphens w:val="0"/>
        <w:autoSpaceDE w:val="0"/>
        <w:autoSpaceDN w:val="0"/>
        <w:adjustRightInd w:val="0"/>
        <w:spacing w:after="0" w:line="240" w:lineRule="auto"/>
        <w:ind w:firstLine="709"/>
        <w:jc w:val="both"/>
        <w:rPr>
          <w:rFonts w:eastAsia="Times New Roman" w:cs="Times New Roman"/>
          <w:b/>
          <w:lang w:eastAsia="ru-RU" w:bidi="ar-SA"/>
        </w:rPr>
      </w:pPr>
      <w:r w:rsidRPr="00F31BBF">
        <w:rPr>
          <w:rFonts w:eastAsia="Times New Roman" w:cs="Times New Roman"/>
          <w:b/>
          <w:lang w:eastAsia="ru-RU" w:bidi="ar-SA"/>
        </w:rPr>
        <w:t xml:space="preserve">Заказчик:  </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Управление жилищно-коммунального хозяйства Администрации города Иванова</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F31BBF">
          <w:rPr>
            <w:rFonts w:eastAsia="Times New Roman" w:cs="Times New Roman"/>
            <w:lang w:eastAsia="ru-RU" w:bidi="ar-SA"/>
          </w:rPr>
          <w:t>153000, г</w:t>
        </w:r>
      </w:smartTag>
      <w:r w:rsidRPr="00F31BBF">
        <w:rPr>
          <w:rFonts w:eastAsia="Times New Roman" w:cs="Times New Roman"/>
          <w:lang w:eastAsia="ru-RU" w:bidi="ar-SA"/>
        </w:rPr>
        <w:t xml:space="preserve">. Иваново, </w:t>
      </w:r>
      <w:proofErr w:type="spellStart"/>
      <w:r w:rsidRPr="00F31BBF">
        <w:rPr>
          <w:rFonts w:eastAsia="Times New Roman" w:cs="Times New Roman"/>
          <w:lang w:eastAsia="ru-RU" w:bidi="ar-SA"/>
        </w:rPr>
        <w:t>пл</w:t>
      </w:r>
      <w:proofErr w:type="gramStart"/>
      <w:r w:rsidRPr="00F31BBF">
        <w:rPr>
          <w:rFonts w:eastAsia="Times New Roman" w:cs="Times New Roman"/>
          <w:lang w:eastAsia="ru-RU" w:bidi="ar-SA"/>
        </w:rPr>
        <w:t>.Р</w:t>
      </w:r>
      <w:proofErr w:type="gramEnd"/>
      <w:r w:rsidRPr="00F31BBF">
        <w:rPr>
          <w:rFonts w:eastAsia="Times New Roman" w:cs="Times New Roman"/>
          <w:lang w:eastAsia="ru-RU" w:bidi="ar-SA"/>
        </w:rPr>
        <w:t>еволюции</w:t>
      </w:r>
      <w:proofErr w:type="spellEnd"/>
      <w:r w:rsidRPr="00F31BBF">
        <w:rPr>
          <w:rFonts w:eastAsia="Times New Roman" w:cs="Times New Roman"/>
          <w:lang w:eastAsia="ru-RU" w:bidi="ar-SA"/>
        </w:rPr>
        <w:t>, д.6, тел.(4932) 59-46-18, 59-45-61</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proofErr w:type="gramStart"/>
      <w:r w:rsidRPr="00F31BBF">
        <w:rPr>
          <w:rFonts w:eastAsia="Times New Roman" w:cs="Times New Roman"/>
          <w:lang w:eastAsia="ru-RU" w:bidi="ar-SA"/>
        </w:rPr>
        <w:t>р</w:t>
      </w:r>
      <w:proofErr w:type="gramEnd"/>
      <w:r w:rsidRPr="00F31BBF">
        <w:rPr>
          <w:rFonts w:eastAsia="Times New Roman" w:cs="Times New Roman"/>
          <w:lang w:eastAsia="ru-RU" w:bidi="ar-SA"/>
        </w:rPr>
        <w:t>/</w:t>
      </w:r>
      <w:proofErr w:type="spellStart"/>
      <w:r w:rsidRPr="00F31BBF">
        <w:rPr>
          <w:rFonts w:eastAsia="Times New Roman" w:cs="Times New Roman"/>
          <w:lang w:eastAsia="ru-RU" w:bidi="ar-SA"/>
        </w:rPr>
        <w:t>сч</w:t>
      </w:r>
      <w:proofErr w:type="spellEnd"/>
      <w:r w:rsidRPr="00F31BBF">
        <w:rPr>
          <w:rFonts w:eastAsia="Times New Roman" w:cs="Times New Roman"/>
          <w:lang w:eastAsia="ru-RU" w:bidi="ar-SA"/>
        </w:rPr>
        <w:t xml:space="preserve"> 402 048 108 000 000 000 54 Отделение Иваново г. Иваново</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БИК 042406001 ИНН 3702525090 КПП 370201001</w:t>
      </w:r>
    </w:p>
    <w:p w:rsidR="00F31BBF" w:rsidRPr="00F31BBF" w:rsidRDefault="00F31BBF" w:rsidP="00F31BBF">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F31BBF" w:rsidRPr="00F31BBF" w:rsidRDefault="00F31BBF" w:rsidP="00F31BBF">
      <w:pPr>
        <w:keepNext/>
        <w:widowControl/>
        <w:suppressAutoHyphens w:val="0"/>
        <w:spacing w:after="0" w:line="240" w:lineRule="auto"/>
        <w:ind w:firstLine="709"/>
        <w:outlineLvl w:val="0"/>
        <w:rPr>
          <w:rFonts w:eastAsia="Times New Roman" w:cs="Times New Roman"/>
          <w:b/>
          <w:kern w:val="28"/>
          <w:lang w:eastAsia="ru-RU" w:bidi="ar-SA"/>
        </w:rPr>
      </w:pPr>
      <w:r w:rsidRPr="00F31BBF">
        <w:rPr>
          <w:rFonts w:eastAsia="Times New Roman" w:cs="Times New Roman"/>
          <w:b/>
          <w:kern w:val="28"/>
          <w:lang w:eastAsia="ru-RU" w:bidi="ar-SA"/>
        </w:rPr>
        <w:t>Подрядчик:</w:t>
      </w:r>
    </w:p>
    <w:p w:rsidR="00F31BBF" w:rsidRPr="00F31BBF" w:rsidRDefault="00F31BBF" w:rsidP="00F31BBF">
      <w:pPr>
        <w:suppressAutoHyphens w:val="0"/>
        <w:autoSpaceDE w:val="0"/>
        <w:autoSpaceDN w:val="0"/>
        <w:adjustRightInd w:val="0"/>
        <w:spacing w:after="0" w:line="240" w:lineRule="auto"/>
        <w:rPr>
          <w:rFonts w:eastAsia="Times New Roman" w:cs="Times New Roman"/>
          <w:b/>
          <w:lang w:eastAsia="ru-RU" w:bidi="ar-SA"/>
        </w:rPr>
      </w:pPr>
      <w:r w:rsidRPr="00F31BBF">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BBF" w:rsidRPr="00F31BBF" w:rsidRDefault="00F31BBF" w:rsidP="00F31BBF">
      <w:pPr>
        <w:widowControl/>
        <w:suppressAutoHyphens w:val="0"/>
        <w:spacing w:after="0" w:line="240" w:lineRule="auto"/>
        <w:ind w:firstLine="709"/>
        <w:rPr>
          <w:rFonts w:eastAsia="Times New Roman" w:cs="Times New Roman"/>
          <w:b/>
          <w:lang w:eastAsia="ru-RU" w:bidi="ar-SA"/>
        </w:rPr>
      </w:pPr>
    </w:p>
    <w:p w:rsidR="00F31BBF" w:rsidRPr="00F31BBF" w:rsidRDefault="00F31BBF" w:rsidP="00F31BBF">
      <w:pPr>
        <w:widowControl/>
        <w:suppressAutoHyphens w:val="0"/>
        <w:spacing w:after="0" w:line="240" w:lineRule="auto"/>
        <w:rPr>
          <w:rFonts w:eastAsia="Times New Roman" w:cs="Times New Roman"/>
          <w:lang w:eastAsia="ru-RU" w:bidi="ar-SA"/>
        </w:rPr>
      </w:pPr>
      <w:r w:rsidRPr="00F31BBF">
        <w:rPr>
          <w:rFonts w:eastAsia="Times New Roman" w:cs="Times New Roman"/>
          <w:b/>
          <w:lang w:eastAsia="ru-RU" w:bidi="ar-SA"/>
        </w:rPr>
        <w:t>Заказчик:</w:t>
      </w:r>
      <w:r w:rsidRPr="00F31BBF">
        <w:rPr>
          <w:rFonts w:eastAsia="Times New Roman" w:cs="Times New Roman"/>
          <w:lang w:eastAsia="ru-RU" w:bidi="ar-SA"/>
        </w:rPr>
        <w:t xml:space="preserve"> __________________ Е.В. </w:t>
      </w:r>
      <w:proofErr w:type="spellStart"/>
      <w:r w:rsidRPr="00F31BBF">
        <w:rPr>
          <w:rFonts w:eastAsia="Times New Roman" w:cs="Times New Roman"/>
          <w:lang w:eastAsia="ru-RU" w:bidi="ar-SA"/>
        </w:rPr>
        <w:t>Бадигин</w:t>
      </w:r>
      <w:proofErr w:type="spellEnd"/>
      <w:r w:rsidRPr="00F31BBF">
        <w:rPr>
          <w:rFonts w:eastAsia="Times New Roman" w:cs="Times New Roman"/>
          <w:lang w:eastAsia="ru-RU" w:bidi="ar-SA"/>
        </w:rPr>
        <w:t xml:space="preserve">        </w:t>
      </w:r>
      <w:r w:rsidRPr="00F31BBF">
        <w:rPr>
          <w:rFonts w:eastAsia="Times New Roman" w:cs="Times New Roman"/>
          <w:b/>
          <w:lang w:eastAsia="ru-RU" w:bidi="ar-SA"/>
        </w:rPr>
        <w:t>Подрядчик:</w:t>
      </w:r>
      <w:r w:rsidRPr="00F31BBF">
        <w:rPr>
          <w:rFonts w:eastAsia="Times New Roman" w:cs="Times New Roman"/>
          <w:lang w:eastAsia="ru-RU" w:bidi="ar-SA"/>
        </w:rPr>
        <w:t xml:space="preserve">________________ </w:t>
      </w:r>
    </w:p>
    <w:p w:rsidR="00F31BBF" w:rsidRPr="00F31BBF" w:rsidRDefault="00F31BBF" w:rsidP="00F31BBF">
      <w:pPr>
        <w:widowControl/>
        <w:suppressAutoHyphens w:val="0"/>
        <w:spacing w:after="0" w:line="240" w:lineRule="auto"/>
        <w:ind w:firstLine="709"/>
        <w:jc w:val="both"/>
        <w:rPr>
          <w:rFonts w:eastAsia="Times New Roman" w:cs="Times New Roman"/>
          <w:lang w:eastAsia="ru-RU" w:bidi="ar-SA"/>
        </w:rPr>
      </w:pPr>
      <w:r w:rsidRPr="00F31BBF">
        <w:rPr>
          <w:rFonts w:eastAsia="Times New Roman" w:cs="Times New Roman"/>
          <w:lang w:eastAsia="ru-RU" w:bidi="ar-SA"/>
        </w:rPr>
        <w:t xml:space="preserve">                М.П.                                                                                        М.П.</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F31BBF">
        <w:rPr>
          <w:rFonts w:eastAsia="Times New Roman" w:cs="Times New Roman"/>
          <w:iCs/>
          <w:lang w:eastAsia="ru-RU" w:bidi="ar-SA"/>
        </w:rPr>
        <w:t xml:space="preserve">                                                                                                    </w:t>
      </w: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0C53F2" w:rsidRDefault="000C53F2"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0C53F2" w:rsidRDefault="000C53F2"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0C53F2" w:rsidRDefault="000C53F2"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92707B" w:rsidRDefault="0092707B"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lastRenderedPageBreak/>
        <w:t>Приложение №  1</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t xml:space="preserve">к муниципальному контракту </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F31BBF">
        <w:rPr>
          <w:rFonts w:eastAsia="Times New Roman" w:cs="Times New Roman"/>
          <w:iCs/>
          <w:lang w:eastAsia="ru-RU" w:bidi="ar-SA"/>
        </w:rPr>
        <w:t xml:space="preserve">                                                                                                         № ______ от ______________</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lang w:eastAsia="ru-RU" w:bidi="ar-SA"/>
        </w:rPr>
      </w:pPr>
    </w:p>
    <w:p w:rsidR="00F31BBF" w:rsidRPr="00F31BBF" w:rsidRDefault="00A84ADC" w:rsidP="00A84ADC">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A84ADC">
        <w:rPr>
          <w:color w:val="000000"/>
        </w:rPr>
        <w:t>*</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_______________/___________________/             __________________/_________________/</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t>Приложение №  2</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t xml:space="preserve">к муниципальному контракту </w:t>
      </w:r>
    </w:p>
    <w:p w:rsidR="00F31BBF" w:rsidRPr="00F31BBF" w:rsidRDefault="00F31BBF" w:rsidP="00F31BBF">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F31BBF">
        <w:rPr>
          <w:rFonts w:eastAsia="Times New Roman" w:cs="Times New Roman"/>
          <w:iCs/>
          <w:lang w:eastAsia="ru-RU" w:bidi="ar-SA"/>
        </w:rPr>
        <w:t xml:space="preserve">                                                                                             № ______ от ______________</w:t>
      </w: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b/>
          <w:lang w:eastAsia="ru-RU" w:bidi="ar-SA"/>
        </w:rPr>
      </w:pP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b/>
          <w:lang w:eastAsia="ru-RU" w:bidi="ar-SA"/>
        </w:rPr>
      </w:pPr>
      <w:r w:rsidRPr="00F31BBF">
        <w:rPr>
          <w:rFonts w:eastAsia="Times New Roman" w:cs="Times New Roman"/>
          <w:b/>
          <w:lang w:eastAsia="ru-RU" w:bidi="ar-SA"/>
        </w:rPr>
        <w:t>Требования к  материалам, используемым при выполнении работ</w:t>
      </w:r>
    </w:p>
    <w:p w:rsidR="00F31BBF" w:rsidRPr="00F31BBF" w:rsidRDefault="00F31BBF" w:rsidP="00F31BBF">
      <w:pPr>
        <w:suppressAutoHyphens w:val="0"/>
        <w:autoSpaceDE w:val="0"/>
        <w:autoSpaceDN w:val="0"/>
        <w:adjustRightInd w:val="0"/>
        <w:spacing w:after="0" w:line="240" w:lineRule="auto"/>
        <w:jc w:val="right"/>
        <w:rPr>
          <w:rFonts w:eastAsia="Times New Roman" w:cs="Times New Roman"/>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F31BBF" w:rsidRPr="00F31BBF" w:rsidTr="005503C7">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r w:rsidRPr="00F31BBF">
              <w:rPr>
                <w:rFonts w:eastAsia="Times New Roman" w:cs="Times New Roman"/>
                <w:lang w:eastAsia="ru-RU" w:bidi="ar-SA"/>
              </w:rPr>
              <w:t>№</w:t>
            </w: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F31BBF">
              <w:rPr>
                <w:rFonts w:eastAsia="Times New Roman" w:cs="Times New Roman"/>
                <w:lang w:eastAsia="ru-RU" w:bidi="ar-SA"/>
              </w:rPr>
              <w:t>п</w:t>
            </w:r>
            <w:proofErr w:type="gramEnd"/>
            <w:r w:rsidRPr="00F31BBF">
              <w:rPr>
                <w:rFonts w:eastAsia="Times New Roman" w:cs="Times New Roman"/>
                <w:lang w:eastAsia="ru-RU" w:bidi="ar-SA"/>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r w:rsidRPr="00F31BBF">
              <w:rPr>
                <w:rFonts w:eastAsia="Times New Roman" w:cs="Times New Roman"/>
                <w:lang w:eastAsia="ru-RU" w:bidi="ar-SA"/>
              </w:rPr>
              <w:t>Наименование товаров,</w:t>
            </w: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highlight w:val="yellow"/>
                <w:lang w:eastAsia="ru-RU" w:bidi="ar-SA"/>
              </w:rPr>
            </w:pPr>
            <w:r w:rsidRPr="00F31BBF">
              <w:rPr>
                <w:rFonts w:eastAsia="Times New Roman" w:cs="Times New Roman"/>
                <w:lang w:eastAsia="ru-RU" w:bidi="ar-SA"/>
              </w:rPr>
              <w:t>используемых при выполнении работ, товарный знак (его словесное обозначение), (при его наличии)</w:t>
            </w:r>
          </w:p>
        </w:tc>
        <w:tc>
          <w:tcPr>
            <w:tcW w:w="3994" w:type="dxa"/>
            <w:tcBorders>
              <w:top w:val="single" w:sz="4" w:space="0" w:color="auto"/>
              <w:left w:val="single" w:sz="4" w:space="0" w:color="auto"/>
              <w:bottom w:val="single" w:sz="4" w:space="0" w:color="auto"/>
              <w:right w:val="single" w:sz="4" w:space="0" w:color="auto"/>
            </w:tcBorders>
            <w:vAlign w:val="center"/>
            <w:hideMark/>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highlight w:val="yellow"/>
                <w:lang w:eastAsia="ru-RU" w:bidi="ar-SA"/>
              </w:rPr>
            </w:pPr>
            <w:r w:rsidRPr="00F31BBF">
              <w:rPr>
                <w:rFonts w:eastAsia="Times New Roman" w:cs="Times New Roman"/>
                <w:lang w:eastAsia="ru-RU" w:bidi="ar-SA"/>
              </w:rPr>
              <w:t>Показатели товаров</w:t>
            </w:r>
          </w:p>
        </w:tc>
      </w:tr>
      <w:tr w:rsidR="00F31BBF" w:rsidRPr="00F31BBF" w:rsidTr="005503C7">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highlight w:val="yellow"/>
                <w:lang w:eastAsia="ru-RU" w:bidi="ar-SA"/>
              </w:rPr>
            </w:pPr>
          </w:p>
        </w:tc>
      </w:tr>
      <w:tr w:rsidR="00F31BBF" w:rsidRPr="00F31BBF" w:rsidTr="005503C7">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highlight w:val="yellow"/>
                <w:lang w:eastAsia="ru-RU" w:bidi="ar-SA"/>
              </w:rPr>
            </w:pPr>
          </w:p>
        </w:tc>
      </w:tr>
    </w:tbl>
    <w:p w:rsidR="00F31BBF" w:rsidRPr="00F31BBF" w:rsidRDefault="00F31BBF" w:rsidP="00A84ADC">
      <w:pPr>
        <w:tabs>
          <w:tab w:val="left" w:pos="6096"/>
        </w:tabs>
        <w:suppressAutoHyphens w:val="0"/>
        <w:autoSpaceDE w:val="0"/>
        <w:autoSpaceDN w:val="0"/>
        <w:adjustRightInd w:val="0"/>
        <w:spacing w:after="0" w:line="240" w:lineRule="auto"/>
        <w:rPr>
          <w:rFonts w:eastAsia="Times New Roman" w:cs="Times New Roman"/>
          <w:iCs/>
          <w:lang w:eastAsia="ru-RU" w:bidi="ar-SA"/>
        </w:rPr>
      </w:pP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ЗАКАЗЧИК:                                                             ПОДРЯДЧИК:</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_______________/___________________/             __________________/_________________/</w:t>
      </w:r>
    </w:p>
    <w:p w:rsidR="00F31BBF" w:rsidRPr="00F31BBF" w:rsidRDefault="00F31BBF" w:rsidP="00A84ADC">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 xml:space="preserve">                          М.П.                                                                                 М.П.</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t>Приложение №  3</w:t>
      </w:r>
    </w:p>
    <w:p w:rsidR="00F31BBF" w:rsidRPr="00F31BBF" w:rsidRDefault="00F31BBF" w:rsidP="00F31BBF">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F31BBF">
        <w:rPr>
          <w:rFonts w:eastAsia="Times New Roman" w:cs="Times New Roman"/>
          <w:iCs/>
          <w:lang w:eastAsia="ru-RU" w:bidi="ar-SA"/>
        </w:rPr>
        <w:t xml:space="preserve">к муниципальному контракту </w:t>
      </w:r>
    </w:p>
    <w:p w:rsidR="00F31BBF" w:rsidRPr="00F31BBF" w:rsidRDefault="00F31BBF" w:rsidP="00A84AD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F31BBF">
        <w:rPr>
          <w:rFonts w:eastAsia="Times New Roman" w:cs="Times New Roman"/>
          <w:iCs/>
          <w:lang w:eastAsia="ru-RU" w:bidi="ar-SA"/>
        </w:rPr>
        <w:t xml:space="preserve">                                                                                             № ______ от ______________</w:t>
      </w: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b/>
          <w:lang w:eastAsia="ru-RU" w:bidi="ar-SA"/>
        </w:rPr>
      </w:pPr>
      <w:r w:rsidRPr="00F31BBF">
        <w:rPr>
          <w:rFonts w:eastAsia="Times New Roman" w:cs="Times New Roman"/>
          <w:b/>
          <w:lang w:eastAsia="ru-RU" w:bidi="ar-SA"/>
        </w:rPr>
        <w:t>Виды работ и адреса места выполнения работ.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8"/>
        <w:gridCol w:w="4718"/>
      </w:tblGrid>
      <w:tr w:rsidR="00F31BBF" w:rsidRPr="00F31BBF" w:rsidTr="005503C7">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r w:rsidRPr="00F31BBF">
              <w:rPr>
                <w:rFonts w:eastAsia="Times New Roman" w:cs="Times New Roman"/>
                <w:lang w:eastAsia="ru-RU" w:bidi="ar-SA"/>
              </w:rPr>
              <w:t>№</w:t>
            </w:r>
          </w:p>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proofErr w:type="gramStart"/>
            <w:r w:rsidRPr="00F31BBF">
              <w:rPr>
                <w:rFonts w:eastAsia="Times New Roman" w:cs="Times New Roman"/>
                <w:lang w:eastAsia="ru-RU" w:bidi="ar-SA"/>
              </w:rPr>
              <w:t>п</w:t>
            </w:r>
            <w:proofErr w:type="gramEnd"/>
            <w:r w:rsidRPr="00F31BBF">
              <w:rPr>
                <w:rFonts w:eastAsia="Times New Roman" w:cs="Times New Roman"/>
                <w:lang w:eastAsia="ru-RU" w:bidi="ar-SA"/>
              </w:rPr>
              <w:t>/п</w:t>
            </w:r>
          </w:p>
        </w:tc>
        <w:tc>
          <w:tcPr>
            <w:tcW w:w="4238"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r w:rsidRPr="00F31BBF">
              <w:rPr>
                <w:rFonts w:eastAsia="Times New Roman" w:cs="Times New Roman"/>
                <w:lang w:eastAsia="ru-RU" w:bidi="ar-SA"/>
              </w:rPr>
              <w:t>Виды работ</w:t>
            </w:r>
          </w:p>
        </w:tc>
        <w:tc>
          <w:tcPr>
            <w:tcW w:w="4718"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jc w:val="center"/>
              <w:rPr>
                <w:rFonts w:eastAsia="Times New Roman" w:cs="Times New Roman"/>
                <w:lang w:eastAsia="ru-RU" w:bidi="ar-SA"/>
              </w:rPr>
            </w:pPr>
            <w:r w:rsidRPr="00F31BBF">
              <w:rPr>
                <w:rFonts w:eastAsia="Times New Roman" w:cs="Times New Roman"/>
                <w:lang w:eastAsia="ru-RU" w:bidi="ar-SA"/>
              </w:rPr>
              <w:t>Места выполнения работ</w:t>
            </w:r>
          </w:p>
        </w:tc>
      </w:tr>
      <w:tr w:rsidR="00F31BBF" w:rsidRPr="00F31BBF" w:rsidTr="005503C7">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F31BBF">
              <w:rPr>
                <w:rFonts w:eastAsia="Times New Roman" w:cs="Times New Roman"/>
                <w:lang w:eastAsia="ru-RU" w:bidi="ar-SA"/>
              </w:rPr>
              <w:t>1</w:t>
            </w:r>
          </w:p>
        </w:tc>
        <w:tc>
          <w:tcPr>
            <w:tcW w:w="423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Капитальный ремонт свободного помещения муниципального жилищного фонда</w:t>
            </w:r>
          </w:p>
        </w:tc>
        <w:tc>
          <w:tcPr>
            <w:tcW w:w="471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г. Иваново, ул. Войкова, д.22, кв.44</w:t>
            </w:r>
          </w:p>
        </w:tc>
      </w:tr>
      <w:tr w:rsidR="00F31BBF" w:rsidRPr="00F31BBF" w:rsidTr="005503C7">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F31BBF">
              <w:rPr>
                <w:rFonts w:eastAsia="Times New Roman" w:cs="Times New Roman"/>
                <w:lang w:eastAsia="ru-RU" w:bidi="ar-SA"/>
              </w:rPr>
              <w:t>2</w:t>
            </w:r>
          </w:p>
        </w:tc>
        <w:tc>
          <w:tcPr>
            <w:tcW w:w="423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Капитальный ремонт свободного помещения муниципального жилищного фонда</w:t>
            </w:r>
          </w:p>
        </w:tc>
        <w:tc>
          <w:tcPr>
            <w:tcW w:w="471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 xml:space="preserve">г. Иваново, ул. </w:t>
            </w:r>
            <w:proofErr w:type="gramStart"/>
            <w:r w:rsidRPr="00F31BBF">
              <w:rPr>
                <w:rFonts w:eastAsia="Times New Roman" w:cs="Times New Roman"/>
                <w:lang w:eastAsia="ru-RU" w:bidi="ar-SA"/>
              </w:rPr>
              <w:t>Фигурный</w:t>
            </w:r>
            <w:proofErr w:type="gramEnd"/>
            <w:r w:rsidRPr="00F31BBF">
              <w:rPr>
                <w:rFonts w:eastAsia="Times New Roman" w:cs="Times New Roman"/>
                <w:lang w:eastAsia="ru-RU" w:bidi="ar-SA"/>
              </w:rPr>
              <w:t>, д.7, кв.4</w:t>
            </w:r>
          </w:p>
        </w:tc>
      </w:tr>
      <w:tr w:rsidR="00F31BBF" w:rsidRPr="00F31BBF" w:rsidTr="005503C7">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F31BBF" w:rsidRPr="00F31BBF" w:rsidRDefault="00F31BBF" w:rsidP="00F31BBF">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F31BBF">
              <w:rPr>
                <w:rFonts w:eastAsia="Times New Roman" w:cs="Times New Roman"/>
                <w:lang w:eastAsia="ru-RU" w:bidi="ar-SA"/>
              </w:rPr>
              <w:t>3</w:t>
            </w:r>
          </w:p>
        </w:tc>
        <w:tc>
          <w:tcPr>
            <w:tcW w:w="423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Капитальный ремонт иного муниципального жилого помещения (по заключениям межведомственной комиссии по признанию помещений, находящихся в муниципальной собственности города Иванова, жилыми помещениями, жилых помещений непригодными для проживания и многоквартирных жомов аварийными и подлежащими сносу или реконструкции о необходимости и возможности проведения капитального ремонта жилого помещения)</w:t>
            </w:r>
          </w:p>
        </w:tc>
        <w:tc>
          <w:tcPr>
            <w:tcW w:w="4718" w:type="dxa"/>
            <w:tcBorders>
              <w:top w:val="single" w:sz="4" w:space="0" w:color="auto"/>
              <w:left w:val="single" w:sz="4" w:space="0" w:color="auto"/>
              <w:bottom w:val="single" w:sz="4" w:space="0" w:color="auto"/>
              <w:right w:val="single" w:sz="4" w:space="0" w:color="auto"/>
            </w:tcBorders>
          </w:tcPr>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 xml:space="preserve">г. Иваново, ул. </w:t>
            </w:r>
            <w:proofErr w:type="gramStart"/>
            <w:r w:rsidRPr="00F31BBF">
              <w:rPr>
                <w:rFonts w:eastAsia="Times New Roman" w:cs="Times New Roman"/>
                <w:lang w:eastAsia="ru-RU" w:bidi="ar-SA"/>
              </w:rPr>
              <w:t>Владимирская</w:t>
            </w:r>
            <w:proofErr w:type="gramEnd"/>
            <w:r w:rsidRPr="00F31BBF">
              <w:rPr>
                <w:rFonts w:eastAsia="Times New Roman" w:cs="Times New Roman"/>
                <w:lang w:eastAsia="ru-RU" w:bidi="ar-SA"/>
              </w:rPr>
              <w:t>, д.5, кв.3</w:t>
            </w:r>
          </w:p>
        </w:tc>
      </w:tr>
    </w:tbl>
    <w:p w:rsidR="00F31BBF" w:rsidRPr="00F31BBF" w:rsidRDefault="00F31BBF" w:rsidP="00A84ADC">
      <w:pPr>
        <w:tabs>
          <w:tab w:val="left" w:pos="6096"/>
        </w:tabs>
        <w:suppressAutoHyphens w:val="0"/>
        <w:autoSpaceDE w:val="0"/>
        <w:autoSpaceDN w:val="0"/>
        <w:adjustRightInd w:val="0"/>
        <w:spacing w:after="0" w:line="240" w:lineRule="auto"/>
        <w:rPr>
          <w:rFonts w:eastAsia="Times New Roman" w:cs="Times New Roman"/>
          <w:b/>
          <w:iCs/>
          <w:lang w:eastAsia="ru-RU" w:bidi="ar-SA"/>
        </w:rPr>
      </w:pP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ЗАКАЗЧИК:                                                             ПОДРЯДЧИК:</w:t>
      </w:r>
    </w:p>
    <w:p w:rsidR="00F31BBF" w:rsidRPr="00F31BBF" w:rsidRDefault="00F31BBF" w:rsidP="00F31BBF">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_______________/___________________/             __________________/_________________/</w:t>
      </w:r>
    </w:p>
    <w:p w:rsidR="000C53F2" w:rsidRDefault="00F31BBF" w:rsidP="00A84ADC">
      <w:pPr>
        <w:suppressAutoHyphens w:val="0"/>
        <w:autoSpaceDE w:val="0"/>
        <w:autoSpaceDN w:val="0"/>
        <w:adjustRightInd w:val="0"/>
        <w:spacing w:after="0" w:line="240" w:lineRule="auto"/>
        <w:rPr>
          <w:rFonts w:eastAsia="Times New Roman" w:cs="Times New Roman"/>
          <w:lang w:eastAsia="ru-RU" w:bidi="ar-SA"/>
        </w:rPr>
      </w:pPr>
      <w:r w:rsidRPr="00F31BBF">
        <w:rPr>
          <w:rFonts w:eastAsia="Times New Roman" w:cs="Times New Roman"/>
          <w:lang w:eastAsia="ru-RU" w:bidi="ar-SA"/>
        </w:rPr>
        <w:t xml:space="preserve">                          М.П.                                                </w:t>
      </w:r>
      <w:r w:rsidR="000C53F2" w:rsidRPr="00F31BBF">
        <w:rPr>
          <w:rFonts w:eastAsia="Times New Roman" w:cs="Times New Roman"/>
          <w:lang w:eastAsia="ru-RU" w:bidi="ar-SA"/>
        </w:rPr>
        <w:t xml:space="preserve">     </w:t>
      </w:r>
      <w:r w:rsidR="000C53F2">
        <w:rPr>
          <w:rFonts w:eastAsia="Times New Roman" w:cs="Times New Roman"/>
          <w:lang w:eastAsia="ru-RU" w:bidi="ar-SA"/>
        </w:rPr>
        <w:t xml:space="preserve">                            М.</w:t>
      </w:r>
      <w:proofErr w:type="gramStart"/>
      <w:r w:rsidR="000C53F2">
        <w:rPr>
          <w:rFonts w:eastAsia="Times New Roman" w:cs="Times New Roman"/>
          <w:lang w:eastAsia="ru-RU" w:bidi="ar-SA"/>
        </w:rPr>
        <w:t>П</w:t>
      </w:r>
      <w:proofErr w:type="gramEnd"/>
    </w:p>
    <w:p w:rsidR="0092707B" w:rsidRDefault="0092707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локальным сметным расчетом, ведомостью объемов работ, размещенными на сайте </w:t>
      </w:r>
      <w:hyperlink r:id="rId44"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и электробезопасности, охраны здоровья</w:t>
      </w:r>
      <w:r>
        <w:t>.</w:t>
      </w:r>
      <w:proofErr w:type="gramEnd"/>
    </w:p>
    <w:p w:rsidR="0092707B" w:rsidRDefault="0092707B" w:rsidP="00DD285D">
      <w:pPr>
        <w:ind w:firstLine="426"/>
        <w:jc w:val="both"/>
      </w:pPr>
    </w:p>
    <w:p w:rsidR="00DD285D" w:rsidRPr="001E1937" w:rsidRDefault="00DD285D" w:rsidP="001E1937">
      <w:pPr>
        <w:pStyle w:val="af0"/>
        <w:numPr>
          <w:ilvl w:val="0"/>
          <w:numId w:val="30"/>
        </w:numPr>
        <w:tabs>
          <w:tab w:val="left" w:pos="567"/>
        </w:tabs>
        <w:autoSpaceDE w:val="0"/>
        <w:spacing w:after="0" w:line="240" w:lineRule="atLeast"/>
        <w:jc w:val="center"/>
        <w:rPr>
          <w:b/>
          <w:iCs/>
          <w:lang w:eastAsia="ar-SA"/>
        </w:rPr>
      </w:pPr>
      <w:r w:rsidRPr="001E1937">
        <w:rPr>
          <w:b/>
          <w:iCs/>
          <w:lang w:eastAsia="ar-SA"/>
        </w:rPr>
        <w:t>Требования к материалам, используемым при выполнении работ.</w:t>
      </w:r>
    </w:p>
    <w:p w:rsidR="006B7581" w:rsidRDefault="006B7581" w:rsidP="006B7581">
      <w:pPr>
        <w:spacing w:after="120"/>
        <w:ind w:right="57" w:firstLine="426"/>
        <w:jc w:val="both"/>
      </w:pPr>
      <w:r>
        <w:t>Качество строительных материалов, применяемых для выполнения работ,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DD285D" w:rsidRDefault="00DD285D" w:rsidP="006B7581">
      <w:pPr>
        <w:spacing w:after="120"/>
        <w:ind w:right="57" w:firstLine="426"/>
        <w:jc w:val="both"/>
      </w:pPr>
      <w:r w:rsidRPr="005E2307">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Style w:val="53"/>
        <w:tblW w:w="10632" w:type="dxa"/>
        <w:tblInd w:w="-459" w:type="dxa"/>
        <w:tblLayout w:type="fixed"/>
        <w:tblLook w:val="04A0" w:firstRow="1" w:lastRow="0" w:firstColumn="1" w:lastColumn="0" w:noHBand="0" w:noVBand="1"/>
      </w:tblPr>
      <w:tblGrid>
        <w:gridCol w:w="567"/>
        <w:gridCol w:w="3119"/>
        <w:gridCol w:w="6946"/>
      </w:tblGrid>
      <w:tr w:rsidR="00A84ADC" w:rsidRPr="00A84ADC" w:rsidTr="00A84ADC">
        <w:tc>
          <w:tcPr>
            <w:tcW w:w="567" w:type="dxa"/>
          </w:tcPr>
          <w:p w:rsidR="00A84ADC" w:rsidRPr="00A84ADC" w:rsidRDefault="00A84ADC" w:rsidP="00A84ADC">
            <w:pPr>
              <w:widowControl/>
              <w:suppressAutoHyphens w:val="0"/>
              <w:jc w:val="center"/>
              <w:rPr>
                <w:rFonts w:eastAsiaTheme="minorHAnsi" w:cs="Times New Roman"/>
                <w:b/>
                <w:sz w:val="20"/>
                <w:szCs w:val="22"/>
                <w:lang w:eastAsia="en-US" w:bidi="ar-SA"/>
              </w:rPr>
            </w:pPr>
            <w:r w:rsidRPr="00A84ADC">
              <w:rPr>
                <w:rFonts w:eastAsiaTheme="minorHAnsi" w:cs="Times New Roman"/>
                <w:b/>
                <w:sz w:val="20"/>
                <w:szCs w:val="22"/>
                <w:lang w:eastAsia="en-US" w:bidi="ar-SA"/>
              </w:rPr>
              <w:t xml:space="preserve">№ </w:t>
            </w:r>
            <w:proofErr w:type="gramStart"/>
            <w:r w:rsidRPr="00A84ADC">
              <w:rPr>
                <w:rFonts w:eastAsiaTheme="minorHAnsi" w:cs="Times New Roman"/>
                <w:b/>
                <w:sz w:val="20"/>
                <w:szCs w:val="22"/>
                <w:lang w:eastAsia="en-US" w:bidi="ar-SA"/>
              </w:rPr>
              <w:t>п</w:t>
            </w:r>
            <w:proofErr w:type="gramEnd"/>
            <w:r w:rsidRPr="00A84ADC">
              <w:rPr>
                <w:rFonts w:eastAsiaTheme="minorHAnsi" w:cs="Times New Roman"/>
                <w:b/>
                <w:sz w:val="20"/>
                <w:szCs w:val="22"/>
                <w:lang w:eastAsia="en-US" w:bidi="ar-SA"/>
              </w:rPr>
              <w:t>/п</w:t>
            </w:r>
          </w:p>
        </w:tc>
        <w:tc>
          <w:tcPr>
            <w:tcW w:w="3119" w:type="dxa"/>
          </w:tcPr>
          <w:p w:rsidR="00A84ADC" w:rsidRPr="00A84ADC" w:rsidRDefault="00A84ADC" w:rsidP="00A84ADC">
            <w:pPr>
              <w:widowControl/>
              <w:suppressAutoHyphens w:val="0"/>
              <w:jc w:val="center"/>
              <w:rPr>
                <w:rFonts w:eastAsiaTheme="minorHAnsi" w:cs="Times New Roman"/>
                <w:b/>
                <w:lang w:eastAsia="en-US" w:bidi="ar-SA"/>
              </w:rPr>
            </w:pPr>
            <w:r w:rsidRPr="00A84ADC">
              <w:rPr>
                <w:rFonts w:eastAsiaTheme="minorHAnsi" w:cs="Times New Roman"/>
                <w:b/>
                <w:lang w:eastAsia="en-US" w:bidi="ar-SA"/>
              </w:rPr>
              <w:t>Наименование товаров,</w:t>
            </w:r>
          </w:p>
          <w:p w:rsidR="00A84ADC" w:rsidRPr="00A84ADC" w:rsidRDefault="00A84ADC" w:rsidP="00A84ADC">
            <w:pPr>
              <w:widowControl/>
              <w:suppressAutoHyphens w:val="0"/>
              <w:jc w:val="center"/>
              <w:rPr>
                <w:rFonts w:eastAsiaTheme="minorHAnsi" w:cs="Times New Roman"/>
                <w:b/>
                <w:lang w:eastAsia="en-US" w:bidi="ar-SA"/>
              </w:rPr>
            </w:pPr>
            <w:r w:rsidRPr="00A84ADC">
              <w:rPr>
                <w:rFonts w:eastAsiaTheme="minorHAnsi" w:cs="Times New Roman"/>
                <w:b/>
                <w:lang w:eastAsia="en-US" w:bidi="ar-SA"/>
              </w:rPr>
              <w:t>используемых при выполнении работ, товарный знак (его словесное обозначение), (при его наличии)</w:t>
            </w:r>
          </w:p>
        </w:tc>
        <w:tc>
          <w:tcPr>
            <w:tcW w:w="6946" w:type="dxa"/>
          </w:tcPr>
          <w:p w:rsidR="00A84ADC" w:rsidRPr="00A84ADC" w:rsidRDefault="00A84ADC" w:rsidP="00A84ADC">
            <w:pPr>
              <w:widowControl/>
              <w:suppressAutoHyphens w:val="0"/>
              <w:jc w:val="center"/>
              <w:rPr>
                <w:rFonts w:eastAsiaTheme="minorHAnsi" w:cs="Times New Roman"/>
                <w:b/>
                <w:sz w:val="20"/>
                <w:szCs w:val="22"/>
                <w:lang w:eastAsia="en-US" w:bidi="ar-SA"/>
              </w:rPr>
            </w:pPr>
            <w:r w:rsidRPr="00A84ADC">
              <w:rPr>
                <w:rFonts w:eastAsiaTheme="minorHAnsi" w:cs="Times New Roman"/>
                <w:b/>
                <w:lang w:eastAsia="en-US" w:bidi="ar-SA"/>
              </w:rPr>
              <w:t>Показатели товаров</w:t>
            </w:r>
            <w:r w:rsidR="006B7581" w:rsidRPr="006B7581">
              <w:rPr>
                <w:rFonts w:eastAsiaTheme="minorHAnsi" w:cs="Times New Roman"/>
                <w:b/>
                <w:lang w:eastAsia="en-US" w:bidi="ar-SA"/>
              </w:rPr>
              <w:t>*</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Блок</w:t>
            </w:r>
            <w:r>
              <w:rPr>
                <w:rFonts w:eastAsiaTheme="minorHAnsi" w:cs="Times New Roman"/>
                <w:lang w:eastAsia="en-US" w:bidi="ar-SA"/>
              </w:rPr>
              <w:t xml:space="preserve">и оконные из </w:t>
            </w:r>
            <w:r>
              <w:rPr>
                <w:rFonts w:eastAsiaTheme="minorHAnsi" w:cs="Times New Roman"/>
                <w:lang w:eastAsia="en-US" w:bidi="ar-SA"/>
              </w:rPr>
              <w:br/>
              <w:t>поливинилхлоридн</w:t>
            </w:r>
            <w:r w:rsidRPr="00A84ADC">
              <w:rPr>
                <w:rFonts w:eastAsiaTheme="minorHAnsi" w:cs="Times New Roman"/>
                <w:lang w:eastAsia="en-US" w:bidi="ar-SA"/>
              </w:rPr>
              <w:t xml:space="preserve">ых профилей </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Окна ПВХ должны быть изготовлены из </w:t>
            </w:r>
            <w:proofErr w:type="spellStart"/>
            <w:r w:rsidRPr="00A84ADC">
              <w:rPr>
                <w:rFonts w:eastAsiaTheme="minorHAnsi" w:cs="Times New Roman"/>
                <w:lang w:eastAsia="en-US" w:bidi="ar-SA"/>
              </w:rPr>
              <w:t>пятикамерного</w:t>
            </w:r>
            <w:proofErr w:type="spellEnd"/>
            <w:r w:rsidRPr="00A84ADC">
              <w:rPr>
                <w:rFonts w:eastAsiaTheme="minorHAnsi" w:cs="Times New Roman"/>
                <w:lang w:eastAsia="en-US" w:bidi="ar-SA"/>
              </w:rPr>
              <w:t xml:space="preserve"> профиля толщиной не менее 71 мм, с глухой и поворотно-откидной створкой, обычным двухкамерным стеклопакетом.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Номинальная толщина стеклопакетов должна быть от 32 до 60 мм, расстояние между стеклами - от 10 до 36 мм.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Сопротивление теплопередаче, 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 xml:space="preserve"> х </w:t>
            </w:r>
            <w:r w:rsidRPr="00A84ADC">
              <w:rPr>
                <w:rFonts w:eastAsiaTheme="minorHAnsi" w:cs="Times New Roman"/>
                <w:vertAlign w:val="superscript"/>
                <w:lang w:eastAsia="en-US" w:bidi="ar-SA"/>
              </w:rPr>
              <w:t>0</w:t>
            </w:r>
            <w:r w:rsidRPr="00A84ADC">
              <w:rPr>
                <w:rFonts w:eastAsiaTheme="minorHAnsi" w:cs="Times New Roman"/>
                <w:lang w:eastAsia="en-US" w:bidi="ar-SA"/>
              </w:rPr>
              <w:t xml:space="preserve">С/Вт, не менее 0,44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Коэффициент направленного пропускания света не менее 72 </w:t>
            </w:r>
            <w:r w:rsidRPr="00A84ADC">
              <w:rPr>
                <w:rFonts w:eastAsiaTheme="minorHAnsi" w:cs="Times New Roman"/>
                <w:lang w:eastAsia="en-US" w:bidi="ar-SA"/>
              </w:rPr>
              <w:br/>
              <w:t xml:space="preserve">Звукоизоляция не менее 27 </w:t>
            </w:r>
            <w:proofErr w:type="spellStart"/>
            <w:r w:rsidRPr="00A84ADC">
              <w:rPr>
                <w:rFonts w:eastAsiaTheme="minorHAnsi" w:cs="Times New Roman"/>
                <w:lang w:eastAsia="en-US" w:bidi="ar-SA"/>
              </w:rPr>
              <w:t>Дб</w:t>
            </w:r>
            <w:proofErr w:type="spell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Класс главного профиля - А или</w:t>
            </w:r>
            <w:proofErr w:type="gramStart"/>
            <w:r w:rsidRPr="00A84ADC">
              <w:rPr>
                <w:rFonts w:eastAsiaTheme="minorHAnsi" w:cs="Times New Roman"/>
                <w:lang w:eastAsia="en-US" w:bidi="ar-SA"/>
              </w:rPr>
              <w:t xml:space="preserve"> В</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Толщина внешних стенок: </w:t>
            </w:r>
          </w:p>
          <w:p w:rsidR="00A84ADC" w:rsidRPr="00A84ADC" w:rsidRDefault="00A84ADC" w:rsidP="00A84ADC">
            <w:pPr>
              <w:widowControl/>
              <w:suppressAutoHyphens w:val="0"/>
              <w:rPr>
                <w:rFonts w:eastAsiaTheme="minorHAnsi" w:cs="Times New Roman"/>
                <w:lang w:eastAsia="en-US" w:bidi="ar-SA"/>
              </w:rPr>
            </w:pPr>
            <w:proofErr w:type="gramStart"/>
            <w:r w:rsidRPr="00A84ADC">
              <w:rPr>
                <w:rFonts w:eastAsiaTheme="minorHAnsi" w:cs="Times New Roman"/>
                <w:lang w:eastAsia="en-US" w:bidi="ar-SA"/>
              </w:rPr>
              <w:t>Лицевая</w:t>
            </w:r>
            <w:proofErr w:type="gramEnd"/>
            <w:r w:rsidRPr="00A84ADC">
              <w:rPr>
                <w:rFonts w:eastAsiaTheme="minorHAnsi" w:cs="Times New Roman"/>
                <w:lang w:eastAsia="en-US" w:bidi="ar-SA"/>
              </w:rPr>
              <w:t xml:space="preserve"> - от 2,5 до 3 мм </w:t>
            </w:r>
            <w:r w:rsidRPr="00A84ADC">
              <w:rPr>
                <w:rFonts w:eastAsiaTheme="minorHAnsi" w:cs="Times New Roman"/>
                <w:lang w:eastAsia="en-US" w:bidi="ar-SA"/>
              </w:rPr>
              <w:br/>
            </w:r>
            <w:proofErr w:type="spellStart"/>
            <w:r w:rsidRPr="00A84ADC">
              <w:rPr>
                <w:rFonts w:eastAsiaTheme="minorHAnsi" w:cs="Times New Roman"/>
                <w:lang w:eastAsia="en-US" w:bidi="ar-SA"/>
              </w:rPr>
              <w:t>Нелицевая</w:t>
            </w:r>
            <w:proofErr w:type="spellEnd"/>
            <w:r w:rsidRPr="00A84ADC">
              <w:rPr>
                <w:rFonts w:eastAsiaTheme="minorHAnsi" w:cs="Times New Roman"/>
                <w:lang w:eastAsia="en-US" w:bidi="ar-SA"/>
              </w:rPr>
              <w:t xml:space="preserve"> - от 2,0 до 2,5 мм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Класс приведенного сопротивления теплопередаче: 2 или 3 </w:t>
            </w:r>
            <w:r w:rsidRPr="00A84ADC">
              <w:rPr>
                <w:rFonts w:eastAsiaTheme="minorHAnsi" w:cs="Times New Roman"/>
                <w:lang w:eastAsia="en-US" w:bidi="ar-SA"/>
              </w:rPr>
              <w:br/>
              <w:t xml:space="preserve">Приведенное сопротивление теплопередаче: от 0,6 до 0,8 </w:t>
            </w:r>
            <w:proofErr w:type="spellStart"/>
            <w:r w:rsidRPr="00A84ADC">
              <w:rPr>
                <w:rFonts w:eastAsiaTheme="minorHAnsi" w:cs="Times New Roman"/>
                <w:lang w:eastAsia="en-US" w:bidi="ar-SA"/>
              </w:rPr>
              <w:t>м</w:t>
            </w:r>
            <w:r w:rsidRPr="00A84ADC">
              <w:rPr>
                <w:rFonts w:eastAsiaTheme="minorHAnsi" w:cs="Times New Roman"/>
                <w:vertAlign w:val="superscript"/>
                <w:lang w:eastAsia="en-US" w:bidi="ar-SA"/>
              </w:rPr>
              <w:t>О</w:t>
            </w:r>
            <w:r w:rsidRPr="00A84ADC">
              <w:rPr>
                <w:rFonts w:eastAsiaTheme="minorHAnsi" w:cs="Times New Roman"/>
                <w:lang w:eastAsia="en-US" w:bidi="ar-SA"/>
              </w:rPr>
              <w:t>С</w:t>
            </w:r>
            <w:proofErr w:type="spellEnd"/>
            <w:r w:rsidRPr="00A84ADC">
              <w:rPr>
                <w:rFonts w:eastAsiaTheme="minorHAnsi" w:cs="Times New Roman"/>
                <w:lang w:eastAsia="en-US" w:bidi="ar-SA"/>
              </w:rPr>
              <w:t xml:space="preserve">/Вт </w:t>
            </w:r>
            <w:r w:rsidRPr="00A84ADC">
              <w:rPr>
                <w:rFonts w:eastAsiaTheme="minorHAnsi" w:cs="Times New Roman"/>
                <w:lang w:eastAsia="en-US" w:bidi="ar-SA"/>
              </w:rPr>
              <w:br/>
              <w:t xml:space="preserve">Прочность при растяжении, МПа, не менее 37,0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Модуль упругости при растяжении, МПа, не менее 2100 </w:t>
            </w:r>
            <w:r w:rsidRPr="00A84ADC">
              <w:rPr>
                <w:rFonts w:eastAsiaTheme="minorHAnsi" w:cs="Times New Roman"/>
                <w:lang w:eastAsia="en-US" w:bidi="ar-SA"/>
              </w:rPr>
              <w:br/>
              <w:t>Ударная вязкость по Шарпи, кдж/м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 xml:space="preserve">, не менее 15 </w:t>
            </w:r>
            <w:r w:rsidRPr="00A84ADC">
              <w:rPr>
                <w:rFonts w:eastAsiaTheme="minorHAnsi" w:cs="Times New Roman"/>
                <w:lang w:eastAsia="en-US" w:bidi="ar-SA"/>
              </w:rPr>
              <w:br/>
              <w:t xml:space="preserve">Температура размягчения по Вика, </w:t>
            </w:r>
            <w:r w:rsidRPr="00A84ADC">
              <w:rPr>
                <w:rFonts w:eastAsiaTheme="minorHAnsi" w:cs="Times New Roman"/>
                <w:vertAlign w:val="superscript"/>
                <w:lang w:eastAsia="en-US" w:bidi="ar-SA"/>
              </w:rPr>
              <w:t>О</w:t>
            </w:r>
            <w:r w:rsidRPr="00A84ADC">
              <w:rPr>
                <w:rFonts w:eastAsiaTheme="minorHAnsi" w:cs="Times New Roman"/>
                <w:lang w:eastAsia="en-US" w:bidi="ar-SA"/>
              </w:rPr>
              <w:t xml:space="preserve">С, не менее 75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Изменение линейных размеров после теплового воздействия</w:t>
            </w:r>
            <w:proofErr w:type="gramStart"/>
            <w:r w:rsidRPr="00A84ADC">
              <w:rPr>
                <w:rFonts w:eastAsiaTheme="minorHAnsi" w:cs="Times New Roman"/>
                <w:lang w:eastAsia="en-US" w:bidi="ar-SA"/>
              </w:rPr>
              <w:t xml:space="preserve">,, </w:t>
            </w:r>
            <w:proofErr w:type="gramEnd"/>
            <w:r w:rsidRPr="00A84ADC">
              <w:rPr>
                <w:rFonts w:eastAsiaTheme="minorHAnsi" w:cs="Times New Roman"/>
                <w:lang w:eastAsia="en-US" w:bidi="ar-SA"/>
              </w:rPr>
              <w:t xml:space="preserve">не более: для главных профилей </w:t>
            </w:r>
            <w:r w:rsidRPr="00A84ADC">
              <w:rPr>
                <w:rFonts w:eastAsiaTheme="minorHAnsi" w:cs="Times New Roman"/>
                <w:lang w:eastAsia="en-US" w:bidi="ar-SA"/>
              </w:rPr>
              <w:tab/>
              <w:t xml:space="preserve">2,0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Термостойкость при 150 </w:t>
            </w:r>
            <w:r w:rsidRPr="00A84ADC">
              <w:rPr>
                <w:rFonts w:eastAsiaTheme="minorHAnsi" w:cs="Times New Roman"/>
                <w:vertAlign w:val="superscript"/>
                <w:lang w:eastAsia="en-US" w:bidi="ar-SA"/>
              </w:rPr>
              <w:t>0</w:t>
            </w:r>
            <w:r w:rsidRPr="00A84ADC">
              <w:rPr>
                <w:rFonts w:eastAsiaTheme="minorHAnsi" w:cs="Times New Roman"/>
                <w:lang w:eastAsia="en-US" w:bidi="ar-SA"/>
              </w:rPr>
              <w:t xml:space="preserve">С в течение 30 </w:t>
            </w:r>
            <w:r w:rsidR="006B7581">
              <w:rPr>
                <w:rFonts w:eastAsiaTheme="minorHAnsi" w:cs="Times New Roman"/>
                <w:lang w:eastAsia="en-US" w:bidi="ar-SA"/>
              </w:rPr>
              <w:t xml:space="preserve">мин - Не должно быть вздутий, </w:t>
            </w:r>
            <w:r w:rsidRPr="00A84ADC">
              <w:rPr>
                <w:rFonts w:eastAsiaTheme="minorHAnsi" w:cs="Times New Roman"/>
                <w:lang w:eastAsia="en-US" w:bidi="ar-SA"/>
              </w:rPr>
              <w:t xml:space="preserve">трещин, расслоений </w:t>
            </w:r>
          </w:p>
          <w:p w:rsidR="00A84ADC" w:rsidRPr="00A84ADC" w:rsidRDefault="00A84ADC" w:rsidP="006B7581">
            <w:pPr>
              <w:widowControl/>
              <w:suppressAutoHyphens w:val="0"/>
              <w:rPr>
                <w:rFonts w:eastAsiaTheme="minorHAnsi" w:cs="Times New Roman"/>
                <w:lang w:eastAsia="en-US" w:bidi="ar-SA"/>
              </w:rPr>
            </w:pPr>
            <w:r w:rsidRPr="00A84ADC">
              <w:rPr>
                <w:rFonts w:eastAsiaTheme="minorHAnsi" w:cs="Times New Roman"/>
                <w:lang w:eastAsia="en-US" w:bidi="ar-SA"/>
              </w:rPr>
              <w:t>Стойкость к удару при отрицательн</w:t>
            </w:r>
            <w:r w:rsidR="006B7581">
              <w:rPr>
                <w:rFonts w:eastAsiaTheme="minorHAnsi" w:cs="Times New Roman"/>
                <w:lang w:eastAsia="en-US" w:bidi="ar-SA"/>
              </w:rPr>
              <w:t xml:space="preserve">ой температуре - разрушение не </w:t>
            </w:r>
            <w:r w:rsidRPr="00A84ADC">
              <w:rPr>
                <w:rFonts w:eastAsiaTheme="minorHAnsi" w:cs="Times New Roman"/>
                <w:lang w:eastAsia="en-US" w:bidi="ar-SA"/>
              </w:rPr>
              <w:t xml:space="preserve">более 1 образца из 10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2</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Доски подоконные </w:t>
            </w:r>
            <w:r w:rsidRPr="00A84ADC">
              <w:rPr>
                <w:rFonts w:eastAsiaTheme="minorHAnsi" w:cs="Times New Roman"/>
                <w:lang w:eastAsia="en-US" w:bidi="ar-SA"/>
              </w:rPr>
              <w:br/>
            </w:r>
            <w:r w:rsidRPr="00A84ADC">
              <w:rPr>
                <w:rFonts w:eastAsiaTheme="minorHAnsi" w:cs="Times New Roman"/>
                <w:lang w:eastAsia="en-US" w:bidi="ar-SA"/>
              </w:rPr>
              <w:lastRenderedPageBreak/>
              <w:t>ПВХ</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Ширина: не менее 500 мм</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 xml:space="preserve">Высота "носика", не менее: 40 мм </w:t>
            </w:r>
            <w:r w:rsidRPr="00A84ADC">
              <w:rPr>
                <w:rFonts w:eastAsiaTheme="minorHAnsi" w:cs="Times New Roman"/>
                <w:lang w:eastAsia="en-US" w:bidi="ar-SA"/>
              </w:rPr>
              <w:br/>
              <w:t>Толщина верхнего слоя, не менее: 20 мм</w:t>
            </w:r>
            <w:proofErr w:type="gramStart"/>
            <w:r w:rsidRPr="00A84ADC">
              <w:rPr>
                <w:rFonts w:eastAsiaTheme="minorHAnsi" w:cs="Times New Roman"/>
                <w:lang w:eastAsia="en-US" w:bidi="ar-SA"/>
              </w:rPr>
              <w:t xml:space="preserve"> </w:t>
            </w:r>
            <w:r w:rsidRPr="00A84ADC">
              <w:rPr>
                <w:rFonts w:eastAsiaTheme="minorHAnsi" w:cs="Times New Roman"/>
                <w:lang w:eastAsia="en-US" w:bidi="ar-SA"/>
              </w:rPr>
              <w:br/>
              <w:t>М</w:t>
            </w:r>
            <w:proofErr w:type="gramEnd"/>
            <w:r w:rsidRPr="00A84ADC">
              <w:rPr>
                <w:rFonts w:eastAsiaTheme="minorHAnsi" w:cs="Times New Roman"/>
                <w:lang w:eastAsia="en-US" w:bidi="ar-SA"/>
              </w:rPr>
              <w:t xml:space="preserve">акс. монтажная длина: до 3 м </w:t>
            </w:r>
            <w:r w:rsidRPr="00A84ADC">
              <w:rPr>
                <w:rFonts w:eastAsiaTheme="minorHAnsi" w:cs="Times New Roman"/>
                <w:lang w:eastAsia="en-US" w:bidi="ar-SA"/>
              </w:rPr>
              <w:br/>
              <w:t xml:space="preserve">Термостойкость: от -30 </w:t>
            </w:r>
            <w:r w:rsidRPr="00A84ADC">
              <w:rPr>
                <w:rFonts w:eastAsiaTheme="minorHAnsi" w:cs="Times New Roman"/>
                <w:vertAlign w:val="superscript"/>
                <w:lang w:eastAsia="en-US" w:bidi="ar-SA"/>
              </w:rPr>
              <w:t>0</w:t>
            </w:r>
            <w:r w:rsidRPr="00A84ADC">
              <w:rPr>
                <w:rFonts w:eastAsiaTheme="minorHAnsi" w:cs="Times New Roman"/>
                <w:lang w:eastAsia="en-US" w:bidi="ar-SA"/>
              </w:rPr>
              <w:t>С до + 60</w:t>
            </w:r>
            <w:r w:rsidRPr="00A84ADC">
              <w:rPr>
                <w:rFonts w:eastAsiaTheme="minorHAnsi" w:cs="Times New Roman"/>
                <w:vertAlign w:val="superscript"/>
                <w:lang w:eastAsia="en-US" w:bidi="ar-SA"/>
              </w:rPr>
              <w:t>0</w:t>
            </w:r>
            <w:r w:rsidRPr="00A84ADC">
              <w:rPr>
                <w:rFonts w:eastAsiaTheme="minorHAnsi" w:cs="Times New Roman"/>
                <w:lang w:eastAsia="en-US" w:bidi="ar-SA"/>
              </w:rPr>
              <w:t xml:space="preserve">С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Покрытие верхнего слоя должно быть: износостойкое, светоустойчивое, устойчиво к абразивному воздействию и </w:t>
            </w:r>
            <w:proofErr w:type="gramStart"/>
            <w:r w:rsidRPr="00A84ADC">
              <w:rPr>
                <w:rFonts w:eastAsiaTheme="minorHAnsi" w:cs="Times New Roman"/>
                <w:lang w:eastAsia="en-US" w:bidi="ar-SA"/>
              </w:rPr>
              <w:t>прожигу</w:t>
            </w:r>
            <w:proofErr w:type="gramEnd"/>
            <w:r w:rsidRPr="00A84ADC">
              <w:rPr>
                <w:rFonts w:eastAsiaTheme="minorHAnsi" w:cs="Times New Roman"/>
                <w:lang w:eastAsia="en-US" w:bidi="ar-SA"/>
              </w:rPr>
              <w:t>.</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3</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shd w:val="clear" w:color="auto" w:fill="FEFFFE"/>
                <w:lang w:eastAsia="en-US" w:bidi="ar-SA"/>
              </w:rPr>
              <w:t>Отлив</w:t>
            </w:r>
          </w:p>
        </w:tc>
        <w:tc>
          <w:tcPr>
            <w:tcW w:w="6946" w:type="dxa"/>
          </w:tcPr>
          <w:p w:rsidR="00A84ADC" w:rsidRPr="00A84ADC" w:rsidRDefault="00A84ADC" w:rsidP="00A84ADC">
            <w:pPr>
              <w:shd w:val="clear" w:color="auto" w:fill="FEFFFE"/>
              <w:suppressAutoHyphens w:val="0"/>
              <w:autoSpaceDE w:val="0"/>
              <w:autoSpaceDN w:val="0"/>
              <w:adjustRightInd w:val="0"/>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 xml:space="preserve">Должен быть изготовлен методом </w:t>
            </w:r>
            <w:proofErr w:type="spellStart"/>
            <w:r w:rsidRPr="00A84ADC">
              <w:rPr>
                <w:rFonts w:eastAsiaTheme="minorEastAsia" w:cs="Times New Roman"/>
                <w:shd w:val="clear" w:color="auto" w:fill="FEFFFE"/>
                <w:lang w:eastAsia="ru-RU" w:bidi="ar-SA"/>
              </w:rPr>
              <w:t>ролформинга</w:t>
            </w:r>
            <w:proofErr w:type="spellEnd"/>
            <w:r w:rsidRPr="00A84ADC">
              <w:rPr>
                <w:rFonts w:eastAsiaTheme="minorEastAsia" w:cs="Times New Roman"/>
                <w:shd w:val="clear" w:color="auto" w:fill="FEFFFE"/>
                <w:lang w:eastAsia="ru-RU" w:bidi="ar-SA"/>
              </w:rPr>
              <w:t xml:space="preserve"> из полосы окрашенной оцинкованной стали. </w:t>
            </w:r>
          </w:p>
          <w:p w:rsidR="00A84ADC" w:rsidRPr="00A84ADC" w:rsidRDefault="00A84ADC" w:rsidP="00A84ADC">
            <w:pPr>
              <w:shd w:val="clear" w:color="auto" w:fill="FEFFFE"/>
              <w:suppressAutoHyphens w:val="0"/>
              <w:autoSpaceDE w:val="0"/>
              <w:autoSpaceDN w:val="0"/>
              <w:adjustRightInd w:val="0"/>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 xml:space="preserve">Для окрашивания должна использоваться краска на основе полиэстера. </w:t>
            </w:r>
            <w:r w:rsidRPr="00A84ADC">
              <w:rPr>
                <w:rFonts w:eastAsiaTheme="minorEastAsia" w:cs="Times New Roman"/>
                <w:shd w:val="clear" w:color="auto" w:fill="FEFFFE"/>
                <w:lang w:eastAsia="ru-RU" w:bidi="ar-SA"/>
              </w:rPr>
              <w:br/>
              <w:t xml:space="preserve">Внутренняя поверхность отливов должна быть </w:t>
            </w:r>
            <w:proofErr w:type="spellStart"/>
            <w:r w:rsidRPr="00A84ADC">
              <w:rPr>
                <w:rFonts w:eastAsiaTheme="minorEastAsia" w:cs="Times New Roman"/>
                <w:shd w:val="clear" w:color="auto" w:fill="FEFFFE"/>
                <w:lang w:eastAsia="ru-RU" w:bidi="ar-SA"/>
              </w:rPr>
              <w:t>прогрунтована</w:t>
            </w:r>
            <w:proofErr w:type="spellEnd"/>
            <w:r w:rsidRPr="00A84ADC">
              <w:rPr>
                <w:rFonts w:eastAsiaTheme="minorEastAsia" w:cs="Times New Roman"/>
                <w:shd w:val="clear" w:color="auto" w:fill="FEFFFE"/>
                <w:lang w:eastAsia="ru-RU" w:bidi="ar-SA"/>
              </w:rPr>
              <w:t xml:space="preserve"> белой краской. </w:t>
            </w:r>
          </w:p>
          <w:p w:rsidR="00A84ADC" w:rsidRPr="00A84ADC" w:rsidRDefault="00A84ADC" w:rsidP="00A84ADC">
            <w:pPr>
              <w:shd w:val="clear" w:color="auto" w:fill="FEFFFE"/>
              <w:suppressAutoHyphens w:val="0"/>
              <w:autoSpaceDE w:val="0"/>
              <w:autoSpaceDN w:val="0"/>
              <w:adjustRightInd w:val="0"/>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 xml:space="preserve">Толщина, не менее, 0,6 мм </w:t>
            </w:r>
            <w:r w:rsidRPr="00A84ADC">
              <w:rPr>
                <w:rFonts w:eastAsiaTheme="minorEastAsia" w:cs="Times New Roman"/>
                <w:shd w:val="clear" w:color="auto" w:fill="FEFFFE"/>
                <w:lang w:eastAsia="ru-RU" w:bidi="ar-SA"/>
              </w:rPr>
              <w:br/>
              <w:t xml:space="preserve">Длина, не более, 6 м </w:t>
            </w:r>
          </w:p>
          <w:p w:rsidR="00A84ADC" w:rsidRPr="00A84ADC" w:rsidRDefault="00A84ADC" w:rsidP="00A84ADC">
            <w:pPr>
              <w:shd w:val="clear" w:color="auto" w:fill="FEFFFE"/>
              <w:suppressAutoHyphens w:val="0"/>
              <w:autoSpaceDE w:val="0"/>
              <w:autoSpaceDN w:val="0"/>
              <w:adjustRightInd w:val="0"/>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 xml:space="preserve">Защитная пленка - на лицевой стороне.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4</w:t>
            </w:r>
          </w:p>
        </w:tc>
        <w:tc>
          <w:tcPr>
            <w:tcW w:w="3119" w:type="dxa"/>
          </w:tcPr>
          <w:p w:rsidR="00A84ADC" w:rsidRPr="00A84ADC" w:rsidRDefault="00A84ADC" w:rsidP="00A84ADC">
            <w:pPr>
              <w:widowControl/>
              <w:suppressAutoHyphens w:val="0"/>
              <w:rPr>
                <w:rFonts w:eastAsiaTheme="minorHAnsi" w:cs="Times New Roman"/>
                <w:lang w:eastAsia="en-US" w:bidi="ar-SA"/>
              </w:rPr>
            </w:pPr>
            <w:proofErr w:type="gramStart"/>
            <w:r w:rsidRPr="00A84ADC">
              <w:rPr>
                <w:rFonts w:eastAsiaTheme="minorHAnsi" w:cs="Times New Roman"/>
                <w:lang w:eastAsia="en-US" w:bidi="ar-SA"/>
              </w:rPr>
              <w:t>Сэндвич-панели</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полимерные</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Тип наполнителя - </w:t>
            </w:r>
            <w:proofErr w:type="spellStart"/>
            <w:r w:rsidRPr="00A84ADC">
              <w:rPr>
                <w:rFonts w:eastAsiaTheme="minorHAnsi" w:cs="Times New Roman"/>
                <w:lang w:eastAsia="en-US" w:bidi="ar-SA"/>
              </w:rPr>
              <w:t>экструдированный</w:t>
            </w:r>
            <w:proofErr w:type="spellEnd"/>
            <w:r w:rsidR="006B7581">
              <w:rPr>
                <w:rFonts w:eastAsiaTheme="minorHAnsi" w:cs="Times New Roman"/>
                <w:lang w:eastAsia="en-US" w:bidi="ar-SA"/>
              </w:rPr>
              <w:t xml:space="preserve"> </w:t>
            </w:r>
            <w:proofErr w:type="spellStart"/>
            <w:r w:rsidR="006B7581">
              <w:rPr>
                <w:rFonts w:eastAsiaTheme="minorHAnsi" w:cs="Times New Roman"/>
                <w:lang w:eastAsia="en-US" w:bidi="ar-SA"/>
              </w:rPr>
              <w:t>пенополистирол</w:t>
            </w:r>
            <w:proofErr w:type="spellEnd"/>
            <w:r w:rsidR="006B7581">
              <w:rPr>
                <w:rFonts w:eastAsiaTheme="minorHAnsi" w:cs="Times New Roman"/>
                <w:lang w:eastAsia="en-US" w:bidi="ar-SA"/>
              </w:rPr>
              <w:t xml:space="preserve"> или вспененный </w:t>
            </w:r>
            <w:proofErr w:type="spellStart"/>
            <w:r w:rsidRPr="00A84ADC">
              <w:rPr>
                <w:rFonts w:eastAsiaTheme="minorHAnsi" w:cs="Times New Roman"/>
                <w:lang w:eastAsia="en-US" w:bidi="ar-SA"/>
              </w:rPr>
              <w:t>пенополистирол</w:t>
            </w:r>
            <w:proofErr w:type="spellEnd"/>
            <w:r w:rsidRPr="00A84ADC">
              <w:rPr>
                <w:rFonts w:eastAsiaTheme="minorHAnsi" w:cs="Times New Roman"/>
                <w:lang w:eastAsia="en-US" w:bidi="ar-SA"/>
              </w:rPr>
              <w:t xml:space="preserve"> (пенопласт)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Толщина панели - от 10 до 24 мм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Предел прочности при изгибе, Мпа, - не менее 0,94</w:t>
            </w:r>
            <w:r w:rsidRPr="00A84ADC">
              <w:rPr>
                <w:rFonts w:eastAsiaTheme="minorHAnsi" w:cs="Times New Roman"/>
                <w:lang w:eastAsia="en-US" w:bidi="ar-SA"/>
              </w:rPr>
              <w:br/>
              <w:t>Прочность сцепления между слоями при равномерном отрыве, Кгс/см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 не менее 1,75</w:t>
            </w:r>
            <w:r w:rsidRPr="00A84ADC">
              <w:rPr>
                <w:rFonts w:eastAsiaTheme="minorHAnsi" w:cs="Times New Roman"/>
                <w:lang w:eastAsia="en-US" w:bidi="ar-SA"/>
              </w:rPr>
              <w:br/>
              <w:t>Прочность на сжатие при 10% линейной деформации, Мпа, не менее 0,26</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Теплопроводность в сухом состоянии при (25±5) С. Вт / (м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w:t>
            </w:r>
            <w:proofErr w:type="spellStart"/>
            <w:r w:rsidRPr="00A84ADC">
              <w:rPr>
                <w:rFonts w:eastAsiaTheme="minorHAnsi" w:cs="Times New Roman"/>
                <w:vertAlign w:val="superscript"/>
                <w:lang w:eastAsia="en-US" w:bidi="ar-SA"/>
              </w:rPr>
              <w:t>о</w:t>
            </w:r>
            <w:r w:rsidRPr="00A84ADC">
              <w:rPr>
                <w:rFonts w:eastAsiaTheme="minorHAnsi" w:cs="Times New Roman"/>
                <w:lang w:eastAsia="en-US" w:bidi="ar-SA"/>
              </w:rPr>
              <w:t>К</w:t>
            </w:r>
            <w:proofErr w:type="spellEnd"/>
            <w:r w:rsidRPr="00A84ADC">
              <w:rPr>
                <w:rFonts w:eastAsiaTheme="minorHAnsi" w:cs="Times New Roman"/>
                <w:lang w:eastAsia="en-US" w:bidi="ar-SA"/>
              </w:rPr>
              <w:t>), не более 0,043</w:t>
            </w:r>
            <w:r w:rsidRPr="00A84ADC">
              <w:rPr>
                <w:rFonts w:eastAsiaTheme="minorHAnsi" w:cs="Times New Roman"/>
                <w:lang w:eastAsia="en-US" w:bidi="ar-SA"/>
              </w:rPr>
              <w:br/>
            </w:r>
            <w:proofErr w:type="spellStart"/>
            <w:r w:rsidRPr="00A84ADC">
              <w:rPr>
                <w:rFonts w:eastAsiaTheme="minorHAnsi" w:cs="Times New Roman"/>
                <w:lang w:eastAsia="en-US" w:bidi="ar-SA"/>
              </w:rPr>
              <w:t>Водопоглощение</w:t>
            </w:r>
            <w:proofErr w:type="spellEnd"/>
            <w:r w:rsidRPr="00A84ADC">
              <w:rPr>
                <w:rFonts w:eastAsiaTheme="minorHAnsi" w:cs="Times New Roman"/>
                <w:lang w:eastAsia="en-US" w:bidi="ar-SA"/>
              </w:rPr>
              <w:t xml:space="preserve"> за 24ч, % по объёму, не более 0,54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5</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Монтажная пена</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Базовое вещество: полиуретан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Вторичное расширение, менее: </w:t>
            </w:r>
            <w:r w:rsidRPr="00A84ADC">
              <w:rPr>
                <w:rFonts w:eastAsiaTheme="minorHAnsi" w:cs="Times New Roman"/>
                <w:lang w:eastAsia="en-US" w:bidi="ar-SA"/>
              </w:rPr>
              <w:tab/>
              <w:t>150 %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Время высыхания поверхности: </w:t>
            </w:r>
            <w:r w:rsidRPr="00A84ADC">
              <w:rPr>
                <w:rFonts w:eastAsiaTheme="minorHAnsi" w:cs="Times New Roman"/>
                <w:lang w:eastAsia="en-US" w:bidi="ar-SA"/>
              </w:rPr>
              <w:tab/>
              <w:t xml:space="preserve">10-18 мин.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Время полного затвердевания, не более: </w:t>
            </w:r>
            <w:r w:rsidRPr="00A84ADC">
              <w:rPr>
                <w:rFonts w:eastAsiaTheme="minorHAnsi" w:cs="Times New Roman"/>
                <w:lang w:eastAsia="en-US" w:bidi="ar-SA"/>
              </w:rPr>
              <w:tab/>
              <w:t xml:space="preserve">24ч.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Плотность, не менее: </w:t>
            </w:r>
            <w:r w:rsidRPr="00A84ADC">
              <w:rPr>
                <w:rFonts w:eastAsiaTheme="minorHAnsi" w:cs="Times New Roman"/>
                <w:lang w:eastAsia="en-US" w:bidi="ar-SA"/>
              </w:rPr>
              <w:tab/>
              <w:t>23кг/м</w:t>
            </w:r>
            <w:r w:rsidRPr="00A84ADC">
              <w:rPr>
                <w:rFonts w:eastAsiaTheme="minorHAnsi" w:cs="Times New Roman"/>
                <w:vertAlign w:val="superscript"/>
                <w:lang w:eastAsia="en-US" w:bidi="ar-SA"/>
              </w:rPr>
              <w:t xml:space="preserve">3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Температура нанесения, не ниже: </w:t>
            </w:r>
            <w:r w:rsidRPr="00A84ADC">
              <w:rPr>
                <w:rFonts w:eastAsiaTheme="minorHAnsi" w:cs="Times New Roman"/>
                <w:lang w:eastAsia="en-US" w:bidi="ar-SA"/>
              </w:rPr>
              <w:tab/>
              <w:t>-10</w:t>
            </w:r>
            <w:r w:rsidRPr="00A84ADC">
              <w:rPr>
                <w:rFonts w:eastAsiaTheme="minorHAnsi" w:cs="Times New Roman"/>
                <w:vertAlign w:val="superscript"/>
                <w:lang w:eastAsia="en-US" w:bidi="ar-SA"/>
              </w:rPr>
              <w:t>0</w:t>
            </w:r>
            <w:r w:rsidRPr="00A84ADC">
              <w:rPr>
                <w:rFonts w:eastAsiaTheme="minorHAnsi" w:cs="Times New Roman"/>
                <w:lang w:eastAsia="en-US" w:bidi="ar-SA"/>
              </w:rPr>
              <w:t xml:space="preserve">С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Температура самовозгорани</w:t>
            </w:r>
            <w:r w:rsidR="0092707B">
              <w:rPr>
                <w:rFonts w:eastAsiaTheme="minorHAnsi" w:cs="Times New Roman"/>
                <w:lang w:eastAsia="en-US" w:bidi="ar-SA"/>
              </w:rPr>
              <w:t xml:space="preserve">я затвердевшей пены, не менее: </w:t>
            </w:r>
            <w:r w:rsidRPr="00A84ADC">
              <w:rPr>
                <w:rFonts w:eastAsiaTheme="minorHAnsi" w:cs="Times New Roman"/>
                <w:lang w:eastAsia="en-US" w:bidi="ar-SA"/>
              </w:rPr>
              <w:t>+400</w:t>
            </w:r>
            <w:r w:rsidRPr="00A84ADC">
              <w:rPr>
                <w:rFonts w:eastAsiaTheme="minorHAnsi" w:cs="Times New Roman"/>
                <w:vertAlign w:val="superscript"/>
                <w:lang w:eastAsia="en-US" w:bidi="ar-SA"/>
              </w:rPr>
              <w:t>0</w:t>
            </w:r>
            <w:r w:rsidRPr="00A84ADC">
              <w:rPr>
                <w:rFonts w:eastAsiaTheme="minorHAnsi" w:cs="Times New Roman"/>
                <w:lang w:eastAsia="en-US" w:bidi="ar-SA"/>
              </w:rPr>
              <w:t xml:space="preserve">С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Огнестойкость затвердевшей пены: </w:t>
            </w:r>
            <w:r w:rsidRPr="00A84ADC">
              <w:rPr>
                <w:rFonts w:eastAsiaTheme="minorHAnsi" w:cs="Times New Roman"/>
                <w:lang w:eastAsia="en-US" w:bidi="ar-SA"/>
              </w:rPr>
              <w:tab/>
              <w:t xml:space="preserve">В3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Термостойкость затвердевшей пены, не ниже: -70 </w:t>
            </w:r>
          </w:p>
          <w:p w:rsidR="00A84ADC" w:rsidRPr="00A84ADC" w:rsidRDefault="00A84ADC" w:rsidP="00A84ADC">
            <w:pPr>
              <w:widowControl/>
              <w:suppressAutoHyphens w:val="0"/>
              <w:rPr>
                <w:rFonts w:eastAsiaTheme="minorHAnsi" w:cs="Times New Roman"/>
                <w:lang w:eastAsia="en-US" w:bidi="ar-SA"/>
              </w:rPr>
            </w:pPr>
            <w:proofErr w:type="spellStart"/>
            <w:r w:rsidRPr="00A84ADC">
              <w:rPr>
                <w:rFonts w:eastAsiaTheme="minorHAnsi" w:cs="Times New Roman"/>
                <w:lang w:eastAsia="en-US" w:bidi="ar-SA"/>
              </w:rPr>
              <w:t>Теплопроводимость</w:t>
            </w:r>
            <w:proofErr w:type="spellEnd"/>
            <w:r w:rsidRPr="00A84ADC">
              <w:rPr>
                <w:rFonts w:eastAsiaTheme="minorHAnsi" w:cs="Times New Roman"/>
                <w:lang w:eastAsia="en-US" w:bidi="ar-SA"/>
              </w:rPr>
              <w:t xml:space="preserve">: </w:t>
            </w:r>
            <w:r w:rsidRPr="00A84ADC">
              <w:rPr>
                <w:rFonts w:eastAsiaTheme="minorHAnsi" w:cs="Times New Roman"/>
                <w:lang w:eastAsia="en-US" w:bidi="ar-SA"/>
              </w:rPr>
              <w:tab/>
              <w:t>0,03Вт/</w:t>
            </w:r>
            <w:proofErr w:type="spellStart"/>
            <w:r w:rsidRPr="00A84ADC">
              <w:rPr>
                <w:rFonts w:eastAsiaTheme="minorHAnsi" w:cs="Times New Roman"/>
                <w:lang w:eastAsia="en-US" w:bidi="ar-SA"/>
              </w:rPr>
              <w:t>мК</w:t>
            </w:r>
            <w:proofErr w:type="spell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Прочность при растяжении, не менее: </w:t>
            </w:r>
            <w:r w:rsidRPr="00A84ADC">
              <w:rPr>
                <w:rFonts w:eastAsiaTheme="minorHAnsi" w:cs="Times New Roman"/>
                <w:lang w:eastAsia="en-US" w:bidi="ar-SA"/>
              </w:rPr>
              <w:tab/>
              <w:t>3 Н/см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Прочность при сжатии, не менее: </w:t>
            </w:r>
            <w:r w:rsidRPr="00A84ADC">
              <w:rPr>
                <w:rFonts w:eastAsiaTheme="minorHAnsi" w:cs="Times New Roman"/>
                <w:lang w:eastAsia="en-US" w:bidi="ar-SA"/>
              </w:rPr>
              <w:tab/>
              <w:t>3 Н/см</w:t>
            </w:r>
            <w:proofErr w:type="gramStart"/>
            <w:r w:rsidRPr="00A84ADC">
              <w:rPr>
                <w:rFonts w:eastAsiaTheme="minorHAnsi" w:cs="Times New Roman"/>
                <w:vertAlign w:val="superscript"/>
                <w:lang w:eastAsia="en-US" w:bidi="ar-SA"/>
              </w:rPr>
              <w:t>2</w:t>
            </w:r>
            <w:proofErr w:type="gramEnd"/>
            <w:r w:rsidRPr="00A84ADC">
              <w:rPr>
                <w:rFonts w:eastAsiaTheme="minorHAnsi" w:cs="Times New Roman"/>
                <w:lang w:eastAsia="en-US" w:bidi="ar-SA"/>
              </w:rPr>
              <w:t xml:space="preserve">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6</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Штукатурка</w:t>
            </w:r>
          </w:p>
        </w:tc>
        <w:tc>
          <w:tcPr>
            <w:tcW w:w="6946" w:type="dxa"/>
          </w:tcPr>
          <w:p w:rsidR="00A84ADC" w:rsidRPr="00A84ADC" w:rsidRDefault="00A84ADC" w:rsidP="00A84ADC">
            <w:pPr>
              <w:widowControl/>
              <w:suppressAutoHyphens w:val="0"/>
              <w:rPr>
                <w:rFonts w:eastAsiaTheme="minorHAnsi" w:cs="Times New Roman"/>
                <w:lang w:eastAsia="en-US" w:bidi="ar-SA"/>
              </w:rPr>
            </w:pPr>
            <w:proofErr w:type="gramStart"/>
            <w:r w:rsidRPr="00A84ADC">
              <w:rPr>
                <w:rFonts w:eastAsiaTheme="minorHAnsi" w:cs="Times New Roman"/>
                <w:lang w:eastAsia="en-US" w:bidi="ar-SA"/>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A84ADC">
              <w:rPr>
                <w:rFonts w:eastAsiaTheme="minorHAnsi" w:cs="Times New Roman"/>
                <w:lang w:eastAsia="en-US" w:bidi="ar-SA"/>
              </w:rPr>
              <w:t>шлакопортландцемента</w:t>
            </w:r>
            <w:proofErr w:type="spellEnd"/>
            <w:r w:rsidRPr="00A84ADC">
              <w:rPr>
                <w:rFonts w:eastAsiaTheme="minorHAnsi" w:cs="Times New Roman"/>
                <w:lang w:eastAsia="en-US"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A84ADC">
              <w:rPr>
                <w:rFonts w:eastAsiaTheme="minorHAnsi" w:cs="Times New Roman"/>
                <w:lang w:eastAsia="en-US" w:bidi="ar-SA"/>
              </w:rPr>
              <w:t>электротермофосфорных</w:t>
            </w:r>
            <w:proofErr w:type="spellEnd"/>
            <w:r w:rsidRPr="00A84ADC">
              <w:rPr>
                <w:rFonts w:eastAsiaTheme="minorHAnsi" w:cs="Times New Roman"/>
                <w:lang w:eastAsia="en-US" w:bidi="ar-SA"/>
              </w:rPr>
              <w:t xml:space="preserve"> шлаков, массовая доля которых в %  по массе не должна превышать 80, предел прочности при сжатии в 28-суточном </w:t>
            </w:r>
            <w:r w:rsidRPr="00A84ADC">
              <w:rPr>
                <w:rFonts w:eastAsiaTheme="minorHAnsi" w:cs="Times New Roman"/>
                <w:lang w:eastAsia="en-US" w:bidi="ar-SA"/>
              </w:rPr>
              <w:br/>
              <w:t>возрасте: не менее 39, 2 Мпа, предел</w:t>
            </w:r>
            <w:proofErr w:type="gramEnd"/>
            <w:r w:rsidRPr="00A84ADC">
              <w:rPr>
                <w:rFonts w:eastAsiaTheme="minorHAnsi" w:cs="Times New Roman"/>
                <w:lang w:eastAsia="en-US" w:bidi="ar-SA"/>
              </w:rPr>
              <w:t xml:space="preserve"> прочности при изгибе в 28-суточном возрасте кгс/см</w:t>
            </w:r>
            <w:r w:rsidRPr="00A84ADC">
              <w:rPr>
                <w:rFonts w:eastAsiaTheme="minorHAnsi" w:cs="Times New Roman"/>
                <w:vertAlign w:val="superscript"/>
                <w:lang w:eastAsia="en-US" w:bidi="ar-SA"/>
              </w:rPr>
              <w:t>2</w:t>
            </w:r>
            <w:r w:rsidRPr="00A84ADC">
              <w:rPr>
                <w:rFonts w:eastAsiaTheme="minorHAnsi" w:cs="Times New Roman"/>
                <w:lang w:eastAsia="en-US" w:bidi="ar-SA"/>
              </w:rPr>
              <w:t xml:space="preserve">, не менее 55, начало схватывания цемента: не ранее 45 мин, конец схватывания: не позднее 10 ч от начала </w:t>
            </w:r>
            <w:proofErr w:type="spellStart"/>
            <w:r w:rsidRPr="00A84ADC">
              <w:rPr>
                <w:rFonts w:eastAsiaTheme="minorHAnsi" w:cs="Times New Roman"/>
                <w:lang w:eastAsia="en-US" w:bidi="ar-SA"/>
              </w:rPr>
              <w:t>затворения</w:t>
            </w:r>
            <w:proofErr w:type="spellEnd"/>
            <w:r w:rsidRPr="00A84ADC">
              <w:rPr>
                <w:rFonts w:eastAsiaTheme="minorHAnsi" w:cs="Times New Roman"/>
                <w:lang w:eastAsia="en-US" w:bidi="ar-SA"/>
              </w:rPr>
              <w:t>, массовая доля ангидрида серной кислоты (</w:t>
            </w:r>
            <w:proofErr w:type="spellStart"/>
            <w:r w:rsidRPr="00A84ADC">
              <w:rPr>
                <w:rFonts w:eastAsiaTheme="minorHAnsi" w:cs="Times New Roman"/>
                <w:lang w:eastAsia="en-US" w:bidi="ar-SA"/>
              </w:rPr>
              <w:t>SОз</w:t>
            </w:r>
            <w:proofErr w:type="spellEnd"/>
            <w:r w:rsidRPr="00A84ADC">
              <w:rPr>
                <w:rFonts w:eastAsiaTheme="minorHAnsi" w:cs="Times New Roman"/>
                <w:lang w:eastAsia="en-US" w:bidi="ar-SA"/>
              </w:rPr>
              <w:t>)</w:t>
            </w:r>
            <w:proofErr w:type="gramStart"/>
            <w:r w:rsidRPr="00A84ADC">
              <w:rPr>
                <w:rFonts w:eastAsiaTheme="minorHAnsi" w:cs="Times New Roman"/>
                <w:lang w:eastAsia="en-US" w:bidi="ar-SA"/>
              </w:rPr>
              <w:t xml:space="preserve"> ,</w:t>
            </w:r>
            <w:proofErr w:type="gramEnd"/>
            <w:r w:rsidRPr="00A84ADC">
              <w:rPr>
                <w:rFonts w:eastAsiaTheme="minorHAnsi" w:cs="Times New Roman"/>
                <w:lang w:eastAsia="en-US" w:bidi="ar-SA"/>
              </w:rPr>
              <w:t xml:space="preserve"> % по массе: не менее 1,0, не более 3,5, материал должен быть быстротвердеющий, а также песка модулем крупности свыше 1 до 2 и гидратной извести (полученной после гашения </w:t>
            </w:r>
            <w:r w:rsidRPr="00A84ADC">
              <w:rPr>
                <w:rFonts w:eastAsiaTheme="minorHAnsi" w:cs="Times New Roman"/>
                <w:lang w:eastAsia="en-US" w:bidi="ar-SA"/>
              </w:rPr>
              <w:lastRenderedPageBreak/>
              <w:t>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A84ADC">
              <w:rPr>
                <w:rFonts w:eastAsiaTheme="minorHAnsi" w:cs="Times New Roman"/>
                <w:lang w:eastAsia="en-US" w:bidi="ar-SA"/>
              </w:rPr>
              <w:t>шлаки</w:t>
            </w:r>
            <w:proofErr w:type="gramEnd"/>
            <w:r w:rsidRPr="00A84ADC">
              <w:rPr>
                <w:rFonts w:eastAsiaTheme="minorHAnsi" w:cs="Times New Roman"/>
                <w:lang w:eastAsia="en-US" w:bidi="ar-SA"/>
              </w:rPr>
              <w:t xml:space="preserve"> гранулированные доменные или </w:t>
            </w:r>
            <w:proofErr w:type="spellStart"/>
            <w:r w:rsidRPr="00A84ADC">
              <w:rPr>
                <w:rFonts w:eastAsiaTheme="minorHAnsi" w:cs="Times New Roman"/>
                <w:lang w:eastAsia="en-US" w:bidi="ar-SA"/>
              </w:rPr>
              <w:t>электротермофосфорные</w:t>
            </w:r>
            <w:proofErr w:type="spellEnd"/>
            <w:r w:rsidRPr="00A84ADC">
              <w:rPr>
                <w:rFonts w:eastAsiaTheme="minorHAnsi" w:cs="Times New Roman"/>
                <w:lang w:eastAsia="en-US" w:bidi="ar-SA"/>
              </w:rPr>
              <w:t xml:space="preserve">, активные минеральные добавки, кварцевые пески).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A84ADC">
              <w:rPr>
                <w:rFonts w:eastAsiaTheme="minorHAnsi" w:cs="Times New Roman"/>
                <w:lang w:eastAsia="en-US" w:bidi="ar-SA"/>
              </w:rPr>
              <w:t>СаО</w:t>
            </w:r>
            <w:proofErr w:type="spellEnd"/>
            <w:r w:rsidRPr="00A84ADC">
              <w:rPr>
                <w:rFonts w:eastAsiaTheme="minorHAnsi" w:cs="Times New Roman"/>
                <w:lang w:eastAsia="en-US" w:bidi="ar-SA"/>
              </w:rPr>
              <w:t xml:space="preserve"> + </w:t>
            </w:r>
            <w:proofErr w:type="spellStart"/>
            <w:r w:rsidRPr="00A84ADC">
              <w:rPr>
                <w:rFonts w:eastAsiaTheme="minorHAnsi" w:cs="Times New Roman"/>
                <w:lang w:eastAsia="en-US" w:bidi="ar-SA"/>
              </w:rPr>
              <w:t>MgO</w:t>
            </w:r>
            <w:proofErr w:type="spell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Содержание активных </w:t>
            </w:r>
            <w:proofErr w:type="spellStart"/>
            <w:r w:rsidRPr="00A84ADC">
              <w:rPr>
                <w:rFonts w:eastAsiaTheme="minorHAnsi" w:cs="Times New Roman"/>
                <w:lang w:eastAsia="en-US" w:bidi="ar-SA"/>
              </w:rPr>
              <w:t>СаО</w:t>
            </w:r>
            <w:proofErr w:type="spellEnd"/>
            <w:r w:rsidRPr="00A84ADC">
              <w:rPr>
                <w:rFonts w:eastAsiaTheme="minorHAnsi" w:cs="Times New Roman"/>
                <w:lang w:eastAsia="en-US" w:bidi="ar-SA"/>
              </w:rPr>
              <w:t xml:space="preserve"> + </w:t>
            </w:r>
            <w:proofErr w:type="spellStart"/>
            <w:r w:rsidRPr="00A84ADC">
              <w:rPr>
                <w:rFonts w:eastAsiaTheme="minorHAnsi" w:cs="Times New Roman"/>
                <w:lang w:eastAsia="en-US" w:bidi="ar-SA"/>
              </w:rPr>
              <w:t>MgO</w:t>
            </w:r>
            <w:proofErr w:type="spellEnd"/>
            <w:r w:rsidRPr="00A84ADC">
              <w:rPr>
                <w:rFonts w:eastAsiaTheme="minorHAnsi" w:cs="Times New Roman"/>
                <w:lang w:eastAsia="en-US" w:bidi="ar-SA"/>
              </w:rPr>
              <w:t xml:space="preserve">: не менее 40 (% по массе) </w:t>
            </w:r>
            <w:r w:rsidRPr="00A84ADC">
              <w:rPr>
                <w:rFonts w:eastAsiaTheme="minorHAnsi" w:cs="Times New Roman"/>
                <w:lang w:eastAsia="en-US" w:bidi="ar-SA"/>
              </w:rPr>
              <w:br/>
              <w:t>Содержание активной СО</w:t>
            </w:r>
            <w:proofErr w:type="gramStart"/>
            <w:r w:rsidRPr="00A84ADC">
              <w:rPr>
                <w:rFonts w:eastAsiaTheme="minorHAnsi" w:cs="Times New Roman"/>
                <w:vertAlign w:val="subscript"/>
                <w:lang w:eastAsia="en-US" w:bidi="ar-SA"/>
              </w:rPr>
              <w:t>2</w:t>
            </w:r>
            <w:proofErr w:type="gramEnd"/>
            <w:r w:rsidRPr="00A84ADC">
              <w:rPr>
                <w:rFonts w:eastAsiaTheme="minorHAnsi" w:cs="Times New Roman"/>
                <w:lang w:eastAsia="en-US" w:bidi="ar-SA"/>
              </w:rPr>
              <w:t xml:space="preserve">: не более 5 (% по массе) </w:t>
            </w:r>
            <w:r w:rsidRPr="00A84ADC">
              <w:rPr>
                <w:rFonts w:eastAsiaTheme="minorHAnsi" w:cs="Times New Roman"/>
                <w:lang w:eastAsia="en-US" w:bidi="ar-SA"/>
              </w:rPr>
              <w:br/>
              <w:t>Влажность гидратной извести не должна превышать 5 %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Штукатурка должна состоять из трех слоев: </w:t>
            </w:r>
            <w:proofErr w:type="spellStart"/>
            <w:r w:rsidRPr="00A84ADC">
              <w:rPr>
                <w:rFonts w:eastAsiaTheme="minorHAnsi" w:cs="Times New Roman"/>
                <w:lang w:eastAsia="en-US" w:bidi="ar-SA"/>
              </w:rPr>
              <w:t>обрызг</w:t>
            </w:r>
            <w:proofErr w:type="spellEnd"/>
            <w:r w:rsidRPr="00A84ADC">
              <w:rPr>
                <w:rFonts w:eastAsiaTheme="minorHAnsi" w:cs="Times New Roman"/>
                <w:lang w:eastAsia="en-US" w:bidi="ar-SA"/>
              </w:rPr>
              <w:t xml:space="preserve">, грунт и </w:t>
            </w:r>
            <w:proofErr w:type="spellStart"/>
            <w:r w:rsidRPr="00A84ADC">
              <w:rPr>
                <w:rFonts w:eastAsiaTheme="minorHAnsi" w:cs="Times New Roman"/>
                <w:lang w:eastAsia="en-US" w:bidi="ar-SA"/>
              </w:rPr>
              <w:t>накрывка</w:t>
            </w:r>
            <w:proofErr w:type="spellEnd"/>
            <w:r w:rsidRPr="00A84ADC">
              <w:rPr>
                <w:rFonts w:eastAsiaTheme="minorHAnsi" w:cs="Times New Roman"/>
                <w:lang w:eastAsia="en-US" w:bidi="ar-SA"/>
              </w:rPr>
              <w:t>. Первый слой (</w:t>
            </w:r>
            <w:proofErr w:type="spellStart"/>
            <w:r w:rsidRPr="00A84ADC">
              <w:rPr>
                <w:rFonts w:eastAsiaTheme="minorHAnsi" w:cs="Times New Roman"/>
                <w:lang w:eastAsia="en-US" w:bidi="ar-SA"/>
              </w:rPr>
              <w:t>обрызг</w:t>
            </w:r>
            <w:proofErr w:type="spellEnd"/>
            <w:r w:rsidRPr="00A84ADC">
              <w:rPr>
                <w:rFonts w:eastAsiaTheme="minorHAnsi" w:cs="Times New Roman"/>
                <w:lang w:eastAsia="en-US" w:bidi="ar-SA"/>
              </w:rPr>
              <w:t xml:space="preserve">) должен заполнить все поры поверхности. Должен обладать прочностью сцепления основания (поверхности фасада) со слоем штукатурки.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Характеристики раствора для </w:t>
            </w:r>
            <w:proofErr w:type="spellStart"/>
            <w:r w:rsidRPr="00A84ADC">
              <w:rPr>
                <w:rFonts w:eastAsiaTheme="minorHAnsi" w:cs="Times New Roman"/>
                <w:lang w:eastAsia="en-US" w:bidi="ar-SA"/>
              </w:rPr>
              <w:t>обрызга</w:t>
            </w:r>
            <w:proofErr w:type="spellEnd"/>
            <w:r w:rsidRPr="00A84ADC">
              <w:rPr>
                <w:rFonts w:eastAsiaTheme="minorHAnsi" w:cs="Times New Roman"/>
                <w:lang w:eastAsia="en-US" w:bidi="ar-SA"/>
              </w:rPr>
              <w:t xml:space="preserve">: жидкий, сметанообразный, толщина должна составлять 3-4 мм. Для изготовления </w:t>
            </w:r>
            <w:proofErr w:type="spellStart"/>
            <w:r w:rsidRPr="00A84ADC">
              <w:rPr>
                <w:rFonts w:eastAsiaTheme="minorHAnsi" w:cs="Times New Roman"/>
                <w:lang w:eastAsia="en-US" w:bidi="ar-SA"/>
              </w:rPr>
              <w:t>обрызга</w:t>
            </w:r>
            <w:proofErr w:type="spellEnd"/>
            <w:r w:rsidRPr="00A84ADC">
              <w:rPr>
                <w:rFonts w:eastAsiaTheme="minorHAnsi" w:cs="Times New Roman"/>
                <w:lang w:eastAsia="en-US" w:bidi="ar-SA"/>
              </w:rPr>
              <w:t xml:space="preserve"> должен использоваться цементно-известковый раствор.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Средний, основной слой штукатурки (грунт) наносится после схватывания </w:t>
            </w:r>
            <w:proofErr w:type="spellStart"/>
            <w:r w:rsidRPr="00A84ADC">
              <w:rPr>
                <w:rFonts w:eastAsiaTheme="minorHAnsi" w:cs="Times New Roman"/>
                <w:lang w:eastAsia="en-US" w:bidi="ar-SA"/>
              </w:rPr>
              <w:t>обрызга</w:t>
            </w:r>
            <w:proofErr w:type="spellEnd"/>
            <w:r w:rsidRPr="00A84ADC">
              <w:rPr>
                <w:rFonts w:eastAsiaTheme="minorHAnsi" w:cs="Times New Roman"/>
                <w:lang w:eastAsia="en-US" w:bidi="ar-SA"/>
              </w:rPr>
              <w:t xml:space="preserve">, но до его затвердевания. Его толщина должна составлять 8-15 мм. Раствор для грунта должен иметь консистенцию теста. Грунт должен выравниваться рейкой, а по углам - </w:t>
            </w:r>
            <w:proofErr w:type="spellStart"/>
            <w:r w:rsidRPr="00A84ADC">
              <w:rPr>
                <w:rFonts w:eastAsiaTheme="minorHAnsi" w:cs="Times New Roman"/>
                <w:lang w:eastAsia="en-US" w:bidi="ar-SA"/>
              </w:rPr>
              <w:t>полутерком</w:t>
            </w:r>
            <w:proofErr w:type="spellEnd"/>
            <w:r w:rsidRPr="00A84ADC">
              <w:rPr>
                <w:rFonts w:eastAsiaTheme="minorHAnsi" w:cs="Times New Roman"/>
                <w:lang w:eastAsia="en-US" w:bidi="ar-SA"/>
              </w:rPr>
              <w:t xml:space="preserve"> в форме угольника до получения не вполне гладкой поверхности (для удержания </w:t>
            </w:r>
            <w:proofErr w:type="spellStart"/>
            <w:r w:rsidRPr="00A84ADC">
              <w:rPr>
                <w:rFonts w:eastAsiaTheme="minorHAnsi" w:cs="Times New Roman"/>
                <w:lang w:eastAsia="en-US" w:bidi="ar-SA"/>
              </w:rPr>
              <w:t>накрывочного</w:t>
            </w:r>
            <w:proofErr w:type="spellEnd"/>
            <w:r w:rsidRPr="00A84ADC">
              <w:rPr>
                <w:rFonts w:eastAsiaTheme="minorHAnsi" w:cs="Times New Roman"/>
                <w:lang w:eastAsia="en-US" w:bidi="ar-SA"/>
              </w:rPr>
              <w:t xml:space="preserve"> слоя).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Последний, отделочный слой штукатурки (</w:t>
            </w:r>
            <w:proofErr w:type="spellStart"/>
            <w:r w:rsidRPr="00A84ADC">
              <w:rPr>
                <w:rFonts w:eastAsiaTheme="minorHAnsi" w:cs="Times New Roman"/>
                <w:lang w:eastAsia="en-US" w:bidi="ar-SA"/>
              </w:rPr>
              <w:t>накрывка</w:t>
            </w:r>
            <w:proofErr w:type="spellEnd"/>
            <w:r w:rsidRPr="00A84ADC">
              <w:rPr>
                <w:rFonts w:eastAsiaTheme="minorHAnsi" w:cs="Times New Roman"/>
                <w:lang w:eastAsia="en-US" w:bidi="ar-SA"/>
              </w:rPr>
              <w:t xml:space="preserve">) должен набрасывают тонким слоем (толщиной 1-3 мм) поверх грунта, тщательно разравниваться и затираться </w:t>
            </w:r>
            <w:proofErr w:type="spellStart"/>
            <w:r w:rsidRPr="00A84ADC">
              <w:rPr>
                <w:rFonts w:eastAsiaTheme="minorHAnsi" w:cs="Times New Roman"/>
                <w:lang w:eastAsia="en-US" w:bidi="ar-SA"/>
              </w:rPr>
              <w:t>полутерком</w:t>
            </w:r>
            <w:proofErr w:type="spellEnd"/>
            <w:r w:rsidRPr="00A84ADC">
              <w:rPr>
                <w:rFonts w:eastAsiaTheme="minorHAnsi" w:cs="Times New Roman"/>
                <w:lang w:eastAsia="en-US" w:bidi="ar-SA"/>
              </w:rPr>
              <w:t xml:space="preserve"> или заглаживаться при помощи гладилки - деревянного </w:t>
            </w:r>
            <w:proofErr w:type="spellStart"/>
            <w:r w:rsidRPr="00A84ADC">
              <w:rPr>
                <w:rFonts w:eastAsiaTheme="minorHAnsi" w:cs="Times New Roman"/>
                <w:lang w:eastAsia="en-US" w:bidi="ar-SA"/>
              </w:rPr>
              <w:t>полутерка</w:t>
            </w:r>
            <w:proofErr w:type="spellEnd"/>
            <w:r w:rsidRPr="00A84ADC">
              <w:rPr>
                <w:rFonts w:eastAsiaTheme="minorHAnsi" w:cs="Times New Roman"/>
                <w:lang w:eastAsia="en-US" w:bidi="ar-SA"/>
              </w:rPr>
              <w:t xml:space="preserve">. Раствор для </w:t>
            </w:r>
            <w:proofErr w:type="spellStart"/>
            <w:r w:rsidRPr="00A84ADC">
              <w:rPr>
                <w:rFonts w:eastAsiaTheme="minorHAnsi" w:cs="Times New Roman"/>
                <w:lang w:eastAsia="en-US" w:bidi="ar-SA"/>
              </w:rPr>
              <w:t>накрывки</w:t>
            </w:r>
            <w:proofErr w:type="spellEnd"/>
            <w:r w:rsidRPr="00A84ADC">
              <w:rPr>
                <w:rFonts w:eastAsiaTheme="minorHAnsi" w:cs="Times New Roman"/>
                <w:lang w:eastAsia="en-US" w:bidi="ar-SA"/>
              </w:rPr>
              <w:t xml:space="preserve"> должен быть изготовлен из мелкозернистого песка с добавлением извести. Песок модулем крупности свыше 1 до 2 Полный остаток на сите № 063 до 30. </w:t>
            </w:r>
            <w:r w:rsidRPr="00A84ADC">
              <w:rPr>
                <w:rFonts w:eastAsiaTheme="minorHAnsi" w:cs="Times New Roman"/>
                <w:lang w:eastAsia="en-US" w:bidi="ar-SA"/>
              </w:rPr>
              <w:br/>
              <w:t xml:space="preserve">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свыше </w:t>
            </w:r>
            <w:r w:rsidR="000C53F2">
              <w:rPr>
                <w:rFonts w:eastAsiaTheme="minorHAnsi" w:cs="Times New Roman"/>
                <w:lang w:eastAsia="en-US" w:bidi="ar-SA"/>
              </w:rPr>
              <w:t>10</w:t>
            </w:r>
            <w:r w:rsidRPr="00A84ADC">
              <w:rPr>
                <w:rFonts w:eastAsiaTheme="minorHAnsi" w:cs="Times New Roman"/>
                <w:lang w:eastAsia="en-US" w:bidi="ar-SA"/>
              </w:rPr>
              <w:t xml:space="preserve">, 5 и менее 0,16 мм не должно превышать значений: св. 10 мм - 0,5 </w:t>
            </w:r>
            <w:proofErr w:type="gramStart"/>
            <w:r w:rsidRPr="00A84ADC">
              <w:rPr>
                <w:rFonts w:eastAsiaTheme="minorHAnsi" w:cs="Times New Roman"/>
                <w:lang w:eastAsia="en-US" w:bidi="ar-SA"/>
              </w:rPr>
              <w:t xml:space="preserve">( </w:t>
            </w:r>
            <w:proofErr w:type="gramEnd"/>
            <w:r w:rsidRPr="00A84ADC">
              <w:rPr>
                <w:rFonts w:eastAsiaTheme="minorHAnsi" w:cs="Times New Roman"/>
                <w:lang w:eastAsia="en-US" w:bidi="ar-SA"/>
              </w:rPr>
              <w:t xml:space="preserve">по массе), св. 5 мм - 10 (по массе), менее 0,16 мм -20 (по массе).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Штукатурка должна быть пригодной для применения при температуре не ниже 10</w:t>
            </w:r>
            <w:r w:rsidRPr="00A84ADC">
              <w:rPr>
                <w:rFonts w:eastAsiaTheme="minorHAnsi" w:cs="Times New Roman"/>
                <w:vertAlign w:val="superscript"/>
                <w:lang w:eastAsia="en-US" w:bidi="ar-SA"/>
              </w:rPr>
              <w:t>0</w:t>
            </w:r>
            <w:r w:rsidRPr="00A84ADC">
              <w:rPr>
                <w:rFonts w:eastAsiaTheme="minorHAnsi" w:cs="Times New Roman"/>
                <w:lang w:eastAsia="en-US" w:bidi="ar-SA"/>
              </w:rPr>
              <w:t>С и не выше 30</w:t>
            </w:r>
            <w:r w:rsidRPr="00A84ADC">
              <w:rPr>
                <w:rFonts w:eastAsiaTheme="minorHAnsi" w:cs="Times New Roman"/>
                <w:vertAlign w:val="superscript"/>
                <w:lang w:eastAsia="en-US" w:bidi="ar-SA"/>
              </w:rPr>
              <w:t>О</w:t>
            </w:r>
            <w:r w:rsidRPr="00A84ADC">
              <w:rPr>
                <w:rFonts w:eastAsiaTheme="minorHAnsi" w:cs="Times New Roman"/>
                <w:lang w:eastAsia="en-US" w:bidi="ar-SA"/>
              </w:rPr>
              <w:t xml:space="preserve">С, сопровождаться документом о качестве, содержащим: товарный знак или наименование и товарный знак предприятия - изготовителя.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7</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Радиаторы биметаллические </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Давление в системе отопления:</w:t>
            </w:r>
            <w:r w:rsidRPr="00A84ADC">
              <w:rPr>
                <w:rFonts w:eastAsiaTheme="minorHAnsi" w:cs="Times New Roman"/>
                <w:lang w:eastAsia="en-US" w:bidi="ar-SA"/>
              </w:rPr>
              <w:br/>
              <w:t>рабочее - 16 атм.</w:t>
            </w:r>
            <w:r w:rsidRPr="00A84ADC">
              <w:rPr>
                <w:rFonts w:eastAsiaTheme="minorHAnsi" w:cs="Times New Roman"/>
                <w:lang w:eastAsia="en-US" w:bidi="ar-SA"/>
              </w:rPr>
              <w:br/>
            </w:r>
            <w:proofErr w:type="spellStart"/>
            <w:r w:rsidRPr="00A84ADC">
              <w:rPr>
                <w:rFonts w:eastAsiaTheme="minorHAnsi" w:cs="Times New Roman"/>
                <w:lang w:eastAsia="en-US" w:bidi="ar-SA"/>
              </w:rPr>
              <w:t>опрессовочное</w:t>
            </w:r>
            <w:proofErr w:type="spellEnd"/>
            <w:r w:rsidRPr="00A84ADC">
              <w:rPr>
                <w:rFonts w:eastAsiaTheme="minorHAnsi" w:cs="Times New Roman"/>
                <w:lang w:eastAsia="en-US" w:bidi="ar-SA"/>
              </w:rPr>
              <w:t xml:space="preserve"> - 25 атм.</w:t>
            </w:r>
            <w:r w:rsidRPr="00A84ADC">
              <w:rPr>
                <w:rFonts w:eastAsiaTheme="minorHAnsi" w:cs="Times New Roman"/>
                <w:lang w:eastAsia="en-US" w:bidi="ar-SA"/>
              </w:rPr>
              <w:br/>
              <w:t>максимальное - 60 атм.</w:t>
            </w:r>
            <w:r w:rsidRPr="00A84ADC">
              <w:rPr>
                <w:rFonts w:eastAsiaTheme="minorHAnsi" w:cs="Times New Roman"/>
                <w:lang w:eastAsia="en-US" w:bidi="ar-SA"/>
              </w:rPr>
              <w:br/>
              <w:t>Максимальная температура - 120</w:t>
            </w:r>
            <w:r w:rsidRPr="00A84ADC">
              <w:rPr>
                <w:rFonts w:eastAsiaTheme="minorHAnsi" w:cs="Times New Roman"/>
                <w:vertAlign w:val="superscript"/>
                <w:lang w:eastAsia="en-US" w:bidi="ar-SA"/>
              </w:rPr>
              <w:t>0</w:t>
            </w:r>
            <w:r w:rsidRPr="00A84ADC">
              <w:rPr>
                <w:rFonts w:eastAsiaTheme="minorHAnsi" w:cs="Times New Roman"/>
                <w:lang w:eastAsia="en-US" w:bidi="ar-SA"/>
              </w:rPr>
              <w:t>С.</w:t>
            </w:r>
            <w:r w:rsidRPr="00A84ADC">
              <w:rPr>
                <w:rFonts w:eastAsiaTheme="minorHAnsi" w:cs="Times New Roman"/>
                <w:lang w:eastAsia="en-US" w:bidi="ar-SA"/>
              </w:rPr>
              <w:br/>
              <w:t>Межосевое расстояние – не более 500 мм</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Мощность секции не менее 0,2 кВт</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Размеры секции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высота: 565-570</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толщина: 80-85</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ширина: 80-85</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8</w:t>
            </w:r>
          </w:p>
        </w:tc>
        <w:tc>
          <w:tcPr>
            <w:tcW w:w="3119" w:type="dxa"/>
          </w:tcPr>
          <w:p w:rsidR="00A84ADC" w:rsidRPr="00A84ADC" w:rsidRDefault="00A84ADC" w:rsidP="00A84ADC">
            <w:pPr>
              <w:widowControl/>
              <w:suppressAutoHyphens w:val="0"/>
              <w:rPr>
                <w:rFonts w:eastAsiaTheme="minorHAnsi" w:cs="Times New Roman"/>
                <w:lang w:eastAsia="en-US" w:bidi="ar-SA"/>
              </w:rPr>
            </w:pPr>
            <w:proofErr w:type="gramStart"/>
            <w:r w:rsidRPr="00A84ADC">
              <w:rPr>
                <w:rFonts w:eastAsiaTheme="minorHAnsi" w:cs="Times New Roman"/>
                <w:lang w:eastAsia="en-US" w:bidi="ar-SA"/>
              </w:rPr>
              <w:t>Муфта</w:t>
            </w:r>
            <w:proofErr w:type="gramEnd"/>
            <w:r w:rsidRPr="00A84ADC">
              <w:rPr>
                <w:rFonts w:eastAsiaTheme="minorHAnsi" w:cs="Times New Roman"/>
                <w:lang w:eastAsia="en-US" w:bidi="ar-SA"/>
              </w:rPr>
              <w:t xml:space="preserve"> </w:t>
            </w:r>
            <w:r w:rsidRPr="00A84ADC">
              <w:rPr>
                <w:rFonts w:eastAsiaTheme="minorHAnsi" w:cs="Times New Roman"/>
                <w:lang w:eastAsia="en-US" w:bidi="ar-SA"/>
              </w:rPr>
              <w:br/>
            </w:r>
            <w:r w:rsidRPr="00A84ADC">
              <w:rPr>
                <w:rFonts w:eastAsiaTheme="minorHAnsi" w:cs="Times New Roman"/>
                <w:lang w:eastAsia="en-US" w:bidi="ar-SA"/>
              </w:rPr>
              <w:lastRenderedPageBreak/>
              <w:t xml:space="preserve">комбинированная с наружной резьбой </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 xml:space="preserve">Рабочее давление, PN, бар, не более: 25 </w:t>
            </w:r>
            <w:r w:rsidRPr="00A84ADC">
              <w:rPr>
                <w:rFonts w:eastAsiaTheme="minorHAnsi" w:cs="Times New Roman"/>
                <w:lang w:eastAsia="en-US" w:bidi="ar-SA"/>
              </w:rPr>
              <w:br/>
            </w:r>
            <w:r w:rsidRPr="00A84ADC">
              <w:rPr>
                <w:rFonts w:eastAsiaTheme="minorHAnsi" w:cs="Times New Roman"/>
                <w:lang w:eastAsia="en-US" w:bidi="ar-SA"/>
              </w:rPr>
              <w:lastRenderedPageBreak/>
              <w:t xml:space="preserve">Температура рабочей среды, </w:t>
            </w:r>
            <w:r w:rsidRPr="00A84ADC">
              <w:rPr>
                <w:rFonts w:eastAsiaTheme="minorHAnsi" w:cs="Times New Roman"/>
                <w:vertAlign w:val="superscript"/>
                <w:lang w:eastAsia="en-US" w:bidi="ar-SA"/>
              </w:rPr>
              <w:t>О</w:t>
            </w:r>
            <w:r w:rsidRPr="00A84ADC">
              <w:rPr>
                <w:rFonts w:eastAsiaTheme="minorHAnsi" w:cs="Times New Roman"/>
                <w:lang w:eastAsia="en-US" w:bidi="ar-SA"/>
              </w:rPr>
              <w:t xml:space="preserve">С, не более: +95 </w:t>
            </w:r>
            <w:r w:rsidRPr="00A84ADC">
              <w:rPr>
                <w:rFonts w:eastAsiaTheme="minorHAnsi" w:cs="Times New Roman"/>
                <w:lang w:eastAsia="en-US" w:bidi="ar-SA"/>
              </w:rPr>
              <w:br/>
              <w:t xml:space="preserve">Внутренний диаметр,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 xml:space="preserve">., не более: 25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Резьба 3/4 дюйма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lastRenderedPageBreak/>
              <w:t>9</w:t>
            </w:r>
          </w:p>
        </w:tc>
        <w:tc>
          <w:tcPr>
            <w:tcW w:w="3119" w:type="dxa"/>
          </w:tcPr>
          <w:p w:rsidR="00A84ADC" w:rsidRPr="00A84ADC" w:rsidRDefault="00A84ADC" w:rsidP="00A84ADC">
            <w:pPr>
              <w:widowControl/>
              <w:suppressAutoHyphens w:val="0"/>
              <w:rPr>
                <w:rFonts w:eastAsiaTheme="minorHAnsi" w:cs="Times New Roman"/>
                <w:lang w:eastAsia="en-US" w:bidi="ar-SA"/>
              </w:rPr>
            </w:pPr>
            <w:proofErr w:type="gramStart"/>
            <w:r w:rsidRPr="00A84ADC">
              <w:rPr>
                <w:rFonts w:eastAsiaTheme="minorHAnsi" w:cs="Times New Roman"/>
                <w:lang w:eastAsia="en-US" w:bidi="ar-SA"/>
              </w:rPr>
              <w:t>Муфта</w:t>
            </w:r>
            <w:proofErr w:type="gramEnd"/>
            <w:r w:rsidRPr="00A84ADC">
              <w:rPr>
                <w:rFonts w:eastAsiaTheme="minorHAnsi" w:cs="Times New Roman"/>
                <w:lang w:eastAsia="en-US" w:bidi="ar-SA"/>
              </w:rPr>
              <w:t xml:space="preserve"> </w:t>
            </w:r>
            <w:r w:rsidRPr="00A84ADC">
              <w:rPr>
                <w:rFonts w:eastAsiaTheme="minorHAnsi" w:cs="Times New Roman"/>
                <w:lang w:eastAsia="en-US" w:bidi="ar-SA"/>
              </w:rPr>
              <w:br/>
              <w:t xml:space="preserve">комбинированная с внутренней резьбой </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Рабочее давление, PN, бар, не более: 25 </w:t>
            </w:r>
            <w:r w:rsidRPr="00A84ADC">
              <w:rPr>
                <w:rFonts w:eastAsiaTheme="minorHAnsi" w:cs="Times New Roman"/>
                <w:lang w:eastAsia="en-US" w:bidi="ar-SA"/>
              </w:rPr>
              <w:br/>
              <w:t xml:space="preserve">Температура рабочей среды, </w:t>
            </w:r>
            <w:r w:rsidRPr="00A84ADC">
              <w:rPr>
                <w:rFonts w:eastAsiaTheme="minorHAnsi" w:cs="Times New Roman"/>
                <w:vertAlign w:val="superscript"/>
                <w:lang w:eastAsia="en-US" w:bidi="ar-SA"/>
              </w:rPr>
              <w:t>О</w:t>
            </w:r>
            <w:r w:rsidRPr="00A84ADC">
              <w:rPr>
                <w:rFonts w:eastAsiaTheme="minorHAnsi" w:cs="Times New Roman"/>
                <w:lang w:eastAsia="en-US" w:bidi="ar-SA"/>
              </w:rPr>
              <w:t xml:space="preserve">С, не более: +95 </w:t>
            </w:r>
            <w:r w:rsidRPr="00A84ADC">
              <w:rPr>
                <w:rFonts w:eastAsiaTheme="minorHAnsi" w:cs="Times New Roman"/>
                <w:lang w:eastAsia="en-US" w:bidi="ar-SA"/>
              </w:rPr>
              <w:br/>
              <w:t xml:space="preserve">Внутренний диаметр,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 xml:space="preserve">., не более: 25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Резьба 3/4 дюйма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10</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Кран шаровой</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Материал корпуса: латунь.</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Материал шара: латунь.</w:t>
            </w:r>
            <w:r w:rsidRPr="00A84ADC">
              <w:rPr>
                <w:rFonts w:eastAsiaTheme="minorHAnsi" w:cs="Times New Roman"/>
                <w:lang w:eastAsia="en-US" w:bidi="ar-SA"/>
              </w:rPr>
              <w:br/>
              <w:t>Уплотнение шара: фторопласт, выполненный в виде уплотнительных седел.</w:t>
            </w:r>
            <w:r w:rsidRPr="00A84ADC">
              <w:rPr>
                <w:rFonts w:eastAsiaTheme="minorHAnsi" w:cs="Times New Roman"/>
                <w:lang w:eastAsia="en-US" w:bidi="ar-SA"/>
              </w:rPr>
              <w:br/>
              <w:t>Номинальное давление: 1,6 МПа.</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11</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Провод ВВГнг</w:t>
            </w:r>
            <w:proofErr w:type="gramStart"/>
            <w:r w:rsidRPr="00A84ADC">
              <w:rPr>
                <w:rFonts w:eastAsiaTheme="minorHAnsi" w:cs="Times New Roman"/>
                <w:lang w:val="en-US" w:eastAsia="en-US" w:bidi="ar-SA"/>
              </w:rPr>
              <w:t>LS</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Диапазон температур эксплуатации: от -50</w:t>
            </w:r>
            <w:proofErr w:type="gramStart"/>
            <w:r w:rsidRPr="00A84ADC">
              <w:rPr>
                <w:rFonts w:eastAsiaTheme="minorHAnsi" w:cs="Times New Roman"/>
                <w:lang w:eastAsia="en-US" w:bidi="ar-SA"/>
              </w:rPr>
              <w:t>°С</w:t>
            </w:r>
            <w:proofErr w:type="gramEnd"/>
            <w:r w:rsidRPr="00A84ADC">
              <w:rPr>
                <w:rFonts w:eastAsiaTheme="minorHAnsi" w:cs="Times New Roman"/>
                <w:lang w:eastAsia="en-US" w:bidi="ar-SA"/>
              </w:rPr>
              <w:t xml:space="preserve"> до +50°С</w:t>
            </w:r>
            <w:r w:rsidRPr="00A84ADC">
              <w:rPr>
                <w:rFonts w:eastAsiaTheme="minorHAnsi" w:cs="Times New Roman"/>
                <w:lang w:eastAsia="en-US" w:bidi="ar-SA"/>
              </w:rPr>
              <w:br/>
              <w:t>Минимальный радиус изгиба при прокладке:</w:t>
            </w:r>
            <w:r w:rsidRPr="00A84ADC">
              <w:rPr>
                <w:rFonts w:eastAsiaTheme="minorHAnsi" w:cs="Times New Roman"/>
                <w:lang w:eastAsia="en-US" w:bidi="ar-SA"/>
              </w:rPr>
              <w:br/>
              <w:t xml:space="preserve">кабелей </w:t>
            </w:r>
            <w:proofErr w:type="spellStart"/>
            <w:r w:rsidRPr="00A84ADC">
              <w:rPr>
                <w:rFonts w:eastAsiaTheme="minorHAnsi" w:cs="Times New Roman"/>
                <w:lang w:eastAsia="en-US" w:bidi="ar-SA"/>
              </w:rPr>
              <w:t>одножильныx</w:t>
            </w:r>
            <w:proofErr w:type="spellEnd"/>
            <w:r w:rsidRPr="00A84ADC">
              <w:rPr>
                <w:rFonts w:eastAsiaTheme="minorHAnsi" w:cs="Times New Roman"/>
                <w:lang w:eastAsia="en-US" w:bidi="ar-SA"/>
              </w:rPr>
              <w:t xml:space="preserve"> - 10 </w:t>
            </w:r>
            <w:proofErr w:type="spellStart"/>
            <w:r w:rsidRPr="00A84ADC">
              <w:rPr>
                <w:rFonts w:eastAsiaTheme="minorHAnsi" w:cs="Times New Roman"/>
                <w:lang w:eastAsia="en-US" w:bidi="ar-SA"/>
              </w:rPr>
              <w:t>наружныx</w:t>
            </w:r>
            <w:proofErr w:type="spellEnd"/>
            <w:r w:rsidRPr="00A84ADC">
              <w:rPr>
                <w:rFonts w:eastAsiaTheme="minorHAnsi" w:cs="Times New Roman"/>
                <w:lang w:eastAsia="en-US" w:bidi="ar-SA"/>
              </w:rPr>
              <w:t xml:space="preserve"> диаметров</w:t>
            </w:r>
            <w:r w:rsidRPr="00A84ADC">
              <w:rPr>
                <w:rFonts w:eastAsiaTheme="minorHAnsi" w:cs="Times New Roman"/>
                <w:lang w:eastAsia="en-US" w:bidi="ar-SA"/>
              </w:rPr>
              <w:br/>
              <w:t xml:space="preserve">кабелей </w:t>
            </w:r>
            <w:proofErr w:type="spellStart"/>
            <w:r w:rsidRPr="00A84ADC">
              <w:rPr>
                <w:rFonts w:eastAsiaTheme="minorHAnsi" w:cs="Times New Roman"/>
                <w:lang w:eastAsia="en-US" w:bidi="ar-SA"/>
              </w:rPr>
              <w:t>многожильныx</w:t>
            </w:r>
            <w:proofErr w:type="spellEnd"/>
            <w:r w:rsidRPr="00A84ADC">
              <w:rPr>
                <w:rFonts w:eastAsiaTheme="minorHAnsi" w:cs="Times New Roman"/>
                <w:lang w:eastAsia="en-US" w:bidi="ar-SA"/>
              </w:rPr>
              <w:t xml:space="preserve"> – 7,5 </w:t>
            </w:r>
            <w:proofErr w:type="spellStart"/>
            <w:r w:rsidRPr="00A84ADC">
              <w:rPr>
                <w:rFonts w:eastAsiaTheme="minorHAnsi" w:cs="Times New Roman"/>
                <w:lang w:eastAsia="en-US" w:bidi="ar-SA"/>
              </w:rPr>
              <w:t>наружныx</w:t>
            </w:r>
            <w:proofErr w:type="spellEnd"/>
            <w:r w:rsidRPr="00A84ADC">
              <w:rPr>
                <w:rFonts w:eastAsiaTheme="minorHAnsi" w:cs="Times New Roman"/>
                <w:lang w:eastAsia="en-US" w:bidi="ar-SA"/>
              </w:rPr>
              <w:t xml:space="preserve"> диаметров</w:t>
            </w:r>
            <w:r w:rsidRPr="00A84ADC">
              <w:rPr>
                <w:rFonts w:eastAsiaTheme="minorHAnsi" w:cs="Times New Roman"/>
                <w:lang w:eastAsia="en-US" w:bidi="ar-SA"/>
              </w:rPr>
              <w:br/>
              <w:t>Длительно допустимая температура нагрева жил кабелей при эксплуатации, не более: +70°С</w:t>
            </w:r>
            <w:r w:rsidRPr="00A84ADC">
              <w:rPr>
                <w:rFonts w:eastAsiaTheme="minorHAnsi" w:cs="Times New Roman"/>
                <w:lang w:eastAsia="en-US" w:bidi="ar-SA"/>
              </w:rPr>
              <w:br/>
              <w:t xml:space="preserve">Максимально допустимая температура нагрева жил при </w:t>
            </w:r>
            <w:proofErr w:type="spellStart"/>
            <w:r w:rsidRPr="00A84ADC">
              <w:rPr>
                <w:rFonts w:eastAsiaTheme="minorHAnsi" w:cs="Times New Roman"/>
                <w:lang w:eastAsia="en-US" w:bidi="ar-SA"/>
              </w:rPr>
              <w:t>токаx</w:t>
            </w:r>
            <w:proofErr w:type="spellEnd"/>
            <w:r w:rsidRPr="00A84ADC">
              <w:rPr>
                <w:rFonts w:eastAsiaTheme="minorHAnsi" w:cs="Times New Roman"/>
                <w:lang w:eastAsia="en-US" w:bidi="ar-SA"/>
              </w:rPr>
              <w:t xml:space="preserve"> короткого замыкания, не более: +160°С</w:t>
            </w:r>
            <w:r w:rsidRPr="00A84ADC">
              <w:rPr>
                <w:rFonts w:eastAsiaTheme="minorHAnsi" w:cs="Times New Roman"/>
                <w:lang w:eastAsia="en-US" w:bidi="ar-SA"/>
              </w:rPr>
              <w:br/>
              <w:t>Допустимый нагрев жил кабелей в аварийном режиме не более +80°С</w:t>
            </w:r>
            <w:r w:rsidRPr="00A84ADC">
              <w:rPr>
                <w:rFonts w:eastAsiaTheme="minorHAnsi" w:cs="Times New Roman"/>
                <w:lang w:eastAsia="en-US" w:bidi="ar-SA"/>
              </w:rPr>
              <w:br/>
              <w:t>Срок службы, не менее: 30 лет</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Гарантийный срок эксплуатации, не менее: 5 лет</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12</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Плинтуса поливинилхлоридные</w:t>
            </w:r>
          </w:p>
          <w:p w:rsidR="00A84ADC" w:rsidRPr="00A84ADC" w:rsidRDefault="00A84ADC" w:rsidP="00A84ADC">
            <w:pPr>
              <w:widowControl/>
              <w:suppressAutoHyphens w:val="0"/>
              <w:rPr>
                <w:rFonts w:eastAsiaTheme="minorHAnsi" w:cs="Times New Roman"/>
                <w:lang w:eastAsia="en-US" w:bidi="ar-SA"/>
              </w:rPr>
            </w:pP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Марка плинтусов М или ПЖ или</w:t>
            </w:r>
            <w:proofErr w:type="gramStart"/>
            <w:r w:rsidRPr="00A84ADC">
              <w:rPr>
                <w:rFonts w:eastAsiaTheme="minorHAnsi" w:cs="Times New Roman"/>
                <w:lang w:eastAsia="en-US" w:bidi="ar-SA"/>
              </w:rPr>
              <w:t xml:space="preserve"> Ж</w:t>
            </w:r>
            <w:proofErr w:type="gramEnd"/>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Абсолютная деформация при вдавливании,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 xml:space="preserve">   - не более 1,6</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Изменение линейных размеров, %, не более  - не более 2,0</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Прочность при растяжении, МПа, не менее – не менее 10,0</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13</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Межкомнатная дверь</w:t>
            </w:r>
          </w:p>
        </w:tc>
        <w:tc>
          <w:tcPr>
            <w:tcW w:w="6946" w:type="dxa"/>
          </w:tcPr>
          <w:tbl>
            <w:tblPr>
              <w:tblW w:w="711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4697"/>
            </w:tblGrid>
            <w:tr w:rsidR="00A84ADC" w:rsidRPr="00A84ADC" w:rsidTr="005503C7">
              <w:trPr>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Стекло</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нет</w:t>
                  </w:r>
                </w:p>
              </w:tc>
            </w:tr>
            <w:tr w:rsidR="00A84ADC" w:rsidRPr="00A84ADC" w:rsidTr="005503C7">
              <w:trPr>
                <w:trHeight w:val="34"/>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 xml:space="preserve">Размеры (ширина*высота)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 xml:space="preserve">не менее 800 * не менее 2000 </w:t>
                  </w:r>
                  <w:r w:rsidRPr="00A84ADC">
                    <w:rPr>
                      <w:rFonts w:eastAsiaTheme="minorHAnsi" w:cs="Times New Roman"/>
                      <w:lang w:eastAsia="en-US" w:bidi="ar-SA"/>
                    </w:rPr>
                    <w:br/>
                  </w:r>
                </w:p>
              </w:tc>
            </w:tr>
            <w:tr w:rsidR="00A84ADC" w:rsidRPr="00A84ADC" w:rsidTr="005503C7">
              <w:trPr>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Отделка</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84ADC" w:rsidRPr="00A84ADC" w:rsidRDefault="00A84ADC" w:rsidP="00A84ADC">
                  <w:pPr>
                    <w:widowControl/>
                    <w:suppressAutoHyphens w:val="0"/>
                    <w:spacing w:after="0" w:line="240" w:lineRule="auto"/>
                    <w:rPr>
                      <w:rFonts w:eastAsiaTheme="minorHAnsi" w:cs="Times New Roman"/>
                      <w:lang w:eastAsia="en-US" w:bidi="ar-SA"/>
                    </w:rPr>
                  </w:pPr>
                  <w:r w:rsidRPr="00A84ADC">
                    <w:rPr>
                      <w:rFonts w:eastAsiaTheme="minorHAnsi" w:cs="Times New Roman"/>
                      <w:lang w:eastAsia="en-US" w:bidi="ar-SA"/>
                    </w:rPr>
                    <w:t>Полотно из массива сосны с ламинированной отделкой.</w:t>
                  </w:r>
                </w:p>
              </w:tc>
            </w:tr>
          </w:tbl>
          <w:p w:rsidR="00A84ADC" w:rsidRPr="00A84ADC" w:rsidRDefault="00A84ADC" w:rsidP="00A84ADC">
            <w:pPr>
              <w:widowControl/>
              <w:suppressAutoHyphens w:val="0"/>
              <w:rPr>
                <w:rFonts w:eastAsiaTheme="minorHAnsi" w:cs="Times New Roman"/>
                <w:lang w:eastAsia="en-US" w:bidi="ar-SA"/>
              </w:rPr>
            </w:pP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14</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Петля дверная</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Размер: 100-125 * 63-75 * не менее 2,5 мм.</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Материал: сталь</w:t>
            </w:r>
            <w:r w:rsidRPr="00A84ADC">
              <w:rPr>
                <w:rFonts w:eastAsiaTheme="minorHAnsi" w:cs="Times New Roman"/>
                <w:lang w:eastAsia="en-US" w:bidi="ar-SA"/>
              </w:rPr>
              <w:br/>
              <w:t>Количество подшипников: не менее 4.</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Тип петли: </w:t>
            </w:r>
            <w:proofErr w:type="gramStart"/>
            <w:r w:rsidRPr="00A84ADC">
              <w:rPr>
                <w:rFonts w:eastAsiaTheme="minorHAnsi" w:cs="Times New Roman"/>
                <w:lang w:eastAsia="en-US" w:bidi="ar-SA"/>
              </w:rPr>
              <w:t>универсальная</w:t>
            </w:r>
            <w:proofErr w:type="gramEnd"/>
            <w:r w:rsidRPr="00A84ADC">
              <w:rPr>
                <w:rFonts w:eastAsiaTheme="minorHAnsi" w:cs="Times New Roman"/>
                <w:lang w:eastAsia="en-US" w:bidi="ar-SA"/>
              </w:rPr>
              <w:t>.</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15</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Линолеум</w:t>
            </w:r>
          </w:p>
        </w:tc>
        <w:tc>
          <w:tcPr>
            <w:tcW w:w="6946"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shd w:val="clear" w:color="auto" w:fill="FEFFFE"/>
                <w:lang w:eastAsia="en-US" w:bidi="ar-SA"/>
              </w:rPr>
              <w:t>Класс износостойкости - 34</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Общая толщина,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 xml:space="preserve">, не менее </w:t>
            </w:r>
            <w:r w:rsidRPr="00A84ADC">
              <w:rPr>
                <w:rFonts w:eastAsiaTheme="minorHAnsi" w:cs="Times New Roman"/>
                <w:lang w:eastAsia="en-US" w:bidi="ar-SA"/>
              </w:rPr>
              <w:tab/>
              <w:t xml:space="preserve">2,0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Толщина защитного слоя, </w:t>
            </w:r>
            <w:proofErr w:type="gramStart"/>
            <w:r w:rsidRPr="00A84ADC">
              <w:rPr>
                <w:rFonts w:eastAsiaTheme="minorHAnsi" w:cs="Times New Roman"/>
                <w:lang w:eastAsia="en-US" w:bidi="ar-SA"/>
              </w:rPr>
              <w:t>мм</w:t>
            </w:r>
            <w:proofErr w:type="gramEnd"/>
            <w:r w:rsidRPr="00A84ADC">
              <w:rPr>
                <w:rFonts w:eastAsiaTheme="minorHAnsi" w:cs="Times New Roman"/>
                <w:lang w:eastAsia="en-US" w:bidi="ar-SA"/>
              </w:rPr>
              <w:t xml:space="preserve">., не менее: </w:t>
            </w:r>
            <w:r w:rsidRPr="00A84ADC">
              <w:rPr>
                <w:rFonts w:eastAsiaTheme="minorHAnsi" w:cs="Times New Roman"/>
                <w:lang w:eastAsia="en-US" w:bidi="ar-SA"/>
              </w:rPr>
              <w:tab/>
              <w:t xml:space="preserve">0,7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Пожарные характеристики: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 Горючесть </w:t>
            </w:r>
            <w:r w:rsidRPr="00A84ADC">
              <w:rPr>
                <w:rFonts w:eastAsiaTheme="minorHAnsi" w:cs="Times New Roman"/>
                <w:lang w:eastAsia="en-US" w:bidi="ar-SA"/>
              </w:rPr>
              <w:tab/>
              <w:t>Г</w:t>
            </w:r>
            <w:proofErr w:type="gramStart"/>
            <w:r w:rsidRPr="00A84ADC">
              <w:rPr>
                <w:rFonts w:eastAsiaTheme="minorHAnsi" w:cs="Times New Roman"/>
                <w:lang w:eastAsia="en-US" w:bidi="ar-SA"/>
              </w:rPr>
              <w:t>1</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 Воспламеняемость </w:t>
            </w:r>
            <w:r w:rsidRPr="00A84ADC">
              <w:rPr>
                <w:rFonts w:eastAsiaTheme="minorHAnsi" w:cs="Times New Roman"/>
                <w:lang w:eastAsia="en-US" w:bidi="ar-SA"/>
              </w:rPr>
              <w:tab/>
              <w:t>В</w:t>
            </w:r>
            <w:proofErr w:type="gramStart"/>
            <w:r w:rsidRPr="00A84ADC">
              <w:rPr>
                <w:rFonts w:eastAsiaTheme="minorHAnsi" w:cs="Times New Roman"/>
                <w:lang w:eastAsia="en-US" w:bidi="ar-SA"/>
              </w:rPr>
              <w:t>2</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 Распространение пламени РП 1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 </w:t>
            </w:r>
            <w:proofErr w:type="spellStart"/>
            <w:r w:rsidRPr="00A84ADC">
              <w:rPr>
                <w:rFonts w:eastAsiaTheme="minorHAnsi" w:cs="Times New Roman"/>
                <w:lang w:eastAsia="en-US" w:bidi="ar-SA"/>
              </w:rPr>
              <w:t>Дымообразование</w:t>
            </w:r>
            <w:proofErr w:type="spellEnd"/>
            <w:r w:rsidRPr="00A84ADC">
              <w:rPr>
                <w:rFonts w:eastAsiaTheme="minorHAnsi" w:cs="Times New Roman"/>
                <w:lang w:eastAsia="en-US" w:bidi="ar-SA"/>
              </w:rPr>
              <w:t xml:space="preserve"> </w:t>
            </w:r>
            <w:r w:rsidRPr="00A84ADC">
              <w:rPr>
                <w:rFonts w:eastAsiaTheme="minorHAnsi" w:cs="Times New Roman"/>
                <w:lang w:eastAsia="en-US" w:bidi="ar-SA"/>
              </w:rPr>
              <w:tab/>
              <w:t>Д</w:t>
            </w:r>
            <w:proofErr w:type="gramStart"/>
            <w:r w:rsidRPr="00A84ADC">
              <w:rPr>
                <w:rFonts w:eastAsiaTheme="minorHAnsi" w:cs="Times New Roman"/>
                <w:lang w:eastAsia="en-US" w:bidi="ar-SA"/>
              </w:rPr>
              <w:t>2</w:t>
            </w:r>
            <w:proofErr w:type="gramEnd"/>
            <w:r w:rsidRPr="00A84ADC">
              <w:rPr>
                <w:rFonts w:eastAsiaTheme="minorHAnsi" w:cs="Times New Roman"/>
                <w:lang w:eastAsia="en-US" w:bidi="ar-SA"/>
              </w:rPr>
              <w:t xml:space="preserve"> </w:t>
            </w:r>
          </w:p>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 xml:space="preserve">- Токсичность </w:t>
            </w:r>
            <w:r w:rsidRPr="00A84ADC">
              <w:rPr>
                <w:rFonts w:eastAsiaTheme="minorHAnsi" w:cs="Times New Roman"/>
                <w:lang w:eastAsia="en-US" w:bidi="ar-SA"/>
              </w:rPr>
              <w:tab/>
              <w:t>Т</w:t>
            </w:r>
            <w:proofErr w:type="gramStart"/>
            <w:r w:rsidRPr="00A84ADC">
              <w:rPr>
                <w:rFonts w:eastAsiaTheme="minorHAnsi" w:cs="Times New Roman"/>
                <w:lang w:eastAsia="en-US" w:bidi="ar-SA"/>
              </w:rPr>
              <w:t>2</w:t>
            </w:r>
            <w:proofErr w:type="gramEnd"/>
            <w:r w:rsidRPr="00A84ADC">
              <w:rPr>
                <w:rFonts w:eastAsiaTheme="minorHAnsi" w:cs="Times New Roman"/>
                <w:lang w:eastAsia="en-US" w:bidi="ar-SA"/>
              </w:rPr>
              <w:t xml:space="preserve"> </w:t>
            </w:r>
          </w:p>
        </w:tc>
      </w:tr>
      <w:tr w:rsidR="00A84ADC" w:rsidRPr="00A84ADC" w:rsidTr="00A84ADC">
        <w:tc>
          <w:tcPr>
            <w:tcW w:w="567"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lang w:eastAsia="en-US" w:bidi="ar-SA"/>
              </w:rPr>
              <w:t>16</w:t>
            </w:r>
          </w:p>
        </w:tc>
        <w:tc>
          <w:tcPr>
            <w:tcW w:w="3119" w:type="dxa"/>
          </w:tcPr>
          <w:p w:rsidR="00A84ADC" w:rsidRPr="00A84ADC" w:rsidRDefault="00A84ADC" w:rsidP="00A84ADC">
            <w:pPr>
              <w:widowControl/>
              <w:suppressAutoHyphens w:val="0"/>
              <w:rPr>
                <w:rFonts w:eastAsiaTheme="minorHAnsi" w:cs="Times New Roman"/>
                <w:lang w:eastAsia="en-US" w:bidi="ar-SA"/>
              </w:rPr>
            </w:pPr>
            <w:r w:rsidRPr="00A84ADC">
              <w:rPr>
                <w:rFonts w:eastAsiaTheme="minorHAnsi" w:cs="Times New Roman"/>
                <w:shd w:val="clear" w:color="auto" w:fill="FEFFFE"/>
                <w:lang w:eastAsia="en-US" w:bidi="ar-SA"/>
              </w:rPr>
              <w:t>Шпатлевка</w:t>
            </w:r>
          </w:p>
        </w:tc>
        <w:tc>
          <w:tcPr>
            <w:tcW w:w="6946" w:type="dxa"/>
          </w:tcPr>
          <w:p w:rsidR="00A84ADC" w:rsidRPr="00A84ADC" w:rsidRDefault="00A84ADC" w:rsidP="00A84ADC">
            <w:pPr>
              <w:shd w:val="clear" w:color="auto" w:fill="FEFFFE"/>
              <w:suppressAutoHyphens w:val="0"/>
              <w:autoSpaceDE w:val="0"/>
              <w:autoSpaceDN w:val="0"/>
              <w:adjustRightInd w:val="0"/>
              <w:ind w:left="19" w:right="368"/>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Шпатлевка должна состоять из с</w:t>
            </w:r>
            <w:r w:rsidR="006B7581">
              <w:rPr>
                <w:rFonts w:eastAsiaTheme="minorEastAsia" w:cs="Times New Roman"/>
                <w:shd w:val="clear" w:color="auto" w:fill="FEFFFE"/>
                <w:lang w:eastAsia="ru-RU" w:bidi="ar-SA"/>
              </w:rPr>
              <w:t xml:space="preserve">меси пигментов, наполнителей и </w:t>
            </w:r>
            <w:r w:rsidRPr="00A84ADC">
              <w:rPr>
                <w:rFonts w:eastAsiaTheme="minorEastAsia" w:cs="Times New Roman"/>
                <w:shd w:val="clear" w:color="auto" w:fill="FEFFFE"/>
                <w:lang w:eastAsia="ru-RU" w:bidi="ar-SA"/>
              </w:rPr>
              <w:t xml:space="preserve">раствора поливинилхлоридной хлорированной смолы в органических </w:t>
            </w:r>
            <w:r w:rsidRPr="00A84ADC">
              <w:rPr>
                <w:rFonts w:eastAsiaTheme="minorEastAsia" w:cs="Times New Roman"/>
                <w:shd w:val="clear" w:color="auto" w:fill="FEFFFE"/>
                <w:lang w:eastAsia="ru-RU" w:bidi="ar-SA"/>
              </w:rPr>
              <w:br/>
              <w:t xml:space="preserve">растворителях с добавлением пластификатора. </w:t>
            </w:r>
          </w:p>
          <w:p w:rsidR="00A84ADC" w:rsidRPr="00A84ADC" w:rsidRDefault="00A84ADC" w:rsidP="00A84ADC">
            <w:pPr>
              <w:shd w:val="clear" w:color="auto" w:fill="FEFFFE"/>
              <w:suppressAutoHyphens w:val="0"/>
              <w:autoSpaceDE w:val="0"/>
              <w:autoSpaceDN w:val="0"/>
              <w:adjustRightInd w:val="0"/>
              <w:ind w:left="24" w:right="143"/>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t xml:space="preserve">Внешний вид: поверхность </w:t>
            </w:r>
            <w:proofErr w:type="spellStart"/>
            <w:proofErr w:type="gramStart"/>
            <w:r w:rsidRPr="00A84ADC">
              <w:rPr>
                <w:rFonts w:eastAsiaTheme="minorEastAsia" w:cs="Times New Roman"/>
                <w:shd w:val="clear" w:color="auto" w:fill="FEFFFE"/>
                <w:lang w:eastAsia="ru-RU" w:bidi="ar-SA"/>
              </w:rPr>
              <w:t>шпа</w:t>
            </w:r>
            <w:r w:rsidR="0092707B">
              <w:rPr>
                <w:rFonts w:eastAsiaTheme="minorEastAsia" w:cs="Times New Roman"/>
                <w:shd w:val="clear" w:color="auto" w:fill="FEFFFE"/>
                <w:lang w:eastAsia="ru-RU" w:bidi="ar-SA"/>
              </w:rPr>
              <w:t>тлевочного</w:t>
            </w:r>
            <w:proofErr w:type="spellEnd"/>
            <w:proofErr w:type="gramEnd"/>
            <w:r w:rsidR="0092707B">
              <w:rPr>
                <w:rFonts w:eastAsiaTheme="minorEastAsia" w:cs="Times New Roman"/>
                <w:shd w:val="clear" w:color="auto" w:fill="FEFFFE"/>
                <w:lang w:eastAsia="ru-RU" w:bidi="ar-SA"/>
              </w:rPr>
              <w:t xml:space="preserve"> должна быть ровной, </w:t>
            </w:r>
            <w:r w:rsidRPr="00A84ADC">
              <w:rPr>
                <w:rFonts w:eastAsiaTheme="minorEastAsia" w:cs="Times New Roman"/>
                <w:shd w:val="clear" w:color="auto" w:fill="FEFFFE"/>
                <w:lang w:eastAsia="ru-RU" w:bidi="ar-SA"/>
              </w:rPr>
              <w:t>однородной</w:t>
            </w:r>
            <w:r w:rsidR="0092707B">
              <w:rPr>
                <w:rFonts w:eastAsiaTheme="minorEastAsia" w:cs="Times New Roman"/>
                <w:shd w:val="clear" w:color="auto" w:fill="FEFFFE"/>
                <w:lang w:eastAsia="ru-RU" w:bidi="ar-SA"/>
              </w:rPr>
              <w:t xml:space="preserve"> без пузырей, царапин, трещин и </w:t>
            </w:r>
            <w:r w:rsidRPr="00A84ADC">
              <w:rPr>
                <w:rFonts w:eastAsiaTheme="minorEastAsia" w:cs="Times New Roman"/>
                <w:shd w:val="clear" w:color="auto" w:fill="FEFFFE"/>
                <w:lang w:eastAsia="ru-RU" w:bidi="ar-SA"/>
              </w:rPr>
              <w:t xml:space="preserve">механических включений. </w:t>
            </w:r>
          </w:p>
          <w:p w:rsidR="00A84ADC" w:rsidRPr="00A84ADC" w:rsidRDefault="00A84ADC" w:rsidP="00A84ADC">
            <w:pPr>
              <w:shd w:val="clear" w:color="auto" w:fill="FEFFFE"/>
              <w:tabs>
                <w:tab w:val="left" w:pos="5"/>
                <w:tab w:val="left" w:pos="6274"/>
              </w:tabs>
              <w:suppressAutoHyphens w:val="0"/>
              <w:autoSpaceDE w:val="0"/>
              <w:autoSpaceDN w:val="0"/>
              <w:adjustRightInd w:val="0"/>
              <w:ind w:right="-1"/>
              <w:rPr>
                <w:rFonts w:eastAsiaTheme="minorEastAsia" w:cs="Times New Roman"/>
                <w:shd w:val="clear" w:color="auto" w:fill="FEFFFE"/>
                <w:lang w:eastAsia="ru-RU" w:bidi="ar-SA"/>
              </w:rPr>
            </w:pPr>
            <w:r w:rsidRPr="00A84ADC">
              <w:rPr>
                <w:rFonts w:eastAsiaTheme="minorEastAsia" w:cs="Times New Roman"/>
                <w:lang w:eastAsia="ru-RU" w:bidi="ar-SA"/>
              </w:rPr>
              <w:tab/>
            </w:r>
            <w:r w:rsidRPr="00A84ADC">
              <w:rPr>
                <w:rFonts w:eastAsiaTheme="minorEastAsia" w:cs="Times New Roman"/>
                <w:shd w:val="clear" w:color="auto" w:fill="FEFFFE"/>
                <w:lang w:eastAsia="ru-RU" w:bidi="ar-SA"/>
              </w:rPr>
              <w:t xml:space="preserve">Время высыхания до степени 3, при +20(-/+2) </w:t>
            </w:r>
            <w:r w:rsidRPr="00A84ADC">
              <w:rPr>
                <w:rFonts w:eastAsiaTheme="minorEastAsia" w:cs="Times New Roman"/>
                <w:shd w:val="clear" w:color="auto" w:fill="FEFFFE"/>
                <w:vertAlign w:val="superscript"/>
                <w:lang w:eastAsia="ru-RU" w:bidi="ar-SA"/>
              </w:rPr>
              <w:t>О</w:t>
            </w:r>
            <w:r w:rsidRPr="00A84ADC">
              <w:rPr>
                <w:rFonts w:eastAsiaTheme="minorEastAsia" w:cs="Times New Roman"/>
                <w:shd w:val="clear" w:color="auto" w:fill="FEFFFE"/>
                <w:lang w:eastAsia="ru-RU" w:bidi="ar-SA"/>
              </w:rPr>
              <w:t xml:space="preserve">С, не более: </w:t>
            </w:r>
            <w:r w:rsidRPr="00A84ADC">
              <w:rPr>
                <w:rFonts w:eastAsiaTheme="minorEastAsia" w:cs="Times New Roman"/>
                <w:shd w:val="clear" w:color="auto" w:fill="FEFFFE"/>
                <w:lang w:eastAsia="ru-RU" w:bidi="ar-SA"/>
              </w:rPr>
              <w:tab/>
              <w:t xml:space="preserve">2 ч. </w:t>
            </w:r>
          </w:p>
          <w:p w:rsidR="00A84ADC" w:rsidRPr="00A84ADC" w:rsidRDefault="00A84ADC" w:rsidP="00A84ADC">
            <w:pPr>
              <w:shd w:val="clear" w:color="auto" w:fill="FEFFFE"/>
              <w:suppressAutoHyphens w:val="0"/>
              <w:autoSpaceDE w:val="0"/>
              <w:autoSpaceDN w:val="0"/>
              <w:adjustRightInd w:val="0"/>
              <w:ind w:left="29" w:right="-1"/>
              <w:rPr>
                <w:rFonts w:eastAsiaTheme="minorEastAsia" w:cs="Times New Roman"/>
                <w:shd w:val="clear" w:color="auto" w:fill="FEFFFE"/>
                <w:lang w:eastAsia="ru-RU" w:bidi="ar-SA"/>
              </w:rPr>
            </w:pPr>
            <w:r w:rsidRPr="00A84ADC">
              <w:rPr>
                <w:rFonts w:eastAsiaTheme="minorEastAsia" w:cs="Times New Roman"/>
                <w:shd w:val="clear" w:color="auto" w:fill="FEFFFE"/>
                <w:lang w:eastAsia="ru-RU" w:bidi="ar-SA"/>
              </w:rPr>
              <w:lastRenderedPageBreak/>
              <w:t>У словная вязкость при 20</w:t>
            </w:r>
            <w:proofErr w:type="gramStart"/>
            <w:r w:rsidRPr="00A84ADC">
              <w:rPr>
                <w:rFonts w:eastAsiaTheme="minorEastAsia" w:cs="Times New Roman"/>
                <w:shd w:val="clear" w:color="auto" w:fill="FEFFFE"/>
                <w:lang w:eastAsia="ru-RU" w:bidi="ar-SA"/>
              </w:rPr>
              <w:t xml:space="preserve">( </w:t>
            </w:r>
            <w:proofErr w:type="gramEnd"/>
            <w:r w:rsidRPr="00A84ADC">
              <w:rPr>
                <w:rFonts w:eastAsiaTheme="minorEastAsia" w:cs="Times New Roman"/>
                <w:shd w:val="clear" w:color="auto" w:fill="FEFFFE"/>
                <w:lang w:eastAsia="ru-RU" w:bidi="ar-SA"/>
              </w:rPr>
              <w:t>-/+0,5)</w:t>
            </w:r>
            <w:r w:rsidRPr="00A84ADC">
              <w:rPr>
                <w:rFonts w:eastAsiaTheme="minorEastAsia" w:cs="Times New Roman"/>
                <w:shd w:val="clear" w:color="auto" w:fill="FEFFFE"/>
                <w:vertAlign w:val="superscript"/>
                <w:lang w:eastAsia="ru-RU" w:bidi="ar-SA"/>
              </w:rPr>
              <w:t>О</w:t>
            </w:r>
            <w:r w:rsidRPr="00A84ADC">
              <w:rPr>
                <w:rFonts w:eastAsiaTheme="minorEastAsia" w:cs="Times New Roman"/>
                <w:shd w:val="clear" w:color="auto" w:fill="FEFFFE"/>
                <w:lang w:eastAsia="ru-RU" w:bidi="ar-SA"/>
              </w:rPr>
              <w:t xml:space="preserve">С: </w:t>
            </w:r>
          </w:p>
          <w:p w:rsidR="00A84ADC" w:rsidRPr="00A84ADC" w:rsidRDefault="00A84ADC" w:rsidP="00A84ADC">
            <w:pPr>
              <w:shd w:val="clear" w:color="auto" w:fill="FEFFFE"/>
              <w:tabs>
                <w:tab w:val="left" w:pos="5"/>
                <w:tab w:val="left" w:pos="5270"/>
              </w:tabs>
              <w:suppressAutoHyphens w:val="0"/>
              <w:autoSpaceDE w:val="0"/>
              <w:autoSpaceDN w:val="0"/>
              <w:adjustRightInd w:val="0"/>
              <w:ind w:right="-1"/>
              <w:rPr>
                <w:rFonts w:eastAsiaTheme="minorEastAsia" w:cs="Times New Roman"/>
                <w:shd w:val="clear" w:color="auto" w:fill="FEFFFE"/>
                <w:lang w:eastAsia="ru-RU" w:bidi="ar-SA"/>
              </w:rPr>
            </w:pPr>
            <w:r w:rsidRPr="00A84ADC">
              <w:rPr>
                <w:rFonts w:eastAsiaTheme="minorEastAsia" w:cs="Times New Roman"/>
                <w:lang w:eastAsia="ru-RU" w:bidi="ar-SA"/>
              </w:rPr>
              <w:tab/>
            </w:r>
            <w:r w:rsidRPr="00A84ADC">
              <w:rPr>
                <w:rFonts w:eastAsiaTheme="minorEastAsia" w:cs="Times New Roman"/>
                <w:shd w:val="clear" w:color="auto" w:fill="FEFFFE"/>
                <w:lang w:eastAsia="ru-RU" w:bidi="ar-SA"/>
              </w:rPr>
              <w:t>По В3-246, сопло 6 мм</w:t>
            </w:r>
            <w:proofErr w:type="gramStart"/>
            <w:r w:rsidRPr="00A84ADC">
              <w:rPr>
                <w:rFonts w:eastAsiaTheme="minorEastAsia" w:cs="Times New Roman"/>
                <w:shd w:val="clear" w:color="auto" w:fill="FEFFFE"/>
                <w:lang w:eastAsia="ru-RU" w:bidi="ar-SA"/>
              </w:rPr>
              <w:t xml:space="preserve">., </w:t>
            </w:r>
            <w:proofErr w:type="gramEnd"/>
            <w:r w:rsidRPr="00A84ADC">
              <w:rPr>
                <w:rFonts w:eastAsiaTheme="minorEastAsia" w:cs="Times New Roman"/>
                <w:shd w:val="clear" w:color="auto" w:fill="FEFFFE"/>
                <w:lang w:eastAsia="ru-RU" w:bidi="ar-SA"/>
              </w:rPr>
              <w:t xml:space="preserve">не менее: </w:t>
            </w:r>
            <w:r w:rsidRPr="00A84ADC">
              <w:rPr>
                <w:rFonts w:eastAsiaTheme="minorEastAsia" w:cs="Times New Roman"/>
                <w:shd w:val="clear" w:color="auto" w:fill="FEFFFE"/>
                <w:lang w:eastAsia="ru-RU" w:bidi="ar-SA"/>
              </w:rPr>
              <w:tab/>
              <w:t xml:space="preserve">20 </w:t>
            </w:r>
          </w:p>
          <w:p w:rsidR="00A84ADC" w:rsidRPr="00A84ADC" w:rsidRDefault="00A84ADC" w:rsidP="00A84ADC">
            <w:pPr>
              <w:shd w:val="clear" w:color="auto" w:fill="FEFFFE"/>
              <w:tabs>
                <w:tab w:val="left" w:pos="5"/>
                <w:tab w:val="left" w:pos="5290"/>
              </w:tabs>
              <w:suppressAutoHyphens w:val="0"/>
              <w:autoSpaceDE w:val="0"/>
              <w:autoSpaceDN w:val="0"/>
              <w:adjustRightInd w:val="0"/>
              <w:ind w:right="-1"/>
              <w:rPr>
                <w:rFonts w:eastAsiaTheme="minorEastAsia" w:cs="Times New Roman"/>
                <w:shd w:val="clear" w:color="auto" w:fill="FEFFFE"/>
                <w:lang w:eastAsia="ru-RU" w:bidi="ar-SA"/>
              </w:rPr>
            </w:pPr>
            <w:r w:rsidRPr="00A84ADC">
              <w:rPr>
                <w:rFonts w:eastAsiaTheme="minorEastAsia" w:cs="Times New Roman"/>
                <w:lang w:eastAsia="ru-RU" w:bidi="ar-SA"/>
              </w:rPr>
              <w:tab/>
            </w:r>
            <w:r w:rsidRPr="00A84ADC">
              <w:rPr>
                <w:rFonts w:eastAsiaTheme="minorEastAsia" w:cs="Times New Roman"/>
                <w:shd w:val="clear" w:color="auto" w:fill="FEFFFE"/>
                <w:lang w:eastAsia="ru-RU" w:bidi="ar-SA"/>
              </w:rPr>
              <w:t>По В3-1, сопло 5,4 мм</w:t>
            </w:r>
            <w:proofErr w:type="gramStart"/>
            <w:r w:rsidRPr="00A84ADC">
              <w:rPr>
                <w:rFonts w:eastAsiaTheme="minorEastAsia" w:cs="Times New Roman"/>
                <w:shd w:val="clear" w:color="auto" w:fill="FEFFFE"/>
                <w:lang w:eastAsia="ru-RU" w:bidi="ar-SA"/>
              </w:rPr>
              <w:t xml:space="preserve">., </w:t>
            </w:r>
            <w:proofErr w:type="gramEnd"/>
            <w:r w:rsidRPr="00A84ADC">
              <w:rPr>
                <w:rFonts w:eastAsiaTheme="minorEastAsia" w:cs="Times New Roman"/>
                <w:shd w:val="clear" w:color="auto" w:fill="FEFFFE"/>
                <w:lang w:eastAsia="ru-RU" w:bidi="ar-SA"/>
              </w:rPr>
              <w:t xml:space="preserve">не менее: </w:t>
            </w:r>
            <w:r w:rsidRPr="00A84ADC">
              <w:rPr>
                <w:rFonts w:eastAsiaTheme="minorEastAsia" w:cs="Times New Roman"/>
                <w:shd w:val="clear" w:color="auto" w:fill="FEFFFE"/>
                <w:lang w:eastAsia="ru-RU" w:bidi="ar-SA"/>
              </w:rPr>
              <w:tab/>
              <w:t xml:space="preserve">35 </w:t>
            </w:r>
          </w:p>
        </w:tc>
      </w:tr>
    </w:tbl>
    <w:p w:rsidR="00A84ADC" w:rsidRDefault="00A84ADC" w:rsidP="00A84ADC">
      <w:pPr>
        <w:widowControl/>
        <w:suppressAutoHyphens w:val="0"/>
        <w:rPr>
          <w:rFonts w:eastAsiaTheme="minorHAnsi" w:cs="Times New Roman"/>
          <w:lang w:eastAsia="en-US" w:bidi="ar-SA"/>
        </w:rPr>
      </w:pPr>
    </w:p>
    <w:p w:rsidR="006B7581" w:rsidRPr="006B7581" w:rsidRDefault="006B7581" w:rsidP="00A84ADC">
      <w:pPr>
        <w:widowControl/>
        <w:suppressAutoHyphens w:val="0"/>
        <w:rPr>
          <w:rFonts w:eastAsiaTheme="minorHAnsi" w:cs="Times New Roman"/>
          <w:sz w:val="18"/>
          <w:szCs w:val="18"/>
          <w:lang w:eastAsia="en-US" w:bidi="ar-SA"/>
        </w:rPr>
      </w:pPr>
      <w:r>
        <w:rPr>
          <w:rFonts w:eastAsiaTheme="minorHAnsi" w:cs="Times New Roman"/>
          <w:sz w:val="18"/>
          <w:szCs w:val="18"/>
          <w:lang w:eastAsia="en-US" w:bidi="ar-SA"/>
        </w:rPr>
        <w:t xml:space="preserve">      __________________________________________</w:t>
      </w:r>
    </w:p>
    <w:p w:rsidR="006B7581" w:rsidRPr="006B7581" w:rsidRDefault="006B7581" w:rsidP="006B7581">
      <w:pPr>
        <w:pStyle w:val="Default"/>
        <w:ind w:firstLine="708"/>
        <w:jc w:val="both"/>
        <w:rPr>
          <w:rFonts w:ascii="Times New Roman" w:hAnsi="Times New Roman" w:cs="Times New Roman"/>
          <w:sz w:val="18"/>
          <w:szCs w:val="18"/>
        </w:rPr>
      </w:pPr>
      <w:r>
        <w:rPr>
          <w:rFonts w:eastAsia="Calibri" w:cs="Times New Roman"/>
        </w:rPr>
        <w:tab/>
      </w:r>
      <w:proofErr w:type="gramStart"/>
      <w:r w:rsidRPr="006B7581">
        <w:rPr>
          <w:rFonts w:eastAsia="Calibri" w:cs="Times New Roman"/>
        </w:rPr>
        <w:t>*</w:t>
      </w:r>
      <w:r w:rsidRPr="006B7581">
        <w:rPr>
          <w:rFonts w:cs="Times New Roman"/>
          <w:sz w:val="20"/>
          <w:szCs w:val="20"/>
        </w:rPr>
        <w:t xml:space="preserve"> </w:t>
      </w:r>
      <w:r w:rsidRPr="006B7581">
        <w:rPr>
          <w:rFonts w:ascii="Times New Roman" w:hAnsi="Times New Roman" w:cs="Times New Roman"/>
          <w:sz w:val="18"/>
          <w:szCs w:val="18"/>
        </w:rPr>
        <w:t>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w:t>
      </w:r>
      <w:r w:rsidRPr="006B7581">
        <w:rPr>
          <w:rFonts w:cs="Times New Roman"/>
          <w:sz w:val="18"/>
          <w:szCs w:val="18"/>
        </w:rPr>
        <w:t xml:space="preserve"> </w:t>
      </w:r>
      <w:r w:rsidRPr="006B7581">
        <w:rPr>
          <w:rFonts w:ascii="Times New Roman" w:hAnsi="Times New Roman" w:cs="Times New Roman"/>
          <w:sz w:val="18"/>
          <w:szCs w:val="18"/>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6B7581">
        <w:rPr>
          <w:rFonts w:ascii="Times New Roman" w:hAnsi="Times New Roman" w:cs="Times New Roman"/>
          <w:sz w:val="18"/>
          <w:szCs w:val="18"/>
        </w:rPr>
        <w:t xml:space="preserve">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6B7581">
        <w:rPr>
          <w:rFonts w:ascii="Times New Roman" w:hAnsi="Times New Roman" w:cs="Times New Roman"/>
          <w:sz w:val="18"/>
          <w:szCs w:val="18"/>
        </w:rPr>
        <w:t>экономико</w:t>
      </w:r>
      <w:proofErr w:type="spellEnd"/>
      <w:r w:rsidRPr="006B7581">
        <w:rPr>
          <w:rFonts w:ascii="Times New Roman" w:hAnsi="Times New Roman" w:cs="Times New Roman"/>
          <w:sz w:val="18"/>
          <w:szCs w:val="18"/>
        </w:rPr>
        <w:t xml:space="preserve"> – статистических</w:t>
      </w:r>
      <w:proofErr w:type="gramEnd"/>
      <w:r w:rsidRPr="006B7581">
        <w:rPr>
          <w:rFonts w:ascii="Times New Roman" w:hAnsi="Times New Roman" w:cs="Times New Roman"/>
          <w:sz w:val="18"/>
          <w:szCs w:val="18"/>
        </w:rPr>
        <w:t xml:space="preserve">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6B7581">
        <w:rPr>
          <w:rFonts w:ascii="Times New Roman" w:hAnsi="Times New Roman" w:cs="Times New Roman"/>
          <w:sz w:val="18"/>
          <w:szCs w:val="18"/>
        </w:rPr>
        <w:t>основными</w:t>
      </w:r>
      <w:proofErr w:type="gramEnd"/>
      <w:r w:rsidRPr="006B7581">
        <w:rPr>
          <w:rFonts w:ascii="Times New Roman" w:hAnsi="Times New Roman" w:cs="Times New Roman"/>
          <w:sz w:val="18"/>
          <w:szCs w:val="18"/>
        </w:rPr>
        <w:t>) требования к используемым при выполнении работ товарам.</w:t>
      </w:r>
    </w:p>
    <w:p w:rsidR="006B7581" w:rsidRPr="006B7581" w:rsidRDefault="006B7581" w:rsidP="006B7581">
      <w:pPr>
        <w:tabs>
          <w:tab w:val="left" w:pos="5760"/>
        </w:tabs>
        <w:autoSpaceDE w:val="0"/>
        <w:spacing w:after="0" w:line="240" w:lineRule="atLeast"/>
        <w:jc w:val="both"/>
        <w:rPr>
          <w:rFonts w:eastAsia="Times New Roman" w:cs="Times New Roman"/>
          <w:sz w:val="20"/>
          <w:szCs w:val="20"/>
          <w:lang w:eastAsia="ar-SA" w:bidi="ar-SA"/>
        </w:rPr>
      </w:pPr>
    </w:p>
    <w:p w:rsidR="006B7581" w:rsidRPr="006B7581" w:rsidRDefault="006B7581" w:rsidP="006B7581">
      <w:pPr>
        <w:suppressAutoHyphens w:val="0"/>
        <w:autoSpaceDE w:val="0"/>
        <w:autoSpaceDN w:val="0"/>
        <w:adjustRightInd w:val="0"/>
        <w:spacing w:after="0" w:line="240" w:lineRule="auto"/>
        <w:rPr>
          <w:rFonts w:eastAsia="Times New Roman" w:cs="Times New Roman"/>
          <w:sz w:val="20"/>
          <w:szCs w:val="20"/>
          <w:lang w:eastAsia="ru-RU" w:bidi="ar-SA"/>
        </w:rPr>
      </w:pPr>
    </w:p>
    <w:p w:rsidR="00142323" w:rsidRPr="00A84ADC" w:rsidRDefault="00142323" w:rsidP="006B7581">
      <w:pPr>
        <w:widowControl/>
        <w:tabs>
          <w:tab w:val="left" w:pos="272"/>
          <w:tab w:val="left" w:pos="10260"/>
        </w:tabs>
        <w:suppressAutoHyphens w:val="0"/>
        <w:spacing w:after="0" w:line="240" w:lineRule="auto"/>
        <w:rPr>
          <w:rFonts w:eastAsia="Calibri" w:cs="Times New Roman"/>
          <w:color w:val="000000"/>
          <w:lang w:eastAsia="ru-RU" w:bidi="ar-SA"/>
        </w:rPr>
      </w:pPr>
    </w:p>
    <w:p w:rsidR="00142323" w:rsidRPr="00A84ADC" w:rsidRDefault="00142323" w:rsidP="00142323">
      <w:pPr>
        <w:widowControl/>
        <w:tabs>
          <w:tab w:val="left" w:pos="10260"/>
        </w:tabs>
        <w:suppressAutoHyphens w:val="0"/>
        <w:spacing w:after="0" w:line="240" w:lineRule="auto"/>
        <w:jc w:val="center"/>
        <w:rPr>
          <w:rFonts w:eastAsia="Calibri" w:cs="Times New Roman"/>
          <w:color w:val="000000"/>
          <w:lang w:eastAsia="ru-RU" w:bidi="ar-SA"/>
        </w:rPr>
      </w:pPr>
    </w:p>
    <w:p w:rsidR="00142323" w:rsidRPr="00A84ADC" w:rsidRDefault="00142323" w:rsidP="00142323">
      <w:pPr>
        <w:widowControl/>
        <w:tabs>
          <w:tab w:val="left" w:pos="10260"/>
        </w:tabs>
        <w:suppressAutoHyphens w:val="0"/>
        <w:spacing w:after="0" w:line="240" w:lineRule="auto"/>
        <w:jc w:val="center"/>
        <w:rPr>
          <w:rFonts w:eastAsia="Calibri" w:cs="Times New Roman"/>
          <w:color w:val="000000"/>
          <w:lang w:eastAsia="ru-RU" w:bidi="ar-SA"/>
        </w:rPr>
      </w:pPr>
    </w:p>
    <w:sectPr w:rsidR="00142323" w:rsidRPr="00A84ADC" w:rsidSect="003B15A9">
      <w:footerReference w:type="default" r:id="rId45"/>
      <w:footnotePr>
        <w:pos w:val="beneathText"/>
        <w:numFmt w:val="chicago"/>
        <w:numRestart w:val="eachSect"/>
      </w:footnotePr>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AF" w:rsidRDefault="001279AF" w:rsidP="00FC176D">
      <w:pPr>
        <w:spacing w:after="0" w:line="240" w:lineRule="auto"/>
      </w:pPr>
      <w:r>
        <w:separator/>
      </w:r>
    </w:p>
  </w:endnote>
  <w:endnote w:type="continuationSeparator" w:id="0">
    <w:p w:rsidR="001279AF" w:rsidRDefault="001279A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panose1 w:val="00000000000000000000"/>
    <w:charset w:val="CC"/>
    <w:family w:val="swiss"/>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B7581" w:rsidRDefault="006B7581">
        <w:pPr>
          <w:pStyle w:val="aff5"/>
          <w:jc w:val="center"/>
        </w:pPr>
        <w:r>
          <w:fldChar w:fldCharType="begin"/>
        </w:r>
        <w:r>
          <w:instrText>PAGE   \* MERGEFORMAT</w:instrText>
        </w:r>
        <w:r>
          <w:fldChar w:fldCharType="separate"/>
        </w:r>
        <w:r w:rsidR="002C15AB">
          <w:rPr>
            <w:noProof/>
          </w:rPr>
          <w:t>15</w:t>
        </w:r>
        <w:r>
          <w:fldChar w:fldCharType="end"/>
        </w:r>
      </w:p>
    </w:sdtContent>
  </w:sdt>
  <w:p w:rsidR="006B7581" w:rsidRDefault="006B758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AF" w:rsidRDefault="001279AF" w:rsidP="00FC176D">
      <w:pPr>
        <w:spacing w:after="0" w:line="240" w:lineRule="auto"/>
      </w:pPr>
      <w:r>
        <w:separator/>
      </w:r>
    </w:p>
  </w:footnote>
  <w:footnote w:type="continuationSeparator" w:id="0">
    <w:p w:rsidR="001279AF" w:rsidRDefault="001279AF" w:rsidP="00FC176D">
      <w:pPr>
        <w:spacing w:after="0" w:line="240" w:lineRule="auto"/>
      </w:pPr>
      <w:r>
        <w:continuationSeparator/>
      </w:r>
    </w:p>
  </w:footnote>
  <w:footnote w:id="1">
    <w:p w:rsidR="006B7581" w:rsidRDefault="006B758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6B7581" w:rsidRDefault="006B758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B7581" w:rsidRPr="00067780" w:rsidRDefault="006B7581" w:rsidP="00F31BBF">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0"/>
  </w:num>
  <w:num w:numId="4">
    <w:abstractNumId w:val="21"/>
  </w:num>
  <w:num w:numId="5">
    <w:abstractNumId w:val="28"/>
  </w:num>
  <w:num w:numId="6">
    <w:abstractNumId w:val="24"/>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5"/>
  </w:num>
  <w:num w:numId="15">
    <w:abstractNumId w:val="23"/>
  </w:num>
  <w:num w:numId="16">
    <w:abstractNumId w:val="0"/>
  </w:num>
  <w:num w:numId="17">
    <w:abstractNumId w:val="1"/>
  </w:num>
  <w:num w:numId="18">
    <w:abstractNumId w:val="2"/>
  </w:num>
  <w:num w:numId="19">
    <w:abstractNumId w:val="13"/>
  </w:num>
  <w:num w:numId="20">
    <w:abstractNumId w:val="27"/>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0"/>
  </w:num>
  <w:num w:numId="29">
    <w:abstractNumId w:val="26"/>
  </w:num>
  <w:num w:numId="30">
    <w:abstractNumId w:val="8"/>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6145"/>
  </w:hdrShapeDefaults>
  <w:footnotePr>
    <w:pos w:val="beneathText"/>
    <w:numFmt w:val="chicago"/>
    <w:numRestart w:val="eachSect"/>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339D0"/>
    <w:rsid w:val="00042108"/>
    <w:rsid w:val="000446D3"/>
    <w:rsid w:val="00045ABB"/>
    <w:rsid w:val="00045C39"/>
    <w:rsid w:val="00046837"/>
    <w:rsid w:val="00061F03"/>
    <w:rsid w:val="0007070D"/>
    <w:rsid w:val="00075EF4"/>
    <w:rsid w:val="000833B5"/>
    <w:rsid w:val="00083D4D"/>
    <w:rsid w:val="000966F9"/>
    <w:rsid w:val="000966FA"/>
    <w:rsid w:val="000A5741"/>
    <w:rsid w:val="000B020F"/>
    <w:rsid w:val="000B6FE9"/>
    <w:rsid w:val="000C53F2"/>
    <w:rsid w:val="000D23F9"/>
    <w:rsid w:val="000E7E6B"/>
    <w:rsid w:val="000F35D6"/>
    <w:rsid w:val="000F5BED"/>
    <w:rsid w:val="00104F7B"/>
    <w:rsid w:val="00121B9E"/>
    <w:rsid w:val="00122531"/>
    <w:rsid w:val="001279AF"/>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44252"/>
    <w:rsid w:val="00250F65"/>
    <w:rsid w:val="00252C5D"/>
    <w:rsid w:val="002649F5"/>
    <w:rsid w:val="002661D9"/>
    <w:rsid w:val="00270CF3"/>
    <w:rsid w:val="002712FA"/>
    <w:rsid w:val="00285971"/>
    <w:rsid w:val="00291F41"/>
    <w:rsid w:val="0029374B"/>
    <w:rsid w:val="0029637D"/>
    <w:rsid w:val="002A3F30"/>
    <w:rsid w:val="002A588C"/>
    <w:rsid w:val="002B0FCB"/>
    <w:rsid w:val="002C15AB"/>
    <w:rsid w:val="002C355B"/>
    <w:rsid w:val="002C5695"/>
    <w:rsid w:val="002D1FF1"/>
    <w:rsid w:val="002D322C"/>
    <w:rsid w:val="002D4644"/>
    <w:rsid w:val="002E2A28"/>
    <w:rsid w:val="002F49B2"/>
    <w:rsid w:val="00301318"/>
    <w:rsid w:val="00303176"/>
    <w:rsid w:val="0030620F"/>
    <w:rsid w:val="00311FDB"/>
    <w:rsid w:val="00316D36"/>
    <w:rsid w:val="00317EAE"/>
    <w:rsid w:val="003240F0"/>
    <w:rsid w:val="00326458"/>
    <w:rsid w:val="00327321"/>
    <w:rsid w:val="003541EE"/>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B45E3"/>
    <w:rsid w:val="003C1545"/>
    <w:rsid w:val="003D0576"/>
    <w:rsid w:val="003D352B"/>
    <w:rsid w:val="003E1EF5"/>
    <w:rsid w:val="003E7085"/>
    <w:rsid w:val="003E7895"/>
    <w:rsid w:val="003F2ECA"/>
    <w:rsid w:val="00405394"/>
    <w:rsid w:val="00435B1C"/>
    <w:rsid w:val="00436BD3"/>
    <w:rsid w:val="00441B3B"/>
    <w:rsid w:val="00446216"/>
    <w:rsid w:val="00450030"/>
    <w:rsid w:val="004550A7"/>
    <w:rsid w:val="00466006"/>
    <w:rsid w:val="00467A13"/>
    <w:rsid w:val="0047186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408A"/>
    <w:rsid w:val="005144EF"/>
    <w:rsid w:val="005170F3"/>
    <w:rsid w:val="00527B40"/>
    <w:rsid w:val="005306EB"/>
    <w:rsid w:val="00544938"/>
    <w:rsid w:val="00545615"/>
    <w:rsid w:val="00547087"/>
    <w:rsid w:val="005503C7"/>
    <w:rsid w:val="00554000"/>
    <w:rsid w:val="005645E2"/>
    <w:rsid w:val="005819E2"/>
    <w:rsid w:val="00585826"/>
    <w:rsid w:val="005914ED"/>
    <w:rsid w:val="00591D48"/>
    <w:rsid w:val="00591FAD"/>
    <w:rsid w:val="00593194"/>
    <w:rsid w:val="005A0AC2"/>
    <w:rsid w:val="005A27CC"/>
    <w:rsid w:val="005A4C4B"/>
    <w:rsid w:val="005B17A8"/>
    <w:rsid w:val="005B6578"/>
    <w:rsid w:val="005C2AA7"/>
    <w:rsid w:val="005C42D5"/>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B7581"/>
    <w:rsid w:val="006C0962"/>
    <w:rsid w:val="006C0D37"/>
    <w:rsid w:val="006C48B5"/>
    <w:rsid w:val="006D07E8"/>
    <w:rsid w:val="006D2094"/>
    <w:rsid w:val="006D26B2"/>
    <w:rsid w:val="006D26D2"/>
    <w:rsid w:val="006E70BD"/>
    <w:rsid w:val="00701684"/>
    <w:rsid w:val="00706728"/>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339A"/>
    <w:rsid w:val="007F3675"/>
    <w:rsid w:val="008008BC"/>
    <w:rsid w:val="00801366"/>
    <w:rsid w:val="00806A77"/>
    <w:rsid w:val="00806F5D"/>
    <w:rsid w:val="008147B7"/>
    <w:rsid w:val="0082073D"/>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707B"/>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84ADC"/>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14E46"/>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35DE"/>
    <w:rsid w:val="00B953AB"/>
    <w:rsid w:val="00BA38D5"/>
    <w:rsid w:val="00BA6BDC"/>
    <w:rsid w:val="00BB6348"/>
    <w:rsid w:val="00BD3502"/>
    <w:rsid w:val="00BD6237"/>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D04168"/>
    <w:rsid w:val="00D2069F"/>
    <w:rsid w:val="00D219C5"/>
    <w:rsid w:val="00D2332A"/>
    <w:rsid w:val="00D4616E"/>
    <w:rsid w:val="00D502B2"/>
    <w:rsid w:val="00D5273C"/>
    <w:rsid w:val="00D629A5"/>
    <w:rsid w:val="00D76F59"/>
    <w:rsid w:val="00D81DA4"/>
    <w:rsid w:val="00D83CDB"/>
    <w:rsid w:val="00D87C42"/>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37568"/>
    <w:rsid w:val="00E45C73"/>
    <w:rsid w:val="00E4631A"/>
    <w:rsid w:val="00E57DCB"/>
    <w:rsid w:val="00E61F02"/>
    <w:rsid w:val="00E6408E"/>
    <w:rsid w:val="00E67E8D"/>
    <w:rsid w:val="00E67F1E"/>
    <w:rsid w:val="00E727F5"/>
    <w:rsid w:val="00E73528"/>
    <w:rsid w:val="00E758B8"/>
    <w:rsid w:val="00E81134"/>
    <w:rsid w:val="00E8148B"/>
    <w:rsid w:val="00E82189"/>
    <w:rsid w:val="00E825B3"/>
    <w:rsid w:val="00E862CF"/>
    <w:rsid w:val="00E90047"/>
    <w:rsid w:val="00E94B37"/>
    <w:rsid w:val="00E976B2"/>
    <w:rsid w:val="00EA04DC"/>
    <w:rsid w:val="00EA16F1"/>
    <w:rsid w:val="00EA3228"/>
    <w:rsid w:val="00EB385A"/>
    <w:rsid w:val="00EC04DF"/>
    <w:rsid w:val="00EC0F7B"/>
    <w:rsid w:val="00EC3CE0"/>
    <w:rsid w:val="00ED154A"/>
    <w:rsid w:val="00ED7192"/>
    <w:rsid w:val="00ED7E9D"/>
    <w:rsid w:val="00EE69E1"/>
    <w:rsid w:val="00EE7FE8"/>
    <w:rsid w:val="00EF1E3B"/>
    <w:rsid w:val="00EF669A"/>
    <w:rsid w:val="00F0486F"/>
    <w:rsid w:val="00F0677D"/>
    <w:rsid w:val="00F10D35"/>
    <w:rsid w:val="00F15520"/>
    <w:rsid w:val="00F23CCD"/>
    <w:rsid w:val="00F27351"/>
    <w:rsid w:val="00F31BBF"/>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511E"/>
    <w:rsid w:val="00FB6A12"/>
    <w:rsid w:val="00FC10C3"/>
    <w:rsid w:val="00FC176D"/>
    <w:rsid w:val="00FC34F4"/>
    <w:rsid w:val="00FD6BAD"/>
    <w:rsid w:val="00FD749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uiPriority w:val="59"/>
    <w:rsid w:val="003541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uiPriority w:val="59"/>
    <w:rsid w:val="00A84A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B7581"/>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uiPriority w:val="59"/>
    <w:rsid w:val="003541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uiPriority w:val="59"/>
    <w:rsid w:val="00A84A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B7581"/>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6DD2-0289-4167-865D-A76D4B6F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42</Pages>
  <Words>18551</Words>
  <Characters>105744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19</cp:revision>
  <cp:lastPrinted>2014-08-27T12:57:00Z</cp:lastPrinted>
  <dcterms:created xsi:type="dcterms:W3CDTF">2014-07-02T07:26:00Z</dcterms:created>
  <dcterms:modified xsi:type="dcterms:W3CDTF">2014-08-28T12:58:00Z</dcterms:modified>
</cp:coreProperties>
</file>