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48" w:rsidRDefault="00E30F48" w:rsidP="00E30F48">
      <w:pPr>
        <w:ind w:firstLine="567"/>
        <w:jc w:val="both"/>
      </w:pPr>
      <w:r>
        <w:t xml:space="preserve">В соответствии с частью 5 статьи 41.5 и частью 7 статьи 41.7 </w:t>
      </w:r>
      <w:r>
        <w:rPr>
          <w:szCs w:val="24"/>
        </w:rPr>
        <w:t>Федерального закона от 21 июля 2005 года № 94-ФЗ «О размещении заказов на поставки товаров, выполнение работ, оказание услуг для государственных и муниципальных нужд» внести изменения:</w:t>
      </w:r>
    </w:p>
    <w:p w:rsidR="00E30F48" w:rsidRDefault="00E30F48" w:rsidP="00E30F48">
      <w:pPr>
        <w:numPr>
          <w:ilvl w:val="0"/>
          <w:numId w:val="1"/>
        </w:numPr>
        <w:ind w:left="0" w:firstLine="360"/>
        <w:jc w:val="both"/>
      </w:pPr>
      <w:r>
        <w:t xml:space="preserve">в извещении о проведении открытого аукциона в электронной форме изложить в новой редакции следующие разделы: </w:t>
      </w:r>
    </w:p>
    <w:p w:rsidR="00E30F48" w:rsidRDefault="00E30F48" w:rsidP="00E30F48">
      <w:pPr>
        <w:jc w:val="both"/>
      </w:pPr>
      <w:r>
        <w:rPr>
          <w:szCs w:val="24"/>
        </w:rPr>
        <w:t>- «</w:t>
      </w:r>
      <w:r>
        <w:t>Дата и время окончания срока подачи заявок на участие в открытом аукционе в электронной форме (по местному времени)»;</w:t>
      </w:r>
    </w:p>
    <w:p w:rsidR="00E30F48" w:rsidRDefault="00E30F48" w:rsidP="00E30F48">
      <w:pPr>
        <w:jc w:val="both"/>
      </w:pPr>
      <w:r>
        <w:t>- «</w:t>
      </w:r>
      <w:r>
        <w:rPr>
          <w:szCs w:val="24"/>
        </w:rPr>
        <w:t>Дата окончания срока рассмотрения заявок»;</w:t>
      </w:r>
    </w:p>
    <w:p w:rsidR="00E30F48" w:rsidRDefault="00E30F48" w:rsidP="00E30F48">
      <w:r>
        <w:t>- «</w:t>
      </w:r>
      <w:r>
        <w:rPr>
          <w:szCs w:val="24"/>
        </w:rPr>
        <w:t>Дата проведения открытого аукциона в электронной форме (по местному времени)»</w:t>
      </w:r>
      <w:r>
        <w:t>.</w:t>
      </w:r>
    </w:p>
    <w:p w:rsidR="00E30F48" w:rsidRDefault="00E30F48" w:rsidP="00E30F48">
      <w:pPr>
        <w:ind w:firstLine="360"/>
        <w:jc w:val="both"/>
      </w:pPr>
      <w:r>
        <w:t>2) в документации об открытом аукционе в электронной форме изложить в новой редакции:</w:t>
      </w:r>
    </w:p>
    <w:p w:rsidR="00E30F48" w:rsidRDefault="00E30F48" w:rsidP="00E30F48">
      <w:pPr>
        <w:jc w:val="both"/>
      </w:pPr>
      <w:r>
        <w:t>- пункты 20-23 раздела 1.3 «Информационная карта аукциона в электронной форме» части </w:t>
      </w:r>
      <w:r>
        <w:rPr>
          <w:lang w:val="en-US"/>
        </w:rPr>
        <w:t>I</w:t>
      </w:r>
      <w:r w:rsidRPr="00E30F48">
        <w:t xml:space="preserve"> </w:t>
      </w:r>
      <w:r>
        <w:t>«Открытый аукцион в электронной форме»;</w:t>
      </w:r>
    </w:p>
    <w:p w:rsidR="00E30F48" w:rsidRDefault="00E30F48" w:rsidP="00E30F48">
      <w:pPr>
        <w:jc w:val="both"/>
      </w:pPr>
      <w:r>
        <w:t>- раздел 2 «</w:t>
      </w:r>
      <w:r>
        <w:rPr>
          <w:szCs w:val="24"/>
        </w:rPr>
        <w:t xml:space="preserve">Технические характеристики товаров, планируемых для использования при выполнении работ» </w:t>
      </w:r>
      <w:r>
        <w:t xml:space="preserve"> части </w:t>
      </w:r>
      <w:r>
        <w:rPr>
          <w:lang w:val="en-US"/>
        </w:rPr>
        <w:t>III</w:t>
      </w:r>
      <w:r>
        <w:t xml:space="preserve"> «Техническая часть».</w:t>
      </w:r>
    </w:p>
    <w:p w:rsidR="00E30F48" w:rsidRDefault="00E30F48" w:rsidP="00E30F48">
      <w:pPr>
        <w:ind w:firstLine="360"/>
        <w:jc w:val="both"/>
      </w:pPr>
    </w:p>
    <w:p w:rsidR="007F1CB9" w:rsidRPr="00E30F48" w:rsidRDefault="007F1CB9" w:rsidP="00E30F48">
      <w:bookmarkStart w:id="0" w:name="_GoBack"/>
      <w:bookmarkEnd w:id="0"/>
    </w:p>
    <w:sectPr w:rsidR="007F1CB9" w:rsidRPr="00E3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C2E2B"/>
    <w:multiLevelType w:val="hybridMultilevel"/>
    <w:tmpl w:val="E564C2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B2"/>
    <w:rsid w:val="007F1CB9"/>
    <w:rsid w:val="00E30F48"/>
    <w:rsid w:val="00E6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48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eouttxt51">
    <w:name w:val="iceouttxt51"/>
    <w:basedOn w:val="a0"/>
    <w:rsid w:val="00E62FB2"/>
    <w:rPr>
      <w:rFonts w:ascii="Arial" w:hAnsi="Arial" w:cs="Arial" w:hint="default"/>
      <w:color w:val="666666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48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eouttxt51">
    <w:name w:val="iceouttxt51"/>
    <w:basedOn w:val="a0"/>
    <w:rsid w:val="00E62FB2"/>
    <w:rPr>
      <w:rFonts w:ascii="Arial" w:hAnsi="Arial" w:cs="Arial" w:hint="default"/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2</cp:revision>
  <dcterms:created xsi:type="dcterms:W3CDTF">2013-12-27T09:11:00Z</dcterms:created>
  <dcterms:modified xsi:type="dcterms:W3CDTF">2014-01-14T04:41:00Z</dcterms:modified>
</cp:coreProperties>
</file>