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0255B1" w:rsidRDefault="000255B1" w:rsidP="00C16797">
            <w:pPr>
              <w:rPr>
                <w:sz w:val="24"/>
                <w:szCs w:val="24"/>
              </w:rPr>
            </w:pPr>
            <w:r w:rsidRPr="000255B1">
              <w:rPr>
                <w:sz w:val="24"/>
                <w:szCs w:val="24"/>
              </w:rPr>
              <w:t>Управление благоустройства Администрации города Иванова</w:t>
            </w:r>
            <w:r w:rsidR="00A50A93" w:rsidRPr="000255B1">
              <w:rPr>
                <w:sz w:val="24"/>
                <w:szCs w:val="24"/>
              </w:rPr>
              <w:br/>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4E34CC" w:rsidRPr="004E34CC" w:rsidRDefault="00027A3E" w:rsidP="004E34CC">
      <w:pPr>
        <w:ind w:left="2694" w:hanging="2694"/>
        <w:rPr>
          <w:color w:val="000000"/>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A50A93">
        <w:rPr>
          <w:sz w:val="28"/>
          <w:szCs w:val="28"/>
        </w:rPr>
        <w:t xml:space="preserve"> </w:t>
      </w:r>
      <w:r w:rsidR="004E34CC">
        <w:rPr>
          <w:sz w:val="28"/>
          <w:szCs w:val="28"/>
        </w:rPr>
        <w:t xml:space="preserve"> </w:t>
      </w:r>
      <w:r w:rsidR="004E34CC" w:rsidRPr="004E34CC">
        <w:rPr>
          <w:color w:val="000000"/>
          <w:sz w:val="28"/>
          <w:szCs w:val="28"/>
        </w:rPr>
        <w:t xml:space="preserve">Обустройство береговых откосов реки </w:t>
      </w:r>
      <w:proofErr w:type="spellStart"/>
      <w:r w:rsidR="004E34CC" w:rsidRPr="004E34CC">
        <w:rPr>
          <w:color w:val="000000"/>
          <w:sz w:val="28"/>
          <w:szCs w:val="28"/>
        </w:rPr>
        <w:t>Уводь</w:t>
      </w:r>
      <w:proofErr w:type="spellEnd"/>
      <w:r w:rsidR="004E34CC" w:rsidRPr="004E34CC">
        <w:rPr>
          <w:color w:val="000000"/>
          <w:sz w:val="28"/>
          <w:szCs w:val="28"/>
        </w:rPr>
        <w:t xml:space="preserve"> от</w:t>
      </w:r>
      <w:r w:rsidR="0075288E">
        <w:rPr>
          <w:color w:val="000000"/>
          <w:sz w:val="28"/>
          <w:szCs w:val="28"/>
        </w:rPr>
        <w:t> </w:t>
      </w:r>
      <w:r w:rsidR="004E34CC" w:rsidRPr="004E34CC">
        <w:rPr>
          <w:color w:val="000000"/>
          <w:sz w:val="28"/>
          <w:szCs w:val="28"/>
        </w:rPr>
        <w:t>плотины ОАО «</w:t>
      </w:r>
      <w:r w:rsidR="0075288E">
        <w:rPr>
          <w:color w:val="000000"/>
          <w:sz w:val="28"/>
          <w:szCs w:val="28"/>
        </w:rPr>
        <w:t xml:space="preserve">БИМ» до створа </w:t>
      </w:r>
      <w:proofErr w:type="spellStart"/>
      <w:r w:rsidR="0075288E">
        <w:rPr>
          <w:color w:val="000000"/>
          <w:sz w:val="28"/>
          <w:szCs w:val="28"/>
        </w:rPr>
        <w:t>Соковского</w:t>
      </w:r>
      <w:proofErr w:type="spellEnd"/>
      <w:r w:rsidR="0075288E">
        <w:rPr>
          <w:color w:val="000000"/>
          <w:sz w:val="28"/>
          <w:szCs w:val="28"/>
        </w:rPr>
        <w:t xml:space="preserve"> моста</w:t>
      </w:r>
    </w:p>
    <w:p w:rsidR="002A5B27" w:rsidRDefault="002A5B27" w:rsidP="000255B1">
      <w:pPr>
        <w:ind w:left="2694" w:hanging="2694"/>
        <w:jc w:val="both"/>
        <w:rPr>
          <w:sz w:val="28"/>
          <w:szCs w:val="28"/>
        </w:rPr>
      </w:pPr>
      <w:r>
        <w:rPr>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9D45E0">
            <w:pPr>
              <w:pStyle w:val="32"/>
            </w:pPr>
            <w:r w:rsidRPr="00B244C3">
              <w:t xml:space="preserve">ЧАСТЬ </w:t>
            </w:r>
            <w:r w:rsidRPr="00B244C3">
              <w:rPr>
                <w:lang w:val="en-US"/>
              </w:rPr>
              <w:t>I</w:t>
            </w:r>
          </w:p>
        </w:tc>
        <w:tc>
          <w:tcPr>
            <w:tcW w:w="6771" w:type="dxa"/>
          </w:tcPr>
          <w:p w:rsidR="007A7315" w:rsidRPr="00B244C3" w:rsidRDefault="007A7315" w:rsidP="009D45E0">
            <w:pPr>
              <w:pStyle w:val="32"/>
            </w:pPr>
            <w:r w:rsidRPr="00B244C3">
              <w:t>ОТКРЫТЫЙ АУКЦИОН В ЭЛЕКТРОННОЙ ФОРМЕ</w:t>
            </w:r>
          </w:p>
        </w:tc>
        <w:tc>
          <w:tcPr>
            <w:tcW w:w="1337" w:type="dxa"/>
          </w:tcPr>
          <w:p w:rsidR="007A7315" w:rsidRPr="00B244C3" w:rsidRDefault="007A7315" w:rsidP="009D45E0">
            <w:pPr>
              <w:pStyle w:val="32"/>
            </w:pPr>
          </w:p>
        </w:tc>
      </w:tr>
      <w:tr w:rsidR="007A7315" w:rsidRPr="00B244C3" w:rsidTr="006E7F5E">
        <w:tc>
          <w:tcPr>
            <w:tcW w:w="1617" w:type="dxa"/>
          </w:tcPr>
          <w:p w:rsidR="007A7315" w:rsidRPr="00B244C3" w:rsidRDefault="007A7315" w:rsidP="009D45E0">
            <w:pPr>
              <w:pStyle w:val="32"/>
            </w:pPr>
            <w:r w:rsidRPr="00B244C3">
              <w:t xml:space="preserve">РАЗДЕЛ </w:t>
            </w:r>
            <w:r w:rsidRPr="00B244C3">
              <w:rPr>
                <w:lang w:val="en-US"/>
              </w:rPr>
              <w:t>I</w:t>
            </w:r>
            <w:r w:rsidRPr="00B244C3">
              <w:t>.1.</w:t>
            </w:r>
          </w:p>
        </w:tc>
        <w:tc>
          <w:tcPr>
            <w:tcW w:w="6771" w:type="dxa"/>
          </w:tcPr>
          <w:p w:rsidR="007A7315" w:rsidRPr="00B244C3" w:rsidRDefault="007A7315" w:rsidP="009D45E0">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9D45E0">
            <w:pPr>
              <w:pStyle w:val="32"/>
            </w:pPr>
            <w:r w:rsidRPr="00B244C3">
              <w:t>3</w:t>
            </w:r>
          </w:p>
        </w:tc>
      </w:tr>
      <w:tr w:rsidR="007A7315" w:rsidRPr="00B244C3" w:rsidTr="006E7F5E">
        <w:tc>
          <w:tcPr>
            <w:tcW w:w="1617" w:type="dxa"/>
          </w:tcPr>
          <w:p w:rsidR="007A7315" w:rsidRPr="00B244C3" w:rsidRDefault="007A7315" w:rsidP="009D45E0">
            <w:pPr>
              <w:pStyle w:val="32"/>
            </w:pPr>
            <w:r w:rsidRPr="00B244C3">
              <w:t xml:space="preserve">РАЗДЕЛ </w:t>
            </w:r>
            <w:r w:rsidRPr="00B244C3">
              <w:rPr>
                <w:lang w:val="en-US"/>
              </w:rPr>
              <w:t>I</w:t>
            </w:r>
            <w:r w:rsidRPr="00B244C3">
              <w:t>.2.</w:t>
            </w:r>
          </w:p>
        </w:tc>
        <w:tc>
          <w:tcPr>
            <w:tcW w:w="6771" w:type="dxa"/>
          </w:tcPr>
          <w:p w:rsidR="007A7315" w:rsidRPr="00B244C3" w:rsidRDefault="007A7315" w:rsidP="009D45E0">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9D45E0">
            <w:pPr>
              <w:pStyle w:val="32"/>
            </w:pPr>
            <w:r w:rsidRPr="00B244C3">
              <w:t>4</w:t>
            </w:r>
          </w:p>
        </w:tc>
      </w:tr>
      <w:tr w:rsidR="007A7315" w:rsidRPr="00B244C3" w:rsidTr="006E7F5E">
        <w:tc>
          <w:tcPr>
            <w:tcW w:w="1617" w:type="dxa"/>
          </w:tcPr>
          <w:p w:rsidR="007A7315" w:rsidRPr="00B244C3" w:rsidRDefault="007A7315" w:rsidP="009D45E0">
            <w:pPr>
              <w:pStyle w:val="32"/>
            </w:pPr>
            <w:r w:rsidRPr="00B244C3">
              <w:t xml:space="preserve">РАЗДЕЛ </w:t>
            </w:r>
            <w:r w:rsidRPr="00B244C3">
              <w:rPr>
                <w:lang w:val="en-US"/>
              </w:rPr>
              <w:t>I</w:t>
            </w:r>
            <w:r w:rsidRPr="00B244C3">
              <w:t>.3.</w:t>
            </w:r>
          </w:p>
        </w:tc>
        <w:tc>
          <w:tcPr>
            <w:tcW w:w="6771" w:type="dxa"/>
          </w:tcPr>
          <w:p w:rsidR="007A7315" w:rsidRPr="00B244C3" w:rsidRDefault="007A7315" w:rsidP="009D45E0">
            <w:pPr>
              <w:pStyle w:val="32"/>
            </w:pPr>
            <w:r w:rsidRPr="00B244C3">
              <w:t>Информационная карта открытого аукциона в электронной форме</w:t>
            </w:r>
          </w:p>
        </w:tc>
        <w:tc>
          <w:tcPr>
            <w:tcW w:w="1337" w:type="dxa"/>
            <w:vAlign w:val="center"/>
          </w:tcPr>
          <w:p w:rsidR="007A7315" w:rsidRPr="001C2FE4" w:rsidRDefault="007A7315" w:rsidP="009D45E0">
            <w:pPr>
              <w:pStyle w:val="32"/>
            </w:pPr>
            <w:r w:rsidRPr="00B244C3">
              <w:t>2</w:t>
            </w:r>
            <w:r w:rsidR="00DD0E31">
              <w:t>7</w:t>
            </w:r>
          </w:p>
        </w:tc>
      </w:tr>
      <w:tr w:rsidR="007A7315" w:rsidRPr="00B244C3" w:rsidTr="006E7F5E">
        <w:tc>
          <w:tcPr>
            <w:tcW w:w="1617" w:type="dxa"/>
          </w:tcPr>
          <w:p w:rsidR="007A7315" w:rsidRPr="00B244C3" w:rsidRDefault="007A7315" w:rsidP="009D45E0">
            <w:pPr>
              <w:pStyle w:val="32"/>
            </w:pPr>
            <w:r w:rsidRPr="00B244C3">
              <w:t xml:space="preserve">РАЗДЕЛ </w:t>
            </w:r>
            <w:r w:rsidRPr="00B244C3">
              <w:rPr>
                <w:lang w:val="en-US"/>
              </w:rPr>
              <w:t>I</w:t>
            </w:r>
            <w:r w:rsidRPr="00B244C3">
              <w:t>.4.</w:t>
            </w:r>
          </w:p>
        </w:tc>
        <w:tc>
          <w:tcPr>
            <w:tcW w:w="6771" w:type="dxa"/>
          </w:tcPr>
          <w:p w:rsidR="007A7315" w:rsidRPr="00B244C3" w:rsidRDefault="007A7315" w:rsidP="009D45E0">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9D45E0">
            <w:pPr>
              <w:pStyle w:val="32"/>
            </w:pPr>
            <w:r w:rsidRPr="00B244C3">
              <w:t>3</w:t>
            </w:r>
            <w:r w:rsidR="00996E70">
              <w:t>3</w:t>
            </w:r>
          </w:p>
        </w:tc>
      </w:tr>
      <w:tr w:rsidR="007A7315" w:rsidRPr="00B244C3" w:rsidTr="006E7F5E">
        <w:tc>
          <w:tcPr>
            <w:tcW w:w="1617" w:type="dxa"/>
          </w:tcPr>
          <w:p w:rsidR="007A7315" w:rsidRPr="00B244C3" w:rsidRDefault="007A7315" w:rsidP="009D45E0">
            <w:pPr>
              <w:pStyle w:val="32"/>
            </w:pPr>
            <w:r w:rsidRPr="00B244C3">
              <w:t xml:space="preserve">ЧАСТЬ </w:t>
            </w:r>
            <w:r w:rsidRPr="00B244C3">
              <w:rPr>
                <w:lang w:val="en-US"/>
              </w:rPr>
              <w:t>II</w:t>
            </w:r>
          </w:p>
        </w:tc>
        <w:tc>
          <w:tcPr>
            <w:tcW w:w="6771" w:type="dxa"/>
          </w:tcPr>
          <w:p w:rsidR="007A7315" w:rsidRPr="00B244C3" w:rsidRDefault="00863CAE" w:rsidP="009D45E0">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1C2FE4" w:rsidP="009D45E0">
            <w:pPr>
              <w:pStyle w:val="32"/>
            </w:pPr>
            <w:r>
              <w:t>3</w:t>
            </w:r>
            <w:r w:rsidR="00996E70">
              <w:t>6</w:t>
            </w:r>
          </w:p>
        </w:tc>
      </w:tr>
      <w:tr w:rsidR="007A7315" w:rsidRPr="00B244C3" w:rsidTr="006E7F5E">
        <w:trPr>
          <w:trHeight w:val="338"/>
        </w:trPr>
        <w:tc>
          <w:tcPr>
            <w:tcW w:w="1617" w:type="dxa"/>
          </w:tcPr>
          <w:p w:rsidR="007A7315" w:rsidRPr="00B244C3" w:rsidRDefault="007A7315" w:rsidP="009D45E0">
            <w:pPr>
              <w:pStyle w:val="32"/>
            </w:pPr>
            <w:r w:rsidRPr="00B244C3">
              <w:t xml:space="preserve">ЧАСТЬ </w:t>
            </w:r>
            <w:r w:rsidRPr="00B244C3">
              <w:rPr>
                <w:lang w:val="en-US"/>
              </w:rPr>
              <w:t>III</w:t>
            </w:r>
          </w:p>
        </w:tc>
        <w:tc>
          <w:tcPr>
            <w:tcW w:w="6771" w:type="dxa"/>
          </w:tcPr>
          <w:p w:rsidR="007A7315" w:rsidRPr="00B244C3" w:rsidRDefault="007A7315" w:rsidP="009D45E0">
            <w:pPr>
              <w:pStyle w:val="32"/>
            </w:pPr>
            <w:r w:rsidRPr="00B244C3">
              <w:t xml:space="preserve">ТЕХНИЧЕСКАЯ ЧАСТЬ </w:t>
            </w:r>
          </w:p>
        </w:tc>
        <w:tc>
          <w:tcPr>
            <w:tcW w:w="1337" w:type="dxa"/>
            <w:vAlign w:val="center"/>
          </w:tcPr>
          <w:p w:rsidR="007A7315" w:rsidRPr="009B44C9" w:rsidRDefault="009B44C9" w:rsidP="009D45E0">
            <w:pPr>
              <w:pStyle w:val="32"/>
            </w:pPr>
            <w:r w:rsidRPr="009B44C9">
              <w:t>4</w:t>
            </w:r>
            <w:r w:rsidR="00843DB4">
              <w:t>7</w:t>
            </w:r>
          </w:p>
        </w:tc>
      </w:tr>
    </w:tbl>
    <w:p w:rsidR="007A7315" w:rsidRPr="00B244C3" w:rsidRDefault="007A7315" w:rsidP="00FA74F0">
      <w:pPr>
        <w:rPr>
          <w:b/>
          <w:caps/>
          <w:sz w:val="28"/>
          <w:szCs w:val="28"/>
        </w:rPr>
      </w:pPr>
      <w:r w:rsidRPr="00B244C3">
        <w:rPr>
          <w:b/>
          <w:spacing w:val="-5"/>
          <w:w w:val="121"/>
          <w:sz w:val="24"/>
          <w:szCs w:val="24"/>
        </w:rPr>
        <w:br w:type="page"/>
      </w:r>
    </w:p>
    <w:p w:rsidR="007154D1" w:rsidRDefault="007154D1" w:rsidP="007154D1">
      <w:pPr>
        <w:jc w:val="center"/>
        <w:rPr>
          <w:b/>
          <w:caps/>
          <w:sz w:val="28"/>
          <w:szCs w:val="28"/>
        </w:rPr>
      </w:pPr>
      <w:r>
        <w:rPr>
          <w:b/>
          <w:caps/>
          <w:sz w:val="28"/>
          <w:szCs w:val="28"/>
        </w:rPr>
        <w:lastRenderedPageBreak/>
        <w:t>Часть I</w:t>
      </w:r>
    </w:p>
    <w:p w:rsidR="007154D1" w:rsidRDefault="007154D1" w:rsidP="007154D1">
      <w:pPr>
        <w:jc w:val="center"/>
        <w:rPr>
          <w:b/>
          <w:caps/>
          <w:sz w:val="28"/>
          <w:szCs w:val="28"/>
        </w:rPr>
      </w:pPr>
    </w:p>
    <w:p w:rsidR="007154D1" w:rsidRDefault="007154D1" w:rsidP="007154D1">
      <w:pPr>
        <w:jc w:val="center"/>
        <w:rPr>
          <w:b/>
          <w:caps/>
          <w:sz w:val="28"/>
          <w:szCs w:val="28"/>
        </w:rPr>
      </w:pPr>
      <w:r>
        <w:rPr>
          <w:b/>
          <w:caps/>
          <w:sz w:val="28"/>
          <w:szCs w:val="28"/>
        </w:rPr>
        <w:t>ОТКРЫТЫЙ АУКЦИОН В ЭЛЕКТРОННОЙ ФОРМЕ</w:t>
      </w:r>
    </w:p>
    <w:p w:rsidR="007154D1" w:rsidRDefault="007154D1" w:rsidP="007154D1">
      <w:pPr>
        <w:jc w:val="center"/>
        <w:rPr>
          <w:b/>
          <w:w w:val="121"/>
          <w:sz w:val="24"/>
          <w:szCs w:val="24"/>
        </w:rPr>
      </w:pPr>
    </w:p>
    <w:p w:rsidR="007154D1" w:rsidRDefault="007154D1" w:rsidP="007154D1">
      <w:pPr>
        <w:rPr>
          <w:b/>
          <w:w w:val="121"/>
          <w:sz w:val="24"/>
          <w:szCs w:val="24"/>
        </w:rPr>
      </w:pPr>
    </w:p>
    <w:p w:rsidR="007154D1" w:rsidRDefault="007154D1" w:rsidP="007154D1">
      <w:pPr>
        <w:ind w:left="-180"/>
        <w:jc w:val="center"/>
        <w:rPr>
          <w:b/>
          <w:sz w:val="28"/>
          <w:szCs w:val="28"/>
        </w:rPr>
      </w:pPr>
      <w:r>
        <w:rPr>
          <w:b/>
          <w:sz w:val="28"/>
          <w:szCs w:val="28"/>
        </w:rPr>
        <w:t xml:space="preserve">РАЗДЕЛ 1.1. Приглашение к участию в открытом аукционе </w:t>
      </w:r>
    </w:p>
    <w:p w:rsidR="007154D1" w:rsidRDefault="007154D1" w:rsidP="007154D1">
      <w:pPr>
        <w:ind w:left="-180"/>
        <w:jc w:val="center"/>
        <w:rPr>
          <w:b/>
          <w:sz w:val="28"/>
          <w:szCs w:val="28"/>
        </w:rPr>
      </w:pPr>
      <w:r>
        <w:rPr>
          <w:b/>
          <w:sz w:val="28"/>
          <w:szCs w:val="28"/>
        </w:rPr>
        <w:t>в электронной форме</w:t>
      </w:r>
    </w:p>
    <w:p w:rsidR="007154D1" w:rsidRDefault="007154D1" w:rsidP="007154D1">
      <w:pPr>
        <w:ind w:left="-180"/>
        <w:jc w:val="center"/>
        <w:rPr>
          <w:b/>
          <w:sz w:val="28"/>
          <w:szCs w:val="28"/>
        </w:rPr>
      </w:pPr>
    </w:p>
    <w:p w:rsidR="000255B1" w:rsidRPr="00F1383F" w:rsidRDefault="000255B1" w:rsidP="00F1383F">
      <w:pPr>
        <w:keepNext/>
        <w:keepLines/>
        <w:suppressLineNumbers/>
        <w:suppressAutoHyphens/>
        <w:ind w:firstLine="567"/>
        <w:jc w:val="both"/>
        <w:rPr>
          <w:sz w:val="24"/>
          <w:szCs w:val="24"/>
        </w:rPr>
      </w:pPr>
      <w:r>
        <w:rPr>
          <w:sz w:val="24"/>
          <w:szCs w:val="24"/>
        </w:rPr>
        <w:tab/>
      </w:r>
      <w:r w:rsidR="00F1383F"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154D1" w:rsidRDefault="007154D1" w:rsidP="007154D1">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154D1" w:rsidRDefault="007154D1" w:rsidP="007154D1">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154D1" w:rsidRDefault="007154D1" w:rsidP="007154D1">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7154D1" w:rsidRDefault="007154D1" w:rsidP="007154D1">
      <w:pPr>
        <w:widowControl/>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154D1" w:rsidRDefault="007154D1" w:rsidP="007154D1">
      <w:pPr>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9D45E0" w:rsidRDefault="009D45E0"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8"/>
          <w:szCs w:val="28"/>
          <w:lang w:eastAsia="x-none"/>
        </w:rPr>
      </w:pPr>
      <w:r>
        <w:rPr>
          <w:b/>
          <w:sz w:val="28"/>
          <w:szCs w:val="28"/>
          <w:lang w:eastAsia="x-none"/>
        </w:rPr>
        <w:br w:type="page"/>
      </w:r>
    </w:p>
    <w:p w:rsidR="007154D1" w:rsidRDefault="007154D1" w:rsidP="00715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A50A93" w:rsidRDefault="00A50A93" w:rsidP="00A50A93">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1. ОБЩИЕ СВЕДЕНИЯ</w:t>
      </w:r>
    </w:p>
    <w:p w:rsidR="00A50A93" w:rsidRDefault="00A50A93" w:rsidP="00A50A93">
      <w:pPr>
        <w:pStyle w:val="HTML"/>
        <w:jc w:val="center"/>
        <w:rPr>
          <w:rFonts w:ascii="Times New Roman" w:hAnsi="Times New Roman"/>
          <w:b/>
          <w:sz w:val="24"/>
          <w:szCs w:val="24"/>
        </w:rPr>
      </w:pP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50A93" w:rsidRDefault="00A50A93" w:rsidP="00A50A93">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50A93" w:rsidRDefault="00A50A93" w:rsidP="00A50A93">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50A93" w:rsidRDefault="00A50A93" w:rsidP="00A50A93">
      <w:pPr>
        <w:pStyle w:val="HTML"/>
        <w:jc w:val="both"/>
        <w:rPr>
          <w:rFonts w:ascii="Times New Roman" w:hAnsi="Times New Roman"/>
          <w:i/>
          <w:sz w:val="24"/>
          <w:szCs w:val="24"/>
          <w:lang w:val="ru-RU"/>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9D45E0" w:rsidRDefault="009D45E0" w:rsidP="00A50A93">
      <w:pPr>
        <w:pStyle w:val="HTML"/>
        <w:rPr>
          <w:rFonts w:ascii="Times New Roman" w:hAnsi="Times New Roman"/>
          <w:b/>
          <w:sz w:val="24"/>
          <w:szCs w:val="24"/>
        </w:rPr>
      </w:pPr>
      <w:r>
        <w:rPr>
          <w:rFonts w:ascii="Times New Roman" w:hAnsi="Times New Roman"/>
          <w:b/>
          <w:sz w:val="24"/>
          <w:szCs w:val="24"/>
        </w:rPr>
        <w:br w:type="page"/>
      </w:r>
    </w:p>
    <w:p w:rsidR="00A50A93" w:rsidRDefault="00A50A93" w:rsidP="00A50A93">
      <w:pPr>
        <w:pStyle w:val="HTML"/>
        <w:rPr>
          <w:rFonts w:ascii="Times New Roman" w:hAnsi="Times New Roman"/>
          <w:b/>
          <w:sz w:val="24"/>
          <w:szCs w:val="24"/>
        </w:rPr>
      </w:pPr>
      <w:r>
        <w:rPr>
          <w:rFonts w:ascii="Times New Roman" w:hAnsi="Times New Roman"/>
          <w:b/>
          <w:sz w:val="24"/>
          <w:szCs w:val="24"/>
        </w:rPr>
        <w:lastRenderedPageBreak/>
        <w:t>1.7.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Pr>
          <w:rFonts w:ascii="Times New Roman" w:hAnsi="Times New Roman"/>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50A93" w:rsidRDefault="00A50A93" w:rsidP="00A50A93">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50A93" w:rsidRDefault="00A50A93" w:rsidP="00A50A93">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w:t>
      </w:r>
      <w:r>
        <w:rPr>
          <w:rFonts w:ascii="Times New Roman" w:hAnsi="Times New Roman"/>
          <w:sz w:val="24"/>
          <w:szCs w:val="24"/>
        </w:rPr>
        <w:lastRenderedPageBreak/>
        <w:t xml:space="preserve">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50A93" w:rsidRPr="00227332" w:rsidRDefault="00A50A93" w:rsidP="00A50A93">
      <w:pPr>
        <w:pStyle w:val="HTML"/>
        <w:jc w:val="both"/>
        <w:rPr>
          <w:rFonts w:ascii="Times New Roman" w:hAnsi="Times New Roman"/>
          <w:sz w:val="24"/>
          <w:szCs w:val="24"/>
          <w:lang w:val="ru-RU"/>
        </w:rPr>
      </w:pPr>
      <w:r>
        <w:rPr>
          <w:rFonts w:ascii="Times New Roman" w:hAnsi="Times New Roman"/>
          <w:sz w:val="24"/>
          <w:szCs w:val="24"/>
        </w:rPr>
        <w:t>1.10.2.7. Идентификационный номер налогоплательщика участника размещения заказа</w:t>
      </w:r>
      <w:r w:rsidRPr="00227332">
        <w:rPr>
          <w:sz w:val="24"/>
          <w:szCs w:val="24"/>
        </w:rPr>
        <w:t xml:space="preserve"> </w:t>
      </w:r>
      <w:r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50A93" w:rsidRDefault="00A50A93" w:rsidP="009D45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w:t>
      </w:r>
      <w:r>
        <w:rPr>
          <w:rFonts w:ascii="Times New Roman" w:hAnsi="Times New Roman"/>
          <w:sz w:val="24"/>
          <w:szCs w:val="24"/>
        </w:rPr>
        <w:lastRenderedPageBreak/>
        <w:t>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w:t>
      </w:r>
      <w:r>
        <w:rPr>
          <w:rFonts w:ascii="Times New Roman" w:hAnsi="Times New Roman"/>
          <w:sz w:val="24"/>
          <w:szCs w:val="24"/>
        </w:rPr>
        <w:lastRenderedPageBreak/>
        <w:t>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lastRenderedPageBreak/>
        <w:t>3.2. Требования к содержанию документов, входящих состав заявки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3.2.1. Заявка на участие в открытом аукционе в электронной форме состоит из двух частей</w:t>
      </w:r>
      <w:r w:rsidR="00691459">
        <w:rPr>
          <w:rFonts w:ascii="Times New Roman" w:hAnsi="Times New Roman"/>
          <w:sz w:val="24"/>
          <w:szCs w:val="24"/>
          <w:lang w:val="ru-RU"/>
        </w:rPr>
        <w:t xml:space="preserve">, с учетом информации, содержащейся в разделе </w:t>
      </w:r>
      <w:r w:rsidR="00607C28">
        <w:rPr>
          <w:rFonts w:ascii="Times New Roman" w:hAnsi="Times New Roman"/>
          <w:sz w:val="24"/>
          <w:szCs w:val="24"/>
          <w:lang w:val="ru-RU"/>
        </w:rPr>
        <w:t>1.3</w:t>
      </w:r>
      <w:r w:rsidR="00691459" w:rsidRPr="00691459">
        <w:rPr>
          <w:rFonts w:ascii="Times New Roman" w:hAnsi="Times New Roman"/>
          <w:sz w:val="24"/>
          <w:szCs w:val="24"/>
          <w:lang w:val="ru-RU"/>
        </w:rPr>
        <w:t xml:space="preserve"> </w:t>
      </w:r>
      <w:r w:rsidR="00691459">
        <w:rPr>
          <w:rFonts w:ascii="Times New Roman" w:hAnsi="Times New Roman"/>
          <w:sz w:val="24"/>
          <w:szCs w:val="24"/>
          <w:lang w:val="ru-RU"/>
        </w:rPr>
        <w:t>«Информационная карта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50A93" w:rsidRDefault="00A50A93" w:rsidP="00A50A93">
      <w:pPr>
        <w:pStyle w:val="HTML"/>
        <w:jc w:val="both"/>
        <w:rPr>
          <w:rFonts w:ascii="Times New Roman" w:hAnsi="Times New Roman"/>
          <w:sz w:val="24"/>
          <w:szCs w:val="24"/>
          <w:lang w:val="ru-RU"/>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C82F87" w:rsidRPr="00C82F87" w:rsidRDefault="00C82F87" w:rsidP="00A50A93">
      <w:pPr>
        <w:pStyle w:val="HTML"/>
        <w:jc w:val="both"/>
        <w:rPr>
          <w:rFonts w:ascii="Times New Roman" w:hAnsi="Times New Roman"/>
          <w:sz w:val="24"/>
          <w:szCs w:val="24"/>
        </w:rPr>
      </w:pPr>
      <w:r>
        <w:rPr>
          <w:rFonts w:ascii="Times New Roman" w:hAnsi="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276A94" w:rsidRPr="00227332" w:rsidRDefault="00A50A93" w:rsidP="00276A94">
      <w:pPr>
        <w:pStyle w:val="HTML"/>
        <w:jc w:val="both"/>
        <w:rPr>
          <w:rFonts w:ascii="Times New Roman" w:hAnsi="Times New Roman"/>
          <w:sz w:val="24"/>
          <w:szCs w:val="24"/>
          <w:lang w:val="ru-RU"/>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76A94" w:rsidRPr="00276A94">
        <w:rPr>
          <w:rFonts w:ascii="Times New Roman" w:hAnsi="Times New Roman"/>
          <w:sz w:val="24"/>
          <w:szCs w:val="24"/>
        </w:rPr>
        <w:t xml:space="preserve"> </w:t>
      </w:r>
      <w:r w:rsidR="00276A94" w:rsidRPr="00227332">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w:t>
      </w:r>
      <w:r>
        <w:rPr>
          <w:rFonts w:ascii="Times New Roman" w:hAnsi="Times New Roman"/>
          <w:sz w:val="24"/>
          <w:szCs w:val="24"/>
        </w:rPr>
        <w:lastRenderedPageBreak/>
        <w:t xml:space="preserve">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w:t>
      </w:r>
      <w:r>
        <w:rPr>
          <w:rFonts w:ascii="Times New Roman" w:hAnsi="Times New Roman"/>
          <w:sz w:val="24"/>
          <w:szCs w:val="24"/>
        </w:rPr>
        <w:lastRenderedPageBreak/>
        <w:t>(адрес электронной площадки, указанный в извещении о проведении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 xml:space="preserve">Информационной карте </w:t>
      </w:r>
      <w:r>
        <w:rPr>
          <w:rFonts w:ascii="Times New Roman" w:hAnsi="Times New Roman"/>
          <w:b/>
          <w:i/>
          <w:sz w:val="24"/>
          <w:szCs w:val="24"/>
        </w:rPr>
        <w:lastRenderedPageBreak/>
        <w:t>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w:t>
      </w:r>
      <w:r>
        <w:rPr>
          <w:rFonts w:ascii="Times New Roman" w:hAnsi="Times New Roman"/>
          <w:sz w:val="24"/>
          <w:szCs w:val="24"/>
        </w:rPr>
        <w:lastRenderedPageBreak/>
        <w:t xml:space="preserve">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w:t>
      </w:r>
      <w:r>
        <w:rPr>
          <w:rFonts w:ascii="Times New Roman" w:hAnsi="Times New Roman"/>
          <w:sz w:val="24"/>
          <w:szCs w:val="24"/>
        </w:rPr>
        <w:lastRenderedPageBreak/>
        <w:t>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w:t>
      </w:r>
      <w:r>
        <w:rPr>
          <w:rFonts w:ascii="Times New Roman" w:hAnsi="Times New Roman"/>
          <w:sz w:val="24"/>
          <w:szCs w:val="24"/>
        </w:rPr>
        <w:lastRenderedPageBreak/>
        <w:t xml:space="preserve">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w:t>
      </w:r>
      <w:r>
        <w:rPr>
          <w:rFonts w:ascii="Times New Roman" w:hAnsi="Times New Roman"/>
          <w:sz w:val="24"/>
          <w:szCs w:val="24"/>
        </w:rPr>
        <w:lastRenderedPageBreak/>
        <w:t xml:space="preserve">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w:t>
      </w:r>
      <w:r>
        <w:rPr>
          <w:rFonts w:ascii="Times New Roman" w:hAnsi="Times New Roman"/>
          <w:sz w:val="24"/>
          <w:szCs w:val="24"/>
        </w:rPr>
        <w:lastRenderedPageBreak/>
        <w:t>протокол подведения итогов открытого аукциона вносится информация о признании открытого аукциона несостоявшимся.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w:t>
      </w:r>
      <w:r>
        <w:rPr>
          <w:rFonts w:ascii="Times New Roman" w:hAnsi="Times New Roman"/>
          <w:sz w:val="24"/>
          <w:szCs w:val="24"/>
        </w:rPr>
        <w:lastRenderedPageBreak/>
        <w:t xml:space="preserve">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50A93" w:rsidRDefault="00A50A93" w:rsidP="00996E70">
      <w:pPr>
        <w:pStyle w:val="HTML"/>
        <w:keepNext/>
        <w:jc w:val="both"/>
        <w:rPr>
          <w:rFonts w:ascii="Times New Roman" w:hAnsi="Times New Roman"/>
          <w:sz w:val="24"/>
          <w:szCs w:val="24"/>
        </w:rPr>
      </w:pPr>
    </w:p>
    <w:p w:rsidR="00A50A93" w:rsidRDefault="00A50A93" w:rsidP="00996E70">
      <w:pPr>
        <w:pStyle w:val="HTML"/>
        <w:keepNext/>
        <w:jc w:val="center"/>
        <w:rPr>
          <w:rFonts w:ascii="Times New Roman" w:hAnsi="Times New Roman"/>
          <w:b/>
          <w:sz w:val="24"/>
          <w:szCs w:val="24"/>
        </w:rPr>
      </w:pPr>
      <w:r>
        <w:rPr>
          <w:rFonts w:ascii="Times New Roman" w:hAnsi="Times New Roman"/>
          <w:b/>
          <w:sz w:val="24"/>
          <w:szCs w:val="24"/>
        </w:rPr>
        <w:t>6. ЗАКЛЮЧЕНИЕ КОНТРАКТА</w:t>
      </w:r>
    </w:p>
    <w:p w:rsidR="00A50A93" w:rsidRDefault="00A50A93" w:rsidP="00996E70">
      <w:pPr>
        <w:pStyle w:val="HTML"/>
        <w:keepNext/>
        <w:jc w:val="center"/>
        <w:rPr>
          <w:rFonts w:ascii="Times New Roman" w:hAnsi="Times New Roman"/>
          <w:b/>
          <w:sz w:val="24"/>
          <w:szCs w:val="24"/>
        </w:rPr>
      </w:pPr>
    </w:p>
    <w:p w:rsidR="00A50A93" w:rsidRDefault="00A50A93" w:rsidP="00996E70">
      <w:pPr>
        <w:pStyle w:val="HTML"/>
        <w:keepNext/>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50A93" w:rsidRDefault="00A50A93" w:rsidP="00996E70">
      <w:pPr>
        <w:pStyle w:val="HTML"/>
        <w:keepNext/>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A50A93" w:rsidRDefault="00A50A93" w:rsidP="00996E7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lastRenderedPageBreak/>
        <w:t>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50A93" w:rsidRDefault="00A50A93" w:rsidP="00A50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w:t>
      </w:r>
      <w:r>
        <w:rPr>
          <w:rFonts w:ascii="Times New Roman" w:hAnsi="Times New Roman"/>
          <w:sz w:val="24"/>
          <w:szCs w:val="24"/>
        </w:rPr>
        <w:lastRenderedPageBreak/>
        <w:t xml:space="preserve">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lastRenderedPageBreak/>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0255B1"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w:t>
      </w:r>
      <w:r w:rsidR="000255B1">
        <w:rPr>
          <w:sz w:val="24"/>
          <w:szCs w:val="24"/>
        </w:rPr>
        <w:t>срок действия безотзывной банковской гарантии должен превышать срок выполнения работ на 1 месяц;</w:t>
      </w:r>
    </w:p>
    <w:p w:rsidR="00A50A93" w:rsidRDefault="00A50A93" w:rsidP="00A50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50A93" w:rsidRDefault="00A50A93" w:rsidP="00A50A93">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50A93" w:rsidRDefault="00A50A93" w:rsidP="00A50A93">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0A93" w:rsidRDefault="00A50A93" w:rsidP="00A50A93">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50A93" w:rsidRDefault="00A50A93" w:rsidP="00A50A93">
      <w:pPr>
        <w:pStyle w:val="a5"/>
        <w:spacing w:after="0"/>
      </w:pPr>
      <w:r>
        <w:t xml:space="preserve">6.2.7.4. Денежные средства возвращаются на банковский счет, указанный подрядчиком в </w:t>
      </w:r>
      <w:r>
        <w:lastRenderedPageBreak/>
        <w:t>этом письменном требовании.</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50A93" w:rsidRDefault="00A50A93" w:rsidP="00A50A93">
      <w:pPr>
        <w:pStyle w:val="HTML"/>
        <w:rPr>
          <w:rFonts w:ascii="Times New Roman" w:hAnsi="Times New Roman"/>
          <w:b/>
          <w:sz w:val="24"/>
          <w:szCs w:val="24"/>
        </w:rPr>
      </w:pP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50A93" w:rsidRDefault="00A50A93" w:rsidP="00A50A93">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50A93" w:rsidRDefault="00A50A93" w:rsidP="00A50A93">
      <w:pPr>
        <w:pStyle w:val="HTML"/>
        <w:jc w:val="center"/>
        <w:rPr>
          <w:rFonts w:ascii="Times New Roman" w:hAnsi="Times New Roman"/>
          <w:b/>
          <w:sz w:val="24"/>
          <w:szCs w:val="24"/>
        </w:rPr>
      </w:pPr>
    </w:p>
    <w:p w:rsidR="00A50A93" w:rsidRDefault="00A50A93" w:rsidP="00A50A93">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50A93" w:rsidRDefault="00A50A93" w:rsidP="00A50A93">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154D1" w:rsidRDefault="007154D1" w:rsidP="007154D1">
      <w:pPr>
        <w:pStyle w:val="HTML"/>
        <w:jc w:val="both"/>
        <w:rPr>
          <w:rFonts w:ascii="Times New Roman" w:hAnsi="Times New Roman"/>
          <w:sz w:val="24"/>
          <w:szCs w:val="24"/>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0255B1" w:rsidRPr="000255B1" w:rsidRDefault="000255B1" w:rsidP="000255B1">
            <w:pPr>
              <w:pStyle w:val="af3"/>
              <w:spacing w:after="0"/>
              <w:ind w:left="0"/>
              <w:jc w:val="both"/>
              <w:rPr>
                <w:sz w:val="24"/>
                <w:szCs w:val="24"/>
              </w:rPr>
            </w:pPr>
            <w:r w:rsidRPr="000255B1">
              <w:rPr>
                <w:sz w:val="24"/>
                <w:szCs w:val="24"/>
              </w:rPr>
              <w:t xml:space="preserve">Управление благоустройства Администрации города Иванова </w:t>
            </w:r>
          </w:p>
          <w:p w:rsidR="000255B1" w:rsidRPr="000255B1" w:rsidRDefault="00B43C66" w:rsidP="000255B1">
            <w:pPr>
              <w:pStyle w:val="af3"/>
              <w:spacing w:after="0"/>
              <w:ind w:left="0"/>
              <w:jc w:val="both"/>
              <w:rPr>
                <w:sz w:val="24"/>
                <w:szCs w:val="24"/>
              </w:rPr>
            </w:pPr>
            <w:r w:rsidRPr="00B244C3">
              <w:rPr>
                <w:sz w:val="24"/>
                <w:szCs w:val="24"/>
              </w:rPr>
              <w:t xml:space="preserve">Место нахождения, почтовый адрес: </w:t>
            </w:r>
            <w:r w:rsidR="000255B1" w:rsidRPr="000255B1">
              <w:rPr>
                <w:sz w:val="24"/>
                <w:szCs w:val="24"/>
              </w:rPr>
              <w:t>153000, Российская Федерация, Ивановская область, Иваново г, пл.</w:t>
            </w:r>
            <w:r w:rsidR="000255B1">
              <w:rPr>
                <w:sz w:val="24"/>
                <w:szCs w:val="24"/>
              </w:rPr>
              <w:t xml:space="preserve"> </w:t>
            </w:r>
            <w:r w:rsidR="000255B1" w:rsidRPr="000255B1">
              <w:rPr>
                <w:sz w:val="24"/>
                <w:szCs w:val="24"/>
              </w:rPr>
              <w:t>Революции, д.</w:t>
            </w:r>
            <w:r w:rsidR="00B630ED">
              <w:rPr>
                <w:sz w:val="24"/>
                <w:szCs w:val="24"/>
              </w:rPr>
              <w:t> </w:t>
            </w:r>
            <w:r w:rsidR="000255B1" w:rsidRPr="000255B1">
              <w:rPr>
                <w:sz w:val="24"/>
                <w:szCs w:val="24"/>
              </w:rPr>
              <w:t>6, оф.</w:t>
            </w:r>
            <w:r w:rsidR="00B630ED">
              <w:rPr>
                <w:sz w:val="24"/>
                <w:szCs w:val="24"/>
              </w:rPr>
              <w:t> </w:t>
            </w:r>
            <w:r w:rsidR="000255B1" w:rsidRPr="000255B1">
              <w:rPr>
                <w:sz w:val="24"/>
                <w:szCs w:val="24"/>
              </w:rPr>
              <w:t>1203</w:t>
            </w:r>
            <w:r w:rsidR="00B630ED">
              <w:rPr>
                <w:sz w:val="24"/>
                <w:szCs w:val="24"/>
              </w:rPr>
              <w:t>.</w:t>
            </w:r>
            <w:r w:rsidR="000255B1" w:rsidRPr="000255B1">
              <w:rPr>
                <w:sz w:val="24"/>
                <w:szCs w:val="24"/>
              </w:rPr>
              <w:t xml:space="preserve"> </w:t>
            </w:r>
          </w:p>
          <w:p w:rsidR="00B43C66" w:rsidRPr="00B244C3" w:rsidRDefault="00C16797" w:rsidP="00A50A93">
            <w:pPr>
              <w:pStyle w:val="af3"/>
              <w:spacing w:after="0"/>
              <w:ind w:left="0"/>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0255B1" w:rsidRPr="000255B1">
              <w:rPr>
                <w:sz w:val="24"/>
                <w:szCs w:val="24"/>
              </w:rPr>
              <w:t>7-4932-328083</w:t>
            </w:r>
            <w:r w:rsidR="00B630ED">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r w:rsidR="000255B1" w:rsidRPr="000255B1">
              <w:rPr>
                <w:sz w:val="24"/>
                <w:szCs w:val="24"/>
              </w:rPr>
              <w:t>blag@ivgoradm.ru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A50A93">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A50A93">
              <w:rPr>
                <w:sz w:val="24"/>
                <w:szCs w:val="24"/>
              </w:rPr>
              <w:t>5</w:t>
            </w:r>
            <w:r w:rsidR="00187DDA">
              <w:rPr>
                <w:sz w:val="24"/>
                <w:szCs w:val="24"/>
              </w:rPr>
              <w:t>-</w:t>
            </w:r>
            <w:r w:rsidR="00A50A93">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255B1" w:rsidRDefault="00897B8F" w:rsidP="00341657">
            <w:pPr>
              <w:jc w:val="both"/>
              <w:rPr>
                <w:sz w:val="24"/>
                <w:szCs w:val="24"/>
              </w:rPr>
            </w:pPr>
            <w:r w:rsidRPr="007E612F">
              <w:rPr>
                <w:sz w:val="24"/>
                <w:szCs w:val="24"/>
              </w:rPr>
              <w:t xml:space="preserve">Открытый аукцион </w:t>
            </w:r>
            <w:proofErr w:type="gramStart"/>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w:t>
            </w:r>
            <w:r w:rsidR="00A50A93">
              <w:rPr>
                <w:sz w:val="24"/>
                <w:szCs w:val="24"/>
              </w:rPr>
              <w:t>в</w:t>
            </w:r>
            <w:r w:rsidR="00A50A93" w:rsidRPr="00A50A93">
              <w:rPr>
                <w:sz w:val="24"/>
                <w:szCs w:val="24"/>
              </w:rPr>
              <w:t xml:space="preserve">ыполнение работ </w:t>
            </w:r>
            <w:r w:rsidR="005F1276" w:rsidRPr="005F1276">
              <w:rPr>
                <w:sz w:val="24"/>
                <w:szCs w:val="24"/>
              </w:rPr>
              <w:t xml:space="preserve">по </w:t>
            </w:r>
            <w:r w:rsidR="005F1276" w:rsidRPr="005F1276">
              <w:rPr>
                <w:color w:val="000000"/>
                <w:sz w:val="24"/>
                <w:szCs w:val="24"/>
              </w:rPr>
              <w:t xml:space="preserve">обустройству береговых откосов реки </w:t>
            </w:r>
            <w:proofErr w:type="spellStart"/>
            <w:r w:rsidR="005F1276" w:rsidRPr="005F1276">
              <w:rPr>
                <w:color w:val="000000"/>
                <w:sz w:val="24"/>
                <w:szCs w:val="24"/>
              </w:rPr>
              <w:t>Уводь</w:t>
            </w:r>
            <w:proofErr w:type="spellEnd"/>
            <w:r w:rsidR="005F1276" w:rsidRPr="005F1276">
              <w:rPr>
                <w:color w:val="000000"/>
                <w:sz w:val="24"/>
                <w:szCs w:val="24"/>
              </w:rPr>
              <w:t xml:space="preserve"> от плотины</w:t>
            </w:r>
            <w:proofErr w:type="gramEnd"/>
            <w:r w:rsidR="005F1276" w:rsidRPr="005F1276">
              <w:rPr>
                <w:color w:val="000000"/>
                <w:sz w:val="24"/>
                <w:szCs w:val="24"/>
              </w:rPr>
              <w:t xml:space="preserve"> ОАО «БИМ» до створа </w:t>
            </w:r>
            <w:proofErr w:type="spellStart"/>
            <w:r w:rsidR="005F1276" w:rsidRPr="005F1276">
              <w:rPr>
                <w:color w:val="000000"/>
                <w:sz w:val="24"/>
                <w:szCs w:val="24"/>
              </w:rPr>
              <w:t>Соковского</w:t>
            </w:r>
            <w:proofErr w:type="spellEnd"/>
            <w:r w:rsidR="005F1276" w:rsidRPr="005F1276">
              <w:rPr>
                <w:color w:val="000000"/>
                <w:sz w:val="24"/>
                <w:szCs w:val="24"/>
              </w:rPr>
              <w:t xml:space="preserve"> моста</w:t>
            </w:r>
            <w:r w:rsidR="000255B1" w:rsidRPr="00F1383F">
              <w:rPr>
                <w:sz w:val="24"/>
                <w:szCs w:val="24"/>
              </w:rPr>
              <w:t>.</w:t>
            </w:r>
            <w:r w:rsidR="000255B1" w:rsidRPr="009B44C9">
              <w:rPr>
                <w:sz w:val="24"/>
                <w:szCs w:val="24"/>
              </w:rPr>
              <w:t xml:space="preserve"> </w:t>
            </w:r>
          </w:p>
          <w:p w:rsidR="00A97E95" w:rsidRPr="0011012C" w:rsidRDefault="00AF767F" w:rsidP="00341657">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F1383F" w:rsidRDefault="00F1383F" w:rsidP="00F1383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муниципального контракта 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Pr="002671CC">
              <w:rPr>
                <w:sz w:val="24"/>
                <w:szCs w:val="24"/>
              </w:rPr>
              <w:t>форме</w:t>
            </w:r>
            <w:r>
              <w:rPr>
                <w:sz w:val="24"/>
                <w:szCs w:val="24"/>
              </w:rPr>
              <w:t>.</w:t>
            </w:r>
            <w:r w:rsidRPr="002671CC">
              <w:rPr>
                <w:sz w:val="24"/>
                <w:szCs w:val="24"/>
              </w:rPr>
              <w:t xml:space="preserve"> </w:t>
            </w:r>
          </w:p>
          <w:p w:rsidR="00C82F87" w:rsidRPr="00B630ED" w:rsidRDefault="00B630ED" w:rsidP="00790AFD">
            <w:pPr>
              <w:jc w:val="both"/>
              <w:rPr>
                <w:i/>
                <w:sz w:val="24"/>
                <w:szCs w:val="24"/>
              </w:rPr>
            </w:pPr>
            <w:r w:rsidRPr="00B630ED">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w:t>
            </w:r>
            <w:r w:rsidRPr="00B630ED">
              <w:rPr>
                <w:i/>
                <w:sz w:val="24"/>
                <w:szCs w:val="24"/>
              </w:rPr>
              <w:lastRenderedPageBreak/>
              <w:t>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2D4ED2" w:rsidRDefault="0028585C" w:rsidP="001A59C5">
            <w:pPr>
              <w:jc w:val="both"/>
              <w:rPr>
                <w:sz w:val="24"/>
                <w:szCs w:val="24"/>
              </w:rPr>
            </w:pPr>
            <w:r w:rsidRPr="002D4ED2">
              <w:rPr>
                <w:sz w:val="24"/>
                <w:szCs w:val="24"/>
                <w:u w:val="single"/>
              </w:rPr>
              <w:t xml:space="preserve">Место </w:t>
            </w:r>
            <w:r w:rsidR="00A80202" w:rsidRPr="002D4ED2">
              <w:rPr>
                <w:sz w:val="24"/>
                <w:szCs w:val="24"/>
                <w:u w:val="single"/>
              </w:rPr>
              <w:t>выполнения работ</w:t>
            </w:r>
            <w:r w:rsidRPr="002D4ED2">
              <w:rPr>
                <w:sz w:val="24"/>
                <w:szCs w:val="24"/>
                <w:u w:val="single"/>
              </w:rPr>
              <w:t>:</w:t>
            </w:r>
            <w:r w:rsidRPr="002D4ED2">
              <w:rPr>
                <w:sz w:val="24"/>
                <w:szCs w:val="24"/>
              </w:rPr>
              <w:t xml:space="preserve"> </w:t>
            </w:r>
          </w:p>
          <w:p w:rsidR="00F1383F" w:rsidRPr="002D4ED2" w:rsidRDefault="002D4ED2" w:rsidP="001A59C5">
            <w:pPr>
              <w:jc w:val="both"/>
              <w:rPr>
                <w:sz w:val="24"/>
                <w:szCs w:val="24"/>
                <w:u w:val="single"/>
              </w:rPr>
            </w:pPr>
            <w:r w:rsidRPr="002D4ED2">
              <w:rPr>
                <w:sz w:val="24"/>
                <w:szCs w:val="24"/>
              </w:rPr>
              <w:t xml:space="preserve">г. Иваново, берега р. </w:t>
            </w:r>
            <w:proofErr w:type="spellStart"/>
            <w:r w:rsidRPr="002D4ED2">
              <w:rPr>
                <w:sz w:val="24"/>
                <w:szCs w:val="24"/>
              </w:rPr>
              <w:t>Уводь</w:t>
            </w:r>
            <w:proofErr w:type="spellEnd"/>
            <w:r w:rsidRPr="002D4ED2">
              <w:rPr>
                <w:sz w:val="24"/>
                <w:szCs w:val="24"/>
              </w:rPr>
              <w:t xml:space="preserve">: от плотины ОАО «БИМ» до створа </w:t>
            </w:r>
            <w:proofErr w:type="spellStart"/>
            <w:r w:rsidRPr="002D4ED2">
              <w:rPr>
                <w:sz w:val="24"/>
                <w:szCs w:val="24"/>
              </w:rPr>
              <w:t>Соковского</w:t>
            </w:r>
            <w:proofErr w:type="spellEnd"/>
            <w:r w:rsidRPr="002D4ED2">
              <w:rPr>
                <w:sz w:val="24"/>
                <w:szCs w:val="24"/>
              </w:rPr>
              <w:t xml:space="preserve"> моста.</w:t>
            </w:r>
          </w:p>
          <w:p w:rsidR="002B31A6" w:rsidRPr="002D4ED2" w:rsidRDefault="0028585C" w:rsidP="001A59C5">
            <w:pPr>
              <w:jc w:val="both"/>
              <w:rPr>
                <w:sz w:val="24"/>
                <w:szCs w:val="24"/>
              </w:rPr>
            </w:pPr>
            <w:r w:rsidRPr="002D4ED2">
              <w:rPr>
                <w:sz w:val="24"/>
                <w:szCs w:val="24"/>
                <w:u w:val="single"/>
              </w:rPr>
              <w:t>Срок</w:t>
            </w:r>
            <w:r w:rsidR="002B6C68" w:rsidRPr="002D4ED2">
              <w:rPr>
                <w:sz w:val="24"/>
                <w:szCs w:val="24"/>
                <w:u w:val="single"/>
              </w:rPr>
              <w:t>и (периоды)</w:t>
            </w:r>
            <w:r w:rsidR="00A80202" w:rsidRPr="002D4ED2">
              <w:rPr>
                <w:sz w:val="24"/>
                <w:szCs w:val="24"/>
                <w:u w:val="single"/>
              </w:rPr>
              <w:t xml:space="preserve"> выполнения работ</w:t>
            </w:r>
            <w:r w:rsidRPr="002D4ED2">
              <w:rPr>
                <w:sz w:val="24"/>
                <w:szCs w:val="24"/>
                <w:u w:val="single"/>
              </w:rPr>
              <w:t>:</w:t>
            </w:r>
            <w:r w:rsidRPr="002D4ED2">
              <w:rPr>
                <w:sz w:val="24"/>
                <w:szCs w:val="24"/>
              </w:rPr>
              <w:t xml:space="preserve"> </w:t>
            </w:r>
          </w:p>
          <w:p w:rsidR="001A59C5" w:rsidRPr="002D4ED2" w:rsidRDefault="002D4ED2" w:rsidP="00F80935">
            <w:pPr>
              <w:widowControl/>
              <w:autoSpaceDE/>
              <w:autoSpaceDN/>
              <w:adjustRightInd/>
              <w:jc w:val="both"/>
              <w:rPr>
                <w:sz w:val="24"/>
                <w:szCs w:val="24"/>
              </w:rPr>
            </w:pPr>
            <w:r w:rsidRPr="002D4ED2">
              <w:rPr>
                <w:sz w:val="24"/>
                <w:szCs w:val="24"/>
              </w:rPr>
              <w:t xml:space="preserve">В соответствии с техническим заданием (Приложение № </w:t>
            </w:r>
            <w:r w:rsidR="00F80935" w:rsidRPr="00F80935">
              <w:rPr>
                <w:sz w:val="24"/>
                <w:szCs w:val="24"/>
              </w:rPr>
              <w:t>1</w:t>
            </w:r>
            <w:r w:rsidRPr="002D4ED2">
              <w:rPr>
                <w:sz w:val="24"/>
                <w:szCs w:val="24"/>
              </w:rPr>
              <w:t xml:space="preserve"> к проекту муниципального контракта)</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F1383F" w:rsidP="00B630ED">
            <w:pPr>
              <w:widowControl/>
              <w:autoSpaceDE/>
              <w:autoSpaceDN/>
              <w:adjustRightInd/>
              <w:rPr>
                <w:sz w:val="24"/>
                <w:szCs w:val="24"/>
              </w:rPr>
            </w:pPr>
            <w:r w:rsidRPr="00F1383F">
              <w:rPr>
                <w:sz w:val="24"/>
                <w:szCs w:val="24"/>
              </w:rPr>
              <w:t>3</w:t>
            </w:r>
            <w:r w:rsidR="00B630ED">
              <w:rPr>
                <w:sz w:val="24"/>
                <w:szCs w:val="24"/>
              </w:rPr>
              <w:t>2</w:t>
            </w:r>
            <w:r w:rsidRPr="00F1383F">
              <w:rPr>
                <w:sz w:val="24"/>
                <w:szCs w:val="24"/>
              </w:rPr>
              <w:t xml:space="preserve"> 9</w:t>
            </w:r>
            <w:r w:rsidR="00B630ED">
              <w:rPr>
                <w:sz w:val="24"/>
                <w:szCs w:val="24"/>
              </w:rPr>
              <w:t>06</w:t>
            </w:r>
            <w:r w:rsidRPr="00F1383F">
              <w:rPr>
                <w:sz w:val="24"/>
                <w:szCs w:val="24"/>
              </w:rPr>
              <w:t> </w:t>
            </w:r>
            <w:r w:rsidR="00B630ED">
              <w:rPr>
                <w:sz w:val="24"/>
                <w:szCs w:val="24"/>
              </w:rPr>
              <w:t>135</w:t>
            </w:r>
            <w:r w:rsidRPr="00F1383F">
              <w:rPr>
                <w:sz w:val="24"/>
                <w:szCs w:val="24"/>
              </w:rPr>
              <w:t>,00</w:t>
            </w:r>
            <w:r>
              <w:t xml:space="preserve"> </w:t>
            </w:r>
            <w:r w:rsidR="00EF698E">
              <w:rPr>
                <w:sz w:val="24"/>
                <w:szCs w:val="24"/>
              </w:rPr>
              <w:t>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21061F">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F0183B">
              <w:rPr>
                <w:sz w:val="24"/>
                <w:szCs w:val="24"/>
              </w:rPr>
              <w:t>локальн</w:t>
            </w:r>
            <w:r w:rsidR="0021061F">
              <w:rPr>
                <w:sz w:val="24"/>
                <w:szCs w:val="24"/>
              </w:rPr>
              <w:t>ых</w:t>
            </w:r>
            <w:r w:rsidR="00F0183B">
              <w:rPr>
                <w:sz w:val="24"/>
                <w:szCs w:val="24"/>
              </w:rPr>
              <w:t xml:space="preserve"> смет</w:t>
            </w:r>
            <w:r w:rsidR="00790AFD">
              <w:rPr>
                <w:sz w:val="24"/>
                <w:szCs w:val="24"/>
              </w:rPr>
              <w:t>н</w:t>
            </w:r>
            <w:r w:rsidR="0021061F">
              <w:rPr>
                <w:sz w:val="24"/>
                <w:szCs w:val="24"/>
              </w:rPr>
              <w:t>ых</w:t>
            </w:r>
            <w:r w:rsidR="00790AFD">
              <w:rPr>
                <w:sz w:val="24"/>
                <w:szCs w:val="24"/>
              </w:rPr>
              <w:t xml:space="preserve"> расчет</w:t>
            </w:r>
            <w:r w:rsidR="0021061F">
              <w:rPr>
                <w:sz w:val="24"/>
                <w:szCs w:val="24"/>
              </w:rPr>
              <w:t>ов</w:t>
            </w:r>
            <w:r w:rsidR="00623649" w:rsidRPr="0011012C">
              <w:rPr>
                <w:sz w:val="24"/>
                <w:szCs w:val="24"/>
              </w:rPr>
              <w:t>, с котор</w:t>
            </w:r>
            <w:r w:rsidR="00790AFD">
              <w:rPr>
                <w:sz w:val="24"/>
                <w:szCs w:val="24"/>
              </w:rPr>
              <w:t>ым</w:t>
            </w:r>
            <w:r w:rsidR="0021061F">
              <w:rPr>
                <w:sz w:val="24"/>
                <w:szCs w:val="24"/>
              </w:rPr>
              <w:t>и</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21061F">
        <w:trPr>
          <w:trHeight w:val="701"/>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790AFD" w:rsidRPr="00790AFD" w:rsidRDefault="00790AFD" w:rsidP="00790AFD">
            <w:pPr>
              <w:pStyle w:val="af"/>
              <w:spacing w:after="0"/>
              <w:jc w:val="both"/>
              <w:rPr>
                <w:color w:val="000000"/>
                <w:sz w:val="24"/>
                <w:szCs w:val="24"/>
              </w:rPr>
            </w:pPr>
            <w:r w:rsidRPr="00790AFD">
              <w:rPr>
                <w:color w:val="000000"/>
                <w:sz w:val="24"/>
                <w:szCs w:val="24"/>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5F1276" w:rsidRPr="00790AFD">
              <w:rPr>
                <w:color w:val="000000"/>
                <w:sz w:val="24"/>
                <w:szCs w:val="24"/>
              </w:rPr>
              <w:t>налогов,</w:t>
            </w:r>
            <w:r w:rsidR="005F1276">
              <w:rPr>
                <w:color w:val="000000"/>
                <w:sz w:val="24"/>
                <w:szCs w:val="24"/>
              </w:rPr>
              <w:t xml:space="preserve"> в том числе НДС</w:t>
            </w:r>
            <w:r w:rsidR="005F1276" w:rsidRPr="00C82F87">
              <w:rPr>
                <w:rStyle w:val="aff2"/>
                <w:color w:val="000000"/>
                <w:sz w:val="24"/>
                <w:szCs w:val="24"/>
              </w:rPr>
              <w:footnoteReference w:customMarkFollows="1" w:id="1"/>
              <w:sym w:font="Symbol" w:char="F02A"/>
            </w:r>
            <w:r w:rsidR="005F1276">
              <w:rPr>
                <w:color w:val="000000"/>
                <w:sz w:val="24"/>
                <w:szCs w:val="24"/>
              </w:rPr>
              <w:t>,</w:t>
            </w:r>
            <w:r w:rsidR="005F1276" w:rsidRPr="00790AFD">
              <w:rPr>
                <w:color w:val="000000"/>
                <w:sz w:val="24"/>
                <w:szCs w:val="24"/>
              </w:rPr>
              <w:t xml:space="preserve"> </w:t>
            </w:r>
            <w:r w:rsidRPr="00790AFD">
              <w:rPr>
                <w:color w:val="000000"/>
                <w:sz w:val="24"/>
                <w:szCs w:val="24"/>
              </w:rPr>
              <w:t>сборов и иных затрат, понесенных Подрядчиком при выполнении работ.</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lastRenderedPageBreak/>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9B27CE">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C82F87" w:rsidRDefault="00C82F87" w:rsidP="00C82F87">
            <w:pPr>
              <w:jc w:val="both"/>
              <w:rPr>
                <w:color w:val="000000"/>
                <w:sz w:val="24"/>
                <w:szCs w:val="24"/>
              </w:rPr>
            </w:pPr>
            <w:r w:rsidRPr="00C82F87">
              <w:rPr>
                <w:color w:val="000000"/>
                <w:sz w:val="24"/>
                <w:szCs w:val="24"/>
              </w:rPr>
              <w:t>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4046B8" w:rsidRPr="00B244C3" w:rsidTr="00C82F87">
        <w:trPr>
          <w:trHeight w:val="41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172A0F" w:rsidP="001A59C5">
            <w:pPr>
              <w:pStyle w:val="Web"/>
              <w:spacing w:before="0" w:beforeAutospacing="0" w:after="0" w:afterAutospacing="0"/>
            </w:pPr>
            <w:r w:rsidRPr="00B244C3">
              <w:t xml:space="preserve">Пункт </w:t>
            </w:r>
            <w:r w:rsidR="004046B8"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172A0F" w:rsidRDefault="00C82F87" w:rsidP="00172A0F">
            <w:pPr>
              <w:tabs>
                <w:tab w:val="left" w:pos="1733"/>
              </w:tabs>
              <w:jc w:val="both"/>
              <w:rPr>
                <w:sz w:val="24"/>
                <w:szCs w:val="24"/>
              </w:rPr>
            </w:pPr>
            <w:r>
              <w:rPr>
                <w:sz w:val="24"/>
                <w:szCs w:val="24"/>
              </w:rPr>
              <w:t>1</w:t>
            </w:r>
            <w:r w:rsidR="00172A0F">
              <w:rPr>
                <w:sz w:val="24"/>
                <w:szCs w:val="24"/>
              </w:rPr>
              <w:t>) требованиям, устанавливаемым в соответствии с законодательством РФ к лицам, осуществляющим выполнение работ, являющихся предметом контракта:</w:t>
            </w:r>
          </w:p>
          <w:p w:rsidR="00172A0F" w:rsidRDefault="00172A0F" w:rsidP="00172A0F">
            <w:pPr>
              <w:jc w:val="both"/>
              <w:rPr>
                <w:sz w:val="24"/>
                <w:szCs w:val="24"/>
              </w:rPr>
            </w:pPr>
            <w:r>
              <w:rPr>
                <w:sz w:val="24"/>
                <w:szCs w:val="24"/>
              </w:rPr>
              <w:t>- наличие свидетельства, выданного саморегулируемой организацией в соответствии с требованиями действующего законо</w:t>
            </w:r>
            <w:r w:rsidR="008B566A">
              <w:rPr>
                <w:sz w:val="24"/>
                <w:szCs w:val="24"/>
              </w:rPr>
              <w:t xml:space="preserve">дательства </w:t>
            </w:r>
            <w:r>
              <w:rPr>
                <w:sz w:val="24"/>
                <w:szCs w:val="24"/>
              </w:rPr>
              <w:t xml:space="preserve">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172A0F" w:rsidRDefault="00172A0F" w:rsidP="00172A0F">
            <w:pPr>
              <w:tabs>
                <w:tab w:val="left" w:pos="1733"/>
              </w:tabs>
              <w:jc w:val="both"/>
              <w:rPr>
                <w:sz w:val="24"/>
                <w:szCs w:val="24"/>
              </w:rPr>
            </w:pPr>
            <w:r>
              <w:rPr>
                <w:sz w:val="24"/>
                <w:szCs w:val="24"/>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4046B8" w:rsidRPr="00B244C3" w:rsidRDefault="00172A0F" w:rsidP="00172A0F">
            <w:pPr>
              <w:tabs>
                <w:tab w:val="left" w:pos="1733"/>
              </w:tabs>
              <w:jc w:val="both"/>
              <w:rPr>
                <w:sz w:val="24"/>
                <w:szCs w:val="24"/>
              </w:rPr>
            </w:pPr>
            <w:r>
              <w:rPr>
                <w:sz w:val="24"/>
                <w:szCs w:val="24"/>
              </w:rPr>
              <w:t>2</w:t>
            </w:r>
            <w:r w:rsidRPr="00B244C3">
              <w:rPr>
                <w:sz w:val="24"/>
                <w:szCs w:val="24"/>
              </w:rPr>
              <w:t xml:space="preserve">) </w:t>
            </w:r>
            <w:r w:rsidR="004046B8" w:rsidRPr="00B244C3">
              <w:rPr>
                <w:sz w:val="24"/>
                <w:szCs w:val="24"/>
              </w:rPr>
              <w:t xml:space="preserve">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172A0F" w:rsidP="008327FD">
            <w:pPr>
              <w:tabs>
                <w:tab w:val="left" w:pos="1733"/>
              </w:tabs>
              <w:jc w:val="both"/>
              <w:rPr>
                <w:sz w:val="24"/>
                <w:szCs w:val="24"/>
              </w:rPr>
            </w:pPr>
            <w:r>
              <w:rPr>
                <w:sz w:val="24"/>
                <w:szCs w:val="24"/>
              </w:rPr>
              <w:t>3</w:t>
            </w:r>
            <w:r w:rsidRPr="00B244C3">
              <w:rPr>
                <w:sz w:val="24"/>
                <w:szCs w:val="24"/>
              </w:rPr>
              <w:t>)</w:t>
            </w:r>
            <w:r>
              <w:rPr>
                <w:sz w:val="24"/>
                <w:szCs w:val="24"/>
              </w:rPr>
              <w:t xml:space="preserve"> </w:t>
            </w:r>
            <w:r w:rsidR="004046B8" w:rsidRPr="00B244C3">
              <w:rPr>
                <w:sz w:val="24"/>
                <w:szCs w:val="24"/>
              </w:rPr>
              <w:t xml:space="preserve">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172A0F" w:rsidRPr="00B66657" w:rsidRDefault="00172A0F" w:rsidP="00172A0F">
            <w:pPr>
              <w:tabs>
                <w:tab w:val="left" w:pos="1733"/>
              </w:tabs>
              <w:jc w:val="both"/>
              <w:rPr>
                <w:sz w:val="24"/>
                <w:szCs w:val="24"/>
              </w:rPr>
            </w:pPr>
            <w:r>
              <w:rPr>
                <w:sz w:val="24"/>
                <w:szCs w:val="24"/>
              </w:rPr>
              <w:t xml:space="preserve">4) </w:t>
            </w:r>
            <w:r w:rsidR="004046B8" w:rsidRPr="00B244C3">
              <w:rPr>
                <w:sz w:val="24"/>
                <w:szCs w:val="24"/>
              </w:rPr>
              <w:t>требованию об отсутств</w:t>
            </w:r>
            <w:proofErr w:type="gramStart"/>
            <w:r w:rsidR="004046B8" w:rsidRPr="00B244C3">
              <w:rPr>
                <w:sz w:val="24"/>
                <w:szCs w:val="24"/>
              </w:rPr>
              <w:t>ии у у</w:t>
            </w:r>
            <w:proofErr w:type="gramEnd"/>
            <w:r w:rsidR="004046B8"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w:t>
            </w:r>
            <w:r w:rsidR="004046B8" w:rsidRPr="00B244C3">
              <w:rPr>
                <w:sz w:val="24"/>
                <w:szCs w:val="24"/>
              </w:rPr>
              <w:lastRenderedPageBreak/>
              <w:t xml:space="preserve">заказа считается соответствующим установленному </w:t>
            </w:r>
            <w:r>
              <w:rPr>
                <w:sz w:val="24"/>
                <w:szCs w:val="24"/>
              </w:rPr>
              <w:t xml:space="preserve"> </w:t>
            </w:r>
            <w:r w:rsidR="004046B8" w:rsidRPr="00B244C3">
              <w:rPr>
                <w:sz w:val="24"/>
                <w:szCs w:val="24"/>
              </w:rPr>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p>
        </w:tc>
      </w:tr>
      <w:tr w:rsidR="004046B8" w:rsidRPr="00B244C3" w:rsidTr="00172A0F">
        <w:trPr>
          <w:cantSplit/>
          <w:trHeight w:val="861"/>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172A0F" w:rsidP="001A59C5">
            <w:pPr>
              <w:pStyle w:val="Web"/>
              <w:spacing w:before="0" w:beforeAutospacing="0" w:after="0" w:afterAutospacing="0"/>
            </w:pPr>
            <w:r w:rsidRPr="00B244C3">
              <w:t xml:space="preserve">Пункт </w:t>
            </w:r>
            <w:r w:rsidR="004046B8"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8B566A">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8B566A">
        <w:trPr>
          <w:cantSplit/>
          <w:trHeight w:val="32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72A0F">
            <w:pPr>
              <w:pStyle w:val="Web"/>
              <w:spacing w:before="0" w:beforeAutospacing="0" w:after="0" w:afterAutospacing="0"/>
              <w:ind w:right="-141"/>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7154D1" w:rsidRDefault="007154D1" w:rsidP="007154D1">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4C664D" w:rsidRDefault="004C664D" w:rsidP="008B566A">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C664D" w:rsidRPr="009233A0" w:rsidRDefault="004C664D" w:rsidP="008B566A">
            <w:pPr>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172A0F" w:rsidRDefault="004C664D" w:rsidP="00172A0F">
            <w:pPr>
              <w:tabs>
                <w:tab w:val="left" w:pos="1733"/>
              </w:tabs>
              <w:jc w:val="both"/>
              <w:rPr>
                <w:sz w:val="24"/>
                <w:szCs w:val="24"/>
              </w:rPr>
            </w:pPr>
            <w:r>
              <w:rPr>
                <w:sz w:val="24"/>
                <w:szCs w:val="24"/>
              </w:rPr>
              <w:t>2</w:t>
            </w:r>
            <w:r w:rsidR="004046B8" w:rsidRPr="00CE7095">
              <w:rPr>
                <w:sz w:val="24"/>
                <w:szCs w:val="24"/>
              </w:rPr>
              <w:t xml:space="preserve">. </w:t>
            </w:r>
            <w:r w:rsidR="00172A0F">
              <w:rPr>
                <w:sz w:val="24"/>
                <w:szCs w:val="24"/>
              </w:rPr>
              <w:t xml:space="preserve">Копию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172A0F" w:rsidRDefault="00172A0F" w:rsidP="00172A0F">
            <w:pPr>
              <w:tabs>
                <w:tab w:val="left" w:pos="1733"/>
              </w:tabs>
              <w:jc w:val="both"/>
              <w:rPr>
                <w:sz w:val="24"/>
                <w:szCs w:val="24"/>
              </w:rPr>
            </w:pPr>
            <w:r>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4046B8" w:rsidRPr="00CE7095" w:rsidRDefault="00172A0F" w:rsidP="00172A0F">
            <w:pPr>
              <w:tabs>
                <w:tab w:val="left" w:pos="1733"/>
              </w:tabs>
              <w:jc w:val="both"/>
              <w:rPr>
                <w:color w:val="000000"/>
                <w:sz w:val="24"/>
                <w:szCs w:val="24"/>
              </w:rPr>
            </w:pPr>
            <w:r w:rsidRPr="00172A0F">
              <w:rPr>
                <w:sz w:val="24"/>
                <w:szCs w:val="24"/>
              </w:rPr>
              <w:lastRenderedPageBreak/>
              <w:t>3.</w:t>
            </w:r>
            <w:r>
              <w:t xml:space="preserve">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7E18E4">
        <w:trPr>
          <w:trHeight w:val="4655"/>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8B566A">
            <w:pPr>
              <w:pStyle w:val="Web2"/>
              <w:spacing w:before="0" w:beforeAutospacing="0" w:after="0" w:afterAutospacing="0"/>
              <w:ind w:right="-177"/>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21061F" w:rsidP="001A59C5">
            <w:pPr>
              <w:jc w:val="both"/>
              <w:rPr>
                <w:sz w:val="24"/>
                <w:szCs w:val="24"/>
              </w:rPr>
            </w:pPr>
            <w:r>
              <w:rPr>
                <w:sz w:val="24"/>
                <w:szCs w:val="24"/>
              </w:rPr>
              <w:t>5</w:t>
            </w:r>
            <w:r w:rsidR="004046B8" w:rsidRPr="00241948">
              <w:rPr>
                <w:sz w:val="24"/>
                <w:szCs w:val="24"/>
              </w:rPr>
              <w:t>% начальной (максимальной) цены контракта.</w:t>
            </w:r>
            <w:r w:rsidR="004046B8"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8B566A">
        <w:trPr>
          <w:trHeight w:val="60"/>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7E18E4">
              <w:rPr>
                <w:sz w:val="24"/>
                <w:szCs w:val="24"/>
              </w:rPr>
              <w:t>2</w:t>
            </w:r>
            <w:r w:rsidR="00AD645E" w:rsidRPr="00AD645E">
              <w:rPr>
                <w:sz w:val="24"/>
                <w:szCs w:val="24"/>
              </w:rPr>
              <w:t>6</w:t>
            </w:r>
            <w:r w:rsidR="009B4257">
              <w:rPr>
                <w:sz w:val="24"/>
                <w:szCs w:val="24"/>
              </w:rPr>
              <w:t>.12.2013</w:t>
            </w:r>
          </w:p>
          <w:p w:rsidR="004046B8" w:rsidRPr="003B3946" w:rsidRDefault="004046B8" w:rsidP="001B1E08">
            <w:pPr>
              <w:jc w:val="both"/>
              <w:rPr>
                <w:sz w:val="24"/>
                <w:szCs w:val="24"/>
              </w:rPr>
            </w:pPr>
            <w:r w:rsidRPr="00B244C3">
              <w:rPr>
                <w:sz w:val="24"/>
                <w:szCs w:val="24"/>
              </w:rPr>
              <w:t xml:space="preserve">Окончание предоставления разъяснений: </w:t>
            </w:r>
            <w:r w:rsidR="001B1E08">
              <w:rPr>
                <w:sz w:val="24"/>
                <w:szCs w:val="24"/>
              </w:rPr>
              <w:t>23</w:t>
            </w:r>
            <w:r w:rsidR="009B4257">
              <w:rPr>
                <w:sz w:val="24"/>
                <w:szCs w:val="24"/>
              </w:rPr>
              <w:t>.01.2014</w:t>
            </w:r>
          </w:p>
        </w:tc>
      </w:tr>
      <w:tr w:rsidR="004046B8" w:rsidRPr="00B244C3" w:rsidTr="009D45E0">
        <w:trPr>
          <w:trHeight w:val="1975"/>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lastRenderedPageBreak/>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1B1E08" w:rsidP="00AD645E">
            <w:pPr>
              <w:pStyle w:val="Web"/>
              <w:spacing w:before="0" w:beforeAutospacing="0" w:after="0" w:afterAutospacing="0"/>
              <w:jc w:val="both"/>
              <w:rPr>
                <w:bCs/>
                <w:color w:val="000000"/>
              </w:rPr>
            </w:pPr>
            <w:r>
              <w:t>29</w:t>
            </w:r>
            <w:r w:rsidR="009B4257">
              <w:t xml:space="preserve">.01.2014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1B1E08" w:rsidP="00AD645E">
            <w:pPr>
              <w:pStyle w:val="Web"/>
              <w:spacing w:before="0" w:beforeAutospacing="0" w:after="0" w:afterAutospacing="0"/>
            </w:pPr>
            <w:r>
              <w:t>31</w:t>
            </w:r>
            <w:r w:rsidR="009B4257">
              <w:t>.01.2014</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1B1E08" w:rsidP="001B1E08">
            <w:pPr>
              <w:pStyle w:val="Web"/>
              <w:spacing w:before="0" w:beforeAutospacing="0" w:after="0" w:afterAutospacing="0"/>
            </w:pPr>
            <w:r>
              <w:t>03</w:t>
            </w:r>
            <w:r w:rsidR="009B4257">
              <w:t>.0</w:t>
            </w:r>
            <w:r>
              <w:t>2</w:t>
            </w:r>
            <w:r w:rsidR="009B4257">
              <w:t>.2014</w:t>
            </w:r>
          </w:p>
        </w:tc>
      </w:tr>
      <w:tr w:rsidR="004046B8" w:rsidRPr="00B244C3" w:rsidTr="009D45E0">
        <w:trPr>
          <w:trHeight w:val="1101"/>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C664D"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10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21061F" w:rsidRDefault="0021061F" w:rsidP="009E3F62">
            <w:pPr>
              <w:widowControl/>
              <w:jc w:val="both"/>
              <w:rPr>
                <w:sz w:val="24"/>
                <w:szCs w:val="24"/>
              </w:rPr>
            </w:pPr>
            <w:r w:rsidRPr="0021061F">
              <w:rPr>
                <w:sz w:val="24"/>
                <w:szCs w:val="24"/>
              </w:rPr>
              <w:t xml:space="preserve">ГРКЦ ГУ Банка России по Ивановской обл. </w:t>
            </w:r>
            <w:proofErr w:type="spellStart"/>
            <w:r w:rsidRPr="0021061F">
              <w:rPr>
                <w:sz w:val="24"/>
                <w:szCs w:val="24"/>
              </w:rPr>
              <w:t>г</w:t>
            </w:r>
            <w:proofErr w:type="gramStart"/>
            <w:r w:rsidRPr="0021061F">
              <w:rPr>
                <w:sz w:val="24"/>
                <w:szCs w:val="24"/>
              </w:rPr>
              <w:t>.И</w:t>
            </w:r>
            <w:proofErr w:type="gramEnd"/>
            <w:r w:rsidRPr="0021061F">
              <w:rPr>
                <w:sz w:val="24"/>
                <w:szCs w:val="24"/>
              </w:rPr>
              <w:t>ваново</w:t>
            </w:r>
            <w:proofErr w:type="spellEnd"/>
            <w:r w:rsidRPr="0021061F">
              <w:rPr>
                <w:sz w:val="24"/>
                <w:szCs w:val="24"/>
              </w:rPr>
              <w:t>; р/c: 40302810000005000036; БИК: 042406001; л/c: 011.99.281.0</w:t>
            </w:r>
          </w:p>
        </w:tc>
      </w:tr>
      <w:tr w:rsidR="004046B8" w:rsidRPr="00B244C3" w:rsidTr="008B566A">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5F1276" w:rsidRDefault="008F481B" w:rsidP="007604E9">
      <w:pPr>
        <w:jc w:val="both"/>
        <w:rPr>
          <w:i/>
          <w:sz w:val="24"/>
          <w:szCs w:val="24"/>
        </w:rPr>
      </w:pPr>
      <w:r w:rsidRPr="004C664D">
        <w:rPr>
          <w:bCs/>
          <w:spacing w:val="-9"/>
          <w:sz w:val="24"/>
          <w:szCs w:val="24"/>
        </w:rPr>
        <w:t xml:space="preserve">Согласие участника размещения заказа </w:t>
      </w:r>
      <w:proofErr w:type="gramStart"/>
      <w:r w:rsidRPr="004C664D">
        <w:rPr>
          <w:bCs/>
          <w:spacing w:val="-9"/>
          <w:sz w:val="24"/>
          <w:szCs w:val="24"/>
        </w:rPr>
        <w:t xml:space="preserve">на участие в открытом аукционе в электронной форме </w:t>
      </w:r>
      <w:r w:rsidRPr="007604E9">
        <w:rPr>
          <w:i/>
          <w:sz w:val="24"/>
          <w:szCs w:val="24"/>
        </w:rPr>
        <w:t xml:space="preserve">на право заключения </w:t>
      </w:r>
      <w:r w:rsidR="00FB76F8" w:rsidRPr="007604E9">
        <w:rPr>
          <w:i/>
          <w:sz w:val="24"/>
          <w:szCs w:val="24"/>
        </w:rPr>
        <w:t>муниципального контракта</w:t>
      </w:r>
      <w:r w:rsidR="002D7660" w:rsidRPr="007604E9">
        <w:rPr>
          <w:i/>
          <w:sz w:val="24"/>
          <w:szCs w:val="24"/>
        </w:rPr>
        <w:t xml:space="preserve"> на </w:t>
      </w:r>
      <w:r w:rsidR="00AF2EFD">
        <w:rPr>
          <w:i/>
          <w:sz w:val="24"/>
          <w:szCs w:val="24"/>
        </w:rPr>
        <w:t>в</w:t>
      </w:r>
      <w:r w:rsidR="00AF2EFD" w:rsidRPr="00AF2EFD">
        <w:rPr>
          <w:i/>
          <w:sz w:val="24"/>
          <w:szCs w:val="24"/>
        </w:rPr>
        <w:t>ыполнение</w:t>
      </w:r>
      <w:proofErr w:type="gramEnd"/>
      <w:r w:rsidR="00AF2EFD" w:rsidRPr="00AF2EFD">
        <w:rPr>
          <w:i/>
          <w:sz w:val="24"/>
          <w:szCs w:val="24"/>
        </w:rPr>
        <w:t xml:space="preserve"> работ </w:t>
      </w:r>
      <w:r w:rsidR="00AF2EFD" w:rsidRPr="005F1276">
        <w:rPr>
          <w:i/>
          <w:sz w:val="24"/>
          <w:szCs w:val="24"/>
        </w:rPr>
        <w:t xml:space="preserve">по </w:t>
      </w:r>
      <w:r w:rsidR="005F1276" w:rsidRPr="005F1276">
        <w:rPr>
          <w:i/>
          <w:color w:val="000000"/>
          <w:sz w:val="24"/>
          <w:szCs w:val="24"/>
        </w:rPr>
        <w:t xml:space="preserve">обустройству береговых откосов реки </w:t>
      </w:r>
      <w:proofErr w:type="spellStart"/>
      <w:r w:rsidR="005F1276" w:rsidRPr="005F1276">
        <w:rPr>
          <w:i/>
          <w:color w:val="000000"/>
          <w:sz w:val="24"/>
          <w:szCs w:val="24"/>
        </w:rPr>
        <w:t>Уводь</w:t>
      </w:r>
      <w:proofErr w:type="spellEnd"/>
      <w:r w:rsidR="005F1276" w:rsidRPr="005F1276">
        <w:rPr>
          <w:i/>
          <w:color w:val="000000"/>
          <w:sz w:val="24"/>
          <w:szCs w:val="24"/>
        </w:rPr>
        <w:t xml:space="preserve"> от плотины ОАО «БИМ» до створа </w:t>
      </w:r>
      <w:proofErr w:type="spellStart"/>
      <w:r w:rsidR="005F1276" w:rsidRPr="005F1276">
        <w:rPr>
          <w:i/>
          <w:color w:val="000000"/>
          <w:sz w:val="24"/>
          <w:szCs w:val="24"/>
        </w:rPr>
        <w:t>Соковского</w:t>
      </w:r>
      <w:proofErr w:type="spellEnd"/>
      <w:r w:rsidR="005F1276" w:rsidRPr="005F1276">
        <w:rPr>
          <w:i/>
          <w:color w:val="000000"/>
          <w:sz w:val="24"/>
          <w:szCs w:val="24"/>
        </w:rPr>
        <w:t xml:space="preserve"> моста</w:t>
      </w:r>
      <w:r w:rsidR="007B7A7C" w:rsidRPr="005F1276">
        <w:rPr>
          <w:i/>
          <w:sz w:val="24"/>
          <w:szCs w:val="24"/>
        </w:rPr>
        <w:t>.</w:t>
      </w:r>
    </w:p>
    <w:p w:rsidR="008F481B" w:rsidRPr="005F1276"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21061F" w:rsidRPr="0021061F" w:rsidRDefault="0021061F" w:rsidP="0021061F">
      <w:pPr>
        <w:jc w:val="both"/>
        <w:rPr>
          <w:i/>
          <w:sz w:val="24"/>
          <w:szCs w:val="24"/>
        </w:rPr>
      </w:pPr>
      <w:r w:rsidRPr="007604E9">
        <w:rPr>
          <w:i/>
          <w:sz w:val="24"/>
          <w:szCs w:val="24"/>
        </w:rPr>
        <w:t xml:space="preserve">на право заключения муниципального </w:t>
      </w:r>
      <w:proofErr w:type="gramStart"/>
      <w:r w:rsidRPr="007604E9">
        <w:rPr>
          <w:i/>
          <w:sz w:val="24"/>
          <w:szCs w:val="24"/>
        </w:rPr>
        <w:t>контракта</w:t>
      </w:r>
      <w:proofErr w:type="gramEnd"/>
      <w:r w:rsidRPr="007604E9">
        <w:rPr>
          <w:i/>
          <w:sz w:val="24"/>
          <w:szCs w:val="24"/>
        </w:rPr>
        <w:t xml:space="preserve"> на </w:t>
      </w:r>
      <w:r>
        <w:rPr>
          <w:i/>
          <w:sz w:val="24"/>
          <w:szCs w:val="24"/>
        </w:rPr>
        <w:t>в</w:t>
      </w:r>
      <w:r w:rsidRPr="00AF2EFD">
        <w:rPr>
          <w:i/>
          <w:sz w:val="24"/>
          <w:szCs w:val="24"/>
        </w:rPr>
        <w:t xml:space="preserve">ыполнение работ </w:t>
      </w:r>
      <w:r w:rsidR="005F1276" w:rsidRPr="005F1276">
        <w:rPr>
          <w:i/>
          <w:sz w:val="24"/>
          <w:szCs w:val="24"/>
        </w:rPr>
        <w:t xml:space="preserve">по </w:t>
      </w:r>
      <w:r w:rsidR="005F1276" w:rsidRPr="005F1276">
        <w:rPr>
          <w:i/>
          <w:color w:val="000000"/>
          <w:sz w:val="24"/>
          <w:szCs w:val="24"/>
        </w:rPr>
        <w:t xml:space="preserve">обустройству береговых откосов реки </w:t>
      </w:r>
      <w:proofErr w:type="spellStart"/>
      <w:r w:rsidR="005F1276" w:rsidRPr="005F1276">
        <w:rPr>
          <w:i/>
          <w:color w:val="000000"/>
          <w:sz w:val="24"/>
          <w:szCs w:val="24"/>
        </w:rPr>
        <w:t>Уводь</w:t>
      </w:r>
      <w:proofErr w:type="spellEnd"/>
      <w:r w:rsidR="005F1276" w:rsidRPr="005F1276">
        <w:rPr>
          <w:i/>
          <w:color w:val="000000"/>
          <w:sz w:val="24"/>
          <w:szCs w:val="24"/>
        </w:rPr>
        <w:t xml:space="preserve"> от плотины ОАО «БИМ» до створа </w:t>
      </w:r>
      <w:proofErr w:type="spellStart"/>
      <w:r w:rsidR="005F1276" w:rsidRPr="005F1276">
        <w:rPr>
          <w:i/>
          <w:color w:val="000000"/>
          <w:sz w:val="24"/>
          <w:szCs w:val="24"/>
        </w:rPr>
        <w:t>Соковского</w:t>
      </w:r>
      <w:proofErr w:type="spellEnd"/>
      <w:r w:rsidR="005F1276" w:rsidRPr="005F1276">
        <w:rPr>
          <w:i/>
          <w:color w:val="000000"/>
          <w:sz w:val="24"/>
          <w:szCs w:val="24"/>
        </w:rPr>
        <w:t xml:space="preserve"> моста</w:t>
      </w:r>
      <w:r w:rsidRPr="0021061F">
        <w:rPr>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21061F" w:rsidRPr="0021061F" w:rsidRDefault="008F481B" w:rsidP="0021061F">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21061F" w:rsidRPr="007604E9">
        <w:rPr>
          <w:i/>
          <w:sz w:val="24"/>
          <w:szCs w:val="24"/>
        </w:rPr>
        <w:t xml:space="preserve">на право заключения муниципального контракта на </w:t>
      </w:r>
      <w:r w:rsidR="0021061F">
        <w:rPr>
          <w:i/>
          <w:sz w:val="24"/>
          <w:szCs w:val="24"/>
        </w:rPr>
        <w:t>в</w:t>
      </w:r>
      <w:r w:rsidR="0021061F" w:rsidRPr="00AF2EFD">
        <w:rPr>
          <w:i/>
          <w:sz w:val="24"/>
          <w:szCs w:val="24"/>
        </w:rPr>
        <w:t xml:space="preserve">ыполнение работ </w:t>
      </w:r>
      <w:r w:rsidR="005F1276" w:rsidRPr="005F1276">
        <w:rPr>
          <w:i/>
          <w:sz w:val="24"/>
          <w:szCs w:val="24"/>
        </w:rPr>
        <w:t xml:space="preserve">по </w:t>
      </w:r>
      <w:r w:rsidR="005F1276" w:rsidRPr="005F1276">
        <w:rPr>
          <w:i/>
          <w:color w:val="000000"/>
          <w:sz w:val="24"/>
          <w:szCs w:val="24"/>
        </w:rPr>
        <w:t>обустройству</w:t>
      </w:r>
      <w:proofErr w:type="gramEnd"/>
      <w:r w:rsidR="005F1276" w:rsidRPr="005F1276">
        <w:rPr>
          <w:i/>
          <w:color w:val="000000"/>
          <w:sz w:val="24"/>
          <w:szCs w:val="24"/>
        </w:rPr>
        <w:t xml:space="preserve"> береговых откосов реки </w:t>
      </w:r>
      <w:proofErr w:type="spellStart"/>
      <w:r w:rsidR="005F1276" w:rsidRPr="005F1276">
        <w:rPr>
          <w:i/>
          <w:color w:val="000000"/>
          <w:sz w:val="24"/>
          <w:szCs w:val="24"/>
        </w:rPr>
        <w:t>Уводь</w:t>
      </w:r>
      <w:proofErr w:type="spellEnd"/>
      <w:r w:rsidR="005F1276" w:rsidRPr="005F1276">
        <w:rPr>
          <w:i/>
          <w:color w:val="000000"/>
          <w:sz w:val="24"/>
          <w:szCs w:val="24"/>
        </w:rPr>
        <w:t xml:space="preserve"> от плотины ОАО «БИМ» до створа </w:t>
      </w:r>
      <w:proofErr w:type="spellStart"/>
      <w:r w:rsidR="005F1276" w:rsidRPr="005F1276">
        <w:rPr>
          <w:i/>
          <w:color w:val="000000"/>
          <w:sz w:val="24"/>
          <w:szCs w:val="24"/>
        </w:rPr>
        <w:t>Соковского</w:t>
      </w:r>
      <w:proofErr w:type="spellEnd"/>
      <w:r w:rsidR="005F1276" w:rsidRPr="005F1276">
        <w:rPr>
          <w:i/>
          <w:color w:val="000000"/>
          <w:sz w:val="24"/>
          <w:szCs w:val="24"/>
        </w:rPr>
        <w:t xml:space="preserve"> моста</w:t>
      </w:r>
      <w:r w:rsidR="0021061F" w:rsidRPr="0021061F">
        <w:rPr>
          <w:i/>
          <w:sz w:val="24"/>
          <w:szCs w:val="24"/>
        </w:rPr>
        <w:t>.</w:t>
      </w:r>
    </w:p>
    <w:p w:rsidR="008F481B" w:rsidRPr="00AF2EFD" w:rsidRDefault="008F481B" w:rsidP="00AF2EFD">
      <w:pPr>
        <w:jc w:val="both"/>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Default="008F481B" w:rsidP="0037010A">
      <w:pPr>
        <w:widowControl/>
        <w:jc w:val="center"/>
        <w:rPr>
          <w:b/>
          <w:sz w:val="28"/>
          <w:szCs w:val="28"/>
        </w:rPr>
      </w:pPr>
      <w:r>
        <w:rPr>
          <w:rFonts w:eastAsia="SimSun"/>
          <w:b/>
          <w:caps/>
          <w:sz w:val="28"/>
          <w:szCs w:val="28"/>
        </w:rPr>
        <w:t xml:space="preserve">ПРОЕКТ </w:t>
      </w:r>
      <w:r w:rsidR="00FB76F8">
        <w:rPr>
          <w:b/>
          <w:sz w:val="28"/>
          <w:szCs w:val="28"/>
        </w:rPr>
        <w:t>МУНИЦИПАЛЬНОГО КОНТРАКТА</w:t>
      </w:r>
    </w:p>
    <w:p w:rsidR="00A820DA" w:rsidRPr="008F481B" w:rsidRDefault="00A820DA" w:rsidP="0037010A">
      <w:pPr>
        <w:widowControl/>
        <w:jc w:val="center"/>
        <w:rPr>
          <w:rFonts w:eastAsia="SimSun"/>
          <w:b/>
          <w:caps/>
          <w:sz w:val="28"/>
          <w:szCs w:val="28"/>
        </w:rPr>
      </w:pPr>
    </w:p>
    <w:p w:rsidR="00F04E36" w:rsidRPr="00A033BC" w:rsidRDefault="00F04E36" w:rsidP="00F04E36">
      <w:pPr>
        <w:ind w:left="6372" w:firstLine="708"/>
        <w:jc w:val="right"/>
        <w:rPr>
          <w:sz w:val="24"/>
          <w:szCs w:val="24"/>
        </w:rPr>
      </w:pPr>
      <w:r w:rsidRPr="00A033BC">
        <w:rPr>
          <w:sz w:val="24"/>
          <w:szCs w:val="24"/>
        </w:rPr>
        <w:t>ПРОЕКТ</w:t>
      </w:r>
    </w:p>
    <w:p w:rsidR="00F04E36" w:rsidRPr="00030DDB" w:rsidRDefault="00F04E36" w:rsidP="00F04E36">
      <w:pPr>
        <w:jc w:val="center"/>
        <w:rPr>
          <w:b/>
          <w:sz w:val="24"/>
          <w:szCs w:val="24"/>
        </w:rPr>
      </w:pPr>
      <w:r w:rsidRPr="00030DDB">
        <w:rPr>
          <w:b/>
          <w:sz w:val="24"/>
          <w:szCs w:val="24"/>
        </w:rPr>
        <w:t>МУНИЦИПАЛЬНЫЙ   КОНТРАКТ № ______</w:t>
      </w:r>
    </w:p>
    <w:p w:rsidR="00F04E36" w:rsidRPr="00030DDB" w:rsidRDefault="00F04E36" w:rsidP="00F04E36">
      <w:pPr>
        <w:jc w:val="both"/>
        <w:rPr>
          <w:sz w:val="24"/>
          <w:szCs w:val="24"/>
        </w:rPr>
      </w:pPr>
    </w:p>
    <w:p w:rsidR="00F04E36" w:rsidRPr="00030DDB" w:rsidRDefault="00F04E36" w:rsidP="00F04E36">
      <w:pPr>
        <w:jc w:val="center"/>
        <w:rPr>
          <w:sz w:val="24"/>
          <w:szCs w:val="24"/>
        </w:rPr>
      </w:pPr>
      <w:r>
        <w:rPr>
          <w:sz w:val="24"/>
          <w:szCs w:val="24"/>
        </w:rPr>
        <w:t xml:space="preserve">г. Иваново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F1276">
        <w:rPr>
          <w:sz w:val="24"/>
          <w:szCs w:val="24"/>
        </w:rPr>
        <w:t xml:space="preserve">   </w:t>
      </w:r>
      <w:r>
        <w:rPr>
          <w:sz w:val="24"/>
          <w:szCs w:val="24"/>
        </w:rPr>
        <w:t xml:space="preserve"> </w:t>
      </w:r>
      <w:r w:rsidRPr="00030DDB">
        <w:rPr>
          <w:sz w:val="24"/>
          <w:szCs w:val="24"/>
        </w:rPr>
        <w:t>«____»___________ 20</w:t>
      </w:r>
      <w:r>
        <w:rPr>
          <w:sz w:val="24"/>
          <w:szCs w:val="24"/>
        </w:rPr>
        <w:t>14</w:t>
      </w:r>
      <w:r w:rsidRPr="00030DDB">
        <w:rPr>
          <w:sz w:val="24"/>
          <w:szCs w:val="24"/>
        </w:rPr>
        <w:t xml:space="preserve"> год</w:t>
      </w:r>
      <w:r>
        <w:rPr>
          <w:sz w:val="24"/>
          <w:szCs w:val="24"/>
        </w:rPr>
        <w:t>а</w:t>
      </w:r>
    </w:p>
    <w:p w:rsidR="00F04E36" w:rsidRDefault="00F04E36" w:rsidP="00856D9D">
      <w:pPr>
        <w:jc w:val="both"/>
        <w:rPr>
          <w:sz w:val="24"/>
          <w:szCs w:val="24"/>
        </w:rPr>
      </w:pPr>
    </w:p>
    <w:p w:rsidR="00F431A2" w:rsidRPr="008B566A" w:rsidRDefault="00F431A2" w:rsidP="00856D9D">
      <w:pPr>
        <w:jc w:val="both"/>
        <w:rPr>
          <w:sz w:val="12"/>
          <w:szCs w:val="12"/>
        </w:rPr>
      </w:pPr>
    </w:p>
    <w:p w:rsidR="00F04E36" w:rsidRPr="00856D9D" w:rsidRDefault="00F04E36" w:rsidP="00F431A2">
      <w:pPr>
        <w:pStyle w:val="af"/>
        <w:spacing w:after="0"/>
        <w:ind w:firstLine="539"/>
        <w:jc w:val="both"/>
        <w:rPr>
          <w:sz w:val="24"/>
          <w:szCs w:val="24"/>
        </w:rPr>
      </w:pPr>
      <w:proofErr w:type="gramStart"/>
      <w:r w:rsidRPr="00856D9D">
        <w:rPr>
          <w:b/>
          <w:sz w:val="24"/>
          <w:szCs w:val="24"/>
        </w:rPr>
        <w:t>Управление благоустройства</w:t>
      </w:r>
      <w:r w:rsidRPr="00856D9D">
        <w:rPr>
          <w:sz w:val="24"/>
          <w:szCs w:val="24"/>
        </w:rPr>
        <w:t xml:space="preserve"> </w:t>
      </w:r>
      <w:r w:rsidRPr="00856D9D">
        <w:rPr>
          <w:b/>
          <w:sz w:val="24"/>
          <w:szCs w:val="24"/>
        </w:rPr>
        <w:t>администрации города Иванова</w:t>
      </w:r>
      <w:r w:rsidRPr="00856D9D">
        <w:rPr>
          <w:sz w:val="24"/>
          <w:szCs w:val="24"/>
        </w:rPr>
        <w:t xml:space="preserve">, именуемое в дальнейшем </w:t>
      </w:r>
      <w:r w:rsidRPr="00856D9D">
        <w:rPr>
          <w:b/>
          <w:sz w:val="24"/>
          <w:szCs w:val="24"/>
        </w:rPr>
        <w:t>«Заказчик»</w:t>
      </w:r>
      <w:r w:rsidRPr="00856D9D">
        <w:rPr>
          <w:sz w:val="24"/>
          <w:szCs w:val="24"/>
        </w:rPr>
        <w:t>, в лице начальника управления Смирнова А.В., действующего на основании Положения, с одной стороны и _________________</w:t>
      </w:r>
      <w:r w:rsidRPr="00856D9D">
        <w:rPr>
          <w:b/>
          <w:sz w:val="24"/>
          <w:szCs w:val="24"/>
        </w:rPr>
        <w:t xml:space="preserve">, </w:t>
      </w:r>
      <w:r w:rsidRPr="00856D9D">
        <w:rPr>
          <w:sz w:val="24"/>
          <w:szCs w:val="24"/>
        </w:rPr>
        <w:t xml:space="preserve">именуемое в дальнейшем </w:t>
      </w:r>
      <w:r w:rsidRPr="00856D9D">
        <w:rPr>
          <w:b/>
          <w:sz w:val="24"/>
          <w:szCs w:val="24"/>
        </w:rPr>
        <w:t>«Подрядчик»,</w:t>
      </w:r>
      <w:r w:rsidRPr="00856D9D">
        <w:rPr>
          <w:sz w:val="24"/>
          <w:szCs w:val="24"/>
        </w:rPr>
        <w:t xml:space="preserve"> в лице ___________________, действующего на основании ______________, с другой стороны, именуемые в дальнейшем «Стороны», руководствуясь протоколом № __________ от ___________, заключили настоящий муниципальный контракт (далее – Контракт) о нижеследующем:</w:t>
      </w:r>
      <w:proofErr w:type="gramEnd"/>
    </w:p>
    <w:p w:rsidR="00F04E36" w:rsidRPr="00856D9D" w:rsidRDefault="00F04E36" w:rsidP="00F431A2">
      <w:pPr>
        <w:pStyle w:val="af"/>
        <w:spacing w:after="0"/>
        <w:ind w:firstLine="539"/>
        <w:jc w:val="both"/>
        <w:rPr>
          <w:sz w:val="24"/>
          <w:szCs w:val="24"/>
        </w:rPr>
      </w:pPr>
    </w:p>
    <w:p w:rsidR="00F04E36" w:rsidRPr="00856D9D" w:rsidRDefault="00F04E36" w:rsidP="005F1276">
      <w:pPr>
        <w:pStyle w:val="af"/>
        <w:widowControl/>
        <w:numPr>
          <w:ilvl w:val="0"/>
          <w:numId w:val="40"/>
        </w:numPr>
        <w:autoSpaceDE/>
        <w:autoSpaceDN/>
        <w:adjustRightInd/>
        <w:spacing w:after="0"/>
        <w:ind w:left="357" w:hanging="357"/>
        <w:jc w:val="center"/>
        <w:rPr>
          <w:b/>
          <w:sz w:val="24"/>
          <w:szCs w:val="24"/>
        </w:rPr>
      </w:pPr>
      <w:r w:rsidRPr="00856D9D">
        <w:rPr>
          <w:b/>
          <w:sz w:val="24"/>
          <w:szCs w:val="24"/>
        </w:rPr>
        <w:t>ПРЕДМЕТ КОНТРАКТА</w:t>
      </w:r>
    </w:p>
    <w:p w:rsidR="00F04E36" w:rsidRPr="00856D9D" w:rsidRDefault="00F04E36" w:rsidP="008B566A">
      <w:pPr>
        <w:pStyle w:val="af"/>
        <w:tabs>
          <w:tab w:val="left" w:pos="540"/>
        </w:tabs>
        <w:spacing w:after="0"/>
        <w:jc w:val="both"/>
        <w:rPr>
          <w:color w:val="000000"/>
          <w:sz w:val="24"/>
          <w:szCs w:val="24"/>
        </w:rPr>
      </w:pPr>
      <w:r w:rsidRPr="00856D9D">
        <w:rPr>
          <w:b/>
          <w:color w:val="000000"/>
          <w:sz w:val="24"/>
          <w:szCs w:val="24"/>
        </w:rPr>
        <w:t xml:space="preserve">1.1. </w:t>
      </w:r>
      <w:r w:rsidRPr="00856D9D">
        <w:rPr>
          <w:color w:val="000000"/>
          <w:sz w:val="24"/>
          <w:szCs w:val="24"/>
        </w:rPr>
        <w:t xml:space="preserve">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 </w:t>
      </w:r>
    </w:p>
    <w:p w:rsidR="00F04E36" w:rsidRPr="00856D9D" w:rsidRDefault="00F04E36" w:rsidP="008B566A">
      <w:pPr>
        <w:pStyle w:val="af"/>
        <w:tabs>
          <w:tab w:val="left" w:pos="540"/>
        </w:tabs>
        <w:spacing w:after="0"/>
        <w:jc w:val="both"/>
        <w:rPr>
          <w:color w:val="000000"/>
          <w:sz w:val="24"/>
          <w:szCs w:val="24"/>
        </w:rPr>
      </w:pPr>
      <w:r w:rsidRPr="00856D9D">
        <w:rPr>
          <w:b/>
          <w:color w:val="000000"/>
          <w:sz w:val="24"/>
          <w:szCs w:val="24"/>
        </w:rPr>
        <w:t>1.2.</w:t>
      </w:r>
      <w:r w:rsidRPr="00856D9D">
        <w:rPr>
          <w:color w:val="000000"/>
          <w:sz w:val="24"/>
          <w:szCs w:val="24"/>
        </w:rPr>
        <w:t xml:space="preserve"> </w:t>
      </w:r>
      <w:proofErr w:type="gramStart"/>
      <w:r w:rsidRPr="00856D9D">
        <w:rPr>
          <w:color w:val="000000"/>
          <w:sz w:val="24"/>
          <w:szCs w:val="24"/>
        </w:rPr>
        <w:t xml:space="preserve">Подрядчик принимает на себя обязательства выполнить работы </w:t>
      </w:r>
      <w:r w:rsidRPr="00856D9D">
        <w:rPr>
          <w:b/>
          <w:i/>
          <w:sz w:val="24"/>
          <w:szCs w:val="24"/>
        </w:rPr>
        <w:t xml:space="preserve">по обустройству береговых откосов реки </w:t>
      </w:r>
      <w:proofErr w:type="spellStart"/>
      <w:r w:rsidRPr="00856D9D">
        <w:rPr>
          <w:b/>
          <w:i/>
          <w:sz w:val="24"/>
          <w:szCs w:val="24"/>
        </w:rPr>
        <w:t>Уводь</w:t>
      </w:r>
      <w:proofErr w:type="spellEnd"/>
      <w:r w:rsidRPr="00856D9D">
        <w:rPr>
          <w:b/>
          <w:i/>
          <w:sz w:val="24"/>
          <w:szCs w:val="24"/>
        </w:rPr>
        <w:t xml:space="preserve"> от плотины ОАО «БИМ» до створа </w:t>
      </w:r>
      <w:proofErr w:type="spellStart"/>
      <w:r w:rsidRPr="00856D9D">
        <w:rPr>
          <w:b/>
          <w:i/>
          <w:sz w:val="24"/>
          <w:szCs w:val="24"/>
        </w:rPr>
        <w:t>Соковского</w:t>
      </w:r>
      <w:proofErr w:type="spellEnd"/>
      <w:r w:rsidRPr="00856D9D">
        <w:rPr>
          <w:b/>
          <w:i/>
          <w:sz w:val="24"/>
          <w:szCs w:val="24"/>
        </w:rPr>
        <w:t xml:space="preserve"> моста </w:t>
      </w:r>
      <w:r w:rsidRPr="00856D9D">
        <w:rPr>
          <w:sz w:val="24"/>
          <w:szCs w:val="24"/>
        </w:rPr>
        <w:t>в г. Иваново</w:t>
      </w:r>
      <w:r w:rsidRPr="00856D9D">
        <w:rPr>
          <w:b/>
          <w:i/>
          <w:color w:val="000000"/>
          <w:sz w:val="24"/>
          <w:szCs w:val="24"/>
        </w:rPr>
        <w:t xml:space="preserve"> </w:t>
      </w:r>
      <w:r w:rsidRPr="00856D9D">
        <w:rPr>
          <w:color w:val="000000"/>
          <w:sz w:val="24"/>
          <w:szCs w:val="24"/>
        </w:rPr>
        <w:t>(далее именуемые – Работы) в соответствии с т</w:t>
      </w:r>
      <w:r w:rsidR="00F431A2">
        <w:rPr>
          <w:color w:val="000000"/>
          <w:sz w:val="24"/>
          <w:szCs w:val="24"/>
        </w:rPr>
        <w:t>ехническим заданием (Приложение</w:t>
      </w:r>
      <w:r w:rsidRPr="00856D9D">
        <w:rPr>
          <w:color w:val="000000"/>
          <w:sz w:val="24"/>
          <w:szCs w:val="24"/>
        </w:rPr>
        <w:t xml:space="preserve"> № 1), требованиями к материалам, используемым при выполнении работ (Приложение № 2</w:t>
      </w:r>
      <w:r w:rsidR="00F431A2">
        <w:rPr>
          <w:color w:val="000000"/>
          <w:sz w:val="24"/>
          <w:szCs w:val="24"/>
        </w:rPr>
        <w:t>),</w:t>
      </w:r>
      <w:r w:rsidRPr="00856D9D">
        <w:rPr>
          <w:color w:val="000000"/>
          <w:sz w:val="24"/>
          <w:szCs w:val="24"/>
        </w:rPr>
        <w:t xml:space="preserve"> локальными сметными расчетами (Приложение № 3), являющимися неотъемлемой частью настоящего контракта, а также рабочей документацией, представленной Заказчиком.</w:t>
      </w:r>
      <w:proofErr w:type="gramEnd"/>
      <w:r w:rsidRPr="00856D9D">
        <w:rPr>
          <w:color w:val="000000"/>
          <w:sz w:val="24"/>
          <w:szCs w:val="24"/>
        </w:rPr>
        <w:t xml:space="preserve"> Заказчик обязуется принять и оплатить результат работ в порядке и на условиях, предусмотренных настоящим контрактом.</w:t>
      </w:r>
    </w:p>
    <w:p w:rsidR="00F04E36" w:rsidRPr="005F1276" w:rsidRDefault="00F04E36" w:rsidP="005F1276">
      <w:pPr>
        <w:pStyle w:val="af"/>
        <w:spacing w:after="0"/>
        <w:jc w:val="both"/>
        <w:rPr>
          <w:sz w:val="24"/>
          <w:szCs w:val="24"/>
        </w:rPr>
      </w:pPr>
      <w:r w:rsidRPr="00856D9D">
        <w:rPr>
          <w:b/>
          <w:sz w:val="24"/>
          <w:szCs w:val="24"/>
        </w:rPr>
        <w:t>1.3.</w:t>
      </w:r>
      <w:r w:rsidRPr="00856D9D">
        <w:rPr>
          <w:sz w:val="24"/>
          <w:szCs w:val="24"/>
        </w:rPr>
        <w:t xml:space="preserve"> Срок выполнения работ: </w:t>
      </w:r>
      <w:r w:rsidRPr="005F1276">
        <w:rPr>
          <w:sz w:val="24"/>
          <w:szCs w:val="24"/>
        </w:rPr>
        <w:t>в соответствии с техническим заданием (Приложение № 1).</w:t>
      </w:r>
    </w:p>
    <w:p w:rsidR="00F04E36" w:rsidRPr="008B566A" w:rsidRDefault="00F04E36" w:rsidP="005F1276">
      <w:pPr>
        <w:pStyle w:val="af"/>
        <w:spacing w:after="0"/>
        <w:jc w:val="both"/>
        <w:rPr>
          <w:sz w:val="24"/>
          <w:szCs w:val="24"/>
        </w:rPr>
      </w:pPr>
    </w:p>
    <w:p w:rsidR="00F04E36" w:rsidRPr="00856D9D" w:rsidRDefault="00F04E36" w:rsidP="005F1276">
      <w:pPr>
        <w:pStyle w:val="af"/>
        <w:jc w:val="center"/>
        <w:rPr>
          <w:b/>
          <w:sz w:val="24"/>
          <w:szCs w:val="24"/>
        </w:rPr>
      </w:pPr>
      <w:r w:rsidRPr="00856D9D">
        <w:rPr>
          <w:b/>
          <w:sz w:val="24"/>
          <w:szCs w:val="24"/>
        </w:rPr>
        <w:t>2. ЦЕНА КОНТРАКТА</w:t>
      </w:r>
    </w:p>
    <w:p w:rsidR="00F04E36" w:rsidRPr="00856D9D" w:rsidRDefault="00F04E36" w:rsidP="00F431A2">
      <w:pPr>
        <w:pStyle w:val="af"/>
        <w:spacing w:after="0"/>
        <w:jc w:val="both"/>
        <w:rPr>
          <w:color w:val="000000"/>
          <w:sz w:val="24"/>
          <w:szCs w:val="24"/>
        </w:rPr>
      </w:pPr>
      <w:r w:rsidRPr="00856D9D">
        <w:rPr>
          <w:b/>
          <w:color w:val="000000"/>
          <w:sz w:val="24"/>
          <w:szCs w:val="24"/>
        </w:rPr>
        <w:t>2.1.</w:t>
      </w:r>
      <w:r w:rsidRPr="00856D9D">
        <w:rPr>
          <w:color w:val="000000"/>
          <w:sz w:val="24"/>
          <w:szCs w:val="24"/>
        </w:rPr>
        <w:t xml:space="preserve"> Цена контракта составляет</w:t>
      </w:r>
      <w:proofErr w:type="gramStart"/>
      <w:r w:rsidRPr="00856D9D">
        <w:rPr>
          <w:color w:val="000000"/>
          <w:sz w:val="24"/>
          <w:szCs w:val="24"/>
        </w:rPr>
        <w:t xml:space="preserve"> ______________ (_________) </w:t>
      </w:r>
      <w:proofErr w:type="gramEnd"/>
      <w:r w:rsidRPr="00856D9D">
        <w:rPr>
          <w:color w:val="000000"/>
          <w:sz w:val="24"/>
          <w:szCs w:val="24"/>
        </w:rPr>
        <w:t>руб., в том числе НДС</w:t>
      </w:r>
      <w:r w:rsidRPr="00856D9D">
        <w:rPr>
          <w:rStyle w:val="affd"/>
          <w:color w:val="000000"/>
          <w:sz w:val="24"/>
          <w:szCs w:val="24"/>
        </w:rPr>
        <w:footnoteReference w:customMarkFollows="1" w:id="2"/>
        <w:t>*</w:t>
      </w:r>
      <w:r w:rsidRPr="00856D9D">
        <w:rPr>
          <w:color w:val="000000"/>
          <w:sz w:val="24"/>
          <w:szCs w:val="24"/>
          <w:u w:val="single"/>
        </w:rPr>
        <w:t xml:space="preserve"> </w:t>
      </w:r>
      <w:r w:rsidRPr="00856D9D">
        <w:rPr>
          <w:color w:val="000000"/>
          <w:sz w:val="24"/>
          <w:szCs w:val="24"/>
        </w:rPr>
        <w:t>___________ (__________) руб.</w:t>
      </w:r>
    </w:p>
    <w:p w:rsidR="00F04E36" w:rsidRPr="00856D9D" w:rsidRDefault="00F04E36" w:rsidP="00F431A2">
      <w:pPr>
        <w:pStyle w:val="af"/>
        <w:spacing w:after="0"/>
        <w:jc w:val="both"/>
        <w:rPr>
          <w:color w:val="000000"/>
          <w:sz w:val="24"/>
          <w:szCs w:val="24"/>
        </w:rPr>
      </w:pPr>
      <w:r w:rsidRPr="00856D9D">
        <w:rPr>
          <w:b/>
          <w:color w:val="000000"/>
          <w:sz w:val="24"/>
          <w:szCs w:val="24"/>
        </w:rPr>
        <w:t>2.2.</w:t>
      </w:r>
      <w:r w:rsidRPr="00856D9D">
        <w:rPr>
          <w:color w:val="000000"/>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F04E36" w:rsidRPr="00856D9D" w:rsidRDefault="00F04E36" w:rsidP="00F431A2">
      <w:pPr>
        <w:jc w:val="both"/>
        <w:rPr>
          <w:color w:val="000000"/>
          <w:sz w:val="24"/>
          <w:szCs w:val="24"/>
        </w:rPr>
      </w:pPr>
      <w:r w:rsidRPr="00856D9D">
        <w:rPr>
          <w:b/>
          <w:color w:val="000000"/>
          <w:sz w:val="24"/>
          <w:szCs w:val="24"/>
        </w:rPr>
        <w:t>2.3.</w:t>
      </w:r>
      <w:r w:rsidRPr="00856D9D">
        <w:rPr>
          <w:color w:val="000000"/>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F04E36" w:rsidRPr="007B3F35" w:rsidRDefault="00F04E36" w:rsidP="00F431A2">
      <w:pPr>
        <w:jc w:val="both"/>
        <w:rPr>
          <w:sz w:val="24"/>
          <w:szCs w:val="24"/>
        </w:rPr>
      </w:pPr>
      <w:r w:rsidRPr="00856D9D">
        <w:rPr>
          <w:b/>
          <w:sz w:val="24"/>
          <w:szCs w:val="24"/>
        </w:rPr>
        <w:t>2.4.</w:t>
      </w:r>
      <w:r w:rsidRPr="00856D9D">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w:t>
      </w:r>
      <w:r w:rsidRPr="007B3F35">
        <w:rPr>
          <w:sz w:val="24"/>
          <w:szCs w:val="24"/>
        </w:rPr>
        <w:t xml:space="preserve"> объема работ и иных условий исполнения настоящего контракта.</w:t>
      </w:r>
    </w:p>
    <w:p w:rsidR="00F04E36" w:rsidRDefault="00F04E36" w:rsidP="00F04E36">
      <w:pPr>
        <w:jc w:val="both"/>
        <w:rPr>
          <w:sz w:val="24"/>
          <w:szCs w:val="24"/>
        </w:rPr>
      </w:pPr>
    </w:p>
    <w:p w:rsidR="00F04E36" w:rsidRDefault="00F04E36" w:rsidP="005F1276">
      <w:pPr>
        <w:pStyle w:val="af"/>
        <w:widowControl/>
        <w:numPr>
          <w:ilvl w:val="0"/>
          <w:numId w:val="43"/>
        </w:numPr>
        <w:tabs>
          <w:tab w:val="left" w:pos="2552"/>
          <w:tab w:val="left" w:pos="2694"/>
        </w:tabs>
        <w:autoSpaceDE/>
        <w:autoSpaceDN/>
        <w:adjustRightInd/>
        <w:spacing w:after="0"/>
        <w:ind w:hanging="294"/>
        <w:jc w:val="center"/>
        <w:rPr>
          <w:b/>
        </w:rPr>
      </w:pPr>
      <w:r>
        <w:rPr>
          <w:b/>
        </w:rPr>
        <w:t>СТОИМОСТЬ РАБОТ И ПОРЯДОК РАСЧЕТОВ</w:t>
      </w:r>
    </w:p>
    <w:p w:rsidR="00F04E36" w:rsidRPr="00D6242C" w:rsidRDefault="00F04E36" w:rsidP="00F04E36">
      <w:pPr>
        <w:jc w:val="both"/>
        <w:rPr>
          <w:color w:val="000000"/>
          <w:sz w:val="24"/>
          <w:szCs w:val="24"/>
        </w:rPr>
      </w:pPr>
      <w:r w:rsidRPr="00D6242C">
        <w:rPr>
          <w:b/>
          <w:color w:val="000000"/>
          <w:sz w:val="24"/>
          <w:szCs w:val="24"/>
        </w:rPr>
        <w:t>3.1.</w:t>
      </w:r>
      <w:r w:rsidRPr="00D6242C">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F04E36" w:rsidRPr="00E640B1" w:rsidRDefault="00F04E36" w:rsidP="005F1276">
      <w:pPr>
        <w:jc w:val="both"/>
        <w:rPr>
          <w:color w:val="000000"/>
          <w:sz w:val="24"/>
          <w:szCs w:val="24"/>
        </w:rPr>
      </w:pPr>
      <w:r w:rsidRPr="00D6242C">
        <w:rPr>
          <w:b/>
          <w:color w:val="000000"/>
          <w:sz w:val="24"/>
          <w:szCs w:val="24"/>
        </w:rPr>
        <w:lastRenderedPageBreak/>
        <w:t>3.2.</w:t>
      </w:r>
      <w:r w:rsidRPr="00D6242C">
        <w:rPr>
          <w:color w:val="000000"/>
          <w:sz w:val="24"/>
          <w:szCs w:val="24"/>
        </w:rPr>
        <w:t xml:space="preserve"> Расчет про</w:t>
      </w:r>
      <w:r>
        <w:rPr>
          <w:color w:val="000000"/>
          <w:sz w:val="24"/>
          <w:szCs w:val="24"/>
        </w:rPr>
        <w:t>изводится после подписания акта</w:t>
      </w:r>
      <w:r w:rsidRPr="00D6242C">
        <w:rPr>
          <w:color w:val="000000"/>
          <w:sz w:val="24"/>
          <w:szCs w:val="24"/>
        </w:rPr>
        <w:t xml:space="preserve"> о приемк</w:t>
      </w:r>
      <w:r>
        <w:rPr>
          <w:color w:val="000000"/>
          <w:sz w:val="24"/>
          <w:szCs w:val="24"/>
        </w:rPr>
        <w:t>е выполненных работ (форма № КС-</w:t>
      </w:r>
      <w:r w:rsidRPr="00D6242C">
        <w:rPr>
          <w:color w:val="000000"/>
          <w:sz w:val="24"/>
          <w:szCs w:val="24"/>
        </w:rPr>
        <w:t xml:space="preserve">2) по фактически выполненным объемам работ, справки о стоимости выполненных работ и затрат (форма № КС-3), счетов-фактур, при условии, что работы выполнены </w:t>
      </w:r>
      <w:r w:rsidRPr="00E640B1">
        <w:rPr>
          <w:color w:val="000000"/>
          <w:sz w:val="24"/>
          <w:szCs w:val="24"/>
        </w:rPr>
        <w:t>надлежащим образом, по мере поступления финансовых средств из городского бюджета на эти цели.</w:t>
      </w:r>
    </w:p>
    <w:p w:rsidR="00F04E36" w:rsidRPr="00E640B1" w:rsidRDefault="00F04E36" w:rsidP="005F1276">
      <w:pPr>
        <w:pStyle w:val="af"/>
        <w:spacing w:after="0"/>
        <w:jc w:val="both"/>
        <w:rPr>
          <w:sz w:val="24"/>
          <w:szCs w:val="24"/>
        </w:rPr>
      </w:pPr>
      <w:r w:rsidRPr="00E640B1">
        <w:rPr>
          <w:b/>
          <w:sz w:val="24"/>
          <w:szCs w:val="24"/>
        </w:rPr>
        <w:t xml:space="preserve">3.3. </w:t>
      </w:r>
      <w:r w:rsidRPr="00E640B1">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F04E36" w:rsidRPr="00E640B1" w:rsidRDefault="00F04E36" w:rsidP="005F1276">
      <w:pPr>
        <w:jc w:val="both"/>
        <w:rPr>
          <w:sz w:val="24"/>
          <w:szCs w:val="24"/>
        </w:rPr>
      </w:pPr>
      <w:r w:rsidRPr="00E640B1">
        <w:rPr>
          <w:b/>
          <w:sz w:val="24"/>
          <w:szCs w:val="24"/>
        </w:rPr>
        <w:t>3.4.</w:t>
      </w:r>
      <w:r w:rsidRPr="00E640B1">
        <w:rPr>
          <w:sz w:val="24"/>
          <w:szCs w:val="24"/>
        </w:rPr>
        <w:t xml:space="preserve"> Оплата производится по безналичному расчету за счет средств бюджета города Иванова.</w:t>
      </w:r>
    </w:p>
    <w:p w:rsidR="00F04E36" w:rsidRPr="00E640B1" w:rsidRDefault="00F04E36" w:rsidP="005F1276">
      <w:pPr>
        <w:jc w:val="both"/>
        <w:rPr>
          <w:sz w:val="24"/>
          <w:szCs w:val="24"/>
        </w:rPr>
      </w:pPr>
      <w:r w:rsidRPr="00E640B1">
        <w:rPr>
          <w:b/>
          <w:sz w:val="24"/>
          <w:szCs w:val="24"/>
        </w:rPr>
        <w:t xml:space="preserve">3.5. </w:t>
      </w:r>
      <w:r w:rsidRPr="00E640B1">
        <w:rPr>
          <w:sz w:val="24"/>
          <w:szCs w:val="24"/>
        </w:rPr>
        <w:t>Если</w:t>
      </w:r>
      <w:r w:rsidRPr="009C4EED">
        <w:rPr>
          <w:sz w:val="24"/>
          <w:szCs w:val="24"/>
        </w:rPr>
        <w:t xml:space="preserve"> победителем торгов признан Подрядчик, работающий по упрощенной системе налогообложения (без НДС), то он обязан составить локальные сметные расчеты на раб</w:t>
      </w:r>
      <w:r w:rsidRPr="00E640B1">
        <w:rPr>
          <w:sz w:val="24"/>
          <w:szCs w:val="24"/>
        </w:rPr>
        <w:t>оты (с учетом всего объема и содержания работ, указанных в документации к торгам) и представить их для утверждения Заказчику до начала процедуры заключения муниципального контракта на электронной площадке. В порядке расчетов предусмотреть:</w:t>
      </w:r>
    </w:p>
    <w:p w:rsidR="00F04E36" w:rsidRPr="00E640B1" w:rsidRDefault="00F04E36" w:rsidP="00F04E36">
      <w:pPr>
        <w:jc w:val="both"/>
        <w:rPr>
          <w:sz w:val="24"/>
          <w:szCs w:val="24"/>
        </w:rPr>
      </w:pPr>
      <w:r w:rsidRPr="00E640B1">
        <w:rPr>
          <w:sz w:val="24"/>
          <w:szCs w:val="24"/>
        </w:rPr>
        <w:t xml:space="preserve">- норму накладных расходов - в процентном отношении от фонда оплаты труда по видам работ, с понижающим коэффициентом 0,94; </w:t>
      </w:r>
    </w:p>
    <w:p w:rsidR="00F04E36" w:rsidRPr="00E640B1" w:rsidRDefault="00F04E36" w:rsidP="00F431A2">
      <w:pPr>
        <w:jc w:val="both"/>
        <w:rPr>
          <w:sz w:val="24"/>
          <w:szCs w:val="24"/>
        </w:rPr>
      </w:pPr>
      <w:r w:rsidRPr="00E640B1">
        <w:rPr>
          <w:sz w:val="24"/>
          <w:szCs w:val="24"/>
        </w:rPr>
        <w:t>- норму сметной прибыли - в процентном отношении от фонда оплаты труда по видам работ, с понижающим коэффициентом 0,9.</w:t>
      </w:r>
    </w:p>
    <w:p w:rsidR="00F04E36" w:rsidRPr="00E640B1" w:rsidRDefault="00F04E36" w:rsidP="00F431A2">
      <w:pPr>
        <w:jc w:val="both"/>
        <w:rPr>
          <w:sz w:val="24"/>
          <w:szCs w:val="24"/>
        </w:rPr>
      </w:pPr>
      <w:proofErr w:type="gramStart"/>
      <w:r w:rsidRPr="00E640B1">
        <w:rPr>
          <w:sz w:val="24"/>
          <w:szCs w:val="24"/>
        </w:rPr>
        <w:t>Для Подрядчика, использующего упрощенную систему налогообложения, НДС в акты о приемке выполненных работ не включается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F04E36" w:rsidRPr="00E640B1" w:rsidRDefault="00F04E36" w:rsidP="00F431A2">
      <w:pPr>
        <w:jc w:val="both"/>
        <w:rPr>
          <w:sz w:val="24"/>
          <w:szCs w:val="24"/>
        </w:rPr>
      </w:pPr>
      <w:r w:rsidRPr="00E640B1">
        <w:rPr>
          <w:sz w:val="24"/>
          <w:szCs w:val="24"/>
        </w:rPr>
        <w:t>Локальные сметные расчеты (Приложение № 3) приобретают силу и становятся неотъемлемой частью настоящего контракта с момента утверждения их Заказчиком.</w:t>
      </w:r>
    </w:p>
    <w:p w:rsidR="00F04E36" w:rsidRPr="00E640B1" w:rsidRDefault="00F04E36" w:rsidP="00F431A2">
      <w:pPr>
        <w:jc w:val="both"/>
        <w:rPr>
          <w:sz w:val="24"/>
          <w:szCs w:val="24"/>
        </w:rPr>
      </w:pPr>
      <w:r w:rsidRPr="00E640B1">
        <w:rPr>
          <w:sz w:val="24"/>
          <w:szCs w:val="24"/>
        </w:rPr>
        <w:t>Подрядчик вправе снизить цену контракта до цены, указанной в рассчитанных им локальных сметных расчетах, по соглашению сторон.</w:t>
      </w:r>
    </w:p>
    <w:p w:rsidR="00F04E36" w:rsidRPr="00E640B1" w:rsidRDefault="00F04E36" w:rsidP="00F431A2">
      <w:pPr>
        <w:pStyle w:val="af"/>
        <w:spacing w:after="0"/>
        <w:jc w:val="both"/>
        <w:rPr>
          <w:sz w:val="24"/>
          <w:szCs w:val="24"/>
        </w:rPr>
      </w:pPr>
      <w:r w:rsidRPr="00E640B1">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локальных сметных расчетов.</w:t>
      </w:r>
    </w:p>
    <w:p w:rsidR="00F04E36" w:rsidRPr="00E640B1" w:rsidRDefault="00F04E36" w:rsidP="005F1276">
      <w:pPr>
        <w:pStyle w:val="af"/>
        <w:spacing w:after="0"/>
        <w:rPr>
          <w:sz w:val="24"/>
          <w:szCs w:val="24"/>
        </w:rPr>
      </w:pPr>
    </w:p>
    <w:p w:rsidR="00F04E36" w:rsidRPr="00E640B1" w:rsidRDefault="00F04E36" w:rsidP="005F1276">
      <w:pPr>
        <w:pStyle w:val="af"/>
        <w:widowControl/>
        <w:numPr>
          <w:ilvl w:val="0"/>
          <w:numId w:val="41"/>
        </w:numPr>
        <w:tabs>
          <w:tab w:val="clear" w:pos="720"/>
          <w:tab w:val="num" w:pos="0"/>
        </w:tabs>
        <w:autoSpaceDE/>
        <w:autoSpaceDN/>
        <w:adjustRightInd/>
        <w:spacing w:after="0"/>
        <w:ind w:left="0" w:firstLine="426"/>
        <w:jc w:val="center"/>
        <w:rPr>
          <w:b/>
          <w:sz w:val="24"/>
          <w:szCs w:val="24"/>
        </w:rPr>
      </w:pPr>
      <w:r w:rsidRPr="00E640B1">
        <w:rPr>
          <w:b/>
          <w:sz w:val="24"/>
          <w:szCs w:val="24"/>
        </w:rPr>
        <w:t>ПРИЕМКА ВЫПОЛНЕННЫХ РАБОТ</w:t>
      </w:r>
    </w:p>
    <w:p w:rsidR="00F04E36" w:rsidRPr="00A033BC" w:rsidRDefault="00F04E36" w:rsidP="00F04E36">
      <w:pPr>
        <w:jc w:val="both"/>
        <w:rPr>
          <w:color w:val="000000"/>
          <w:sz w:val="24"/>
          <w:szCs w:val="24"/>
        </w:rPr>
      </w:pPr>
      <w:r w:rsidRPr="00E640B1">
        <w:rPr>
          <w:b/>
          <w:color w:val="000000"/>
          <w:sz w:val="24"/>
          <w:szCs w:val="24"/>
        </w:rPr>
        <w:t>4.1.</w:t>
      </w:r>
      <w:r w:rsidRPr="00E640B1">
        <w:rPr>
          <w:color w:val="000000"/>
          <w:sz w:val="24"/>
          <w:szCs w:val="24"/>
        </w:rPr>
        <w:t xml:space="preserve"> Сдача-приемка выполненных работ осуществляется по окончанию календарного месяца. Подрядчик в течение 7 (Семи) дней с момента сдачи-приемки работ обязан предоставить Заказчику </w:t>
      </w:r>
      <w:r w:rsidRPr="003D70ED">
        <w:rPr>
          <w:color w:val="000000"/>
          <w:sz w:val="24"/>
          <w:szCs w:val="24"/>
        </w:rPr>
        <w:t>акты о приемке выполненных работ (Форма № КС-2) и исполнительную документацию.</w:t>
      </w:r>
    </w:p>
    <w:p w:rsidR="00F04E36" w:rsidRPr="00F77F2E" w:rsidRDefault="00F04E36" w:rsidP="00F431A2">
      <w:pPr>
        <w:jc w:val="both"/>
        <w:rPr>
          <w:sz w:val="24"/>
          <w:szCs w:val="24"/>
        </w:rPr>
      </w:pPr>
      <w:r w:rsidRPr="009C4EED">
        <w:rPr>
          <w:b/>
          <w:color w:val="000000"/>
          <w:sz w:val="24"/>
          <w:szCs w:val="24"/>
        </w:rPr>
        <w:t>4.2.</w:t>
      </w:r>
      <w:r w:rsidRPr="009C4EED">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4.8, или иным, предусмотренным действующим гражданским законодательством РФ.</w:t>
      </w:r>
    </w:p>
    <w:p w:rsidR="00F04E36" w:rsidRPr="00E640B1" w:rsidRDefault="00F04E36" w:rsidP="00F431A2">
      <w:pPr>
        <w:jc w:val="both"/>
        <w:rPr>
          <w:sz w:val="24"/>
          <w:szCs w:val="24"/>
        </w:rPr>
      </w:pPr>
      <w:r w:rsidRPr="00E640B1">
        <w:rPr>
          <w:b/>
          <w:sz w:val="24"/>
          <w:szCs w:val="24"/>
        </w:rPr>
        <w:t xml:space="preserve">4.3. </w:t>
      </w:r>
      <w:r w:rsidRPr="00E640B1">
        <w:rPr>
          <w:sz w:val="24"/>
          <w:szCs w:val="24"/>
        </w:rPr>
        <w:t>В случае мотивированного отказа Заказчика от приемки работ ненадлежащего качества, сторонами составляется двусторонний акт с перечнем необходимых доработок и сроков их исполнения.</w:t>
      </w:r>
    </w:p>
    <w:p w:rsidR="00F04E36" w:rsidRPr="005F1276" w:rsidRDefault="00F04E36" w:rsidP="00F431A2">
      <w:pPr>
        <w:pStyle w:val="af"/>
        <w:spacing w:after="0"/>
        <w:jc w:val="both"/>
        <w:rPr>
          <w:color w:val="000000"/>
          <w:sz w:val="24"/>
          <w:szCs w:val="24"/>
        </w:rPr>
      </w:pPr>
      <w:r w:rsidRPr="00E640B1">
        <w:rPr>
          <w:b/>
          <w:color w:val="000000"/>
          <w:sz w:val="24"/>
          <w:szCs w:val="24"/>
        </w:rPr>
        <w:t>4.4.</w:t>
      </w:r>
      <w:r w:rsidRPr="00E640B1">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w:t>
      </w:r>
      <w:r w:rsidRPr="005F1276">
        <w:rPr>
          <w:color w:val="000000"/>
          <w:sz w:val="24"/>
          <w:szCs w:val="24"/>
        </w:rPr>
        <w:t xml:space="preserve">момента устранения выявленных нарушений и уплаты </w:t>
      </w:r>
      <w:r w:rsidRPr="005F1276">
        <w:rPr>
          <w:color w:val="000000"/>
          <w:sz w:val="24"/>
          <w:szCs w:val="24"/>
        </w:rPr>
        <w:lastRenderedPageBreak/>
        <w:t>выставленной неустойки в соответствии с условиями, предусмотренными настоящим контрактом.</w:t>
      </w:r>
    </w:p>
    <w:p w:rsidR="00F04E36" w:rsidRPr="005F1276" w:rsidRDefault="00F04E36" w:rsidP="00F431A2">
      <w:pPr>
        <w:pStyle w:val="af"/>
        <w:spacing w:after="0"/>
        <w:jc w:val="both"/>
        <w:rPr>
          <w:sz w:val="24"/>
          <w:szCs w:val="24"/>
        </w:rPr>
      </w:pPr>
      <w:r w:rsidRPr="005F1276">
        <w:rPr>
          <w:b/>
          <w:sz w:val="24"/>
          <w:szCs w:val="24"/>
        </w:rPr>
        <w:t xml:space="preserve">4.5. </w:t>
      </w:r>
      <w:r w:rsidRPr="005F1276">
        <w:rPr>
          <w:sz w:val="24"/>
          <w:szCs w:val="24"/>
        </w:rPr>
        <w:t>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 для согласования их выполнения в рамках непредвиденных затрат, предусмотренных локальными сметными расчетами (Приложение № 3).</w:t>
      </w:r>
    </w:p>
    <w:p w:rsidR="00F04E36" w:rsidRPr="005F1276" w:rsidRDefault="00F04E36" w:rsidP="00F431A2">
      <w:pPr>
        <w:jc w:val="both"/>
        <w:rPr>
          <w:color w:val="000000"/>
          <w:sz w:val="24"/>
          <w:szCs w:val="24"/>
        </w:rPr>
      </w:pPr>
      <w:r w:rsidRPr="005F1276">
        <w:rPr>
          <w:b/>
          <w:sz w:val="24"/>
          <w:szCs w:val="24"/>
        </w:rPr>
        <w:t xml:space="preserve">4.6. </w:t>
      </w:r>
      <w:r w:rsidRPr="005F1276">
        <w:rPr>
          <w:sz w:val="24"/>
          <w:szCs w:val="24"/>
        </w:rPr>
        <w:t>В случае нарушения п. 4.5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F04E36" w:rsidRPr="005F1276" w:rsidRDefault="00F04E36" w:rsidP="00F431A2">
      <w:pPr>
        <w:pStyle w:val="af"/>
        <w:spacing w:after="0"/>
        <w:jc w:val="both"/>
        <w:rPr>
          <w:color w:val="000000"/>
          <w:sz w:val="24"/>
          <w:szCs w:val="24"/>
        </w:rPr>
      </w:pPr>
      <w:r w:rsidRPr="005F1276">
        <w:rPr>
          <w:b/>
          <w:sz w:val="24"/>
          <w:szCs w:val="24"/>
        </w:rPr>
        <w:t xml:space="preserve">4.7. </w:t>
      </w:r>
      <w:r w:rsidRPr="005F1276">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территорий общего пользования», а также:</w:t>
      </w:r>
    </w:p>
    <w:p w:rsidR="00F04E36" w:rsidRPr="005F1276" w:rsidRDefault="00F04E36" w:rsidP="00F431A2">
      <w:pPr>
        <w:tabs>
          <w:tab w:val="left" w:pos="5760"/>
        </w:tabs>
        <w:spacing w:line="240" w:lineRule="atLeast"/>
        <w:jc w:val="both"/>
        <w:rPr>
          <w:sz w:val="24"/>
          <w:szCs w:val="24"/>
        </w:rPr>
      </w:pPr>
      <w:r w:rsidRPr="005F1276">
        <w:rPr>
          <w:sz w:val="24"/>
          <w:szCs w:val="24"/>
        </w:rPr>
        <w:t xml:space="preserve">- Решение Ивановской городской Думы от 27.06.2012 № 448 «Об утверждении Правил благоустройства города Иванова»; </w:t>
      </w:r>
    </w:p>
    <w:p w:rsidR="00F04E36" w:rsidRPr="005F1276" w:rsidRDefault="00F04E36" w:rsidP="00F431A2">
      <w:pPr>
        <w:pStyle w:val="af"/>
        <w:spacing w:after="0"/>
        <w:jc w:val="both"/>
        <w:rPr>
          <w:color w:val="000000"/>
          <w:sz w:val="24"/>
          <w:szCs w:val="24"/>
        </w:rPr>
      </w:pPr>
      <w:r w:rsidRPr="005F1276">
        <w:rPr>
          <w:color w:val="000000"/>
          <w:sz w:val="24"/>
          <w:szCs w:val="24"/>
        </w:rPr>
        <w:t xml:space="preserve">- Регламент «Содержание объектов уличной дорожной сети», утвержденный приказом </w:t>
      </w:r>
      <w:proofErr w:type="gramStart"/>
      <w:r w:rsidRPr="005F1276">
        <w:rPr>
          <w:color w:val="000000"/>
          <w:sz w:val="24"/>
          <w:szCs w:val="24"/>
        </w:rPr>
        <w:t>начальника управления благоустройства Администрации города Иванова</w:t>
      </w:r>
      <w:proofErr w:type="gramEnd"/>
      <w:r w:rsidRPr="005F1276">
        <w:rPr>
          <w:color w:val="000000"/>
          <w:sz w:val="24"/>
          <w:szCs w:val="24"/>
        </w:rPr>
        <w:t xml:space="preserve"> от 07.11.2011 №</w:t>
      </w:r>
      <w:r w:rsidR="00F431A2">
        <w:rPr>
          <w:color w:val="000000"/>
          <w:sz w:val="24"/>
          <w:szCs w:val="24"/>
        </w:rPr>
        <w:t> </w:t>
      </w:r>
      <w:r w:rsidRPr="005F1276">
        <w:rPr>
          <w:color w:val="000000"/>
          <w:sz w:val="24"/>
          <w:szCs w:val="24"/>
        </w:rPr>
        <w:t>01-01-43;</w:t>
      </w:r>
    </w:p>
    <w:p w:rsidR="00F04E36" w:rsidRPr="003D2989" w:rsidRDefault="00F04E36" w:rsidP="005F1276">
      <w:pPr>
        <w:tabs>
          <w:tab w:val="left" w:pos="1875"/>
          <w:tab w:val="left" w:pos="2085"/>
          <w:tab w:val="left" w:pos="9900"/>
        </w:tabs>
        <w:ind w:right="76"/>
        <w:jc w:val="both"/>
        <w:rPr>
          <w:color w:val="000000"/>
          <w:sz w:val="24"/>
          <w:szCs w:val="24"/>
        </w:rPr>
      </w:pPr>
      <w:r w:rsidRPr="005F1276">
        <w:rPr>
          <w:color w:val="000000"/>
          <w:sz w:val="24"/>
          <w:szCs w:val="24"/>
        </w:rPr>
        <w:t>- «ВСН-АПК 2.30.05.001 - 2003 Мелиорация</w:t>
      </w:r>
      <w:r w:rsidRPr="003D2989">
        <w:rPr>
          <w:color w:val="000000"/>
          <w:sz w:val="24"/>
          <w:szCs w:val="24"/>
        </w:rPr>
        <w:t xml:space="preserve">. Руководство по защите земель, нарушенных водной эрозией. </w:t>
      </w:r>
      <w:proofErr w:type="spellStart"/>
      <w:r w:rsidRPr="003D2989">
        <w:rPr>
          <w:color w:val="000000"/>
          <w:sz w:val="24"/>
          <w:szCs w:val="24"/>
        </w:rPr>
        <w:t>Габионные</w:t>
      </w:r>
      <w:proofErr w:type="spellEnd"/>
      <w:r w:rsidRPr="003D2989">
        <w:rPr>
          <w:color w:val="000000"/>
          <w:sz w:val="24"/>
          <w:szCs w:val="24"/>
        </w:rPr>
        <w:t xml:space="preserve"> конструкции противоэрозионных сооружений» (утв. Минсельхозом РФ 29.04.2003);</w:t>
      </w:r>
    </w:p>
    <w:p w:rsidR="00F04E36" w:rsidRDefault="00F04E36" w:rsidP="00F04E36">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ОСТ 10-2002 «Мелиорация. Конструкции </w:t>
      </w:r>
      <w:proofErr w:type="spellStart"/>
      <w:r w:rsidRPr="003D2989">
        <w:rPr>
          <w:color w:val="000000"/>
          <w:sz w:val="24"/>
          <w:szCs w:val="24"/>
        </w:rPr>
        <w:t>габионные</w:t>
      </w:r>
      <w:proofErr w:type="spellEnd"/>
      <w:r w:rsidRPr="003D2989">
        <w:rPr>
          <w:color w:val="000000"/>
          <w:sz w:val="24"/>
          <w:szCs w:val="24"/>
        </w:rPr>
        <w:t xml:space="preserve"> гидротехнических противоэрозионных сооружений. Общие технические условия»;</w:t>
      </w:r>
    </w:p>
    <w:p w:rsidR="00F04E36" w:rsidRDefault="00F04E36" w:rsidP="00F431A2">
      <w:pPr>
        <w:tabs>
          <w:tab w:val="left" w:pos="1875"/>
          <w:tab w:val="left" w:pos="2085"/>
          <w:tab w:val="left" w:pos="9900"/>
        </w:tabs>
        <w:ind w:right="76"/>
        <w:jc w:val="both"/>
        <w:rPr>
          <w:color w:val="000000"/>
          <w:sz w:val="24"/>
          <w:szCs w:val="24"/>
        </w:rPr>
      </w:pPr>
      <w:r>
        <w:rPr>
          <w:color w:val="000000"/>
          <w:sz w:val="24"/>
          <w:szCs w:val="24"/>
        </w:rPr>
        <w:t xml:space="preserve">- ГОСТ 52132-2003 «Изделия из сетки для </w:t>
      </w:r>
      <w:proofErr w:type="spellStart"/>
      <w:r>
        <w:rPr>
          <w:color w:val="000000"/>
          <w:sz w:val="24"/>
          <w:szCs w:val="24"/>
        </w:rPr>
        <w:t>габионных</w:t>
      </w:r>
      <w:proofErr w:type="spellEnd"/>
      <w:r>
        <w:rPr>
          <w:color w:val="000000"/>
          <w:sz w:val="24"/>
          <w:szCs w:val="24"/>
        </w:rPr>
        <w:t xml:space="preserve"> конструкций. Технические условия»;</w:t>
      </w:r>
    </w:p>
    <w:p w:rsidR="00F04E36" w:rsidRPr="003D2989" w:rsidRDefault="00F04E36" w:rsidP="00F431A2">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ГОСТ </w:t>
      </w:r>
      <w:proofErr w:type="gramStart"/>
      <w:r w:rsidRPr="003D2989">
        <w:rPr>
          <w:color w:val="000000"/>
          <w:sz w:val="24"/>
          <w:szCs w:val="24"/>
        </w:rPr>
        <w:t>Р</w:t>
      </w:r>
      <w:proofErr w:type="gramEnd"/>
      <w:r w:rsidRPr="003D2989">
        <w:rPr>
          <w:color w:val="000000"/>
          <w:sz w:val="24"/>
          <w:szCs w:val="24"/>
        </w:rPr>
        <w:t xml:space="preserve"> 51285 - 99 «Сетки проволочные крученые с шестиугольными ячейками для </w:t>
      </w:r>
      <w:proofErr w:type="spellStart"/>
      <w:r w:rsidRPr="003D2989">
        <w:rPr>
          <w:color w:val="000000"/>
          <w:sz w:val="24"/>
          <w:szCs w:val="24"/>
        </w:rPr>
        <w:t>габионных</w:t>
      </w:r>
      <w:proofErr w:type="spellEnd"/>
      <w:r w:rsidRPr="003D2989">
        <w:rPr>
          <w:color w:val="000000"/>
          <w:sz w:val="24"/>
          <w:szCs w:val="24"/>
        </w:rPr>
        <w:t xml:space="preserve"> конструкций. Технические условия»</w:t>
      </w:r>
      <w:r>
        <w:rPr>
          <w:color w:val="000000"/>
          <w:sz w:val="24"/>
          <w:szCs w:val="24"/>
        </w:rPr>
        <w:t xml:space="preserve"> </w:t>
      </w:r>
      <w:r w:rsidRPr="003D2989">
        <w:rPr>
          <w:color w:val="000000"/>
          <w:sz w:val="24"/>
          <w:szCs w:val="24"/>
        </w:rPr>
        <w:t>(утв.</w:t>
      </w:r>
      <w:r>
        <w:rPr>
          <w:color w:val="000000"/>
          <w:sz w:val="24"/>
          <w:szCs w:val="24"/>
        </w:rPr>
        <w:t xml:space="preserve"> </w:t>
      </w:r>
      <w:r w:rsidRPr="003D2989">
        <w:rPr>
          <w:color w:val="000000"/>
          <w:sz w:val="24"/>
          <w:szCs w:val="24"/>
        </w:rPr>
        <w:t>Постановлением Госстандарта РФ от 16.06.1999 № 191);</w:t>
      </w:r>
    </w:p>
    <w:p w:rsidR="00F04E36" w:rsidRPr="003D2989" w:rsidRDefault="00F04E36" w:rsidP="00F431A2">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ГОСТ 50575 – 93 «Проволока стальная. Требования к цинковому покрытию и методы испытания покрытий»;</w:t>
      </w:r>
    </w:p>
    <w:p w:rsidR="00F04E36" w:rsidRPr="003D2989" w:rsidRDefault="00F04E36" w:rsidP="00F431A2">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ГОСТ 10446 – 80 «Проволока. Метод испытаний на растяжение»;</w:t>
      </w:r>
    </w:p>
    <w:p w:rsidR="00F04E36" w:rsidRPr="003D2989" w:rsidRDefault="00F04E36" w:rsidP="00F431A2">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ГОСТ 10447 – 93 «Проволока. Метод испытания на навивание»;</w:t>
      </w:r>
    </w:p>
    <w:p w:rsidR="00F04E36" w:rsidRDefault="00F04E36" w:rsidP="00F431A2">
      <w:pPr>
        <w:pStyle w:val="ConsPlusNormal"/>
        <w:tabs>
          <w:tab w:val="left" w:pos="0"/>
        </w:tabs>
        <w:ind w:firstLine="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«СП 20.13330.2011. Свод правил. Нагрузки и воздействия. Актуализированная редакция СНиП 2.01.07-85*»;</w:t>
      </w:r>
    </w:p>
    <w:p w:rsidR="00F04E36" w:rsidRPr="003D2989" w:rsidRDefault="00F04E36" w:rsidP="00F431A2">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w:t>
      </w:r>
      <w:r>
        <w:rPr>
          <w:color w:val="000000"/>
          <w:sz w:val="24"/>
          <w:szCs w:val="24"/>
        </w:rPr>
        <w:t xml:space="preserve">СП 32.13330.2012 </w:t>
      </w:r>
      <w:r w:rsidRPr="003D2989">
        <w:rPr>
          <w:color w:val="000000"/>
          <w:sz w:val="24"/>
          <w:szCs w:val="24"/>
        </w:rPr>
        <w:t>«Канализация. Наружные сети и сооружения</w:t>
      </w:r>
      <w:r>
        <w:rPr>
          <w:color w:val="000000"/>
          <w:sz w:val="24"/>
          <w:szCs w:val="24"/>
        </w:rPr>
        <w:t xml:space="preserve">. </w:t>
      </w:r>
      <w:r>
        <w:rPr>
          <w:rFonts w:eastAsia="Arial"/>
          <w:color w:val="000000"/>
          <w:sz w:val="24"/>
          <w:szCs w:val="24"/>
        </w:rPr>
        <w:t>Актуализированная редакция</w:t>
      </w:r>
      <w:r w:rsidRPr="0055575E">
        <w:rPr>
          <w:color w:val="000000"/>
          <w:sz w:val="24"/>
          <w:szCs w:val="24"/>
        </w:rPr>
        <w:t xml:space="preserve"> </w:t>
      </w:r>
      <w:r w:rsidRPr="003D2989">
        <w:rPr>
          <w:color w:val="000000"/>
          <w:sz w:val="24"/>
          <w:szCs w:val="24"/>
        </w:rPr>
        <w:t xml:space="preserve">СНиП 2.04.03.- 85»;  </w:t>
      </w:r>
    </w:p>
    <w:p w:rsidR="00F04E36" w:rsidRPr="00922646" w:rsidRDefault="00F04E36" w:rsidP="00F431A2">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w:t>
      </w:r>
      <w:r w:rsidRPr="00922646">
        <w:rPr>
          <w:color w:val="000000"/>
          <w:sz w:val="24"/>
          <w:szCs w:val="24"/>
        </w:rPr>
        <w:t>ГОСТ 8267-93  «Щебень и гравий из плотных горных пород для строительных работ. Технические условия»;</w:t>
      </w:r>
    </w:p>
    <w:p w:rsidR="00F04E36" w:rsidRDefault="00F04E36" w:rsidP="00F431A2">
      <w:pPr>
        <w:tabs>
          <w:tab w:val="left" w:pos="0"/>
          <w:tab w:val="left" w:pos="9900"/>
        </w:tabs>
        <w:ind w:right="76"/>
        <w:jc w:val="both"/>
        <w:rPr>
          <w:color w:val="000000"/>
          <w:sz w:val="24"/>
          <w:szCs w:val="24"/>
        </w:rPr>
      </w:pPr>
      <w:r>
        <w:rPr>
          <w:color w:val="000000"/>
          <w:sz w:val="24"/>
          <w:szCs w:val="24"/>
        </w:rPr>
        <w:t>-</w:t>
      </w:r>
      <w:r w:rsidRPr="003D2989">
        <w:rPr>
          <w:color w:val="000000"/>
          <w:sz w:val="24"/>
          <w:szCs w:val="24"/>
        </w:rPr>
        <w:t xml:space="preserve"> </w:t>
      </w:r>
      <w:r w:rsidRPr="00922646">
        <w:rPr>
          <w:color w:val="000000"/>
          <w:sz w:val="24"/>
          <w:szCs w:val="24"/>
        </w:rPr>
        <w:t>ГОСТ  8736- 93  «Песок для строительных работ. Технические условия»;</w:t>
      </w:r>
    </w:p>
    <w:p w:rsidR="00F04E36" w:rsidRPr="003D2989" w:rsidRDefault="00F04E36" w:rsidP="00F431A2">
      <w:pPr>
        <w:tabs>
          <w:tab w:val="left" w:pos="0"/>
          <w:tab w:val="left" w:pos="9900"/>
        </w:tabs>
        <w:ind w:right="76"/>
        <w:jc w:val="both"/>
        <w:rPr>
          <w:color w:val="000000"/>
          <w:sz w:val="24"/>
          <w:szCs w:val="24"/>
        </w:rPr>
      </w:pPr>
      <w:r>
        <w:rPr>
          <w:color w:val="000000"/>
          <w:sz w:val="24"/>
          <w:szCs w:val="24"/>
        </w:rPr>
        <w:t>-</w:t>
      </w:r>
      <w:r w:rsidRPr="003D2989">
        <w:rPr>
          <w:color w:val="000000"/>
          <w:sz w:val="24"/>
          <w:szCs w:val="24"/>
        </w:rPr>
        <w:t xml:space="preserve"> ГОСТ 15902.3 – 79  «Полотна нетканые. Методы определения прочности;</w:t>
      </w:r>
    </w:p>
    <w:p w:rsidR="00F04E36" w:rsidRPr="003D2989" w:rsidRDefault="00F04E36" w:rsidP="00F04E36">
      <w:pPr>
        <w:tabs>
          <w:tab w:val="left" w:pos="0"/>
          <w:tab w:val="left" w:pos="9900"/>
        </w:tabs>
        <w:ind w:right="76"/>
        <w:jc w:val="both"/>
        <w:rPr>
          <w:color w:val="000000"/>
          <w:sz w:val="24"/>
          <w:szCs w:val="24"/>
        </w:rPr>
      </w:pPr>
      <w:r>
        <w:rPr>
          <w:color w:val="000000"/>
          <w:sz w:val="24"/>
          <w:szCs w:val="24"/>
        </w:rPr>
        <w:t>-</w:t>
      </w:r>
      <w:r w:rsidRPr="003D2989">
        <w:rPr>
          <w:color w:val="000000"/>
          <w:sz w:val="24"/>
          <w:szCs w:val="24"/>
        </w:rPr>
        <w:t xml:space="preserve"> «СП 48.13330.2011 Свод правил. Организация строительства. Актуализированная редакция  СНиП 12-0-2004» (утв. Приказом  </w:t>
      </w:r>
      <w:proofErr w:type="spellStart"/>
      <w:r w:rsidRPr="003D2989">
        <w:rPr>
          <w:color w:val="000000"/>
          <w:sz w:val="24"/>
          <w:szCs w:val="24"/>
        </w:rPr>
        <w:t>Минрегиона</w:t>
      </w:r>
      <w:proofErr w:type="spellEnd"/>
      <w:r w:rsidRPr="003D2989">
        <w:rPr>
          <w:color w:val="000000"/>
          <w:sz w:val="24"/>
          <w:szCs w:val="24"/>
        </w:rPr>
        <w:t xml:space="preserve">  РФ от 27.12.2010 № 781);</w:t>
      </w:r>
    </w:p>
    <w:p w:rsidR="00F04E36" w:rsidRPr="003D2989" w:rsidRDefault="00F04E36" w:rsidP="00F04E36">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СНиП 12 – 03 – 2001 «Безопасность труда в строительстве. Часть 1.</w:t>
      </w:r>
      <w:r>
        <w:rPr>
          <w:color w:val="000000"/>
          <w:sz w:val="24"/>
          <w:szCs w:val="24"/>
        </w:rPr>
        <w:t xml:space="preserve"> </w:t>
      </w:r>
      <w:r w:rsidRPr="003D2989">
        <w:rPr>
          <w:color w:val="000000"/>
          <w:sz w:val="24"/>
          <w:szCs w:val="24"/>
        </w:rPr>
        <w:t>Общие требования»;</w:t>
      </w:r>
    </w:p>
    <w:p w:rsidR="00F04E36" w:rsidRDefault="00F04E36" w:rsidP="00F04E36">
      <w:pPr>
        <w:tabs>
          <w:tab w:val="left" w:pos="1875"/>
          <w:tab w:val="left" w:pos="2085"/>
          <w:tab w:val="left" w:pos="9900"/>
        </w:tabs>
        <w:ind w:right="76"/>
        <w:jc w:val="both"/>
        <w:rPr>
          <w:color w:val="000000"/>
          <w:sz w:val="24"/>
          <w:szCs w:val="24"/>
        </w:rPr>
      </w:pPr>
      <w:r>
        <w:rPr>
          <w:color w:val="000000"/>
          <w:sz w:val="24"/>
          <w:szCs w:val="24"/>
        </w:rPr>
        <w:t>-</w:t>
      </w:r>
      <w:r w:rsidRPr="003D2989">
        <w:rPr>
          <w:color w:val="000000"/>
          <w:sz w:val="24"/>
          <w:szCs w:val="24"/>
        </w:rPr>
        <w:t xml:space="preserve"> СНиП 12 – 04 - 2002 «Безопасность труда в строительстве. Часть 2. Строительное производство»</w:t>
      </w:r>
      <w:r>
        <w:rPr>
          <w:color w:val="000000"/>
          <w:sz w:val="24"/>
          <w:szCs w:val="24"/>
        </w:rPr>
        <w:t>;</w:t>
      </w:r>
    </w:p>
    <w:p w:rsidR="00F04E36" w:rsidRDefault="00F04E36" w:rsidP="00F04E36">
      <w:pPr>
        <w:tabs>
          <w:tab w:val="left" w:pos="1875"/>
          <w:tab w:val="left" w:pos="2085"/>
          <w:tab w:val="left" w:pos="9900"/>
        </w:tabs>
        <w:ind w:right="76"/>
        <w:jc w:val="both"/>
        <w:rPr>
          <w:color w:val="000000"/>
          <w:sz w:val="24"/>
          <w:szCs w:val="24"/>
        </w:rPr>
      </w:pPr>
      <w:r>
        <w:rPr>
          <w:color w:val="000000"/>
          <w:sz w:val="24"/>
          <w:szCs w:val="24"/>
        </w:rPr>
        <w:t xml:space="preserve">- </w:t>
      </w:r>
      <w:r w:rsidRPr="000F4B7B">
        <w:rPr>
          <w:color w:val="000000"/>
          <w:sz w:val="24"/>
          <w:szCs w:val="24"/>
        </w:rPr>
        <w:t xml:space="preserve">ГОСТ </w:t>
      </w:r>
      <w:r>
        <w:rPr>
          <w:color w:val="000000"/>
          <w:sz w:val="24"/>
          <w:szCs w:val="24"/>
        </w:rPr>
        <w:t>9561-91</w:t>
      </w:r>
      <w:r w:rsidRPr="000F4B7B">
        <w:rPr>
          <w:color w:val="000000"/>
          <w:sz w:val="24"/>
          <w:szCs w:val="24"/>
        </w:rPr>
        <w:t xml:space="preserve"> «Плиты </w:t>
      </w:r>
      <w:r>
        <w:rPr>
          <w:color w:val="000000"/>
          <w:sz w:val="24"/>
          <w:szCs w:val="24"/>
        </w:rPr>
        <w:t xml:space="preserve">перекрытий </w:t>
      </w:r>
      <w:r w:rsidRPr="000F4B7B">
        <w:rPr>
          <w:color w:val="000000"/>
          <w:sz w:val="24"/>
          <w:szCs w:val="24"/>
        </w:rPr>
        <w:t xml:space="preserve">железобетонные </w:t>
      </w:r>
      <w:r>
        <w:rPr>
          <w:color w:val="000000"/>
          <w:sz w:val="24"/>
          <w:szCs w:val="24"/>
        </w:rPr>
        <w:t>многопустотные для зданий и сооружений. Технические условия»;</w:t>
      </w:r>
    </w:p>
    <w:p w:rsidR="00F04E36" w:rsidRDefault="00F04E36" w:rsidP="00F04E36">
      <w:pPr>
        <w:tabs>
          <w:tab w:val="left" w:pos="1875"/>
          <w:tab w:val="left" w:pos="2085"/>
          <w:tab w:val="left" w:pos="9900"/>
        </w:tabs>
        <w:ind w:right="76"/>
        <w:jc w:val="both"/>
        <w:rPr>
          <w:color w:val="000000"/>
          <w:sz w:val="24"/>
          <w:szCs w:val="24"/>
        </w:rPr>
      </w:pPr>
      <w:r>
        <w:rPr>
          <w:color w:val="000000"/>
          <w:sz w:val="24"/>
          <w:szCs w:val="24"/>
        </w:rPr>
        <w:t>- ГОСТ 13015-2003 «Изделия железобетонные и бетонные для строительства»;</w:t>
      </w:r>
    </w:p>
    <w:p w:rsidR="00F04E36" w:rsidRDefault="00F04E36" w:rsidP="00F04E36">
      <w:pPr>
        <w:tabs>
          <w:tab w:val="left" w:pos="1875"/>
          <w:tab w:val="left" w:pos="2085"/>
          <w:tab w:val="left" w:pos="9900"/>
        </w:tabs>
        <w:ind w:right="76"/>
        <w:jc w:val="both"/>
        <w:rPr>
          <w:color w:val="000000"/>
          <w:sz w:val="24"/>
          <w:szCs w:val="24"/>
        </w:rPr>
      </w:pPr>
      <w:r>
        <w:rPr>
          <w:color w:val="000000"/>
          <w:sz w:val="24"/>
          <w:szCs w:val="24"/>
        </w:rPr>
        <w:lastRenderedPageBreak/>
        <w:t xml:space="preserve">- ГОСТ </w:t>
      </w:r>
      <w:proofErr w:type="gramStart"/>
      <w:r>
        <w:rPr>
          <w:color w:val="000000"/>
          <w:sz w:val="24"/>
          <w:szCs w:val="24"/>
        </w:rPr>
        <w:t>Р</w:t>
      </w:r>
      <w:proofErr w:type="gramEnd"/>
      <w:r>
        <w:rPr>
          <w:color w:val="000000"/>
          <w:sz w:val="24"/>
          <w:szCs w:val="24"/>
        </w:rPr>
        <w:t xml:space="preserve"> 52132 -2003 «Национальный стандарт Российской Федерации. Изделия из сетки для </w:t>
      </w:r>
      <w:proofErr w:type="spellStart"/>
      <w:r>
        <w:rPr>
          <w:color w:val="000000"/>
          <w:sz w:val="24"/>
          <w:szCs w:val="24"/>
        </w:rPr>
        <w:t>габионных</w:t>
      </w:r>
      <w:proofErr w:type="spellEnd"/>
      <w:r>
        <w:rPr>
          <w:color w:val="000000"/>
          <w:sz w:val="24"/>
          <w:szCs w:val="24"/>
        </w:rPr>
        <w:t xml:space="preserve">  конструкций. Технические условия;</w:t>
      </w:r>
    </w:p>
    <w:p w:rsidR="00F04E36" w:rsidRDefault="00F04E36" w:rsidP="00F04E36">
      <w:pPr>
        <w:jc w:val="both"/>
        <w:rPr>
          <w:color w:val="000000"/>
          <w:sz w:val="24"/>
          <w:szCs w:val="24"/>
        </w:rPr>
      </w:pPr>
      <w:r>
        <w:rPr>
          <w:color w:val="000000"/>
          <w:sz w:val="24"/>
          <w:szCs w:val="24"/>
        </w:rPr>
        <w:t>- ГОСТ 10705-80 «Межгосударственный стандарт. Трубы стальные электросварные. Технические условия»;</w:t>
      </w:r>
    </w:p>
    <w:p w:rsidR="00F04E36" w:rsidRDefault="00F04E36" w:rsidP="00F04E36">
      <w:pPr>
        <w:jc w:val="both"/>
        <w:rPr>
          <w:color w:val="000000"/>
          <w:sz w:val="24"/>
          <w:szCs w:val="24"/>
        </w:rPr>
      </w:pPr>
      <w:r>
        <w:rPr>
          <w:color w:val="000000"/>
          <w:sz w:val="24"/>
          <w:szCs w:val="24"/>
        </w:rPr>
        <w:t>- ГОСТ 5781-82 «Сталь арматурная»;</w:t>
      </w:r>
    </w:p>
    <w:p w:rsidR="00F04E36" w:rsidRDefault="00F04E36" w:rsidP="00F04E36">
      <w:pPr>
        <w:jc w:val="both"/>
        <w:rPr>
          <w:color w:val="000000"/>
          <w:sz w:val="24"/>
          <w:szCs w:val="24"/>
        </w:rPr>
      </w:pPr>
      <w:r>
        <w:rPr>
          <w:color w:val="000000"/>
          <w:sz w:val="24"/>
          <w:szCs w:val="24"/>
        </w:rPr>
        <w:t>- ГОСТ 10884-94 «Сталь арматурная для железобетонных конструкций»;</w:t>
      </w:r>
    </w:p>
    <w:p w:rsidR="00F04E36" w:rsidRDefault="00F04E36" w:rsidP="00F04E36">
      <w:pPr>
        <w:jc w:val="both"/>
        <w:rPr>
          <w:sz w:val="24"/>
          <w:szCs w:val="24"/>
        </w:rPr>
      </w:pPr>
      <w:r>
        <w:rPr>
          <w:sz w:val="24"/>
          <w:szCs w:val="24"/>
        </w:rPr>
        <w:t>- ГОСТ 9128-2009 «Смеси асфальтобетонные дорожные, аэродромные и асфальтобетон»;</w:t>
      </w:r>
    </w:p>
    <w:p w:rsidR="00F04E36" w:rsidRDefault="00F04E36" w:rsidP="00F04E36">
      <w:pPr>
        <w:jc w:val="both"/>
        <w:rPr>
          <w:sz w:val="24"/>
          <w:szCs w:val="24"/>
        </w:rPr>
      </w:pPr>
      <w:r>
        <w:rPr>
          <w:sz w:val="24"/>
          <w:szCs w:val="24"/>
        </w:rPr>
        <w:t>- ГОСТ 6665-91 «Камни бетонные и железобетонные бортовые»;</w:t>
      </w:r>
    </w:p>
    <w:p w:rsidR="00F04E36" w:rsidRDefault="00F04E36" w:rsidP="00F04E36">
      <w:pPr>
        <w:jc w:val="both"/>
        <w:rPr>
          <w:sz w:val="24"/>
          <w:szCs w:val="24"/>
        </w:rPr>
      </w:pPr>
      <w:r>
        <w:rPr>
          <w:sz w:val="24"/>
          <w:szCs w:val="24"/>
        </w:rPr>
        <w:t>- ГОСТ 28013-98 «Растворы строительные. Технические условия»;</w:t>
      </w:r>
    </w:p>
    <w:p w:rsidR="00F04E36" w:rsidRDefault="00F04E36" w:rsidP="00F04E36">
      <w:pPr>
        <w:jc w:val="both"/>
        <w:rPr>
          <w:sz w:val="24"/>
          <w:szCs w:val="24"/>
        </w:rPr>
      </w:pPr>
      <w:r>
        <w:rPr>
          <w:sz w:val="24"/>
          <w:szCs w:val="24"/>
        </w:rPr>
        <w:t>- ГОСТ 17608-91 «Плиты бетонные тротуарные»;</w:t>
      </w:r>
    </w:p>
    <w:p w:rsidR="00F04E36" w:rsidRDefault="00F04E36" w:rsidP="00F04E36">
      <w:pPr>
        <w:jc w:val="both"/>
        <w:rPr>
          <w:sz w:val="24"/>
          <w:szCs w:val="24"/>
        </w:rPr>
      </w:pPr>
      <w:r>
        <w:rPr>
          <w:sz w:val="24"/>
          <w:szCs w:val="24"/>
        </w:rPr>
        <w:t>- ГОСТ 51136-98 «Стекла защитные многослойные»;</w:t>
      </w:r>
    </w:p>
    <w:p w:rsidR="00F04E36" w:rsidRDefault="00F04E36" w:rsidP="00F04E36">
      <w:pPr>
        <w:jc w:val="both"/>
        <w:rPr>
          <w:sz w:val="24"/>
          <w:szCs w:val="24"/>
        </w:rPr>
      </w:pPr>
      <w:r>
        <w:rPr>
          <w:sz w:val="24"/>
          <w:szCs w:val="24"/>
        </w:rPr>
        <w:t>- ГОСТ 12034-77 « Эмали марок МЛ-165, МЛ 165ПН и НС 160. Технические условия»;</w:t>
      </w:r>
    </w:p>
    <w:p w:rsidR="00F04E36" w:rsidRDefault="00F04E36" w:rsidP="00F04E36">
      <w:pPr>
        <w:jc w:val="both"/>
        <w:rPr>
          <w:sz w:val="24"/>
          <w:szCs w:val="24"/>
        </w:rPr>
      </w:pPr>
      <w:r>
        <w:rPr>
          <w:sz w:val="24"/>
          <w:szCs w:val="24"/>
        </w:rPr>
        <w:t xml:space="preserve">- Правила устройства электроустановок (ПУЭ) (7-е издание), утвержденные Минтопэнерго России 06.10.1999; </w:t>
      </w:r>
    </w:p>
    <w:p w:rsidR="00F04E36" w:rsidRDefault="00F04E36" w:rsidP="00F04E36">
      <w:pPr>
        <w:jc w:val="both"/>
        <w:rPr>
          <w:sz w:val="24"/>
          <w:szCs w:val="24"/>
        </w:rPr>
      </w:pPr>
      <w:r>
        <w:rPr>
          <w:sz w:val="24"/>
          <w:szCs w:val="24"/>
        </w:rPr>
        <w:t>- Приказ Минэнерго РФ от 19.06.2003 № 229 «Об утверждении Правил технической эксплуатации электрических станций и сетей Российской Федерации»;</w:t>
      </w:r>
    </w:p>
    <w:p w:rsidR="00F04E36" w:rsidRPr="003D70ED" w:rsidRDefault="00F04E36" w:rsidP="00F04E36">
      <w:pPr>
        <w:jc w:val="both"/>
        <w:rPr>
          <w:sz w:val="24"/>
          <w:szCs w:val="24"/>
        </w:rPr>
      </w:pPr>
      <w:r w:rsidRPr="003D70ED">
        <w:rPr>
          <w:sz w:val="24"/>
          <w:szCs w:val="24"/>
        </w:rPr>
        <w:t>- СП 52.13330.2011 «Естественное и искусственное освещение»;</w:t>
      </w:r>
    </w:p>
    <w:p w:rsidR="00F04E36" w:rsidRPr="003D70ED" w:rsidRDefault="00F04E36" w:rsidP="00F04E36">
      <w:pPr>
        <w:pStyle w:val="ConsPlusDocList0"/>
        <w:jc w:val="both"/>
        <w:rPr>
          <w:rFonts w:ascii="Times New Roman" w:hAnsi="Times New Roman" w:cs="Times New Roman"/>
          <w:sz w:val="24"/>
          <w:szCs w:val="24"/>
        </w:rPr>
      </w:pPr>
      <w:r w:rsidRPr="003D70ED">
        <w:rPr>
          <w:rFonts w:ascii="Times New Roman" w:hAnsi="Times New Roman" w:cs="Times New Roman"/>
          <w:sz w:val="24"/>
          <w:szCs w:val="24"/>
        </w:rPr>
        <w:t>- СНиП 3.05.06-85 «Электротехнические устройства»</w:t>
      </w:r>
      <w:r>
        <w:rPr>
          <w:rFonts w:ascii="Times New Roman" w:hAnsi="Times New Roman" w:cs="Times New Roman"/>
          <w:sz w:val="24"/>
          <w:szCs w:val="24"/>
        </w:rPr>
        <w:t>,</w:t>
      </w:r>
      <w:r w:rsidRPr="003D70ED">
        <w:rPr>
          <w:rFonts w:ascii="Times New Roman" w:hAnsi="Times New Roman" w:cs="Times New Roman"/>
          <w:szCs w:val="24"/>
        </w:rPr>
        <w:t xml:space="preserve"> </w:t>
      </w:r>
      <w:r w:rsidRPr="003D70ED">
        <w:rPr>
          <w:rFonts w:ascii="Times New Roman" w:hAnsi="Times New Roman" w:cs="Times New Roman"/>
          <w:sz w:val="24"/>
          <w:szCs w:val="24"/>
        </w:rPr>
        <w:t>и другим техническим регламентам,</w:t>
      </w:r>
      <w:r>
        <w:rPr>
          <w:rFonts w:ascii="Times New Roman" w:hAnsi="Times New Roman" w:cs="Times New Roman"/>
          <w:sz w:val="24"/>
          <w:szCs w:val="24"/>
        </w:rPr>
        <w:t xml:space="preserve"> </w:t>
      </w:r>
      <w:r w:rsidRPr="003D70ED">
        <w:rPr>
          <w:rFonts w:ascii="Times New Roman" w:hAnsi="Times New Roman" w:cs="Times New Roman"/>
          <w:sz w:val="24"/>
          <w:szCs w:val="24"/>
        </w:rPr>
        <w:t>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F04E36" w:rsidRPr="004F126F" w:rsidRDefault="00F04E36" w:rsidP="00F04E36">
      <w:pPr>
        <w:jc w:val="both"/>
        <w:rPr>
          <w:color w:val="000000"/>
          <w:sz w:val="24"/>
          <w:szCs w:val="24"/>
        </w:rPr>
      </w:pPr>
      <w:r w:rsidRPr="004F126F">
        <w:rPr>
          <w:b/>
          <w:color w:val="000000"/>
          <w:sz w:val="24"/>
          <w:szCs w:val="24"/>
        </w:rPr>
        <w:t>4.8.</w:t>
      </w:r>
      <w:r w:rsidRPr="004F126F">
        <w:rPr>
          <w:color w:val="000000"/>
          <w:sz w:val="24"/>
          <w:szCs w:val="24"/>
        </w:rPr>
        <w:t xml:space="preserve"> Выполнение работ не принимается и оплата Заказчиком не производится в случае:</w:t>
      </w:r>
    </w:p>
    <w:p w:rsidR="00F04E36" w:rsidRPr="004F126F" w:rsidRDefault="00F04E36" w:rsidP="00F04E36">
      <w:pPr>
        <w:jc w:val="both"/>
        <w:rPr>
          <w:color w:val="000000"/>
          <w:sz w:val="24"/>
          <w:szCs w:val="24"/>
        </w:rPr>
      </w:pPr>
      <w:r w:rsidRPr="004F126F">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F04E36" w:rsidRPr="004F126F" w:rsidRDefault="00F04E36" w:rsidP="00F04E36">
      <w:pPr>
        <w:jc w:val="both"/>
        <w:rPr>
          <w:color w:val="000000"/>
          <w:sz w:val="24"/>
          <w:szCs w:val="24"/>
        </w:rPr>
      </w:pPr>
      <w:r w:rsidRPr="004F126F">
        <w:rPr>
          <w:color w:val="000000"/>
          <w:sz w:val="24"/>
          <w:szCs w:val="24"/>
        </w:rPr>
        <w:t xml:space="preserve">-  выполнения работ, не согласованных с Заказчиком, в том числе указанных в п. 4.5; </w:t>
      </w:r>
    </w:p>
    <w:p w:rsidR="00F04E36" w:rsidRPr="004F126F" w:rsidRDefault="00F04E36" w:rsidP="00F04E36">
      <w:pPr>
        <w:jc w:val="both"/>
        <w:rPr>
          <w:color w:val="000000"/>
          <w:sz w:val="24"/>
          <w:szCs w:val="24"/>
        </w:rPr>
      </w:pPr>
      <w:r w:rsidRPr="004F126F">
        <w:rPr>
          <w:color w:val="000000"/>
          <w:sz w:val="24"/>
          <w:szCs w:val="24"/>
        </w:rPr>
        <w:t>- выполнения работ, не соответствующих обязательным требованиям нормативных</w:t>
      </w:r>
      <w:r w:rsidR="00797F6F">
        <w:rPr>
          <w:color w:val="000000"/>
          <w:sz w:val="24"/>
          <w:szCs w:val="24"/>
        </w:rPr>
        <w:t xml:space="preserve"> документов, указанных в п. 4.7</w:t>
      </w:r>
      <w:r w:rsidRPr="004F126F">
        <w:rPr>
          <w:color w:val="000000"/>
          <w:sz w:val="24"/>
          <w:szCs w:val="24"/>
        </w:rPr>
        <w:t xml:space="preserve"> настоящего контракта или иных нормативно-технических документов.</w:t>
      </w:r>
    </w:p>
    <w:p w:rsidR="00F04E36" w:rsidRPr="00E640B1" w:rsidRDefault="00F04E36" w:rsidP="00F04E36">
      <w:pPr>
        <w:jc w:val="both"/>
        <w:rPr>
          <w:sz w:val="24"/>
          <w:szCs w:val="24"/>
        </w:rPr>
      </w:pPr>
      <w:r w:rsidRPr="00906A33">
        <w:rPr>
          <w:b/>
          <w:sz w:val="24"/>
          <w:szCs w:val="24"/>
        </w:rPr>
        <w:t>4.</w:t>
      </w:r>
      <w:r>
        <w:rPr>
          <w:b/>
          <w:sz w:val="24"/>
          <w:szCs w:val="24"/>
        </w:rPr>
        <w:t>9</w:t>
      </w:r>
      <w:r w:rsidRPr="00906A33">
        <w:rPr>
          <w:b/>
          <w:sz w:val="24"/>
          <w:szCs w:val="24"/>
        </w:rPr>
        <w:t xml:space="preserve">. </w:t>
      </w:r>
      <w:r w:rsidRPr="00906A33">
        <w:rPr>
          <w:sz w:val="24"/>
          <w:szCs w:val="24"/>
        </w:rPr>
        <w:t xml:space="preserve">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с последующей экспертизой и определением качества </w:t>
      </w:r>
      <w:r w:rsidRPr="00E640B1">
        <w:rPr>
          <w:sz w:val="24"/>
          <w:szCs w:val="24"/>
        </w:rPr>
        <w:t>выполненных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F04E36" w:rsidRPr="00E640B1" w:rsidRDefault="00F04E36" w:rsidP="00F04E36">
      <w:pPr>
        <w:jc w:val="both"/>
        <w:rPr>
          <w:color w:val="000000"/>
          <w:sz w:val="24"/>
          <w:szCs w:val="24"/>
        </w:rPr>
      </w:pPr>
      <w:r w:rsidRPr="00E640B1">
        <w:rPr>
          <w:b/>
          <w:color w:val="000000"/>
          <w:sz w:val="24"/>
          <w:szCs w:val="24"/>
        </w:rPr>
        <w:t xml:space="preserve">4.10. </w:t>
      </w:r>
      <w:r w:rsidRPr="00E640B1">
        <w:rPr>
          <w:color w:val="000000"/>
          <w:sz w:val="24"/>
          <w:szCs w:val="24"/>
        </w:rPr>
        <w:t>Окончательная приемка работ осуществляется приемочной комиссией, назначаемой Заказчиком. Дата подписания акта является датой начала течения гарантийного срока.</w:t>
      </w:r>
    </w:p>
    <w:p w:rsidR="00F04E36" w:rsidRPr="00E640B1" w:rsidRDefault="00F04E36" w:rsidP="00F04E36">
      <w:pPr>
        <w:pStyle w:val="af"/>
        <w:rPr>
          <w:sz w:val="24"/>
          <w:szCs w:val="24"/>
        </w:rPr>
      </w:pPr>
    </w:p>
    <w:p w:rsidR="00F04E36" w:rsidRPr="00E640B1" w:rsidRDefault="00F04E36" w:rsidP="00F04E36">
      <w:pPr>
        <w:pStyle w:val="af3"/>
        <w:spacing w:after="0"/>
        <w:jc w:val="center"/>
        <w:rPr>
          <w:b/>
          <w:sz w:val="24"/>
          <w:szCs w:val="24"/>
        </w:rPr>
      </w:pPr>
      <w:r w:rsidRPr="00E640B1">
        <w:rPr>
          <w:b/>
          <w:sz w:val="24"/>
          <w:szCs w:val="24"/>
        </w:rPr>
        <w:t>5. ПРАВА И ОБЯЗАННОСТИ СТОРОН</w:t>
      </w:r>
    </w:p>
    <w:p w:rsidR="00F04E36" w:rsidRPr="00E640B1" w:rsidRDefault="00F04E36" w:rsidP="00F04E36">
      <w:pPr>
        <w:pStyle w:val="af3"/>
        <w:spacing w:after="0"/>
        <w:ind w:left="0"/>
        <w:jc w:val="both"/>
        <w:rPr>
          <w:sz w:val="24"/>
          <w:szCs w:val="24"/>
        </w:rPr>
      </w:pPr>
      <w:r w:rsidRPr="00E640B1">
        <w:rPr>
          <w:b/>
          <w:sz w:val="24"/>
          <w:szCs w:val="24"/>
        </w:rPr>
        <w:t>5.1.</w:t>
      </w:r>
      <w:r w:rsidRPr="00E640B1">
        <w:rPr>
          <w:sz w:val="24"/>
          <w:szCs w:val="24"/>
        </w:rPr>
        <w:t xml:space="preserve"> Заказчик вправе:</w:t>
      </w:r>
    </w:p>
    <w:p w:rsidR="00F04E36" w:rsidRPr="00E640B1" w:rsidRDefault="00F04E36" w:rsidP="00E46406">
      <w:pPr>
        <w:pStyle w:val="af3"/>
        <w:spacing w:after="0"/>
        <w:ind w:left="0"/>
        <w:jc w:val="both"/>
        <w:rPr>
          <w:color w:val="000000"/>
          <w:sz w:val="24"/>
          <w:szCs w:val="24"/>
        </w:rPr>
      </w:pPr>
      <w:r w:rsidRPr="00E640B1">
        <w:rPr>
          <w:color w:val="000000"/>
          <w:sz w:val="24"/>
          <w:szCs w:val="24"/>
        </w:rPr>
        <w:t xml:space="preserve">- давать Подрядчику обязательные для выполнения письменные и устные указания (заявки-задания) </w:t>
      </w:r>
      <w:r w:rsidRPr="00E640B1">
        <w:rPr>
          <w:sz w:val="24"/>
          <w:szCs w:val="24"/>
        </w:rPr>
        <w:t xml:space="preserve">на выполнение работ </w:t>
      </w:r>
      <w:r w:rsidRPr="00E640B1">
        <w:rPr>
          <w:color w:val="000000"/>
          <w:sz w:val="24"/>
          <w:szCs w:val="24"/>
        </w:rPr>
        <w:t>в рамках выполнения условий настоящего контракта;</w:t>
      </w:r>
    </w:p>
    <w:p w:rsidR="00F04E36" w:rsidRPr="00E640B1" w:rsidRDefault="00F04E36" w:rsidP="00E46406">
      <w:pPr>
        <w:pStyle w:val="af3"/>
        <w:spacing w:after="0"/>
        <w:ind w:left="0"/>
        <w:jc w:val="both"/>
        <w:rPr>
          <w:sz w:val="24"/>
          <w:szCs w:val="24"/>
        </w:rPr>
      </w:pPr>
      <w:r w:rsidRPr="00E640B1">
        <w:rPr>
          <w:color w:val="000000"/>
          <w:sz w:val="24"/>
          <w:szCs w:val="24"/>
        </w:rPr>
        <w:t xml:space="preserve">- осуществлять </w:t>
      </w:r>
      <w:proofErr w:type="gramStart"/>
      <w:r w:rsidRPr="00E640B1">
        <w:rPr>
          <w:color w:val="000000"/>
          <w:sz w:val="24"/>
          <w:szCs w:val="24"/>
        </w:rPr>
        <w:t>контроль за</w:t>
      </w:r>
      <w:proofErr w:type="gramEnd"/>
      <w:r w:rsidRPr="00E640B1">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E640B1">
        <w:rPr>
          <w:sz w:val="24"/>
          <w:szCs w:val="24"/>
        </w:rPr>
        <w:t>оборудования;</w:t>
      </w:r>
    </w:p>
    <w:p w:rsidR="00F04E36" w:rsidRPr="00E640B1" w:rsidRDefault="00F04E36" w:rsidP="00E46406">
      <w:pPr>
        <w:pStyle w:val="af"/>
        <w:spacing w:after="0"/>
        <w:jc w:val="both"/>
        <w:rPr>
          <w:color w:val="000000"/>
          <w:sz w:val="24"/>
          <w:szCs w:val="24"/>
        </w:rPr>
      </w:pPr>
      <w:r w:rsidRPr="00E640B1">
        <w:rPr>
          <w:color w:val="000000"/>
          <w:sz w:val="24"/>
          <w:szCs w:val="24"/>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F04E36" w:rsidRPr="00E640B1" w:rsidRDefault="00F04E36" w:rsidP="00E46406">
      <w:pPr>
        <w:pStyle w:val="af"/>
        <w:spacing w:after="0"/>
        <w:jc w:val="both"/>
        <w:rPr>
          <w:color w:val="000000"/>
          <w:sz w:val="24"/>
          <w:szCs w:val="24"/>
        </w:rPr>
      </w:pPr>
      <w:r w:rsidRPr="00E640B1">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F04E36" w:rsidRPr="00E640B1" w:rsidRDefault="00F04E36" w:rsidP="00E46406">
      <w:pPr>
        <w:pStyle w:val="af3"/>
        <w:spacing w:after="0"/>
        <w:ind w:left="0"/>
        <w:jc w:val="both"/>
        <w:rPr>
          <w:sz w:val="24"/>
          <w:szCs w:val="24"/>
        </w:rPr>
      </w:pPr>
      <w:r w:rsidRPr="00E640B1">
        <w:rPr>
          <w:sz w:val="24"/>
          <w:szCs w:val="24"/>
        </w:rPr>
        <w:t xml:space="preserve">- согласовывать внесение изменений в техническую документацию при условии, если их </w:t>
      </w:r>
      <w:r w:rsidRPr="00E640B1">
        <w:rPr>
          <w:sz w:val="24"/>
          <w:szCs w:val="24"/>
        </w:rPr>
        <w:lastRenderedPageBreak/>
        <w:t>реализация не ухудшает предусмотренные рабочей документацией технические и эксплуатационные характеристики объекта и не меняет характера работ, предусмотренных в настоящем контракте до момента внесения таких изменений.</w:t>
      </w:r>
    </w:p>
    <w:p w:rsidR="00F04E36" w:rsidRPr="00E640B1" w:rsidRDefault="00F04E36" w:rsidP="00E46406">
      <w:pPr>
        <w:pStyle w:val="af3"/>
        <w:spacing w:after="0"/>
        <w:ind w:left="0"/>
        <w:jc w:val="both"/>
        <w:rPr>
          <w:sz w:val="24"/>
          <w:szCs w:val="24"/>
        </w:rPr>
      </w:pPr>
      <w:r w:rsidRPr="00E640B1">
        <w:rPr>
          <w:b/>
          <w:sz w:val="24"/>
          <w:szCs w:val="24"/>
        </w:rPr>
        <w:t>5.2.</w:t>
      </w:r>
      <w:r w:rsidRPr="00E640B1">
        <w:rPr>
          <w:sz w:val="24"/>
          <w:szCs w:val="24"/>
        </w:rPr>
        <w:t xml:space="preserve"> Заказчик обязан:</w:t>
      </w:r>
    </w:p>
    <w:p w:rsidR="00F04E36" w:rsidRPr="003F6005" w:rsidRDefault="00F04E36" w:rsidP="00E46406">
      <w:pPr>
        <w:jc w:val="both"/>
        <w:rPr>
          <w:color w:val="000000"/>
          <w:sz w:val="24"/>
          <w:szCs w:val="24"/>
        </w:rPr>
      </w:pPr>
      <w:r w:rsidRPr="00E640B1">
        <w:rPr>
          <w:color w:val="000000"/>
          <w:sz w:val="24"/>
          <w:szCs w:val="24"/>
        </w:rPr>
        <w:t>- доводить</w:t>
      </w:r>
      <w:r w:rsidRPr="003F6005">
        <w:rPr>
          <w:color w:val="000000"/>
          <w:sz w:val="24"/>
          <w:szCs w:val="24"/>
        </w:rPr>
        <w:t xml:space="preserve"> до Подрядчика решения органов исполнительной власти в части, касающейся выполнения работ;  </w:t>
      </w:r>
    </w:p>
    <w:p w:rsidR="00F04E36" w:rsidRPr="003F6005" w:rsidRDefault="00F04E36" w:rsidP="00E46406">
      <w:pPr>
        <w:jc w:val="both"/>
        <w:rPr>
          <w:color w:val="000000"/>
          <w:sz w:val="24"/>
          <w:szCs w:val="24"/>
        </w:rPr>
      </w:pPr>
      <w:r w:rsidRPr="003F6005">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F04E36" w:rsidRPr="003F6005" w:rsidRDefault="00F04E36" w:rsidP="00E46406">
      <w:pPr>
        <w:jc w:val="both"/>
        <w:rPr>
          <w:color w:val="000000"/>
          <w:sz w:val="24"/>
          <w:szCs w:val="24"/>
        </w:rPr>
      </w:pPr>
      <w:r w:rsidRPr="003F6005">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F04E36" w:rsidRPr="003F6005" w:rsidRDefault="00F04E36" w:rsidP="00E46406">
      <w:pPr>
        <w:jc w:val="both"/>
        <w:rPr>
          <w:sz w:val="24"/>
          <w:szCs w:val="24"/>
        </w:rPr>
      </w:pPr>
      <w:r w:rsidRPr="003F6005">
        <w:rPr>
          <w:color w:val="000000"/>
          <w:sz w:val="24"/>
          <w:szCs w:val="24"/>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F04E36" w:rsidRPr="003F6005" w:rsidRDefault="00F04E36" w:rsidP="00E46406">
      <w:pPr>
        <w:jc w:val="both"/>
        <w:rPr>
          <w:color w:val="000000"/>
          <w:sz w:val="24"/>
          <w:szCs w:val="24"/>
        </w:rPr>
      </w:pPr>
      <w:r w:rsidRPr="003F6005">
        <w:rPr>
          <w:color w:val="000000"/>
          <w:sz w:val="24"/>
          <w:szCs w:val="24"/>
        </w:rPr>
        <w:t xml:space="preserve">- требовать от Подрядчика акты на скрытые работы, сертификаты на используемые материалы. </w:t>
      </w:r>
      <w:proofErr w:type="gramStart"/>
      <w:r w:rsidRPr="003F6005">
        <w:rPr>
          <w:color w:val="000000"/>
          <w:sz w:val="24"/>
          <w:szCs w:val="24"/>
        </w:rPr>
        <w:t>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roofErr w:type="gramEnd"/>
    </w:p>
    <w:p w:rsidR="00F04E36" w:rsidRPr="00E640B1" w:rsidRDefault="00F04E36" w:rsidP="00E46406">
      <w:pPr>
        <w:jc w:val="both"/>
        <w:rPr>
          <w:color w:val="000000"/>
          <w:sz w:val="24"/>
          <w:szCs w:val="24"/>
        </w:rPr>
      </w:pPr>
      <w:r w:rsidRPr="003F6005">
        <w:rPr>
          <w:color w:val="000000"/>
          <w:sz w:val="24"/>
          <w:szCs w:val="24"/>
        </w:rPr>
        <w:t xml:space="preserve">-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w:t>
      </w:r>
      <w:r w:rsidRPr="00E640B1">
        <w:rPr>
          <w:color w:val="000000"/>
          <w:sz w:val="24"/>
          <w:szCs w:val="24"/>
        </w:rPr>
        <w:t>их устранению;</w:t>
      </w:r>
    </w:p>
    <w:p w:rsidR="00F04E36" w:rsidRPr="00E640B1" w:rsidRDefault="00F04E36" w:rsidP="00E46406">
      <w:pPr>
        <w:pStyle w:val="af"/>
        <w:spacing w:after="0"/>
        <w:jc w:val="both"/>
        <w:rPr>
          <w:color w:val="000000"/>
          <w:sz w:val="24"/>
          <w:szCs w:val="24"/>
        </w:rPr>
      </w:pPr>
      <w:r w:rsidRPr="00E640B1">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F04E36" w:rsidRPr="00E640B1" w:rsidRDefault="00F04E36" w:rsidP="00E46406">
      <w:pPr>
        <w:pStyle w:val="af"/>
        <w:spacing w:after="0"/>
        <w:jc w:val="both"/>
        <w:rPr>
          <w:color w:val="000000"/>
          <w:sz w:val="24"/>
          <w:szCs w:val="24"/>
        </w:rPr>
      </w:pPr>
      <w:r w:rsidRPr="00E640B1">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F04E36" w:rsidRPr="00E640B1" w:rsidRDefault="00F04E36" w:rsidP="00E46406">
      <w:pPr>
        <w:pStyle w:val="af"/>
        <w:spacing w:after="0"/>
        <w:jc w:val="both"/>
        <w:rPr>
          <w:sz w:val="24"/>
          <w:szCs w:val="24"/>
        </w:rPr>
      </w:pPr>
      <w:proofErr w:type="gramStart"/>
      <w:r w:rsidRPr="00E640B1">
        <w:rPr>
          <w:sz w:val="24"/>
          <w:szCs w:val="24"/>
        </w:rPr>
        <w:t>- вернуть Подрядчику о</w:t>
      </w:r>
      <w:r w:rsidR="00797F6F">
        <w:rPr>
          <w:sz w:val="24"/>
          <w:szCs w:val="24"/>
        </w:rPr>
        <w:t>беспечение исполнения контракта</w:t>
      </w:r>
      <w:r w:rsidRPr="00E640B1">
        <w:rPr>
          <w:sz w:val="24"/>
          <w:szCs w:val="24"/>
        </w:rPr>
        <w:t xml:space="preserve"> в виде залога денежных средств в размере обеспечения исполнения контракта (в случае, если Подрядчик выберет  указанный вид обеспечения испо</w:t>
      </w:r>
      <w:r w:rsidR="00797F6F">
        <w:rPr>
          <w:sz w:val="24"/>
          <w:szCs w:val="24"/>
        </w:rPr>
        <w:t>лнения контракта)</w:t>
      </w:r>
      <w:r w:rsidRPr="00E640B1">
        <w:rPr>
          <w:sz w:val="24"/>
          <w:szCs w:val="24"/>
        </w:rPr>
        <w:t xml:space="preserve">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F04E36" w:rsidRPr="00E640B1" w:rsidRDefault="00F04E36" w:rsidP="00E46406">
      <w:pPr>
        <w:pStyle w:val="af"/>
        <w:spacing w:after="0"/>
        <w:jc w:val="both"/>
        <w:rPr>
          <w:color w:val="000000"/>
          <w:sz w:val="24"/>
          <w:szCs w:val="24"/>
        </w:rPr>
      </w:pPr>
      <w:r w:rsidRPr="00E640B1">
        <w:rPr>
          <w:color w:val="000000"/>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(штрафа, пени) за ненадлежащее исполнение обязательств по настоящему контракту.</w:t>
      </w:r>
    </w:p>
    <w:p w:rsidR="00F04E36" w:rsidRPr="00E640B1" w:rsidRDefault="00F04E36" w:rsidP="00E46406">
      <w:pPr>
        <w:pStyle w:val="af3"/>
        <w:spacing w:after="0"/>
        <w:ind w:left="0"/>
        <w:jc w:val="both"/>
        <w:rPr>
          <w:sz w:val="24"/>
          <w:szCs w:val="24"/>
        </w:rPr>
      </w:pPr>
      <w:r w:rsidRPr="00E640B1">
        <w:rPr>
          <w:b/>
          <w:sz w:val="24"/>
          <w:szCs w:val="24"/>
        </w:rPr>
        <w:t>5.3.</w:t>
      </w:r>
      <w:r w:rsidRPr="00E640B1">
        <w:rPr>
          <w:sz w:val="24"/>
          <w:szCs w:val="24"/>
        </w:rPr>
        <w:t xml:space="preserve"> Подрядчик вправе:</w:t>
      </w:r>
    </w:p>
    <w:p w:rsidR="00F04E36" w:rsidRPr="00E640B1" w:rsidRDefault="00F04E36" w:rsidP="00E46406">
      <w:pPr>
        <w:jc w:val="both"/>
        <w:rPr>
          <w:color w:val="000000"/>
          <w:sz w:val="24"/>
          <w:szCs w:val="24"/>
        </w:rPr>
      </w:pPr>
      <w:r w:rsidRPr="00E640B1">
        <w:rPr>
          <w:color w:val="000000"/>
          <w:sz w:val="24"/>
          <w:szCs w:val="24"/>
        </w:rPr>
        <w:t>- самостоятельно выбирать численность необходимого персонала;</w:t>
      </w:r>
    </w:p>
    <w:p w:rsidR="00F04E36" w:rsidRPr="00E640B1" w:rsidRDefault="00F04E36" w:rsidP="00E46406">
      <w:pPr>
        <w:pStyle w:val="af3"/>
        <w:spacing w:after="0"/>
        <w:ind w:left="0"/>
        <w:jc w:val="both"/>
        <w:rPr>
          <w:color w:val="000000"/>
          <w:sz w:val="24"/>
          <w:szCs w:val="24"/>
        </w:rPr>
      </w:pPr>
      <w:r w:rsidRPr="00E640B1">
        <w:rPr>
          <w:color w:val="000000"/>
          <w:sz w:val="24"/>
          <w:szCs w:val="24"/>
        </w:rPr>
        <w:t xml:space="preserve">- привлекать субподрядные организации, за действия которых Подрядчик несет ответственность, как </w:t>
      </w:r>
      <w:proofErr w:type="gramStart"/>
      <w:r w:rsidRPr="00E640B1">
        <w:rPr>
          <w:color w:val="000000"/>
          <w:sz w:val="24"/>
          <w:szCs w:val="24"/>
        </w:rPr>
        <w:t>за</w:t>
      </w:r>
      <w:proofErr w:type="gramEnd"/>
      <w:r w:rsidRPr="00E640B1">
        <w:rPr>
          <w:color w:val="000000"/>
          <w:sz w:val="24"/>
          <w:szCs w:val="24"/>
        </w:rPr>
        <w:t xml:space="preserve"> свои. Привлечение субподрядных организаций рекомендуется согласовывать с Заказчиком в письменном виде.</w:t>
      </w:r>
    </w:p>
    <w:p w:rsidR="00F04E36" w:rsidRPr="00E640B1" w:rsidRDefault="00F04E36" w:rsidP="00E46406">
      <w:pPr>
        <w:pStyle w:val="af3"/>
        <w:spacing w:after="0"/>
        <w:ind w:left="0"/>
        <w:jc w:val="both"/>
        <w:rPr>
          <w:sz w:val="24"/>
          <w:szCs w:val="24"/>
        </w:rPr>
      </w:pPr>
      <w:r w:rsidRPr="00E640B1">
        <w:rPr>
          <w:b/>
          <w:sz w:val="24"/>
          <w:szCs w:val="24"/>
        </w:rPr>
        <w:t>5.4.</w:t>
      </w:r>
      <w:r w:rsidRPr="00E640B1">
        <w:rPr>
          <w:sz w:val="24"/>
          <w:szCs w:val="24"/>
        </w:rPr>
        <w:t xml:space="preserve"> Подрядчик обязан:</w:t>
      </w:r>
    </w:p>
    <w:p w:rsidR="00F04E36" w:rsidRPr="00E640B1" w:rsidRDefault="00F04E36" w:rsidP="00E46406">
      <w:pPr>
        <w:pStyle w:val="af"/>
        <w:tabs>
          <w:tab w:val="left" w:pos="0"/>
        </w:tabs>
        <w:spacing w:after="0"/>
        <w:jc w:val="both"/>
        <w:rPr>
          <w:color w:val="000000"/>
          <w:sz w:val="24"/>
          <w:szCs w:val="24"/>
        </w:rPr>
      </w:pPr>
      <w:r w:rsidRPr="00E640B1">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F04E36" w:rsidRPr="00E640B1" w:rsidRDefault="00F04E36" w:rsidP="00E46406">
      <w:pPr>
        <w:pStyle w:val="af3"/>
        <w:spacing w:after="0"/>
        <w:ind w:left="0"/>
        <w:jc w:val="both"/>
        <w:rPr>
          <w:sz w:val="24"/>
          <w:szCs w:val="24"/>
        </w:rPr>
      </w:pPr>
      <w:r w:rsidRPr="00E640B1">
        <w:rPr>
          <w:sz w:val="24"/>
          <w:szCs w:val="24"/>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рабочей документацией в установленные </w:t>
      </w:r>
      <w:r w:rsidR="00A96E29">
        <w:rPr>
          <w:sz w:val="24"/>
          <w:szCs w:val="24"/>
        </w:rPr>
        <w:t>настоящим контрактом</w:t>
      </w:r>
      <w:r w:rsidRPr="00E640B1">
        <w:rPr>
          <w:sz w:val="24"/>
          <w:szCs w:val="24"/>
        </w:rPr>
        <w:t xml:space="preserve"> сроки;</w:t>
      </w:r>
    </w:p>
    <w:p w:rsidR="00F04E36" w:rsidRPr="00E640B1" w:rsidRDefault="00F04E36" w:rsidP="00E46406">
      <w:pPr>
        <w:jc w:val="both"/>
        <w:rPr>
          <w:sz w:val="24"/>
          <w:szCs w:val="24"/>
        </w:rPr>
      </w:pPr>
      <w:r w:rsidRPr="00E640B1">
        <w:rPr>
          <w:sz w:val="24"/>
          <w:szCs w:val="24"/>
        </w:rPr>
        <w:t>- осуществлять входной контроль строительных материалов, конструкций, изделий;</w:t>
      </w:r>
    </w:p>
    <w:p w:rsidR="00F04E36" w:rsidRPr="00E640B1" w:rsidRDefault="00F04E36" w:rsidP="00E46406">
      <w:pPr>
        <w:jc w:val="both"/>
        <w:rPr>
          <w:sz w:val="24"/>
          <w:szCs w:val="24"/>
        </w:rPr>
      </w:pPr>
      <w:r w:rsidRPr="00E640B1">
        <w:rPr>
          <w:sz w:val="24"/>
          <w:szCs w:val="24"/>
        </w:rPr>
        <w:lastRenderedPageBreak/>
        <w:t>- вести и предъявлять по требованию Заказчика:</w:t>
      </w:r>
    </w:p>
    <w:p w:rsidR="00F04E36" w:rsidRPr="00E640B1" w:rsidRDefault="00F04E36" w:rsidP="00E46406">
      <w:pPr>
        <w:widowControl/>
        <w:numPr>
          <w:ilvl w:val="0"/>
          <w:numId w:val="38"/>
        </w:numPr>
        <w:tabs>
          <w:tab w:val="clear" w:pos="1440"/>
          <w:tab w:val="num" w:pos="0"/>
        </w:tabs>
        <w:suppressAutoHyphens/>
        <w:autoSpaceDE/>
        <w:autoSpaceDN/>
        <w:adjustRightInd/>
        <w:ind w:left="0" w:firstLine="567"/>
        <w:jc w:val="both"/>
        <w:rPr>
          <w:sz w:val="24"/>
          <w:szCs w:val="24"/>
        </w:rPr>
      </w:pPr>
      <w:r w:rsidRPr="00E640B1">
        <w:rPr>
          <w:sz w:val="24"/>
          <w:szCs w:val="24"/>
        </w:rPr>
        <w:t xml:space="preserve"> журналы испытаний поступивших и используемых строительных материалов, конструкций и изделий</w:t>
      </w:r>
      <w:r w:rsidRPr="00FA7888">
        <w:rPr>
          <w:sz w:val="24"/>
          <w:szCs w:val="24"/>
        </w:rPr>
        <w:t xml:space="preserve"> в соответствии с требованиями нормативных документов и </w:t>
      </w:r>
      <w:r w:rsidRPr="00E640B1">
        <w:rPr>
          <w:sz w:val="24"/>
          <w:szCs w:val="24"/>
        </w:rPr>
        <w:t xml:space="preserve">методических рекомендаций; </w:t>
      </w:r>
    </w:p>
    <w:p w:rsidR="00F04E36" w:rsidRPr="00E640B1" w:rsidRDefault="00F04E36" w:rsidP="00E46406">
      <w:pPr>
        <w:widowControl/>
        <w:numPr>
          <w:ilvl w:val="0"/>
          <w:numId w:val="38"/>
        </w:numPr>
        <w:tabs>
          <w:tab w:val="clear" w:pos="1440"/>
          <w:tab w:val="num" w:pos="0"/>
        </w:tabs>
        <w:suppressAutoHyphens/>
        <w:autoSpaceDE/>
        <w:autoSpaceDN/>
        <w:adjustRightInd/>
        <w:ind w:left="0" w:firstLine="567"/>
        <w:jc w:val="both"/>
        <w:rPr>
          <w:sz w:val="24"/>
          <w:szCs w:val="24"/>
        </w:rPr>
      </w:pPr>
      <w:r w:rsidRPr="00E640B1">
        <w:rPr>
          <w:sz w:val="24"/>
          <w:szCs w:val="24"/>
        </w:rPr>
        <w:t xml:space="preserve"> журналы регистрации проб строительных материалов, акты отбора образцов (проб);</w:t>
      </w:r>
    </w:p>
    <w:p w:rsidR="00F04E36" w:rsidRPr="00E640B1" w:rsidRDefault="00F04E36" w:rsidP="00E46406">
      <w:pPr>
        <w:widowControl/>
        <w:numPr>
          <w:ilvl w:val="0"/>
          <w:numId w:val="38"/>
        </w:numPr>
        <w:tabs>
          <w:tab w:val="clear" w:pos="1440"/>
          <w:tab w:val="num" w:pos="0"/>
        </w:tabs>
        <w:suppressAutoHyphens/>
        <w:autoSpaceDE/>
        <w:autoSpaceDN/>
        <w:adjustRightInd/>
        <w:ind w:left="0" w:firstLine="567"/>
        <w:jc w:val="both"/>
        <w:rPr>
          <w:sz w:val="24"/>
          <w:szCs w:val="24"/>
        </w:rPr>
      </w:pPr>
      <w:r w:rsidRPr="00E640B1">
        <w:rPr>
          <w:sz w:val="24"/>
          <w:szCs w:val="24"/>
        </w:rPr>
        <w:t xml:space="preserve"> журнал производства работ;</w:t>
      </w:r>
    </w:p>
    <w:p w:rsidR="00F04E36" w:rsidRPr="00E640B1" w:rsidRDefault="00F04E36" w:rsidP="00E46406">
      <w:pPr>
        <w:widowControl/>
        <w:numPr>
          <w:ilvl w:val="0"/>
          <w:numId w:val="38"/>
        </w:numPr>
        <w:tabs>
          <w:tab w:val="clear" w:pos="1440"/>
          <w:tab w:val="num" w:pos="0"/>
        </w:tabs>
        <w:suppressAutoHyphens/>
        <w:autoSpaceDE/>
        <w:autoSpaceDN/>
        <w:adjustRightInd/>
        <w:ind w:left="0" w:firstLine="567"/>
        <w:jc w:val="both"/>
        <w:rPr>
          <w:sz w:val="24"/>
          <w:szCs w:val="24"/>
        </w:rPr>
      </w:pPr>
      <w:r w:rsidRPr="00E640B1">
        <w:rPr>
          <w:sz w:val="24"/>
          <w:szCs w:val="24"/>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F04E36" w:rsidRPr="00E640B1" w:rsidRDefault="00F04E36" w:rsidP="00E46406">
      <w:pPr>
        <w:pStyle w:val="af"/>
        <w:tabs>
          <w:tab w:val="left" w:pos="540"/>
        </w:tabs>
        <w:spacing w:after="0"/>
        <w:ind w:left="13" w:firstLine="13"/>
        <w:jc w:val="both"/>
        <w:rPr>
          <w:color w:val="000000"/>
          <w:sz w:val="24"/>
          <w:szCs w:val="24"/>
        </w:rPr>
      </w:pPr>
      <w:r w:rsidRPr="00E640B1">
        <w:rPr>
          <w:sz w:val="24"/>
          <w:szCs w:val="24"/>
        </w:rPr>
        <w:t>- в целях обеспечения качественного выполнения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Заказчик вправе присутствовать  на проводимых испытаниях, а также вправе ознакомиться с документами и сведениями,</w:t>
      </w:r>
      <w:r w:rsidRPr="00E640B1">
        <w:rPr>
          <w:b/>
          <w:sz w:val="24"/>
          <w:szCs w:val="24"/>
        </w:rPr>
        <w:t xml:space="preserve"> </w:t>
      </w:r>
      <w:r w:rsidRPr="00E640B1">
        <w:rPr>
          <w:sz w:val="24"/>
          <w:szCs w:val="24"/>
        </w:rPr>
        <w:t>подтверждающими соответствие данной лаборатории требованиям, установленным действующим законодательством;</w:t>
      </w:r>
    </w:p>
    <w:p w:rsidR="00F04E36" w:rsidRPr="00E640B1" w:rsidRDefault="00F04E36" w:rsidP="00E46406">
      <w:pPr>
        <w:pStyle w:val="af"/>
        <w:tabs>
          <w:tab w:val="left" w:pos="540"/>
        </w:tabs>
        <w:spacing w:after="0"/>
        <w:ind w:left="13" w:firstLine="13"/>
        <w:jc w:val="both"/>
        <w:rPr>
          <w:sz w:val="24"/>
          <w:szCs w:val="24"/>
        </w:rPr>
      </w:pPr>
      <w:r w:rsidRPr="00E640B1">
        <w:rPr>
          <w:b/>
          <w:sz w:val="24"/>
          <w:szCs w:val="24"/>
        </w:rPr>
        <w:t xml:space="preserve">- </w:t>
      </w:r>
      <w:r w:rsidRPr="00E640B1">
        <w:rPr>
          <w:sz w:val="24"/>
          <w:szCs w:val="24"/>
        </w:rPr>
        <w:t>обеспечивать Заказчику возможность контроля и надзора за ходом выполнения работ, качеством используемых материалов и оборудования;</w:t>
      </w:r>
    </w:p>
    <w:p w:rsidR="00F04E36" w:rsidRPr="00E640B1" w:rsidRDefault="00F04E36" w:rsidP="00E46406">
      <w:pPr>
        <w:jc w:val="both"/>
        <w:rPr>
          <w:sz w:val="24"/>
          <w:szCs w:val="24"/>
        </w:rPr>
      </w:pPr>
      <w:r w:rsidRPr="00E640B1">
        <w:rPr>
          <w:b/>
          <w:sz w:val="24"/>
          <w:szCs w:val="24"/>
        </w:rPr>
        <w:t xml:space="preserve">- </w:t>
      </w:r>
      <w:r w:rsidRPr="00E640B1">
        <w:rPr>
          <w:sz w:val="24"/>
          <w:szCs w:val="24"/>
        </w:rPr>
        <w:t>при необходимости оформить все требуемые разрешения и согласования на производство работ в соответствующих органах;</w:t>
      </w:r>
    </w:p>
    <w:p w:rsidR="00F04E36" w:rsidRPr="00E640B1" w:rsidRDefault="00F04E36" w:rsidP="00E46406">
      <w:pPr>
        <w:pStyle w:val="af"/>
        <w:spacing w:after="0"/>
        <w:jc w:val="both"/>
        <w:rPr>
          <w:color w:val="000000"/>
          <w:sz w:val="24"/>
          <w:szCs w:val="24"/>
        </w:rPr>
      </w:pPr>
      <w:r w:rsidRPr="00E640B1">
        <w:rPr>
          <w:color w:val="000000"/>
          <w:sz w:val="24"/>
          <w:szCs w:val="24"/>
        </w:rPr>
        <w:t>- устранять все замечания Заказчика, данные им в порядке, установленном настоящим контрактом;</w:t>
      </w:r>
    </w:p>
    <w:p w:rsidR="00F04E36" w:rsidRPr="00E640B1" w:rsidRDefault="00F04E36" w:rsidP="00E46406">
      <w:pPr>
        <w:tabs>
          <w:tab w:val="left" w:pos="540"/>
        </w:tabs>
        <w:ind w:hanging="13"/>
        <w:jc w:val="both"/>
        <w:rPr>
          <w:color w:val="000000"/>
          <w:sz w:val="24"/>
          <w:szCs w:val="24"/>
        </w:rPr>
      </w:pPr>
      <w:r w:rsidRPr="00E640B1">
        <w:rPr>
          <w:b/>
          <w:sz w:val="24"/>
          <w:szCs w:val="24"/>
        </w:rPr>
        <w:t xml:space="preserve">- </w:t>
      </w:r>
      <w:r w:rsidRPr="00E640B1">
        <w:rPr>
          <w:color w:val="000000"/>
          <w:sz w:val="24"/>
          <w:szCs w:val="24"/>
        </w:rPr>
        <w:t>в ходе исполнения обязательств по контракту обеспечить выполнение необходимых мероприятий по технике безопасности, экологической безопасности,</w:t>
      </w:r>
      <w:r w:rsidRPr="00E640B1">
        <w:rPr>
          <w:sz w:val="24"/>
          <w:szCs w:val="24"/>
        </w:rPr>
        <w:t xml:space="preserve"> пожарной безопас</w:t>
      </w:r>
      <w:r w:rsidRPr="00E640B1">
        <w:rPr>
          <w:sz w:val="24"/>
          <w:szCs w:val="24"/>
        </w:rPr>
        <w:softHyphen/>
        <w:t>ности, безопасности строительных машин и механизмов, в том числе грузоподъемных;</w:t>
      </w:r>
    </w:p>
    <w:p w:rsidR="00F04E36" w:rsidRPr="00E640B1" w:rsidRDefault="00F04E36" w:rsidP="00FA330C">
      <w:pPr>
        <w:pStyle w:val="af"/>
        <w:spacing w:after="0"/>
        <w:rPr>
          <w:color w:val="000000"/>
          <w:sz w:val="24"/>
          <w:szCs w:val="24"/>
        </w:rPr>
      </w:pPr>
      <w:r w:rsidRPr="00E640B1">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F04E36" w:rsidRPr="00E640B1" w:rsidRDefault="00F04E36" w:rsidP="00E46406">
      <w:pPr>
        <w:pStyle w:val="af3"/>
        <w:spacing w:after="0"/>
        <w:ind w:left="0"/>
        <w:jc w:val="both"/>
        <w:rPr>
          <w:color w:val="000000"/>
          <w:sz w:val="24"/>
          <w:szCs w:val="24"/>
        </w:rPr>
      </w:pPr>
      <w:r w:rsidRPr="00E640B1">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F04E36" w:rsidRPr="00E640B1" w:rsidRDefault="00F04E36" w:rsidP="00E46406">
      <w:pPr>
        <w:pStyle w:val="af"/>
        <w:spacing w:after="0"/>
        <w:jc w:val="both"/>
        <w:rPr>
          <w:color w:val="000000"/>
          <w:sz w:val="24"/>
          <w:szCs w:val="24"/>
        </w:rPr>
      </w:pPr>
      <w:r w:rsidRPr="00E640B1">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F04E36" w:rsidRPr="00E640B1" w:rsidRDefault="00F04E36" w:rsidP="00E46406">
      <w:pPr>
        <w:ind w:left="13" w:firstLine="13"/>
        <w:jc w:val="both"/>
        <w:rPr>
          <w:sz w:val="24"/>
          <w:szCs w:val="24"/>
        </w:rPr>
      </w:pPr>
      <w:r w:rsidRPr="00E640B1">
        <w:rPr>
          <w:color w:val="000000"/>
          <w:sz w:val="24"/>
          <w:szCs w:val="24"/>
        </w:rPr>
        <w:t xml:space="preserve">- </w:t>
      </w:r>
      <w:r w:rsidRPr="00E640B1">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F04E36" w:rsidRPr="00E640B1" w:rsidRDefault="00F04E36" w:rsidP="00E46406">
      <w:pPr>
        <w:jc w:val="both"/>
        <w:rPr>
          <w:sz w:val="24"/>
          <w:szCs w:val="24"/>
        </w:rPr>
      </w:pPr>
      <w:r w:rsidRPr="00E640B1">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F04E36" w:rsidRPr="00E640B1" w:rsidRDefault="00F04E36" w:rsidP="00E46406">
      <w:pPr>
        <w:pStyle w:val="af"/>
        <w:tabs>
          <w:tab w:val="left" w:pos="540"/>
        </w:tabs>
        <w:spacing w:after="0"/>
        <w:jc w:val="both"/>
        <w:rPr>
          <w:color w:val="000000"/>
          <w:sz w:val="24"/>
          <w:szCs w:val="24"/>
        </w:rPr>
      </w:pPr>
      <w:r w:rsidRPr="00E640B1">
        <w:rPr>
          <w:color w:val="000000"/>
          <w:sz w:val="24"/>
          <w:szCs w:val="24"/>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F04E36" w:rsidRPr="001E4A36" w:rsidRDefault="00F04E36" w:rsidP="00E46406">
      <w:pPr>
        <w:jc w:val="both"/>
        <w:rPr>
          <w:color w:val="000000"/>
          <w:sz w:val="24"/>
          <w:szCs w:val="24"/>
        </w:rPr>
      </w:pPr>
      <w:r w:rsidRPr="00E640B1">
        <w:rPr>
          <w:color w:val="000000"/>
          <w:sz w:val="24"/>
          <w:szCs w:val="24"/>
        </w:rPr>
        <w:t>- своевременно извещать</w:t>
      </w:r>
      <w:r w:rsidRPr="001E4A36">
        <w:rPr>
          <w:color w:val="000000"/>
          <w:sz w:val="24"/>
          <w:szCs w:val="24"/>
        </w:rPr>
        <w:t xml:space="preserve"> Заказчика о готовности отдельных видов скрытых работ, что подтверждается двусторонними актами освидетельствования скрытых работ;</w:t>
      </w:r>
    </w:p>
    <w:p w:rsidR="00F04E36" w:rsidRPr="001E4A36" w:rsidRDefault="00F04E36" w:rsidP="00E46406">
      <w:pPr>
        <w:pStyle w:val="af3"/>
        <w:spacing w:after="0"/>
        <w:ind w:left="0"/>
        <w:jc w:val="both"/>
        <w:rPr>
          <w:sz w:val="24"/>
          <w:szCs w:val="24"/>
        </w:rPr>
      </w:pPr>
      <w:r w:rsidRPr="001E4A36">
        <w:rPr>
          <w:color w:val="000000"/>
          <w:sz w:val="24"/>
          <w:szCs w:val="24"/>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w:t>
      </w:r>
      <w:r w:rsidRPr="001E4A36">
        <w:rPr>
          <w:color w:val="000000"/>
          <w:sz w:val="24"/>
          <w:szCs w:val="24"/>
        </w:rPr>
        <w:lastRenderedPageBreak/>
        <w:t>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F04E36" w:rsidRPr="00E640B1" w:rsidRDefault="00F04E36" w:rsidP="00FA330C">
      <w:pPr>
        <w:jc w:val="both"/>
        <w:rPr>
          <w:color w:val="000000"/>
          <w:sz w:val="24"/>
          <w:szCs w:val="24"/>
        </w:rPr>
      </w:pPr>
      <w:r w:rsidRPr="001E4A36">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w:t>
      </w:r>
      <w:r w:rsidR="00797F6F">
        <w:rPr>
          <w:color w:val="000000"/>
          <w:sz w:val="24"/>
          <w:szCs w:val="24"/>
        </w:rPr>
        <w:t>у</w:t>
      </w:r>
      <w:r w:rsidRPr="001E4A36">
        <w:rPr>
          <w:color w:val="000000"/>
          <w:sz w:val="24"/>
          <w:szCs w:val="24"/>
        </w:rPr>
        <w:t>сторонним актом. В случае несогласия Подрядчика подписать акт об обнаружении дефектов, об этом делается соответствующая отметка, и акт подписыв</w:t>
      </w:r>
      <w:r w:rsidRPr="00E640B1">
        <w:rPr>
          <w:color w:val="000000"/>
          <w:sz w:val="24"/>
          <w:szCs w:val="24"/>
        </w:rPr>
        <w:t>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F04E36" w:rsidRPr="00E640B1" w:rsidRDefault="00F04E36" w:rsidP="00FA330C">
      <w:pPr>
        <w:pStyle w:val="af"/>
        <w:tabs>
          <w:tab w:val="left" w:pos="540"/>
        </w:tabs>
        <w:spacing w:after="0"/>
        <w:ind w:left="13" w:firstLine="13"/>
        <w:rPr>
          <w:color w:val="000000"/>
          <w:sz w:val="24"/>
          <w:szCs w:val="24"/>
        </w:rPr>
      </w:pPr>
      <w:r w:rsidRPr="00E640B1">
        <w:rPr>
          <w:color w:val="000000"/>
          <w:sz w:val="24"/>
          <w:szCs w:val="24"/>
        </w:rPr>
        <w:t>- в случае приостановки работ по любой причине уведомить Заказчика в течение 24 часов;</w:t>
      </w:r>
    </w:p>
    <w:p w:rsidR="00F04E36" w:rsidRPr="00E640B1" w:rsidRDefault="00F04E36" w:rsidP="00FA330C">
      <w:pPr>
        <w:jc w:val="both"/>
        <w:rPr>
          <w:color w:val="000000"/>
          <w:sz w:val="24"/>
          <w:szCs w:val="24"/>
        </w:rPr>
      </w:pPr>
      <w:r w:rsidRPr="00E640B1">
        <w:rPr>
          <w:color w:val="000000"/>
          <w:sz w:val="24"/>
          <w:szCs w:val="24"/>
        </w:rPr>
        <w:t>- сдавать Заказчику завершенный объект по акту приемочной комиссии;</w:t>
      </w:r>
    </w:p>
    <w:p w:rsidR="00F04E36" w:rsidRPr="00E640B1" w:rsidRDefault="00F04E36" w:rsidP="00FA330C">
      <w:pPr>
        <w:pStyle w:val="af3"/>
        <w:spacing w:after="0"/>
        <w:ind w:left="0"/>
        <w:jc w:val="both"/>
        <w:rPr>
          <w:sz w:val="24"/>
          <w:szCs w:val="24"/>
        </w:rPr>
      </w:pPr>
      <w:r w:rsidRPr="00E640B1">
        <w:rPr>
          <w:color w:val="000000"/>
          <w:sz w:val="24"/>
          <w:szCs w:val="24"/>
        </w:rPr>
        <w:t>- выдать гарантийный паспорт на выполненные работы в соответствии с п.7.2 настоящего контракта;</w:t>
      </w:r>
    </w:p>
    <w:p w:rsidR="00F04E36" w:rsidRPr="00E640B1" w:rsidRDefault="00F04E36" w:rsidP="00FA330C">
      <w:pPr>
        <w:pStyle w:val="af3"/>
        <w:spacing w:after="0"/>
        <w:ind w:left="0"/>
        <w:jc w:val="both"/>
        <w:rPr>
          <w:sz w:val="24"/>
          <w:szCs w:val="24"/>
        </w:rPr>
      </w:pPr>
      <w:r w:rsidRPr="00E640B1">
        <w:rPr>
          <w:color w:val="000000"/>
          <w:sz w:val="24"/>
          <w:szCs w:val="24"/>
        </w:rPr>
        <w:t>- при укреплении береговых откосов произвести равномерно посев газонных трав;</w:t>
      </w:r>
    </w:p>
    <w:p w:rsidR="00F04E36" w:rsidRPr="00E640B1" w:rsidRDefault="00F04E36" w:rsidP="00FA330C">
      <w:pPr>
        <w:jc w:val="both"/>
        <w:rPr>
          <w:color w:val="000000"/>
          <w:sz w:val="24"/>
          <w:szCs w:val="24"/>
        </w:rPr>
      </w:pPr>
      <w:r w:rsidRPr="00E640B1">
        <w:rPr>
          <w:color w:val="000000"/>
          <w:sz w:val="24"/>
          <w:szCs w:val="24"/>
        </w:rPr>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F04E36" w:rsidRPr="00E640B1" w:rsidRDefault="00F04E36" w:rsidP="00FA330C">
      <w:pPr>
        <w:jc w:val="both"/>
        <w:rPr>
          <w:color w:val="000000"/>
          <w:sz w:val="24"/>
          <w:szCs w:val="24"/>
        </w:rPr>
      </w:pPr>
      <w:r w:rsidRPr="00E640B1">
        <w:rPr>
          <w:color w:val="000000"/>
          <w:sz w:val="24"/>
          <w:szCs w:val="24"/>
        </w:rPr>
        <w:t>- обеспечить соблюдение требований санитарных правил в процессе производства и завершения работ;</w:t>
      </w:r>
    </w:p>
    <w:p w:rsidR="00F04E36" w:rsidRPr="00E640B1" w:rsidRDefault="00F04E36" w:rsidP="00E46406">
      <w:pPr>
        <w:pStyle w:val="af"/>
        <w:tabs>
          <w:tab w:val="left" w:pos="540"/>
        </w:tabs>
        <w:spacing w:after="0"/>
        <w:jc w:val="both"/>
        <w:rPr>
          <w:color w:val="000000"/>
          <w:sz w:val="24"/>
          <w:szCs w:val="24"/>
        </w:rPr>
      </w:pPr>
      <w:r w:rsidRPr="00E640B1">
        <w:rPr>
          <w:color w:val="000000"/>
          <w:sz w:val="24"/>
          <w:szCs w:val="24"/>
        </w:rPr>
        <w:t>- предоставлять на утверждение Заказчику акты о приемке выполненных работ (Форма №</w:t>
      </w:r>
      <w:r w:rsidR="00E46406">
        <w:rPr>
          <w:color w:val="000000"/>
          <w:sz w:val="24"/>
          <w:szCs w:val="24"/>
        </w:rPr>
        <w:t> </w:t>
      </w:r>
      <w:r w:rsidRPr="00E640B1">
        <w:rPr>
          <w:color w:val="000000"/>
          <w:sz w:val="24"/>
          <w:szCs w:val="24"/>
        </w:rPr>
        <w:t>КС-2);</w:t>
      </w:r>
    </w:p>
    <w:p w:rsidR="00F04E36" w:rsidRPr="001E4A36" w:rsidRDefault="00F04E36" w:rsidP="00FA330C">
      <w:pPr>
        <w:pStyle w:val="af3"/>
        <w:spacing w:after="0"/>
        <w:ind w:left="0"/>
        <w:jc w:val="both"/>
        <w:rPr>
          <w:sz w:val="24"/>
          <w:szCs w:val="24"/>
        </w:rPr>
      </w:pPr>
      <w:proofErr w:type="gramStart"/>
      <w:r w:rsidRPr="00E640B1">
        <w:rPr>
          <w:sz w:val="24"/>
          <w:szCs w:val="24"/>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w:t>
      </w:r>
      <w:r w:rsidRPr="001E4A36">
        <w:rPr>
          <w:sz w:val="24"/>
          <w:szCs w:val="24"/>
        </w:rPr>
        <w:t xml:space="preserve">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F04E36" w:rsidRPr="00E640B1" w:rsidRDefault="00F04E36" w:rsidP="00F04E36">
      <w:pPr>
        <w:pStyle w:val="af3"/>
        <w:spacing w:after="0"/>
        <w:ind w:left="0"/>
        <w:jc w:val="both"/>
        <w:rPr>
          <w:b/>
          <w:sz w:val="24"/>
          <w:szCs w:val="24"/>
        </w:rPr>
      </w:pPr>
    </w:p>
    <w:p w:rsidR="00F04E36" w:rsidRPr="00E640B1" w:rsidRDefault="00F04E36" w:rsidP="00FA330C">
      <w:pPr>
        <w:pStyle w:val="af"/>
        <w:widowControl/>
        <w:numPr>
          <w:ilvl w:val="0"/>
          <w:numId w:val="42"/>
        </w:numPr>
        <w:tabs>
          <w:tab w:val="clear" w:pos="720"/>
          <w:tab w:val="num" w:pos="0"/>
        </w:tabs>
        <w:autoSpaceDE/>
        <w:autoSpaceDN/>
        <w:adjustRightInd/>
        <w:spacing w:after="0"/>
        <w:ind w:left="0" w:firstLine="426"/>
        <w:jc w:val="center"/>
        <w:rPr>
          <w:sz w:val="24"/>
          <w:szCs w:val="24"/>
        </w:rPr>
      </w:pPr>
      <w:r w:rsidRPr="00E640B1">
        <w:rPr>
          <w:b/>
          <w:sz w:val="24"/>
          <w:szCs w:val="24"/>
        </w:rPr>
        <w:t>ОТВЕТСТВЕННОСТЬ СТОРОН</w:t>
      </w:r>
    </w:p>
    <w:p w:rsidR="00F04E36" w:rsidRPr="00E640B1" w:rsidRDefault="00F04E36" w:rsidP="00FA330C">
      <w:pPr>
        <w:pStyle w:val="af"/>
        <w:spacing w:after="0"/>
        <w:jc w:val="both"/>
        <w:rPr>
          <w:sz w:val="24"/>
          <w:szCs w:val="24"/>
        </w:rPr>
      </w:pPr>
      <w:r w:rsidRPr="00E640B1">
        <w:rPr>
          <w:b/>
          <w:sz w:val="24"/>
          <w:szCs w:val="24"/>
        </w:rPr>
        <w:t xml:space="preserve">6.1. </w:t>
      </w:r>
      <w:r w:rsidRPr="00E640B1">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F04E36" w:rsidRPr="00E640B1" w:rsidRDefault="00F04E36" w:rsidP="00FA330C">
      <w:pPr>
        <w:pStyle w:val="af"/>
        <w:spacing w:after="0"/>
        <w:jc w:val="both"/>
        <w:rPr>
          <w:sz w:val="24"/>
          <w:szCs w:val="24"/>
        </w:rPr>
      </w:pPr>
      <w:r w:rsidRPr="00E640B1">
        <w:rPr>
          <w:b/>
          <w:sz w:val="24"/>
          <w:szCs w:val="24"/>
        </w:rPr>
        <w:t>6.2.</w:t>
      </w:r>
      <w:r w:rsidRPr="00E640B1">
        <w:rPr>
          <w:sz w:val="24"/>
          <w:szCs w:val="24"/>
        </w:rPr>
        <w:t xml:space="preserve"> Подрядчик за ненадлежащее исполнение своих обязательств по настоящему контракту уплачивает Заказчику:</w:t>
      </w:r>
    </w:p>
    <w:p w:rsidR="00F04E36" w:rsidRPr="00E640B1" w:rsidRDefault="00F04E36" w:rsidP="00FA330C">
      <w:pPr>
        <w:pStyle w:val="af"/>
        <w:spacing w:after="0"/>
        <w:jc w:val="both"/>
        <w:rPr>
          <w:sz w:val="24"/>
          <w:szCs w:val="24"/>
        </w:rPr>
      </w:pPr>
      <w:r w:rsidRPr="00E640B1">
        <w:rPr>
          <w:sz w:val="24"/>
          <w:szCs w:val="24"/>
        </w:rPr>
        <w:t xml:space="preserve">- за </w:t>
      </w:r>
      <w:r w:rsidRPr="00E640B1">
        <w:rPr>
          <w:color w:val="000000"/>
          <w:sz w:val="24"/>
          <w:szCs w:val="24"/>
        </w:rPr>
        <w:t xml:space="preserve">нарушение условий муниципального контракта Подрядчиком, а также за </w:t>
      </w:r>
      <w:r w:rsidRPr="00E640B1">
        <w:rPr>
          <w:sz w:val="24"/>
          <w:szCs w:val="24"/>
        </w:rPr>
        <w:t>неисполнение  своих обязательств, предусмотренных контрактом – штраф в размере 1/8 ставки рефинансирования ЦБ РФ, действующей на день уплаты штрафа, от суммы, предусмотренной на данный вид работ локальным сметным расчетом (Приложение № 3) настоящего контракта;</w:t>
      </w:r>
    </w:p>
    <w:p w:rsidR="00F04E36" w:rsidRPr="00E640B1" w:rsidRDefault="00F04E36" w:rsidP="00FA330C">
      <w:pPr>
        <w:pStyle w:val="af"/>
        <w:spacing w:after="0"/>
        <w:jc w:val="both"/>
        <w:rPr>
          <w:sz w:val="24"/>
          <w:szCs w:val="24"/>
        </w:rPr>
      </w:pPr>
      <w:proofErr w:type="gramStart"/>
      <w:r w:rsidRPr="00E640B1">
        <w:rPr>
          <w:sz w:val="24"/>
          <w:szCs w:val="24"/>
        </w:rPr>
        <w:t>- за нарушение сроков выполнения работ (заявок-заданий) по вине Подрядчика, за нарушение сроков сдачи акта приемки выполненных работ (Форма № КС-2), а также за не устранение в срок выявленных нарушений начисляются пени в размере 1/32 ставки рефинансирования ЦБ РФ, действующей на день уплаты пени, от суммы, предусмотренной на данный вид работ локальным сметным расчетом (Приложение № 3) настоящего контракта за каждый день</w:t>
      </w:r>
      <w:proofErr w:type="gramEnd"/>
      <w:r w:rsidRPr="00E640B1">
        <w:rPr>
          <w:sz w:val="24"/>
          <w:szCs w:val="24"/>
        </w:rPr>
        <w:t xml:space="preserve"> просрочки;</w:t>
      </w:r>
    </w:p>
    <w:p w:rsidR="00F04E36" w:rsidRPr="00E640B1" w:rsidRDefault="00F04E36" w:rsidP="00FA330C">
      <w:pPr>
        <w:pStyle w:val="af"/>
        <w:spacing w:after="0"/>
        <w:jc w:val="both"/>
        <w:rPr>
          <w:sz w:val="24"/>
          <w:szCs w:val="24"/>
        </w:rPr>
      </w:pPr>
      <w:r w:rsidRPr="00E640B1">
        <w:rPr>
          <w:sz w:val="24"/>
          <w:szCs w:val="24"/>
        </w:rPr>
        <w:t>- за отклонение от рабочей документации технических параметров материалов и изделий, и условий их хранения - штраф в размере 1/32 ставки рефинансирования ЦБ РФ, действующей на день уплаты штрафа от стоимости материалов и изделий, установленных локальным сметным расчетом (Приложение № 3).</w:t>
      </w:r>
    </w:p>
    <w:p w:rsidR="00F04E36" w:rsidRPr="00E640B1" w:rsidRDefault="00F04E36" w:rsidP="00FA330C">
      <w:pPr>
        <w:jc w:val="both"/>
        <w:rPr>
          <w:color w:val="000000"/>
          <w:sz w:val="24"/>
          <w:szCs w:val="24"/>
        </w:rPr>
      </w:pPr>
      <w:r w:rsidRPr="00E640B1">
        <w:rPr>
          <w:b/>
          <w:color w:val="000000"/>
          <w:sz w:val="24"/>
          <w:szCs w:val="24"/>
        </w:rPr>
        <w:t xml:space="preserve">6.3. </w:t>
      </w:r>
      <w:r w:rsidRPr="00E640B1">
        <w:rPr>
          <w:color w:val="000000"/>
          <w:sz w:val="24"/>
          <w:szCs w:val="24"/>
        </w:rPr>
        <w:t xml:space="preserve">Неустойка (штраф, пени) перечисляются </w:t>
      </w:r>
      <w:r w:rsidRPr="00E640B1">
        <w:rPr>
          <w:bCs/>
          <w:color w:val="000000"/>
          <w:sz w:val="24"/>
          <w:szCs w:val="24"/>
        </w:rPr>
        <w:t>Подрядчиком</w:t>
      </w:r>
      <w:r w:rsidRPr="00E640B1">
        <w:rPr>
          <w:color w:val="000000"/>
          <w:sz w:val="24"/>
          <w:szCs w:val="24"/>
        </w:rPr>
        <w:t xml:space="preserve"> в течение 10 (Десяти) дней с момента выставления соответствующей претензии на расчетный счет </w:t>
      </w:r>
      <w:r w:rsidRPr="00E640B1">
        <w:rPr>
          <w:bCs/>
          <w:color w:val="000000"/>
          <w:sz w:val="24"/>
          <w:szCs w:val="24"/>
        </w:rPr>
        <w:t>Заказчика</w:t>
      </w:r>
      <w:r w:rsidRPr="00E640B1">
        <w:rPr>
          <w:color w:val="000000"/>
          <w:sz w:val="24"/>
          <w:szCs w:val="24"/>
        </w:rPr>
        <w:t>, указанный в претензии. Уплата неустойки не освобождает Подрядчика от выполнения своих обязательств в натуре.</w:t>
      </w:r>
    </w:p>
    <w:p w:rsidR="00F04E36" w:rsidRPr="00E640B1" w:rsidRDefault="00F04E36" w:rsidP="00FA330C">
      <w:pPr>
        <w:pStyle w:val="af"/>
        <w:spacing w:after="0"/>
        <w:jc w:val="both"/>
        <w:rPr>
          <w:sz w:val="24"/>
          <w:szCs w:val="24"/>
        </w:rPr>
      </w:pPr>
      <w:r w:rsidRPr="00E640B1">
        <w:rPr>
          <w:b/>
          <w:sz w:val="24"/>
          <w:szCs w:val="24"/>
        </w:rPr>
        <w:t xml:space="preserve">6.4. </w:t>
      </w:r>
      <w:r w:rsidRPr="00E640B1">
        <w:rPr>
          <w:sz w:val="24"/>
          <w:szCs w:val="24"/>
        </w:rPr>
        <w:t>Подрядчик</w:t>
      </w:r>
      <w:r w:rsidRPr="00E640B1">
        <w:rPr>
          <w:b/>
          <w:sz w:val="24"/>
          <w:szCs w:val="24"/>
        </w:rPr>
        <w:t xml:space="preserve"> </w:t>
      </w:r>
      <w:r w:rsidRPr="00E640B1">
        <w:rPr>
          <w:sz w:val="24"/>
          <w:szCs w:val="24"/>
        </w:rPr>
        <w:t xml:space="preserve">несет полную ответственность перед Заказчиком в соответствии с </w:t>
      </w:r>
      <w:r w:rsidRPr="00E640B1">
        <w:rPr>
          <w:sz w:val="24"/>
          <w:szCs w:val="24"/>
        </w:rPr>
        <w:lastRenderedPageBreak/>
        <w:t>условиями настоящего контракта за действия субподрядчиков, которых он привлек к исполнению своих обязанностей по контракту.</w:t>
      </w:r>
    </w:p>
    <w:p w:rsidR="00F04E36" w:rsidRPr="00FA7888" w:rsidRDefault="00F04E36" w:rsidP="00FA330C">
      <w:pPr>
        <w:jc w:val="both"/>
        <w:rPr>
          <w:sz w:val="24"/>
          <w:szCs w:val="24"/>
        </w:rPr>
      </w:pPr>
      <w:r w:rsidRPr="00E640B1">
        <w:rPr>
          <w:b/>
          <w:sz w:val="24"/>
          <w:szCs w:val="24"/>
        </w:rPr>
        <w:t>6.5.</w:t>
      </w:r>
      <w:r w:rsidRPr="00E640B1">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w:t>
      </w:r>
      <w:r w:rsidRPr="00FA7888">
        <w:rPr>
          <w:sz w:val="24"/>
          <w:szCs w:val="24"/>
        </w:rPr>
        <w:t xml:space="preserve"> контракту.</w:t>
      </w:r>
    </w:p>
    <w:p w:rsidR="00F04E36" w:rsidRPr="00FA7888" w:rsidRDefault="00F04E36" w:rsidP="00FA330C">
      <w:pPr>
        <w:jc w:val="both"/>
        <w:rPr>
          <w:sz w:val="24"/>
          <w:szCs w:val="24"/>
        </w:rPr>
      </w:pPr>
      <w:r w:rsidRPr="00FA7888">
        <w:rPr>
          <w:b/>
          <w:caps/>
          <w:sz w:val="24"/>
          <w:szCs w:val="24"/>
        </w:rPr>
        <w:t xml:space="preserve">6.6. </w:t>
      </w:r>
      <w:proofErr w:type="gramStart"/>
      <w:r w:rsidRPr="00FA7888">
        <w:rPr>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w:t>
      </w:r>
      <w:r w:rsidR="00A96E29">
        <w:rPr>
          <w:sz w:val="24"/>
          <w:szCs w:val="24"/>
        </w:rPr>
        <w:t>открытом аукционе в электронной форме</w:t>
      </w:r>
      <w:r w:rsidRPr="00FA7888">
        <w:rPr>
          <w:sz w:val="24"/>
          <w:szCs w:val="24"/>
        </w:rPr>
        <w:t>,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w:t>
      </w:r>
      <w:proofErr w:type="gramEnd"/>
      <w:r w:rsidRPr="00FA7888">
        <w:rPr>
          <w:sz w:val="24"/>
          <w:szCs w:val="24"/>
        </w:rPr>
        <w:t>,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F04E36" w:rsidRPr="000B73FF" w:rsidRDefault="00F04E36" w:rsidP="00F04E36">
      <w:pPr>
        <w:pStyle w:val="af3"/>
        <w:spacing w:after="0"/>
        <w:ind w:left="0"/>
        <w:jc w:val="both"/>
        <w:rPr>
          <w:sz w:val="24"/>
          <w:szCs w:val="24"/>
        </w:rPr>
      </w:pPr>
    </w:p>
    <w:p w:rsidR="00F04E36" w:rsidRPr="009A0AEF" w:rsidRDefault="00F04E36" w:rsidP="00F04E36">
      <w:pPr>
        <w:pStyle w:val="af3"/>
        <w:spacing w:after="0"/>
        <w:jc w:val="center"/>
        <w:rPr>
          <w:b/>
          <w:sz w:val="24"/>
          <w:szCs w:val="24"/>
        </w:rPr>
      </w:pPr>
      <w:r>
        <w:rPr>
          <w:b/>
          <w:sz w:val="24"/>
          <w:szCs w:val="24"/>
        </w:rPr>
        <w:t>7</w:t>
      </w:r>
      <w:r w:rsidRPr="009A0AEF">
        <w:rPr>
          <w:b/>
          <w:sz w:val="24"/>
          <w:szCs w:val="24"/>
        </w:rPr>
        <w:t>. ГАРАНТИИ</w:t>
      </w:r>
    </w:p>
    <w:p w:rsidR="00F04E36" w:rsidRPr="009A0AEF" w:rsidRDefault="00F04E36" w:rsidP="00F04E36">
      <w:pPr>
        <w:pStyle w:val="af3"/>
        <w:spacing w:after="0"/>
        <w:ind w:left="0"/>
        <w:jc w:val="both"/>
        <w:rPr>
          <w:sz w:val="24"/>
          <w:szCs w:val="24"/>
        </w:rPr>
      </w:pPr>
      <w:r>
        <w:rPr>
          <w:b/>
          <w:sz w:val="24"/>
          <w:szCs w:val="24"/>
        </w:rPr>
        <w:t>7.</w:t>
      </w:r>
      <w:r w:rsidRPr="002745AD">
        <w:rPr>
          <w:b/>
          <w:sz w:val="24"/>
          <w:szCs w:val="24"/>
        </w:rPr>
        <w:t>1.</w:t>
      </w:r>
      <w:r w:rsidRPr="009A0AEF">
        <w:rPr>
          <w:sz w:val="24"/>
          <w:szCs w:val="24"/>
        </w:rPr>
        <w:t xml:space="preserve">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8A3BBB" w:rsidRDefault="00F04E36" w:rsidP="00F04E36">
      <w:pPr>
        <w:pStyle w:val="af3"/>
        <w:spacing w:after="0"/>
        <w:ind w:left="0"/>
        <w:jc w:val="both"/>
        <w:rPr>
          <w:sz w:val="24"/>
        </w:rPr>
      </w:pPr>
      <w:r>
        <w:rPr>
          <w:b/>
          <w:sz w:val="24"/>
        </w:rPr>
        <w:t>7</w:t>
      </w:r>
      <w:r w:rsidRPr="002745AD">
        <w:rPr>
          <w:b/>
          <w:sz w:val="24"/>
        </w:rPr>
        <w:t>.2.</w:t>
      </w:r>
      <w:r w:rsidRPr="009A0AEF">
        <w:rPr>
          <w:sz w:val="24"/>
        </w:rPr>
        <w:t xml:space="preserve"> Гарантийный срок </w:t>
      </w:r>
      <w:r w:rsidR="008A3BBB">
        <w:rPr>
          <w:sz w:val="24"/>
        </w:rPr>
        <w:t xml:space="preserve">- </w:t>
      </w:r>
      <w:r w:rsidRPr="009A0AEF">
        <w:rPr>
          <w:sz w:val="24"/>
        </w:rPr>
        <w:t>на выполненные работы</w:t>
      </w:r>
      <w:r w:rsidR="008A3BBB">
        <w:rPr>
          <w:sz w:val="24"/>
        </w:rPr>
        <w:t xml:space="preserve"> (</w:t>
      </w:r>
      <w:r>
        <w:rPr>
          <w:sz w:val="24"/>
        </w:rPr>
        <w:t>кроме посева трав</w:t>
      </w:r>
      <w:r w:rsidR="008A3BBB">
        <w:rPr>
          <w:sz w:val="24"/>
        </w:rPr>
        <w:t>)</w:t>
      </w:r>
      <w:r w:rsidRPr="009A0AEF">
        <w:rPr>
          <w:sz w:val="24"/>
        </w:rPr>
        <w:t xml:space="preserve"> </w:t>
      </w:r>
      <w:r>
        <w:rPr>
          <w:sz w:val="24"/>
        </w:rPr>
        <w:t>–</w:t>
      </w:r>
      <w:r w:rsidRPr="009A0AEF">
        <w:rPr>
          <w:sz w:val="24"/>
        </w:rPr>
        <w:t xml:space="preserve"> </w:t>
      </w:r>
      <w:r>
        <w:rPr>
          <w:sz w:val="24"/>
        </w:rPr>
        <w:t>5 (Пять) лет</w:t>
      </w:r>
      <w:r w:rsidR="008A3BBB">
        <w:rPr>
          <w:sz w:val="24"/>
        </w:rPr>
        <w:t>;</w:t>
      </w:r>
    </w:p>
    <w:p w:rsidR="00F04E36" w:rsidRDefault="008A3BBB" w:rsidP="008A3BBB">
      <w:pPr>
        <w:pStyle w:val="af3"/>
        <w:spacing w:after="0"/>
        <w:ind w:left="0" w:firstLine="2410"/>
        <w:jc w:val="both"/>
        <w:rPr>
          <w:sz w:val="24"/>
        </w:rPr>
      </w:pPr>
      <w:r>
        <w:rPr>
          <w:sz w:val="24"/>
        </w:rPr>
        <w:t>-</w:t>
      </w:r>
      <w:r w:rsidRPr="009A0AEF">
        <w:rPr>
          <w:sz w:val="24"/>
        </w:rPr>
        <w:t xml:space="preserve"> </w:t>
      </w:r>
      <w:r>
        <w:rPr>
          <w:sz w:val="24"/>
        </w:rPr>
        <w:t>на</w:t>
      </w:r>
      <w:r w:rsidR="00F04E36">
        <w:rPr>
          <w:sz w:val="24"/>
        </w:rPr>
        <w:t xml:space="preserve"> посев трав – 1 (Один) год.</w:t>
      </w:r>
    </w:p>
    <w:p w:rsidR="00F04E36" w:rsidRPr="00C666AD" w:rsidRDefault="00F04E36" w:rsidP="00F04E36">
      <w:pPr>
        <w:tabs>
          <w:tab w:val="left" w:pos="563"/>
        </w:tabs>
        <w:jc w:val="both"/>
        <w:rPr>
          <w:color w:val="000000"/>
          <w:sz w:val="24"/>
          <w:szCs w:val="24"/>
        </w:rPr>
      </w:pPr>
      <w:r w:rsidRPr="00C666AD">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F04E36" w:rsidRPr="003E186D" w:rsidRDefault="00F04E36" w:rsidP="00F04E36">
      <w:pPr>
        <w:jc w:val="both"/>
        <w:rPr>
          <w:color w:val="000000"/>
          <w:sz w:val="24"/>
          <w:szCs w:val="24"/>
        </w:rPr>
      </w:pPr>
      <w:r w:rsidRPr="003E186D">
        <w:rPr>
          <w:b/>
          <w:color w:val="000000"/>
          <w:sz w:val="24"/>
          <w:szCs w:val="24"/>
        </w:rPr>
        <w:t>7.3.</w:t>
      </w:r>
      <w:r w:rsidRPr="003E186D">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3E186D">
        <w:rPr>
          <w:color w:val="000000"/>
          <w:sz w:val="24"/>
          <w:szCs w:val="24"/>
        </w:rPr>
        <w:t>ств дл</w:t>
      </w:r>
      <w:proofErr w:type="gramEnd"/>
      <w:r w:rsidRPr="003E186D">
        <w:rPr>
          <w:color w:val="000000"/>
          <w:sz w:val="24"/>
          <w:szCs w:val="24"/>
        </w:rPr>
        <w:t xml:space="preserve">я согласования порядка и сроков их устранения. </w:t>
      </w:r>
    </w:p>
    <w:p w:rsidR="00F04E36" w:rsidRPr="003E186D" w:rsidRDefault="00F04E36" w:rsidP="00F04E36">
      <w:pPr>
        <w:jc w:val="both"/>
        <w:rPr>
          <w:color w:val="000000"/>
          <w:sz w:val="24"/>
          <w:szCs w:val="24"/>
        </w:rPr>
      </w:pPr>
      <w:r w:rsidRPr="003E186D">
        <w:rPr>
          <w:b/>
          <w:color w:val="000000"/>
          <w:sz w:val="24"/>
          <w:szCs w:val="24"/>
        </w:rPr>
        <w:t>7.4</w:t>
      </w:r>
      <w:r w:rsidRPr="003E186D">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w:t>
      </w:r>
      <w:r w:rsidR="001A1644">
        <w:rPr>
          <w:color w:val="000000"/>
          <w:sz w:val="24"/>
          <w:szCs w:val="24"/>
        </w:rPr>
        <w:t>ик составляет односторонний акт</w:t>
      </w:r>
      <w:r w:rsidRPr="003E186D">
        <w:rPr>
          <w:color w:val="000000"/>
          <w:sz w:val="24"/>
          <w:szCs w:val="24"/>
        </w:rPr>
        <w:t xml:space="preserve"> с соответствующей отметкой об этом. Отказ Подрядчика от подписания акта не освобождает его от обязанности устранить выявленные дефекты.</w:t>
      </w:r>
    </w:p>
    <w:p w:rsidR="00F04E36" w:rsidRPr="003E186D" w:rsidRDefault="00F04E36" w:rsidP="00F04E36">
      <w:pPr>
        <w:jc w:val="both"/>
        <w:rPr>
          <w:color w:val="000000"/>
          <w:sz w:val="24"/>
          <w:szCs w:val="24"/>
        </w:rPr>
      </w:pPr>
      <w:r w:rsidRPr="003E186D">
        <w:rPr>
          <w:b/>
          <w:color w:val="000000"/>
          <w:sz w:val="24"/>
          <w:szCs w:val="24"/>
        </w:rPr>
        <w:t>7.5.</w:t>
      </w:r>
      <w:r w:rsidRPr="003E186D">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F04E36" w:rsidRPr="003E186D" w:rsidRDefault="00F04E36" w:rsidP="00F04E36">
      <w:pPr>
        <w:jc w:val="both"/>
        <w:rPr>
          <w:color w:val="000000"/>
          <w:sz w:val="24"/>
          <w:szCs w:val="24"/>
        </w:rPr>
      </w:pPr>
      <w:r w:rsidRPr="003E186D">
        <w:rPr>
          <w:b/>
          <w:color w:val="000000"/>
          <w:sz w:val="24"/>
          <w:szCs w:val="24"/>
        </w:rPr>
        <w:t>7.6.</w:t>
      </w:r>
      <w:r w:rsidRPr="003E186D">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3E186D">
        <w:rPr>
          <w:color w:val="000000"/>
          <w:sz w:val="24"/>
          <w:szCs w:val="24"/>
        </w:rPr>
        <w:t>п.п</w:t>
      </w:r>
      <w:proofErr w:type="spellEnd"/>
      <w:r w:rsidRPr="003E186D">
        <w:rPr>
          <w:color w:val="000000"/>
          <w:sz w:val="24"/>
          <w:szCs w:val="24"/>
        </w:rPr>
        <w:t>. 2 п.</w:t>
      </w:r>
      <w:r w:rsidR="001A1644">
        <w:rPr>
          <w:color w:val="000000"/>
          <w:sz w:val="24"/>
          <w:szCs w:val="24"/>
        </w:rPr>
        <w:t xml:space="preserve"> 6.2</w:t>
      </w:r>
      <w:r w:rsidRPr="003E186D">
        <w:rPr>
          <w:color w:val="000000"/>
          <w:sz w:val="24"/>
          <w:szCs w:val="24"/>
        </w:rPr>
        <w:t xml:space="preserve"> настоящего контракта.</w:t>
      </w:r>
    </w:p>
    <w:p w:rsidR="00F04E36" w:rsidRDefault="00F04E36" w:rsidP="00F04E36">
      <w:pPr>
        <w:pStyle w:val="af3"/>
        <w:spacing w:after="0"/>
        <w:ind w:left="0"/>
        <w:jc w:val="both"/>
        <w:rPr>
          <w:color w:val="000000"/>
          <w:sz w:val="24"/>
          <w:szCs w:val="24"/>
        </w:rPr>
      </w:pPr>
      <w:r w:rsidRPr="003E186D">
        <w:rPr>
          <w:b/>
          <w:bCs/>
          <w:color w:val="000000"/>
          <w:sz w:val="24"/>
          <w:szCs w:val="24"/>
        </w:rPr>
        <w:t xml:space="preserve">7.7. </w:t>
      </w:r>
      <w:r w:rsidRPr="003E186D">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F04E36" w:rsidRPr="003E186D" w:rsidRDefault="00F04E36" w:rsidP="00F04E36">
      <w:pPr>
        <w:pStyle w:val="af3"/>
        <w:spacing w:after="0"/>
        <w:ind w:left="0"/>
        <w:jc w:val="both"/>
        <w:rPr>
          <w:sz w:val="24"/>
          <w:szCs w:val="24"/>
        </w:rPr>
      </w:pPr>
    </w:p>
    <w:p w:rsidR="00F04E36" w:rsidRPr="003E186D" w:rsidRDefault="00F04E36" w:rsidP="00F04E36">
      <w:pPr>
        <w:jc w:val="center"/>
        <w:rPr>
          <w:b/>
          <w:caps/>
          <w:color w:val="000000"/>
          <w:sz w:val="24"/>
          <w:szCs w:val="24"/>
        </w:rPr>
      </w:pPr>
      <w:r w:rsidRPr="003E186D">
        <w:rPr>
          <w:b/>
          <w:caps/>
          <w:color w:val="000000"/>
          <w:sz w:val="24"/>
          <w:szCs w:val="24"/>
        </w:rPr>
        <w:t>8. Обстоятельства непреодолимой силы</w:t>
      </w:r>
    </w:p>
    <w:p w:rsidR="00F04E36" w:rsidRPr="003E186D" w:rsidRDefault="00F04E36" w:rsidP="00F04E36">
      <w:pPr>
        <w:jc w:val="both"/>
        <w:rPr>
          <w:color w:val="000000"/>
          <w:sz w:val="24"/>
          <w:szCs w:val="24"/>
        </w:rPr>
      </w:pPr>
      <w:r w:rsidRPr="003E186D">
        <w:rPr>
          <w:b/>
          <w:color w:val="000000"/>
          <w:sz w:val="24"/>
          <w:szCs w:val="24"/>
        </w:rPr>
        <w:t>8.1.</w:t>
      </w:r>
      <w:r w:rsidRPr="003E186D">
        <w:rPr>
          <w:color w:val="000000"/>
          <w:sz w:val="24"/>
          <w:szCs w:val="24"/>
        </w:rPr>
        <w:t xml:space="preserve"> </w:t>
      </w:r>
      <w:proofErr w:type="gramStart"/>
      <w:r w:rsidRPr="003E186D">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r w:rsidRPr="003E186D">
        <w:rPr>
          <w:color w:val="000000"/>
          <w:sz w:val="24"/>
          <w:szCs w:val="24"/>
        </w:rPr>
        <w:t>.</w:t>
      </w:r>
    </w:p>
    <w:p w:rsidR="00F04E36" w:rsidRPr="003E186D" w:rsidRDefault="00F04E36" w:rsidP="00F04E36">
      <w:pPr>
        <w:jc w:val="both"/>
        <w:rPr>
          <w:color w:val="000000"/>
          <w:sz w:val="24"/>
          <w:szCs w:val="24"/>
        </w:rPr>
      </w:pPr>
      <w:r w:rsidRPr="003E186D">
        <w:rPr>
          <w:b/>
          <w:color w:val="000000"/>
          <w:sz w:val="24"/>
          <w:szCs w:val="24"/>
        </w:rPr>
        <w:t>8.2.</w:t>
      </w:r>
      <w:r w:rsidRPr="003E186D">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w:t>
      </w:r>
      <w:r w:rsidRPr="003E186D">
        <w:rPr>
          <w:color w:val="000000"/>
          <w:sz w:val="24"/>
          <w:szCs w:val="24"/>
        </w:rPr>
        <w:lastRenderedPageBreak/>
        <w:t>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F04E36" w:rsidRDefault="00F04E36" w:rsidP="00F04E36">
      <w:pPr>
        <w:jc w:val="both"/>
        <w:rPr>
          <w:color w:val="000000"/>
          <w:sz w:val="24"/>
          <w:szCs w:val="24"/>
        </w:rPr>
      </w:pPr>
      <w:r w:rsidRPr="003E186D">
        <w:rPr>
          <w:b/>
          <w:color w:val="000000"/>
          <w:sz w:val="24"/>
          <w:szCs w:val="24"/>
        </w:rPr>
        <w:t>8.3.</w:t>
      </w:r>
      <w:r w:rsidRPr="003E186D">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F04E36" w:rsidRPr="003E186D" w:rsidRDefault="00F04E36" w:rsidP="00F04E36">
      <w:pPr>
        <w:jc w:val="both"/>
        <w:rPr>
          <w:color w:val="000000"/>
          <w:sz w:val="24"/>
          <w:szCs w:val="24"/>
        </w:rPr>
      </w:pPr>
    </w:p>
    <w:p w:rsidR="00F04E36" w:rsidRPr="003E186D" w:rsidRDefault="00F04E36" w:rsidP="00F04E36">
      <w:pPr>
        <w:jc w:val="center"/>
        <w:rPr>
          <w:b/>
          <w:sz w:val="24"/>
          <w:szCs w:val="24"/>
        </w:rPr>
      </w:pPr>
      <w:r w:rsidRPr="003E186D">
        <w:rPr>
          <w:b/>
          <w:sz w:val="24"/>
          <w:szCs w:val="24"/>
        </w:rPr>
        <w:t>9. СРОК ДЕЙСТВИЯ КОНТРАКТА</w:t>
      </w:r>
    </w:p>
    <w:p w:rsidR="00F04E36" w:rsidRPr="003E186D" w:rsidRDefault="00F04E36" w:rsidP="00F04E36">
      <w:pPr>
        <w:jc w:val="both"/>
        <w:rPr>
          <w:sz w:val="24"/>
          <w:szCs w:val="24"/>
        </w:rPr>
      </w:pPr>
      <w:r w:rsidRPr="003E186D">
        <w:rPr>
          <w:b/>
          <w:sz w:val="24"/>
          <w:szCs w:val="24"/>
        </w:rPr>
        <w:t xml:space="preserve">9.1. </w:t>
      </w:r>
      <w:r w:rsidRPr="003E186D">
        <w:rPr>
          <w:sz w:val="24"/>
          <w:szCs w:val="24"/>
        </w:rPr>
        <w:t>Настоящий контра</w:t>
      </w:r>
      <w:proofErr w:type="gramStart"/>
      <w:r w:rsidRPr="003E186D">
        <w:rPr>
          <w:sz w:val="24"/>
          <w:szCs w:val="24"/>
        </w:rPr>
        <w:t>кт вст</w:t>
      </w:r>
      <w:proofErr w:type="gramEnd"/>
      <w:r w:rsidRPr="003E186D">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F04E36" w:rsidRPr="003E186D" w:rsidRDefault="00F04E36" w:rsidP="00F04E36">
      <w:pPr>
        <w:jc w:val="both"/>
        <w:rPr>
          <w:sz w:val="24"/>
          <w:szCs w:val="24"/>
        </w:rPr>
      </w:pPr>
      <w:r w:rsidRPr="003E186D">
        <w:rPr>
          <w:b/>
          <w:sz w:val="24"/>
          <w:szCs w:val="24"/>
        </w:rPr>
        <w:t>9.2.</w:t>
      </w:r>
      <w:r w:rsidRPr="003E186D">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F04E36" w:rsidRPr="003E186D" w:rsidRDefault="00F04E36" w:rsidP="00F04E36">
      <w:pPr>
        <w:jc w:val="center"/>
        <w:rPr>
          <w:b/>
          <w:sz w:val="24"/>
          <w:szCs w:val="24"/>
        </w:rPr>
      </w:pPr>
    </w:p>
    <w:p w:rsidR="00F04E36" w:rsidRPr="003E186D" w:rsidRDefault="00F04E36" w:rsidP="00F04E36">
      <w:pPr>
        <w:jc w:val="center"/>
        <w:rPr>
          <w:b/>
          <w:sz w:val="24"/>
          <w:szCs w:val="24"/>
        </w:rPr>
      </w:pPr>
      <w:r w:rsidRPr="003E186D">
        <w:rPr>
          <w:b/>
          <w:sz w:val="24"/>
          <w:szCs w:val="24"/>
        </w:rPr>
        <w:t>10. ИЗМЕНЕНИЕ И РАСТОРЖЕНИЕ КОНТРАКТА</w:t>
      </w:r>
    </w:p>
    <w:p w:rsidR="00F04E36" w:rsidRPr="003E186D" w:rsidRDefault="00F04E36" w:rsidP="00F04E36">
      <w:pPr>
        <w:jc w:val="both"/>
        <w:rPr>
          <w:rFonts w:eastAsia="Calibri"/>
          <w:color w:val="000000"/>
          <w:sz w:val="24"/>
          <w:szCs w:val="24"/>
          <w:lang w:eastAsia="en-US"/>
        </w:rPr>
      </w:pPr>
      <w:r w:rsidRPr="003E186D">
        <w:rPr>
          <w:b/>
          <w:sz w:val="24"/>
          <w:szCs w:val="24"/>
        </w:rPr>
        <w:t>10.1</w:t>
      </w:r>
      <w:r w:rsidR="001A1644">
        <w:rPr>
          <w:b/>
          <w:sz w:val="24"/>
          <w:szCs w:val="24"/>
        </w:rPr>
        <w:t>.</w:t>
      </w:r>
      <w:r w:rsidRPr="003E186D">
        <w:rPr>
          <w:rFonts w:eastAsia="Calibri"/>
          <w:sz w:val="24"/>
          <w:szCs w:val="24"/>
          <w:lang w:eastAsia="en-US"/>
        </w:rPr>
        <w:t xml:space="preserve"> 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Pr="003E186D">
          <w:rPr>
            <w:rFonts w:eastAsia="Calibri"/>
            <w:color w:val="000000"/>
            <w:sz w:val="24"/>
            <w:szCs w:val="24"/>
            <w:lang w:eastAsia="en-US"/>
          </w:rPr>
          <w:t>законодательством</w:t>
        </w:r>
      </w:hyperlink>
      <w:r w:rsidRPr="003E186D">
        <w:rPr>
          <w:rFonts w:eastAsia="Calibri"/>
          <w:color w:val="000000"/>
          <w:sz w:val="24"/>
          <w:szCs w:val="24"/>
          <w:lang w:eastAsia="en-US"/>
        </w:rPr>
        <w:t>.</w:t>
      </w:r>
    </w:p>
    <w:p w:rsidR="00F04E36" w:rsidRPr="003E186D" w:rsidRDefault="00F04E36" w:rsidP="00F04E36">
      <w:pPr>
        <w:tabs>
          <w:tab w:val="num" w:pos="540"/>
        </w:tabs>
        <w:jc w:val="both"/>
        <w:rPr>
          <w:b/>
          <w:sz w:val="24"/>
          <w:szCs w:val="24"/>
        </w:rPr>
      </w:pPr>
      <w:r w:rsidRPr="003E186D">
        <w:rPr>
          <w:sz w:val="24"/>
          <w:szCs w:val="24"/>
        </w:rPr>
        <w:t xml:space="preserve">Расторжение </w:t>
      </w:r>
      <w:r w:rsidRPr="003E186D">
        <w:rPr>
          <w:rFonts w:eastAsia="Calibri"/>
          <w:sz w:val="24"/>
          <w:szCs w:val="24"/>
          <w:lang w:eastAsia="en-US"/>
        </w:rPr>
        <w:t>муниципального контракта</w:t>
      </w:r>
      <w:r w:rsidRPr="003E186D">
        <w:rPr>
          <w:sz w:val="24"/>
          <w:szCs w:val="24"/>
        </w:rPr>
        <w:t xml:space="preserve"> в связи с односторонним отказом Заказчика от исполнения </w:t>
      </w:r>
      <w:r w:rsidRPr="003E186D">
        <w:rPr>
          <w:rFonts w:eastAsia="Calibri"/>
          <w:sz w:val="24"/>
          <w:szCs w:val="24"/>
          <w:lang w:eastAsia="en-US"/>
        </w:rPr>
        <w:t xml:space="preserve">муниципального контракта </w:t>
      </w:r>
      <w:r w:rsidRPr="003E186D">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F04E36" w:rsidRPr="003E186D" w:rsidRDefault="00F04E36" w:rsidP="00F04E36">
      <w:pPr>
        <w:jc w:val="both"/>
        <w:rPr>
          <w:sz w:val="24"/>
          <w:szCs w:val="24"/>
        </w:rPr>
      </w:pPr>
      <w:r w:rsidRPr="003E186D">
        <w:rPr>
          <w:b/>
          <w:sz w:val="24"/>
          <w:szCs w:val="24"/>
        </w:rPr>
        <w:t>10.2</w:t>
      </w:r>
      <w:r w:rsidRPr="003E186D">
        <w:rPr>
          <w:sz w:val="24"/>
          <w:szCs w:val="24"/>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F04E36" w:rsidRPr="003E186D" w:rsidRDefault="00F04E36" w:rsidP="00F04E36">
      <w:pPr>
        <w:jc w:val="both"/>
        <w:rPr>
          <w:sz w:val="24"/>
          <w:szCs w:val="24"/>
        </w:rPr>
      </w:pPr>
      <w:r w:rsidRPr="003E186D">
        <w:rPr>
          <w:b/>
          <w:sz w:val="24"/>
          <w:szCs w:val="24"/>
        </w:rPr>
        <w:t>10.3.</w:t>
      </w:r>
      <w:r w:rsidRPr="003E186D">
        <w:rPr>
          <w:sz w:val="24"/>
          <w:szCs w:val="24"/>
        </w:rPr>
        <w:t xml:space="preserve"> </w:t>
      </w:r>
      <w:proofErr w:type="gramStart"/>
      <w:r w:rsidRPr="003E186D">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F04E36" w:rsidRPr="003E186D" w:rsidRDefault="00F04E36" w:rsidP="00F04E36">
      <w:pPr>
        <w:ind w:firstLine="540"/>
        <w:jc w:val="both"/>
        <w:rPr>
          <w:b/>
          <w:sz w:val="24"/>
          <w:szCs w:val="24"/>
        </w:rPr>
      </w:pPr>
      <w:r w:rsidRPr="003E186D">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04E36" w:rsidRPr="003E186D" w:rsidRDefault="00F04E36" w:rsidP="00F04E36">
      <w:pPr>
        <w:tabs>
          <w:tab w:val="num" w:pos="540"/>
        </w:tabs>
        <w:jc w:val="both"/>
        <w:rPr>
          <w:sz w:val="24"/>
          <w:szCs w:val="24"/>
        </w:rPr>
      </w:pPr>
      <w:r w:rsidRPr="003E186D">
        <w:rPr>
          <w:b/>
          <w:sz w:val="24"/>
          <w:szCs w:val="24"/>
        </w:rPr>
        <w:t>10.4.</w:t>
      </w:r>
      <w:r w:rsidRPr="003E186D">
        <w:rPr>
          <w:sz w:val="24"/>
          <w:szCs w:val="24"/>
        </w:rPr>
        <w:t xml:space="preserve"> Все изменения и дополнения к настоящему контракту о</w:t>
      </w:r>
      <w:r w:rsidR="001A1644">
        <w:rPr>
          <w:sz w:val="24"/>
          <w:szCs w:val="24"/>
        </w:rPr>
        <w:t>существляются в письменном виде</w:t>
      </w:r>
      <w:r w:rsidRPr="003E186D">
        <w:rPr>
          <w:sz w:val="24"/>
          <w:szCs w:val="24"/>
        </w:rPr>
        <w:t xml:space="preserve"> путем заключения дополнительного соглашения, подписанного Сторонами, являющегося неотъемлемой частью настоящего контракта.</w:t>
      </w:r>
    </w:p>
    <w:p w:rsidR="00F04E36" w:rsidRPr="003E186D" w:rsidRDefault="00F04E36" w:rsidP="00F04E36">
      <w:pPr>
        <w:jc w:val="center"/>
        <w:rPr>
          <w:b/>
          <w:color w:val="000000"/>
          <w:sz w:val="24"/>
          <w:szCs w:val="24"/>
        </w:rPr>
      </w:pPr>
    </w:p>
    <w:p w:rsidR="00F04E36" w:rsidRPr="003E186D" w:rsidRDefault="00F04E36" w:rsidP="00F04E36">
      <w:pPr>
        <w:jc w:val="center"/>
        <w:rPr>
          <w:b/>
          <w:color w:val="000000"/>
          <w:sz w:val="24"/>
          <w:szCs w:val="24"/>
        </w:rPr>
      </w:pPr>
      <w:r w:rsidRPr="003E186D">
        <w:rPr>
          <w:b/>
          <w:color w:val="000000"/>
          <w:sz w:val="24"/>
          <w:szCs w:val="24"/>
        </w:rPr>
        <w:t>11. РАЗРЕШЕНИЕ СПОРОВ</w:t>
      </w:r>
    </w:p>
    <w:p w:rsidR="00F04E36" w:rsidRPr="003E186D" w:rsidRDefault="00F04E36" w:rsidP="00647BD2">
      <w:pPr>
        <w:tabs>
          <w:tab w:val="left" w:pos="567"/>
        </w:tabs>
        <w:jc w:val="both"/>
        <w:rPr>
          <w:color w:val="000000"/>
          <w:sz w:val="24"/>
          <w:szCs w:val="24"/>
        </w:rPr>
      </w:pPr>
      <w:r w:rsidRPr="003E186D">
        <w:rPr>
          <w:b/>
          <w:color w:val="000000"/>
          <w:sz w:val="24"/>
          <w:szCs w:val="24"/>
        </w:rPr>
        <w:t>11.1.</w:t>
      </w:r>
      <w:r w:rsidRPr="003E186D">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F04E36" w:rsidRPr="003E186D" w:rsidRDefault="00F04E36" w:rsidP="00F04E36">
      <w:pPr>
        <w:jc w:val="center"/>
        <w:rPr>
          <w:b/>
          <w:color w:val="000000"/>
          <w:sz w:val="24"/>
          <w:szCs w:val="24"/>
        </w:rPr>
      </w:pPr>
    </w:p>
    <w:p w:rsidR="00F04E36" w:rsidRPr="003E186D" w:rsidRDefault="00F04E36" w:rsidP="00F04E36">
      <w:pPr>
        <w:tabs>
          <w:tab w:val="num" w:pos="0"/>
        </w:tabs>
        <w:jc w:val="center"/>
        <w:rPr>
          <w:b/>
          <w:sz w:val="24"/>
          <w:szCs w:val="24"/>
        </w:rPr>
      </w:pPr>
      <w:r w:rsidRPr="003E186D">
        <w:rPr>
          <w:b/>
          <w:sz w:val="24"/>
          <w:szCs w:val="24"/>
        </w:rPr>
        <w:t>12. ПРОЧИЕ УСЛОВИЯ</w:t>
      </w:r>
    </w:p>
    <w:p w:rsidR="00F04E36" w:rsidRPr="003E186D" w:rsidRDefault="00F04E36" w:rsidP="00F04E36">
      <w:pPr>
        <w:tabs>
          <w:tab w:val="num" w:pos="540"/>
        </w:tabs>
        <w:jc w:val="both"/>
        <w:rPr>
          <w:sz w:val="24"/>
          <w:szCs w:val="24"/>
        </w:rPr>
      </w:pPr>
      <w:r w:rsidRPr="003E186D">
        <w:rPr>
          <w:b/>
          <w:sz w:val="24"/>
          <w:szCs w:val="24"/>
        </w:rPr>
        <w:t>12.1.</w:t>
      </w:r>
      <w:r w:rsidRPr="003E186D">
        <w:rPr>
          <w:sz w:val="24"/>
          <w:szCs w:val="24"/>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F04E36" w:rsidRPr="003E186D" w:rsidRDefault="00F04E36" w:rsidP="00F04E36">
      <w:pPr>
        <w:tabs>
          <w:tab w:val="num" w:pos="540"/>
        </w:tabs>
        <w:jc w:val="both"/>
        <w:rPr>
          <w:sz w:val="24"/>
          <w:szCs w:val="24"/>
        </w:rPr>
      </w:pPr>
      <w:r w:rsidRPr="003E186D">
        <w:rPr>
          <w:b/>
          <w:sz w:val="24"/>
          <w:szCs w:val="24"/>
        </w:rPr>
        <w:lastRenderedPageBreak/>
        <w:t xml:space="preserve">12.2. </w:t>
      </w:r>
      <w:r w:rsidRPr="003E186D">
        <w:rPr>
          <w:sz w:val="24"/>
          <w:szCs w:val="24"/>
        </w:rPr>
        <w:t>Взаимоотношения сторон, не урегулированные настоящим контрактом, регулируются действующим законодательством РФ.</w:t>
      </w:r>
    </w:p>
    <w:p w:rsidR="00F04E36" w:rsidRPr="003E186D" w:rsidRDefault="00F04E36" w:rsidP="00F04E36">
      <w:pPr>
        <w:jc w:val="center"/>
        <w:rPr>
          <w:b/>
          <w:color w:val="000000"/>
          <w:sz w:val="24"/>
          <w:szCs w:val="24"/>
        </w:rPr>
      </w:pPr>
    </w:p>
    <w:p w:rsidR="00F04E36" w:rsidRPr="003E186D" w:rsidRDefault="00F04E36" w:rsidP="00F04E36">
      <w:pPr>
        <w:jc w:val="center"/>
        <w:rPr>
          <w:b/>
          <w:color w:val="000000"/>
          <w:sz w:val="24"/>
          <w:szCs w:val="24"/>
        </w:rPr>
      </w:pPr>
      <w:r w:rsidRPr="003E186D">
        <w:rPr>
          <w:b/>
          <w:color w:val="000000"/>
          <w:sz w:val="24"/>
          <w:szCs w:val="24"/>
        </w:rPr>
        <w:t>13. АДРЕСА И БАНКОВСКИЕ РЕКВИЗИТЫ СТОРОН</w:t>
      </w:r>
    </w:p>
    <w:p w:rsidR="00F04E36" w:rsidRPr="003E186D" w:rsidRDefault="00F04E36" w:rsidP="00F04E36">
      <w:pPr>
        <w:rPr>
          <w:b/>
          <w:color w:val="000000"/>
          <w:sz w:val="24"/>
          <w:szCs w:val="24"/>
        </w:rPr>
      </w:pPr>
      <w:r w:rsidRPr="003E186D">
        <w:rPr>
          <w:b/>
          <w:color w:val="000000"/>
          <w:sz w:val="24"/>
          <w:szCs w:val="24"/>
        </w:rPr>
        <w:t>Заказчик –</w:t>
      </w:r>
      <w:r w:rsidRPr="003E186D">
        <w:rPr>
          <w:color w:val="000000"/>
          <w:sz w:val="24"/>
          <w:szCs w:val="24"/>
        </w:rPr>
        <w:t xml:space="preserve"> </w:t>
      </w:r>
      <w:r w:rsidRPr="003E186D">
        <w:rPr>
          <w:b/>
          <w:color w:val="000000"/>
          <w:sz w:val="24"/>
          <w:szCs w:val="24"/>
        </w:rPr>
        <w:t>Управление благоустройства Администрации города Иванова</w:t>
      </w:r>
    </w:p>
    <w:p w:rsidR="00F04E36" w:rsidRPr="003E186D" w:rsidRDefault="00F04E36" w:rsidP="00F04E36">
      <w:pPr>
        <w:rPr>
          <w:color w:val="000000"/>
          <w:sz w:val="24"/>
          <w:szCs w:val="24"/>
        </w:rPr>
      </w:pPr>
      <w:proofErr w:type="gramStart"/>
      <w:smartTag w:uri="urn:schemas-microsoft-com:office:smarttags" w:element="metricconverter">
        <w:smartTagPr>
          <w:attr w:name="ProductID" w:val="153000, г"/>
        </w:smartTagPr>
        <w:r w:rsidRPr="003E186D">
          <w:rPr>
            <w:color w:val="000000"/>
            <w:sz w:val="24"/>
            <w:szCs w:val="24"/>
          </w:rPr>
          <w:t>153000, г</w:t>
        </w:r>
      </w:smartTag>
      <w:r w:rsidRPr="003E186D">
        <w:rPr>
          <w:color w:val="000000"/>
          <w:sz w:val="24"/>
          <w:szCs w:val="24"/>
        </w:rPr>
        <w:t>. Иваново, пл. Революции, д.6, к.1203, тел. 32-72-94</w:t>
      </w:r>
      <w:proofErr w:type="gramEnd"/>
    </w:p>
    <w:p w:rsidR="00F04E36" w:rsidRPr="003E186D" w:rsidRDefault="00F04E36" w:rsidP="00F04E36">
      <w:pPr>
        <w:jc w:val="both"/>
        <w:rPr>
          <w:color w:val="000000"/>
          <w:sz w:val="24"/>
          <w:szCs w:val="24"/>
        </w:rPr>
      </w:pPr>
      <w:r w:rsidRPr="003E186D">
        <w:rPr>
          <w:color w:val="000000"/>
          <w:sz w:val="24"/>
          <w:szCs w:val="24"/>
        </w:rPr>
        <w:t xml:space="preserve">Адрес электронной почты: </w:t>
      </w:r>
      <w:proofErr w:type="spellStart"/>
      <w:r w:rsidRPr="003E186D">
        <w:rPr>
          <w:color w:val="000000"/>
          <w:sz w:val="24"/>
          <w:szCs w:val="24"/>
          <w:lang w:val="en-US"/>
        </w:rPr>
        <w:t>blag</w:t>
      </w:r>
      <w:proofErr w:type="spellEnd"/>
      <w:r w:rsidRPr="003E186D">
        <w:rPr>
          <w:color w:val="000000"/>
          <w:sz w:val="24"/>
          <w:szCs w:val="24"/>
        </w:rPr>
        <w:t>@</w:t>
      </w:r>
      <w:proofErr w:type="spellStart"/>
      <w:r w:rsidRPr="003E186D">
        <w:rPr>
          <w:color w:val="000000"/>
          <w:sz w:val="24"/>
          <w:szCs w:val="24"/>
          <w:lang w:val="en-US"/>
        </w:rPr>
        <w:t>ivgoradm</w:t>
      </w:r>
      <w:proofErr w:type="spellEnd"/>
      <w:r w:rsidRPr="003E186D">
        <w:rPr>
          <w:color w:val="000000"/>
          <w:sz w:val="24"/>
          <w:szCs w:val="24"/>
        </w:rPr>
        <w:t>.</w:t>
      </w:r>
      <w:proofErr w:type="spellStart"/>
      <w:r w:rsidRPr="003E186D">
        <w:rPr>
          <w:color w:val="000000"/>
          <w:sz w:val="24"/>
          <w:szCs w:val="24"/>
          <w:lang w:val="en-US"/>
        </w:rPr>
        <w:t>ru</w:t>
      </w:r>
      <w:proofErr w:type="spellEnd"/>
    </w:p>
    <w:p w:rsidR="00F04E36" w:rsidRPr="003E186D" w:rsidRDefault="00F04E36" w:rsidP="00F04E36">
      <w:pPr>
        <w:rPr>
          <w:color w:val="000000"/>
          <w:sz w:val="24"/>
          <w:szCs w:val="24"/>
        </w:rPr>
      </w:pPr>
      <w:r w:rsidRPr="003E186D">
        <w:rPr>
          <w:color w:val="000000"/>
          <w:sz w:val="24"/>
          <w:szCs w:val="24"/>
        </w:rPr>
        <w:t>Лицевой счет в финансово-казначейском управлении Администрации города Иванова</w:t>
      </w:r>
    </w:p>
    <w:p w:rsidR="00F04E36" w:rsidRPr="003E186D" w:rsidRDefault="00F04E36" w:rsidP="00F04E36">
      <w:pPr>
        <w:rPr>
          <w:color w:val="000000"/>
          <w:sz w:val="24"/>
          <w:szCs w:val="24"/>
        </w:rPr>
      </w:pPr>
      <w:r w:rsidRPr="003E186D">
        <w:rPr>
          <w:color w:val="000000"/>
          <w:sz w:val="24"/>
          <w:szCs w:val="24"/>
        </w:rPr>
        <w:t>ИНН 3728023270  КПП 370201001</w:t>
      </w:r>
    </w:p>
    <w:p w:rsidR="00F04E36" w:rsidRDefault="00F04E36" w:rsidP="00F04E36">
      <w:pPr>
        <w:rPr>
          <w:color w:val="000000"/>
          <w:sz w:val="24"/>
          <w:szCs w:val="24"/>
        </w:rPr>
      </w:pPr>
    </w:p>
    <w:p w:rsidR="00FA330C" w:rsidRDefault="00FA330C" w:rsidP="00F04E36">
      <w:pPr>
        <w:rPr>
          <w:color w:val="000000"/>
          <w:sz w:val="24"/>
          <w:szCs w:val="24"/>
        </w:rPr>
      </w:pPr>
    </w:p>
    <w:p w:rsidR="00F04E36" w:rsidRPr="003E186D" w:rsidRDefault="00F04E36" w:rsidP="00F04E36">
      <w:pPr>
        <w:rPr>
          <w:color w:val="000000"/>
          <w:sz w:val="24"/>
          <w:szCs w:val="24"/>
        </w:rPr>
      </w:pPr>
    </w:p>
    <w:p w:rsidR="00F04E36" w:rsidRDefault="00F04E36" w:rsidP="00F04E36">
      <w:pPr>
        <w:jc w:val="both"/>
        <w:rPr>
          <w:color w:val="000000"/>
          <w:sz w:val="24"/>
          <w:szCs w:val="24"/>
        </w:rPr>
      </w:pPr>
      <w:r w:rsidRPr="003E186D">
        <w:rPr>
          <w:color w:val="000000"/>
          <w:sz w:val="24"/>
          <w:szCs w:val="24"/>
        </w:rPr>
        <w:t>Начальник управления</w:t>
      </w:r>
      <w:r w:rsidRPr="003E186D">
        <w:rPr>
          <w:color w:val="000000"/>
          <w:sz w:val="24"/>
          <w:szCs w:val="24"/>
        </w:rPr>
        <w:tab/>
      </w:r>
      <w:r w:rsidRPr="003E186D">
        <w:rPr>
          <w:color w:val="000000"/>
          <w:sz w:val="24"/>
          <w:szCs w:val="24"/>
        </w:rPr>
        <w:tab/>
      </w:r>
      <w:r w:rsidRPr="003E186D">
        <w:rPr>
          <w:color w:val="000000"/>
          <w:sz w:val="24"/>
          <w:szCs w:val="24"/>
        </w:rPr>
        <w:tab/>
      </w:r>
      <w:r w:rsidRPr="003E186D">
        <w:rPr>
          <w:color w:val="000000"/>
          <w:sz w:val="24"/>
          <w:szCs w:val="24"/>
        </w:rPr>
        <w:tab/>
        <w:t xml:space="preserve">                                                 А.В. Смирнов</w:t>
      </w:r>
    </w:p>
    <w:p w:rsidR="00F04E36" w:rsidRDefault="00F04E36" w:rsidP="00F04E36">
      <w:pPr>
        <w:jc w:val="both"/>
        <w:rPr>
          <w:color w:val="000000"/>
          <w:sz w:val="24"/>
          <w:szCs w:val="24"/>
        </w:rPr>
      </w:pPr>
    </w:p>
    <w:p w:rsidR="00FA330C" w:rsidRDefault="00FA330C" w:rsidP="00F04E36">
      <w:pPr>
        <w:jc w:val="both"/>
        <w:rPr>
          <w:color w:val="000000"/>
          <w:sz w:val="24"/>
          <w:szCs w:val="24"/>
        </w:rPr>
      </w:pPr>
    </w:p>
    <w:p w:rsidR="00F04E36" w:rsidRPr="003E186D" w:rsidRDefault="00F04E36" w:rsidP="00F04E36">
      <w:pPr>
        <w:jc w:val="both"/>
        <w:rPr>
          <w:color w:val="000000"/>
          <w:sz w:val="24"/>
          <w:szCs w:val="24"/>
        </w:rPr>
      </w:pPr>
    </w:p>
    <w:p w:rsidR="00F04E36" w:rsidRPr="003E186D" w:rsidRDefault="00F04E36" w:rsidP="00F04E36">
      <w:pPr>
        <w:rPr>
          <w:sz w:val="24"/>
          <w:szCs w:val="24"/>
        </w:rPr>
      </w:pPr>
      <w:r w:rsidRPr="003E186D">
        <w:rPr>
          <w:b/>
          <w:color w:val="000000"/>
          <w:sz w:val="24"/>
          <w:szCs w:val="24"/>
        </w:rPr>
        <w:t>Подрядчик_</w:t>
      </w:r>
      <w:r w:rsidRPr="003E186D">
        <w:rPr>
          <w:color w:val="000000"/>
          <w:sz w:val="24"/>
          <w:szCs w:val="24"/>
        </w:rPr>
        <w:t>___________________________________________________</w:t>
      </w:r>
    </w:p>
    <w:p w:rsidR="00F04E36" w:rsidRPr="00C666AD" w:rsidRDefault="00F04E36" w:rsidP="00F04E36">
      <w:pPr>
        <w:jc w:val="center"/>
      </w:pPr>
    </w:p>
    <w:p w:rsidR="00F04E36" w:rsidRDefault="00F04E36" w:rsidP="004A3A88">
      <w:pPr>
        <w:rPr>
          <w:sz w:val="24"/>
          <w:szCs w:val="24"/>
        </w:rPr>
      </w:pPr>
      <w:r>
        <w:rPr>
          <w:sz w:val="24"/>
          <w:szCs w:val="24"/>
        </w:rPr>
        <w:br w:type="page"/>
      </w:r>
    </w:p>
    <w:p w:rsidR="004A3A88" w:rsidRPr="00891692" w:rsidRDefault="004A3A88" w:rsidP="00F04E36">
      <w:pPr>
        <w:ind w:firstLine="5812"/>
        <w:rPr>
          <w:sz w:val="24"/>
          <w:szCs w:val="24"/>
        </w:rPr>
      </w:pPr>
      <w:r w:rsidRPr="00891692">
        <w:rPr>
          <w:sz w:val="24"/>
          <w:szCs w:val="24"/>
        </w:rPr>
        <w:lastRenderedPageBreak/>
        <w:t>Приложени</w:t>
      </w:r>
      <w:r>
        <w:rPr>
          <w:sz w:val="24"/>
          <w:szCs w:val="24"/>
        </w:rPr>
        <w:t>е</w:t>
      </w:r>
      <w:r w:rsidRPr="00891692">
        <w:rPr>
          <w:sz w:val="24"/>
          <w:szCs w:val="24"/>
        </w:rPr>
        <w:t xml:space="preserve"> № </w:t>
      </w:r>
      <w:r>
        <w:rPr>
          <w:sz w:val="24"/>
          <w:szCs w:val="24"/>
        </w:rPr>
        <w:t>1</w:t>
      </w:r>
    </w:p>
    <w:p w:rsidR="004A3A88" w:rsidRPr="00891692" w:rsidRDefault="004A3A88" w:rsidP="004A3A88">
      <w:pPr>
        <w:widowControl/>
        <w:autoSpaceDE/>
        <w:autoSpaceDN/>
        <w:adjustRightInd/>
        <w:ind w:left="5812"/>
        <w:rPr>
          <w:sz w:val="24"/>
          <w:szCs w:val="24"/>
        </w:rPr>
      </w:pPr>
      <w:r w:rsidRPr="00891692">
        <w:rPr>
          <w:sz w:val="24"/>
          <w:szCs w:val="24"/>
        </w:rPr>
        <w:t xml:space="preserve">к муниципальному контракту  </w:t>
      </w:r>
    </w:p>
    <w:p w:rsidR="004A3A88" w:rsidRPr="00CE4682" w:rsidRDefault="004A3A88" w:rsidP="004A3A88">
      <w:pPr>
        <w:widowControl/>
        <w:autoSpaceDE/>
        <w:autoSpaceDN/>
        <w:adjustRightInd/>
        <w:ind w:left="5812"/>
      </w:pPr>
      <w:r w:rsidRPr="00891692">
        <w:rPr>
          <w:sz w:val="24"/>
          <w:szCs w:val="24"/>
        </w:rPr>
        <w:t>№_____от __________ 201</w:t>
      </w:r>
      <w:r w:rsidR="001553AF">
        <w:rPr>
          <w:sz w:val="24"/>
          <w:szCs w:val="24"/>
        </w:rPr>
        <w:t>4</w:t>
      </w:r>
      <w:r w:rsidRPr="00891692">
        <w:rPr>
          <w:sz w:val="24"/>
          <w:szCs w:val="24"/>
        </w:rPr>
        <w:t xml:space="preserve"> г</w:t>
      </w:r>
      <w:r w:rsidRPr="00891692">
        <w:t>.</w:t>
      </w:r>
    </w:p>
    <w:p w:rsidR="004A3A88" w:rsidRDefault="004A3A88" w:rsidP="004A3A88"/>
    <w:p w:rsidR="00647BD2" w:rsidRDefault="00647BD2" w:rsidP="004A3A88"/>
    <w:p w:rsidR="00647BD2" w:rsidRDefault="00647BD2" w:rsidP="004A3A88"/>
    <w:p w:rsidR="001B4966" w:rsidRPr="00647BD2" w:rsidRDefault="001B4966" w:rsidP="001B4966">
      <w:pPr>
        <w:tabs>
          <w:tab w:val="left" w:pos="5760"/>
        </w:tabs>
        <w:spacing w:line="240" w:lineRule="atLeast"/>
        <w:jc w:val="center"/>
        <w:rPr>
          <w:b/>
          <w:iCs/>
          <w:sz w:val="24"/>
          <w:szCs w:val="24"/>
        </w:rPr>
      </w:pPr>
      <w:r w:rsidRPr="00647BD2">
        <w:rPr>
          <w:b/>
          <w:iCs/>
          <w:sz w:val="24"/>
          <w:szCs w:val="24"/>
        </w:rPr>
        <w:t>ТЕХНИЧЕСКОЕ ЗАДАНИЕ</w:t>
      </w:r>
    </w:p>
    <w:p w:rsidR="00FA330C" w:rsidRPr="00FA330C" w:rsidRDefault="00FA330C" w:rsidP="00FA330C">
      <w:pPr>
        <w:jc w:val="center"/>
        <w:rPr>
          <w:sz w:val="24"/>
          <w:szCs w:val="24"/>
        </w:rPr>
      </w:pPr>
      <w:r w:rsidRPr="00FA330C">
        <w:rPr>
          <w:sz w:val="24"/>
          <w:szCs w:val="24"/>
        </w:rPr>
        <w:t xml:space="preserve">на выполнение работ по обустройству береговых откосов реки </w:t>
      </w:r>
      <w:proofErr w:type="spellStart"/>
      <w:r w:rsidRPr="00FA330C">
        <w:rPr>
          <w:sz w:val="24"/>
          <w:szCs w:val="24"/>
        </w:rPr>
        <w:t>Уводь</w:t>
      </w:r>
      <w:proofErr w:type="spellEnd"/>
      <w:r w:rsidRPr="00FA330C">
        <w:rPr>
          <w:sz w:val="24"/>
          <w:szCs w:val="24"/>
        </w:rPr>
        <w:t xml:space="preserve"> </w:t>
      </w:r>
    </w:p>
    <w:p w:rsidR="001B4966" w:rsidRPr="00D2521E" w:rsidRDefault="00FA330C" w:rsidP="00FA330C">
      <w:pPr>
        <w:tabs>
          <w:tab w:val="left" w:pos="5760"/>
        </w:tabs>
        <w:spacing w:line="240" w:lineRule="atLeast"/>
        <w:jc w:val="center"/>
        <w:rPr>
          <w:iCs/>
          <w:sz w:val="24"/>
          <w:szCs w:val="24"/>
        </w:rPr>
      </w:pPr>
      <w:r w:rsidRPr="00FA330C">
        <w:rPr>
          <w:sz w:val="24"/>
          <w:szCs w:val="24"/>
        </w:rPr>
        <w:t xml:space="preserve">от плотины ОАО «БИМ» до створа </w:t>
      </w:r>
      <w:proofErr w:type="spellStart"/>
      <w:r w:rsidRPr="00FA330C">
        <w:rPr>
          <w:sz w:val="24"/>
          <w:szCs w:val="24"/>
        </w:rPr>
        <w:t>Соковского</w:t>
      </w:r>
      <w:proofErr w:type="spellEnd"/>
      <w:r w:rsidRPr="00FA330C">
        <w:rPr>
          <w:sz w:val="24"/>
          <w:szCs w:val="24"/>
        </w:rPr>
        <w:t xml:space="preserve"> моста</w:t>
      </w:r>
      <w:r w:rsidR="001B4966" w:rsidRPr="00D2521E">
        <w:rPr>
          <w:rStyle w:val="aff2"/>
          <w:sz w:val="24"/>
          <w:szCs w:val="24"/>
        </w:rPr>
        <w:footnoteReference w:customMarkFollows="1" w:id="3"/>
        <w:t>*</w:t>
      </w:r>
    </w:p>
    <w:p w:rsidR="00E574C2" w:rsidRDefault="00E574C2" w:rsidP="004A3A88">
      <w:pPr>
        <w:rPr>
          <w:sz w:val="24"/>
          <w:szCs w:val="24"/>
        </w:rPr>
      </w:pPr>
    </w:p>
    <w:p w:rsidR="00E574C2" w:rsidRDefault="00E574C2" w:rsidP="004A3A88">
      <w:pPr>
        <w:rPr>
          <w:sz w:val="24"/>
          <w:szCs w:val="24"/>
        </w:rPr>
      </w:pPr>
    </w:p>
    <w:p w:rsidR="004A3A88" w:rsidRDefault="004A3A88" w:rsidP="004A3A88">
      <w:pPr>
        <w:rPr>
          <w:sz w:val="24"/>
          <w:szCs w:val="24"/>
        </w:rPr>
      </w:pPr>
    </w:p>
    <w:p w:rsidR="00647BD2" w:rsidRDefault="00647BD2" w:rsidP="004A3A88">
      <w:pPr>
        <w:rPr>
          <w:sz w:val="24"/>
          <w:szCs w:val="24"/>
        </w:rPr>
      </w:pPr>
    </w:p>
    <w:p w:rsidR="004A3A88" w:rsidRPr="00CE4682" w:rsidRDefault="004A3A88" w:rsidP="004A3A88">
      <w:pPr>
        <w:widowControl/>
        <w:tabs>
          <w:tab w:val="left" w:pos="6379"/>
        </w:tabs>
        <w:autoSpaceDE/>
        <w:autoSpaceDN/>
        <w:adjustRightInd/>
        <w:ind w:left="5812"/>
        <w:rPr>
          <w:sz w:val="24"/>
          <w:szCs w:val="24"/>
        </w:rPr>
      </w:pPr>
      <w:r>
        <w:rPr>
          <w:sz w:val="24"/>
          <w:szCs w:val="24"/>
        </w:rPr>
        <w:t xml:space="preserve">Приложение № 2 </w:t>
      </w:r>
    </w:p>
    <w:p w:rsidR="004A3A88" w:rsidRPr="00CE4682" w:rsidRDefault="004A3A88" w:rsidP="004A3A88">
      <w:pPr>
        <w:widowControl/>
        <w:autoSpaceDE/>
        <w:autoSpaceDN/>
        <w:adjustRightInd/>
        <w:ind w:left="5812"/>
        <w:rPr>
          <w:sz w:val="24"/>
          <w:szCs w:val="24"/>
        </w:rPr>
      </w:pPr>
      <w:r w:rsidRPr="00CE4682">
        <w:rPr>
          <w:sz w:val="24"/>
          <w:szCs w:val="24"/>
        </w:rPr>
        <w:t xml:space="preserve">к муниципальному контракту  </w:t>
      </w:r>
    </w:p>
    <w:p w:rsidR="004A3A88" w:rsidRPr="00CE4682" w:rsidRDefault="004A3A88" w:rsidP="004A3A88">
      <w:pPr>
        <w:widowControl/>
        <w:autoSpaceDE/>
        <w:autoSpaceDN/>
        <w:adjustRightInd/>
        <w:ind w:left="5812"/>
      </w:pPr>
      <w:r>
        <w:rPr>
          <w:sz w:val="24"/>
          <w:szCs w:val="24"/>
        </w:rPr>
        <w:t>№_____от __________ 201</w:t>
      </w:r>
      <w:r w:rsidR="001553AF">
        <w:rPr>
          <w:sz w:val="24"/>
          <w:szCs w:val="24"/>
        </w:rPr>
        <w:t>4</w:t>
      </w:r>
      <w:r w:rsidRPr="00CE4682">
        <w:rPr>
          <w:sz w:val="24"/>
          <w:szCs w:val="24"/>
        </w:rPr>
        <w:t xml:space="preserve"> г</w:t>
      </w:r>
      <w:r w:rsidRPr="00CE4682">
        <w:t>.</w:t>
      </w:r>
    </w:p>
    <w:p w:rsidR="004A3A88" w:rsidRPr="00647BD2" w:rsidRDefault="004A3A88" w:rsidP="004A3A88">
      <w:pPr>
        <w:jc w:val="right"/>
        <w:rPr>
          <w:highlight w:val="yellow"/>
        </w:rPr>
      </w:pPr>
    </w:p>
    <w:p w:rsidR="004A3A88" w:rsidRPr="00647BD2" w:rsidRDefault="004A3A88" w:rsidP="004A3A88">
      <w:pPr>
        <w:jc w:val="right"/>
        <w:rPr>
          <w:highlight w:val="yellow"/>
        </w:rPr>
      </w:pPr>
    </w:p>
    <w:p w:rsidR="004A3A88" w:rsidRPr="00647BD2" w:rsidRDefault="004A3A88" w:rsidP="004A3A88">
      <w:pPr>
        <w:jc w:val="right"/>
        <w:rPr>
          <w:highlight w:val="yellow"/>
        </w:rPr>
      </w:pPr>
    </w:p>
    <w:p w:rsidR="004A3A88" w:rsidRPr="008232B5" w:rsidRDefault="004A3A88" w:rsidP="004A3A88">
      <w:pPr>
        <w:jc w:val="center"/>
        <w:rPr>
          <w:b/>
          <w:sz w:val="24"/>
          <w:szCs w:val="24"/>
        </w:rPr>
      </w:pPr>
      <w:r>
        <w:rPr>
          <w:b/>
          <w:sz w:val="24"/>
          <w:szCs w:val="24"/>
        </w:rPr>
        <w:t xml:space="preserve">Характеристики материалов, используемых при выполнении </w:t>
      </w:r>
      <w:r w:rsidRPr="008232B5">
        <w:rPr>
          <w:b/>
          <w:sz w:val="24"/>
          <w:szCs w:val="24"/>
        </w:rPr>
        <w:t>работ</w:t>
      </w:r>
    </w:p>
    <w:p w:rsidR="004A3A88" w:rsidRPr="00434508" w:rsidRDefault="004A3A88" w:rsidP="004A3A88">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4A3A88" w:rsidTr="00D80E4B">
        <w:trPr>
          <w:trHeight w:val="530"/>
        </w:trPr>
        <w:tc>
          <w:tcPr>
            <w:tcW w:w="540" w:type="dxa"/>
            <w:vAlign w:val="center"/>
          </w:tcPr>
          <w:p w:rsidR="004A3A88" w:rsidRPr="006629B0" w:rsidRDefault="004A3A88" w:rsidP="00D80E4B">
            <w:pPr>
              <w:jc w:val="center"/>
              <w:rPr>
                <w:sz w:val="24"/>
                <w:szCs w:val="24"/>
              </w:rPr>
            </w:pPr>
            <w:r w:rsidRPr="006629B0">
              <w:rPr>
                <w:sz w:val="24"/>
                <w:szCs w:val="24"/>
              </w:rPr>
              <w:t>№</w:t>
            </w:r>
          </w:p>
          <w:p w:rsidR="004A3A88" w:rsidRPr="006629B0" w:rsidRDefault="004A3A88" w:rsidP="00D80E4B">
            <w:pPr>
              <w:jc w:val="center"/>
              <w:rPr>
                <w:sz w:val="24"/>
                <w:szCs w:val="24"/>
                <w:highlight w:val="yellow"/>
              </w:rPr>
            </w:pPr>
            <w:r w:rsidRPr="006629B0">
              <w:rPr>
                <w:sz w:val="24"/>
                <w:szCs w:val="24"/>
              </w:rPr>
              <w:t>п/п</w:t>
            </w:r>
          </w:p>
        </w:tc>
        <w:tc>
          <w:tcPr>
            <w:tcW w:w="4962" w:type="dxa"/>
            <w:vAlign w:val="center"/>
          </w:tcPr>
          <w:p w:rsidR="004A3A88" w:rsidRPr="006629B0" w:rsidRDefault="004A3A88" w:rsidP="00D80E4B">
            <w:pPr>
              <w:jc w:val="center"/>
              <w:rPr>
                <w:sz w:val="24"/>
                <w:szCs w:val="24"/>
              </w:rPr>
            </w:pPr>
            <w:r w:rsidRPr="006629B0">
              <w:rPr>
                <w:sz w:val="24"/>
                <w:szCs w:val="24"/>
              </w:rPr>
              <w:t>Наименование товаров,</w:t>
            </w:r>
          </w:p>
          <w:p w:rsidR="004A3A88" w:rsidRPr="006629B0" w:rsidRDefault="004A3A88" w:rsidP="00D80E4B">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4A3A88" w:rsidRPr="006629B0" w:rsidRDefault="004A3A88" w:rsidP="00D80E4B">
            <w:pPr>
              <w:jc w:val="center"/>
              <w:rPr>
                <w:sz w:val="24"/>
                <w:szCs w:val="24"/>
                <w:highlight w:val="yellow"/>
              </w:rPr>
            </w:pPr>
            <w:r w:rsidRPr="006629B0">
              <w:rPr>
                <w:sz w:val="24"/>
                <w:szCs w:val="24"/>
              </w:rPr>
              <w:t>Показатели товаров</w:t>
            </w:r>
          </w:p>
        </w:tc>
      </w:tr>
      <w:tr w:rsidR="004A3A88" w:rsidTr="00D80E4B">
        <w:trPr>
          <w:trHeight w:val="298"/>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r w:rsidR="004A3A88" w:rsidTr="00D80E4B">
        <w:trPr>
          <w:trHeight w:val="299"/>
        </w:trPr>
        <w:tc>
          <w:tcPr>
            <w:tcW w:w="540" w:type="dxa"/>
            <w:vAlign w:val="center"/>
          </w:tcPr>
          <w:p w:rsidR="004A3A88" w:rsidRDefault="004A3A88" w:rsidP="00D80E4B">
            <w:pPr>
              <w:ind w:left="-150" w:right="-94"/>
              <w:jc w:val="center"/>
              <w:rPr>
                <w:sz w:val="24"/>
                <w:szCs w:val="24"/>
                <w:highlight w:val="yellow"/>
              </w:rPr>
            </w:pPr>
          </w:p>
        </w:tc>
        <w:tc>
          <w:tcPr>
            <w:tcW w:w="4962" w:type="dxa"/>
          </w:tcPr>
          <w:p w:rsidR="004A3A88" w:rsidRDefault="004A3A88" w:rsidP="00D80E4B">
            <w:pPr>
              <w:rPr>
                <w:sz w:val="24"/>
                <w:szCs w:val="24"/>
                <w:highlight w:val="yellow"/>
              </w:rPr>
            </w:pPr>
          </w:p>
        </w:tc>
        <w:tc>
          <w:tcPr>
            <w:tcW w:w="3994" w:type="dxa"/>
          </w:tcPr>
          <w:p w:rsidR="004A3A88" w:rsidRDefault="004A3A88" w:rsidP="00D80E4B">
            <w:pPr>
              <w:rPr>
                <w:sz w:val="24"/>
                <w:szCs w:val="24"/>
                <w:highlight w:val="yellow"/>
              </w:rPr>
            </w:pPr>
          </w:p>
        </w:tc>
      </w:tr>
    </w:tbl>
    <w:p w:rsidR="004A3A88" w:rsidRDefault="004A3A88" w:rsidP="001B4966">
      <w:pPr>
        <w:rPr>
          <w:b/>
          <w:sz w:val="24"/>
          <w:szCs w:val="24"/>
        </w:rPr>
      </w:pPr>
    </w:p>
    <w:p w:rsidR="004A3A88" w:rsidRDefault="004A3A88" w:rsidP="004A3A88">
      <w:pPr>
        <w:rPr>
          <w:sz w:val="24"/>
          <w:szCs w:val="24"/>
        </w:rPr>
      </w:pPr>
      <w:r>
        <w:rPr>
          <w:sz w:val="24"/>
          <w:szCs w:val="24"/>
        </w:rPr>
        <w:t>ЗАКАЗЧИК:                                                             ПОДРЯДЧИК:</w:t>
      </w:r>
    </w:p>
    <w:p w:rsidR="004A3A88" w:rsidRDefault="004A3A88" w:rsidP="004A3A88">
      <w:pPr>
        <w:rPr>
          <w:sz w:val="24"/>
          <w:szCs w:val="24"/>
        </w:rPr>
      </w:pPr>
    </w:p>
    <w:p w:rsidR="004A3A88" w:rsidRDefault="004A3A88" w:rsidP="004A3A88">
      <w:pPr>
        <w:rPr>
          <w:sz w:val="24"/>
          <w:szCs w:val="24"/>
        </w:rPr>
      </w:pPr>
      <w:r>
        <w:rPr>
          <w:sz w:val="24"/>
          <w:szCs w:val="24"/>
        </w:rPr>
        <w:t>_______________/___________________/             __________________/_________________/</w:t>
      </w:r>
    </w:p>
    <w:p w:rsidR="004A3A88" w:rsidRDefault="004A3A88" w:rsidP="004A3A88">
      <w:pPr>
        <w:rPr>
          <w:sz w:val="24"/>
          <w:szCs w:val="24"/>
        </w:rPr>
      </w:pPr>
      <w:r>
        <w:rPr>
          <w:sz w:val="24"/>
          <w:szCs w:val="24"/>
        </w:rPr>
        <w:t xml:space="preserve">                          М.П.                                                                                 М.П.</w:t>
      </w:r>
    </w:p>
    <w:p w:rsidR="004A3A88" w:rsidRPr="00652EA8" w:rsidRDefault="004A3A88" w:rsidP="004A3A88">
      <w:pPr>
        <w:rPr>
          <w:rFonts w:ascii="Times New Roman CYR" w:hAnsi="Times New Roman CYR" w:cs="Times New Roman CYR"/>
          <w:sz w:val="24"/>
          <w:szCs w:val="24"/>
        </w:rPr>
      </w:pPr>
    </w:p>
    <w:p w:rsidR="004A3A88" w:rsidRDefault="004A3A88" w:rsidP="004A3A88">
      <w:pPr>
        <w:rPr>
          <w:sz w:val="24"/>
          <w:szCs w:val="24"/>
        </w:rPr>
      </w:pPr>
    </w:p>
    <w:p w:rsidR="004A3A88" w:rsidRDefault="004A3A88" w:rsidP="004A3A88">
      <w:pPr>
        <w:rPr>
          <w:sz w:val="24"/>
          <w:szCs w:val="24"/>
        </w:rPr>
      </w:pPr>
    </w:p>
    <w:p w:rsidR="004A3A88" w:rsidRDefault="004A3A88" w:rsidP="004A3A88">
      <w:pPr>
        <w:rPr>
          <w:sz w:val="24"/>
          <w:szCs w:val="24"/>
        </w:rPr>
      </w:pPr>
    </w:p>
    <w:p w:rsidR="001B4966" w:rsidRDefault="001B4966" w:rsidP="004A3A88">
      <w:pPr>
        <w:rPr>
          <w:sz w:val="24"/>
          <w:szCs w:val="24"/>
        </w:rPr>
      </w:pPr>
    </w:p>
    <w:p w:rsidR="00B55B11" w:rsidRPr="00891692" w:rsidRDefault="004A3A88" w:rsidP="004A3A88">
      <w:pPr>
        <w:rPr>
          <w:sz w:val="24"/>
          <w:szCs w:val="24"/>
        </w:rPr>
      </w:pPr>
      <w:r>
        <w:rPr>
          <w:sz w:val="24"/>
          <w:szCs w:val="24"/>
        </w:rPr>
        <w:t xml:space="preserve">                                                                                                </w:t>
      </w:r>
      <w:r w:rsidR="00B55B11" w:rsidRPr="00891692">
        <w:rPr>
          <w:sz w:val="24"/>
          <w:szCs w:val="24"/>
        </w:rPr>
        <w:t>Приложени</w:t>
      </w:r>
      <w:r w:rsidR="00652EA8">
        <w:rPr>
          <w:sz w:val="24"/>
          <w:szCs w:val="24"/>
        </w:rPr>
        <w:t>е</w:t>
      </w:r>
      <w:r w:rsidR="00B55B11" w:rsidRPr="00891692">
        <w:rPr>
          <w:sz w:val="24"/>
          <w:szCs w:val="24"/>
        </w:rPr>
        <w:t xml:space="preserve"> № </w:t>
      </w:r>
      <w:r>
        <w:rPr>
          <w:sz w:val="24"/>
          <w:szCs w:val="24"/>
        </w:rPr>
        <w:t>3</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1553AF">
        <w:rPr>
          <w:sz w:val="24"/>
          <w:szCs w:val="24"/>
        </w:rPr>
        <w:t>4</w:t>
      </w:r>
      <w:r w:rsidRPr="00891692">
        <w:rPr>
          <w:sz w:val="24"/>
          <w:szCs w:val="24"/>
        </w:rPr>
        <w:t xml:space="preserve"> г</w:t>
      </w:r>
      <w:r w:rsidRPr="00891692">
        <w:t>.</w:t>
      </w:r>
    </w:p>
    <w:p w:rsidR="00B55B11" w:rsidRPr="00647BD2" w:rsidRDefault="00B55B11" w:rsidP="00B55B11">
      <w:pPr>
        <w:widowControl/>
        <w:tabs>
          <w:tab w:val="left" w:pos="6379"/>
        </w:tabs>
        <w:autoSpaceDE/>
        <w:autoSpaceDN/>
        <w:adjustRightInd/>
        <w:ind w:left="5812"/>
      </w:pPr>
    </w:p>
    <w:p w:rsidR="00B55B11" w:rsidRPr="00647BD2" w:rsidRDefault="00B55B11" w:rsidP="00B55B11">
      <w:pPr>
        <w:widowControl/>
        <w:tabs>
          <w:tab w:val="left" w:pos="6379"/>
        </w:tabs>
        <w:autoSpaceDE/>
        <w:autoSpaceDN/>
        <w:adjustRightInd/>
        <w:ind w:left="5812"/>
      </w:pPr>
    </w:p>
    <w:p w:rsidR="00B55B11" w:rsidRPr="00647BD2" w:rsidRDefault="00B55B11" w:rsidP="00B55B11">
      <w:pPr>
        <w:widowControl/>
        <w:tabs>
          <w:tab w:val="left" w:pos="6379"/>
        </w:tabs>
        <w:autoSpaceDE/>
        <w:autoSpaceDN/>
        <w:adjustRightInd/>
        <w:jc w:val="center"/>
      </w:pPr>
    </w:p>
    <w:p w:rsidR="00B55B11" w:rsidRDefault="001B4966" w:rsidP="001B4966">
      <w:pPr>
        <w:jc w:val="center"/>
        <w:rPr>
          <w:sz w:val="24"/>
          <w:szCs w:val="24"/>
        </w:rPr>
      </w:pPr>
      <w:r w:rsidRPr="005E5C43">
        <w:rPr>
          <w:iCs/>
          <w:sz w:val="24"/>
          <w:szCs w:val="24"/>
        </w:rPr>
        <w:t>Локальные сметные расчеты</w:t>
      </w:r>
      <w:r w:rsidRPr="005E5C43">
        <w:rPr>
          <w:iCs/>
          <w:sz w:val="24"/>
          <w:szCs w:val="24"/>
          <w:vertAlign w:val="superscript"/>
        </w:rPr>
        <w:t xml:space="preserve"> </w:t>
      </w:r>
      <w:r w:rsidRPr="005E5C43">
        <w:rPr>
          <w:rStyle w:val="aff2"/>
          <w:iCs/>
          <w:sz w:val="24"/>
          <w:szCs w:val="24"/>
        </w:rPr>
        <w:footnoteReference w:customMarkFollows="1" w:id="4"/>
        <w:t>**</w:t>
      </w:r>
    </w:p>
    <w:p w:rsidR="001B4966" w:rsidRDefault="001B4966" w:rsidP="001B4966">
      <w:pPr>
        <w:jc w:val="center"/>
        <w:rPr>
          <w:sz w:val="24"/>
          <w:szCs w:val="24"/>
        </w:rPr>
      </w:pPr>
    </w:p>
    <w:p w:rsidR="001B4966" w:rsidRDefault="001B4966" w:rsidP="001B4966">
      <w:pPr>
        <w:jc w:val="center"/>
        <w:rPr>
          <w:sz w:val="24"/>
          <w:szCs w:val="24"/>
        </w:rPr>
      </w:pPr>
    </w:p>
    <w:p w:rsidR="001B4966" w:rsidRPr="00A1767C" w:rsidRDefault="001B4966" w:rsidP="001B4966">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4A3A88" w:rsidRPr="004A3A88" w:rsidRDefault="004A3A88" w:rsidP="004A3A88">
      <w:pPr>
        <w:jc w:val="center"/>
        <w:rPr>
          <w:rFonts w:ascii="Times New Roman CYR" w:hAnsi="Times New Roman CYR" w:cs="Times New Roman CYR"/>
          <w:b/>
          <w:sz w:val="24"/>
          <w:szCs w:val="24"/>
        </w:rPr>
      </w:pPr>
      <w:r w:rsidRPr="004A3A88">
        <w:rPr>
          <w:rFonts w:ascii="Times New Roman CYR" w:hAnsi="Times New Roman CYR" w:cs="Times New Roman CYR"/>
          <w:b/>
          <w:sz w:val="24"/>
          <w:szCs w:val="24"/>
        </w:rPr>
        <w:lastRenderedPageBreak/>
        <w:t xml:space="preserve">ЧАСТЬ </w:t>
      </w:r>
      <w:r w:rsidRPr="004A3A88">
        <w:rPr>
          <w:rFonts w:ascii="Times New Roman CYR" w:hAnsi="Times New Roman CYR" w:cs="Times New Roman CYR"/>
          <w:b/>
          <w:sz w:val="24"/>
          <w:szCs w:val="24"/>
          <w:lang w:val="en-US"/>
        </w:rPr>
        <w:t>III</w:t>
      </w:r>
    </w:p>
    <w:p w:rsidR="00917EE3" w:rsidRPr="004A3A88" w:rsidRDefault="00917EE3" w:rsidP="004A3A88">
      <w:pPr>
        <w:jc w:val="center"/>
        <w:rPr>
          <w:rFonts w:ascii="Times New Roman CYR" w:hAnsi="Times New Roman CYR" w:cs="Times New Roman CYR"/>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1B4966" w:rsidRDefault="001B4966" w:rsidP="001A1644">
      <w:pPr>
        <w:ind w:firstLine="567"/>
        <w:jc w:val="both"/>
        <w:rPr>
          <w:sz w:val="24"/>
          <w:szCs w:val="24"/>
        </w:rPr>
      </w:pPr>
      <w:r w:rsidRPr="00214E56">
        <w:rPr>
          <w:sz w:val="24"/>
          <w:szCs w:val="24"/>
        </w:rPr>
        <w:t xml:space="preserve">Все работы выполняются в соответствии с </w:t>
      </w:r>
      <w:r w:rsidR="001A1644">
        <w:rPr>
          <w:sz w:val="24"/>
          <w:szCs w:val="24"/>
        </w:rPr>
        <w:t>рабочей документацией</w:t>
      </w:r>
      <w:r w:rsidR="001A1644" w:rsidRPr="00214E56">
        <w:rPr>
          <w:sz w:val="24"/>
          <w:szCs w:val="24"/>
        </w:rPr>
        <w:t xml:space="preserve"> </w:t>
      </w:r>
      <w:r w:rsidR="001A1644">
        <w:rPr>
          <w:sz w:val="24"/>
          <w:szCs w:val="24"/>
        </w:rPr>
        <w:t xml:space="preserve">и </w:t>
      </w:r>
      <w:r w:rsidRPr="00214E56">
        <w:rPr>
          <w:sz w:val="24"/>
          <w:szCs w:val="24"/>
        </w:rPr>
        <w:t>локальными сметными расчетами</w:t>
      </w:r>
      <w:r w:rsidR="001A1644">
        <w:rPr>
          <w:sz w:val="24"/>
          <w:szCs w:val="24"/>
        </w:rPr>
        <w:t>,</w:t>
      </w:r>
      <w:r w:rsidRPr="00214E56">
        <w:rPr>
          <w:sz w:val="24"/>
          <w:szCs w:val="24"/>
        </w:rPr>
        <w:t xml:space="preserve"> размещенными на сайте </w:t>
      </w:r>
      <w:hyperlink r:id="rId12" w:history="1">
        <w:r w:rsidRPr="00214E56">
          <w:rPr>
            <w:rStyle w:val="af5"/>
            <w:color w:val="auto"/>
            <w:sz w:val="24"/>
            <w:szCs w:val="24"/>
            <w:u w:val="none"/>
            <w:lang w:val="en-US"/>
          </w:rPr>
          <w:t>www</w:t>
        </w:r>
        <w:r w:rsidRPr="00214E56">
          <w:rPr>
            <w:rStyle w:val="af5"/>
            <w:color w:val="auto"/>
            <w:sz w:val="24"/>
            <w:szCs w:val="24"/>
            <w:u w:val="none"/>
          </w:rPr>
          <w:t>.zakupki.gov.ru</w:t>
        </w:r>
      </w:hyperlink>
      <w:r w:rsidRPr="00214E56">
        <w:rPr>
          <w:sz w:val="24"/>
          <w:szCs w:val="24"/>
        </w:rPr>
        <w:t xml:space="preserve">, </w:t>
      </w:r>
      <w:r w:rsidR="001A1644">
        <w:rPr>
          <w:sz w:val="24"/>
          <w:szCs w:val="24"/>
        </w:rPr>
        <w:t>а также</w:t>
      </w:r>
      <w:r w:rsidRPr="00214E56">
        <w:rPr>
          <w:sz w:val="24"/>
          <w:szCs w:val="24"/>
        </w:rPr>
        <w:t xml:space="preserve"> техническим заданием </w:t>
      </w:r>
      <w:r w:rsidR="001A1644" w:rsidRPr="001A1644">
        <w:rPr>
          <w:sz w:val="24"/>
          <w:szCs w:val="24"/>
        </w:rPr>
        <w:t xml:space="preserve">на выполнение работ по обустройству береговых откосов реки </w:t>
      </w:r>
      <w:proofErr w:type="spellStart"/>
      <w:r w:rsidR="001A1644" w:rsidRPr="001A1644">
        <w:rPr>
          <w:sz w:val="24"/>
          <w:szCs w:val="24"/>
        </w:rPr>
        <w:t>Уводь</w:t>
      </w:r>
      <w:proofErr w:type="spellEnd"/>
      <w:r w:rsidR="001A1644" w:rsidRPr="001A1644">
        <w:rPr>
          <w:sz w:val="24"/>
          <w:szCs w:val="24"/>
        </w:rPr>
        <w:t xml:space="preserve"> от плотины ОАО «БИМ» до створа </w:t>
      </w:r>
      <w:proofErr w:type="spellStart"/>
      <w:r w:rsidR="001A1644" w:rsidRPr="001A1644">
        <w:rPr>
          <w:sz w:val="24"/>
          <w:szCs w:val="24"/>
        </w:rPr>
        <w:t>Соковского</w:t>
      </w:r>
      <w:proofErr w:type="spellEnd"/>
      <w:r w:rsidR="001A1644" w:rsidRPr="001A1644">
        <w:rPr>
          <w:sz w:val="24"/>
          <w:szCs w:val="24"/>
        </w:rPr>
        <w:t xml:space="preserve"> моста</w:t>
      </w:r>
      <w:r w:rsidRPr="001A1644">
        <w:rPr>
          <w:sz w:val="24"/>
          <w:szCs w:val="24"/>
        </w:rPr>
        <w:t>.</w:t>
      </w:r>
    </w:p>
    <w:p w:rsidR="001A1644" w:rsidRPr="00214E56" w:rsidRDefault="001A1644" w:rsidP="001A1644">
      <w:pPr>
        <w:ind w:firstLine="567"/>
        <w:jc w:val="both"/>
        <w:rPr>
          <w:iCs/>
          <w:sz w:val="24"/>
          <w:szCs w:val="24"/>
        </w:rPr>
      </w:pPr>
    </w:p>
    <w:p w:rsidR="008B566A" w:rsidRPr="003D2989" w:rsidRDefault="008B566A" w:rsidP="008B566A">
      <w:pPr>
        <w:jc w:val="center"/>
        <w:rPr>
          <w:b/>
          <w:sz w:val="24"/>
          <w:szCs w:val="24"/>
        </w:rPr>
      </w:pPr>
      <w:r>
        <w:rPr>
          <w:b/>
          <w:sz w:val="24"/>
          <w:szCs w:val="24"/>
        </w:rPr>
        <w:t>ТЕХНИЧЕСКОЕ ЗАДАНИЕ</w:t>
      </w:r>
    </w:p>
    <w:p w:rsidR="008B566A" w:rsidRDefault="008B566A" w:rsidP="008B566A">
      <w:pPr>
        <w:jc w:val="center"/>
        <w:rPr>
          <w:b/>
          <w:sz w:val="24"/>
          <w:szCs w:val="24"/>
        </w:rPr>
      </w:pPr>
      <w:r w:rsidRPr="003D2989">
        <w:rPr>
          <w:b/>
          <w:sz w:val="24"/>
          <w:szCs w:val="24"/>
        </w:rPr>
        <w:t xml:space="preserve">на </w:t>
      </w:r>
      <w:r>
        <w:rPr>
          <w:b/>
          <w:sz w:val="24"/>
          <w:szCs w:val="24"/>
        </w:rPr>
        <w:t xml:space="preserve">выполнение работ по </w:t>
      </w:r>
      <w:r w:rsidRPr="003D2989">
        <w:rPr>
          <w:b/>
          <w:sz w:val="24"/>
          <w:szCs w:val="24"/>
        </w:rPr>
        <w:t>обустройств</w:t>
      </w:r>
      <w:r>
        <w:rPr>
          <w:b/>
          <w:sz w:val="24"/>
          <w:szCs w:val="24"/>
        </w:rPr>
        <w:t>у</w:t>
      </w:r>
      <w:r w:rsidRPr="003D2989">
        <w:rPr>
          <w:b/>
          <w:sz w:val="24"/>
          <w:szCs w:val="24"/>
        </w:rPr>
        <w:t xml:space="preserve"> береговых откосов</w:t>
      </w:r>
      <w:r>
        <w:rPr>
          <w:b/>
          <w:sz w:val="24"/>
          <w:szCs w:val="24"/>
        </w:rPr>
        <w:t xml:space="preserve"> реки </w:t>
      </w:r>
      <w:proofErr w:type="spellStart"/>
      <w:r>
        <w:rPr>
          <w:b/>
          <w:sz w:val="24"/>
          <w:szCs w:val="24"/>
        </w:rPr>
        <w:t>Уводь</w:t>
      </w:r>
      <w:proofErr w:type="spellEnd"/>
      <w:r w:rsidRPr="003D2989">
        <w:rPr>
          <w:b/>
          <w:sz w:val="24"/>
          <w:szCs w:val="24"/>
        </w:rPr>
        <w:t xml:space="preserve"> </w:t>
      </w:r>
    </w:p>
    <w:p w:rsidR="008B566A" w:rsidRDefault="008B566A" w:rsidP="008B566A">
      <w:pPr>
        <w:jc w:val="center"/>
        <w:rPr>
          <w:b/>
          <w:sz w:val="24"/>
          <w:szCs w:val="24"/>
        </w:rPr>
      </w:pPr>
      <w:r w:rsidRPr="003D2989">
        <w:rPr>
          <w:b/>
          <w:sz w:val="24"/>
          <w:szCs w:val="24"/>
        </w:rPr>
        <w:t>от плотины ОАО «БИМ»</w:t>
      </w:r>
      <w:r>
        <w:rPr>
          <w:b/>
          <w:sz w:val="24"/>
          <w:szCs w:val="24"/>
        </w:rPr>
        <w:t xml:space="preserve"> </w:t>
      </w:r>
      <w:r w:rsidRPr="003D2989">
        <w:rPr>
          <w:b/>
          <w:sz w:val="24"/>
          <w:szCs w:val="24"/>
        </w:rPr>
        <w:t xml:space="preserve">до створа </w:t>
      </w:r>
      <w:proofErr w:type="spellStart"/>
      <w:r w:rsidRPr="003D2989">
        <w:rPr>
          <w:b/>
          <w:sz w:val="24"/>
          <w:szCs w:val="24"/>
        </w:rPr>
        <w:t>Соковского</w:t>
      </w:r>
      <w:proofErr w:type="spellEnd"/>
      <w:r w:rsidRPr="003D2989">
        <w:rPr>
          <w:b/>
          <w:sz w:val="24"/>
          <w:szCs w:val="24"/>
        </w:rPr>
        <w:t xml:space="preserve"> моста</w:t>
      </w:r>
    </w:p>
    <w:p w:rsidR="008B566A" w:rsidRPr="003D2989" w:rsidRDefault="008B566A" w:rsidP="008B566A">
      <w:pPr>
        <w:jc w:val="center"/>
        <w:rPr>
          <w:b/>
          <w:sz w:val="24"/>
          <w:szCs w:val="24"/>
        </w:rPr>
      </w:pPr>
    </w:p>
    <w:p w:rsidR="008B566A" w:rsidRPr="00AE14AB" w:rsidRDefault="008B566A" w:rsidP="008B566A">
      <w:pPr>
        <w:rPr>
          <w:b/>
          <w:i/>
          <w:sz w:val="24"/>
          <w:szCs w:val="24"/>
        </w:rPr>
      </w:pPr>
      <w:r>
        <w:rPr>
          <w:sz w:val="24"/>
          <w:szCs w:val="24"/>
        </w:rPr>
        <w:t xml:space="preserve">Раздел </w:t>
      </w:r>
      <w:r>
        <w:rPr>
          <w:sz w:val="24"/>
          <w:szCs w:val="24"/>
          <w:lang w:val="en-US"/>
        </w:rPr>
        <w:t>I</w:t>
      </w:r>
      <w:r>
        <w:rPr>
          <w:sz w:val="24"/>
          <w:szCs w:val="24"/>
        </w:rPr>
        <w:t xml:space="preserve">. </w:t>
      </w:r>
      <w:r w:rsidRPr="00AE14AB">
        <w:rPr>
          <w:b/>
          <w:i/>
          <w:sz w:val="24"/>
          <w:szCs w:val="24"/>
        </w:rPr>
        <w:t xml:space="preserve">Обустройство береговых откосов от плотины ОАО «БИМ» до створа </w:t>
      </w:r>
      <w:proofErr w:type="spellStart"/>
      <w:r w:rsidRPr="00AE14AB">
        <w:rPr>
          <w:b/>
          <w:i/>
          <w:sz w:val="24"/>
          <w:szCs w:val="24"/>
        </w:rPr>
        <w:t>Соковского</w:t>
      </w:r>
      <w:proofErr w:type="spellEnd"/>
      <w:r w:rsidRPr="00AE14AB">
        <w:rPr>
          <w:b/>
          <w:i/>
          <w:sz w:val="24"/>
          <w:szCs w:val="24"/>
        </w:rPr>
        <w:t xml:space="preserve"> моста (с ПК 0-32 по </w:t>
      </w:r>
      <w:r w:rsidRPr="00ED7646">
        <w:rPr>
          <w:i/>
          <w:sz w:val="24"/>
          <w:szCs w:val="24"/>
        </w:rPr>
        <w:t xml:space="preserve">ПК </w:t>
      </w:r>
      <w:r>
        <w:rPr>
          <w:b/>
          <w:i/>
          <w:sz w:val="24"/>
          <w:szCs w:val="24"/>
        </w:rPr>
        <w:t>5+77)</w:t>
      </w:r>
    </w:p>
    <w:p w:rsidR="008B566A" w:rsidRDefault="008B566A" w:rsidP="008B566A">
      <w:pPr>
        <w:tabs>
          <w:tab w:val="left" w:pos="7530"/>
          <w:tab w:val="left" w:pos="8280"/>
          <w:tab w:val="left" w:pos="8460"/>
          <w:tab w:val="left" w:pos="8640"/>
        </w:tabs>
        <w:ind w:right="-210"/>
        <w:jc w:val="both"/>
        <w:rPr>
          <w:color w:val="000000"/>
          <w:sz w:val="24"/>
          <w:szCs w:val="24"/>
        </w:rPr>
      </w:pPr>
      <w:r>
        <w:rPr>
          <w:color w:val="000000"/>
          <w:sz w:val="24"/>
          <w:szCs w:val="24"/>
        </w:rPr>
        <w:t>1</w:t>
      </w:r>
      <w:r w:rsidRPr="003D2989">
        <w:rPr>
          <w:color w:val="000000"/>
          <w:sz w:val="24"/>
          <w:szCs w:val="24"/>
        </w:rPr>
        <w:t xml:space="preserve">. Устройство </w:t>
      </w:r>
      <w:r>
        <w:rPr>
          <w:color w:val="000000"/>
          <w:sz w:val="24"/>
          <w:szCs w:val="24"/>
        </w:rPr>
        <w:t xml:space="preserve">сборных железобетонных колодцев Кл-3 и Кл-4 на левом берегу </w:t>
      </w:r>
    </w:p>
    <w:p w:rsidR="008B566A" w:rsidRPr="003D2989" w:rsidRDefault="008B566A" w:rsidP="008B566A">
      <w:pPr>
        <w:tabs>
          <w:tab w:val="left" w:pos="7530"/>
          <w:tab w:val="left" w:pos="8280"/>
          <w:tab w:val="left" w:pos="8460"/>
          <w:tab w:val="left" w:pos="8640"/>
        </w:tabs>
        <w:ind w:right="-210"/>
        <w:jc w:val="both"/>
        <w:rPr>
          <w:color w:val="000000"/>
          <w:sz w:val="24"/>
          <w:szCs w:val="24"/>
        </w:rPr>
      </w:pPr>
      <w:r>
        <w:rPr>
          <w:color w:val="000000"/>
          <w:sz w:val="24"/>
          <w:szCs w:val="24"/>
        </w:rPr>
        <w:t>у вертикальной подпорной стенки №</w:t>
      </w:r>
      <w:r w:rsidR="00647BD2">
        <w:rPr>
          <w:color w:val="000000"/>
          <w:sz w:val="24"/>
          <w:szCs w:val="24"/>
        </w:rPr>
        <w:t> </w:t>
      </w:r>
      <w:r>
        <w:rPr>
          <w:color w:val="000000"/>
          <w:sz w:val="24"/>
          <w:szCs w:val="24"/>
        </w:rPr>
        <w:t>4 (у пешеходного моста)</w:t>
      </w:r>
      <w:r>
        <w:rPr>
          <w:color w:val="000000"/>
          <w:sz w:val="24"/>
          <w:szCs w:val="24"/>
        </w:rPr>
        <w:tab/>
      </w:r>
      <w:r>
        <w:rPr>
          <w:color w:val="000000"/>
          <w:sz w:val="24"/>
          <w:szCs w:val="24"/>
        </w:rPr>
        <w:tab/>
      </w:r>
      <w:r>
        <w:rPr>
          <w:color w:val="000000"/>
          <w:sz w:val="24"/>
          <w:szCs w:val="24"/>
        </w:rPr>
        <w:tab/>
      </w:r>
    </w:p>
    <w:p w:rsidR="008B566A" w:rsidRDefault="008B566A" w:rsidP="008B566A">
      <w:pPr>
        <w:ind w:right="-210"/>
        <w:jc w:val="both"/>
        <w:rPr>
          <w:color w:val="000000"/>
          <w:sz w:val="24"/>
          <w:szCs w:val="24"/>
        </w:rPr>
      </w:pPr>
      <w:r>
        <w:rPr>
          <w:color w:val="000000"/>
          <w:sz w:val="24"/>
          <w:szCs w:val="24"/>
        </w:rPr>
        <w:t>2</w:t>
      </w:r>
      <w:r w:rsidRPr="003D2989">
        <w:rPr>
          <w:color w:val="000000"/>
          <w:sz w:val="24"/>
          <w:szCs w:val="24"/>
        </w:rPr>
        <w:t xml:space="preserve">. Устройство </w:t>
      </w:r>
      <w:r>
        <w:rPr>
          <w:color w:val="000000"/>
          <w:sz w:val="24"/>
          <w:szCs w:val="24"/>
        </w:rPr>
        <w:t>крепления тип 3 береговых откосов комбинированной</w:t>
      </w:r>
    </w:p>
    <w:p w:rsidR="008B566A" w:rsidRDefault="008B566A" w:rsidP="008B566A">
      <w:pPr>
        <w:ind w:right="-210"/>
        <w:jc w:val="both"/>
        <w:rPr>
          <w:color w:val="000000"/>
          <w:sz w:val="24"/>
          <w:szCs w:val="24"/>
        </w:rPr>
      </w:pPr>
      <w:r>
        <w:rPr>
          <w:color w:val="000000"/>
          <w:sz w:val="24"/>
          <w:szCs w:val="24"/>
        </w:rPr>
        <w:t xml:space="preserve"> </w:t>
      </w:r>
      <w:proofErr w:type="spellStart"/>
      <w:r>
        <w:rPr>
          <w:color w:val="000000"/>
          <w:sz w:val="24"/>
          <w:szCs w:val="24"/>
        </w:rPr>
        <w:t>габионной</w:t>
      </w:r>
      <w:proofErr w:type="spellEnd"/>
      <w:r>
        <w:rPr>
          <w:color w:val="000000"/>
          <w:sz w:val="24"/>
          <w:szCs w:val="24"/>
        </w:rPr>
        <w:t xml:space="preserve"> конструкции по левому берегу</w:t>
      </w:r>
    </w:p>
    <w:p w:rsidR="008B566A" w:rsidRDefault="008B566A" w:rsidP="008B566A">
      <w:pPr>
        <w:ind w:right="-210"/>
        <w:jc w:val="both"/>
        <w:rPr>
          <w:color w:val="000000"/>
          <w:sz w:val="24"/>
          <w:szCs w:val="24"/>
        </w:rPr>
      </w:pPr>
      <w:r>
        <w:rPr>
          <w:color w:val="000000"/>
          <w:sz w:val="24"/>
          <w:szCs w:val="24"/>
        </w:rPr>
        <w:t>3.</w:t>
      </w:r>
      <w:r w:rsidRPr="00BC614E">
        <w:rPr>
          <w:color w:val="000000"/>
          <w:sz w:val="24"/>
          <w:szCs w:val="24"/>
        </w:rPr>
        <w:t xml:space="preserve"> </w:t>
      </w:r>
      <w:r>
        <w:rPr>
          <w:color w:val="000000"/>
          <w:sz w:val="24"/>
          <w:szCs w:val="24"/>
        </w:rPr>
        <w:t xml:space="preserve">Подготовка основания обустройства левого откоса р. </w:t>
      </w:r>
      <w:proofErr w:type="spellStart"/>
      <w:r>
        <w:rPr>
          <w:color w:val="000000"/>
          <w:sz w:val="24"/>
          <w:szCs w:val="24"/>
        </w:rPr>
        <w:t>Уводь</w:t>
      </w:r>
      <w:proofErr w:type="spellEnd"/>
      <w:r>
        <w:rPr>
          <w:color w:val="000000"/>
          <w:sz w:val="24"/>
          <w:szCs w:val="24"/>
        </w:rPr>
        <w:t xml:space="preserve"> </w:t>
      </w:r>
    </w:p>
    <w:p w:rsidR="008B566A" w:rsidRDefault="008B566A" w:rsidP="008B566A">
      <w:pPr>
        <w:ind w:right="-210"/>
        <w:jc w:val="both"/>
        <w:rPr>
          <w:color w:val="000000"/>
          <w:sz w:val="24"/>
          <w:szCs w:val="24"/>
        </w:rPr>
      </w:pPr>
      <w:r>
        <w:rPr>
          <w:color w:val="000000"/>
          <w:sz w:val="24"/>
          <w:szCs w:val="24"/>
        </w:rPr>
        <w:t>с ПК 0+84 по ПК 5+77 и с ПК 0+07 по ПК 0+76</w:t>
      </w:r>
    </w:p>
    <w:p w:rsidR="008B566A" w:rsidRDefault="008B566A" w:rsidP="008B566A">
      <w:pPr>
        <w:tabs>
          <w:tab w:val="left" w:pos="7530"/>
          <w:tab w:val="left" w:pos="8280"/>
          <w:tab w:val="left" w:pos="8460"/>
          <w:tab w:val="left" w:pos="8640"/>
        </w:tabs>
        <w:ind w:right="-210"/>
        <w:jc w:val="both"/>
        <w:rPr>
          <w:color w:val="000000"/>
          <w:sz w:val="24"/>
          <w:szCs w:val="24"/>
        </w:rPr>
      </w:pPr>
      <w:r>
        <w:rPr>
          <w:color w:val="000000"/>
          <w:sz w:val="24"/>
          <w:szCs w:val="24"/>
        </w:rPr>
        <w:t>4.</w:t>
      </w:r>
      <w:r w:rsidRPr="00BC614E">
        <w:rPr>
          <w:color w:val="000000"/>
          <w:sz w:val="24"/>
          <w:szCs w:val="24"/>
        </w:rPr>
        <w:t xml:space="preserve"> </w:t>
      </w:r>
      <w:r w:rsidRPr="003D2989">
        <w:rPr>
          <w:color w:val="000000"/>
          <w:sz w:val="24"/>
          <w:szCs w:val="24"/>
        </w:rPr>
        <w:t xml:space="preserve">Устройство </w:t>
      </w:r>
      <w:r>
        <w:rPr>
          <w:color w:val="000000"/>
          <w:sz w:val="24"/>
          <w:szCs w:val="24"/>
        </w:rPr>
        <w:t xml:space="preserve">сборных железобетонных колодцев Кл-1 и Кл-2 на правом берегу </w:t>
      </w:r>
    </w:p>
    <w:p w:rsidR="008B566A" w:rsidRDefault="008B566A" w:rsidP="008B566A">
      <w:pPr>
        <w:ind w:right="-210"/>
        <w:jc w:val="both"/>
        <w:rPr>
          <w:color w:val="000000"/>
          <w:sz w:val="24"/>
          <w:szCs w:val="24"/>
        </w:rPr>
      </w:pPr>
      <w:r>
        <w:rPr>
          <w:color w:val="000000"/>
          <w:sz w:val="24"/>
          <w:szCs w:val="24"/>
        </w:rPr>
        <w:t>у вертикальной подпорной стенки №</w:t>
      </w:r>
      <w:r w:rsidR="00647BD2">
        <w:rPr>
          <w:color w:val="000000"/>
          <w:sz w:val="24"/>
          <w:szCs w:val="24"/>
        </w:rPr>
        <w:t> </w:t>
      </w:r>
      <w:r>
        <w:rPr>
          <w:color w:val="000000"/>
          <w:sz w:val="24"/>
          <w:szCs w:val="24"/>
        </w:rPr>
        <w:t>2 (у пешеходного моста)</w:t>
      </w:r>
      <w:r>
        <w:rPr>
          <w:color w:val="000000"/>
          <w:sz w:val="24"/>
          <w:szCs w:val="24"/>
        </w:rPr>
        <w:tab/>
      </w:r>
      <w:r>
        <w:rPr>
          <w:color w:val="000000"/>
          <w:sz w:val="24"/>
          <w:szCs w:val="24"/>
        </w:rPr>
        <w:tab/>
      </w:r>
      <w:r>
        <w:rPr>
          <w:color w:val="000000"/>
          <w:sz w:val="24"/>
          <w:szCs w:val="24"/>
        </w:rPr>
        <w:tab/>
      </w:r>
      <w:r>
        <w:rPr>
          <w:color w:val="000000"/>
          <w:sz w:val="24"/>
          <w:szCs w:val="24"/>
        </w:rPr>
        <w:tab/>
      </w:r>
    </w:p>
    <w:p w:rsidR="008B566A" w:rsidRPr="00E132C9" w:rsidRDefault="008B566A" w:rsidP="008B566A">
      <w:pPr>
        <w:ind w:right="-210"/>
        <w:jc w:val="both"/>
        <w:rPr>
          <w:i/>
          <w:color w:val="000000"/>
          <w:sz w:val="24"/>
          <w:szCs w:val="24"/>
        </w:rPr>
      </w:pPr>
      <w:r>
        <w:rPr>
          <w:color w:val="000000"/>
          <w:sz w:val="24"/>
          <w:szCs w:val="24"/>
        </w:rPr>
        <w:t xml:space="preserve">5. </w:t>
      </w:r>
      <w:r w:rsidRPr="0037742B">
        <w:rPr>
          <w:color w:val="000000"/>
          <w:sz w:val="24"/>
          <w:szCs w:val="24"/>
        </w:rPr>
        <w:t xml:space="preserve">Устройство технологического съезда на акваторию р. </w:t>
      </w:r>
      <w:proofErr w:type="spellStart"/>
      <w:r w:rsidRPr="0037742B">
        <w:rPr>
          <w:color w:val="000000"/>
          <w:sz w:val="24"/>
          <w:szCs w:val="24"/>
        </w:rPr>
        <w:t>Уводь</w:t>
      </w:r>
      <w:proofErr w:type="spellEnd"/>
      <w:r w:rsidRPr="0037742B">
        <w:rPr>
          <w:color w:val="000000"/>
          <w:sz w:val="24"/>
          <w:szCs w:val="24"/>
        </w:rPr>
        <w:t xml:space="preserve"> по левому берегу</w:t>
      </w:r>
    </w:p>
    <w:p w:rsidR="008B566A" w:rsidRDefault="008B566A" w:rsidP="008B566A">
      <w:pPr>
        <w:ind w:right="-210"/>
        <w:jc w:val="both"/>
        <w:rPr>
          <w:color w:val="000000"/>
          <w:sz w:val="24"/>
          <w:szCs w:val="24"/>
        </w:rPr>
      </w:pPr>
      <w:r>
        <w:rPr>
          <w:color w:val="000000"/>
          <w:sz w:val="24"/>
          <w:szCs w:val="24"/>
        </w:rPr>
        <w:t xml:space="preserve">6. Устройство крепления под </w:t>
      </w:r>
      <w:proofErr w:type="spellStart"/>
      <w:r>
        <w:rPr>
          <w:color w:val="000000"/>
          <w:sz w:val="24"/>
          <w:szCs w:val="24"/>
        </w:rPr>
        <w:t>Соковским</w:t>
      </w:r>
      <w:proofErr w:type="spellEnd"/>
      <w:r>
        <w:rPr>
          <w:color w:val="000000"/>
          <w:sz w:val="24"/>
          <w:szCs w:val="24"/>
        </w:rPr>
        <w:t xml:space="preserve"> мостом </w:t>
      </w:r>
    </w:p>
    <w:p w:rsidR="008B566A" w:rsidRDefault="008B566A" w:rsidP="008B566A">
      <w:pPr>
        <w:ind w:right="-210"/>
        <w:jc w:val="both"/>
        <w:rPr>
          <w:color w:val="000000"/>
          <w:sz w:val="24"/>
          <w:szCs w:val="24"/>
        </w:rPr>
      </w:pPr>
      <w:r>
        <w:rPr>
          <w:color w:val="000000"/>
          <w:sz w:val="24"/>
          <w:szCs w:val="24"/>
        </w:rPr>
        <w:t xml:space="preserve">7. </w:t>
      </w:r>
      <w:r w:rsidRPr="003D2989">
        <w:rPr>
          <w:color w:val="000000"/>
          <w:sz w:val="24"/>
          <w:szCs w:val="24"/>
        </w:rPr>
        <w:t xml:space="preserve">Устройство </w:t>
      </w:r>
      <w:r>
        <w:rPr>
          <w:color w:val="000000"/>
          <w:sz w:val="24"/>
          <w:szCs w:val="24"/>
        </w:rPr>
        <w:t>крепления тип 3 береговых откосов комбинированной</w:t>
      </w:r>
    </w:p>
    <w:p w:rsidR="008B566A" w:rsidRDefault="008B566A" w:rsidP="008B566A">
      <w:pPr>
        <w:ind w:right="-210"/>
        <w:jc w:val="both"/>
        <w:rPr>
          <w:color w:val="000000"/>
          <w:sz w:val="24"/>
          <w:szCs w:val="24"/>
        </w:rPr>
      </w:pPr>
      <w:proofErr w:type="spellStart"/>
      <w:r>
        <w:rPr>
          <w:color w:val="000000"/>
          <w:sz w:val="24"/>
          <w:szCs w:val="24"/>
        </w:rPr>
        <w:t>габионной</w:t>
      </w:r>
      <w:proofErr w:type="spellEnd"/>
      <w:r>
        <w:rPr>
          <w:color w:val="000000"/>
          <w:sz w:val="24"/>
          <w:szCs w:val="24"/>
        </w:rPr>
        <w:t xml:space="preserve"> конструкции за </w:t>
      </w:r>
      <w:proofErr w:type="spellStart"/>
      <w:r>
        <w:rPr>
          <w:color w:val="000000"/>
          <w:sz w:val="24"/>
          <w:szCs w:val="24"/>
        </w:rPr>
        <w:t>Соковским</w:t>
      </w:r>
      <w:proofErr w:type="spellEnd"/>
      <w:r>
        <w:rPr>
          <w:color w:val="000000"/>
          <w:sz w:val="24"/>
          <w:szCs w:val="24"/>
        </w:rPr>
        <w:t xml:space="preserve"> мостом с ПК 0-17,7 по ПК 0-33,5</w:t>
      </w:r>
    </w:p>
    <w:p w:rsidR="008B566A" w:rsidRDefault="008B566A" w:rsidP="008B566A">
      <w:pPr>
        <w:ind w:right="-210"/>
        <w:jc w:val="both"/>
        <w:rPr>
          <w:color w:val="000000"/>
          <w:sz w:val="24"/>
          <w:szCs w:val="24"/>
        </w:rPr>
      </w:pPr>
      <w:r>
        <w:rPr>
          <w:color w:val="000000"/>
          <w:sz w:val="24"/>
          <w:szCs w:val="24"/>
        </w:rPr>
        <w:t>(пикетаж по оси реки)</w:t>
      </w:r>
    </w:p>
    <w:p w:rsidR="008B566A" w:rsidRDefault="008B566A" w:rsidP="008B566A">
      <w:pPr>
        <w:ind w:right="-210"/>
        <w:jc w:val="both"/>
        <w:rPr>
          <w:color w:val="000000"/>
          <w:sz w:val="24"/>
          <w:szCs w:val="24"/>
        </w:rPr>
      </w:pPr>
      <w:r>
        <w:rPr>
          <w:color w:val="000000"/>
          <w:sz w:val="24"/>
          <w:szCs w:val="24"/>
        </w:rPr>
        <w:t xml:space="preserve">8. Разборка железобетонной камеры недействующей тепловой трассы </w:t>
      </w:r>
    </w:p>
    <w:p w:rsidR="008B566A" w:rsidRDefault="008B566A" w:rsidP="008B566A">
      <w:pPr>
        <w:ind w:right="-210"/>
        <w:jc w:val="both"/>
        <w:rPr>
          <w:color w:val="000000"/>
          <w:sz w:val="24"/>
          <w:szCs w:val="24"/>
        </w:rPr>
      </w:pPr>
      <w:r>
        <w:rPr>
          <w:color w:val="000000"/>
          <w:sz w:val="24"/>
          <w:szCs w:val="24"/>
        </w:rPr>
        <w:t>на левом берегу ПК 0+63</w:t>
      </w:r>
    </w:p>
    <w:p w:rsidR="008B566A" w:rsidRDefault="008B566A" w:rsidP="008B566A">
      <w:pPr>
        <w:ind w:right="-210"/>
        <w:jc w:val="both"/>
        <w:rPr>
          <w:color w:val="000000"/>
          <w:sz w:val="24"/>
          <w:szCs w:val="24"/>
        </w:rPr>
      </w:pPr>
      <w:r>
        <w:rPr>
          <w:color w:val="000000"/>
          <w:sz w:val="24"/>
          <w:szCs w:val="24"/>
        </w:rPr>
        <w:t xml:space="preserve">9. </w:t>
      </w:r>
      <w:r w:rsidRPr="007A5D4F">
        <w:rPr>
          <w:color w:val="000000"/>
          <w:sz w:val="24"/>
          <w:szCs w:val="24"/>
        </w:rPr>
        <w:t>Обустройство выпусков</w:t>
      </w:r>
      <w:r>
        <w:rPr>
          <w:color w:val="000000"/>
          <w:sz w:val="24"/>
          <w:szCs w:val="24"/>
        </w:rPr>
        <w:t xml:space="preserve"> и переходов инженерных коммуникаций</w:t>
      </w:r>
    </w:p>
    <w:p w:rsidR="008B566A" w:rsidRDefault="008B566A" w:rsidP="008B566A">
      <w:pPr>
        <w:ind w:right="-210"/>
        <w:jc w:val="both"/>
        <w:rPr>
          <w:color w:val="000000"/>
          <w:sz w:val="24"/>
          <w:szCs w:val="24"/>
        </w:rPr>
      </w:pPr>
    </w:p>
    <w:p w:rsidR="008B566A" w:rsidRDefault="008B566A" w:rsidP="008B566A">
      <w:pPr>
        <w:ind w:right="-210"/>
        <w:jc w:val="both"/>
        <w:rPr>
          <w:b/>
          <w:i/>
          <w:color w:val="000000"/>
          <w:sz w:val="24"/>
          <w:szCs w:val="24"/>
        </w:rPr>
      </w:pPr>
      <w:r>
        <w:rPr>
          <w:color w:val="000000"/>
          <w:sz w:val="24"/>
          <w:szCs w:val="24"/>
        </w:rPr>
        <w:t xml:space="preserve">Раздел </w:t>
      </w:r>
      <w:r w:rsidRPr="00AE14AB">
        <w:rPr>
          <w:color w:val="000000"/>
          <w:sz w:val="24"/>
          <w:szCs w:val="24"/>
          <w:lang w:val="en-US"/>
        </w:rPr>
        <w:t>II</w:t>
      </w:r>
      <w:r w:rsidRPr="00AE14AB">
        <w:rPr>
          <w:color w:val="000000"/>
          <w:sz w:val="24"/>
          <w:szCs w:val="24"/>
        </w:rPr>
        <w:t>.</w:t>
      </w:r>
      <w:r w:rsidRPr="00AE14AB">
        <w:rPr>
          <w:b/>
          <w:i/>
          <w:color w:val="000000"/>
          <w:sz w:val="24"/>
          <w:szCs w:val="24"/>
        </w:rPr>
        <w:t xml:space="preserve"> Восстановление пешеходного перехода под пролетом </w:t>
      </w:r>
      <w:proofErr w:type="spellStart"/>
      <w:r w:rsidRPr="00AE14AB">
        <w:rPr>
          <w:b/>
          <w:i/>
          <w:color w:val="000000"/>
          <w:sz w:val="24"/>
          <w:szCs w:val="24"/>
        </w:rPr>
        <w:t>Соковского</w:t>
      </w:r>
      <w:proofErr w:type="spellEnd"/>
      <w:r w:rsidRPr="00AE14AB">
        <w:rPr>
          <w:b/>
          <w:i/>
          <w:color w:val="000000"/>
          <w:sz w:val="24"/>
          <w:szCs w:val="24"/>
        </w:rPr>
        <w:t xml:space="preserve"> моста.</w:t>
      </w:r>
    </w:p>
    <w:p w:rsidR="008B566A" w:rsidRDefault="008B566A" w:rsidP="008B566A">
      <w:pPr>
        <w:ind w:right="-210"/>
        <w:jc w:val="both"/>
        <w:rPr>
          <w:color w:val="000000"/>
          <w:sz w:val="24"/>
          <w:szCs w:val="24"/>
        </w:rPr>
      </w:pPr>
    </w:p>
    <w:p w:rsidR="008B566A" w:rsidRDefault="008B566A" w:rsidP="008B566A">
      <w:pPr>
        <w:ind w:right="-210"/>
        <w:jc w:val="both"/>
        <w:rPr>
          <w:b/>
          <w:i/>
          <w:color w:val="000000"/>
          <w:sz w:val="24"/>
          <w:szCs w:val="24"/>
        </w:rPr>
      </w:pPr>
      <w:r w:rsidRPr="000E3C63">
        <w:rPr>
          <w:b/>
          <w:i/>
          <w:color w:val="000000"/>
          <w:sz w:val="24"/>
          <w:szCs w:val="24"/>
        </w:rPr>
        <w:t>Выполнение, сдача – приемка работ производятся поэтапно.</w:t>
      </w:r>
    </w:p>
    <w:p w:rsidR="008B566A" w:rsidRDefault="008B566A" w:rsidP="008B566A">
      <w:pPr>
        <w:ind w:right="-210"/>
        <w:jc w:val="both"/>
        <w:rPr>
          <w:b/>
          <w:i/>
          <w:color w:val="000000"/>
          <w:sz w:val="24"/>
          <w:szCs w:val="24"/>
        </w:rPr>
      </w:pPr>
      <w:r>
        <w:rPr>
          <w:b/>
          <w:i/>
          <w:color w:val="000000"/>
          <w:sz w:val="24"/>
          <w:szCs w:val="24"/>
        </w:rPr>
        <w:t>Срок выполнения работ: с момента заключения контракта и до 31.07.2014.</w:t>
      </w:r>
    </w:p>
    <w:p w:rsidR="008B566A" w:rsidRDefault="008B566A" w:rsidP="008B566A">
      <w:pPr>
        <w:ind w:right="-210"/>
        <w:jc w:val="both"/>
        <w:rPr>
          <w:b/>
          <w:i/>
          <w:color w:val="000000"/>
          <w:sz w:val="24"/>
          <w:szCs w:val="24"/>
        </w:rPr>
      </w:pPr>
    </w:p>
    <w:p w:rsidR="008B566A" w:rsidRDefault="008B566A" w:rsidP="008B566A">
      <w:pPr>
        <w:ind w:right="-210"/>
        <w:jc w:val="both"/>
        <w:rPr>
          <w:b/>
          <w:color w:val="000000"/>
          <w:sz w:val="24"/>
          <w:szCs w:val="24"/>
          <w:u w:val="single"/>
        </w:rPr>
      </w:pPr>
      <w:r w:rsidRPr="00B9498C">
        <w:rPr>
          <w:b/>
          <w:color w:val="000000"/>
          <w:sz w:val="24"/>
          <w:szCs w:val="24"/>
          <w:u w:val="single"/>
        </w:rPr>
        <w:t>1 этап</w:t>
      </w:r>
    </w:p>
    <w:p w:rsidR="008B566A" w:rsidRPr="00EE4577" w:rsidRDefault="008B566A" w:rsidP="008B566A">
      <w:pPr>
        <w:ind w:right="-210"/>
        <w:jc w:val="both"/>
        <w:rPr>
          <w:b/>
          <w:color w:val="000000"/>
          <w:sz w:val="24"/>
          <w:szCs w:val="24"/>
          <w:u w:val="single"/>
        </w:rPr>
      </w:pPr>
      <w:r w:rsidRPr="00AE14AB">
        <w:rPr>
          <w:b/>
          <w:i/>
          <w:color w:val="000000"/>
          <w:sz w:val="24"/>
          <w:szCs w:val="24"/>
        </w:rPr>
        <w:t xml:space="preserve">Раздел </w:t>
      </w:r>
      <w:r w:rsidRPr="00AE14AB">
        <w:rPr>
          <w:b/>
          <w:i/>
          <w:color w:val="000000"/>
          <w:sz w:val="24"/>
          <w:szCs w:val="24"/>
          <w:lang w:val="en-US"/>
        </w:rPr>
        <w:t>I</w:t>
      </w:r>
      <w:r>
        <w:rPr>
          <w:b/>
          <w:i/>
          <w:color w:val="000000"/>
          <w:sz w:val="24"/>
          <w:szCs w:val="24"/>
          <w:lang w:val="en-US"/>
        </w:rPr>
        <w:t>I</w:t>
      </w:r>
      <w:r>
        <w:rPr>
          <w:b/>
          <w:i/>
          <w:color w:val="000000"/>
          <w:sz w:val="24"/>
          <w:szCs w:val="24"/>
        </w:rPr>
        <w:t>:</w:t>
      </w:r>
    </w:p>
    <w:p w:rsidR="008B566A" w:rsidRDefault="008B566A" w:rsidP="008B566A">
      <w:pPr>
        <w:ind w:right="-210"/>
        <w:jc w:val="both"/>
        <w:rPr>
          <w:b/>
          <w:color w:val="000000"/>
          <w:sz w:val="24"/>
          <w:szCs w:val="24"/>
        </w:rPr>
      </w:pPr>
      <w:r w:rsidRPr="00B9498C">
        <w:rPr>
          <w:b/>
          <w:color w:val="000000"/>
          <w:sz w:val="24"/>
          <w:szCs w:val="24"/>
        </w:rPr>
        <w:t xml:space="preserve">- в </w:t>
      </w:r>
      <w:r>
        <w:rPr>
          <w:b/>
          <w:color w:val="000000"/>
          <w:sz w:val="24"/>
          <w:szCs w:val="24"/>
        </w:rPr>
        <w:t>течение 15 календарных дней с момента заключения контракта.</w:t>
      </w:r>
    </w:p>
    <w:p w:rsidR="008B566A" w:rsidRDefault="008B566A" w:rsidP="008B566A">
      <w:pPr>
        <w:ind w:right="-210"/>
        <w:jc w:val="both"/>
        <w:rPr>
          <w:b/>
          <w:color w:val="000000"/>
          <w:sz w:val="24"/>
          <w:szCs w:val="24"/>
        </w:rPr>
      </w:pPr>
    </w:p>
    <w:p w:rsidR="008B566A" w:rsidRPr="005034F7" w:rsidRDefault="008B566A" w:rsidP="008B566A">
      <w:pPr>
        <w:ind w:right="-210"/>
        <w:jc w:val="both"/>
        <w:rPr>
          <w:b/>
          <w:color w:val="000000"/>
          <w:sz w:val="24"/>
          <w:szCs w:val="24"/>
          <w:u w:val="single"/>
        </w:rPr>
      </w:pPr>
      <w:r>
        <w:rPr>
          <w:b/>
          <w:color w:val="000000"/>
          <w:sz w:val="24"/>
          <w:szCs w:val="24"/>
          <w:u w:val="single"/>
        </w:rPr>
        <w:t>2</w:t>
      </w:r>
      <w:r w:rsidRPr="00B9498C">
        <w:rPr>
          <w:b/>
          <w:color w:val="000000"/>
          <w:sz w:val="24"/>
          <w:szCs w:val="24"/>
          <w:u w:val="single"/>
        </w:rPr>
        <w:t xml:space="preserve"> этап</w:t>
      </w:r>
      <w:r w:rsidRPr="002433FE">
        <w:rPr>
          <w:b/>
          <w:color w:val="000000"/>
          <w:sz w:val="24"/>
          <w:szCs w:val="24"/>
        </w:rPr>
        <w:t xml:space="preserve"> </w:t>
      </w:r>
    </w:p>
    <w:p w:rsidR="008B566A" w:rsidRDefault="008B566A" w:rsidP="008B566A">
      <w:pPr>
        <w:ind w:right="-210"/>
        <w:jc w:val="both"/>
        <w:rPr>
          <w:b/>
          <w:i/>
          <w:color w:val="000000"/>
          <w:sz w:val="24"/>
          <w:szCs w:val="24"/>
        </w:rPr>
      </w:pPr>
      <w:r w:rsidRPr="00EE4577">
        <w:rPr>
          <w:b/>
          <w:i/>
          <w:color w:val="000000"/>
          <w:sz w:val="24"/>
          <w:szCs w:val="24"/>
        </w:rPr>
        <w:t xml:space="preserve">Раздел </w:t>
      </w:r>
      <w:r>
        <w:rPr>
          <w:b/>
          <w:i/>
          <w:color w:val="000000"/>
          <w:sz w:val="24"/>
          <w:szCs w:val="24"/>
          <w:lang w:val="en-US"/>
        </w:rPr>
        <w:t>I</w:t>
      </w:r>
      <w:r>
        <w:rPr>
          <w:b/>
          <w:i/>
          <w:color w:val="000000"/>
          <w:sz w:val="24"/>
          <w:szCs w:val="24"/>
        </w:rPr>
        <w:t>:</w:t>
      </w:r>
    </w:p>
    <w:p w:rsidR="008B566A" w:rsidRDefault="008B566A" w:rsidP="008B566A">
      <w:pPr>
        <w:ind w:right="-210"/>
        <w:jc w:val="both"/>
        <w:rPr>
          <w:b/>
          <w:i/>
          <w:color w:val="000000"/>
          <w:sz w:val="24"/>
          <w:szCs w:val="24"/>
        </w:rPr>
      </w:pPr>
      <w:r>
        <w:rPr>
          <w:b/>
          <w:i/>
          <w:color w:val="000000"/>
          <w:sz w:val="24"/>
          <w:szCs w:val="24"/>
        </w:rPr>
        <w:t xml:space="preserve">- </w:t>
      </w:r>
      <w:proofErr w:type="spellStart"/>
      <w:r w:rsidRPr="0037742B">
        <w:rPr>
          <w:b/>
          <w:color w:val="000000"/>
          <w:sz w:val="24"/>
          <w:szCs w:val="24"/>
        </w:rPr>
        <w:t>п.п</w:t>
      </w:r>
      <w:proofErr w:type="spellEnd"/>
      <w:r w:rsidRPr="0037742B">
        <w:rPr>
          <w:b/>
          <w:color w:val="000000"/>
          <w:sz w:val="24"/>
          <w:szCs w:val="24"/>
        </w:rPr>
        <w:t>. 1, 4 в срок до</w:t>
      </w:r>
      <w:r>
        <w:rPr>
          <w:b/>
          <w:color w:val="000000"/>
          <w:sz w:val="24"/>
          <w:szCs w:val="24"/>
        </w:rPr>
        <w:t>10</w:t>
      </w:r>
      <w:r w:rsidRPr="0037742B">
        <w:rPr>
          <w:b/>
          <w:color w:val="000000"/>
          <w:sz w:val="24"/>
          <w:szCs w:val="24"/>
        </w:rPr>
        <w:t>.05.2014</w:t>
      </w:r>
      <w:r>
        <w:rPr>
          <w:b/>
          <w:i/>
          <w:color w:val="000000"/>
          <w:sz w:val="24"/>
          <w:szCs w:val="24"/>
        </w:rPr>
        <w:t>;</w:t>
      </w:r>
    </w:p>
    <w:p w:rsidR="008B566A" w:rsidRDefault="008B566A" w:rsidP="008B566A">
      <w:pPr>
        <w:ind w:right="-210"/>
        <w:jc w:val="both"/>
        <w:rPr>
          <w:b/>
          <w:color w:val="000000"/>
          <w:sz w:val="24"/>
          <w:szCs w:val="24"/>
        </w:rPr>
      </w:pPr>
      <w:r>
        <w:rPr>
          <w:b/>
          <w:color w:val="000000"/>
          <w:sz w:val="24"/>
          <w:szCs w:val="24"/>
        </w:rPr>
        <w:t xml:space="preserve">- </w:t>
      </w:r>
      <w:proofErr w:type="spellStart"/>
      <w:r>
        <w:rPr>
          <w:b/>
          <w:color w:val="000000"/>
          <w:sz w:val="24"/>
          <w:szCs w:val="24"/>
        </w:rPr>
        <w:t>п.п</w:t>
      </w:r>
      <w:proofErr w:type="spellEnd"/>
      <w:r>
        <w:rPr>
          <w:b/>
          <w:color w:val="000000"/>
          <w:sz w:val="24"/>
          <w:szCs w:val="24"/>
        </w:rPr>
        <w:t>. 2, 3, 5, 6, 7, 8, 9 с выполнением 40% объемов работ в срок до 31.05.2014;</w:t>
      </w:r>
    </w:p>
    <w:p w:rsidR="008B566A" w:rsidRDefault="008B566A" w:rsidP="008B566A">
      <w:pPr>
        <w:ind w:right="-210"/>
        <w:jc w:val="both"/>
        <w:rPr>
          <w:b/>
          <w:color w:val="000000"/>
          <w:sz w:val="24"/>
          <w:szCs w:val="24"/>
        </w:rPr>
      </w:pPr>
      <w:r>
        <w:rPr>
          <w:b/>
          <w:color w:val="000000"/>
          <w:sz w:val="24"/>
          <w:szCs w:val="24"/>
        </w:rPr>
        <w:t xml:space="preserve"> 70% - в срок до 01.07.2014;</w:t>
      </w:r>
    </w:p>
    <w:p w:rsidR="008B566A" w:rsidRPr="002F45FF" w:rsidRDefault="008B566A" w:rsidP="008B566A">
      <w:pPr>
        <w:ind w:right="-210"/>
        <w:jc w:val="both"/>
        <w:rPr>
          <w:b/>
          <w:i/>
          <w:color w:val="000000"/>
          <w:sz w:val="24"/>
          <w:szCs w:val="24"/>
        </w:rPr>
      </w:pPr>
      <w:r>
        <w:rPr>
          <w:b/>
          <w:color w:val="000000"/>
          <w:sz w:val="24"/>
          <w:szCs w:val="24"/>
        </w:rPr>
        <w:t xml:space="preserve"> 100% - в срок до 31.07.2014.</w:t>
      </w:r>
    </w:p>
    <w:p w:rsidR="008B566A" w:rsidRDefault="008B566A" w:rsidP="008B566A">
      <w:pPr>
        <w:ind w:right="-210"/>
        <w:jc w:val="both"/>
        <w:rPr>
          <w:color w:val="000000"/>
          <w:sz w:val="24"/>
          <w:szCs w:val="24"/>
        </w:rPr>
      </w:pPr>
    </w:p>
    <w:p w:rsidR="008B566A" w:rsidRPr="003D2989" w:rsidRDefault="008B566A" w:rsidP="00647BD2">
      <w:pPr>
        <w:ind w:right="76"/>
        <w:jc w:val="center"/>
        <w:rPr>
          <w:b/>
          <w:color w:val="000000"/>
          <w:sz w:val="24"/>
          <w:szCs w:val="24"/>
        </w:rPr>
      </w:pPr>
      <w:r w:rsidRPr="003D2989">
        <w:rPr>
          <w:b/>
          <w:color w:val="000000"/>
          <w:sz w:val="24"/>
          <w:szCs w:val="24"/>
        </w:rPr>
        <w:t>Техническая характеристика выполняемых работ</w:t>
      </w:r>
    </w:p>
    <w:p w:rsidR="008B566A" w:rsidRPr="003D2989" w:rsidRDefault="008B566A" w:rsidP="008B566A">
      <w:pPr>
        <w:ind w:right="76" w:firstLine="540"/>
        <w:jc w:val="both"/>
        <w:rPr>
          <w:color w:val="000000"/>
          <w:sz w:val="24"/>
          <w:szCs w:val="24"/>
        </w:rPr>
      </w:pPr>
      <w:r w:rsidRPr="003D2989">
        <w:rPr>
          <w:color w:val="000000"/>
          <w:sz w:val="24"/>
          <w:szCs w:val="24"/>
        </w:rPr>
        <w:t xml:space="preserve">Все работы выполняются в соответствии с </w:t>
      </w:r>
      <w:r>
        <w:rPr>
          <w:color w:val="000000"/>
          <w:sz w:val="24"/>
          <w:szCs w:val="24"/>
        </w:rPr>
        <w:t xml:space="preserve">рабочей документацией, </w:t>
      </w:r>
      <w:r w:rsidRPr="003D2989">
        <w:rPr>
          <w:color w:val="000000"/>
          <w:sz w:val="24"/>
          <w:szCs w:val="24"/>
        </w:rPr>
        <w:t>локальным</w:t>
      </w:r>
      <w:r>
        <w:rPr>
          <w:color w:val="000000"/>
          <w:sz w:val="24"/>
          <w:szCs w:val="24"/>
        </w:rPr>
        <w:t>и</w:t>
      </w:r>
      <w:r w:rsidRPr="003D2989">
        <w:rPr>
          <w:color w:val="000000"/>
          <w:sz w:val="24"/>
          <w:szCs w:val="24"/>
        </w:rPr>
        <w:t xml:space="preserve"> сметным</w:t>
      </w:r>
      <w:r>
        <w:rPr>
          <w:color w:val="000000"/>
          <w:sz w:val="24"/>
          <w:szCs w:val="24"/>
        </w:rPr>
        <w:t>и</w:t>
      </w:r>
      <w:r w:rsidRPr="003D2989">
        <w:rPr>
          <w:color w:val="000000"/>
          <w:sz w:val="24"/>
          <w:szCs w:val="24"/>
        </w:rPr>
        <w:t xml:space="preserve"> расчет</w:t>
      </w:r>
      <w:r>
        <w:rPr>
          <w:color w:val="000000"/>
          <w:sz w:val="24"/>
          <w:szCs w:val="24"/>
        </w:rPr>
        <w:t>а</w:t>
      </w:r>
      <w:r w:rsidRPr="003D2989">
        <w:rPr>
          <w:color w:val="000000"/>
          <w:sz w:val="24"/>
          <w:szCs w:val="24"/>
        </w:rPr>
        <w:t>м</w:t>
      </w:r>
      <w:r>
        <w:rPr>
          <w:color w:val="000000"/>
          <w:sz w:val="24"/>
          <w:szCs w:val="24"/>
        </w:rPr>
        <w:t>и.</w:t>
      </w:r>
    </w:p>
    <w:p w:rsidR="008B566A" w:rsidRPr="003D2989" w:rsidRDefault="008B566A" w:rsidP="008B566A">
      <w:pPr>
        <w:ind w:right="76" w:firstLine="540"/>
        <w:jc w:val="both"/>
        <w:rPr>
          <w:sz w:val="24"/>
          <w:szCs w:val="24"/>
        </w:rPr>
      </w:pPr>
    </w:p>
    <w:p w:rsidR="008B566A" w:rsidRPr="003D2989" w:rsidRDefault="008B566A" w:rsidP="00647BD2">
      <w:pPr>
        <w:tabs>
          <w:tab w:val="left" w:pos="1980"/>
          <w:tab w:val="left" w:pos="2340"/>
          <w:tab w:val="left" w:pos="2520"/>
        </w:tabs>
        <w:ind w:right="76"/>
        <w:jc w:val="center"/>
        <w:rPr>
          <w:b/>
          <w:color w:val="000000"/>
          <w:sz w:val="24"/>
          <w:szCs w:val="24"/>
        </w:rPr>
      </w:pPr>
      <w:r w:rsidRPr="003D2989">
        <w:rPr>
          <w:b/>
          <w:color w:val="000000"/>
          <w:sz w:val="24"/>
          <w:szCs w:val="24"/>
        </w:rPr>
        <w:t>Требования к безопасности выполняемых работ</w:t>
      </w:r>
    </w:p>
    <w:p w:rsidR="008B566A" w:rsidRPr="003D2989" w:rsidRDefault="008B566A" w:rsidP="008B566A">
      <w:pPr>
        <w:ind w:right="76" w:firstLine="540"/>
        <w:jc w:val="both"/>
        <w:rPr>
          <w:color w:val="000000"/>
          <w:sz w:val="24"/>
          <w:szCs w:val="24"/>
        </w:rPr>
      </w:pPr>
      <w:r w:rsidRPr="003D2989">
        <w:rPr>
          <w:color w:val="000000"/>
          <w:sz w:val="24"/>
          <w:szCs w:val="24"/>
        </w:rPr>
        <w:t xml:space="preserve">Все производимые работы должны выполняться в строгом соответствии с </w:t>
      </w:r>
      <w:r w:rsidRPr="003D2989">
        <w:rPr>
          <w:color w:val="000000"/>
          <w:sz w:val="24"/>
          <w:szCs w:val="24"/>
        </w:rPr>
        <w:lastRenderedPageBreak/>
        <w:t>требованиями безопасности, пожарной безопасности и безопасной эксплуатации строительных машин и механизмов, в том числе грузоподъемных, правил пожарной безопасности.</w:t>
      </w:r>
    </w:p>
    <w:p w:rsidR="008B566A" w:rsidRPr="003D2989" w:rsidRDefault="008B566A" w:rsidP="008B566A">
      <w:pPr>
        <w:tabs>
          <w:tab w:val="left" w:pos="9675"/>
        </w:tabs>
        <w:ind w:right="76" w:firstLine="540"/>
        <w:jc w:val="both"/>
        <w:rPr>
          <w:color w:val="000000"/>
          <w:sz w:val="24"/>
          <w:szCs w:val="24"/>
        </w:rPr>
      </w:pPr>
      <w:r w:rsidRPr="003D2989">
        <w:rPr>
          <w:color w:val="000000"/>
          <w:sz w:val="24"/>
          <w:szCs w:val="24"/>
        </w:rPr>
        <w:t>Ответственность за соблюдением техники безопасности эксплуатации строительных машин и механизмов, в том числе  и  грузоподъемных, правил пожарной безопасности.</w:t>
      </w:r>
    </w:p>
    <w:p w:rsidR="008B566A" w:rsidRPr="003D2989" w:rsidRDefault="008B566A" w:rsidP="008B566A">
      <w:pPr>
        <w:ind w:right="76" w:firstLine="540"/>
        <w:jc w:val="both"/>
        <w:rPr>
          <w:sz w:val="24"/>
          <w:szCs w:val="24"/>
        </w:rPr>
      </w:pPr>
    </w:p>
    <w:p w:rsidR="008B566A" w:rsidRDefault="008B566A" w:rsidP="00647BD2">
      <w:pPr>
        <w:tabs>
          <w:tab w:val="left" w:pos="1875"/>
          <w:tab w:val="left" w:pos="2085"/>
          <w:tab w:val="left" w:pos="2340"/>
          <w:tab w:val="left" w:pos="9675"/>
        </w:tabs>
        <w:ind w:right="76"/>
        <w:jc w:val="center"/>
        <w:rPr>
          <w:b/>
          <w:color w:val="000000"/>
          <w:sz w:val="24"/>
          <w:szCs w:val="24"/>
        </w:rPr>
      </w:pPr>
      <w:r w:rsidRPr="003D2989">
        <w:rPr>
          <w:b/>
          <w:color w:val="000000"/>
          <w:sz w:val="24"/>
          <w:szCs w:val="24"/>
        </w:rPr>
        <w:t>Требования к качеству выполняемых работ</w:t>
      </w:r>
    </w:p>
    <w:p w:rsidR="008B566A" w:rsidRDefault="008B566A" w:rsidP="008B566A">
      <w:pPr>
        <w:pStyle w:val="ConsNormal"/>
        <w:widowControl/>
        <w:ind w:right="57"/>
        <w:jc w:val="both"/>
        <w:rPr>
          <w:rFonts w:ascii="Times New Roman" w:hAnsi="Times New Roman" w:cs="Times New Roman"/>
          <w:color w:val="000000"/>
          <w:sz w:val="24"/>
          <w:szCs w:val="24"/>
        </w:rPr>
      </w:pPr>
      <w:r w:rsidRPr="009B1156">
        <w:rPr>
          <w:rFonts w:ascii="Times New Roman" w:hAnsi="Times New Roman" w:cs="Times New Roman"/>
          <w:sz w:val="24"/>
          <w:szCs w:val="24"/>
        </w:rPr>
        <w:t xml:space="preserve">Работы должны выполняться строго в соответствии с рабочей документацией, </w:t>
      </w:r>
      <w:r>
        <w:rPr>
          <w:rFonts w:ascii="Times New Roman" w:hAnsi="Times New Roman" w:cs="Times New Roman"/>
          <w:sz w:val="24"/>
          <w:szCs w:val="24"/>
        </w:rPr>
        <w:t xml:space="preserve">локальными </w:t>
      </w:r>
      <w:r w:rsidRPr="009B1156">
        <w:rPr>
          <w:rFonts w:ascii="Times New Roman" w:hAnsi="Times New Roman" w:cs="Times New Roman"/>
          <w:sz w:val="24"/>
          <w:szCs w:val="24"/>
        </w:rPr>
        <w:t xml:space="preserve">сметными расчетами, с соблюдением технологии производства работ и техники безопасности в соответствии с действующими нормативными документами и </w:t>
      </w:r>
      <w:r w:rsidRPr="009B1156">
        <w:rPr>
          <w:rFonts w:ascii="Times New Roman" w:hAnsi="Times New Roman" w:cs="Times New Roman"/>
          <w:color w:val="000000"/>
          <w:sz w:val="24"/>
          <w:szCs w:val="24"/>
        </w:rPr>
        <w:t xml:space="preserve"> условиями муниципального контракта.</w:t>
      </w:r>
    </w:p>
    <w:p w:rsidR="008B566A" w:rsidRDefault="008B566A" w:rsidP="008B566A">
      <w:pPr>
        <w:tabs>
          <w:tab w:val="left" w:pos="5760"/>
        </w:tabs>
        <w:spacing w:line="240" w:lineRule="atLeast"/>
        <w:jc w:val="both"/>
        <w:rPr>
          <w:sz w:val="24"/>
          <w:szCs w:val="24"/>
        </w:rPr>
      </w:pPr>
      <w:r w:rsidRPr="00C46BFF">
        <w:rPr>
          <w:sz w:val="24"/>
          <w:szCs w:val="24"/>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территорий общего пользован</w:t>
      </w:r>
      <w:r>
        <w:rPr>
          <w:sz w:val="24"/>
          <w:szCs w:val="24"/>
        </w:rPr>
        <w:t>ия»</w:t>
      </w:r>
    </w:p>
    <w:p w:rsidR="008B566A" w:rsidRPr="00C46BFF" w:rsidRDefault="008B566A" w:rsidP="008B566A">
      <w:pPr>
        <w:tabs>
          <w:tab w:val="left" w:pos="5760"/>
        </w:tabs>
        <w:spacing w:line="240" w:lineRule="atLeast"/>
        <w:jc w:val="both"/>
        <w:rPr>
          <w:b/>
          <w:color w:val="000000"/>
          <w:sz w:val="24"/>
          <w:szCs w:val="24"/>
        </w:rPr>
      </w:pPr>
      <w:r>
        <w:rPr>
          <w:sz w:val="24"/>
          <w:szCs w:val="24"/>
        </w:rPr>
        <w:t xml:space="preserve">           </w:t>
      </w:r>
      <w:r w:rsidRPr="00D14D20">
        <w:rPr>
          <w:sz w:val="24"/>
          <w:szCs w:val="24"/>
        </w:rPr>
        <w:t xml:space="preserve"> </w:t>
      </w:r>
      <w:r>
        <w:rPr>
          <w:sz w:val="24"/>
          <w:szCs w:val="24"/>
        </w:rPr>
        <w:t xml:space="preserve">Работы должны проводиться в соответствии с Решением Ивановской городской Думы от 27.06.2012 № 448 "Об утверждении Правил благоустройства города Иванова";             </w:t>
      </w:r>
      <w:r w:rsidRPr="00C46BFF">
        <w:rPr>
          <w:sz w:val="24"/>
          <w:szCs w:val="24"/>
        </w:rPr>
        <w:t xml:space="preserve"> а также:</w:t>
      </w:r>
    </w:p>
    <w:p w:rsidR="008B566A" w:rsidRPr="003D2989" w:rsidRDefault="008B566A" w:rsidP="008B566A">
      <w:pPr>
        <w:tabs>
          <w:tab w:val="left" w:pos="1875"/>
          <w:tab w:val="left" w:pos="2085"/>
          <w:tab w:val="left" w:pos="9900"/>
        </w:tabs>
        <w:ind w:right="76" w:firstLine="540"/>
        <w:jc w:val="both"/>
        <w:rPr>
          <w:color w:val="000000"/>
          <w:sz w:val="24"/>
          <w:szCs w:val="24"/>
        </w:rPr>
      </w:pPr>
      <w:r>
        <w:rPr>
          <w:color w:val="000000"/>
          <w:sz w:val="24"/>
          <w:szCs w:val="24"/>
        </w:rPr>
        <w:t>-</w:t>
      </w:r>
      <w:r w:rsidRPr="003D2989">
        <w:rPr>
          <w:color w:val="000000"/>
          <w:sz w:val="24"/>
          <w:szCs w:val="24"/>
        </w:rPr>
        <w:t xml:space="preserve"> «ВСН-АПК 2.30.05.001 - 2003 Мелиорация. Руководство по защите земель, нарушенных водной эрозией. </w:t>
      </w:r>
      <w:proofErr w:type="spellStart"/>
      <w:r w:rsidRPr="003D2989">
        <w:rPr>
          <w:color w:val="000000"/>
          <w:sz w:val="24"/>
          <w:szCs w:val="24"/>
        </w:rPr>
        <w:t>Габионные</w:t>
      </w:r>
      <w:proofErr w:type="spellEnd"/>
      <w:r w:rsidRPr="003D2989">
        <w:rPr>
          <w:color w:val="000000"/>
          <w:sz w:val="24"/>
          <w:szCs w:val="24"/>
        </w:rPr>
        <w:t xml:space="preserve"> конструкции противоэрозионных сооружений» (утв. Минсельхозом РФ 29.04.2003);</w:t>
      </w:r>
    </w:p>
    <w:p w:rsidR="008B566A" w:rsidRDefault="008B566A" w:rsidP="008B566A">
      <w:pPr>
        <w:tabs>
          <w:tab w:val="left" w:pos="1875"/>
          <w:tab w:val="left" w:pos="2085"/>
          <w:tab w:val="left" w:pos="9900"/>
        </w:tabs>
        <w:ind w:right="76"/>
        <w:jc w:val="both"/>
        <w:rPr>
          <w:color w:val="000000"/>
          <w:sz w:val="24"/>
          <w:szCs w:val="24"/>
        </w:rPr>
      </w:pPr>
      <w:r>
        <w:rPr>
          <w:color w:val="000000"/>
          <w:sz w:val="24"/>
          <w:szCs w:val="24"/>
        </w:rPr>
        <w:t xml:space="preserve">         - </w:t>
      </w:r>
      <w:r w:rsidRPr="003D2989">
        <w:rPr>
          <w:color w:val="000000"/>
          <w:sz w:val="24"/>
          <w:szCs w:val="24"/>
        </w:rPr>
        <w:t xml:space="preserve">ОСТ 10-2002 «Мелиорация. Конструкции </w:t>
      </w:r>
      <w:proofErr w:type="spellStart"/>
      <w:r w:rsidRPr="003D2989">
        <w:rPr>
          <w:color w:val="000000"/>
          <w:sz w:val="24"/>
          <w:szCs w:val="24"/>
        </w:rPr>
        <w:t>габионные</w:t>
      </w:r>
      <w:proofErr w:type="spellEnd"/>
      <w:r w:rsidRPr="003D2989">
        <w:rPr>
          <w:color w:val="000000"/>
          <w:sz w:val="24"/>
          <w:szCs w:val="24"/>
        </w:rPr>
        <w:t xml:space="preserve"> гидротехнических противоэрозионных сооружений. Общие технические условия»;</w:t>
      </w:r>
    </w:p>
    <w:p w:rsidR="008B566A" w:rsidRDefault="008B566A" w:rsidP="008B566A">
      <w:pPr>
        <w:tabs>
          <w:tab w:val="left" w:pos="1875"/>
          <w:tab w:val="left" w:pos="2085"/>
          <w:tab w:val="left" w:pos="9900"/>
        </w:tabs>
        <w:ind w:right="76"/>
        <w:jc w:val="both"/>
        <w:rPr>
          <w:color w:val="000000"/>
          <w:sz w:val="24"/>
          <w:szCs w:val="24"/>
        </w:rPr>
      </w:pPr>
      <w:r>
        <w:rPr>
          <w:color w:val="000000"/>
          <w:sz w:val="24"/>
          <w:szCs w:val="24"/>
        </w:rPr>
        <w:t xml:space="preserve">        - ГОСТ 52132-2003 «Изделия из сетки для </w:t>
      </w:r>
      <w:proofErr w:type="spellStart"/>
      <w:r>
        <w:rPr>
          <w:color w:val="000000"/>
          <w:sz w:val="24"/>
          <w:szCs w:val="24"/>
        </w:rPr>
        <w:t>габионных</w:t>
      </w:r>
      <w:proofErr w:type="spellEnd"/>
      <w:r>
        <w:rPr>
          <w:color w:val="000000"/>
          <w:sz w:val="24"/>
          <w:szCs w:val="24"/>
        </w:rPr>
        <w:t xml:space="preserve"> конструкций. Технические условия».</w:t>
      </w:r>
    </w:p>
    <w:p w:rsidR="008B566A" w:rsidRPr="003D2989" w:rsidRDefault="008B566A" w:rsidP="008B566A">
      <w:pPr>
        <w:tabs>
          <w:tab w:val="left" w:pos="1875"/>
          <w:tab w:val="left" w:pos="2085"/>
          <w:tab w:val="left" w:pos="9900"/>
        </w:tabs>
        <w:ind w:right="76"/>
        <w:jc w:val="both"/>
        <w:rPr>
          <w:color w:val="000000"/>
          <w:sz w:val="24"/>
          <w:szCs w:val="24"/>
        </w:rPr>
      </w:pPr>
      <w:r>
        <w:rPr>
          <w:color w:val="000000"/>
          <w:sz w:val="24"/>
          <w:szCs w:val="24"/>
        </w:rPr>
        <w:t xml:space="preserve">        -</w:t>
      </w:r>
      <w:r w:rsidRPr="003D2989">
        <w:rPr>
          <w:color w:val="000000"/>
          <w:sz w:val="24"/>
          <w:szCs w:val="24"/>
        </w:rPr>
        <w:t xml:space="preserve"> ГОСТ Р 51285 - 99 «Сетки проволочные крученые с шестиугольными ячейками для </w:t>
      </w:r>
      <w:proofErr w:type="spellStart"/>
      <w:r w:rsidRPr="003D2989">
        <w:rPr>
          <w:color w:val="000000"/>
          <w:sz w:val="24"/>
          <w:szCs w:val="24"/>
        </w:rPr>
        <w:t>габионных</w:t>
      </w:r>
      <w:proofErr w:type="spellEnd"/>
      <w:r w:rsidRPr="003D2989">
        <w:rPr>
          <w:color w:val="000000"/>
          <w:sz w:val="24"/>
          <w:szCs w:val="24"/>
        </w:rPr>
        <w:t xml:space="preserve"> конструкций. Технические условия»</w:t>
      </w:r>
      <w:r>
        <w:rPr>
          <w:color w:val="000000"/>
          <w:sz w:val="24"/>
          <w:szCs w:val="24"/>
        </w:rPr>
        <w:t xml:space="preserve"> </w:t>
      </w:r>
      <w:r w:rsidRPr="003D2989">
        <w:rPr>
          <w:color w:val="000000"/>
          <w:sz w:val="24"/>
          <w:szCs w:val="24"/>
        </w:rPr>
        <w:t>(утв.</w:t>
      </w:r>
      <w:r>
        <w:rPr>
          <w:color w:val="000000"/>
          <w:sz w:val="24"/>
          <w:szCs w:val="24"/>
        </w:rPr>
        <w:t xml:space="preserve"> </w:t>
      </w:r>
      <w:r w:rsidRPr="003D2989">
        <w:rPr>
          <w:color w:val="000000"/>
          <w:sz w:val="24"/>
          <w:szCs w:val="24"/>
        </w:rPr>
        <w:t>Постановлением Госстандарта РФ от 16.06.1999 № 191);</w:t>
      </w:r>
    </w:p>
    <w:p w:rsidR="008B566A" w:rsidRPr="003D2989" w:rsidRDefault="008B566A" w:rsidP="008B566A">
      <w:pPr>
        <w:tabs>
          <w:tab w:val="left" w:pos="1875"/>
          <w:tab w:val="left" w:pos="2085"/>
          <w:tab w:val="left" w:pos="9900"/>
        </w:tabs>
        <w:ind w:right="76" w:firstLine="540"/>
        <w:jc w:val="both"/>
        <w:rPr>
          <w:color w:val="000000"/>
          <w:sz w:val="24"/>
          <w:szCs w:val="24"/>
        </w:rPr>
      </w:pPr>
      <w:r>
        <w:rPr>
          <w:color w:val="000000"/>
          <w:sz w:val="24"/>
          <w:szCs w:val="24"/>
        </w:rPr>
        <w:t>-</w:t>
      </w:r>
      <w:r w:rsidRPr="003D2989">
        <w:rPr>
          <w:color w:val="000000"/>
          <w:sz w:val="24"/>
          <w:szCs w:val="24"/>
        </w:rPr>
        <w:t xml:space="preserve"> ГОСТ 50575 – 93 «Проволока стальная. Требования к цинковому покрытию и методы испытания покрытий»;</w:t>
      </w:r>
    </w:p>
    <w:p w:rsidR="008B566A" w:rsidRPr="003D2989" w:rsidRDefault="008B566A" w:rsidP="008B566A">
      <w:pPr>
        <w:tabs>
          <w:tab w:val="left" w:pos="1875"/>
          <w:tab w:val="left" w:pos="2085"/>
          <w:tab w:val="left" w:pos="9900"/>
        </w:tabs>
        <w:ind w:right="76" w:firstLine="540"/>
        <w:jc w:val="both"/>
        <w:rPr>
          <w:color w:val="000000"/>
          <w:sz w:val="24"/>
          <w:szCs w:val="24"/>
        </w:rPr>
      </w:pPr>
      <w:r>
        <w:rPr>
          <w:color w:val="000000"/>
          <w:sz w:val="24"/>
          <w:szCs w:val="24"/>
        </w:rPr>
        <w:t>-</w:t>
      </w:r>
      <w:r w:rsidRPr="003D2989">
        <w:rPr>
          <w:color w:val="000000"/>
          <w:sz w:val="24"/>
          <w:szCs w:val="24"/>
        </w:rPr>
        <w:t xml:space="preserve"> ГОСТ 10446 – 80 «Проволока. Метод испытаний на растяжение»;</w:t>
      </w:r>
    </w:p>
    <w:p w:rsidR="008B566A" w:rsidRPr="003D2989" w:rsidRDefault="008B566A" w:rsidP="008B566A">
      <w:pPr>
        <w:tabs>
          <w:tab w:val="left" w:pos="1875"/>
          <w:tab w:val="left" w:pos="2085"/>
          <w:tab w:val="left" w:pos="9900"/>
        </w:tabs>
        <w:ind w:right="76" w:firstLine="540"/>
        <w:jc w:val="both"/>
        <w:rPr>
          <w:color w:val="000000"/>
          <w:sz w:val="24"/>
          <w:szCs w:val="24"/>
        </w:rPr>
      </w:pPr>
      <w:r>
        <w:rPr>
          <w:color w:val="000000"/>
          <w:sz w:val="24"/>
          <w:szCs w:val="24"/>
        </w:rPr>
        <w:t>-</w:t>
      </w:r>
      <w:r w:rsidRPr="003D2989">
        <w:rPr>
          <w:color w:val="000000"/>
          <w:sz w:val="24"/>
          <w:szCs w:val="24"/>
        </w:rPr>
        <w:t xml:space="preserve"> ГОСТ 10447 – 93 «Проволока. Метод испытания на навивание»;</w:t>
      </w:r>
    </w:p>
    <w:p w:rsidR="008B566A" w:rsidRPr="003D2989" w:rsidRDefault="008B566A" w:rsidP="008B566A">
      <w:pPr>
        <w:tabs>
          <w:tab w:val="left" w:pos="1875"/>
          <w:tab w:val="left" w:pos="2085"/>
          <w:tab w:val="left" w:pos="9900"/>
        </w:tabs>
        <w:ind w:right="76" w:firstLine="540"/>
        <w:jc w:val="both"/>
        <w:rPr>
          <w:color w:val="000000"/>
          <w:sz w:val="24"/>
          <w:szCs w:val="24"/>
        </w:rPr>
      </w:pPr>
      <w:r>
        <w:rPr>
          <w:color w:val="000000"/>
          <w:sz w:val="24"/>
          <w:szCs w:val="24"/>
        </w:rPr>
        <w:t>-</w:t>
      </w:r>
      <w:r w:rsidRPr="003D2989">
        <w:rPr>
          <w:color w:val="000000"/>
          <w:sz w:val="24"/>
          <w:szCs w:val="24"/>
        </w:rPr>
        <w:t xml:space="preserve"> СНиП 2.01.07 – 85 «Нагрузки и воздействия»;</w:t>
      </w:r>
    </w:p>
    <w:p w:rsidR="008B566A" w:rsidRPr="00B16932" w:rsidRDefault="008B566A" w:rsidP="008B566A">
      <w:pPr>
        <w:tabs>
          <w:tab w:val="left" w:pos="1875"/>
          <w:tab w:val="left" w:pos="2085"/>
          <w:tab w:val="left" w:pos="9900"/>
        </w:tabs>
        <w:ind w:right="76" w:firstLine="540"/>
        <w:jc w:val="both"/>
        <w:rPr>
          <w:color w:val="000000"/>
          <w:sz w:val="24"/>
          <w:szCs w:val="24"/>
        </w:rPr>
      </w:pPr>
      <w:r>
        <w:rPr>
          <w:color w:val="000000"/>
          <w:sz w:val="24"/>
          <w:szCs w:val="24"/>
        </w:rPr>
        <w:t>-</w:t>
      </w:r>
      <w:r w:rsidRPr="003D2989">
        <w:rPr>
          <w:color w:val="000000"/>
          <w:sz w:val="24"/>
          <w:szCs w:val="24"/>
        </w:rPr>
        <w:t xml:space="preserve"> </w:t>
      </w:r>
      <w:r w:rsidRPr="00B16932">
        <w:rPr>
          <w:color w:val="000000"/>
          <w:sz w:val="24"/>
          <w:szCs w:val="24"/>
        </w:rPr>
        <w:t>СП 32.13330.2012 Свод правил. Канализация. Наружные сети и сооружения;</w:t>
      </w:r>
    </w:p>
    <w:p w:rsidR="008B566A" w:rsidRPr="00922646" w:rsidRDefault="008B566A" w:rsidP="008B566A">
      <w:pPr>
        <w:tabs>
          <w:tab w:val="left" w:pos="1875"/>
          <w:tab w:val="left" w:pos="2085"/>
          <w:tab w:val="left" w:pos="9900"/>
        </w:tabs>
        <w:ind w:left="540" w:right="76"/>
        <w:jc w:val="both"/>
        <w:rPr>
          <w:color w:val="000000"/>
          <w:sz w:val="24"/>
          <w:szCs w:val="24"/>
        </w:rPr>
      </w:pPr>
      <w:r>
        <w:rPr>
          <w:color w:val="000000"/>
          <w:sz w:val="24"/>
          <w:szCs w:val="24"/>
        </w:rPr>
        <w:t>-</w:t>
      </w:r>
      <w:r w:rsidRPr="003D2989">
        <w:rPr>
          <w:color w:val="000000"/>
          <w:sz w:val="24"/>
          <w:szCs w:val="24"/>
        </w:rPr>
        <w:t xml:space="preserve"> </w:t>
      </w:r>
      <w:r w:rsidRPr="00922646">
        <w:rPr>
          <w:color w:val="000000"/>
          <w:sz w:val="24"/>
          <w:szCs w:val="24"/>
        </w:rPr>
        <w:t>ГОСТ 8267-93  «Щебень и гравий из плотных горных пород для строительных работ. Технические условия»;</w:t>
      </w:r>
    </w:p>
    <w:p w:rsidR="008B566A" w:rsidRPr="00922646" w:rsidRDefault="008B566A" w:rsidP="008B566A">
      <w:pPr>
        <w:tabs>
          <w:tab w:val="left" w:pos="1875"/>
          <w:tab w:val="left" w:pos="2085"/>
          <w:tab w:val="left" w:pos="9900"/>
        </w:tabs>
        <w:ind w:right="76"/>
        <w:jc w:val="both"/>
        <w:rPr>
          <w:color w:val="000000"/>
          <w:sz w:val="24"/>
          <w:szCs w:val="24"/>
        </w:rPr>
      </w:pPr>
      <w:r w:rsidRPr="003D2989">
        <w:rPr>
          <w:color w:val="000000"/>
          <w:sz w:val="24"/>
          <w:szCs w:val="24"/>
        </w:rPr>
        <w:t xml:space="preserve">        </w:t>
      </w:r>
      <w:r>
        <w:rPr>
          <w:color w:val="000000"/>
          <w:sz w:val="24"/>
          <w:szCs w:val="24"/>
        </w:rPr>
        <w:t>-</w:t>
      </w:r>
      <w:r w:rsidRPr="003D2989">
        <w:rPr>
          <w:color w:val="000000"/>
          <w:sz w:val="24"/>
          <w:szCs w:val="24"/>
        </w:rPr>
        <w:t xml:space="preserve"> </w:t>
      </w:r>
      <w:r w:rsidRPr="00922646">
        <w:rPr>
          <w:color w:val="000000"/>
          <w:sz w:val="24"/>
          <w:szCs w:val="24"/>
        </w:rPr>
        <w:t>ГОСТ  8736- 93  «Песок для строительных работ. Технические условия»;</w:t>
      </w:r>
    </w:p>
    <w:p w:rsidR="008B566A" w:rsidRPr="003D2989" w:rsidRDefault="008B566A" w:rsidP="008B566A">
      <w:pPr>
        <w:tabs>
          <w:tab w:val="left" w:pos="1875"/>
          <w:tab w:val="left" w:pos="2085"/>
          <w:tab w:val="left" w:pos="9900"/>
        </w:tabs>
        <w:ind w:right="76"/>
        <w:jc w:val="both"/>
        <w:rPr>
          <w:color w:val="000000"/>
          <w:sz w:val="24"/>
          <w:szCs w:val="24"/>
        </w:rPr>
      </w:pPr>
      <w:r w:rsidRPr="003D2989">
        <w:rPr>
          <w:color w:val="000000"/>
          <w:sz w:val="24"/>
          <w:szCs w:val="24"/>
        </w:rPr>
        <w:t xml:space="preserve">        </w:t>
      </w:r>
      <w:r>
        <w:rPr>
          <w:color w:val="000000"/>
          <w:sz w:val="24"/>
          <w:szCs w:val="24"/>
        </w:rPr>
        <w:t>-</w:t>
      </w:r>
      <w:r w:rsidRPr="003D2989">
        <w:rPr>
          <w:color w:val="000000"/>
          <w:sz w:val="24"/>
          <w:szCs w:val="24"/>
        </w:rPr>
        <w:t xml:space="preserve"> ГОСТ 15902.3 – 79  «Полотна нетканые. Методы определения прочности;</w:t>
      </w:r>
    </w:p>
    <w:p w:rsidR="008B566A" w:rsidRPr="003D2989" w:rsidRDefault="008B566A" w:rsidP="008B566A">
      <w:pPr>
        <w:tabs>
          <w:tab w:val="left" w:pos="1875"/>
          <w:tab w:val="left" w:pos="2085"/>
          <w:tab w:val="left" w:pos="9900"/>
        </w:tabs>
        <w:ind w:right="76"/>
        <w:jc w:val="both"/>
        <w:rPr>
          <w:color w:val="000000"/>
          <w:sz w:val="24"/>
          <w:szCs w:val="24"/>
        </w:rPr>
      </w:pPr>
      <w:r w:rsidRPr="003D2989">
        <w:rPr>
          <w:color w:val="000000"/>
          <w:sz w:val="24"/>
          <w:szCs w:val="24"/>
        </w:rPr>
        <w:t xml:space="preserve">        </w:t>
      </w:r>
      <w:r>
        <w:rPr>
          <w:color w:val="000000"/>
          <w:sz w:val="24"/>
          <w:szCs w:val="24"/>
        </w:rPr>
        <w:t>-</w:t>
      </w:r>
      <w:r w:rsidRPr="003D2989">
        <w:rPr>
          <w:color w:val="000000"/>
          <w:sz w:val="24"/>
          <w:szCs w:val="24"/>
        </w:rPr>
        <w:t xml:space="preserve"> «СП 48.13330.2011 Свод правил. Организация строительства. Актуализированная редакция  СНиП 12-0-2004» (утв. Приказом  </w:t>
      </w:r>
      <w:proofErr w:type="spellStart"/>
      <w:r w:rsidRPr="003D2989">
        <w:rPr>
          <w:color w:val="000000"/>
          <w:sz w:val="24"/>
          <w:szCs w:val="24"/>
        </w:rPr>
        <w:t>Минрегиона</w:t>
      </w:r>
      <w:proofErr w:type="spellEnd"/>
      <w:r w:rsidRPr="003D2989">
        <w:rPr>
          <w:color w:val="000000"/>
          <w:sz w:val="24"/>
          <w:szCs w:val="24"/>
        </w:rPr>
        <w:t xml:space="preserve"> РФ от 27.12.2010 № 781);</w:t>
      </w:r>
    </w:p>
    <w:p w:rsidR="008B566A" w:rsidRPr="003D2989" w:rsidRDefault="008B566A" w:rsidP="008B566A">
      <w:pPr>
        <w:tabs>
          <w:tab w:val="left" w:pos="1875"/>
          <w:tab w:val="left" w:pos="2085"/>
          <w:tab w:val="left" w:pos="9900"/>
        </w:tabs>
        <w:ind w:left="540" w:right="76"/>
        <w:jc w:val="both"/>
        <w:rPr>
          <w:color w:val="000000"/>
          <w:sz w:val="24"/>
          <w:szCs w:val="24"/>
        </w:rPr>
      </w:pPr>
      <w:r>
        <w:rPr>
          <w:color w:val="000000"/>
          <w:sz w:val="24"/>
          <w:szCs w:val="24"/>
        </w:rPr>
        <w:t>-</w:t>
      </w:r>
      <w:r w:rsidRPr="003D2989">
        <w:rPr>
          <w:color w:val="000000"/>
          <w:sz w:val="24"/>
          <w:szCs w:val="24"/>
        </w:rPr>
        <w:t xml:space="preserve"> СНиП 12 – 03 – 2001 «Безопасность труда в строительстве. Часть 1.</w:t>
      </w:r>
      <w:r>
        <w:rPr>
          <w:color w:val="000000"/>
          <w:sz w:val="24"/>
          <w:szCs w:val="24"/>
        </w:rPr>
        <w:t xml:space="preserve"> </w:t>
      </w:r>
      <w:r w:rsidRPr="003D2989">
        <w:rPr>
          <w:color w:val="000000"/>
          <w:sz w:val="24"/>
          <w:szCs w:val="24"/>
        </w:rPr>
        <w:t>Общие требования»;</w:t>
      </w:r>
    </w:p>
    <w:p w:rsidR="008B566A" w:rsidRDefault="008B566A" w:rsidP="008B566A">
      <w:pPr>
        <w:tabs>
          <w:tab w:val="left" w:pos="1875"/>
          <w:tab w:val="left" w:pos="2085"/>
          <w:tab w:val="left" w:pos="9900"/>
        </w:tabs>
        <w:ind w:right="76" w:firstLine="540"/>
        <w:jc w:val="both"/>
        <w:rPr>
          <w:color w:val="000000"/>
          <w:sz w:val="24"/>
          <w:szCs w:val="24"/>
        </w:rPr>
      </w:pPr>
      <w:r>
        <w:rPr>
          <w:color w:val="000000"/>
          <w:sz w:val="24"/>
          <w:szCs w:val="24"/>
        </w:rPr>
        <w:t>-</w:t>
      </w:r>
      <w:r w:rsidRPr="003D2989">
        <w:rPr>
          <w:color w:val="000000"/>
          <w:sz w:val="24"/>
          <w:szCs w:val="24"/>
        </w:rPr>
        <w:t xml:space="preserve"> СНиП 12 – 04 - 2002 «Безопасность труда в строительстве. Часть 2. Строительное производство»</w:t>
      </w:r>
      <w:r>
        <w:rPr>
          <w:color w:val="000000"/>
          <w:sz w:val="24"/>
          <w:szCs w:val="24"/>
        </w:rPr>
        <w:t>;</w:t>
      </w:r>
    </w:p>
    <w:p w:rsidR="008B566A" w:rsidRDefault="008B566A" w:rsidP="008B566A">
      <w:pPr>
        <w:tabs>
          <w:tab w:val="left" w:pos="1875"/>
          <w:tab w:val="left" w:pos="2085"/>
          <w:tab w:val="left" w:pos="9900"/>
        </w:tabs>
        <w:ind w:right="76" w:firstLine="540"/>
        <w:jc w:val="both"/>
        <w:rPr>
          <w:color w:val="000000"/>
          <w:sz w:val="24"/>
          <w:szCs w:val="24"/>
        </w:rPr>
      </w:pPr>
      <w:r>
        <w:rPr>
          <w:color w:val="000000"/>
          <w:sz w:val="24"/>
          <w:szCs w:val="24"/>
        </w:rPr>
        <w:t xml:space="preserve">- </w:t>
      </w:r>
      <w:r w:rsidRPr="000F4B7B">
        <w:rPr>
          <w:color w:val="000000"/>
          <w:sz w:val="24"/>
          <w:szCs w:val="24"/>
        </w:rPr>
        <w:t xml:space="preserve">ГОСТ </w:t>
      </w:r>
      <w:r>
        <w:rPr>
          <w:color w:val="000000"/>
          <w:sz w:val="24"/>
          <w:szCs w:val="24"/>
        </w:rPr>
        <w:t>9561-91</w:t>
      </w:r>
      <w:r w:rsidRPr="000F4B7B">
        <w:rPr>
          <w:color w:val="000000"/>
          <w:sz w:val="24"/>
          <w:szCs w:val="24"/>
        </w:rPr>
        <w:t xml:space="preserve"> «Плиты </w:t>
      </w:r>
      <w:r>
        <w:rPr>
          <w:color w:val="000000"/>
          <w:sz w:val="24"/>
          <w:szCs w:val="24"/>
        </w:rPr>
        <w:t xml:space="preserve">перекрытий </w:t>
      </w:r>
      <w:r w:rsidRPr="000F4B7B">
        <w:rPr>
          <w:color w:val="000000"/>
          <w:sz w:val="24"/>
          <w:szCs w:val="24"/>
        </w:rPr>
        <w:t xml:space="preserve">железобетонные </w:t>
      </w:r>
      <w:r>
        <w:rPr>
          <w:color w:val="000000"/>
          <w:sz w:val="24"/>
          <w:szCs w:val="24"/>
        </w:rPr>
        <w:t>многопустотные для зданий и сооружений. Технические условия»</w:t>
      </w:r>
    </w:p>
    <w:p w:rsidR="008B566A" w:rsidRDefault="008B566A" w:rsidP="008B566A">
      <w:pPr>
        <w:tabs>
          <w:tab w:val="left" w:pos="1875"/>
          <w:tab w:val="left" w:pos="2085"/>
          <w:tab w:val="left" w:pos="9900"/>
        </w:tabs>
        <w:ind w:right="76" w:firstLine="540"/>
        <w:jc w:val="both"/>
        <w:rPr>
          <w:color w:val="000000"/>
          <w:sz w:val="24"/>
          <w:szCs w:val="24"/>
        </w:rPr>
      </w:pPr>
      <w:r>
        <w:rPr>
          <w:color w:val="000000"/>
          <w:sz w:val="24"/>
          <w:szCs w:val="24"/>
        </w:rPr>
        <w:t>- ГОСТ 13015-2003 «Изделия железобетонные и бетонные для строительства»;</w:t>
      </w:r>
    </w:p>
    <w:p w:rsidR="008B566A" w:rsidRDefault="008B566A" w:rsidP="008B566A">
      <w:pPr>
        <w:tabs>
          <w:tab w:val="left" w:pos="1875"/>
          <w:tab w:val="left" w:pos="2085"/>
          <w:tab w:val="left" w:pos="9900"/>
        </w:tabs>
        <w:ind w:right="76" w:firstLine="540"/>
        <w:jc w:val="both"/>
        <w:rPr>
          <w:color w:val="000000"/>
          <w:sz w:val="24"/>
          <w:szCs w:val="24"/>
        </w:rPr>
      </w:pPr>
      <w:r>
        <w:rPr>
          <w:color w:val="000000"/>
          <w:sz w:val="24"/>
          <w:szCs w:val="24"/>
        </w:rPr>
        <w:t xml:space="preserve">- ГОСТ Р 52132 -2003 «Национальный стандарт Российской Федерации. Изделия            из сетки для </w:t>
      </w:r>
      <w:proofErr w:type="spellStart"/>
      <w:r>
        <w:rPr>
          <w:color w:val="000000"/>
          <w:sz w:val="24"/>
          <w:szCs w:val="24"/>
        </w:rPr>
        <w:t>габионных</w:t>
      </w:r>
      <w:proofErr w:type="spellEnd"/>
      <w:r>
        <w:rPr>
          <w:color w:val="000000"/>
          <w:sz w:val="24"/>
          <w:szCs w:val="24"/>
        </w:rPr>
        <w:t xml:space="preserve">  конструкций. Технические условия;</w:t>
      </w:r>
    </w:p>
    <w:p w:rsidR="008B566A" w:rsidRDefault="008B566A" w:rsidP="008B566A">
      <w:pPr>
        <w:tabs>
          <w:tab w:val="left" w:pos="1875"/>
          <w:tab w:val="left" w:pos="2085"/>
          <w:tab w:val="left" w:pos="9900"/>
        </w:tabs>
        <w:ind w:right="76" w:firstLine="540"/>
        <w:jc w:val="both"/>
        <w:rPr>
          <w:color w:val="000000"/>
          <w:sz w:val="24"/>
          <w:szCs w:val="24"/>
        </w:rPr>
      </w:pPr>
      <w:r>
        <w:rPr>
          <w:color w:val="000000"/>
          <w:sz w:val="24"/>
          <w:szCs w:val="24"/>
        </w:rPr>
        <w:t>- ГОСТ 10705-80 «Межгосударственный стандарт. Трубы стальные электросварные. Технические условия»</w:t>
      </w:r>
    </w:p>
    <w:p w:rsidR="008B566A" w:rsidRDefault="008B566A" w:rsidP="008B566A">
      <w:pPr>
        <w:ind w:firstLine="540"/>
        <w:rPr>
          <w:color w:val="000000"/>
          <w:sz w:val="24"/>
          <w:szCs w:val="24"/>
        </w:rPr>
      </w:pPr>
      <w:r>
        <w:rPr>
          <w:color w:val="000000"/>
          <w:sz w:val="24"/>
          <w:szCs w:val="24"/>
        </w:rPr>
        <w:t>- ГОСТ 5781-82 «Сталь арматурная»;</w:t>
      </w:r>
    </w:p>
    <w:p w:rsidR="008B566A" w:rsidRDefault="008B566A" w:rsidP="008B566A">
      <w:pPr>
        <w:ind w:firstLine="540"/>
        <w:rPr>
          <w:color w:val="000000"/>
          <w:sz w:val="24"/>
          <w:szCs w:val="24"/>
        </w:rPr>
      </w:pPr>
      <w:r>
        <w:rPr>
          <w:color w:val="000000"/>
          <w:sz w:val="24"/>
          <w:szCs w:val="24"/>
        </w:rPr>
        <w:t>- ГОСТ 10884-94 «Сталь арматурная для железобетонных конструкций»;</w:t>
      </w:r>
    </w:p>
    <w:p w:rsidR="008B566A" w:rsidRDefault="008B566A" w:rsidP="008B566A">
      <w:pPr>
        <w:ind w:firstLine="540"/>
        <w:rPr>
          <w:sz w:val="24"/>
          <w:szCs w:val="24"/>
        </w:rPr>
      </w:pPr>
      <w:r>
        <w:rPr>
          <w:sz w:val="24"/>
          <w:szCs w:val="24"/>
        </w:rPr>
        <w:t xml:space="preserve">- ГОСТ 9128-2009 «Смеси асфальтобетонные дорожные, аэродромные и </w:t>
      </w:r>
      <w:r>
        <w:rPr>
          <w:sz w:val="24"/>
          <w:szCs w:val="24"/>
        </w:rPr>
        <w:lastRenderedPageBreak/>
        <w:t>асфальтобетон»;</w:t>
      </w:r>
    </w:p>
    <w:p w:rsidR="008B566A" w:rsidRDefault="008B566A" w:rsidP="008B566A">
      <w:pPr>
        <w:ind w:firstLine="540"/>
        <w:rPr>
          <w:sz w:val="24"/>
          <w:szCs w:val="24"/>
        </w:rPr>
      </w:pPr>
      <w:r>
        <w:rPr>
          <w:sz w:val="24"/>
          <w:szCs w:val="24"/>
        </w:rPr>
        <w:t>- ГОСТ 6665-91 «Камни бетонные и железобетонные бортовые»;</w:t>
      </w:r>
    </w:p>
    <w:p w:rsidR="008B566A" w:rsidRDefault="008B566A" w:rsidP="000609F5">
      <w:pPr>
        <w:ind w:firstLine="540"/>
        <w:jc w:val="both"/>
        <w:rPr>
          <w:sz w:val="24"/>
          <w:szCs w:val="24"/>
        </w:rPr>
      </w:pPr>
      <w:r>
        <w:rPr>
          <w:sz w:val="24"/>
          <w:szCs w:val="24"/>
        </w:rPr>
        <w:t>- ГОСТ 28013-98 «Растворы строительные. Технические условия»;</w:t>
      </w:r>
    </w:p>
    <w:p w:rsidR="008B566A" w:rsidRDefault="008B566A" w:rsidP="000609F5">
      <w:pPr>
        <w:ind w:firstLine="540"/>
        <w:jc w:val="both"/>
        <w:rPr>
          <w:sz w:val="24"/>
          <w:szCs w:val="24"/>
        </w:rPr>
      </w:pPr>
      <w:r>
        <w:rPr>
          <w:sz w:val="24"/>
          <w:szCs w:val="24"/>
        </w:rPr>
        <w:t>- ГОСТ 17608-91 «Плиты бетонные тротуарные»;</w:t>
      </w:r>
    </w:p>
    <w:p w:rsidR="008B566A" w:rsidRDefault="008B566A" w:rsidP="000609F5">
      <w:pPr>
        <w:ind w:firstLine="540"/>
        <w:jc w:val="both"/>
        <w:rPr>
          <w:sz w:val="24"/>
          <w:szCs w:val="24"/>
        </w:rPr>
      </w:pPr>
      <w:r>
        <w:rPr>
          <w:sz w:val="24"/>
          <w:szCs w:val="24"/>
        </w:rPr>
        <w:t>- ГОСТ 51136-98 «Стекла защитные многослойные»;</w:t>
      </w:r>
    </w:p>
    <w:p w:rsidR="008B566A" w:rsidRDefault="008B566A" w:rsidP="000609F5">
      <w:pPr>
        <w:ind w:firstLine="540"/>
        <w:jc w:val="both"/>
        <w:rPr>
          <w:sz w:val="24"/>
          <w:szCs w:val="24"/>
        </w:rPr>
      </w:pPr>
      <w:r>
        <w:rPr>
          <w:sz w:val="24"/>
          <w:szCs w:val="24"/>
        </w:rPr>
        <w:t>- ГОСТ 12034-77 « Эмали марок МЛ-165, МЛ 165ПН и НС 160. Технические условия»;</w:t>
      </w:r>
    </w:p>
    <w:p w:rsidR="008B566A" w:rsidRDefault="008B566A" w:rsidP="000609F5">
      <w:pPr>
        <w:ind w:firstLine="540"/>
        <w:jc w:val="both"/>
        <w:rPr>
          <w:sz w:val="24"/>
          <w:szCs w:val="24"/>
        </w:rPr>
      </w:pPr>
      <w:r>
        <w:rPr>
          <w:sz w:val="24"/>
          <w:szCs w:val="24"/>
        </w:rPr>
        <w:t xml:space="preserve">- Правилами устройства электроустановок (ПУЭ) (7-е издание), </w:t>
      </w:r>
      <w:proofErr w:type="spellStart"/>
      <w:r>
        <w:rPr>
          <w:sz w:val="24"/>
          <w:szCs w:val="24"/>
        </w:rPr>
        <w:t>утверждеными</w:t>
      </w:r>
      <w:proofErr w:type="spellEnd"/>
      <w:r>
        <w:rPr>
          <w:sz w:val="24"/>
          <w:szCs w:val="24"/>
        </w:rPr>
        <w:t xml:space="preserve"> Минтопэнерго России 06.10.1999; </w:t>
      </w:r>
    </w:p>
    <w:p w:rsidR="008B566A" w:rsidRDefault="008B566A" w:rsidP="000609F5">
      <w:pPr>
        <w:ind w:firstLine="540"/>
        <w:jc w:val="both"/>
        <w:rPr>
          <w:sz w:val="24"/>
          <w:szCs w:val="24"/>
        </w:rPr>
      </w:pPr>
      <w:r>
        <w:rPr>
          <w:sz w:val="24"/>
          <w:szCs w:val="24"/>
        </w:rPr>
        <w:t>- Приказом Минэнерго РФ от 19 июня 2003 № 229 «Об утверждении Правил технической эксплуатации электрических станций и сетей Российской Федерации»;</w:t>
      </w:r>
    </w:p>
    <w:p w:rsidR="008B566A" w:rsidRDefault="008B566A" w:rsidP="008B566A">
      <w:pPr>
        <w:ind w:firstLine="540"/>
        <w:rPr>
          <w:sz w:val="24"/>
          <w:szCs w:val="24"/>
        </w:rPr>
      </w:pPr>
      <w:r>
        <w:rPr>
          <w:sz w:val="24"/>
          <w:szCs w:val="24"/>
        </w:rPr>
        <w:t>- СП 52.13330.2011 «Естественное и искусственное освещение»;</w:t>
      </w:r>
    </w:p>
    <w:p w:rsidR="008B566A" w:rsidRDefault="008B566A" w:rsidP="008B566A">
      <w:pPr>
        <w:ind w:firstLine="540"/>
        <w:rPr>
          <w:color w:val="000000"/>
          <w:sz w:val="24"/>
          <w:szCs w:val="24"/>
        </w:rPr>
      </w:pPr>
      <w:r>
        <w:rPr>
          <w:sz w:val="24"/>
          <w:szCs w:val="24"/>
        </w:rPr>
        <w:t>- СНиП 3.05.06-85 «Электротехнические устройства»</w:t>
      </w:r>
    </w:p>
    <w:p w:rsidR="008B566A" w:rsidRPr="003D2989" w:rsidRDefault="008B566A" w:rsidP="008B566A">
      <w:pPr>
        <w:tabs>
          <w:tab w:val="left" w:pos="1875"/>
          <w:tab w:val="left" w:pos="2085"/>
          <w:tab w:val="left" w:pos="9900"/>
        </w:tabs>
        <w:ind w:right="76" w:firstLine="540"/>
        <w:jc w:val="both"/>
        <w:rPr>
          <w:color w:val="000000"/>
          <w:sz w:val="24"/>
          <w:szCs w:val="24"/>
        </w:rPr>
      </w:pPr>
      <w:r w:rsidRPr="003D2989">
        <w:rPr>
          <w:color w:val="000000"/>
          <w:sz w:val="24"/>
          <w:szCs w:val="24"/>
        </w:rPr>
        <w:t>Все проводимые работы должны выполняться в строгом соответствии с требованиями по технике безопасности, пожарной безопасности и безопасной эксплуатации строительных машин и механизмов, в том числе грузоподъемных, правил пожарной безопасности.</w:t>
      </w:r>
      <w:r w:rsidR="008A3BBB" w:rsidRPr="008A3BBB">
        <w:rPr>
          <w:color w:val="000000"/>
          <w:sz w:val="24"/>
          <w:szCs w:val="24"/>
        </w:rPr>
        <w:t xml:space="preserve"> </w:t>
      </w:r>
      <w:r w:rsidR="008A3BBB" w:rsidRPr="003D2989">
        <w:rPr>
          <w:color w:val="000000"/>
          <w:sz w:val="24"/>
          <w:szCs w:val="24"/>
        </w:rPr>
        <w:t>При осуществлении работ Подрядчик обязан соблюдать требования законодательства РФ об охране окружающей среды.</w:t>
      </w:r>
    </w:p>
    <w:p w:rsidR="008B566A" w:rsidRPr="003D2989" w:rsidRDefault="008B566A" w:rsidP="008B566A">
      <w:pPr>
        <w:tabs>
          <w:tab w:val="left" w:pos="1875"/>
          <w:tab w:val="left" w:pos="2085"/>
          <w:tab w:val="left" w:pos="10050"/>
        </w:tabs>
        <w:ind w:right="76" w:firstLine="540"/>
        <w:jc w:val="both"/>
        <w:rPr>
          <w:color w:val="000000"/>
          <w:sz w:val="24"/>
          <w:szCs w:val="24"/>
        </w:rPr>
      </w:pPr>
      <w:r w:rsidRPr="003D2989">
        <w:rPr>
          <w:color w:val="000000"/>
          <w:sz w:val="24"/>
          <w:szCs w:val="24"/>
        </w:rPr>
        <w:t>Приемка выполненных работ производится Заказчиком на основе результатов проведенных обследований, проверок, контрольных измерений, документов Подрядчика, подтверждающих соответствие принимаемого объекта утвержденному проекту, нормам, правилам и стандартам.</w:t>
      </w:r>
    </w:p>
    <w:p w:rsidR="008A3BBB" w:rsidRDefault="008B566A" w:rsidP="008A3BBB">
      <w:pPr>
        <w:tabs>
          <w:tab w:val="left" w:pos="1875"/>
          <w:tab w:val="left" w:pos="2085"/>
          <w:tab w:val="left" w:pos="10050"/>
        </w:tabs>
        <w:ind w:right="76" w:firstLine="540"/>
        <w:jc w:val="both"/>
        <w:rPr>
          <w:color w:val="000000"/>
          <w:sz w:val="24"/>
          <w:szCs w:val="24"/>
        </w:rPr>
      </w:pPr>
      <w:r w:rsidRPr="003D2989">
        <w:rPr>
          <w:color w:val="000000"/>
          <w:sz w:val="24"/>
          <w:szCs w:val="24"/>
        </w:rPr>
        <w:t>Гарантии качества распространяются на все конструктивные элементы и работы, выполненные Подрядчиком</w:t>
      </w:r>
      <w:r>
        <w:rPr>
          <w:color w:val="000000"/>
          <w:sz w:val="24"/>
          <w:szCs w:val="24"/>
        </w:rPr>
        <w:t xml:space="preserve"> по </w:t>
      </w:r>
      <w:r w:rsidRPr="003D2989">
        <w:rPr>
          <w:color w:val="000000"/>
          <w:sz w:val="24"/>
          <w:szCs w:val="24"/>
        </w:rPr>
        <w:t xml:space="preserve">контракту. Гарантийный срок </w:t>
      </w:r>
      <w:r>
        <w:rPr>
          <w:color w:val="000000"/>
          <w:sz w:val="24"/>
          <w:szCs w:val="24"/>
        </w:rPr>
        <w:t xml:space="preserve">составляет </w:t>
      </w:r>
      <w:r w:rsidRPr="003D2989">
        <w:rPr>
          <w:color w:val="000000"/>
          <w:sz w:val="24"/>
          <w:szCs w:val="24"/>
        </w:rPr>
        <w:t>5 лет</w:t>
      </w:r>
      <w:r>
        <w:rPr>
          <w:color w:val="000000"/>
          <w:sz w:val="24"/>
          <w:szCs w:val="24"/>
        </w:rPr>
        <w:t xml:space="preserve"> и</w:t>
      </w:r>
      <w:r w:rsidRPr="00C93CAF">
        <w:rPr>
          <w:sz w:val="24"/>
          <w:szCs w:val="24"/>
        </w:rPr>
        <w:t xml:space="preserve"> начинается с момента подписания акта приемочной комиссии</w:t>
      </w:r>
      <w:r>
        <w:rPr>
          <w:sz w:val="24"/>
          <w:szCs w:val="24"/>
        </w:rPr>
        <w:t>.</w:t>
      </w:r>
      <w:r w:rsidR="008A3BBB" w:rsidRPr="008A3BBB">
        <w:rPr>
          <w:color w:val="000000"/>
          <w:sz w:val="24"/>
          <w:szCs w:val="24"/>
        </w:rPr>
        <w:t xml:space="preserve"> </w:t>
      </w:r>
    </w:p>
    <w:p w:rsidR="008A3BBB" w:rsidRPr="003D2989" w:rsidRDefault="008A3BBB" w:rsidP="008A3BBB">
      <w:pPr>
        <w:tabs>
          <w:tab w:val="left" w:pos="1875"/>
          <w:tab w:val="left" w:pos="2085"/>
          <w:tab w:val="left" w:pos="10050"/>
        </w:tabs>
        <w:ind w:right="76" w:firstLine="540"/>
        <w:jc w:val="both"/>
        <w:rPr>
          <w:color w:val="000000"/>
          <w:sz w:val="24"/>
          <w:szCs w:val="24"/>
        </w:rPr>
      </w:pPr>
      <w:r w:rsidRPr="003D2989">
        <w:rPr>
          <w:color w:val="000000"/>
          <w:sz w:val="24"/>
          <w:szCs w:val="24"/>
        </w:rPr>
        <w:t>При укреплении откосов посевом трав по растительному грунту, всходы газонных трав должны б</w:t>
      </w:r>
      <w:r>
        <w:rPr>
          <w:color w:val="000000"/>
          <w:sz w:val="24"/>
          <w:szCs w:val="24"/>
        </w:rPr>
        <w:t xml:space="preserve">ыть равномерными без прогалин. </w:t>
      </w:r>
      <w:r w:rsidRPr="003D2989">
        <w:rPr>
          <w:color w:val="000000"/>
          <w:sz w:val="24"/>
          <w:szCs w:val="24"/>
        </w:rPr>
        <w:t xml:space="preserve">Гарантийный срок на посев трав составляет 1 год. </w:t>
      </w:r>
    </w:p>
    <w:p w:rsidR="00640B26" w:rsidRDefault="00640B26" w:rsidP="00D80E4B">
      <w:pPr>
        <w:rPr>
          <w:sz w:val="24"/>
          <w:szCs w:val="24"/>
        </w:rPr>
      </w:pPr>
    </w:p>
    <w:p w:rsidR="00647BD2" w:rsidRDefault="008B566A" w:rsidP="00B27881">
      <w:pPr>
        <w:widowControl/>
        <w:autoSpaceDE/>
        <w:autoSpaceDN/>
        <w:adjustRightInd/>
        <w:jc w:val="center"/>
        <w:rPr>
          <w:b/>
          <w:sz w:val="24"/>
          <w:szCs w:val="24"/>
        </w:rPr>
      </w:pPr>
      <w:r>
        <w:rPr>
          <w:b/>
          <w:sz w:val="24"/>
          <w:szCs w:val="24"/>
        </w:rPr>
        <w:t>2</w:t>
      </w:r>
      <w:r w:rsidR="00640B26">
        <w:rPr>
          <w:b/>
          <w:sz w:val="24"/>
          <w:szCs w:val="24"/>
        </w:rPr>
        <w:t xml:space="preserve">. </w:t>
      </w:r>
      <w:r w:rsidR="00640B26" w:rsidRPr="006108A8">
        <w:rPr>
          <w:b/>
          <w:sz w:val="24"/>
          <w:szCs w:val="24"/>
        </w:rPr>
        <w:t xml:space="preserve">Технические характеристики товаров, планируемых для использования </w:t>
      </w:r>
    </w:p>
    <w:p w:rsidR="00B27881" w:rsidRDefault="00640B26" w:rsidP="00B27881">
      <w:pPr>
        <w:widowControl/>
        <w:autoSpaceDE/>
        <w:autoSpaceDN/>
        <w:adjustRightInd/>
        <w:jc w:val="center"/>
        <w:rPr>
          <w:b/>
          <w:sz w:val="24"/>
          <w:szCs w:val="24"/>
        </w:rPr>
      </w:pPr>
      <w:r w:rsidRPr="006108A8">
        <w:rPr>
          <w:b/>
          <w:sz w:val="24"/>
          <w:szCs w:val="24"/>
        </w:rPr>
        <w:t>при выполнении работ</w:t>
      </w:r>
      <w:r w:rsidR="00B27881">
        <w:rPr>
          <w:b/>
          <w:sz w:val="24"/>
          <w:szCs w:val="24"/>
        </w:rPr>
        <w:t xml:space="preserve"> </w:t>
      </w:r>
    </w:p>
    <w:p w:rsidR="00B27881" w:rsidRDefault="00B27881" w:rsidP="00647BD2">
      <w:pPr>
        <w:jc w:val="both"/>
        <w:rPr>
          <w:sz w:val="24"/>
          <w:szCs w:val="24"/>
        </w:rPr>
      </w:pPr>
      <w:r>
        <w:rPr>
          <w:sz w:val="24"/>
          <w:szCs w:val="24"/>
        </w:rPr>
        <w:t>Примечание: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0609F5" w:rsidRPr="00D612AE" w:rsidRDefault="000609F5" w:rsidP="00647BD2">
      <w:pPr>
        <w:ind w:firstLine="567"/>
        <w:jc w:val="center"/>
        <w:rPr>
          <w:b/>
        </w:rPr>
      </w:pPr>
    </w:p>
    <w:p w:rsidR="000609F5" w:rsidRPr="00647BD2" w:rsidRDefault="000609F5" w:rsidP="000609F5">
      <w:pPr>
        <w:ind w:firstLine="567"/>
        <w:jc w:val="center"/>
        <w:rPr>
          <w:b/>
          <w:sz w:val="24"/>
          <w:szCs w:val="24"/>
        </w:rPr>
      </w:pPr>
      <w:r w:rsidRPr="00647BD2">
        <w:rPr>
          <w:b/>
          <w:sz w:val="24"/>
          <w:szCs w:val="24"/>
        </w:rPr>
        <w:t>Требования к материалам, используемым при выполнении работ</w:t>
      </w: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3570"/>
        <w:gridCol w:w="5640"/>
      </w:tblGrid>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center"/>
              <w:rPr>
                <w:b/>
              </w:rPr>
            </w:pPr>
            <w:r w:rsidRPr="0008681B">
              <w:rPr>
                <w:b/>
              </w:rPr>
              <w:t>№</w:t>
            </w:r>
          </w:p>
          <w:p w:rsidR="0008681B" w:rsidRPr="0008681B" w:rsidRDefault="0008681B" w:rsidP="0008681B">
            <w:pPr>
              <w:jc w:val="center"/>
              <w:rPr>
                <w:b/>
              </w:rPr>
            </w:pPr>
            <w:proofErr w:type="gramStart"/>
            <w:r w:rsidRPr="0008681B">
              <w:rPr>
                <w:b/>
              </w:rPr>
              <w:t>п</w:t>
            </w:r>
            <w:proofErr w:type="gramEnd"/>
            <w:r w:rsidRPr="0008681B">
              <w:rPr>
                <w:b/>
              </w:rPr>
              <w:t>/п</w:t>
            </w:r>
          </w:p>
        </w:tc>
        <w:tc>
          <w:tcPr>
            <w:tcW w:w="357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center"/>
              <w:rPr>
                <w:b/>
              </w:rPr>
            </w:pPr>
            <w:r w:rsidRPr="0008681B">
              <w:rPr>
                <w:b/>
              </w:rPr>
              <w:t>Наименование товаров*,</w:t>
            </w:r>
          </w:p>
          <w:p w:rsidR="0008681B" w:rsidRPr="0008681B" w:rsidRDefault="0008681B" w:rsidP="0008681B">
            <w:pPr>
              <w:jc w:val="center"/>
              <w:rPr>
                <w:b/>
              </w:rPr>
            </w:pPr>
            <w:r w:rsidRPr="0008681B">
              <w:rPr>
                <w:b/>
              </w:rPr>
              <w:t>используемых при выполнении работ, товарный знак при его наличии (его словесное обозначение),</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rPr>
                <w:b/>
              </w:rPr>
            </w:pPr>
            <w:r w:rsidRPr="0008681B">
              <w:rPr>
                <w:b/>
              </w:rPr>
              <w:t>Требуемые показатели товаров</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Песок</w:t>
            </w:r>
          </w:p>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Песок природный для строительных работ </w:t>
            </w:r>
          </w:p>
          <w:p w:rsidR="0008681B" w:rsidRPr="0008681B" w:rsidRDefault="0008681B" w:rsidP="0008681B">
            <w:pPr>
              <w:jc w:val="both"/>
            </w:pPr>
            <w:r w:rsidRPr="0008681B">
              <w:t xml:space="preserve">Модуль крупности  </w:t>
            </w:r>
            <w:proofErr w:type="spellStart"/>
            <w:r w:rsidRPr="0008681B">
              <w:t>Мк</w:t>
            </w:r>
            <w:proofErr w:type="spellEnd"/>
            <w:r w:rsidRPr="0008681B">
              <w:t xml:space="preserve"> свыше  2,5 до 3,5.</w:t>
            </w:r>
          </w:p>
          <w:p w:rsidR="0008681B" w:rsidRPr="0008681B" w:rsidRDefault="0008681B" w:rsidP="0008681B">
            <w:pPr>
              <w:jc w:val="both"/>
            </w:pPr>
            <w:r w:rsidRPr="0008681B">
              <w:t xml:space="preserve">Полный остаток на сите № 063, в процентах по массе  </w:t>
            </w:r>
            <w:proofErr w:type="spellStart"/>
            <w:proofErr w:type="gramStart"/>
            <w:r w:rsidRPr="0008681B">
              <w:t>св</w:t>
            </w:r>
            <w:proofErr w:type="spellEnd"/>
            <w:proofErr w:type="gramEnd"/>
            <w:r w:rsidRPr="0008681B">
              <w:t xml:space="preserve"> 45         до 75.</w:t>
            </w:r>
          </w:p>
          <w:p w:rsidR="0008681B" w:rsidRPr="0008681B" w:rsidRDefault="0008681B" w:rsidP="0008681B">
            <w:pPr>
              <w:jc w:val="both"/>
            </w:pPr>
            <w:r w:rsidRPr="0008681B">
              <w:t>Содержание зерен крупностью свыше 10 мм, в процентах         по массе, не более 5.</w:t>
            </w:r>
          </w:p>
          <w:p w:rsidR="0008681B" w:rsidRPr="0008681B" w:rsidRDefault="0008681B" w:rsidP="0008681B">
            <w:pPr>
              <w:jc w:val="both"/>
            </w:pPr>
            <w:r w:rsidRPr="0008681B">
              <w:t>Содержание зерен крупностью свыше 5 мм, в процентах                  по массе, не более 15.</w:t>
            </w:r>
          </w:p>
          <w:p w:rsidR="0008681B" w:rsidRPr="0008681B" w:rsidRDefault="0008681B" w:rsidP="0008681B">
            <w:pPr>
              <w:jc w:val="both"/>
            </w:pPr>
            <w:r w:rsidRPr="0008681B">
              <w:t>Содержание зерен крупностью менее  0,16 мм, в процентах         по массе, не более 15.</w:t>
            </w:r>
          </w:p>
          <w:p w:rsidR="0008681B" w:rsidRPr="0008681B" w:rsidRDefault="0008681B" w:rsidP="0008681B">
            <w:pPr>
              <w:jc w:val="both"/>
            </w:pPr>
            <w:r w:rsidRPr="0008681B">
              <w:t>Содержание пылевидных и глинистых частиц, в процентах             по массе, не более 3.</w:t>
            </w:r>
          </w:p>
          <w:p w:rsidR="0008681B" w:rsidRPr="0008681B" w:rsidRDefault="0008681B" w:rsidP="0008681B">
            <w:pPr>
              <w:jc w:val="both"/>
            </w:pPr>
            <w:r w:rsidRPr="0008681B">
              <w:t>Содержание глины в комках, в процентах по массе, не более 0,5.</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2.</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Сталь</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Класс стали должен соответствовать следующим показателям по механическим свойствам:</w:t>
            </w:r>
          </w:p>
          <w:p w:rsidR="0008681B" w:rsidRPr="0008681B" w:rsidRDefault="0008681B" w:rsidP="0008681B">
            <w:pPr>
              <w:jc w:val="both"/>
            </w:pPr>
            <w:r w:rsidRPr="0008681B">
              <w:t>- временное сопротивление разрыву, Н/мм</w:t>
            </w:r>
            <w:proofErr w:type="gramStart"/>
            <w:r w:rsidRPr="0008681B">
              <w:t>2</w:t>
            </w:r>
            <w:proofErr w:type="gramEnd"/>
            <w:r w:rsidRPr="0008681B">
              <w:t>, менее 490,- предел текучести т, Н/мм2, не менее 235, - относительное удлинение, % - более 24.Диаметр стержня должен быть, мм: более 10, менее 16.Химический состав стали, %:Углерод более 0,14 и менее 0,22,Марганец более 0,30 и менее 0,65,Кремний менее 0,30.</w:t>
            </w:r>
          </w:p>
          <w:p w:rsidR="0008681B" w:rsidRPr="0008681B" w:rsidRDefault="0008681B" w:rsidP="0008681B">
            <w:pPr>
              <w:jc w:val="both"/>
            </w:pPr>
            <w:r w:rsidRPr="0008681B">
              <w:t xml:space="preserve"> На поверхности профиля, включая поверхность ребер и выступов, не должно быть раскатанных трещин, трещин напряжения, </w:t>
            </w:r>
            <w:proofErr w:type="gramStart"/>
            <w:r w:rsidRPr="0008681B">
              <w:t>рванин</w:t>
            </w:r>
            <w:proofErr w:type="gramEnd"/>
            <w:r w:rsidRPr="0008681B">
              <w:t>, прокатных плен и закатов,  марка Ст3пс/</w:t>
            </w:r>
            <w:proofErr w:type="spellStart"/>
            <w:r w:rsidRPr="0008681B">
              <w:t>сп</w:t>
            </w:r>
            <w:proofErr w:type="spellEnd"/>
            <w:r w:rsidRPr="0008681B">
              <w:t>/</w:t>
            </w:r>
            <w:proofErr w:type="spellStart"/>
            <w:r w:rsidRPr="0008681B">
              <w:t>кп</w:t>
            </w:r>
            <w:proofErr w:type="spellEnd"/>
            <w:r w:rsidRPr="0008681B">
              <w:t xml:space="preserve">. Должна </w:t>
            </w:r>
            <w:proofErr w:type="spellStart"/>
            <w:proofErr w:type="gramStart"/>
            <w:r w:rsidRPr="0008681B">
              <w:t>изготав-ливаться</w:t>
            </w:r>
            <w:proofErr w:type="spellEnd"/>
            <w:proofErr w:type="gramEnd"/>
            <w:r w:rsidRPr="0008681B">
              <w:t xml:space="preserve"> </w:t>
            </w:r>
            <w:proofErr w:type="spellStart"/>
            <w:r w:rsidRPr="0008681B">
              <w:t>горячекатанной</w:t>
            </w:r>
            <w:proofErr w:type="spellEnd"/>
            <w:r w:rsidRPr="0008681B">
              <w:t>. Требования к функциональным характеристикам (потребительским свойствам): должна применяться для армирования железобетонных конструкций, должна быть арматурной, с толщиной оправки менее шестнадцати. Должна быть кипящая; спокойная; полуспокойная.</w:t>
            </w:r>
          </w:p>
          <w:p w:rsidR="0008681B" w:rsidRPr="0008681B" w:rsidRDefault="0008681B" w:rsidP="0008681B">
            <w:pPr>
              <w:jc w:val="both"/>
            </w:pPr>
            <w:r w:rsidRPr="0008681B">
              <w:t xml:space="preserve">Должна изготавливаться в мотках; стержнях. Каждая партия сопровождается документом, содержащим наименование; товарный знак предприятия изготовителя, номер заказа, марку стали, группу; класс прочности и </w:t>
            </w:r>
            <w:proofErr w:type="spellStart"/>
            <w:r w:rsidRPr="0008681B">
              <w:t>т</w:t>
            </w:r>
            <w:proofErr w:type="gramStart"/>
            <w:r w:rsidRPr="0008681B">
              <w:t>.д</w:t>
            </w:r>
            <w:proofErr w:type="spellEnd"/>
            <w:proofErr w:type="gramEnd"/>
            <w:r w:rsidRPr="0008681B">
              <w:t xml:space="preserve"> в соответствии с требованиями действующих стандартов. Маркировку выполняют ударным способом - клеймением (ручным; машинным), </w:t>
            </w:r>
            <w:proofErr w:type="spellStart"/>
            <w:r w:rsidRPr="0008681B">
              <w:t>электрографированием</w:t>
            </w:r>
            <w:proofErr w:type="spellEnd"/>
            <w:r w:rsidRPr="0008681B">
              <w:t xml:space="preserve">, наклеиванием ярлыков из водостойкой пленки, цветным лаком; несмываемым красящим составом, краской. Теоретическая масса 1 м профиля, кг: более 0,617, менее 1,580. </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Щебень </w:t>
            </w:r>
          </w:p>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Фракция свыше 20 до 40 </w:t>
            </w:r>
          </w:p>
          <w:p w:rsidR="0008681B" w:rsidRPr="0008681B" w:rsidRDefault="0008681B" w:rsidP="0008681B">
            <w:pPr>
              <w:jc w:val="both"/>
            </w:pPr>
            <w:r w:rsidRPr="0008681B">
              <w:t>Полные остатки на ситах, %  1,25 D  до 0,5</w:t>
            </w:r>
          </w:p>
          <w:p w:rsidR="0008681B" w:rsidRPr="0008681B" w:rsidRDefault="0008681B" w:rsidP="0008681B">
            <w:pPr>
              <w:jc w:val="both"/>
            </w:pPr>
            <w:proofErr w:type="spellStart"/>
            <w:proofErr w:type="gramStart"/>
            <w:r w:rsidRPr="0008681B">
              <w:t>D</w:t>
            </w:r>
            <w:proofErr w:type="gramEnd"/>
            <w:r w:rsidRPr="0008681B">
              <w:t>наиб</w:t>
            </w:r>
            <w:proofErr w:type="spellEnd"/>
            <w:r w:rsidRPr="0008681B">
              <w:t xml:space="preserve">  до 10</w:t>
            </w:r>
          </w:p>
          <w:p w:rsidR="0008681B" w:rsidRPr="0008681B" w:rsidRDefault="0008681B" w:rsidP="0008681B">
            <w:pPr>
              <w:jc w:val="both"/>
            </w:pPr>
            <w:r w:rsidRPr="0008681B">
              <w:t>0,5 (</w:t>
            </w:r>
            <w:proofErr w:type="spellStart"/>
            <w:proofErr w:type="gramStart"/>
            <w:r w:rsidRPr="0008681B">
              <w:t>D</w:t>
            </w:r>
            <w:proofErr w:type="gramEnd"/>
            <w:r w:rsidRPr="0008681B">
              <w:t>наиб</w:t>
            </w:r>
            <w:proofErr w:type="spellEnd"/>
            <w:r w:rsidRPr="0008681B">
              <w:t xml:space="preserve">+ </w:t>
            </w:r>
            <w:proofErr w:type="spellStart"/>
            <w:r w:rsidRPr="0008681B">
              <w:t>Dнаим</w:t>
            </w:r>
            <w:proofErr w:type="spellEnd"/>
            <w:r w:rsidRPr="0008681B">
              <w:t>) от 30 до 60 (80)</w:t>
            </w:r>
          </w:p>
          <w:p w:rsidR="0008681B" w:rsidRPr="0008681B" w:rsidRDefault="0008681B" w:rsidP="0008681B">
            <w:pPr>
              <w:jc w:val="both"/>
            </w:pPr>
            <w:r w:rsidRPr="0008681B">
              <w:t xml:space="preserve">D </w:t>
            </w:r>
            <w:proofErr w:type="spellStart"/>
            <w:r w:rsidRPr="0008681B">
              <w:t>наим</w:t>
            </w:r>
            <w:proofErr w:type="spellEnd"/>
            <w:r w:rsidRPr="0008681B">
              <w:t xml:space="preserve">  от 90 до 100</w:t>
            </w:r>
          </w:p>
          <w:p w:rsidR="0008681B" w:rsidRPr="0008681B" w:rsidRDefault="0008681B" w:rsidP="0008681B">
            <w:pPr>
              <w:jc w:val="both"/>
            </w:pPr>
            <w:r w:rsidRPr="0008681B">
              <w:t>Марка по морозостойкости F 100; F 150</w:t>
            </w:r>
          </w:p>
          <w:p w:rsidR="0008681B" w:rsidRPr="0008681B" w:rsidRDefault="0008681B" w:rsidP="0008681B">
            <w:pPr>
              <w:jc w:val="both"/>
            </w:pPr>
            <w:r w:rsidRPr="0008681B">
              <w:t xml:space="preserve">Марка по </w:t>
            </w:r>
            <w:proofErr w:type="spellStart"/>
            <w:r w:rsidRPr="0008681B">
              <w:t>истираемости</w:t>
            </w:r>
            <w:proofErr w:type="spellEnd"/>
            <w:r w:rsidRPr="0008681B">
              <w:t xml:space="preserve">  И</w:t>
            </w:r>
            <w:proofErr w:type="gramStart"/>
            <w:r w:rsidRPr="0008681B">
              <w:t>2</w:t>
            </w:r>
            <w:proofErr w:type="gramEnd"/>
            <w:r w:rsidRPr="0008681B">
              <w:t>;И3</w:t>
            </w:r>
          </w:p>
          <w:p w:rsidR="0008681B" w:rsidRPr="0008681B" w:rsidRDefault="0008681B" w:rsidP="0008681B">
            <w:pPr>
              <w:jc w:val="both"/>
            </w:pPr>
            <w:r w:rsidRPr="0008681B">
              <w:t>Потеря массы при испытании св.  25 до 45</w:t>
            </w:r>
          </w:p>
          <w:p w:rsidR="0008681B" w:rsidRPr="0008681B" w:rsidRDefault="0008681B" w:rsidP="0008681B">
            <w:pPr>
              <w:jc w:val="both"/>
            </w:pPr>
            <w:r w:rsidRPr="0008681B">
              <w:t>Содержание дробленых зерен в процентах  по массе, не менее 80 (60)</w:t>
            </w:r>
          </w:p>
          <w:p w:rsidR="0008681B" w:rsidRPr="0008681B" w:rsidRDefault="0008681B" w:rsidP="0008681B">
            <w:pPr>
              <w:jc w:val="both"/>
            </w:pPr>
            <w:r w:rsidRPr="0008681B">
              <w:t>Содержание зерен пластинчатой (лещадной) и игловатой формы</w:t>
            </w:r>
            <w:proofErr w:type="gramStart"/>
            <w:r w:rsidRPr="0008681B">
              <w:t xml:space="preserve"> ,</w:t>
            </w:r>
            <w:proofErr w:type="gramEnd"/>
            <w:r w:rsidRPr="0008681B">
              <w:t>% по массе до 50</w:t>
            </w:r>
          </w:p>
          <w:p w:rsidR="0008681B" w:rsidRPr="0008681B" w:rsidRDefault="0008681B" w:rsidP="0008681B">
            <w:pPr>
              <w:jc w:val="both"/>
            </w:pPr>
            <w:r w:rsidRPr="0008681B">
              <w:t>Содержание пылевидных и глинистых частиц, % по массе          до 2</w:t>
            </w:r>
          </w:p>
          <w:p w:rsidR="0008681B" w:rsidRPr="0008681B" w:rsidRDefault="0008681B" w:rsidP="0008681B">
            <w:pPr>
              <w:jc w:val="both"/>
            </w:pPr>
            <w:r w:rsidRPr="0008681B">
              <w:t>Содержание глины в комках, % по массе до 0,25</w:t>
            </w:r>
          </w:p>
          <w:p w:rsidR="0008681B" w:rsidRPr="0008681B" w:rsidRDefault="0008681B" w:rsidP="0008681B">
            <w:pPr>
              <w:jc w:val="both"/>
            </w:pPr>
            <w:r w:rsidRPr="0008681B">
              <w:t>Марка по прочности   не менее М800</w:t>
            </w:r>
          </w:p>
          <w:p w:rsidR="0008681B" w:rsidRPr="0008681B" w:rsidRDefault="0008681B" w:rsidP="0008681B">
            <w:pPr>
              <w:jc w:val="both"/>
            </w:pPr>
            <w:r w:rsidRPr="0008681B">
              <w:t xml:space="preserve">Содержание зерен слабых пород, </w:t>
            </w:r>
            <w:proofErr w:type="gramStart"/>
            <w:r w:rsidRPr="0008681B">
              <w:t>в</w:t>
            </w:r>
            <w:proofErr w:type="gramEnd"/>
            <w:r w:rsidRPr="0008681B">
              <w:t xml:space="preserve"> % по массе, не более 10</w:t>
            </w:r>
          </w:p>
          <w:p w:rsidR="0008681B" w:rsidRPr="0008681B" w:rsidRDefault="0008681B" w:rsidP="0008681B">
            <w:pPr>
              <w:jc w:val="both"/>
            </w:pPr>
            <w:r w:rsidRPr="0008681B">
              <w:t xml:space="preserve">Потеря массы при испытании на </w:t>
            </w:r>
            <w:proofErr w:type="spellStart"/>
            <w:r w:rsidRPr="0008681B">
              <w:t>дробимость</w:t>
            </w:r>
            <w:proofErr w:type="spellEnd"/>
            <w:r w:rsidRPr="0008681B">
              <w:t>, %,   не более 14</w:t>
            </w:r>
          </w:p>
          <w:p w:rsidR="0008681B" w:rsidRPr="0008681B" w:rsidRDefault="0008681B" w:rsidP="0008681B">
            <w:pPr>
              <w:jc w:val="both"/>
            </w:pPr>
            <w:r w:rsidRPr="0008681B">
              <w:t xml:space="preserve">Число циклов замораживания - оттаивания  100;150, </w:t>
            </w:r>
          </w:p>
          <w:p w:rsidR="0008681B" w:rsidRPr="0008681B" w:rsidRDefault="0008681B" w:rsidP="0008681B">
            <w:pPr>
              <w:jc w:val="both"/>
            </w:pPr>
            <w:r w:rsidRPr="0008681B">
              <w:t>потеря массы не более 5 %</w:t>
            </w:r>
          </w:p>
          <w:p w:rsidR="0008681B" w:rsidRPr="0008681B" w:rsidRDefault="0008681B" w:rsidP="0008681B">
            <w:pPr>
              <w:jc w:val="both"/>
            </w:pPr>
            <w:r w:rsidRPr="0008681B">
              <w:t>Число циклов насыщения в растворе сернокислого натрия - высушивания не менее 10, потеря массы не более 10%.</w:t>
            </w:r>
          </w:p>
          <w:p w:rsidR="0008681B" w:rsidRPr="0008681B" w:rsidRDefault="0008681B" w:rsidP="0008681B">
            <w:pPr>
              <w:jc w:val="both"/>
            </w:pPr>
            <w:r w:rsidRPr="0008681B">
              <w:t>Должен подходить для  использования  в дорожном строительстве в пределах территории населенных пунктов             и зон перспективной застройки.</w:t>
            </w:r>
          </w:p>
          <w:p w:rsidR="0008681B" w:rsidRPr="0008681B" w:rsidRDefault="0008681B" w:rsidP="0008681B">
            <w:pPr>
              <w:jc w:val="both"/>
            </w:pPr>
            <w:r w:rsidRPr="0008681B">
              <w:t xml:space="preserve">Суммарная удельная эффективная активность естественных радионуклидов </w:t>
            </w:r>
            <w:r w:rsidRPr="0008681B">
              <w:drawing>
                <wp:inline distT="0" distB="0" distL="0" distR="0" wp14:anchorId="728292CD" wp14:editId="1646C3CE">
                  <wp:extent cx="302260" cy="238760"/>
                  <wp:effectExtent l="0" t="0" r="254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260" cy="238760"/>
                          </a:xfrm>
                          <a:prstGeom prst="rect">
                            <a:avLst/>
                          </a:prstGeom>
                          <a:solidFill>
                            <a:srgbClr val="FFFFFF"/>
                          </a:solidFill>
                          <a:ln>
                            <a:noFill/>
                          </a:ln>
                        </pic:spPr>
                      </pic:pic>
                    </a:graphicData>
                  </a:graphic>
                </wp:inline>
              </w:drawing>
            </w:r>
            <w:r w:rsidRPr="0008681B">
              <w:t xml:space="preserve"> смеси не должна быть более  740 Бк/кг</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4.</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Асфальтобетонная смесь </w:t>
            </w:r>
          </w:p>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Размер минеральных зерен, </w:t>
            </w:r>
            <w:proofErr w:type="gramStart"/>
            <w:r w:rsidRPr="0008681B">
              <w:t>мм</w:t>
            </w:r>
            <w:proofErr w:type="gramEnd"/>
            <w:r w:rsidRPr="0008681B">
              <w:t xml:space="preserve"> до 10</w:t>
            </w:r>
          </w:p>
          <w:p w:rsidR="0008681B" w:rsidRPr="0008681B" w:rsidRDefault="0008681B" w:rsidP="0008681B">
            <w:pPr>
              <w:jc w:val="both"/>
            </w:pPr>
            <w:r w:rsidRPr="0008681B">
              <w:t>Остаточная пористость, %  свыше 2,5 до 5</w:t>
            </w:r>
          </w:p>
          <w:p w:rsidR="0008681B" w:rsidRPr="0008681B" w:rsidRDefault="0008681B" w:rsidP="0008681B">
            <w:pPr>
              <w:jc w:val="both"/>
            </w:pPr>
            <w:r w:rsidRPr="0008681B">
              <w:t>Предел прочности при сжатии, при t 500C, МПа не менее 1,2</w:t>
            </w:r>
          </w:p>
          <w:p w:rsidR="0008681B" w:rsidRPr="0008681B" w:rsidRDefault="0008681B" w:rsidP="0008681B">
            <w:pPr>
              <w:jc w:val="both"/>
            </w:pPr>
            <w:r w:rsidRPr="0008681B">
              <w:t>Предел прочности при сжатии, при t 200С  МПа  не менее 2,2</w:t>
            </w:r>
          </w:p>
          <w:p w:rsidR="0008681B" w:rsidRPr="0008681B" w:rsidRDefault="0008681B" w:rsidP="0008681B">
            <w:pPr>
              <w:jc w:val="both"/>
            </w:pPr>
            <w:r w:rsidRPr="0008681B">
              <w:t>Предел прочности при сжатии, при t 00C МПа</w:t>
            </w:r>
          </w:p>
          <w:p w:rsidR="0008681B" w:rsidRPr="0008681B" w:rsidRDefault="0008681B" w:rsidP="0008681B">
            <w:pPr>
              <w:jc w:val="both"/>
            </w:pPr>
            <w:r w:rsidRPr="0008681B">
              <w:t xml:space="preserve">не более 12,0 </w:t>
            </w:r>
          </w:p>
          <w:p w:rsidR="0008681B" w:rsidRPr="0008681B" w:rsidRDefault="0008681B" w:rsidP="0008681B">
            <w:pPr>
              <w:jc w:val="both"/>
            </w:pPr>
            <w:r w:rsidRPr="0008681B">
              <w:t>Водостойкость, не менее (при длительном водонасыщении) 0,85 (0,75)</w:t>
            </w:r>
          </w:p>
          <w:p w:rsidR="0008681B" w:rsidRPr="0008681B" w:rsidRDefault="0008681B" w:rsidP="0008681B">
            <w:pPr>
              <w:jc w:val="both"/>
            </w:pPr>
            <w:proofErr w:type="spellStart"/>
            <w:r w:rsidRPr="0008681B">
              <w:t>Сдвигоустойчивость</w:t>
            </w:r>
            <w:proofErr w:type="spellEnd"/>
            <w:r w:rsidRPr="0008681B">
              <w:t xml:space="preserve"> по:</w:t>
            </w:r>
          </w:p>
          <w:p w:rsidR="0008681B" w:rsidRPr="0008681B" w:rsidRDefault="0008681B" w:rsidP="0008681B">
            <w:pPr>
              <w:jc w:val="both"/>
            </w:pPr>
            <w:r w:rsidRPr="0008681B">
              <w:t>- по коэффициенту внутреннего трения, не менее 0,80</w:t>
            </w:r>
          </w:p>
          <w:p w:rsidR="0008681B" w:rsidRPr="0008681B" w:rsidRDefault="0008681B" w:rsidP="0008681B">
            <w:pPr>
              <w:jc w:val="both"/>
            </w:pPr>
            <w:r w:rsidRPr="0008681B">
              <w:lastRenderedPageBreak/>
              <w:t>- сцеплению при сдвиге при t 500С, МПа, не менее 0,36</w:t>
            </w:r>
          </w:p>
          <w:p w:rsidR="0008681B" w:rsidRPr="0008681B" w:rsidRDefault="0008681B" w:rsidP="0008681B">
            <w:pPr>
              <w:jc w:val="both"/>
            </w:pPr>
            <w:proofErr w:type="spellStart"/>
            <w:r w:rsidRPr="0008681B">
              <w:t>Трещиностойкость</w:t>
            </w:r>
            <w:proofErr w:type="spellEnd"/>
            <w:r w:rsidRPr="0008681B">
              <w:t xml:space="preserve"> по пределу прочности на растяжение при расколе при температуре 00С и скорости деформирования  50 мм/мин, МПа </w:t>
            </w:r>
          </w:p>
          <w:p w:rsidR="0008681B" w:rsidRPr="0008681B" w:rsidRDefault="0008681B" w:rsidP="0008681B">
            <w:pPr>
              <w:jc w:val="both"/>
            </w:pPr>
            <w:r w:rsidRPr="0008681B">
              <w:t>- не менее 3</w:t>
            </w:r>
          </w:p>
          <w:p w:rsidR="0008681B" w:rsidRPr="0008681B" w:rsidRDefault="0008681B" w:rsidP="0008681B">
            <w:pPr>
              <w:jc w:val="both"/>
            </w:pPr>
            <w:r w:rsidRPr="0008681B">
              <w:t>- не более 6,5</w:t>
            </w:r>
          </w:p>
          <w:p w:rsidR="0008681B" w:rsidRPr="0008681B" w:rsidRDefault="0008681B" w:rsidP="0008681B">
            <w:pPr>
              <w:jc w:val="both"/>
            </w:pPr>
            <w:r w:rsidRPr="0008681B">
              <w:t>Водонасыщение % от 1,5 (1,0) до 4,5</w:t>
            </w:r>
          </w:p>
          <w:p w:rsidR="0008681B" w:rsidRPr="0008681B" w:rsidRDefault="0008681B" w:rsidP="0008681B">
            <w:pPr>
              <w:jc w:val="both"/>
            </w:pPr>
            <w:r w:rsidRPr="0008681B">
              <w:t>Пористость минеральной части, % не более 22</w:t>
            </w:r>
          </w:p>
          <w:p w:rsidR="0008681B" w:rsidRPr="0008681B" w:rsidRDefault="0008681B" w:rsidP="0008681B">
            <w:pPr>
              <w:jc w:val="both"/>
            </w:pPr>
            <w:r w:rsidRPr="0008681B">
              <w:t>Температура готовой смеси, в зависимости от показателей битума (глубина проникновения иглы при 250С 0,1 мм),  0С 140-155</w:t>
            </w:r>
          </w:p>
          <w:p w:rsidR="0008681B" w:rsidRPr="0008681B" w:rsidRDefault="0008681B" w:rsidP="0008681B">
            <w:pPr>
              <w:jc w:val="both"/>
            </w:pPr>
            <w:r w:rsidRPr="0008681B">
              <w:t xml:space="preserve">Непрерывный зерновой состав, в процентах по массе, размер зерен, в </w:t>
            </w:r>
            <w:proofErr w:type="gramStart"/>
            <w:r w:rsidRPr="0008681B">
              <w:t>мм</w:t>
            </w:r>
            <w:proofErr w:type="gramEnd"/>
            <w:r w:rsidRPr="0008681B">
              <w:t xml:space="preserve"> мельче 0,071-10:</w:t>
            </w:r>
          </w:p>
          <w:p w:rsidR="0008681B" w:rsidRPr="0008681B" w:rsidRDefault="0008681B" w:rsidP="0008681B">
            <w:pPr>
              <w:jc w:val="both"/>
            </w:pPr>
            <w:r w:rsidRPr="0008681B">
              <w:t>56-82, 70-100, 100, 42-65, 15-25, 30-50, 8-16, 20-36</w:t>
            </w:r>
          </w:p>
          <w:p w:rsidR="0008681B" w:rsidRPr="0008681B" w:rsidRDefault="0008681B" w:rsidP="0008681B">
            <w:pPr>
              <w:jc w:val="both"/>
            </w:pPr>
            <w:r w:rsidRPr="0008681B">
              <w:t>Состав смеси и краткие характеристики материалов</w:t>
            </w:r>
          </w:p>
          <w:p w:rsidR="0008681B" w:rsidRPr="0008681B" w:rsidRDefault="0008681B" w:rsidP="0008681B">
            <w:pPr>
              <w:jc w:val="both"/>
            </w:pPr>
            <w:r w:rsidRPr="0008681B">
              <w:t>Песок, марка по прочности, не менее  800</w:t>
            </w:r>
          </w:p>
          <w:p w:rsidR="0008681B" w:rsidRPr="0008681B" w:rsidRDefault="0008681B" w:rsidP="0008681B">
            <w:pPr>
              <w:jc w:val="both"/>
            </w:pPr>
            <w:r w:rsidRPr="0008681B">
              <w:t xml:space="preserve">Модуль крупности </w:t>
            </w:r>
            <w:proofErr w:type="spellStart"/>
            <w:r w:rsidRPr="0008681B">
              <w:t>Мк</w:t>
            </w:r>
            <w:proofErr w:type="spellEnd"/>
            <w:r w:rsidRPr="0008681B">
              <w:t xml:space="preserve">  свыше 2,0 до 3,0</w:t>
            </w:r>
          </w:p>
          <w:p w:rsidR="0008681B" w:rsidRPr="0008681B" w:rsidRDefault="0008681B" w:rsidP="0008681B">
            <w:pPr>
              <w:jc w:val="both"/>
            </w:pPr>
            <w:r w:rsidRPr="0008681B">
              <w:t>Полный остаток на сите № 063, в процентах по массе свыше 30 до 65</w:t>
            </w:r>
          </w:p>
          <w:p w:rsidR="0008681B" w:rsidRPr="0008681B" w:rsidRDefault="0008681B" w:rsidP="0008681B">
            <w:pPr>
              <w:jc w:val="both"/>
            </w:pPr>
            <w:r w:rsidRPr="0008681B">
              <w:t>Содержание зерен крупностью свыше 10 мм, в процентах по массе, не более 5</w:t>
            </w:r>
          </w:p>
          <w:p w:rsidR="0008681B" w:rsidRPr="0008681B" w:rsidRDefault="0008681B" w:rsidP="0008681B">
            <w:pPr>
              <w:jc w:val="both"/>
            </w:pPr>
            <w:r w:rsidRPr="0008681B">
              <w:t>Содержание зерен крупностью свыше 5 мм, в процентах по массе, не более 15</w:t>
            </w:r>
          </w:p>
          <w:p w:rsidR="0008681B" w:rsidRPr="0008681B" w:rsidRDefault="0008681B" w:rsidP="0008681B">
            <w:pPr>
              <w:jc w:val="both"/>
            </w:pPr>
            <w:r w:rsidRPr="0008681B">
              <w:t>Содержание зерен крупностью менее 0,16 мм, в процентах по массе, не более 15</w:t>
            </w:r>
          </w:p>
          <w:p w:rsidR="0008681B" w:rsidRPr="0008681B" w:rsidRDefault="0008681B" w:rsidP="0008681B">
            <w:pPr>
              <w:jc w:val="both"/>
            </w:pPr>
            <w:r w:rsidRPr="0008681B">
              <w:t>Содержание глинистых частиц, определяемое методом набухания, % по массе, не более  0,5</w:t>
            </w:r>
          </w:p>
          <w:p w:rsidR="0008681B" w:rsidRPr="0008681B" w:rsidRDefault="0008681B" w:rsidP="0008681B">
            <w:pPr>
              <w:jc w:val="both"/>
            </w:pPr>
            <w:r w:rsidRPr="0008681B">
              <w:t>Битум</w:t>
            </w:r>
          </w:p>
          <w:p w:rsidR="0008681B" w:rsidRPr="0008681B" w:rsidRDefault="0008681B" w:rsidP="0008681B">
            <w:pPr>
              <w:jc w:val="both"/>
            </w:pPr>
            <w:r w:rsidRPr="0008681B">
              <w:t>Глубина проникновения иглы, 0,1 мм:</w:t>
            </w:r>
          </w:p>
          <w:p w:rsidR="0008681B" w:rsidRPr="0008681B" w:rsidRDefault="0008681B" w:rsidP="0008681B">
            <w:pPr>
              <w:jc w:val="both"/>
            </w:pPr>
            <w:r w:rsidRPr="0008681B">
              <w:t>при 250С      61-130</w:t>
            </w:r>
          </w:p>
          <w:p w:rsidR="0008681B" w:rsidRPr="0008681B" w:rsidRDefault="0008681B" w:rsidP="0008681B">
            <w:pPr>
              <w:jc w:val="both"/>
            </w:pPr>
            <w:r w:rsidRPr="0008681B">
              <w:t>при 00С не менее     20</w:t>
            </w:r>
          </w:p>
          <w:p w:rsidR="0008681B" w:rsidRPr="0008681B" w:rsidRDefault="0008681B" w:rsidP="0008681B">
            <w:pPr>
              <w:jc w:val="both"/>
            </w:pPr>
            <w:r w:rsidRPr="0008681B">
              <w:t xml:space="preserve">Температура размягчения по </w:t>
            </w:r>
            <w:proofErr w:type="spellStart"/>
            <w:r w:rsidRPr="0008681B">
              <w:t>КиШ</w:t>
            </w:r>
            <w:proofErr w:type="spellEnd"/>
            <w:r w:rsidRPr="0008681B">
              <w:t>, 0С не ниже 43</w:t>
            </w:r>
          </w:p>
          <w:p w:rsidR="0008681B" w:rsidRPr="0008681B" w:rsidRDefault="0008681B" w:rsidP="0008681B">
            <w:pPr>
              <w:jc w:val="both"/>
            </w:pPr>
            <w:r w:rsidRPr="0008681B">
              <w:t xml:space="preserve">Растяжимость, </w:t>
            </w:r>
            <w:proofErr w:type="gramStart"/>
            <w:r w:rsidRPr="0008681B">
              <w:t>см</w:t>
            </w:r>
            <w:proofErr w:type="gramEnd"/>
            <w:r w:rsidRPr="0008681B">
              <w:t>, не менее</w:t>
            </w:r>
          </w:p>
          <w:p w:rsidR="0008681B" w:rsidRPr="0008681B" w:rsidRDefault="0008681B" w:rsidP="0008681B">
            <w:pPr>
              <w:jc w:val="both"/>
            </w:pPr>
            <w:r w:rsidRPr="0008681B">
              <w:t>при 250С        55</w:t>
            </w:r>
          </w:p>
          <w:p w:rsidR="0008681B" w:rsidRPr="0008681B" w:rsidRDefault="0008681B" w:rsidP="0008681B">
            <w:pPr>
              <w:jc w:val="both"/>
            </w:pPr>
            <w:r w:rsidRPr="0008681B">
              <w:t>при 00С          3,5</w:t>
            </w:r>
          </w:p>
          <w:p w:rsidR="0008681B" w:rsidRPr="0008681B" w:rsidRDefault="0008681B" w:rsidP="0008681B">
            <w:pPr>
              <w:jc w:val="both"/>
            </w:pPr>
            <w:r w:rsidRPr="0008681B">
              <w:t>Температура хрупкости, 0С не выше -15</w:t>
            </w:r>
          </w:p>
          <w:p w:rsidR="0008681B" w:rsidRPr="0008681B" w:rsidRDefault="0008681B" w:rsidP="0008681B">
            <w:pPr>
              <w:jc w:val="both"/>
            </w:pPr>
            <w:r w:rsidRPr="0008681B">
              <w:t>Температура вспышки, 0С не ниже 230</w:t>
            </w:r>
          </w:p>
          <w:p w:rsidR="0008681B" w:rsidRPr="0008681B" w:rsidRDefault="0008681B" w:rsidP="0008681B">
            <w:pPr>
              <w:jc w:val="both"/>
            </w:pPr>
            <w:r w:rsidRPr="0008681B">
              <w:t>Изменение температуры размягчения после прогрева, 0С не более 5</w:t>
            </w:r>
          </w:p>
          <w:p w:rsidR="0008681B" w:rsidRPr="0008681B" w:rsidRDefault="0008681B" w:rsidP="0008681B">
            <w:pPr>
              <w:jc w:val="both"/>
            </w:pPr>
            <w:r w:rsidRPr="0008681B">
              <w:t xml:space="preserve">Индекс </w:t>
            </w:r>
            <w:proofErr w:type="spellStart"/>
            <w:r w:rsidRPr="0008681B">
              <w:t>пенетрации</w:t>
            </w:r>
            <w:proofErr w:type="spellEnd"/>
            <w:r w:rsidRPr="0008681B">
              <w:t xml:space="preserve"> от - 1,0  до + 1,0  </w:t>
            </w:r>
          </w:p>
          <w:p w:rsidR="0008681B" w:rsidRPr="0008681B" w:rsidRDefault="0008681B" w:rsidP="0008681B">
            <w:pPr>
              <w:jc w:val="both"/>
            </w:pPr>
            <w:r w:rsidRPr="0008681B">
              <w:t>Содержание битума, % по массе  6,0 – 9,0</w:t>
            </w:r>
          </w:p>
          <w:p w:rsidR="0008681B" w:rsidRPr="0008681B" w:rsidRDefault="0008681B" w:rsidP="0008681B">
            <w:pPr>
              <w:jc w:val="both"/>
            </w:pPr>
            <w:r w:rsidRPr="0008681B">
              <w:t xml:space="preserve">Минеральный порошок марки 1;2 активированный; </w:t>
            </w:r>
            <w:proofErr w:type="spellStart"/>
            <w:r w:rsidRPr="0008681B">
              <w:t>неактивированный</w:t>
            </w:r>
            <w:proofErr w:type="spellEnd"/>
            <w:r w:rsidRPr="0008681B">
              <w:t xml:space="preserve"> из карбонатных или  некарбонатных  горных пород</w:t>
            </w:r>
          </w:p>
          <w:p w:rsidR="0008681B" w:rsidRPr="0008681B" w:rsidRDefault="0008681B" w:rsidP="0008681B">
            <w:pPr>
              <w:jc w:val="both"/>
            </w:pPr>
            <w:r w:rsidRPr="0008681B">
              <w:t>Зерновой состав, % по массе:</w:t>
            </w:r>
          </w:p>
          <w:p w:rsidR="0008681B" w:rsidRPr="0008681B" w:rsidRDefault="0008681B" w:rsidP="0008681B">
            <w:pPr>
              <w:jc w:val="both"/>
            </w:pPr>
            <w:r w:rsidRPr="0008681B">
              <w:t>мельче 1,25 мм  не менее    95</w:t>
            </w:r>
          </w:p>
          <w:p w:rsidR="0008681B" w:rsidRPr="0008681B" w:rsidRDefault="0008681B" w:rsidP="0008681B">
            <w:pPr>
              <w:jc w:val="both"/>
            </w:pPr>
            <w:r w:rsidRPr="0008681B">
              <w:t>мельче  0,315 мм  не менее 80</w:t>
            </w:r>
          </w:p>
          <w:p w:rsidR="0008681B" w:rsidRPr="0008681B" w:rsidRDefault="0008681B" w:rsidP="0008681B">
            <w:pPr>
              <w:jc w:val="both"/>
            </w:pPr>
            <w:r w:rsidRPr="0008681B">
              <w:t>мельче 0,071 мм не менее   60</w:t>
            </w:r>
          </w:p>
          <w:p w:rsidR="0008681B" w:rsidRPr="0008681B" w:rsidRDefault="0008681B" w:rsidP="0008681B">
            <w:pPr>
              <w:jc w:val="both"/>
            </w:pPr>
            <w:r w:rsidRPr="0008681B">
              <w:t>Пористость, % не более 40</w:t>
            </w:r>
          </w:p>
          <w:p w:rsidR="0008681B" w:rsidRPr="0008681B" w:rsidRDefault="0008681B" w:rsidP="0008681B">
            <w:pPr>
              <w:jc w:val="both"/>
            </w:pPr>
            <w:r w:rsidRPr="0008681B">
              <w:t>Набухание образцов из смеси порошка с битумом, %                   не более 3</w:t>
            </w:r>
          </w:p>
          <w:p w:rsidR="0008681B" w:rsidRPr="0008681B" w:rsidRDefault="0008681B" w:rsidP="0008681B">
            <w:pPr>
              <w:jc w:val="both"/>
            </w:pPr>
            <w:r w:rsidRPr="0008681B">
              <w:t>Влажность, % по массе, не более 2,5</w:t>
            </w:r>
          </w:p>
          <w:p w:rsidR="0008681B" w:rsidRPr="0008681B" w:rsidRDefault="0008681B" w:rsidP="0008681B">
            <w:pPr>
              <w:jc w:val="both"/>
            </w:pPr>
            <w:r w:rsidRPr="0008681B">
              <w:t>Отсев из дробления горных пород</w:t>
            </w:r>
          </w:p>
          <w:p w:rsidR="0008681B" w:rsidRPr="0008681B" w:rsidRDefault="0008681B" w:rsidP="0008681B">
            <w:pPr>
              <w:jc w:val="both"/>
            </w:pPr>
            <w:r w:rsidRPr="0008681B">
              <w:t>В отсевах дробления содержание зерен  мельче 0,071 мм допускается не более 16% по массе.</w:t>
            </w:r>
          </w:p>
          <w:p w:rsidR="0008681B" w:rsidRPr="0008681B" w:rsidRDefault="0008681B" w:rsidP="0008681B">
            <w:pPr>
              <w:jc w:val="both"/>
            </w:pPr>
            <w:r w:rsidRPr="0008681B">
              <w:t>Допускается содержание зерен размером 5-15мм  не более 20% по массе.</w:t>
            </w:r>
          </w:p>
          <w:p w:rsidR="0008681B" w:rsidRPr="0008681B" w:rsidRDefault="0008681B" w:rsidP="0008681B">
            <w:pPr>
              <w:jc w:val="both"/>
            </w:pPr>
            <w:r w:rsidRPr="0008681B">
              <w:t>Содержание глинистых примесей в отсевах дробления не должно превышать 0,5%.</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5.</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Трубы</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Трубы должны быть стальные, с нормированием химического состава. Материал изготовления должна быть сталь Ст2кп; Ст3кп; Ст4кп. Массовая доля химических элементов</w:t>
            </w:r>
            <w:proofErr w:type="gramStart"/>
            <w:r w:rsidRPr="0008681B">
              <w:t xml:space="preserve">, %: </w:t>
            </w:r>
            <w:proofErr w:type="gramEnd"/>
            <w:r w:rsidRPr="0008681B">
              <w:t>Углерода от 0,09 до 0,27.Марганца от 0,25 до 0,70.</w:t>
            </w:r>
          </w:p>
          <w:p w:rsidR="0008681B" w:rsidRPr="0008681B" w:rsidRDefault="0008681B" w:rsidP="0008681B">
            <w:pPr>
              <w:jc w:val="both"/>
            </w:pPr>
            <w:r w:rsidRPr="0008681B">
              <w:t xml:space="preserve"> Кремния не более 0,05.Длина трубы должна быть не менее: 4 м. На поверхности труб не допускаются трещины, плены, </w:t>
            </w:r>
            <w:r w:rsidRPr="0008681B">
              <w:lastRenderedPageBreak/>
              <w:t xml:space="preserve">закаты, </w:t>
            </w:r>
            <w:proofErr w:type="gramStart"/>
            <w:r w:rsidRPr="0008681B">
              <w:t>рванины</w:t>
            </w:r>
            <w:proofErr w:type="gramEnd"/>
            <w:r w:rsidRPr="0008681B">
              <w:t xml:space="preserve"> и риски. Ремонт сваркой основного металла труб не </w:t>
            </w:r>
            <w:proofErr w:type="spellStart"/>
            <w:r w:rsidRPr="0008681B">
              <w:t>допускается</w:t>
            </w:r>
            <w:proofErr w:type="gramStart"/>
            <w:r w:rsidRPr="0008681B">
              <w:t>.Т</w:t>
            </w:r>
            <w:proofErr w:type="gramEnd"/>
            <w:r w:rsidRPr="0008681B">
              <w:t>ребование</w:t>
            </w:r>
            <w:proofErr w:type="spellEnd"/>
            <w:r w:rsidRPr="0008681B">
              <w:t xml:space="preserve"> к размерам: наружный диаметр должен составлять 108 мм, толщина стенки 7 мм.</w:t>
            </w:r>
            <w:r>
              <w:t xml:space="preserve"> </w:t>
            </w:r>
            <w:bookmarkStart w:id="0" w:name="_GoBack"/>
            <w:bookmarkEnd w:id="0"/>
            <w:r w:rsidRPr="0008681B">
              <w:t>Маркировка должна содержать размер трубы, марку стали, товарный знак; наименование, товарный знак предприятия-изготовителя. Должны быть изготовлены мерной;  немерной длины, из кипящей стали.</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6.</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Камни бортовые </w:t>
            </w:r>
          </w:p>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Класс прочности бетона не менее</w:t>
            </w:r>
            <w:proofErr w:type="gramStart"/>
            <w:r w:rsidRPr="0008681B">
              <w:t xml:space="preserve"> В</w:t>
            </w:r>
            <w:proofErr w:type="gramEnd"/>
            <w:r w:rsidRPr="0008681B">
              <w:t xml:space="preserve"> 30, марка не менее 400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0,043мЗ Размеры: 1000*300*150 Марка бетона                               по морозостойкости - F200-300 </w:t>
            </w:r>
          </w:p>
          <w:p w:rsidR="0008681B" w:rsidRPr="0008681B" w:rsidRDefault="0008681B" w:rsidP="0008681B">
            <w:pPr>
              <w:jc w:val="both"/>
            </w:pPr>
            <w:proofErr w:type="spellStart"/>
            <w:r w:rsidRPr="0008681B">
              <w:t>Водопоглощение</w:t>
            </w:r>
            <w:proofErr w:type="spellEnd"/>
            <w:r w:rsidRPr="0008681B">
              <w:t xml:space="preserve">  бетона камней должно превышать,                       %  по массе    5</w:t>
            </w:r>
          </w:p>
          <w:p w:rsidR="0008681B" w:rsidRPr="0008681B" w:rsidRDefault="0008681B" w:rsidP="0008681B">
            <w:pPr>
              <w:jc w:val="both"/>
            </w:pPr>
            <w:r w:rsidRPr="0008681B">
              <w:t xml:space="preserve">Для приготовления бетонной смеси должен применяться </w:t>
            </w:r>
            <w:proofErr w:type="spellStart"/>
            <w:r w:rsidRPr="0008681B">
              <w:t>бездобавочный</w:t>
            </w:r>
            <w:proofErr w:type="spellEnd"/>
            <w:r w:rsidRPr="0008681B">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proofErr w:type="gramStart"/>
            <w:r>
              <w:t>М</w:t>
            </w:r>
            <w:proofErr w:type="spellStart"/>
            <w:proofErr w:type="gramEnd"/>
            <w:r>
              <w:rPr>
                <w:lang w:val="en-US"/>
              </w:rPr>
              <w:t>gO</w:t>
            </w:r>
            <w:proofErr w:type="spellEnd"/>
            <w:r w:rsidRPr="0008681B">
              <w:t xml:space="preserve"> (оксида магния) и не более 8% </w:t>
            </w:r>
            <w:r>
              <w:rPr>
                <w:noProof/>
                <w:lang w:val="en-US"/>
              </w:rPr>
              <w:t>Ca</w:t>
            </w:r>
            <w:r w:rsidRPr="00125F51">
              <w:rPr>
                <w:noProof/>
                <w:vertAlign w:val="subscript"/>
              </w:rPr>
              <w:t>3</w:t>
            </w:r>
            <w:r>
              <w:rPr>
                <w:noProof/>
                <w:lang w:val="en-US"/>
              </w:rPr>
              <w:t>Al</w:t>
            </w:r>
            <w:r w:rsidRPr="0008681B">
              <w:t xml:space="preserve"> </w:t>
            </w:r>
            <w:r w:rsidRPr="0008681B">
              <w:t>(</w:t>
            </w:r>
            <w:proofErr w:type="spellStart"/>
            <w:r w:rsidRPr="0008681B">
              <w:t>трехкальциевого</w:t>
            </w:r>
            <w:proofErr w:type="spellEnd"/>
            <w:r w:rsidRPr="0008681B">
              <w:t xml:space="preserve"> алюмината), соответствующие </w:t>
            </w:r>
            <w:r>
              <w:t>государственным стандартам</w:t>
            </w:r>
            <w:r w:rsidRPr="0008681B">
              <w:t>.</w:t>
            </w:r>
          </w:p>
          <w:p w:rsidR="0008681B" w:rsidRPr="0008681B" w:rsidRDefault="0008681B" w:rsidP="0008681B">
            <w:pPr>
              <w:jc w:val="both"/>
            </w:pPr>
            <w:r w:rsidRPr="0008681B">
              <w:t xml:space="preserve"> В качестве заполнителей для бетона следует применять:</w:t>
            </w:r>
          </w:p>
          <w:p w:rsidR="0008681B" w:rsidRPr="0008681B" w:rsidRDefault="0008681B" w:rsidP="0008681B">
            <w:pPr>
              <w:jc w:val="both"/>
            </w:pPr>
            <w:r w:rsidRPr="0008681B">
              <w:t>природные обогащенные; фракционированные или дробленые обогащенные пески.</w:t>
            </w:r>
          </w:p>
          <w:p w:rsidR="0008681B" w:rsidRPr="0008681B" w:rsidRDefault="0008681B" w:rsidP="0008681B">
            <w:pPr>
              <w:jc w:val="both"/>
            </w:pPr>
            <w:r w:rsidRPr="0008681B">
              <w:t xml:space="preserve">щебень из естественного камня; гравия или доменного шлака </w:t>
            </w:r>
          </w:p>
          <w:p w:rsidR="0008681B" w:rsidRPr="0008681B" w:rsidRDefault="0008681B" w:rsidP="0008681B">
            <w:pPr>
              <w:jc w:val="both"/>
            </w:pPr>
            <w:r w:rsidRPr="0008681B">
              <w:t>Для оптимального состава бетона должны применяться пески с модулем крупности не менее 2,2. Размер зерен крупного заполнителя  до  20 мм.</w:t>
            </w:r>
          </w:p>
          <w:p w:rsidR="0008681B" w:rsidRPr="0008681B" w:rsidRDefault="0008681B" w:rsidP="0008681B">
            <w:pPr>
              <w:jc w:val="both"/>
            </w:pPr>
            <w:r w:rsidRPr="0008681B">
              <w:t xml:space="preserve">С целью экономии цемента для бетонов следует применять               и другие материалы - </w:t>
            </w:r>
            <w:proofErr w:type="gramStart"/>
            <w:r w:rsidRPr="0008681B">
              <w:t>золы-унос</w:t>
            </w:r>
            <w:proofErr w:type="gramEnd"/>
            <w:r w:rsidRPr="0008681B">
              <w:t xml:space="preserve">, шлаки и </w:t>
            </w:r>
            <w:proofErr w:type="spellStart"/>
            <w:r w:rsidRPr="0008681B">
              <w:t>золошлаковые</w:t>
            </w:r>
            <w:proofErr w:type="spellEnd"/>
            <w:r w:rsidRPr="0008681B">
              <w:t xml:space="preserve"> смеси ТЭС </w:t>
            </w:r>
          </w:p>
          <w:p w:rsidR="0008681B" w:rsidRPr="0008681B" w:rsidRDefault="0008681B" w:rsidP="0008681B">
            <w:pPr>
              <w:jc w:val="both"/>
            </w:pPr>
            <w:r w:rsidRPr="0008681B">
              <w:t>Марка щебня по прочности на сжатие должна быть не ниже 1000. Марка щебня по морозостойкости должна быть не ниже</w:t>
            </w:r>
          </w:p>
          <w:p w:rsidR="0008681B" w:rsidRPr="0008681B" w:rsidRDefault="0008681B" w:rsidP="0008681B">
            <w:pPr>
              <w:jc w:val="both"/>
            </w:pPr>
            <w:r w:rsidRPr="0008681B">
              <w:t xml:space="preserve"> F200</w:t>
            </w:r>
          </w:p>
          <w:p w:rsidR="0008681B" w:rsidRPr="0008681B" w:rsidRDefault="0008681B" w:rsidP="0008681B">
            <w:pPr>
              <w:jc w:val="both"/>
            </w:pPr>
            <w:r w:rsidRPr="0008681B">
              <w:t>В качестве ускорителя твердения для бетонных смесей неармированных камней из бетона следует применять кальций хлористый по ГОСТ 450; нитрит-нитрат-хлорид кальция           в объеме до 3% от массы цемента.</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7.</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Сталь</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Класс стали должен соответствовать следующим показателям по механическим </w:t>
            </w:r>
            <w:proofErr w:type="spellStart"/>
            <w:r w:rsidRPr="0008681B">
              <w:t>свойствам</w:t>
            </w:r>
            <w:proofErr w:type="gramStart"/>
            <w:r w:rsidRPr="0008681B">
              <w:t>:в</w:t>
            </w:r>
            <w:proofErr w:type="gramEnd"/>
            <w:r w:rsidRPr="0008681B">
              <w:t>ременное</w:t>
            </w:r>
            <w:proofErr w:type="spellEnd"/>
            <w:r w:rsidRPr="0008681B">
              <w:t xml:space="preserve"> сопротивление разрыву, Н/мм2, не менее 590,- предел текучести т, Н/мм2, менее 590, - относительное удлинение, % - менее 19. Диаметр стержня должен быть, </w:t>
            </w:r>
            <w:proofErr w:type="gramStart"/>
            <w:r w:rsidRPr="0008681B">
              <w:t>мм</w:t>
            </w:r>
            <w:proofErr w:type="gramEnd"/>
            <w:r w:rsidRPr="0008681B">
              <w:t xml:space="preserve">: более 6 и менее 10. Химический состав стали, %:Углерод от 0,20 до 0,37, Марганец от 0,80 до 1,75, Кремний до 0,18; </w:t>
            </w:r>
            <w:proofErr w:type="gramStart"/>
            <w:r w:rsidRPr="0008681B">
              <w:t>от</w:t>
            </w:r>
            <w:proofErr w:type="gramEnd"/>
            <w:r w:rsidRPr="0008681B">
              <w:t xml:space="preserve"> 0,60 до 0,90.</w:t>
            </w:r>
          </w:p>
          <w:p w:rsidR="0008681B" w:rsidRPr="0008681B" w:rsidRDefault="0008681B" w:rsidP="0008681B">
            <w:pPr>
              <w:jc w:val="both"/>
            </w:pPr>
            <w:r w:rsidRPr="0008681B">
              <w:t xml:space="preserve">На поверхности профиля, включая поверхность ребер и выступов, не должно быть раскатанных трещин, трещин напряжения, </w:t>
            </w:r>
            <w:proofErr w:type="gramStart"/>
            <w:r w:rsidRPr="0008681B">
              <w:t>рванин</w:t>
            </w:r>
            <w:proofErr w:type="gramEnd"/>
            <w:r w:rsidRPr="0008681B">
              <w:t xml:space="preserve">, прокатных плен и закатов,  марка  32Г2Рпс; 35ГС; 25Г2С. Требования к функциональным характеристикам (потребительским свойствам): должна применяться для армирования железобетонных конструкций, должна быть арматурной, изготавливаться </w:t>
            </w:r>
            <w:proofErr w:type="spellStart"/>
            <w:r w:rsidRPr="0008681B">
              <w:t>горячекатанной</w:t>
            </w:r>
            <w:proofErr w:type="spellEnd"/>
            <w:r w:rsidRPr="0008681B">
              <w:t xml:space="preserve">, с толщиной оправки менее тридцати и более восемнадцати. Должна изготавливаться в мотках; стержнях. Каждая партия сопровождается документом, содержащим товарный знак предприятия изготовителя;  наименование, номер заказа, марку стали, группу; класс прочности и </w:t>
            </w:r>
            <w:proofErr w:type="spellStart"/>
            <w:r w:rsidRPr="0008681B">
              <w:t>т</w:t>
            </w:r>
            <w:proofErr w:type="gramStart"/>
            <w:r w:rsidRPr="0008681B">
              <w:t>.д</w:t>
            </w:r>
            <w:proofErr w:type="spellEnd"/>
            <w:proofErr w:type="gramEnd"/>
            <w:r w:rsidRPr="0008681B">
              <w:t xml:space="preserve"> в соответствии с требованиями действующих стандартов. Маркировку выполняют ударным способом - клеймением (ручным; машинным), </w:t>
            </w:r>
            <w:proofErr w:type="spellStart"/>
            <w:r w:rsidRPr="0008681B">
              <w:t>электрографированием</w:t>
            </w:r>
            <w:proofErr w:type="spellEnd"/>
            <w:r w:rsidRPr="0008681B">
              <w:t xml:space="preserve">, наклеиванием ярлыков из водостойкой пленки, цветным лаком; несмываемым красящим составом, краской. Теоретическая масса 1 м профиля, кг: более 0,367. </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8.</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Раствор готовый кладочный цементный </w:t>
            </w:r>
          </w:p>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Должны быть прочность сцепления с основанием и малая усадка, предотвращающая возникновение трещин в отделке. Марка </w:t>
            </w:r>
            <w:proofErr w:type="spellStart"/>
            <w:r w:rsidRPr="0008681B">
              <w:t>Пк</w:t>
            </w:r>
            <w:proofErr w:type="spellEnd"/>
            <w:r w:rsidRPr="0008681B">
              <w:t xml:space="preserve"> 2;</w:t>
            </w:r>
          </w:p>
          <w:p w:rsidR="0008681B" w:rsidRPr="0008681B" w:rsidRDefault="0008681B" w:rsidP="0008681B">
            <w:pPr>
              <w:jc w:val="both"/>
            </w:pPr>
            <w:r w:rsidRPr="0008681B">
              <w:t xml:space="preserve"> </w:t>
            </w:r>
            <w:proofErr w:type="spellStart"/>
            <w:r w:rsidRPr="0008681B">
              <w:t>Пк</w:t>
            </w:r>
            <w:proofErr w:type="spellEnd"/>
            <w:r w:rsidRPr="0008681B">
              <w:t xml:space="preserve"> 3. Водоудерживающая способность растворных смесей должна быть не менее 90%, </w:t>
            </w:r>
            <w:proofErr w:type="spellStart"/>
            <w:r w:rsidRPr="0008681B">
              <w:t>расслаиваемость</w:t>
            </w:r>
            <w:proofErr w:type="spellEnd"/>
            <w:r w:rsidRPr="0008681B">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08681B">
              <w:t xml:space="preserve"> °С</w:t>
            </w:r>
            <w:proofErr w:type="gramEnd"/>
            <w:r w:rsidRPr="0008681B">
              <w:t xml:space="preserve">, прочность растворов на сжатие от М 50 до М75, марка по морозостойкости F100;150, средняя плотность 1500 и более кг/м3, норма подвижности по погружению конуса, </w:t>
            </w:r>
            <w:proofErr w:type="spellStart"/>
            <w:proofErr w:type="gramStart"/>
            <w:r w:rsidRPr="0008681B">
              <w:t>св</w:t>
            </w:r>
            <w:proofErr w:type="spellEnd"/>
            <w:proofErr w:type="gramEnd"/>
            <w:r w:rsidRPr="0008681B">
              <w:t xml:space="preserve"> 4 до 12 см, расход цемента на 1 м3 песка не менее 100 кг, воду для </w:t>
            </w:r>
            <w:proofErr w:type="spellStart"/>
            <w:r w:rsidRPr="0008681B">
              <w:t>затворения</w:t>
            </w:r>
            <w:proofErr w:type="spellEnd"/>
            <w:r w:rsidRPr="0008681B">
              <w:t xml:space="preserve"> растворных смесей и приготовления добавок применяют в соответствии с государственным стандартом.</w:t>
            </w:r>
          </w:p>
          <w:p w:rsidR="0008681B" w:rsidRPr="0008681B" w:rsidRDefault="0008681B" w:rsidP="0008681B">
            <w:pPr>
              <w:jc w:val="both"/>
            </w:pPr>
            <w:r w:rsidRPr="0008681B">
              <w:t xml:space="preserve">Требования к вещественному составу: портландцемент                 (без добавок или  с активными минеральными добавками           в размере 20%) или </w:t>
            </w:r>
            <w:proofErr w:type="spellStart"/>
            <w:r w:rsidRPr="0008681B">
              <w:t>шлакопортландцемент</w:t>
            </w:r>
            <w:proofErr w:type="spellEnd"/>
            <w:r w:rsidRPr="0008681B">
              <w:t xml:space="preserve"> (с добавками гранулированного шлака более 20%). Гарантированная марка -  не менее 400.</w:t>
            </w:r>
          </w:p>
          <w:p w:rsidR="0008681B" w:rsidRPr="0008681B" w:rsidRDefault="0008681B" w:rsidP="0008681B">
            <w:pPr>
              <w:jc w:val="both"/>
            </w:pPr>
            <w:r w:rsidRPr="0008681B">
              <w:t xml:space="preserve">Возможно применение доменных гранулированных или </w:t>
            </w:r>
            <w:proofErr w:type="spellStart"/>
            <w:r w:rsidRPr="0008681B">
              <w:t>электротермофосфорных</w:t>
            </w:r>
            <w:proofErr w:type="spellEnd"/>
            <w:r w:rsidRPr="0008681B">
              <w:t xml:space="preserve"> шлаков,  массовая доля которых           </w:t>
            </w:r>
            <w:proofErr w:type="gramStart"/>
            <w:r w:rsidRPr="0008681B">
              <w:t>в</w:t>
            </w:r>
            <w:proofErr w:type="gramEnd"/>
            <w:r w:rsidRPr="0008681B">
              <w:t xml:space="preserve"> % по массе не должна превышать 80. Предел прочности при сжатии в 28-суточном возрасте: не менее 39,2 Мпа, предел прочности при изгибе в 28-суточном возрасте кгс/см</w:t>
            </w:r>
            <w:proofErr w:type="gramStart"/>
            <w:r w:rsidRPr="0008681B">
              <w:t>2</w:t>
            </w:r>
            <w:proofErr w:type="gramEnd"/>
            <w:r w:rsidRPr="0008681B">
              <w:t xml:space="preserve">,                   не менее  55. Начало схватывания цемента: не ранее 45 мин, конец схватывания: не позднее 10 ч от начала </w:t>
            </w:r>
            <w:proofErr w:type="spellStart"/>
            <w:r w:rsidRPr="0008681B">
              <w:t>затворения</w:t>
            </w:r>
            <w:proofErr w:type="spellEnd"/>
            <w:r w:rsidRPr="0008681B">
              <w:t>.</w:t>
            </w:r>
          </w:p>
          <w:p w:rsidR="0008681B" w:rsidRPr="0008681B" w:rsidRDefault="0008681B" w:rsidP="0008681B">
            <w:pPr>
              <w:jc w:val="both"/>
            </w:pPr>
            <w:r w:rsidRPr="0008681B">
              <w:t>Массовая доля ангидрида серной кислоты (SO3) , % по массе: не менее 1,0, но не более 3,5. Материал должен быть быстротвердеющий.</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9.</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Плиты </w:t>
            </w:r>
          </w:p>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Плиты тротуарные должны быть прямоугольные.</w:t>
            </w:r>
          </w:p>
          <w:p w:rsidR="0008681B" w:rsidRPr="0008681B" w:rsidRDefault="0008681B" w:rsidP="0008681B">
            <w:pPr>
              <w:jc w:val="both"/>
            </w:pPr>
            <w:r w:rsidRPr="0008681B">
              <w:t>Длина - 200 мм, ширина - 100 мм, высота - 70 мм.</w:t>
            </w:r>
          </w:p>
          <w:p w:rsidR="0008681B" w:rsidRPr="0008681B" w:rsidRDefault="0008681B" w:rsidP="0008681B">
            <w:pPr>
              <w:jc w:val="both"/>
            </w:pPr>
            <w:r w:rsidRPr="0008681B">
              <w:t>Грани плит должны быть взаимно перпендикулярны.</w:t>
            </w:r>
          </w:p>
          <w:p w:rsidR="0008681B" w:rsidRPr="0008681B" w:rsidRDefault="0008681B" w:rsidP="0008681B">
            <w:pPr>
              <w:jc w:val="both"/>
            </w:pPr>
            <w:r w:rsidRPr="0008681B">
              <w:t>Допускается изготовление плит с технологическим уклоном боковых граней, не превышающим 5 мм размера в плане              на каждую сторону.</w:t>
            </w:r>
          </w:p>
          <w:p w:rsidR="0008681B" w:rsidRPr="0008681B" w:rsidRDefault="0008681B" w:rsidP="0008681B">
            <w:pPr>
              <w:jc w:val="both"/>
            </w:pPr>
            <w:r w:rsidRPr="0008681B">
              <w:t>Класс бетона по прочности на сжатие не менее В30 (М400).</w:t>
            </w:r>
          </w:p>
          <w:p w:rsidR="0008681B" w:rsidRPr="0008681B" w:rsidRDefault="0008681B" w:rsidP="0008681B">
            <w:pPr>
              <w:jc w:val="both"/>
            </w:pPr>
            <w:r w:rsidRPr="0008681B">
              <w:t>Марка бетона по морозостойкости не ниже F200.</w:t>
            </w:r>
          </w:p>
          <w:p w:rsidR="0008681B" w:rsidRPr="0008681B" w:rsidRDefault="0008681B" w:rsidP="0008681B">
            <w:pPr>
              <w:jc w:val="both"/>
            </w:pPr>
            <w:proofErr w:type="spellStart"/>
            <w:r w:rsidRPr="0008681B">
              <w:t>Водопоглощение</w:t>
            </w:r>
            <w:proofErr w:type="spellEnd"/>
            <w:r w:rsidRPr="0008681B">
              <w:t xml:space="preserve"> бетона плит не должно превышать по массе 6%.</w:t>
            </w:r>
          </w:p>
          <w:p w:rsidR="0008681B" w:rsidRPr="0008681B" w:rsidRDefault="0008681B" w:rsidP="0008681B">
            <w:pPr>
              <w:jc w:val="both"/>
            </w:pPr>
            <w:r w:rsidRPr="0008681B">
              <w:t>Водоцементное отношение должно быть не более 0,40.</w:t>
            </w:r>
          </w:p>
          <w:p w:rsidR="0008681B" w:rsidRPr="0008681B" w:rsidRDefault="0008681B" w:rsidP="0008681B">
            <w:pPr>
              <w:jc w:val="both"/>
            </w:pPr>
            <w:r w:rsidRPr="0008681B">
              <w:t>Объем вовлеченного воздуха в бетонных смесях                                   с применением воздухововлекающих добавок должен быть                      от 4 до 5%</w:t>
            </w:r>
          </w:p>
          <w:p w:rsidR="0008681B" w:rsidRPr="0008681B" w:rsidRDefault="0008681B" w:rsidP="0008681B">
            <w:pPr>
              <w:jc w:val="both"/>
            </w:pPr>
            <w:r w:rsidRPr="0008681B">
              <w:t xml:space="preserve">Для приготовления бетонной смеси следует применять </w:t>
            </w:r>
            <w:proofErr w:type="spellStart"/>
            <w:r w:rsidRPr="0008681B">
              <w:t>бездобавочный</w:t>
            </w:r>
            <w:proofErr w:type="spellEnd"/>
            <w:r w:rsidRPr="0008681B">
              <w:t xml:space="preserve"> портландцемент, портландцемент для бетонов дорожных и аэродромных покрытий марки не ниже 400, содержащий в цементном клинкере не более 5% </w:t>
            </w:r>
            <w:proofErr w:type="spellStart"/>
            <w:r w:rsidRPr="0008681B">
              <w:t>MgO</w:t>
            </w:r>
            <w:proofErr w:type="spellEnd"/>
            <w:r w:rsidRPr="0008681B">
              <w:t xml:space="preserve"> (оксида магния) и не более 8% </w:t>
            </w:r>
            <w:r>
              <w:rPr>
                <w:noProof/>
                <w:lang w:val="en-US"/>
              </w:rPr>
              <w:t>Ca</w:t>
            </w:r>
            <w:r w:rsidRPr="00125F51">
              <w:rPr>
                <w:noProof/>
                <w:vertAlign w:val="subscript"/>
              </w:rPr>
              <w:t>3</w:t>
            </w:r>
            <w:r>
              <w:rPr>
                <w:noProof/>
                <w:lang w:val="en-US"/>
              </w:rPr>
              <w:t>Al</w:t>
            </w:r>
            <w:r w:rsidRPr="0008681B">
              <w:t xml:space="preserve"> (</w:t>
            </w:r>
            <w:proofErr w:type="spellStart"/>
            <w:r w:rsidRPr="0008681B">
              <w:t>трехкальциевого</w:t>
            </w:r>
            <w:proofErr w:type="spellEnd"/>
            <w:r w:rsidRPr="0008681B">
              <w:t xml:space="preserve"> алюмината)                      и портландцемент с минеральными добавками до 5%, отвечающие </w:t>
            </w:r>
            <w:r>
              <w:t>государственным стандартам</w:t>
            </w:r>
            <w:r w:rsidRPr="0008681B">
              <w:t>.</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10.</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Поликарбонат</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Не допускается наличие на поверхности листов вмятин, механических повреждений, царапин, дефектов типа «косичка», «протектор», наплывов, выраженных поперечных полос. Не допускается наличие пятен и наплывов, ребристость поверхности. Для всех листов допускается не более 2,5 % дефектных участков по длине.</w:t>
            </w:r>
          </w:p>
          <w:p w:rsidR="0008681B" w:rsidRPr="0008681B" w:rsidRDefault="0008681B" w:rsidP="0008681B">
            <w:pPr>
              <w:jc w:val="both"/>
            </w:pPr>
            <w:r w:rsidRPr="0008681B">
              <w:t xml:space="preserve">Листы не должны содержать при рассматривании на свет посторонних включений (допускаются посторонние включения точечного характера белого или черного цвета                не более 5шт. на 1м2 поверхности листа общей площадью            не более 5мм2), искажений светопропускания, вызванных неоднородностями внутренних поверхностей сот листов. Листы не должны быть мутными. Боковые кромки должны быть без наплывов, посторонних включений, включений капель расплава, строго параллельны оси листа, без волн                 </w:t>
            </w:r>
            <w:r w:rsidRPr="0008681B">
              <w:lastRenderedPageBreak/>
              <w:t>и изломов. Торцы листа должны быть отрезаны строго перпендикулярно боковым кромкам листа. Не допускается сколов и разрывов.</w:t>
            </w:r>
          </w:p>
          <w:p w:rsidR="0008681B" w:rsidRPr="0008681B" w:rsidRDefault="0008681B" w:rsidP="0008681B">
            <w:pPr>
              <w:jc w:val="both"/>
            </w:pPr>
            <w:r w:rsidRPr="0008681B">
              <w:t xml:space="preserve">Для листов толщиной 4мм и 6мм боковые кромки могут быть закрытыми, т.е. оформленными </w:t>
            </w:r>
            <w:proofErr w:type="spellStart"/>
            <w:r w:rsidRPr="0008681B">
              <w:t>экструзионной</w:t>
            </w:r>
            <w:proofErr w:type="spellEnd"/>
            <w:r w:rsidRPr="0008681B">
              <w:t xml:space="preserve"> головкой              и калибратором, или открытыми, т.е. полученными после отрезания кромки продольным режущим устройством.</w:t>
            </w:r>
          </w:p>
          <w:p w:rsidR="0008681B" w:rsidRPr="0008681B" w:rsidRDefault="0008681B" w:rsidP="0008681B">
            <w:pPr>
              <w:jc w:val="both"/>
            </w:pPr>
            <w:r w:rsidRPr="0008681B">
              <w:t>Не допускается наличие на листе только одной отрезанной кромки: обе кромки должны быть либо открытыми, либо закрытыми.</w:t>
            </w:r>
          </w:p>
          <w:p w:rsidR="0008681B" w:rsidRPr="0008681B" w:rsidRDefault="0008681B" w:rsidP="0008681B">
            <w:pPr>
              <w:jc w:val="both"/>
            </w:pPr>
            <w:r w:rsidRPr="0008681B">
              <w:t>Вертикальные стенки должны быть перпендикулярны верхней и нижней образующей листа, не должны быть изогнутыми                 и иметь изломы. Допускается наличие в листе стенок                            с незначительным отклонением от вертикального положения или с незначительным искривлением.</w:t>
            </w:r>
          </w:p>
          <w:p w:rsidR="0008681B" w:rsidRPr="0008681B" w:rsidRDefault="0008681B" w:rsidP="0008681B">
            <w:pPr>
              <w:jc w:val="both"/>
            </w:pPr>
            <w:r w:rsidRPr="0008681B">
              <w:t>Искривлённые стенки не должны располагаться подряд                в количестве для листов 4мм и  6мм более четырёх.</w:t>
            </w:r>
          </w:p>
          <w:p w:rsidR="0008681B" w:rsidRPr="0008681B" w:rsidRDefault="0008681B" w:rsidP="0008681B">
            <w:pPr>
              <w:jc w:val="both"/>
            </w:pPr>
            <w:r w:rsidRPr="0008681B">
              <w:t>Торцы листа должны быть отрезаны строго перпендикулярно боковым кромкам листа. Не допускается сколов и разрывов.</w:t>
            </w:r>
          </w:p>
          <w:p w:rsidR="0008681B" w:rsidRPr="0008681B" w:rsidRDefault="0008681B" w:rsidP="0008681B">
            <w:pPr>
              <w:jc w:val="both"/>
            </w:pPr>
            <w:r w:rsidRPr="0008681B">
              <w:t>Отклонение от прямолинейности или «</w:t>
            </w:r>
            <w:proofErr w:type="spellStart"/>
            <w:r w:rsidRPr="0008681B">
              <w:t>серповид</w:t>
            </w:r>
            <w:proofErr w:type="spellEnd"/>
            <w:r w:rsidRPr="0008681B">
              <w:t>-</w:t>
            </w:r>
          </w:p>
          <w:p w:rsidR="0008681B" w:rsidRPr="0008681B" w:rsidRDefault="0008681B" w:rsidP="0008681B">
            <w:pPr>
              <w:jc w:val="both"/>
            </w:pPr>
            <w:proofErr w:type="spellStart"/>
            <w:r w:rsidRPr="0008681B">
              <w:t>ность</w:t>
            </w:r>
            <w:proofErr w:type="spellEnd"/>
            <w:r w:rsidRPr="0008681B">
              <w:t>»: боковые кромки всех видов листов должны быть прямыми. Для листа толщиной 4мм отклонение не должно превышать 10мм, для листа 6мм отклонение не выше 8мм.</w:t>
            </w:r>
          </w:p>
          <w:p w:rsidR="0008681B" w:rsidRPr="0008681B" w:rsidRDefault="0008681B" w:rsidP="0008681B">
            <w:pPr>
              <w:jc w:val="both"/>
            </w:pPr>
            <w:r w:rsidRPr="0008681B">
              <w:t>Допускается незначительное коробление поверхности: для листов толщиной 4мм – не более 20мм</w:t>
            </w:r>
          </w:p>
          <w:p w:rsidR="0008681B" w:rsidRPr="0008681B" w:rsidRDefault="0008681B" w:rsidP="0008681B">
            <w:pPr>
              <w:jc w:val="both"/>
            </w:pPr>
            <w:r w:rsidRPr="0008681B">
              <w:t xml:space="preserve">толщиной 6мм – не более 12мм. </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11.</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Трубы</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Трубы должны быть стальные, с нормированием химического состава. Материал изготовления должна быть сталь Ст2кп; Ст3кп; Ст4кп. Массовая доля химических элементов</w:t>
            </w:r>
            <w:proofErr w:type="gramStart"/>
            <w:r w:rsidRPr="0008681B">
              <w:t xml:space="preserve">, %: </w:t>
            </w:r>
            <w:proofErr w:type="gramEnd"/>
            <w:r w:rsidRPr="0008681B">
              <w:t>Углерода от 0,09 до 0,27.Марганца от 0,25 до 0,70.</w:t>
            </w:r>
          </w:p>
          <w:p w:rsidR="0008681B" w:rsidRPr="0008681B" w:rsidRDefault="0008681B" w:rsidP="0008681B">
            <w:pPr>
              <w:jc w:val="both"/>
            </w:pPr>
            <w:r w:rsidRPr="0008681B">
              <w:t xml:space="preserve"> Кремния не более 0,05.Длина трубы должна быть не менее 5 м. На поверхности труб не допускаются трещины, плены, закаты, </w:t>
            </w:r>
            <w:proofErr w:type="gramStart"/>
            <w:r w:rsidRPr="0008681B">
              <w:t>рванины</w:t>
            </w:r>
            <w:proofErr w:type="gramEnd"/>
            <w:r w:rsidRPr="0008681B">
              <w:t xml:space="preserve"> и риски. Ремонт сваркой основного металла труб не </w:t>
            </w:r>
            <w:proofErr w:type="spellStart"/>
            <w:r w:rsidRPr="0008681B">
              <w:t>допускается</w:t>
            </w:r>
            <w:proofErr w:type="gramStart"/>
            <w:r w:rsidRPr="0008681B">
              <w:t>.Т</w:t>
            </w:r>
            <w:proofErr w:type="gramEnd"/>
            <w:r w:rsidRPr="0008681B">
              <w:t>ребование</w:t>
            </w:r>
            <w:proofErr w:type="spellEnd"/>
            <w:r w:rsidRPr="0008681B">
              <w:t xml:space="preserve"> к размерам: наружный диаметр должен составлять 377 мм, толщина стенки 9 </w:t>
            </w:r>
            <w:proofErr w:type="spellStart"/>
            <w:r w:rsidRPr="0008681B">
              <w:t>мм.Маркировка</w:t>
            </w:r>
            <w:proofErr w:type="spellEnd"/>
            <w:r w:rsidRPr="0008681B">
              <w:t xml:space="preserve"> должна содержать размер трубы, марку стали, наименование, товарный знак предприятия-изготовителя; товарный знак. Должны быть изготовлены мерной;  немерной длины, из кипящей стали.</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12.</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Краска молотковая</w:t>
            </w:r>
          </w:p>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Должна представлять собой суспензию пигментов или пигментов с наполнителем в смеси растворов алкидных и меламиноформальдегидных смол или в </w:t>
            </w:r>
            <w:proofErr w:type="spellStart"/>
            <w:r w:rsidRPr="0008681B">
              <w:t>алкидностирольном</w:t>
            </w:r>
            <w:proofErr w:type="spellEnd"/>
            <w:r w:rsidRPr="0008681B">
              <w:t xml:space="preserve"> лаке с добавлением силиконового жира.</w:t>
            </w:r>
          </w:p>
          <w:p w:rsidR="0008681B" w:rsidRPr="0008681B" w:rsidRDefault="0008681B" w:rsidP="0008681B">
            <w:pPr>
              <w:jc w:val="both"/>
            </w:pPr>
            <w:r w:rsidRPr="0008681B">
              <w:t>Должна предназначаться для окрашивания приборов и других металлических изделий, эксплуатируемых в атмосферных условиях различных климатических районов.</w:t>
            </w:r>
          </w:p>
          <w:p w:rsidR="0008681B" w:rsidRPr="0008681B" w:rsidRDefault="0008681B" w:rsidP="0008681B">
            <w:pPr>
              <w:jc w:val="both"/>
            </w:pPr>
            <w:r w:rsidRPr="0008681B">
              <w:t>После высыхания должна образовывать рисунчатую (молотковую) пленку и находиться в пределах допускаемых отклонений, установленных контрольными образцами цвета</w:t>
            </w:r>
          </w:p>
          <w:p w:rsidR="0008681B" w:rsidRPr="0008681B" w:rsidRDefault="0008681B" w:rsidP="0008681B">
            <w:pPr>
              <w:jc w:val="both"/>
            </w:pPr>
            <w:r w:rsidRPr="0008681B">
              <w:t>Условная вязкость по вискозиметру типа ВЗ-246 (или ВЗ-4) при температуре (20,0 ± 0,5) °</w:t>
            </w:r>
            <w:proofErr w:type="gramStart"/>
            <w:r w:rsidRPr="0008681B">
              <w:t>С</w:t>
            </w:r>
            <w:proofErr w:type="gramEnd"/>
            <w:r w:rsidRPr="0008681B">
              <w:t>, с: 40-100.</w:t>
            </w:r>
          </w:p>
          <w:p w:rsidR="0008681B" w:rsidRPr="0008681B" w:rsidRDefault="0008681B" w:rsidP="0008681B">
            <w:pPr>
              <w:jc w:val="both"/>
            </w:pPr>
            <w:r w:rsidRPr="0008681B">
              <w:t>Массовая доля нелетучих веществ, %: 43-56.</w:t>
            </w:r>
          </w:p>
          <w:p w:rsidR="0008681B" w:rsidRPr="0008681B" w:rsidRDefault="0008681B" w:rsidP="0008681B">
            <w:pPr>
              <w:jc w:val="both"/>
            </w:pPr>
            <w:r w:rsidRPr="0008681B">
              <w:t xml:space="preserve">Время высыхания до степени 3, ч, не более: </w:t>
            </w:r>
          </w:p>
          <w:p w:rsidR="0008681B" w:rsidRPr="0008681B" w:rsidRDefault="0008681B" w:rsidP="0008681B">
            <w:pPr>
              <w:jc w:val="both"/>
            </w:pPr>
            <w:r w:rsidRPr="0008681B">
              <w:t xml:space="preserve">    при температуре (20 ± 2) °С, 8.</w:t>
            </w:r>
          </w:p>
          <w:p w:rsidR="0008681B" w:rsidRPr="0008681B" w:rsidRDefault="0008681B" w:rsidP="0008681B">
            <w:pPr>
              <w:jc w:val="both"/>
            </w:pPr>
            <w:r w:rsidRPr="0008681B">
              <w:t xml:space="preserve">    при температуре (120 ± 2) °С, 1.</w:t>
            </w:r>
          </w:p>
          <w:p w:rsidR="0008681B" w:rsidRPr="0008681B" w:rsidRDefault="0008681B" w:rsidP="0008681B">
            <w:pPr>
              <w:jc w:val="both"/>
            </w:pPr>
            <w:r w:rsidRPr="0008681B">
              <w:t xml:space="preserve">Эластичность пленки при изгибе, </w:t>
            </w:r>
            <w:proofErr w:type="gramStart"/>
            <w:r w:rsidRPr="0008681B">
              <w:t>мм</w:t>
            </w:r>
            <w:proofErr w:type="gramEnd"/>
            <w:r w:rsidRPr="0008681B">
              <w:t>, не более: 3.</w:t>
            </w:r>
          </w:p>
          <w:p w:rsidR="0008681B" w:rsidRPr="0008681B" w:rsidRDefault="0008681B" w:rsidP="0008681B">
            <w:pPr>
              <w:jc w:val="both"/>
            </w:pPr>
            <w:r w:rsidRPr="0008681B">
              <w:t xml:space="preserve">Прочность пленки при ударе, на приборе типа У-1, см,                     не менее: 30. </w:t>
            </w:r>
          </w:p>
          <w:p w:rsidR="0008681B" w:rsidRPr="0008681B" w:rsidRDefault="0008681B" w:rsidP="0008681B">
            <w:pPr>
              <w:jc w:val="both"/>
            </w:pPr>
            <w:r w:rsidRPr="0008681B">
              <w:t>Адгезия пленки, баллы, не более: 2.</w:t>
            </w:r>
          </w:p>
          <w:p w:rsidR="0008681B" w:rsidRPr="0008681B" w:rsidRDefault="0008681B" w:rsidP="0008681B">
            <w:pPr>
              <w:jc w:val="both"/>
            </w:pPr>
            <w:r w:rsidRPr="0008681B">
              <w:t xml:space="preserve">Стойкость пленки к статическому воздействию воды                      при температуре (20 ± 2) °С, </w:t>
            </w:r>
            <w:proofErr w:type="gramStart"/>
            <w:r w:rsidRPr="0008681B">
              <w:t>ч</w:t>
            </w:r>
            <w:proofErr w:type="gramEnd"/>
            <w:r w:rsidRPr="0008681B">
              <w:t>, не менее: 24.</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13.</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Камень</w:t>
            </w:r>
          </w:p>
          <w:p w:rsidR="0008681B" w:rsidRPr="0008681B" w:rsidRDefault="0008681B" w:rsidP="0008681B"/>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Размер фракции камня 80-250.</w:t>
            </w:r>
          </w:p>
          <w:p w:rsidR="0008681B" w:rsidRPr="0008681B" w:rsidRDefault="0008681B" w:rsidP="0008681B">
            <w:pPr>
              <w:jc w:val="both"/>
            </w:pPr>
            <w:r w:rsidRPr="0008681B">
              <w:t>Марка по механической прочности не ниже 1000.</w:t>
            </w:r>
          </w:p>
          <w:p w:rsidR="0008681B" w:rsidRPr="0008681B" w:rsidRDefault="0008681B" w:rsidP="0008681B">
            <w:pPr>
              <w:jc w:val="both"/>
            </w:pPr>
            <w:r w:rsidRPr="0008681B">
              <w:t>Марка по морозостойкости не ниже 200.</w:t>
            </w:r>
          </w:p>
          <w:p w:rsidR="0008681B" w:rsidRPr="0008681B" w:rsidRDefault="0008681B" w:rsidP="0008681B">
            <w:pPr>
              <w:jc w:val="both"/>
            </w:pPr>
            <w:proofErr w:type="spellStart"/>
            <w:r w:rsidRPr="0008681B">
              <w:t>Водопоглощение</w:t>
            </w:r>
            <w:proofErr w:type="spellEnd"/>
            <w:r w:rsidRPr="0008681B">
              <w:t xml:space="preserve"> не более 1%</w:t>
            </w:r>
          </w:p>
          <w:p w:rsidR="0008681B" w:rsidRPr="0008681B" w:rsidRDefault="0008681B" w:rsidP="0008681B">
            <w:pPr>
              <w:jc w:val="both"/>
            </w:pPr>
            <w:r w:rsidRPr="0008681B">
              <w:t>Содержание органических примесей не допускается.</w:t>
            </w:r>
          </w:p>
          <w:p w:rsidR="0008681B" w:rsidRPr="0008681B" w:rsidRDefault="0008681B" w:rsidP="0008681B">
            <w:pPr>
              <w:jc w:val="both"/>
            </w:pPr>
            <w:r w:rsidRPr="0008681B">
              <w:t xml:space="preserve">Частные остатки на ситах </w:t>
            </w:r>
            <w:proofErr w:type="gramStart"/>
            <w:r w:rsidRPr="0008681B">
              <w:t>в</w:t>
            </w:r>
            <w:proofErr w:type="gramEnd"/>
            <w:r w:rsidRPr="0008681B">
              <w:t xml:space="preserve"> %:</w:t>
            </w:r>
          </w:p>
          <w:p w:rsidR="0008681B" w:rsidRPr="0008681B" w:rsidRDefault="0008681B" w:rsidP="0008681B">
            <w:pPr>
              <w:jc w:val="both"/>
            </w:pPr>
            <w:r w:rsidRPr="0008681B">
              <w:t xml:space="preserve">при фракции  камня 80 не более 7,9. </w:t>
            </w:r>
          </w:p>
          <w:p w:rsidR="0008681B" w:rsidRPr="0008681B" w:rsidRDefault="0008681B" w:rsidP="0008681B">
            <w:pPr>
              <w:jc w:val="both"/>
            </w:pPr>
            <w:r w:rsidRPr="0008681B">
              <w:t>при  фракции  камня 259 не более 9,3.</w:t>
            </w:r>
          </w:p>
          <w:p w:rsidR="0008681B" w:rsidRPr="0008681B" w:rsidRDefault="0008681B" w:rsidP="0008681B">
            <w:pPr>
              <w:jc w:val="both"/>
            </w:pPr>
            <w:r w:rsidRPr="0008681B">
              <w:t>Эффективная удельная активность природных радионуклидов в щебне составляет не более 112,7 Бк/кг.</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14</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Трубы</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Трубы должны быть стальные, с нормированием химического состава. Материал изготовления должна быть сталь Ст2кп</w:t>
            </w:r>
            <w:proofErr w:type="gramStart"/>
            <w:r w:rsidRPr="0008681B">
              <w:t>;С</w:t>
            </w:r>
            <w:proofErr w:type="gramEnd"/>
            <w:r w:rsidRPr="0008681B">
              <w:t>т3кп;Ст4кп. Массовая доля химических элементов</w:t>
            </w:r>
            <w:proofErr w:type="gramStart"/>
            <w:r w:rsidRPr="0008681B">
              <w:t xml:space="preserve">, %: </w:t>
            </w:r>
            <w:proofErr w:type="gramEnd"/>
            <w:r w:rsidRPr="0008681B">
              <w:t xml:space="preserve">Углерода от 0,09 до 0,27.Марганца от 0,25 до 0,70. Кремния не более 0,05.Длина трубы должна быть не менее 5 м. </w:t>
            </w:r>
          </w:p>
          <w:p w:rsidR="0008681B" w:rsidRPr="0008681B" w:rsidRDefault="0008681B" w:rsidP="0008681B">
            <w:pPr>
              <w:jc w:val="both"/>
            </w:pPr>
            <w:r w:rsidRPr="0008681B">
              <w:t xml:space="preserve">На поверхности труб не допускаются трещины, плены, закаты, </w:t>
            </w:r>
            <w:proofErr w:type="gramStart"/>
            <w:r w:rsidRPr="0008681B">
              <w:t>рванины</w:t>
            </w:r>
            <w:proofErr w:type="gramEnd"/>
            <w:r w:rsidRPr="0008681B">
              <w:t xml:space="preserve"> и риски. Ремонт сваркой основного металла труб не </w:t>
            </w:r>
            <w:proofErr w:type="spellStart"/>
            <w:r w:rsidRPr="0008681B">
              <w:t>допускается</w:t>
            </w:r>
            <w:proofErr w:type="gramStart"/>
            <w:r w:rsidRPr="0008681B">
              <w:t>.Т</w:t>
            </w:r>
            <w:proofErr w:type="gramEnd"/>
            <w:r w:rsidRPr="0008681B">
              <w:t>ребование</w:t>
            </w:r>
            <w:proofErr w:type="spellEnd"/>
            <w:r w:rsidRPr="0008681B">
              <w:t xml:space="preserve"> к размерам: наружный диаметр должен составлять 325 мм, толщина стенки 7 мм. Маркировка должна содержать размер трубы, марку стали, товарный знак; наименование, товарный знак предприятия-изготовителя. Должны быть изготовлены мерной;  немерной длины, из кипящей стали.</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15.</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Сетка проволочная крученая</w:t>
            </w:r>
          </w:p>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Сетка должна быть изготовлена из низкоуглеродистой термически обработанной проволоки из стали, покрыта цинком. В сетке не должно быть разорванных и </w:t>
            </w:r>
            <w:proofErr w:type="spellStart"/>
            <w:r w:rsidRPr="0008681B">
              <w:t>несвитых</w:t>
            </w:r>
            <w:proofErr w:type="spellEnd"/>
            <w:r w:rsidRPr="0008681B">
              <w:t xml:space="preserve"> проволок. Допускается сращивать концы проволок надставкой, скруткой или сваркой. Сетка шестиугольными ячейками №50</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16</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Проволока для соединения граней ГСИ между собой и ГСИ друг с другом</w:t>
            </w:r>
          </w:p>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Проволока диаметром 2,0-2,4 мм </w:t>
            </w:r>
          </w:p>
          <w:p w:rsidR="0008681B" w:rsidRPr="0008681B" w:rsidRDefault="0008681B" w:rsidP="0008681B">
            <w:pPr>
              <w:jc w:val="both"/>
            </w:pPr>
            <w:r w:rsidRPr="0008681B">
              <w:t xml:space="preserve">Должна быть покрыта сплавом цинка с алюминием и </w:t>
            </w:r>
            <w:proofErr w:type="spellStart"/>
            <w:r w:rsidRPr="0008681B">
              <w:t>мишметаллом</w:t>
            </w:r>
            <w:proofErr w:type="spellEnd"/>
            <w:r w:rsidRPr="0008681B">
              <w:t>; цинком.</w:t>
            </w:r>
          </w:p>
          <w:p w:rsidR="0008681B" w:rsidRPr="0008681B" w:rsidRDefault="0008681B" w:rsidP="0008681B">
            <w:pPr>
              <w:jc w:val="both"/>
            </w:pPr>
            <w:r w:rsidRPr="0008681B">
              <w:t>Временное сопротивление проволоки разрыву 35-55 кг/мм</w:t>
            </w:r>
            <w:proofErr w:type="gramStart"/>
            <w:r w:rsidRPr="0008681B">
              <w:t>2</w:t>
            </w:r>
            <w:proofErr w:type="gramEnd"/>
          </w:p>
          <w:p w:rsidR="0008681B" w:rsidRPr="0008681B" w:rsidRDefault="0008681B" w:rsidP="0008681B">
            <w:pPr>
              <w:jc w:val="both"/>
            </w:pPr>
            <w:r w:rsidRPr="0008681B">
              <w:t>Масса покрытия проволоки, не менее, г/м</w:t>
            </w:r>
            <w:r w:rsidRPr="0008681B">
              <w:rPr>
                <w:vertAlign w:val="superscript"/>
              </w:rPr>
              <w:t>2</w:t>
            </w:r>
            <w:proofErr w:type="gramStart"/>
            <w:r w:rsidRPr="0008681B">
              <w:t xml:space="preserve">  :</w:t>
            </w:r>
            <w:proofErr w:type="gramEnd"/>
            <w:r w:rsidRPr="0008681B">
              <w:t xml:space="preserve"> 215 </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17.</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Бетон тяжелый</w:t>
            </w:r>
          </w:p>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Бетон должен удовлетворять требованиям государственных стандартов.</w:t>
            </w:r>
          </w:p>
          <w:p w:rsidR="0008681B" w:rsidRPr="0008681B" w:rsidRDefault="0008681B" w:rsidP="0008681B">
            <w:pPr>
              <w:jc w:val="both"/>
            </w:pPr>
            <w:r w:rsidRPr="0008681B">
              <w:t>Требования к техническим характеристикам:</w:t>
            </w:r>
          </w:p>
          <w:p w:rsidR="0008681B" w:rsidRPr="0008681B" w:rsidRDefault="0008681B" w:rsidP="0008681B">
            <w:pPr>
              <w:jc w:val="both"/>
            </w:pPr>
            <w:r w:rsidRPr="0008681B">
              <w:t>Класс бетона не ниже</w:t>
            </w:r>
            <w:proofErr w:type="gramStart"/>
            <w:r w:rsidRPr="0008681B">
              <w:t xml:space="preserve"> В</w:t>
            </w:r>
            <w:proofErr w:type="gramEnd"/>
            <w:r w:rsidRPr="0008681B">
              <w:t xml:space="preserve"> 15 (М200). </w:t>
            </w:r>
          </w:p>
          <w:p w:rsidR="0008681B" w:rsidRPr="0008681B" w:rsidRDefault="0008681B" w:rsidP="0008681B">
            <w:pPr>
              <w:jc w:val="both"/>
            </w:pPr>
            <w:r w:rsidRPr="0008681B">
              <w:t>Плотность от 1800 до 2500 кг/м3</w:t>
            </w:r>
          </w:p>
          <w:p w:rsidR="0008681B" w:rsidRPr="0008681B" w:rsidRDefault="0008681B" w:rsidP="0008681B">
            <w:pPr>
              <w:jc w:val="both"/>
            </w:pPr>
            <w:r w:rsidRPr="0008681B">
              <w:t>Средняя прочность бетона: от 196,5 до 294,7 кгс/см</w:t>
            </w:r>
            <w:proofErr w:type="gramStart"/>
            <w:r w:rsidRPr="0008681B">
              <w:t>2</w:t>
            </w:r>
            <w:proofErr w:type="gramEnd"/>
            <w:r w:rsidRPr="0008681B">
              <w:t>.</w:t>
            </w:r>
          </w:p>
          <w:p w:rsidR="0008681B" w:rsidRPr="0008681B" w:rsidRDefault="0008681B" w:rsidP="0008681B">
            <w:pPr>
              <w:jc w:val="both"/>
            </w:pPr>
            <w:r w:rsidRPr="0008681B">
              <w:t>Наибольшая крупность заполнителя 20 или 40 мм.</w:t>
            </w:r>
          </w:p>
          <w:p w:rsidR="0008681B" w:rsidRPr="0008681B" w:rsidRDefault="0008681B" w:rsidP="0008681B">
            <w:pPr>
              <w:jc w:val="both"/>
            </w:pPr>
            <w:r w:rsidRPr="0008681B">
              <w:t xml:space="preserve">Содержание фракции от 3 до 10 мм в крупном заполнителе в диапазоне конкретных значений верхний </w:t>
            </w:r>
            <w:proofErr w:type="gramStart"/>
            <w:r w:rsidRPr="0008681B">
              <w:t>предел</w:t>
            </w:r>
            <w:proofErr w:type="gramEnd"/>
            <w:r w:rsidRPr="0008681B">
              <w:t xml:space="preserve"> которого, в %, менее 40 и нижний предел более 25. Содержание фракции св. 10 до 20 мм в крупном заполнителе в диапазоне конкретных значений верхний </w:t>
            </w:r>
            <w:proofErr w:type="gramStart"/>
            <w:r w:rsidRPr="0008681B">
              <w:t>предел</w:t>
            </w:r>
            <w:proofErr w:type="gramEnd"/>
            <w:r w:rsidRPr="0008681B">
              <w:t xml:space="preserve"> которого,%,  менее  75 и нижний предел более 60</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18</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Трубы</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Трубы должны быть стальные, с нормированием химического состава. Материал изготовления должна быть сталь Ст2кп; Ст3кп; Ст4кп. Массовая доля химических элементов</w:t>
            </w:r>
            <w:proofErr w:type="gramStart"/>
            <w:r w:rsidRPr="0008681B">
              <w:t xml:space="preserve">, %: </w:t>
            </w:r>
            <w:proofErr w:type="gramEnd"/>
            <w:r w:rsidRPr="0008681B">
              <w:t>Углерода от 0,09 до 0,27.Марганца от 0,25 до 0,70.</w:t>
            </w:r>
          </w:p>
          <w:p w:rsidR="0008681B" w:rsidRPr="0008681B" w:rsidRDefault="0008681B" w:rsidP="0008681B">
            <w:pPr>
              <w:jc w:val="both"/>
            </w:pPr>
            <w:r w:rsidRPr="0008681B">
              <w:t xml:space="preserve"> Кремния не более 0,05.Длина трубы должна быть не менее: 5 м. На поверхности труб не допускаются трещины, плены, закаты, </w:t>
            </w:r>
            <w:proofErr w:type="gramStart"/>
            <w:r w:rsidRPr="0008681B">
              <w:t>рванины</w:t>
            </w:r>
            <w:proofErr w:type="gramEnd"/>
            <w:r w:rsidRPr="0008681B">
              <w:t xml:space="preserve"> и риски. Ремонт сваркой основного металла труб не </w:t>
            </w:r>
            <w:proofErr w:type="spellStart"/>
            <w:r w:rsidRPr="0008681B">
              <w:t>допускается</w:t>
            </w:r>
            <w:proofErr w:type="gramStart"/>
            <w:r w:rsidRPr="0008681B">
              <w:t>.Т</w:t>
            </w:r>
            <w:proofErr w:type="gramEnd"/>
            <w:r w:rsidRPr="0008681B">
              <w:t>ребование</w:t>
            </w:r>
            <w:proofErr w:type="spellEnd"/>
            <w:r w:rsidRPr="0008681B">
              <w:t xml:space="preserve"> к размерам: наружный диаметр должен составлять 219 мм, толщина стенки 7 </w:t>
            </w:r>
            <w:proofErr w:type="spellStart"/>
            <w:r w:rsidRPr="0008681B">
              <w:t>мм.Маркировка</w:t>
            </w:r>
            <w:proofErr w:type="spellEnd"/>
            <w:r w:rsidRPr="0008681B">
              <w:t xml:space="preserve"> должна содержать размер трубы, марку стали, товарный знак; наименование, товарный знак предприятия-изготовителя. Должны быть изготовлены  мерной; немерной длины, из кипящей стали.</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19.</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Бетон </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Прочность на сжатие М200.</w:t>
            </w:r>
          </w:p>
          <w:p w:rsidR="0008681B" w:rsidRPr="0008681B" w:rsidRDefault="0008681B" w:rsidP="0008681B">
            <w:pPr>
              <w:jc w:val="both"/>
            </w:pPr>
            <w:r w:rsidRPr="0008681B">
              <w:t>Класс бетона не ниже</w:t>
            </w:r>
            <w:proofErr w:type="gramStart"/>
            <w:r w:rsidRPr="0008681B">
              <w:t xml:space="preserve"> В</w:t>
            </w:r>
            <w:proofErr w:type="gramEnd"/>
            <w:r w:rsidRPr="0008681B">
              <w:t xml:space="preserve"> 30 (М400). </w:t>
            </w:r>
          </w:p>
          <w:p w:rsidR="0008681B" w:rsidRPr="0008681B" w:rsidRDefault="0008681B" w:rsidP="0008681B">
            <w:pPr>
              <w:jc w:val="both"/>
            </w:pPr>
            <w:r w:rsidRPr="0008681B">
              <w:t>Плотность от 1800 до 2500 кг/м3</w:t>
            </w:r>
          </w:p>
          <w:p w:rsidR="0008681B" w:rsidRPr="0008681B" w:rsidRDefault="0008681B" w:rsidP="0008681B">
            <w:pPr>
              <w:jc w:val="both"/>
            </w:pPr>
            <w:r w:rsidRPr="0008681B">
              <w:t>Средняя прочность бетона не ниже 392,9 кгс/см</w:t>
            </w:r>
            <w:proofErr w:type="gramStart"/>
            <w:r w:rsidRPr="0008681B">
              <w:t>2</w:t>
            </w:r>
            <w:proofErr w:type="gramEnd"/>
            <w:r w:rsidRPr="0008681B">
              <w:t>.</w:t>
            </w:r>
          </w:p>
          <w:p w:rsidR="0008681B" w:rsidRPr="0008681B" w:rsidRDefault="0008681B" w:rsidP="0008681B">
            <w:pPr>
              <w:jc w:val="both"/>
            </w:pPr>
            <w:r w:rsidRPr="0008681B">
              <w:t>Наибольшая крупность заполнителя 20 или 40 мм.</w:t>
            </w:r>
          </w:p>
          <w:p w:rsidR="0008681B" w:rsidRPr="0008681B" w:rsidRDefault="0008681B" w:rsidP="0008681B">
            <w:pPr>
              <w:jc w:val="both"/>
            </w:pPr>
            <w:r w:rsidRPr="0008681B">
              <w:lastRenderedPageBreak/>
              <w:t xml:space="preserve">Содержание фракции от 3 до 10 мм в крупном заполнителе в диапазоне конкретных значений верхний </w:t>
            </w:r>
            <w:proofErr w:type="gramStart"/>
            <w:r w:rsidRPr="0008681B">
              <w:t>предел</w:t>
            </w:r>
            <w:proofErr w:type="gramEnd"/>
            <w:r w:rsidRPr="0008681B">
              <w:t xml:space="preserve"> которого, в %, менее 40 и нижний предел более 25. Содержание фракции св. 10 до 20 мм в крупном заполнителе в диапазоне конкретных значений верхний </w:t>
            </w:r>
            <w:proofErr w:type="gramStart"/>
            <w:r w:rsidRPr="0008681B">
              <w:t>предел</w:t>
            </w:r>
            <w:proofErr w:type="gramEnd"/>
            <w:r w:rsidRPr="0008681B">
              <w:t xml:space="preserve"> которого,%,  менее  75 и нижний предел более 60 </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20.</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Толь гидроизоляционный</w:t>
            </w:r>
          </w:p>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Представляет собой кровельный картон, пропитанный каменноугольными или сланцевыми дегтевыми продуктами              с оставлением поверхностных пленок пропиточной массы на обеих сторонах полотна с последующей их посыпкой кварцевым песком.</w:t>
            </w:r>
          </w:p>
          <w:p w:rsidR="0008681B" w:rsidRPr="0008681B" w:rsidRDefault="0008681B" w:rsidP="0008681B">
            <w:pPr>
              <w:jc w:val="both"/>
            </w:pPr>
            <w:r w:rsidRPr="0008681B">
              <w:t>Марки  ТГ- 350.</w:t>
            </w:r>
          </w:p>
          <w:p w:rsidR="0008681B" w:rsidRPr="0008681B" w:rsidRDefault="0008681B" w:rsidP="0008681B">
            <w:pPr>
              <w:jc w:val="both"/>
            </w:pPr>
            <w:r w:rsidRPr="0008681B">
              <w:t xml:space="preserve">Материал должен обладать большой степенью </w:t>
            </w:r>
            <w:proofErr w:type="spellStart"/>
            <w:r w:rsidRPr="0008681B">
              <w:t>гнилостойкости</w:t>
            </w:r>
            <w:proofErr w:type="spellEnd"/>
            <w:r w:rsidRPr="0008681B">
              <w:t>.</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21.</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Габионы</w:t>
            </w:r>
          </w:p>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Должны обладать высокими прочностными характеристиками. Должны выдерживать значительные нагрузки (эрозионные, волновые, ледовые, паводковые, давление грунтовых масс и т.п.). Не должны быть подвержены коррозии – стальная проволока, покрытая цинком; </w:t>
            </w:r>
            <w:proofErr w:type="gramStart"/>
            <w:r w:rsidRPr="0008681B">
              <w:t>цинк-полимерным</w:t>
            </w:r>
            <w:proofErr w:type="gramEnd"/>
            <w:r w:rsidRPr="0008681B">
              <w:t xml:space="preserve"> покрытием должна быть длительно устойчива к агрессивной среде. Не должны быть подвержены разрушению и трещинам.</w:t>
            </w:r>
          </w:p>
          <w:p w:rsidR="0008681B" w:rsidRPr="0008681B" w:rsidRDefault="0008681B" w:rsidP="0008681B">
            <w:pPr>
              <w:jc w:val="both"/>
            </w:pPr>
            <w:r w:rsidRPr="0008681B">
              <w:t>ГК 2 (1,5*1*1) м, ГК 3 (2*1*0,5) м, ГК 4 (2*1*1) м, ГМ 3 (3*1,75*0,33) м, ГЦ 1 (2 * d 0,65) м.</w:t>
            </w:r>
          </w:p>
        </w:tc>
      </w:tr>
      <w:tr w:rsidR="0008681B" w:rsidRPr="0008681B" w:rsidTr="0008681B">
        <w:trPr>
          <w:trHeight w:val="620"/>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22.</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Корпус дождеприемника</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Люк чугунный с решеткой, Используется  для установки на колодцах сетей ливневой канализации. </w:t>
            </w:r>
            <w:proofErr w:type="gramStart"/>
            <w:r w:rsidRPr="0008681B">
              <w:t>Вес (кг):63,                       длина (мм):  990, ширина (мм): 500, высота (мм): 120.</w:t>
            </w:r>
            <w:proofErr w:type="gramEnd"/>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23.</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Плиты</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Должны быть железобетонные, прямоугольные с ненапрягаемой </w:t>
            </w:r>
            <w:proofErr w:type="spellStart"/>
            <w:r w:rsidRPr="0008681B">
              <w:t>арматурой</w:t>
            </w:r>
            <w:proofErr w:type="gramStart"/>
            <w:r w:rsidRPr="0008681B">
              <w:t>.Р</w:t>
            </w:r>
            <w:proofErr w:type="gramEnd"/>
            <w:r w:rsidRPr="0008681B">
              <w:t>азмеры</w:t>
            </w:r>
            <w:proofErr w:type="spellEnd"/>
            <w:r w:rsidRPr="0008681B">
              <w:t>:</w:t>
            </w:r>
            <w:r>
              <w:t xml:space="preserve"> длина</w:t>
            </w:r>
            <w:r w:rsidRPr="0008681B">
              <w:t xml:space="preserve"> 3000 </w:t>
            </w:r>
            <w:proofErr w:type="spellStart"/>
            <w:r w:rsidRPr="0008681B">
              <w:t>мм,ширина</w:t>
            </w:r>
            <w:proofErr w:type="spellEnd"/>
            <w:r w:rsidRPr="0008681B">
              <w:t xml:space="preserve"> 1750 мм.</w:t>
            </w:r>
            <w:r>
              <w:t xml:space="preserve"> </w:t>
            </w:r>
            <w:r w:rsidRPr="0008681B">
              <w:t>Должны быть изготовлены из тяжелого бетона средней плотностью более 2200 до 2500 кг/м</w:t>
            </w:r>
            <w:r w:rsidRPr="0008681B">
              <w:rPr>
                <w:vertAlign w:val="superscript"/>
              </w:rPr>
              <w:t>3</w:t>
            </w:r>
            <w:r w:rsidRPr="0008681B">
              <w:t>.</w:t>
            </w:r>
            <w:r>
              <w:t xml:space="preserve"> </w:t>
            </w:r>
            <w:r w:rsidRPr="0008681B">
              <w:t>Класс бетона по прочности на сжатие более В20.Марка бетона по морозостойкости должна быть не ниже F200.</w:t>
            </w:r>
          </w:p>
          <w:p w:rsidR="0008681B" w:rsidRPr="0008681B" w:rsidRDefault="0008681B" w:rsidP="0008681B">
            <w:pPr>
              <w:jc w:val="both"/>
            </w:pPr>
            <w:r w:rsidRPr="0008681B">
              <w:t>В качестве мелкого заполнителя  используют природный песок и песок из отсевов дробления горных пород. Содержание зерен крупностью свыше 10 мм, в процентах по массе не более 5. Средняя плотность зерен от 2000 до 2800 г/см3. Содержание глины в комках, в процентах по массе не более 0,5.Модуль крупности (</w:t>
            </w:r>
            <w:proofErr w:type="spellStart"/>
            <w:r w:rsidRPr="0008681B">
              <w:t>Мк</w:t>
            </w:r>
            <w:proofErr w:type="spellEnd"/>
            <w:r w:rsidRPr="0008681B">
              <w:t xml:space="preserve">) должен быть: 2,5-3,5. Содержание пылевидных и глинистых частиц, в процентах по массе не более 3.Полный остаток на сите №063 в процентах по массе свыше 45 до 75.Содержание зерен крупностью свыше 5 мм, в процентах по массе не более 15. Содержание зерен крупностью менее  0,16 мм, в процентах по массе не более 15. </w:t>
            </w:r>
          </w:p>
          <w:p w:rsidR="0008681B" w:rsidRPr="0008681B" w:rsidRDefault="0008681B" w:rsidP="0008681B">
            <w:pPr>
              <w:jc w:val="both"/>
            </w:pPr>
            <w:r w:rsidRPr="0008681B">
              <w:t xml:space="preserve">В качестве крупного заполнителя используют щебень. Щебень должен быть из метаморфических </w:t>
            </w:r>
            <w:proofErr w:type="spellStart"/>
            <w:r w:rsidRPr="0008681B">
              <w:t>пород</w:t>
            </w:r>
            <w:proofErr w:type="gramStart"/>
            <w:r w:rsidRPr="0008681B">
              <w:t>.М</w:t>
            </w:r>
            <w:proofErr w:type="gramEnd"/>
            <w:r w:rsidRPr="0008681B">
              <w:t>арка</w:t>
            </w:r>
            <w:proofErr w:type="spellEnd"/>
            <w:r w:rsidRPr="0008681B">
              <w:t xml:space="preserve"> щебня должна быть не ниже 600.Морозостойкость менее F500, более F150.Средняя плотность зерен от 2000 до 3000 кг/м3.Наибольшая крупность зерен 20; 40.Фракция крупного заполнителя должна быть, мм: от 5(3) до 10; св. 10 до 20; св.20 до 40.Содержание фракции в крупном заполнителе,%: 15-25/ 25-40/20-35/40-65/60-75.</w:t>
            </w:r>
          </w:p>
          <w:p w:rsidR="0008681B" w:rsidRPr="0008681B" w:rsidRDefault="0008681B" w:rsidP="0008681B">
            <w:pPr>
              <w:jc w:val="both"/>
            </w:pPr>
            <w:r w:rsidRPr="0008681B">
              <w:t>В качестве арматуры должна применяться стержневая арматурная сталь класса А-</w:t>
            </w:r>
            <w:proofErr w:type="gramStart"/>
            <w:r w:rsidRPr="0008681B">
              <w:t>I</w:t>
            </w:r>
            <w:proofErr w:type="gramEnd"/>
            <w:r w:rsidRPr="0008681B">
              <w:t>; А- III, марки Ст3кп/</w:t>
            </w:r>
            <w:proofErr w:type="spellStart"/>
            <w:r w:rsidRPr="0008681B">
              <w:t>пс</w:t>
            </w:r>
            <w:proofErr w:type="spellEnd"/>
            <w:r w:rsidRPr="0008681B">
              <w:t>; 35 ГС.</w:t>
            </w:r>
            <w:r>
              <w:t xml:space="preserve"> </w:t>
            </w:r>
            <w:r w:rsidRPr="0008681B">
              <w:t>Временное сопротивление разрыву должно быть, Н/мм</w:t>
            </w:r>
            <w:proofErr w:type="gramStart"/>
            <w:r w:rsidRPr="0008681B">
              <w:t>2</w:t>
            </w:r>
            <w:proofErr w:type="gramEnd"/>
            <w:r w:rsidRPr="0008681B">
              <w:t xml:space="preserve"> до 883. Предел текучести должен быть Н/мм</w:t>
            </w:r>
            <w:proofErr w:type="gramStart"/>
            <w:r w:rsidRPr="0008681B">
              <w:t>2</w:t>
            </w:r>
            <w:proofErr w:type="gramEnd"/>
            <w:r w:rsidRPr="0008681B">
              <w:t>: менее 590.</w:t>
            </w:r>
            <w:r>
              <w:t xml:space="preserve"> </w:t>
            </w:r>
            <w:r w:rsidRPr="0008681B">
              <w:t>Массовая доля химических элементов должна быть</w:t>
            </w:r>
            <w:proofErr w:type="gramStart"/>
            <w:r w:rsidRPr="0008681B">
              <w:t>, %:</w:t>
            </w:r>
            <w:r>
              <w:t xml:space="preserve"> </w:t>
            </w:r>
            <w:proofErr w:type="gramEnd"/>
            <w:r w:rsidRPr="0008681B">
              <w:t>Углерода от 0,14  до 0,37.Марганца от 0,30 до 1,20. Кремния не более 0,05; от 0,05 до 0,90.</w:t>
            </w:r>
            <w:r>
              <w:t xml:space="preserve"> </w:t>
            </w:r>
            <w:r w:rsidRPr="0008681B">
              <w:t>Маркировочные надписи и знаки следует наносить на боковой ил</w:t>
            </w:r>
            <w:r>
              <w:t>и торцевой гранях каждой плиты.</w:t>
            </w:r>
            <w:r w:rsidRPr="0008681B">
              <w:t xml:space="preserve"> Основные надписи должны содержать марку конструкции, товарный знак, краткое наименование предприятия-изготовителя, штамп технического контроля.</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24</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Винты</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Частичные подрезы, утолщения или надрывы витков не должны допускаться. Тип стали шурупа: должны быть изготовлены из углеродистой; легированной стали, марка 10/20/20Х.  Класс точности должен быть B.</w:t>
            </w:r>
            <w:r>
              <w:t xml:space="preserve"> </w:t>
            </w:r>
            <w:r w:rsidRPr="0008681B">
              <w:t xml:space="preserve">Номинальный диаметр резьбы должен быть, </w:t>
            </w:r>
            <w:proofErr w:type="gramStart"/>
            <w:r w:rsidRPr="0008681B">
              <w:t>мм</w:t>
            </w:r>
            <w:proofErr w:type="gramEnd"/>
            <w:r w:rsidRPr="0008681B">
              <w:t xml:space="preserve">: более 4. Резьба должна быть чистой, без </w:t>
            </w:r>
            <w:proofErr w:type="spellStart"/>
            <w:r w:rsidRPr="0008681B">
              <w:t>задиров</w:t>
            </w:r>
            <w:proofErr w:type="spellEnd"/>
            <w:r w:rsidRPr="0008681B">
              <w:t xml:space="preserve"> и </w:t>
            </w:r>
            <w:proofErr w:type="spellStart"/>
            <w:r w:rsidRPr="0008681B">
              <w:t>заусенцев</w:t>
            </w:r>
            <w:proofErr w:type="gramStart"/>
            <w:r w:rsidRPr="0008681B">
              <w:t>.В</w:t>
            </w:r>
            <w:proofErr w:type="gramEnd"/>
            <w:r w:rsidRPr="0008681B">
              <w:t>нутренний</w:t>
            </w:r>
            <w:proofErr w:type="spellEnd"/>
            <w:r w:rsidRPr="0008681B">
              <w:t xml:space="preserve"> диаметр резьбы должен быть, мм: до 5,6.</w:t>
            </w:r>
          </w:p>
          <w:p w:rsidR="0008681B" w:rsidRPr="0008681B" w:rsidRDefault="0008681B" w:rsidP="0008681B">
            <w:pPr>
              <w:jc w:val="both"/>
            </w:pPr>
            <w:r w:rsidRPr="0008681B">
              <w:t xml:space="preserve">Шаг резьбы должен быть, </w:t>
            </w:r>
            <w:proofErr w:type="gramStart"/>
            <w:r w:rsidRPr="0008681B">
              <w:t>мм</w:t>
            </w:r>
            <w:proofErr w:type="gramEnd"/>
            <w:r w:rsidRPr="0008681B">
              <w:t xml:space="preserve">: до 3,5. Должны быть группы 10/01/04.Ширина площадки должна быть, </w:t>
            </w:r>
            <w:proofErr w:type="gramStart"/>
            <w:r w:rsidRPr="0008681B">
              <w:t>мм</w:t>
            </w:r>
            <w:proofErr w:type="gramEnd"/>
            <w:r w:rsidRPr="0008681B">
              <w:t>: не более 0,20.</w:t>
            </w:r>
            <w:r>
              <w:t xml:space="preserve"> </w:t>
            </w:r>
            <w:r w:rsidRPr="0008681B">
              <w:t>Массовая доля элементов</w:t>
            </w:r>
            <w:proofErr w:type="gramStart"/>
            <w:r w:rsidRPr="0008681B">
              <w:t>,%:</w:t>
            </w:r>
            <w:r>
              <w:t xml:space="preserve"> </w:t>
            </w:r>
            <w:proofErr w:type="gramEnd"/>
            <w:r w:rsidRPr="0008681B">
              <w:t>Углерода от 0,7 до 0,24.</w:t>
            </w:r>
            <w:r>
              <w:t xml:space="preserve"> </w:t>
            </w:r>
            <w:r w:rsidRPr="0008681B">
              <w:t>Марганца от 0,35 до 0,80.</w:t>
            </w:r>
          </w:p>
          <w:p w:rsidR="0008681B" w:rsidRPr="0008681B" w:rsidRDefault="0008681B" w:rsidP="0008681B">
            <w:pPr>
              <w:jc w:val="both"/>
            </w:pPr>
            <w:r w:rsidRPr="0008681B">
              <w:t xml:space="preserve">Кремния от 0,17 до 0,37.                                                        </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25.</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proofErr w:type="spellStart"/>
            <w:r w:rsidRPr="0008681B">
              <w:t>Габионные</w:t>
            </w:r>
            <w:proofErr w:type="spellEnd"/>
            <w:r w:rsidRPr="0008681B">
              <w:t xml:space="preserve">  конструкции</w:t>
            </w:r>
          </w:p>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p w:rsidR="0008681B" w:rsidRPr="0008681B" w:rsidRDefault="0008681B" w:rsidP="0008681B"/>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Матрацы Рено (или эквивалент) представляют собой плоскостные конструкции заводского изготовления малой высоты и большой площади  поверхности из оцинкованной сетки, из проволоки диаметром 2,7 мм двойного кручения                           с шестиугольными ячейками, разделенными на секции                      с помощью диафрагм.</w:t>
            </w:r>
          </w:p>
          <w:p w:rsidR="0008681B" w:rsidRPr="0008681B" w:rsidRDefault="0008681B" w:rsidP="0008681B">
            <w:pPr>
              <w:jc w:val="both"/>
            </w:pPr>
            <w:r w:rsidRPr="0008681B">
              <w:t xml:space="preserve">Предельное отклонение диаметра проволоки +/-0,06 мм </w:t>
            </w:r>
          </w:p>
          <w:p w:rsidR="0008681B" w:rsidRPr="0008681B" w:rsidRDefault="0008681B" w:rsidP="0008681B">
            <w:pPr>
              <w:jc w:val="both"/>
            </w:pPr>
            <w:r w:rsidRPr="0008681B">
              <w:t>Временное сопротивление проволоки на разрыв 35-50 кг/мм</w:t>
            </w:r>
            <w:proofErr w:type="gramStart"/>
            <w:r w:rsidRPr="0008681B">
              <w:t>2</w:t>
            </w:r>
            <w:proofErr w:type="gramEnd"/>
          </w:p>
          <w:p w:rsidR="0008681B" w:rsidRPr="0008681B" w:rsidRDefault="0008681B" w:rsidP="0008681B">
            <w:pPr>
              <w:jc w:val="both"/>
            </w:pPr>
            <w:r w:rsidRPr="0008681B">
              <w:t>Масса цинкового покрытия проволоки 245 г/м</w:t>
            </w:r>
            <w:proofErr w:type="gramStart"/>
            <w:r w:rsidRPr="0008681B">
              <w:t>2</w:t>
            </w:r>
            <w:proofErr w:type="gramEnd"/>
          </w:p>
        </w:tc>
      </w:tr>
      <w:tr w:rsidR="0008681B" w:rsidRPr="0008681B" w:rsidTr="0008681B">
        <w:trPr>
          <w:trHeight w:val="60"/>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26.</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proofErr w:type="spellStart"/>
            <w:r w:rsidRPr="0008681B">
              <w:t>Просечно</w:t>
            </w:r>
            <w:proofErr w:type="spellEnd"/>
            <w:r w:rsidRPr="0008681B">
              <w:t>-вытяжной прокат</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proofErr w:type="gramStart"/>
            <w:r w:rsidRPr="0008681B">
              <w:t>Горячекатаный</w:t>
            </w:r>
            <w:proofErr w:type="gramEnd"/>
            <w:r w:rsidRPr="0008681B">
              <w:t xml:space="preserve">  в листах толщиной 5мм</w:t>
            </w:r>
          </w:p>
        </w:tc>
      </w:tr>
      <w:tr w:rsidR="0008681B" w:rsidRPr="0008681B" w:rsidTr="0008681B">
        <w:trPr>
          <w:trHeight w:val="433"/>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27.</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Мешки</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t xml:space="preserve">Из полиэтилена </w:t>
            </w:r>
            <w:r w:rsidRPr="0008681B">
              <w:t>высокого давления толщиной 100 мкм,                дно мешка укреплено крепким швом.</w:t>
            </w:r>
          </w:p>
          <w:p w:rsidR="0008681B" w:rsidRPr="0008681B" w:rsidRDefault="0008681B" w:rsidP="0008681B">
            <w:pPr>
              <w:jc w:val="both"/>
            </w:pPr>
            <w:r w:rsidRPr="0008681B">
              <w:t>Размеры – 756*110 мм</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28.</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Битум </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Глубина проникновения иглы, 0,1 мм:</w:t>
            </w:r>
          </w:p>
          <w:p w:rsidR="0008681B" w:rsidRPr="0008681B" w:rsidRDefault="0008681B" w:rsidP="0008681B">
            <w:pPr>
              <w:jc w:val="both"/>
            </w:pPr>
            <w:r w:rsidRPr="0008681B">
              <w:t>при 250С      61-130</w:t>
            </w:r>
          </w:p>
          <w:p w:rsidR="0008681B" w:rsidRPr="0008681B" w:rsidRDefault="0008681B" w:rsidP="0008681B">
            <w:pPr>
              <w:jc w:val="both"/>
            </w:pPr>
            <w:r w:rsidRPr="0008681B">
              <w:t>при 00С не менее     20</w:t>
            </w:r>
          </w:p>
          <w:p w:rsidR="0008681B" w:rsidRPr="0008681B" w:rsidRDefault="0008681B" w:rsidP="0008681B">
            <w:pPr>
              <w:jc w:val="both"/>
            </w:pPr>
            <w:r w:rsidRPr="0008681B">
              <w:t xml:space="preserve">Температура размягчения по </w:t>
            </w:r>
            <w:proofErr w:type="spellStart"/>
            <w:r w:rsidRPr="0008681B">
              <w:t>КиШ</w:t>
            </w:r>
            <w:proofErr w:type="spellEnd"/>
            <w:r w:rsidRPr="0008681B">
              <w:t>, 0С не ниже 43</w:t>
            </w:r>
          </w:p>
          <w:p w:rsidR="0008681B" w:rsidRPr="0008681B" w:rsidRDefault="0008681B" w:rsidP="0008681B">
            <w:pPr>
              <w:jc w:val="both"/>
            </w:pPr>
            <w:r w:rsidRPr="0008681B">
              <w:t xml:space="preserve">Растяжимость, </w:t>
            </w:r>
            <w:proofErr w:type="gramStart"/>
            <w:r w:rsidRPr="0008681B">
              <w:t>см</w:t>
            </w:r>
            <w:proofErr w:type="gramEnd"/>
            <w:r w:rsidRPr="0008681B">
              <w:t>, не менее</w:t>
            </w:r>
          </w:p>
          <w:p w:rsidR="0008681B" w:rsidRPr="0008681B" w:rsidRDefault="0008681B" w:rsidP="0008681B">
            <w:pPr>
              <w:jc w:val="both"/>
            </w:pPr>
            <w:r w:rsidRPr="0008681B">
              <w:t>при 250С        55</w:t>
            </w:r>
          </w:p>
          <w:p w:rsidR="0008681B" w:rsidRPr="0008681B" w:rsidRDefault="0008681B" w:rsidP="0008681B">
            <w:pPr>
              <w:jc w:val="both"/>
            </w:pPr>
            <w:r w:rsidRPr="0008681B">
              <w:t>при 00С          3,5</w:t>
            </w:r>
          </w:p>
          <w:p w:rsidR="0008681B" w:rsidRPr="0008681B" w:rsidRDefault="0008681B" w:rsidP="0008681B">
            <w:pPr>
              <w:jc w:val="both"/>
            </w:pPr>
            <w:r w:rsidRPr="0008681B">
              <w:t>Температура хрупкости, 0С не выше -15</w:t>
            </w:r>
          </w:p>
          <w:p w:rsidR="0008681B" w:rsidRPr="0008681B" w:rsidRDefault="0008681B" w:rsidP="0008681B">
            <w:pPr>
              <w:jc w:val="both"/>
            </w:pPr>
            <w:r w:rsidRPr="0008681B">
              <w:t>Температура вспышки, 0С не ниже 230</w:t>
            </w:r>
          </w:p>
          <w:p w:rsidR="0008681B" w:rsidRPr="0008681B" w:rsidRDefault="0008681B" w:rsidP="0008681B">
            <w:pPr>
              <w:jc w:val="both"/>
            </w:pPr>
            <w:r w:rsidRPr="0008681B">
              <w:t>Изменение температуры размягчения после прогрева, 0С не более 5</w:t>
            </w:r>
          </w:p>
          <w:p w:rsidR="0008681B" w:rsidRPr="0008681B" w:rsidRDefault="0008681B" w:rsidP="0008681B">
            <w:pPr>
              <w:jc w:val="both"/>
            </w:pPr>
            <w:r w:rsidRPr="0008681B">
              <w:t xml:space="preserve">Индекс </w:t>
            </w:r>
            <w:proofErr w:type="spellStart"/>
            <w:r w:rsidRPr="0008681B">
              <w:t>пенетрации</w:t>
            </w:r>
            <w:proofErr w:type="spellEnd"/>
            <w:r w:rsidRPr="0008681B">
              <w:t xml:space="preserve"> от - 1,0  до + 1,0  </w:t>
            </w:r>
          </w:p>
        </w:tc>
      </w:tr>
      <w:tr w:rsidR="0008681B" w:rsidRPr="0008681B" w:rsidTr="0008681B">
        <w:trPr>
          <w:trHeight w:val="496"/>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29.</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Трубы асбестоцементные</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Диаметром 200, ВТ-9. Класс 2. Испытание на раздавливание в </w:t>
            </w:r>
            <w:proofErr w:type="spellStart"/>
            <w:r w:rsidRPr="0008681B">
              <w:t>водонасыщенном</w:t>
            </w:r>
            <w:proofErr w:type="spellEnd"/>
            <w:r w:rsidRPr="0008681B">
              <w:t xml:space="preserve"> состоянии должна выдерживать нагрузки 3646 кгс. Величина рабочего  давления 09  МПА или 9 кгс/см</w:t>
            </w:r>
            <w:proofErr w:type="gramStart"/>
            <w:r w:rsidRPr="0008681B">
              <w:rPr>
                <w:vertAlign w:val="superscript"/>
              </w:rPr>
              <w:t>2</w:t>
            </w:r>
            <w:proofErr w:type="gramEnd"/>
          </w:p>
        </w:tc>
      </w:tr>
      <w:tr w:rsidR="0008681B" w:rsidRPr="0008681B" w:rsidTr="0008681B">
        <w:trPr>
          <w:trHeight w:val="379"/>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30.</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Лента крепления Е207</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proofErr w:type="gramStart"/>
            <w:r w:rsidRPr="0008681B">
              <w:t>Изготовлена</w:t>
            </w:r>
            <w:proofErr w:type="gramEnd"/>
            <w:r w:rsidRPr="0008681B">
              <w:t xml:space="preserve"> из коррозионностойкой стали, имеет обработанную кромку обладает повышенной гибкостью. Ширина - 20 мм, толщина - 0,7 мм</w:t>
            </w:r>
          </w:p>
        </w:tc>
      </w:tr>
      <w:tr w:rsidR="0008681B" w:rsidRPr="0008681B" w:rsidTr="0008681B">
        <w:trPr>
          <w:trHeight w:val="60"/>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31.</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Бугель NB20</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Предназначена для фиксирования ленты крепления</w:t>
            </w:r>
            <w:proofErr w:type="gramStart"/>
            <w:r w:rsidRPr="0008681B">
              <w:t xml:space="preserve"> Е</w:t>
            </w:r>
            <w:proofErr w:type="gramEnd"/>
            <w:r w:rsidRPr="0008681B">
              <w:t xml:space="preserve"> 207 Ширина: 20 мм</w:t>
            </w:r>
          </w:p>
        </w:tc>
      </w:tr>
      <w:tr w:rsidR="0008681B" w:rsidRPr="0008681B" w:rsidTr="0008681B">
        <w:trPr>
          <w:trHeight w:val="62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32.</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Зажим </w:t>
            </w:r>
            <w:proofErr w:type="spellStart"/>
            <w:r w:rsidRPr="0008681B">
              <w:t>ответвительный</w:t>
            </w:r>
            <w:proofErr w:type="spellEnd"/>
            <w:r w:rsidRPr="0008681B">
              <w:t xml:space="preserve">  </w:t>
            </w:r>
            <w:proofErr w:type="gramStart"/>
            <w:r w:rsidRPr="0008681B">
              <w:t>Р</w:t>
            </w:r>
            <w:proofErr w:type="gramEnd"/>
            <w:r w:rsidRPr="0008681B">
              <w:t xml:space="preserve"> 645</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Применяется для соединения СИП магистрали сечением 6-150 мм</w:t>
            </w:r>
            <w:proofErr w:type="gramStart"/>
            <w:r w:rsidRPr="0008681B">
              <w:rPr>
                <w:vertAlign w:val="superscript"/>
              </w:rPr>
              <w:t>2</w:t>
            </w:r>
            <w:proofErr w:type="gramEnd"/>
            <w:r w:rsidRPr="0008681B">
              <w:t xml:space="preserve"> с изолированными жилами ответвлений сечением 4-35 мм</w:t>
            </w:r>
            <w:r w:rsidRPr="0008681B">
              <w:rPr>
                <w:vertAlign w:val="superscript"/>
              </w:rPr>
              <w:t>2</w:t>
            </w:r>
            <w:r w:rsidRPr="0008681B">
              <w:t xml:space="preserve"> (медь или алюминий)</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33.</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Стяжной хомут</w:t>
            </w:r>
            <w:proofErr w:type="gramStart"/>
            <w:r w:rsidRPr="0008681B">
              <w:t xml:space="preserve"> Е</w:t>
            </w:r>
            <w:proofErr w:type="gramEnd"/>
            <w:r w:rsidRPr="0008681B">
              <w:t xml:space="preserve"> 778</w:t>
            </w:r>
          </w:p>
        </w:tc>
        <w:tc>
          <w:tcPr>
            <w:tcW w:w="5640" w:type="dxa"/>
            <w:tcBorders>
              <w:top w:val="single" w:sz="4" w:space="0" w:color="000000"/>
              <w:left w:val="single" w:sz="4" w:space="0" w:color="000000"/>
              <w:bottom w:val="single" w:sz="4" w:space="0" w:color="000000"/>
              <w:right w:val="single" w:sz="4" w:space="0" w:color="000000"/>
            </w:tcBorders>
            <w:vAlign w:val="center"/>
          </w:tcPr>
          <w:tbl>
            <w:tblPr>
              <w:tblW w:w="4850" w:type="pct"/>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91"/>
              <w:gridCol w:w="1006"/>
              <w:gridCol w:w="987"/>
              <w:gridCol w:w="847"/>
              <w:gridCol w:w="1128"/>
              <w:gridCol w:w="987"/>
            </w:tblGrid>
            <w:tr w:rsidR="0008681B" w:rsidRPr="0008681B">
              <w:trPr>
                <w:tblCellSpacing w:w="15" w:type="dxa"/>
              </w:trPr>
              <w:tc>
                <w:tcPr>
                  <w:tcW w:w="5211" w:type="dxa"/>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rPr>
                      <w:bCs/>
                    </w:rPr>
                  </w:pPr>
                  <w:r w:rsidRPr="0008681B">
                    <w:rPr>
                      <w:bCs/>
                    </w:rPr>
                    <w:t>Стяжной хомут</w:t>
                  </w:r>
                  <w:proofErr w:type="gramStart"/>
                  <w:r w:rsidRPr="0008681B">
                    <w:rPr>
                      <w:bCs/>
                    </w:rPr>
                    <w:t xml:space="preserve"> Е</w:t>
                  </w:r>
                  <w:proofErr w:type="gramEnd"/>
                  <w:r w:rsidRPr="0008681B">
                    <w:rPr>
                      <w:bCs/>
                    </w:rPr>
                    <w:t xml:space="preserve"> 778 </w:t>
                  </w:r>
                </w:p>
              </w:tc>
            </w:tr>
            <w:tr w:rsidR="0008681B" w:rsidRPr="0008681B">
              <w:trPr>
                <w:tblCellSpacing w:w="15" w:type="dxa"/>
              </w:trPr>
              <w:tc>
                <w:tcPr>
                  <w:tcW w:w="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Тип</w:t>
                  </w:r>
                </w:p>
              </w:tc>
              <w:tc>
                <w:tcPr>
                  <w:tcW w:w="9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 xml:space="preserve">Диаметр, </w:t>
                  </w:r>
                  <w:proofErr w:type="gramStart"/>
                  <w:r w:rsidRPr="0008681B">
                    <w:t>мм</w:t>
                  </w:r>
                  <w:proofErr w:type="gramEnd"/>
                  <w:r w:rsidRPr="0008681B">
                    <w:t xml:space="preserve"> </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 xml:space="preserve">Ширина, </w:t>
                  </w:r>
                  <w:proofErr w:type="gramStart"/>
                  <w:r w:rsidRPr="0008681B">
                    <w:t>мм</w:t>
                  </w:r>
                  <w:proofErr w:type="gramEnd"/>
                  <w:r w:rsidRPr="0008681B">
                    <w:t xml:space="preserve"> </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 xml:space="preserve">Длина, </w:t>
                  </w:r>
                  <w:proofErr w:type="gramStart"/>
                  <w:r w:rsidRPr="0008681B">
                    <w:t>мм</w:t>
                  </w:r>
                  <w:proofErr w:type="gramEnd"/>
                  <w:r w:rsidRPr="0008681B">
                    <w:t xml:space="preserve"> </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 xml:space="preserve">Разрушающая нагрузка, </w:t>
                  </w:r>
                  <w:proofErr w:type="spellStart"/>
                  <w:r w:rsidRPr="0008681B">
                    <w:t>даН</w:t>
                  </w:r>
                  <w:proofErr w:type="spellEnd"/>
                  <w:r w:rsidRPr="0008681B">
                    <w:t xml:space="preserve"> </w:t>
                  </w:r>
                </w:p>
              </w:tc>
              <w:tc>
                <w:tcPr>
                  <w:tcW w:w="9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 xml:space="preserve">Масса, </w:t>
                  </w:r>
                  <w:proofErr w:type="gramStart"/>
                  <w:r w:rsidRPr="0008681B">
                    <w:t>г</w:t>
                  </w:r>
                  <w:proofErr w:type="gramEnd"/>
                  <w:r w:rsidRPr="0008681B">
                    <w:t xml:space="preserve"> </w:t>
                  </w:r>
                </w:p>
              </w:tc>
            </w:tr>
            <w:tr w:rsidR="0008681B" w:rsidRPr="0008681B">
              <w:trPr>
                <w:tblCellSpacing w:w="15" w:type="dxa"/>
              </w:trPr>
              <w:tc>
                <w:tcPr>
                  <w:tcW w:w="2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2</w:t>
                  </w:r>
                </w:p>
              </w:tc>
              <w:tc>
                <w:tcPr>
                  <w:tcW w:w="9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10-45</w:t>
                  </w:r>
                </w:p>
              </w:tc>
              <w:tc>
                <w:tcPr>
                  <w:tcW w:w="9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8</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175</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30</w:t>
                  </w:r>
                </w:p>
              </w:tc>
              <w:tc>
                <w:tcPr>
                  <w:tcW w:w="9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8681B" w:rsidRPr="0008681B" w:rsidRDefault="0008681B" w:rsidP="0008681B">
                  <w:pPr>
                    <w:widowControl/>
                    <w:autoSpaceDE/>
                    <w:adjustRightInd/>
                    <w:spacing w:line="270" w:lineRule="atLeast"/>
                    <w:jc w:val="both"/>
                  </w:pPr>
                  <w:r w:rsidRPr="0008681B">
                    <w:t>15</w:t>
                  </w:r>
                </w:p>
              </w:tc>
            </w:tr>
          </w:tbl>
          <w:p w:rsidR="0008681B" w:rsidRPr="0008681B" w:rsidRDefault="0008681B" w:rsidP="0008681B">
            <w:pPr>
              <w:jc w:val="both"/>
            </w:pPr>
          </w:p>
        </w:tc>
      </w:tr>
      <w:tr w:rsidR="0008681B" w:rsidRPr="0008681B" w:rsidTr="0008681B">
        <w:trPr>
          <w:trHeight w:val="487"/>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34.</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СИП 2 х 16 мм</w:t>
            </w:r>
            <w:proofErr w:type="gramStart"/>
            <w:r w:rsidRPr="0008681B">
              <w:t>2</w:t>
            </w:r>
            <w:proofErr w:type="gramEnd"/>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С изоляцией из сшитого </w:t>
            </w:r>
            <w:proofErr w:type="spellStart"/>
            <w:r w:rsidRPr="0008681B">
              <w:t>светостабилизированного</w:t>
            </w:r>
            <w:proofErr w:type="spellEnd"/>
            <w:r w:rsidRPr="0008681B">
              <w:t xml:space="preserve"> полиэтилена. Провод предназначен для магистральных воздушных линий электропередачи (</w:t>
            </w:r>
            <w:proofErr w:type="gramStart"/>
            <w:r w:rsidRPr="0008681B">
              <w:t>ВЛ</w:t>
            </w:r>
            <w:proofErr w:type="gramEnd"/>
            <w:r w:rsidRPr="0008681B">
              <w:t>) и линейных ответвлений от ВЛ</w:t>
            </w:r>
          </w:p>
        </w:tc>
      </w:tr>
      <w:tr w:rsidR="0008681B" w:rsidRPr="0008681B" w:rsidTr="0008681B">
        <w:trPr>
          <w:trHeight w:val="414"/>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35.</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Светильник ЖБУ-100</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Коэффициент мощности: не менее 0,85</w:t>
            </w:r>
          </w:p>
          <w:p w:rsidR="0008681B" w:rsidRPr="0008681B" w:rsidRDefault="0008681B" w:rsidP="0008681B">
            <w:pPr>
              <w:jc w:val="both"/>
            </w:pPr>
            <w:r w:rsidRPr="0008681B">
              <w:t xml:space="preserve">Номинальная мощность лампы, </w:t>
            </w:r>
            <w:proofErr w:type="gramStart"/>
            <w:r w:rsidRPr="0008681B">
              <w:t>Вт</w:t>
            </w:r>
            <w:proofErr w:type="gramEnd"/>
            <w:r w:rsidRPr="0008681B">
              <w:t>: 100</w:t>
            </w:r>
          </w:p>
          <w:p w:rsidR="0008681B" w:rsidRPr="0008681B" w:rsidRDefault="0008681B" w:rsidP="0008681B">
            <w:pPr>
              <w:jc w:val="both"/>
            </w:pPr>
            <w:r w:rsidRPr="0008681B">
              <w:t>Патрон: Е 40</w:t>
            </w:r>
          </w:p>
          <w:p w:rsidR="0008681B" w:rsidRPr="0008681B" w:rsidRDefault="0008681B" w:rsidP="0008681B">
            <w:pPr>
              <w:jc w:val="both"/>
            </w:pPr>
            <w:r w:rsidRPr="0008681B">
              <w:t>Степень защиты:  выше IP40</w:t>
            </w:r>
          </w:p>
        </w:tc>
      </w:tr>
      <w:tr w:rsidR="0008681B" w:rsidRPr="0008681B" w:rsidTr="0008681B">
        <w:trPr>
          <w:trHeight w:val="701"/>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lastRenderedPageBreak/>
              <w:t>36.</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 xml:space="preserve">Счетчик </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Номинальное напряжение: 3*230/400В</w:t>
            </w:r>
          </w:p>
          <w:p w:rsidR="0008681B" w:rsidRPr="0008681B" w:rsidRDefault="0008681B" w:rsidP="0008681B">
            <w:pPr>
              <w:jc w:val="both"/>
            </w:pPr>
            <w:r w:rsidRPr="0008681B">
              <w:t>Номинальный/максимальный ток: 5/7,5</w:t>
            </w:r>
            <w:proofErr w:type="gramStart"/>
            <w:r w:rsidRPr="0008681B">
              <w:t xml:space="preserve"> А</w:t>
            </w:r>
            <w:proofErr w:type="gramEnd"/>
          </w:p>
          <w:p w:rsidR="0008681B" w:rsidRPr="0008681B" w:rsidRDefault="0008681B" w:rsidP="0008681B">
            <w:pPr>
              <w:jc w:val="both"/>
            </w:pPr>
            <w:r w:rsidRPr="0008681B">
              <w:t>Класс точности активной энергии 0,5</w:t>
            </w:r>
          </w:p>
          <w:p w:rsidR="0008681B" w:rsidRPr="0008681B" w:rsidRDefault="0008681B" w:rsidP="0008681B">
            <w:pPr>
              <w:jc w:val="both"/>
            </w:pPr>
            <w:r w:rsidRPr="0008681B">
              <w:t>Класс точности реактивной энергии 1,0</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37.</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Лампа  ДНаТ-100</w:t>
            </w:r>
          </w:p>
        </w:tc>
        <w:tc>
          <w:tcPr>
            <w:tcW w:w="5640" w:type="dxa"/>
            <w:tcBorders>
              <w:top w:val="single" w:sz="4" w:space="0" w:color="000000"/>
              <w:left w:val="single" w:sz="4" w:space="0" w:color="000000"/>
              <w:bottom w:val="single" w:sz="4" w:space="0" w:color="000000"/>
              <w:right w:val="single" w:sz="4" w:space="0" w:color="000000"/>
            </w:tcBorders>
            <w:vAlign w:val="center"/>
          </w:tcPr>
          <w:tbl>
            <w:tblPr>
              <w:tblW w:w="0" w:type="auto"/>
              <w:tblCellSpacing w:w="15" w:type="dxa"/>
              <w:tblLayout w:type="fixed"/>
              <w:tblLook w:val="04A0" w:firstRow="1" w:lastRow="0" w:firstColumn="1" w:lastColumn="0" w:noHBand="0" w:noVBand="1"/>
            </w:tblPr>
            <w:tblGrid>
              <w:gridCol w:w="2611"/>
              <w:gridCol w:w="2101"/>
            </w:tblGrid>
            <w:tr w:rsidR="0008681B" w:rsidRPr="0008681B">
              <w:trPr>
                <w:tblCellSpacing w:w="15" w:type="dxa"/>
              </w:trPr>
              <w:tc>
                <w:tcPr>
                  <w:tcW w:w="256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Номинальная мощность: </w:t>
                  </w:r>
                </w:p>
              </w:tc>
              <w:tc>
                <w:tcPr>
                  <w:tcW w:w="205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100 Вт. </w:t>
                  </w:r>
                </w:p>
              </w:tc>
            </w:tr>
            <w:tr w:rsidR="0008681B" w:rsidRPr="0008681B">
              <w:trPr>
                <w:tblCellSpacing w:w="15" w:type="dxa"/>
              </w:trPr>
              <w:tc>
                <w:tcPr>
                  <w:tcW w:w="256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Напряжение на лампе: </w:t>
                  </w:r>
                </w:p>
              </w:tc>
              <w:tc>
                <w:tcPr>
                  <w:tcW w:w="205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220 В. </w:t>
                  </w:r>
                </w:p>
              </w:tc>
            </w:tr>
            <w:tr w:rsidR="0008681B" w:rsidRPr="0008681B">
              <w:trPr>
                <w:tblCellSpacing w:w="15" w:type="dxa"/>
              </w:trPr>
              <w:tc>
                <w:tcPr>
                  <w:tcW w:w="256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Световой поток: </w:t>
                  </w:r>
                </w:p>
              </w:tc>
              <w:tc>
                <w:tcPr>
                  <w:tcW w:w="205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не  менее 9000 лм. </w:t>
                  </w:r>
                </w:p>
              </w:tc>
            </w:tr>
            <w:tr w:rsidR="0008681B" w:rsidRPr="0008681B">
              <w:trPr>
                <w:tblCellSpacing w:w="15" w:type="dxa"/>
              </w:trPr>
              <w:tc>
                <w:tcPr>
                  <w:tcW w:w="256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Световая отдача: </w:t>
                  </w:r>
                </w:p>
              </w:tc>
              <w:tc>
                <w:tcPr>
                  <w:tcW w:w="205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не менее 90 лм./</w:t>
                  </w:r>
                  <w:proofErr w:type="gramStart"/>
                  <w:r w:rsidRPr="0008681B">
                    <w:t>Вт</w:t>
                  </w:r>
                  <w:proofErr w:type="gramEnd"/>
                  <w:r w:rsidRPr="0008681B">
                    <w:t xml:space="preserve">. </w:t>
                  </w:r>
                </w:p>
              </w:tc>
            </w:tr>
            <w:tr w:rsidR="0008681B" w:rsidRPr="0008681B">
              <w:trPr>
                <w:tblCellSpacing w:w="15" w:type="dxa"/>
              </w:trPr>
              <w:tc>
                <w:tcPr>
                  <w:tcW w:w="256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Тип цоколя: </w:t>
                  </w:r>
                </w:p>
              </w:tc>
              <w:tc>
                <w:tcPr>
                  <w:tcW w:w="205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Е40 </w:t>
                  </w:r>
                </w:p>
              </w:tc>
            </w:tr>
            <w:tr w:rsidR="0008681B" w:rsidRPr="0008681B">
              <w:trPr>
                <w:tblCellSpacing w:w="15" w:type="dxa"/>
              </w:trPr>
              <w:tc>
                <w:tcPr>
                  <w:tcW w:w="256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Диаметр D: </w:t>
                  </w:r>
                </w:p>
              </w:tc>
              <w:tc>
                <w:tcPr>
                  <w:tcW w:w="205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не менее  48 мм. </w:t>
                  </w:r>
                </w:p>
              </w:tc>
            </w:tr>
            <w:tr w:rsidR="0008681B" w:rsidRPr="0008681B">
              <w:trPr>
                <w:tblCellSpacing w:w="15" w:type="dxa"/>
              </w:trPr>
              <w:tc>
                <w:tcPr>
                  <w:tcW w:w="256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 xml:space="preserve">Длина L: </w:t>
                  </w:r>
                </w:p>
              </w:tc>
              <w:tc>
                <w:tcPr>
                  <w:tcW w:w="2056" w:type="dxa"/>
                  <w:tcMar>
                    <w:top w:w="15" w:type="dxa"/>
                    <w:left w:w="15" w:type="dxa"/>
                    <w:bottom w:w="15" w:type="dxa"/>
                    <w:right w:w="15" w:type="dxa"/>
                  </w:tcMar>
                  <w:vAlign w:val="center"/>
                  <w:hideMark/>
                </w:tcPr>
                <w:p w:rsidR="0008681B" w:rsidRPr="0008681B" w:rsidRDefault="0008681B" w:rsidP="0008681B">
                  <w:pPr>
                    <w:widowControl/>
                    <w:autoSpaceDE/>
                    <w:adjustRightInd/>
                    <w:jc w:val="both"/>
                  </w:pPr>
                  <w:r w:rsidRPr="0008681B">
                    <w:t>не менее  205 мм.</w:t>
                  </w:r>
                </w:p>
              </w:tc>
            </w:tr>
          </w:tbl>
          <w:p w:rsidR="0008681B" w:rsidRPr="0008681B" w:rsidRDefault="0008681B" w:rsidP="0008681B">
            <w:pPr>
              <w:jc w:val="both"/>
            </w:pPr>
          </w:p>
        </w:tc>
      </w:tr>
      <w:tr w:rsidR="0008681B" w:rsidRPr="0008681B" w:rsidTr="0008681B">
        <w:trPr>
          <w:trHeight w:val="530"/>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38.</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Кабель ВВГ-1 сеч. 3 х 6 мм</w:t>
            </w:r>
            <w:proofErr w:type="gramStart"/>
            <w:r w:rsidRPr="0008681B">
              <w:t>2</w:t>
            </w:r>
            <w:proofErr w:type="gramEnd"/>
            <w:r w:rsidRPr="0008681B">
              <w:t xml:space="preserve"> </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Силовой предназначен для передачи и распределения электрической энергии в стационарных установках                         на номинальное переменное напряжение до 1,0 </w:t>
            </w:r>
            <w:proofErr w:type="spellStart"/>
            <w:r w:rsidRPr="0008681B">
              <w:t>кВ</w:t>
            </w:r>
            <w:proofErr w:type="spellEnd"/>
          </w:p>
        </w:tc>
      </w:tr>
      <w:tr w:rsidR="0008681B" w:rsidRPr="0008681B" w:rsidTr="0008681B">
        <w:trPr>
          <w:trHeight w:val="413"/>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39.</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Кабель ВВГ-1 сеч. 3 х 2,5 мм</w:t>
            </w:r>
            <w:proofErr w:type="gramStart"/>
            <w:r w:rsidRPr="0008681B">
              <w:t>2</w:t>
            </w:r>
            <w:proofErr w:type="gramEnd"/>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Силовой предназначен для передачи и распределения электрической энергии в стационарных установках                         на номинальное переменное напряжение до 1,0 </w:t>
            </w:r>
            <w:proofErr w:type="spellStart"/>
            <w:r w:rsidRPr="0008681B">
              <w:t>кВ</w:t>
            </w:r>
            <w:proofErr w:type="spellEnd"/>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40.</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Шкаф учета электроэнергии ЩМП-2</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Номинальный ток: до 630А</w:t>
            </w:r>
          </w:p>
          <w:p w:rsidR="0008681B" w:rsidRPr="0008681B" w:rsidRDefault="0008681B" w:rsidP="0008681B">
            <w:pPr>
              <w:jc w:val="both"/>
            </w:pPr>
            <w:r w:rsidRPr="0008681B">
              <w:t>Толщина металла: 1,0 – 1,5 мм</w:t>
            </w:r>
          </w:p>
          <w:p w:rsidR="0008681B" w:rsidRPr="0008681B" w:rsidRDefault="0008681B" w:rsidP="0008681B">
            <w:pPr>
              <w:jc w:val="both"/>
            </w:pPr>
            <w:r w:rsidRPr="0008681B">
              <w:t>Угол открытия двери – 1050</w:t>
            </w:r>
          </w:p>
          <w:p w:rsidR="0008681B" w:rsidRPr="0008681B" w:rsidRDefault="0008681B" w:rsidP="0008681B">
            <w:pPr>
              <w:jc w:val="both"/>
            </w:pPr>
            <w:r w:rsidRPr="0008681B">
              <w:t>Степень защиты: не менее IP31</w:t>
            </w:r>
          </w:p>
          <w:p w:rsidR="0008681B" w:rsidRPr="0008681B" w:rsidRDefault="0008681B" w:rsidP="0008681B">
            <w:pPr>
              <w:jc w:val="both"/>
            </w:pPr>
            <w:r w:rsidRPr="0008681B">
              <w:t>Количество вводов: не менее 3 отверстий.</w:t>
            </w:r>
          </w:p>
        </w:tc>
      </w:tr>
      <w:tr w:rsidR="0008681B" w:rsidRPr="0008681B" w:rsidTr="0008681B">
        <w:trPr>
          <w:trHeight w:val="1072"/>
        </w:trPr>
        <w:tc>
          <w:tcPr>
            <w:tcW w:w="683"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41.</w:t>
            </w:r>
          </w:p>
        </w:tc>
        <w:tc>
          <w:tcPr>
            <w:tcW w:w="3570" w:type="dxa"/>
            <w:tcBorders>
              <w:top w:val="single" w:sz="4" w:space="0" w:color="000000"/>
              <w:left w:val="single" w:sz="4" w:space="0" w:color="000000"/>
              <w:bottom w:val="single" w:sz="4" w:space="0" w:color="000000"/>
              <w:right w:val="single" w:sz="4" w:space="0" w:color="000000"/>
            </w:tcBorders>
          </w:tcPr>
          <w:p w:rsidR="0008681B" w:rsidRPr="0008681B" w:rsidRDefault="0008681B" w:rsidP="0008681B">
            <w:r w:rsidRPr="0008681B">
              <w:t>Разрядник ОПС-1-В2</w:t>
            </w:r>
          </w:p>
        </w:tc>
        <w:tc>
          <w:tcPr>
            <w:tcW w:w="5640" w:type="dxa"/>
            <w:tcBorders>
              <w:top w:val="single" w:sz="4" w:space="0" w:color="000000"/>
              <w:left w:val="single" w:sz="4" w:space="0" w:color="000000"/>
              <w:bottom w:val="single" w:sz="4" w:space="0" w:color="000000"/>
              <w:right w:val="single" w:sz="4" w:space="0" w:color="000000"/>
            </w:tcBorders>
            <w:vAlign w:val="center"/>
          </w:tcPr>
          <w:p w:rsidR="0008681B" w:rsidRPr="0008681B" w:rsidRDefault="0008681B" w:rsidP="0008681B">
            <w:pPr>
              <w:jc w:val="both"/>
            </w:pPr>
            <w:r w:rsidRPr="0008681B">
              <w:t xml:space="preserve">Номинальное рабочее напряжение, В 400  </w:t>
            </w:r>
          </w:p>
          <w:p w:rsidR="0008681B" w:rsidRPr="0008681B" w:rsidRDefault="0008681B" w:rsidP="0008681B">
            <w:pPr>
              <w:jc w:val="both"/>
            </w:pPr>
            <w:r w:rsidRPr="0008681B">
              <w:t xml:space="preserve">Максимальное рабочее напряжение, В 440  </w:t>
            </w:r>
          </w:p>
          <w:p w:rsidR="0008681B" w:rsidRPr="0008681B" w:rsidRDefault="0008681B" w:rsidP="0008681B">
            <w:pPr>
              <w:jc w:val="both"/>
            </w:pPr>
            <w:r w:rsidRPr="0008681B">
              <w:t xml:space="preserve">Уровень напряжения защиты, не более, </w:t>
            </w:r>
            <w:proofErr w:type="spellStart"/>
            <w:r w:rsidRPr="0008681B">
              <w:t>кВ</w:t>
            </w:r>
            <w:proofErr w:type="spellEnd"/>
            <w:r w:rsidRPr="0008681B">
              <w:t xml:space="preserve"> 2,0  </w:t>
            </w:r>
          </w:p>
          <w:p w:rsidR="0008681B" w:rsidRPr="0008681B" w:rsidRDefault="0008681B" w:rsidP="0008681B">
            <w:pPr>
              <w:jc w:val="both"/>
            </w:pPr>
            <w:r w:rsidRPr="0008681B">
              <w:t xml:space="preserve">Классификационное напряжение, В 700  </w:t>
            </w:r>
          </w:p>
          <w:p w:rsidR="0008681B" w:rsidRPr="0008681B" w:rsidRDefault="0008681B" w:rsidP="0008681B">
            <w:pPr>
              <w:jc w:val="both"/>
            </w:pPr>
            <w:r w:rsidRPr="0008681B">
              <w:t xml:space="preserve">Время реакции, не более, </w:t>
            </w:r>
            <w:proofErr w:type="spellStart"/>
            <w:r w:rsidRPr="0008681B">
              <w:t>нс</w:t>
            </w:r>
            <w:proofErr w:type="spellEnd"/>
            <w:r w:rsidRPr="0008681B">
              <w:t xml:space="preserve"> 25 </w:t>
            </w:r>
          </w:p>
        </w:tc>
      </w:tr>
    </w:tbl>
    <w:p w:rsidR="0008681B" w:rsidRDefault="0008681B"/>
    <w:p w:rsidR="000609F5" w:rsidRDefault="000609F5" w:rsidP="000609F5">
      <w:pPr>
        <w:rPr>
          <w:sz w:val="24"/>
          <w:szCs w:val="24"/>
        </w:rPr>
      </w:pPr>
    </w:p>
    <w:sectPr w:rsidR="000609F5" w:rsidSect="00E46DCF">
      <w:footerReference w:type="even" r:id="rId14"/>
      <w:footerReference w:type="default" r:id="rId15"/>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FF" w:rsidRDefault="004E62FF">
      <w:r>
        <w:separator/>
      </w:r>
    </w:p>
  </w:endnote>
  <w:endnote w:type="continuationSeparator" w:id="0">
    <w:p w:rsidR="004E62FF" w:rsidRDefault="004E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96E29" w:rsidRDefault="00A96E2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8681B">
      <w:rPr>
        <w:rStyle w:val="ad"/>
        <w:noProof/>
      </w:rPr>
      <w:t>49</w:t>
    </w:r>
    <w:r>
      <w:rPr>
        <w:rStyle w:val="ad"/>
      </w:rPr>
      <w:fldChar w:fldCharType="end"/>
    </w:r>
  </w:p>
  <w:p w:rsidR="00A96E29" w:rsidRDefault="00A96E29">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FF" w:rsidRDefault="004E62FF">
      <w:r>
        <w:separator/>
      </w:r>
    </w:p>
  </w:footnote>
  <w:footnote w:type="continuationSeparator" w:id="0">
    <w:p w:rsidR="004E62FF" w:rsidRDefault="004E62FF">
      <w:r>
        <w:continuationSeparator/>
      </w:r>
    </w:p>
  </w:footnote>
  <w:footnote w:id="1">
    <w:p w:rsidR="00A96E29" w:rsidRDefault="00A96E29" w:rsidP="005F1276">
      <w:pPr>
        <w:pStyle w:val="aff0"/>
      </w:pPr>
      <w:r w:rsidRPr="00C82F87">
        <w:rPr>
          <w:rStyle w:val="aff2"/>
        </w:rPr>
        <w:sym w:font="Symbol" w:char="F02A"/>
      </w:r>
      <w:r>
        <w:t xml:space="preserve"> в соответствии с системой налогообложения, применяемой участником размещения заказа</w:t>
      </w:r>
    </w:p>
  </w:footnote>
  <w:footnote w:id="2">
    <w:p w:rsidR="00A96E29" w:rsidRDefault="00A96E29" w:rsidP="00F04E36">
      <w:pPr>
        <w:pStyle w:val="af"/>
      </w:pPr>
      <w:r>
        <w:rPr>
          <w:rStyle w:val="affd"/>
        </w:rPr>
        <w:t>*</w:t>
      </w:r>
      <w:r>
        <w:t xml:space="preserve">не указывается организациями, работающими с применением упрощенной системы налогообложения </w:t>
      </w:r>
    </w:p>
  </w:footnote>
  <w:footnote w:id="3">
    <w:p w:rsidR="00A96E29" w:rsidRPr="00AD7D3F" w:rsidRDefault="00A96E29" w:rsidP="00797F6F">
      <w:pPr>
        <w:jc w:val="both"/>
      </w:pPr>
      <w:r>
        <w:rPr>
          <w:rStyle w:val="aff2"/>
        </w:rPr>
        <w:t>*</w:t>
      </w:r>
      <w:r>
        <w:t xml:space="preserve">согласно разделу 1 части </w:t>
      </w:r>
      <w:r>
        <w:rPr>
          <w:lang w:val="en-US"/>
        </w:rPr>
        <w:t>III</w:t>
      </w:r>
      <w:r>
        <w:t xml:space="preserve"> «Техническая часть» документации об открытом аукционе в электронной форме</w:t>
      </w:r>
    </w:p>
    <w:p w:rsidR="00A96E29" w:rsidRDefault="00A96E29" w:rsidP="00797F6F">
      <w:pPr>
        <w:pStyle w:val="aff0"/>
      </w:pPr>
      <w:r>
        <w:t xml:space="preserve">         </w:t>
      </w:r>
    </w:p>
  </w:footnote>
  <w:footnote w:id="4">
    <w:p w:rsidR="00A96E29" w:rsidRPr="00AD7D3F" w:rsidRDefault="00A96E29" w:rsidP="00797F6F">
      <w:pPr>
        <w:jc w:val="both"/>
      </w:pPr>
      <w:r>
        <w:rPr>
          <w:rStyle w:val="aff2"/>
        </w:rPr>
        <w:t>**</w:t>
      </w:r>
      <w:r w:rsidRPr="000F1FAD">
        <w:t>размещен</w:t>
      </w:r>
      <w:r>
        <w:t xml:space="preserve">ы </w:t>
      </w:r>
      <w:r w:rsidRPr="000F1FAD">
        <w:t xml:space="preserve">на сайте </w:t>
      </w:r>
      <w:hyperlink r:id="rId1" w:history="1">
        <w:r w:rsidRPr="000F1FAD">
          <w:rPr>
            <w:rStyle w:val="af5"/>
            <w:color w:val="auto"/>
            <w:u w:val="none"/>
            <w:lang w:val="en-US"/>
          </w:rPr>
          <w:t>www</w:t>
        </w:r>
        <w:r w:rsidRPr="000F1FAD">
          <w:rPr>
            <w:rStyle w:val="af5"/>
            <w:color w:val="auto"/>
            <w:u w:val="none"/>
          </w:rPr>
          <w:t>.zakupki.gov.ru</w:t>
        </w:r>
      </w:hyperlink>
    </w:p>
    <w:p w:rsidR="00A96E29" w:rsidRDefault="00A96E29" w:rsidP="001B4966">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BBE26AD0"/>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F3DE3ABC"/>
    <w:lvl w:ilvl="0">
      <w:start w:val="1"/>
      <w:numFmt w:val="decimal"/>
      <w:lvlText w:val="3.1.%1."/>
      <w:lvlJc w:val="left"/>
      <w:pPr>
        <w:ind w:left="426"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9F947ED2"/>
    <w:lvl w:ilvl="0">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973A2544"/>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A1DE6E9A"/>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3A44AF08"/>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EF5C60F4"/>
    <w:lvl w:ilvl="0">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E642A7"/>
    <w:multiLevelType w:val="multilevel"/>
    <w:tmpl w:val="C6B48A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08A95B19"/>
    <w:multiLevelType w:val="hybridMultilevel"/>
    <w:tmpl w:val="4A5CF862"/>
    <w:lvl w:ilvl="0" w:tplc="B29242D4">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5DC5AFD"/>
    <w:multiLevelType w:val="singleLevel"/>
    <w:tmpl w:val="ABBA6CC4"/>
    <w:lvl w:ilvl="0">
      <w:numFmt w:val="bullet"/>
      <w:lvlText w:val="-"/>
      <w:lvlJc w:val="left"/>
      <w:pPr>
        <w:tabs>
          <w:tab w:val="num" w:pos="900"/>
        </w:tabs>
        <w:ind w:left="900" w:hanging="360"/>
      </w:pPr>
      <w:rPr>
        <w:rFonts w:hint="default"/>
      </w:rPr>
    </w:lvl>
  </w:abstractNum>
  <w:abstractNum w:abstractNumId="1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1D602651"/>
    <w:multiLevelType w:val="multilevel"/>
    <w:tmpl w:val="E9B09F04"/>
    <w:lvl w:ilvl="0">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6.%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7">
    <w:nsid w:val="20C56A07"/>
    <w:multiLevelType w:val="hybridMultilevel"/>
    <w:tmpl w:val="8B18A8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21">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2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5E5427"/>
    <w:multiLevelType w:val="hybridMultilevel"/>
    <w:tmpl w:val="C546A28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181F35"/>
    <w:multiLevelType w:val="hybridMultilevel"/>
    <w:tmpl w:val="B5A0371E"/>
    <w:lvl w:ilvl="0" w:tplc="C72EA454">
      <w:start w:val="1"/>
      <w:numFmt w:val="decimal"/>
      <w:lvlText w:val="%1."/>
      <w:lvlJc w:val="left"/>
      <w:pPr>
        <w:tabs>
          <w:tab w:val="num" w:pos="1740"/>
        </w:tabs>
        <w:ind w:left="1740" w:hanging="10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6"/>
  </w:num>
  <w:num w:numId="2">
    <w:abstractNumId w:val="28"/>
  </w:num>
  <w:num w:numId="3">
    <w:abstractNumId w:val="29"/>
  </w:num>
  <w:num w:numId="4">
    <w:abstractNumId w:val="26"/>
  </w:num>
  <w:num w:numId="5">
    <w:abstractNumId w:val="3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8"/>
    </w:lvlOverride>
    <w:lvlOverride w:ilvl="1"/>
    <w:lvlOverride w:ilvl="2"/>
    <w:lvlOverride w:ilvl="3"/>
    <w:lvlOverride w:ilvl="4"/>
    <w:lvlOverride w:ilvl="5"/>
    <w:lvlOverride w:ilvl="6"/>
    <w:lvlOverride w:ilvl="7"/>
    <w:lvlOverride w:ilvl="8"/>
  </w:num>
  <w:num w:numId="9">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32"/>
  </w:num>
  <w:num w:numId="13">
    <w:abstractNumId w:val="22"/>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3"/>
  </w:num>
  <w:num w:numId="22">
    <w:abstractNumId w:val="10"/>
  </w:num>
  <w:num w:numId="23">
    <w:abstractNumId w:val="25"/>
  </w:num>
  <w:num w:numId="24">
    <w:abstractNumId w:val="38"/>
  </w:num>
  <w:num w:numId="25">
    <w:abstractNumId w:val="37"/>
  </w:num>
  <w:num w:numId="26">
    <w:abstractNumId w:val="3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6">
    <w:abstractNumId w:val="16"/>
  </w:num>
  <w:num w:numId="37">
    <w:abstractNumId w:val="20"/>
  </w:num>
  <w:num w:numId="38">
    <w:abstractNumId w:val="21"/>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7"/>
  </w:num>
  <w:num w:numId="42">
    <w:abstractNumId w:val="12"/>
  </w:num>
  <w:num w:numId="43">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5B1"/>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9F5"/>
    <w:rsid w:val="00060AC9"/>
    <w:rsid w:val="00060C69"/>
    <w:rsid w:val="00061022"/>
    <w:rsid w:val="00062010"/>
    <w:rsid w:val="0006247A"/>
    <w:rsid w:val="0006263A"/>
    <w:rsid w:val="00062CA9"/>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681B"/>
    <w:rsid w:val="000873B4"/>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0915"/>
    <w:rsid w:val="000E0B41"/>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0F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5F51"/>
    <w:rsid w:val="001263F0"/>
    <w:rsid w:val="001264DC"/>
    <w:rsid w:val="00126545"/>
    <w:rsid w:val="001267CB"/>
    <w:rsid w:val="00126C68"/>
    <w:rsid w:val="00126E76"/>
    <w:rsid w:val="001278D3"/>
    <w:rsid w:val="00127ECC"/>
    <w:rsid w:val="0013005B"/>
    <w:rsid w:val="0013041A"/>
    <w:rsid w:val="001304CC"/>
    <w:rsid w:val="00130A5D"/>
    <w:rsid w:val="001323EE"/>
    <w:rsid w:val="001324A4"/>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17E8"/>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3AF"/>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A0F"/>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DDA"/>
    <w:rsid w:val="00187F50"/>
    <w:rsid w:val="0019050B"/>
    <w:rsid w:val="001908A7"/>
    <w:rsid w:val="00190C04"/>
    <w:rsid w:val="00190EB6"/>
    <w:rsid w:val="00191C8A"/>
    <w:rsid w:val="00192054"/>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644"/>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1E08"/>
    <w:rsid w:val="001B238D"/>
    <w:rsid w:val="001B29D3"/>
    <w:rsid w:val="001B2D4A"/>
    <w:rsid w:val="001B34CF"/>
    <w:rsid w:val="001B38B7"/>
    <w:rsid w:val="001B3A7E"/>
    <w:rsid w:val="001B441C"/>
    <w:rsid w:val="001B46F6"/>
    <w:rsid w:val="001B4825"/>
    <w:rsid w:val="001B4966"/>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1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1"/>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76A94"/>
    <w:rsid w:val="00277278"/>
    <w:rsid w:val="002801F6"/>
    <w:rsid w:val="00280A1E"/>
    <w:rsid w:val="00280B65"/>
    <w:rsid w:val="00282757"/>
    <w:rsid w:val="002827DA"/>
    <w:rsid w:val="00283749"/>
    <w:rsid w:val="002839B5"/>
    <w:rsid w:val="00283F02"/>
    <w:rsid w:val="00283F4C"/>
    <w:rsid w:val="00283F54"/>
    <w:rsid w:val="00284863"/>
    <w:rsid w:val="00284CF3"/>
    <w:rsid w:val="00284EE6"/>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97CBB"/>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4ED2"/>
    <w:rsid w:val="002D525C"/>
    <w:rsid w:val="002D52B9"/>
    <w:rsid w:val="002D58DC"/>
    <w:rsid w:val="002D5E7A"/>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90"/>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7E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A49"/>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3EA"/>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2FD0"/>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40E"/>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622A"/>
    <w:rsid w:val="003B6ADF"/>
    <w:rsid w:val="003B6F7B"/>
    <w:rsid w:val="003B7D8E"/>
    <w:rsid w:val="003C0734"/>
    <w:rsid w:val="003C0D43"/>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577"/>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E7DA3"/>
    <w:rsid w:val="003F0601"/>
    <w:rsid w:val="003F0D1F"/>
    <w:rsid w:val="003F1079"/>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578"/>
    <w:rsid w:val="004A0811"/>
    <w:rsid w:val="004A17C1"/>
    <w:rsid w:val="004A1A4A"/>
    <w:rsid w:val="004A29B0"/>
    <w:rsid w:val="004A2C3E"/>
    <w:rsid w:val="004A37A3"/>
    <w:rsid w:val="004A3A88"/>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64D"/>
    <w:rsid w:val="004C68CF"/>
    <w:rsid w:val="004C744A"/>
    <w:rsid w:val="004C7FA8"/>
    <w:rsid w:val="004D036C"/>
    <w:rsid w:val="004D0616"/>
    <w:rsid w:val="004D0DF7"/>
    <w:rsid w:val="004D0ED0"/>
    <w:rsid w:val="004D1562"/>
    <w:rsid w:val="004D1CEF"/>
    <w:rsid w:val="004D1E33"/>
    <w:rsid w:val="004D205A"/>
    <w:rsid w:val="004D29E7"/>
    <w:rsid w:val="004D2D10"/>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253C"/>
    <w:rsid w:val="004E34CC"/>
    <w:rsid w:val="004E38EF"/>
    <w:rsid w:val="004E3C8E"/>
    <w:rsid w:val="004E41AC"/>
    <w:rsid w:val="004E550E"/>
    <w:rsid w:val="004E5C26"/>
    <w:rsid w:val="004E62FF"/>
    <w:rsid w:val="004E6EA1"/>
    <w:rsid w:val="004E6FE0"/>
    <w:rsid w:val="004E71CB"/>
    <w:rsid w:val="004E778D"/>
    <w:rsid w:val="004E7CFA"/>
    <w:rsid w:val="004F01B9"/>
    <w:rsid w:val="004F0503"/>
    <w:rsid w:val="004F0AD4"/>
    <w:rsid w:val="004F0F22"/>
    <w:rsid w:val="004F0FCB"/>
    <w:rsid w:val="004F1630"/>
    <w:rsid w:val="004F20AE"/>
    <w:rsid w:val="004F2C94"/>
    <w:rsid w:val="004F2F8D"/>
    <w:rsid w:val="004F3F77"/>
    <w:rsid w:val="004F449D"/>
    <w:rsid w:val="004F49FF"/>
    <w:rsid w:val="004F4EB6"/>
    <w:rsid w:val="004F63D3"/>
    <w:rsid w:val="004F686E"/>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372"/>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0F3B"/>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1A1"/>
    <w:rsid w:val="005A17AD"/>
    <w:rsid w:val="005A1979"/>
    <w:rsid w:val="005A1BF0"/>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276"/>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07C28"/>
    <w:rsid w:val="006104C5"/>
    <w:rsid w:val="00611124"/>
    <w:rsid w:val="0061215B"/>
    <w:rsid w:val="00612316"/>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B26"/>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BD2"/>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59"/>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4D1"/>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911"/>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88E"/>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D6A"/>
    <w:rsid w:val="00786F8E"/>
    <w:rsid w:val="00787523"/>
    <w:rsid w:val="0078779E"/>
    <w:rsid w:val="00787881"/>
    <w:rsid w:val="00790306"/>
    <w:rsid w:val="007904AE"/>
    <w:rsid w:val="00790A93"/>
    <w:rsid w:val="00790AE0"/>
    <w:rsid w:val="00790AFD"/>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6FA3"/>
    <w:rsid w:val="007975E7"/>
    <w:rsid w:val="0079779C"/>
    <w:rsid w:val="007978A5"/>
    <w:rsid w:val="00797BAA"/>
    <w:rsid w:val="00797C2A"/>
    <w:rsid w:val="00797F6F"/>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8E4"/>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913"/>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97D"/>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D97"/>
    <w:rsid w:val="00843DB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6D9D"/>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19B"/>
    <w:rsid w:val="0087639B"/>
    <w:rsid w:val="00876D4E"/>
    <w:rsid w:val="00877515"/>
    <w:rsid w:val="00877686"/>
    <w:rsid w:val="008779F4"/>
    <w:rsid w:val="0088020E"/>
    <w:rsid w:val="008806C7"/>
    <w:rsid w:val="008807AE"/>
    <w:rsid w:val="0088137F"/>
    <w:rsid w:val="00881513"/>
    <w:rsid w:val="008816DB"/>
    <w:rsid w:val="0088257B"/>
    <w:rsid w:val="0088264A"/>
    <w:rsid w:val="00883146"/>
    <w:rsid w:val="0088329B"/>
    <w:rsid w:val="00883659"/>
    <w:rsid w:val="00883E2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BBB"/>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66A"/>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3AD"/>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391"/>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86D"/>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C95"/>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448D"/>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953"/>
    <w:rsid w:val="00996E70"/>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7CE"/>
    <w:rsid w:val="009B287E"/>
    <w:rsid w:val="009B2C0A"/>
    <w:rsid w:val="009B2F1A"/>
    <w:rsid w:val="009B2F6A"/>
    <w:rsid w:val="009B309D"/>
    <w:rsid w:val="009B31B6"/>
    <w:rsid w:val="009B330F"/>
    <w:rsid w:val="009B363D"/>
    <w:rsid w:val="009B37F3"/>
    <w:rsid w:val="009B4016"/>
    <w:rsid w:val="009B4257"/>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8E1"/>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907"/>
    <w:rsid w:val="009D1EA7"/>
    <w:rsid w:val="009D2358"/>
    <w:rsid w:val="009D27AC"/>
    <w:rsid w:val="009D2871"/>
    <w:rsid w:val="009D29CF"/>
    <w:rsid w:val="009D2D0C"/>
    <w:rsid w:val="009D36F9"/>
    <w:rsid w:val="009D3B5B"/>
    <w:rsid w:val="009D3B60"/>
    <w:rsid w:val="009D45E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0F7F"/>
    <w:rsid w:val="00A21072"/>
    <w:rsid w:val="00A21AE9"/>
    <w:rsid w:val="00A21DD2"/>
    <w:rsid w:val="00A222E2"/>
    <w:rsid w:val="00A225CA"/>
    <w:rsid w:val="00A22D2E"/>
    <w:rsid w:val="00A22E17"/>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A93"/>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767"/>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53D"/>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6E29"/>
    <w:rsid w:val="00A971EB"/>
    <w:rsid w:val="00A974B4"/>
    <w:rsid w:val="00A9750C"/>
    <w:rsid w:val="00A97B01"/>
    <w:rsid w:val="00A97B7D"/>
    <w:rsid w:val="00A97E95"/>
    <w:rsid w:val="00A97F39"/>
    <w:rsid w:val="00AA0039"/>
    <w:rsid w:val="00AA047A"/>
    <w:rsid w:val="00AA101B"/>
    <w:rsid w:val="00AA1294"/>
    <w:rsid w:val="00AA15D0"/>
    <w:rsid w:val="00AA1702"/>
    <w:rsid w:val="00AA18D3"/>
    <w:rsid w:val="00AA1D58"/>
    <w:rsid w:val="00AA2882"/>
    <w:rsid w:val="00AA2A69"/>
    <w:rsid w:val="00AA2AF0"/>
    <w:rsid w:val="00AA2EE9"/>
    <w:rsid w:val="00AA324B"/>
    <w:rsid w:val="00AA3693"/>
    <w:rsid w:val="00AA4016"/>
    <w:rsid w:val="00AA41F7"/>
    <w:rsid w:val="00AA483F"/>
    <w:rsid w:val="00AA4F82"/>
    <w:rsid w:val="00AA549A"/>
    <w:rsid w:val="00AA58D4"/>
    <w:rsid w:val="00AA5ACF"/>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86E"/>
    <w:rsid w:val="00AD5889"/>
    <w:rsid w:val="00AD645E"/>
    <w:rsid w:val="00AD665B"/>
    <w:rsid w:val="00AD67FC"/>
    <w:rsid w:val="00AD703F"/>
    <w:rsid w:val="00AD75F3"/>
    <w:rsid w:val="00AE00C6"/>
    <w:rsid w:val="00AE01F0"/>
    <w:rsid w:val="00AE02ED"/>
    <w:rsid w:val="00AE08D1"/>
    <w:rsid w:val="00AE091F"/>
    <w:rsid w:val="00AE0965"/>
    <w:rsid w:val="00AE1376"/>
    <w:rsid w:val="00AE194A"/>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57EB"/>
    <w:rsid w:val="00AE629A"/>
    <w:rsid w:val="00AE62BC"/>
    <w:rsid w:val="00AE7895"/>
    <w:rsid w:val="00AF0E14"/>
    <w:rsid w:val="00AF1DC0"/>
    <w:rsid w:val="00AF20AA"/>
    <w:rsid w:val="00AF24C4"/>
    <w:rsid w:val="00AF2EFD"/>
    <w:rsid w:val="00AF36D2"/>
    <w:rsid w:val="00AF3F7F"/>
    <w:rsid w:val="00AF411D"/>
    <w:rsid w:val="00AF42A4"/>
    <w:rsid w:val="00AF4E9E"/>
    <w:rsid w:val="00AF5BC9"/>
    <w:rsid w:val="00AF5E9E"/>
    <w:rsid w:val="00AF5FB0"/>
    <w:rsid w:val="00AF6223"/>
    <w:rsid w:val="00AF767F"/>
    <w:rsid w:val="00AF76B7"/>
    <w:rsid w:val="00AF7E4D"/>
    <w:rsid w:val="00AF7E8D"/>
    <w:rsid w:val="00B014AA"/>
    <w:rsid w:val="00B01862"/>
    <w:rsid w:val="00B02239"/>
    <w:rsid w:val="00B02596"/>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881"/>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30ED"/>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9C7"/>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127"/>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47242"/>
    <w:rsid w:val="00C5030B"/>
    <w:rsid w:val="00C50317"/>
    <w:rsid w:val="00C51C6F"/>
    <w:rsid w:val="00C5285A"/>
    <w:rsid w:val="00C52DC7"/>
    <w:rsid w:val="00C52ED8"/>
    <w:rsid w:val="00C530C1"/>
    <w:rsid w:val="00C530D4"/>
    <w:rsid w:val="00C53A82"/>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2F87"/>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5BC1"/>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8AB"/>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18E5"/>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3FB2"/>
    <w:rsid w:val="00D34388"/>
    <w:rsid w:val="00D34625"/>
    <w:rsid w:val="00D352EC"/>
    <w:rsid w:val="00D35645"/>
    <w:rsid w:val="00D35A63"/>
    <w:rsid w:val="00D36065"/>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5E72"/>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0E4B"/>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D2E"/>
    <w:rsid w:val="00DF6058"/>
    <w:rsid w:val="00DF6DE0"/>
    <w:rsid w:val="00DF6ED7"/>
    <w:rsid w:val="00DF72CD"/>
    <w:rsid w:val="00DF7BBC"/>
    <w:rsid w:val="00DF7D8D"/>
    <w:rsid w:val="00E000F8"/>
    <w:rsid w:val="00E013A3"/>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406"/>
    <w:rsid w:val="00E467A4"/>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4C2"/>
    <w:rsid w:val="00E57FC9"/>
    <w:rsid w:val="00E6007F"/>
    <w:rsid w:val="00E60112"/>
    <w:rsid w:val="00E60D6F"/>
    <w:rsid w:val="00E6181D"/>
    <w:rsid w:val="00E61ED9"/>
    <w:rsid w:val="00E61F19"/>
    <w:rsid w:val="00E61F8D"/>
    <w:rsid w:val="00E62D2F"/>
    <w:rsid w:val="00E6347A"/>
    <w:rsid w:val="00E63A9E"/>
    <w:rsid w:val="00E63D69"/>
    <w:rsid w:val="00E640B1"/>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0B51"/>
    <w:rsid w:val="00EA133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269"/>
    <w:rsid w:val="00EF698E"/>
    <w:rsid w:val="00EF6D43"/>
    <w:rsid w:val="00EF6D7A"/>
    <w:rsid w:val="00EF70EC"/>
    <w:rsid w:val="00EF720B"/>
    <w:rsid w:val="00EF7B77"/>
    <w:rsid w:val="00F004EC"/>
    <w:rsid w:val="00F006D6"/>
    <w:rsid w:val="00F00705"/>
    <w:rsid w:val="00F0086C"/>
    <w:rsid w:val="00F008F4"/>
    <w:rsid w:val="00F00BDA"/>
    <w:rsid w:val="00F01084"/>
    <w:rsid w:val="00F0183B"/>
    <w:rsid w:val="00F02B7E"/>
    <w:rsid w:val="00F03156"/>
    <w:rsid w:val="00F032B9"/>
    <w:rsid w:val="00F036D3"/>
    <w:rsid w:val="00F045AB"/>
    <w:rsid w:val="00F04696"/>
    <w:rsid w:val="00F04917"/>
    <w:rsid w:val="00F04E36"/>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83F"/>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1A2"/>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1A2"/>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77A21"/>
    <w:rsid w:val="00F80935"/>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30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9D45E0"/>
    <w:pPr>
      <w:keepNext/>
      <w:keepLines/>
      <w:suppressLineNumbers/>
      <w:tabs>
        <w:tab w:val="right" w:leader="dot" w:pos="8780"/>
      </w:tabs>
      <w:suppressAutoHyphens/>
      <w:autoSpaceDE/>
      <w:autoSpaceDN/>
      <w:adjustRightInd/>
      <w:spacing w:before="100" w:after="100"/>
      <w:ind w:left="259"/>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iPriority w:val="99"/>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 Знак Знак Знак Знак Знак1 Знак Знак Знак Знак Знак Знак Знак Знак Знак"/>
    <w:basedOn w:val="a1"/>
    <w:rsid w:val="00A20F7F"/>
    <w:pPr>
      <w:widowControl/>
      <w:autoSpaceDE/>
      <w:autoSpaceDN/>
      <w:adjustRightInd/>
      <w:spacing w:after="160" w:line="240" w:lineRule="exact"/>
    </w:pPr>
    <w:rPr>
      <w:rFonts w:ascii="Verdana" w:hAnsi="Verdana"/>
      <w:sz w:val="24"/>
      <w:szCs w:val="24"/>
      <w:lang w:val="en-US" w:eastAsia="en-US"/>
    </w:rPr>
  </w:style>
  <w:style w:type="paragraph" w:customStyle="1" w:styleId="ConsPlusDocList0">
    <w:name w:val="ConsPlusDocList"/>
    <w:next w:val="a1"/>
    <w:rsid w:val="00F04E36"/>
    <w:pPr>
      <w:widowControl w:val="0"/>
      <w:suppressAutoHyphens/>
      <w:autoSpaceDE w:val="0"/>
    </w:pPr>
    <w:rPr>
      <w:rFonts w:ascii="Arial" w:eastAsia="Arial" w:hAnsi="Arial" w:cs="Arial"/>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9D45E0"/>
    <w:pPr>
      <w:keepNext/>
      <w:keepLines/>
      <w:suppressLineNumbers/>
      <w:tabs>
        <w:tab w:val="right" w:leader="dot" w:pos="8780"/>
      </w:tabs>
      <w:suppressAutoHyphens/>
      <w:autoSpaceDE/>
      <w:autoSpaceDN/>
      <w:adjustRightInd/>
      <w:spacing w:before="100" w:after="100"/>
      <w:ind w:left="259"/>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iPriority w:val="99"/>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 w:type="paragraph" w:customStyle="1" w:styleId="1f6">
    <w:name w:val="Знак Знак Знак Знак Знак Знак1 Знак Знак Знак Знак Знак Знак Знак Знак Знак"/>
    <w:basedOn w:val="a1"/>
    <w:rsid w:val="00A20F7F"/>
    <w:pPr>
      <w:widowControl/>
      <w:autoSpaceDE/>
      <w:autoSpaceDN/>
      <w:adjustRightInd/>
      <w:spacing w:after="160" w:line="240" w:lineRule="exact"/>
    </w:pPr>
    <w:rPr>
      <w:rFonts w:ascii="Verdana" w:hAnsi="Verdana"/>
      <w:sz w:val="24"/>
      <w:szCs w:val="24"/>
      <w:lang w:val="en-US" w:eastAsia="en-US"/>
    </w:rPr>
  </w:style>
  <w:style w:type="paragraph" w:customStyle="1" w:styleId="ConsPlusDocList0">
    <w:name w:val="ConsPlusDocList"/>
    <w:next w:val="a1"/>
    <w:rsid w:val="00F04E36"/>
    <w:pPr>
      <w:widowControl w:val="0"/>
      <w:suppressAutoHyphens/>
      <w:autoSpaceDE w:val="0"/>
    </w:pPr>
    <w:rPr>
      <w:rFonts w:ascii="Arial" w:eastAsia="Arial" w:hAnsi="Arial" w:cs="Ari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1170094">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78330570">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4852476">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79073729">
      <w:bodyDiv w:val="1"/>
      <w:marLeft w:val="0"/>
      <w:marRight w:val="0"/>
      <w:marTop w:val="0"/>
      <w:marBottom w:val="0"/>
      <w:divBdr>
        <w:top w:val="none" w:sz="0" w:space="0" w:color="auto"/>
        <w:left w:val="none" w:sz="0" w:space="0" w:color="auto"/>
        <w:bottom w:val="none" w:sz="0" w:space="0" w:color="auto"/>
        <w:right w:val="none" w:sz="0" w:space="0" w:color="auto"/>
      </w:divBdr>
    </w:div>
    <w:div w:id="280111568">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7241912">
      <w:bodyDiv w:val="1"/>
      <w:marLeft w:val="0"/>
      <w:marRight w:val="0"/>
      <w:marTop w:val="0"/>
      <w:marBottom w:val="0"/>
      <w:divBdr>
        <w:top w:val="none" w:sz="0" w:space="0" w:color="auto"/>
        <w:left w:val="none" w:sz="0" w:space="0" w:color="auto"/>
        <w:bottom w:val="none" w:sz="0" w:space="0" w:color="auto"/>
        <w:right w:val="none" w:sz="0" w:space="0" w:color="auto"/>
      </w:divBdr>
    </w:div>
    <w:div w:id="465318329">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554122452">
      <w:bodyDiv w:val="1"/>
      <w:marLeft w:val="0"/>
      <w:marRight w:val="0"/>
      <w:marTop w:val="0"/>
      <w:marBottom w:val="0"/>
      <w:divBdr>
        <w:top w:val="none" w:sz="0" w:space="0" w:color="auto"/>
        <w:left w:val="none" w:sz="0" w:space="0" w:color="auto"/>
        <w:bottom w:val="none" w:sz="0" w:space="0" w:color="auto"/>
        <w:right w:val="none" w:sz="0" w:space="0" w:color="auto"/>
      </w:divBdr>
    </w:div>
    <w:div w:id="649096342">
      <w:bodyDiv w:val="1"/>
      <w:marLeft w:val="0"/>
      <w:marRight w:val="0"/>
      <w:marTop w:val="0"/>
      <w:marBottom w:val="0"/>
      <w:divBdr>
        <w:top w:val="none" w:sz="0" w:space="0" w:color="auto"/>
        <w:left w:val="none" w:sz="0" w:space="0" w:color="auto"/>
        <w:bottom w:val="none" w:sz="0" w:space="0" w:color="auto"/>
        <w:right w:val="none" w:sz="0" w:space="0" w:color="auto"/>
      </w:divBdr>
    </w:div>
    <w:div w:id="683481029">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74595715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722370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0593055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32090134">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53596129">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192961139">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60915607">
      <w:bodyDiv w:val="1"/>
      <w:marLeft w:val="0"/>
      <w:marRight w:val="0"/>
      <w:marTop w:val="0"/>
      <w:marBottom w:val="0"/>
      <w:divBdr>
        <w:top w:val="none" w:sz="0" w:space="0" w:color="auto"/>
        <w:left w:val="none" w:sz="0" w:space="0" w:color="auto"/>
        <w:bottom w:val="none" w:sz="0" w:space="0" w:color="auto"/>
        <w:right w:val="none" w:sz="0" w:space="0" w:color="auto"/>
      </w:divBdr>
    </w:div>
    <w:div w:id="1286110719">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09438977">
      <w:bodyDiv w:val="1"/>
      <w:marLeft w:val="0"/>
      <w:marRight w:val="0"/>
      <w:marTop w:val="0"/>
      <w:marBottom w:val="0"/>
      <w:divBdr>
        <w:top w:val="none" w:sz="0" w:space="0" w:color="auto"/>
        <w:left w:val="none" w:sz="0" w:space="0" w:color="auto"/>
        <w:bottom w:val="none" w:sz="0" w:space="0" w:color="auto"/>
        <w:right w:val="none" w:sz="0" w:space="0" w:color="auto"/>
      </w:divBdr>
    </w:div>
    <w:div w:id="1343388797">
      <w:bodyDiv w:val="1"/>
      <w:marLeft w:val="0"/>
      <w:marRight w:val="0"/>
      <w:marTop w:val="0"/>
      <w:marBottom w:val="0"/>
      <w:divBdr>
        <w:top w:val="none" w:sz="0" w:space="0" w:color="auto"/>
        <w:left w:val="none" w:sz="0" w:space="0" w:color="auto"/>
        <w:bottom w:val="none" w:sz="0" w:space="0" w:color="auto"/>
        <w:right w:val="none" w:sz="0" w:space="0" w:color="auto"/>
      </w:divBdr>
    </w:div>
    <w:div w:id="1408578382">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487282389">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72618120">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3298486">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1303070">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 w:id="20969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F53F-5D87-42CF-8D88-8EDCF6A4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26346</Words>
  <Characters>150176</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176170</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Ирина Викторовна Иванкина</cp:lastModifiedBy>
  <cp:revision>3</cp:revision>
  <cp:lastPrinted>2013-12-24T12:27:00Z</cp:lastPrinted>
  <dcterms:created xsi:type="dcterms:W3CDTF">2014-01-13T12:44:00Z</dcterms:created>
  <dcterms:modified xsi:type="dcterms:W3CDTF">2014-01-13T13:51:00Z</dcterms:modified>
</cp:coreProperties>
</file>