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20091D" w:rsidTr="0020091D">
        <w:trPr>
          <w:trHeight w:val="3150"/>
        </w:trPr>
        <w:tc>
          <w:tcPr>
            <w:tcW w:w="9639" w:type="dxa"/>
            <w:tcBorders>
              <w:top w:val="nil"/>
              <w:left w:val="nil"/>
              <w:bottom w:val="single" w:sz="12" w:space="0" w:color="auto"/>
              <w:right w:val="nil"/>
            </w:tcBorders>
          </w:tcPr>
          <w:p w:rsidR="0020091D" w:rsidRDefault="0020091D">
            <w:pPr>
              <w:ind w:left="567"/>
              <w:jc w:val="center"/>
              <w:rPr>
                <w:b/>
              </w:rPr>
            </w:pPr>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0091D" w:rsidRDefault="0020091D">
            <w:pPr>
              <w:ind w:left="567"/>
              <w:jc w:val="center"/>
              <w:rPr>
                <w:b/>
              </w:rPr>
            </w:pPr>
            <w:r>
              <w:rPr>
                <w:b/>
              </w:rPr>
              <w:t>Администрация города Иванова</w:t>
            </w:r>
          </w:p>
          <w:p w:rsidR="0020091D" w:rsidRDefault="0020091D">
            <w:pPr>
              <w:ind w:left="567"/>
              <w:jc w:val="center"/>
              <w:rPr>
                <w:b/>
              </w:rPr>
            </w:pPr>
            <w:r>
              <w:rPr>
                <w:b/>
              </w:rPr>
              <w:t>Ивановской области</w:t>
            </w:r>
          </w:p>
          <w:p w:rsidR="0020091D" w:rsidRDefault="0020091D">
            <w:pPr>
              <w:ind w:left="567"/>
              <w:jc w:val="center"/>
              <w:rPr>
                <w:b/>
              </w:rPr>
            </w:pPr>
          </w:p>
          <w:p w:rsidR="0020091D" w:rsidRDefault="0020091D">
            <w:pPr>
              <w:ind w:left="567"/>
              <w:jc w:val="center"/>
              <w:rPr>
                <w:sz w:val="32"/>
              </w:rPr>
            </w:pPr>
            <w:r>
              <w:rPr>
                <w:b/>
                <w:sz w:val="32"/>
              </w:rPr>
              <w:t>УПРАВЛЕНИЕ МУНИЦИПАЛЬНОГО ЗАКАЗА</w:t>
            </w:r>
          </w:p>
          <w:p w:rsidR="0020091D" w:rsidRDefault="0020091D">
            <w:pPr>
              <w:ind w:left="567"/>
              <w:jc w:val="center"/>
            </w:pPr>
          </w:p>
          <w:p w:rsidR="0020091D" w:rsidRPr="004945FA" w:rsidRDefault="0020091D">
            <w:pPr>
              <w:ind w:left="567"/>
              <w:jc w:val="center"/>
              <w:rPr>
                <w:b/>
                <w:lang w:val="en-US"/>
              </w:rPr>
            </w:pPr>
            <w:r>
              <w:t>153000 , г. Иваново, пл. Революции, д. 6, тел. (</w:t>
            </w:r>
            <w:r w:rsidRPr="004945FA">
              <w:t>4</w:t>
            </w:r>
            <w:r>
              <w:t xml:space="preserve">932) </w:t>
            </w:r>
            <w:r w:rsidR="001B2258" w:rsidRPr="004945FA">
              <w:t>59-4</w:t>
            </w:r>
            <w:r w:rsidR="004945FA">
              <w:t>6-</w:t>
            </w:r>
            <w:r w:rsidR="004945FA">
              <w:rPr>
                <w:lang w:val="en-US"/>
              </w:rPr>
              <w:t>35</w:t>
            </w:r>
          </w:p>
          <w:p w:rsidR="0020091D" w:rsidRDefault="0020091D">
            <w:pPr>
              <w:ind w:left="567"/>
              <w:jc w:val="center"/>
              <w:rPr>
                <w:b/>
              </w:rPr>
            </w:pPr>
          </w:p>
        </w:tc>
      </w:tr>
    </w:tbl>
    <w:p w:rsidR="0020091D" w:rsidRDefault="0020091D" w:rsidP="0020091D">
      <w:pPr>
        <w:rPr>
          <w:rFonts w:ascii="Arial" w:hAnsi="Arial"/>
        </w:rPr>
      </w:pPr>
    </w:p>
    <w:p w:rsidR="0020091D" w:rsidRDefault="0020091D" w:rsidP="0020091D">
      <w:pPr>
        <w:rPr>
          <w:rFonts w:ascii="Arial" w:hAnsi="Arial"/>
        </w:rPr>
      </w:pPr>
    </w:p>
    <w:p w:rsidR="0020091D" w:rsidRDefault="0020091D" w:rsidP="0020091D">
      <w:pPr>
        <w:spacing w:after="60"/>
        <w:ind w:left="4321" w:hanging="4321"/>
      </w:pPr>
    </w:p>
    <w:p w:rsidR="0020091D" w:rsidRDefault="0020091D" w:rsidP="0020091D">
      <w:pPr>
        <w:spacing w:after="60"/>
        <w:ind w:left="4321" w:hanging="4321"/>
      </w:pPr>
      <w:r>
        <w:t xml:space="preserve">_____________№_______________      </w:t>
      </w:r>
    </w:p>
    <w:p w:rsidR="0020091D" w:rsidRDefault="0020091D" w:rsidP="0020091D">
      <w:pPr>
        <w:spacing w:after="60"/>
        <w:ind w:left="4321" w:hanging="1441"/>
      </w:pPr>
    </w:p>
    <w:p w:rsidR="0020091D" w:rsidRDefault="0020091D" w:rsidP="0020091D">
      <w:pPr>
        <w:spacing w:after="60"/>
        <w:ind w:left="4321" w:hanging="1441"/>
        <w:outlineLvl w:val="0"/>
        <w:rPr>
          <w:b/>
          <w:sz w:val="28"/>
        </w:rPr>
      </w:pPr>
      <w:r>
        <w:t xml:space="preserve"> </w:t>
      </w:r>
      <w:r>
        <w:rPr>
          <w:b/>
          <w:sz w:val="28"/>
        </w:rPr>
        <w:t>Утверждено:</w:t>
      </w:r>
    </w:p>
    <w:p w:rsidR="0020091D" w:rsidRDefault="0020091D" w:rsidP="0020091D">
      <w:pPr>
        <w:spacing w:after="60"/>
        <w:ind w:left="4321" w:hanging="1441"/>
        <w:rPr>
          <w:b/>
          <w:sz w:val="28"/>
        </w:rPr>
      </w:pPr>
    </w:p>
    <w:tbl>
      <w:tblPr>
        <w:tblW w:w="5064" w:type="pct"/>
        <w:jc w:val="center"/>
        <w:tblLook w:val="01E0" w:firstRow="1" w:lastRow="1" w:firstColumn="1" w:lastColumn="1" w:noHBand="0" w:noVBand="0"/>
      </w:tblPr>
      <w:tblGrid>
        <w:gridCol w:w="4416"/>
        <w:gridCol w:w="5276"/>
      </w:tblGrid>
      <w:tr w:rsidR="0020091D" w:rsidTr="0020091D">
        <w:trPr>
          <w:trHeight w:val="1236"/>
          <w:jc w:val="center"/>
        </w:trPr>
        <w:tc>
          <w:tcPr>
            <w:tcW w:w="2278" w:type="pct"/>
            <w:vAlign w:val="center"/>
            <w:hideMark/>
          </w:tcPr>
          <w:p w:rsidR="0020091D" w:rsidRPr="004D5841" w:rsidRDefault="004D5841" w:rsidP="00A421A7">
            <w:pPr>
              <w:rPr>
                <w:sz w:val="28"/>
                <w:szCs w:val="28"/>
              </w:rPr>
            </w:pPr>
            <w:r>
              <w:rPr>
                <w:sz w:val="28"/>
                <w:szCs w:val="28"/>
              </w:rPr>
              <w:t>М</w:t>
            </w:r>
            <w:r w:rsidRPr="004D5841">
              <w:rPr>
                <w:sz w:val="28"/>
                <w:szCs w:val="28"/>
              </w:rPr>
              <w:t>униципальное бюджетное образовательное учреждение общеобразовательный лицей № 22</w:t>
            </w:r>
          </w:p>
        </w:tc>
        <w:tc>
          <w:tcPr>
            <w:tcW w:w="2722" w:type="pct"/>
          </w:tcPr>
          <w:p w:rsidR="0020091D" w:rsidRDefault="0020091D">
            <w:pPr>
              <w:rPr>
                <w:sz w:val="24"/>
                <w:szCs w:val="24"/>
              </w:rPr>
            </w:pPr>
          </w:p>
          <w:p w:rsidR="0020091D" w:rsidRDefault="0020091D">
            <w:pPr>
              <w:rPr>
                <w:sz w:val="24"/>
                <w:szCs w:val="24"/>
              </w:rPr>
            </w:pPr>
          </w:p>
          <w:p w:rsidR="0020091D" w:rsidRDefault="004D5841">
            <w:r>
              <w:t xml:space="preserve">                         </w:t>
            </w:r>
            <w:r w:rsidR="0020091D">
              <w:t xml:space="preserve">______________________________  </w:t>
            </w:r>
          </w:p>
          <w:p w:rsidR="0020091D" w:rsidRDefault="0020091D">
            <w:pPr>
              <w:tabs>
                <w:tab w:val="left" w:pos="1215"/>
              </w:tabs>
              <w:rPr>
                <w:b/>
              </w:rPr>
            </w:pPr>
            <w:r>
              <w:t xml:space="preserve">    </w:t>
            </w:r>
            <w:r w:rsidR="004D5841">
              <w:t xml:space="preserve">                     </w:t>
            </w:r>
            <w:r>
              <w:t xml:space="preserve">М.П.                          </w:t>
            </w:r>
            <w:r w:rsidR="004D5841">
              <w:t xml:space="preserve">           </w:t>
            </w:r>
            <w:r>
              <w:t>подпись</w:t>
            </w:r>
          </w:p>
        </w:tc>
      </w:tr>
    </w:tbl>
    <w:p w:rsidR="0020091D" w:rsidRDefault="0020091D" w:rsidP="0020091D">
      <w:pPr>
        <w:rPr>
          <w:b/>
          <w:sz w:val="28"/>
        </w:rPr>
      </w:pPr>
    </w:p>
    <w:p w:rsidR="0020091D" w:rsidRDefault="0020091D" w:rsidP="0020091D">
      <w:pPr>
        <w:rPr>
          <w:b/>
          <w:sz w:val="28"/>
        </w:rPr>
      </w:pPr>
    </w:p>
    <w:p w:rsidR="0020091D" w:rsidRDefault="0020091D" w:rsidP="0020091D">
      <w:pPr>
        <w:rPr>
          <w:b/>
          <w:sz w:val="28"/>
        </w:rPr>
      </w:pPr>
      <w:r>
        <w:rPr>
          <w:b/>
          <w:sz w:val="28"/>
        </w:rPr>
        <w:t xml:space="preserve">                       </w:t>
      </w:r>
    </w:p>
    <w:p w:rsidR="0020091D" w:rsidRDefault="0020091D" w:rsidP="0020091D">
      <w:pPr>
        <w:jc w:val="center"/>
        <w:rPr>
          <w:b/>
          <w:sz w:val="28"/>
        </w:rPr>
      </w:pPr>
      <w:r>
        <w:rPr>
          <w:b/>
          <w:sz w:val="28"/>
        </w:rPr>
        <w:t xml:space="preserve">ДОКУМЕНТАЦИЯ ОБ ОТКРЫТОМ АУКЦИОНЕ </w:t>
      </w:r>
    </w:p>
    <w:p w:rsidR="0020091D" w:rsidRDefault="0020091D" w:rsidP="0020091D">
      <w:pPr>
        <w:jc w:val="center"/>
        <w:rPr>
          <w:b/>
          <w:sz w:val="28"/>
        </w:rPr>
      </w:pPr>
      <w:r>
        <w:rPr>
          <w:b/>
          <w:sz w:val="28"/>
        </w:rPr>
        <w:t xml:space="preserve">В ЭЛЕКТРОННОЙ ФОРМЕ </w:t>
      </w:r>
    </w:p>
    <w:p w:rsidR="0020091D" w:rsidRDefault="0020091D" w:rsidP="0020091D">
      <w:pPr>
        <w:rPr>
          <w:b/>
          <w:sz w:val="28"/>
        </w:rPr>
      </w:pPr>
    </w:p>
    <w:p w:rsidR="0020091D" w:rsidRDefault="0020091D" w:rsidP="0020091D">
      <w:pPr>
        <w:rPr>
          <w:b/>
          <w:sz w:val="28"/>
        </w:rPr>
      </w:pPr>
    </w:p>
    <w:p w:rsidR="0020091D" w:rsidRDefault="0020091D" w:rsidP="0020091D">
      <w:pPr>
        <w:rPr>
          <w:b/>
          <w:sz w:val="28"/>
          <w:szCs w:val="28"/>
          <w:u w:val="single"/>
        </w:rPr>
      </w:pPr>
    </w:p>
    <w:p w:rsidR="0020091D" w:rsidRDefault="0020091D" w:rsidP="0020091D">
      <w:pPr>
        <w:rPr>
          <w:sz w:val="28"/>
          <w:szCs w:val="28"/>
        </w:rPr>
      </w:pPr>
      <w:r>
        <w:rPr>
          <w:b/>
          <w:sz w:val="28"/>
          <w:szCs w:val="28"/>
          <w:u w:val="single"/>
        </w:rPr>
        <w:t>Категория:</w:t>
      </w:r>
      <w:r>
        <w:rPr>
          <w:sz w:val="28"/>
          <w:szCs w:val="28"/>
        </w:rPr>
        <w:t xml:space="preserve"> Работы</w:t>
      </w:r>
    </w:p>
    <w:p w:rsidR="0020091D" w:rsidRDefault="0020091D" w:rsidP="0020091D">
      <w:pPr>
        <w:rPr>
          <w:sz w:val="28"/>
          <w:szCs w:val="28"/>
        </w:rPr>
      </w:pPr>
    </w:p>
    <w:p w:rsidR="0020091D" w:rsidRDefault="0020091D" w:rsidP="0020091D">
      <w:pPr>
        <w:rPr>
          <w:sz w:val="28"/>
          <w:szCs w:val="28"/>
        </w:rPr>
      </w:pPr>
    </w:p>
    <w:p w:rsidR="004D1328" w:rsidRPr="00AA1D5B" w:rsidRDefault="00722F10" w:rsidP="00325849">
      <w:pPr>
        <w:pStyle w:val="ConsPlusNormal0"/>
        <w:ind w:firstLine="0"/>
        <w:jc w:val="both"/>
        <w:rPr>
          <w:rFonts w:ascii="Times New Roman" w:eastAsia="Times New Roman" w:hAnsi="Times New Roman" w:cs="Times New Roman"/>
          <w:sz w:val="28"/>
          <w:szCs w:val="28"/>
        </w:rPr>
      </w:pPr>
      <w:r>
        <w:rPr>
          <w:rFonts w:ascii="Times New Roman" w:hAnsi="Times New Roman" w:cs="Times New Roman"/>
          <w:b/>
          <w:sz w:val="28"/>
          <w:szCs w:val="28"/>
          <w:u w:val="single"/>
        </w:rPr>
        <w:t>Предмет контракта</w:t>
      </w:r>
      <w:r w:rsidRPr="00722F10">
        <w:rPr>
          <w:rFonts w:ascii="Times New Roman" w:hAnsi="Times New Roman" w:cs="Times New Roman"/>
          <w:b/>
          <w:sz w:val="28"/>
          <w:szCs w:val="28"/>
        </w:rPr>
        <w:t xml:space="preserve">: </w:t>
      </w:r>
      <w:r w:rsidR="004D5841">
        <w:rPr>
          <w:rFonts w:ascii="Times New Roman" w:eastAsia="Times New Roman" w:hAnsi="Times New Roman" w:cs="Times New Roman"/>
          <w:sz w:val="28"/>
          <w:szCs w:val="28"/>
        </w:rPr>
        <w:t>Выполнение</w:t>
      </w:r>
      <w:r w:rsidR="004D5841" w:rsidRPr="004D5841">
        <w:rPr>
          <w:rFonts w:ascii="Times New Roman" w:eastAsia="Times New Roman" w:hAnsi="Times New Roman" w:cs="Times New Roman"/>
          <w:sz w:val="28"/>
          <w:szCs w:val="28"/>
        </w:rPr>
        <w:t xml:space="preserve"> ремонтных работ (ремонт (адаптация) туалета и Ц</w:t>
      </w:r>
      <w:r w:rsidR="004D5841">
        <w:rPr>
          <w:rFonts w:ascii="Times New Roman" w:eastAsia="Times New Roman" w:hAnsi="Times New Roman" w:cs="Times New Roman"/>
          <w:sz w:val="28"/>
          <w:szCs w:val="28"/>
        </w:rPr>
        <w:t xml:space="preserve">ентра Здоровья) для создания </w:t>
      </w:r>
      <w:proofErr w:type="spellStart"/>
      <w:r w:rsidR="004D5841">
        <w:rPr>
          <w:rFonts w:ascii="Times New Roman" w:eastAsia="Times New Roman" w:hAnsi="Times New Roman" w:cs="Times New Roman"/>
          <w:sz w:val="28"/>
          <w:szCs w:val="28"/>
        </w:rPr>
        <w:t>без</w:t>
      </w:r>
      <w:r w:rsidR="004D5841" w:rsidRPr="004D5841">
        <w:rPr>
          <w:rFonts w:ascii="Times New Roman" w:eastAsia="Times New Roman" w:hAnsi="Times New Roman" w:cs="Times New Roman"/>
          <w:sz w:val="28"/>
          <w:szCs w:val="28"/>
        </w:rPr>
        <w:t>барьерной</w:t>
      </w:r>
      <w:proofErr w:type="spellEnd"/>
      <w:r w:rsidR="004D5841" w:rsidRPr="004D5841">
        <w:rPr>
          <w:rFonts w:ascii="Times New Roman" w:eastAsia="Times New Roman" w:hAnsi="Times New Roman" w:cs="Times New Roman"/>
          <w:sz w:val="28"/>
          <w:szCs w:val="28"/>
        </w:rPr>
        <w:t xml:space="preserve"> среды для обучения детей инвалидов в здании МБОУ общеобразовательного лицея №22.</w:t>
      </w: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20091D" w:rsidRPr="00AA1D5B" w:rsidRDefault="0020091D" w:rsidP="00325849">
      <w:pPr>
        <w:pStyle w:val="ConsPlusNormal0"/>
        <w:ind w:firstLine="0"/>
        <w:jc w:val="both"/>
        <w:rPr>
          <w:rFonts w:ascii="Times New Roman" w:hAnsi="Times New Roman" w:cs="Times New Roman"/>
          <w:b/>
          <w:sz w:val="28"/>
          <w:szCs w:val="28"/>
        </w:rPr>
      </w:pPr>
      <w:r w:rsidRPr="00AA1D5B">
        <w:rPr>
          <w:rFonts w:ascii="Times New Roman" w:hAnsi="Times New Roman" w:cs="Times New Roman"/>
          <w:b/>
          <w:sz w:val="28"/>
          <w:szCs w:val="28"/>
        </w:rPr>
        <w:t>СОДЕРЖАНИЕ</w:t>
      </w:r>
    </w:p>
    <w:p w:rsidR="0020091D" w:rsidRDefault="0020091D" w:rsidP="0020091D">
      <w:pPr>
        <w:pStyle w:val="afa"/>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20091D" w:rsidTr="0020091D">
        <w:trPr>
          <w:trHeight w:val="769"/>
        </w:trPr>
        <w:tc>
          <w:tcPr>
            <w:tcW w:w="1617" w:type="dxa"/>
            <w:hideMark/>
          </w:tcPr>
          <w:p w:rsidR="0020091D" w:rsidRDefault="0020091D">
            <w:pPr>
              <w:pStyle w:val="32"/>
            </w:pPr>
            <w:r>
              <w:t xml:space="preserve">ЧАСТЬ </w:t>
            </w:r>
            <w:r>
              <w:rPr>
                <w:lang w:val="en-US"/>
              </w:rPr>
              <w:t>I</w:t>
            </w:r>
          </w:p>
        </w:tc>
        <w:tc>
          <w:tcPr>
            <w:tcW w:w="6771" w:type="dxa"/>
            <w:hideMark/>
          </w:tcPr>
          <w:p w:rsidR="0020091D" w:rsidRDefault="0020091D">
            <w:pPr>
              <w:pStyle w:val="32"/>
            </w:pPr>
            <w:r>
              <w:t>ОТКРЫТЫЙ АУКЦИОН В ЭЛЕКТРОННОЙ ФОРМЕ</w:t>
            </w:r>
          </w:p>
        </w:tc>
        <w:tc>
          <w:tcPr>
            <w:tcW w:w="1337" w:type="dxa"/>
          </w:tcPr>
          <w:p w:rsidR="0020091D" w:rsidRDefault="0020091D">
            <w:pPr>
              <w:pStyle w:val="32"/>
            </w:pPr>
          </w:p>
        </w:tc>
      </w:tr>
      <w:tr w:rsidR="0020091D" w:rsidTr="0020091D">
        <w:tc>
          <w:tcPr>
            <w:tcW w:w="1617" w:type="dxa"/>
            <w:hideMark/>
          </w:tcPr>
          <w:p w:rsidR="0020091D" w:rsidRDefault="0020091D">
            <w:pPr>
              <w:pStyle w:val="32"/>
            </w:pPr>
            <w:r>
              <w:t xml:space="preserve">РАЗДЕЛ </w:t>
            </w:r>
            <w:r>
              <w:rPr>
                <w:lang w:val="en-US"/>
              </w:rPr>
              <w:t>I</w:t>
            </w:r>
            <w:r>
              <w:t>.1.</w:t>
            </w:r>
          </w:p>
        </w:tc>
        <w:tc>
          <w:tcPr>
            <w:tcW w:w="6771" w:type="dxa"/>
            <w:hideMark/>
          </w:tcPr>
          <w:p w:rsidR="0020091D" w:rsidRDefault="0020091D">
            <w:pPr>
              <w:pStyle w:val="32"/>
            </w:pPr>
            <w:r>
              <w:t>Приглашение к участию в открытом аукционе в электронной форме</w:t>
            </w:r>
          </w:p>
        </w:tc>
        <w:tc>
          <w:tcPr>
            <w:tcW w:w="1337" w:type="dxa"/>
            <w:vAlign w:val="center"/>
            <w:hideMark/>
          </w:tcPr>
          <w:p w:rsidR="0020091D" w:rsidRDefault="0020091D">
            <w:pPr>
              <w:pStyle w:val="32"/>
            </w:pPr>
            <w:r>
              <w:t>3</w:t>
            </w:r>
          </w:p>
        </w:tc>
      </w:tr>
      <w:tr w:rsidR="0020091D" w:rsidTr="0020091D">
        <w:tc>
          <w:tcPr>
            <w:tcW w:w="1617" w:type="dxa"/>
            <w:hideMark/>
          </w:tcPr>
          <w:p w:rsidR="0020091D" w:rsidRDefault="0020091D">
            <w:pPr>
              <w:pStyle w:val="32"/>
            </w:pPr>
            <w:r>
              <w:t xml:space="preserve">РАЗДЕЛ </w:t>
            </w:r>
            <w:r>
              <w:rPr>
                <w:lang w:val="en-US"/>
              </w:rPr>
              <w:t>I</w:t>
            </w:r>
            <w:r>
              <w:t>.2.</w:t>
            </w:r>
          </w:p>
        </w:tc>
        <w:tc>
          <w:tcPr>
            <w:tcW w:w="6771" w:type="dxa"/>
            <w:hideMark/>
          </w:tcPr>
          <w:p w:rsidR="0020091D" w:rsidRDefault="0020091D">
            <w:pPr>
              <w:pStyle w:val="32"/>
            </w:pPr>
            <w:r>
              <w:t>Общие условия проведения открытого аукциона в электронной форме</w:t>
            </w:r>
          </w:p>
        </w:tc>
        <w:tc>
          <w:tcPr>
            <w:tcW w:w="1337" w:type="dxa"/>
            <w:vAlign w:val="center"/>
            <w:hideMark/>
          </w:tcPr>
          <w:p w:rsidR="0020091D" w:rsidRDefault="0020091D">
            <w:pPr>
              <w:pStyle w:val="32"/>
            </w:pPr>
            <w:r>
              <w:t>4</w:t>
            </w:r>
          </w:p>
        </w:tc>
      </w:tr>
      <w:tr w:rsidR="0020091D" w:rsidTr="0020091D">
        <w:tc>
          <w:tcPr>
            <w:tcW w:w="1617" w:type="dxa"/>
            <w:hideMark/>
          </w:tcPr>
          <w:p w:rsidR="0020091D" w:rsidRDefault="0020091D">
            <w:pPr>
              <w:pStyle w:val="32"/>
            </w:pPr>
            <w:r>
              <w:t xml:space="preserve">РАЗДЕЛ </w:t>
            </w:r>
            <w:r>
              <w:rPr>
                <w:lang w:val="en-US"/>
              </w:rPr>
              <w:t>I</w:t>
            </w:r>
            <w:r>
              <w:t>.3.</w:t>
            </w:r>
          </w:p>
        </w:tc>
        <w:tc>
          <w:tcPr>
            <w:tcW w:w="6771" w:type="dxa"/>
            <w:hideMark/>
          </w:tcPr>
          <w:p w:rsidR="0020091D" w:rsidRDefault="0020091D">
            <w:pPr>
              <w:pStyle w:val="32"/>
            </w:pPr>
            <w:r>
              <w:t>Информационная карта открытого аукциона в электронной форме</w:t>
            </w:r>
          </w:p>
        </w:tc>
        <w:tc>
          <w:tcPr>
            <w:tcW w:w="1337" w:type="dxa"/>
            <w:vAlign w:val="center"/>
            <w:hideMark/>
          </w:tcPr>
          <w:p w:rsidR="0020091D" w:rsidRPr="00BB5718" w:rsidRDefault="00BB5718">
            <w:pPr>
              <w:pStyle w:val="32"/>
              <w:rPr>
                <w:lang w:val="en-US"/>
              </w:rPr>
            </w:pPr>
            <w:r>
              <w:t>2</w:t>
            </w:r>
            <w:r>
              <w:rPr>
                <w:lang w:val="en-US"/>
              </w:rPr>
              <w:t>9</w:t>
            </w:r>
          </w:p>
        </w:tc>
      </w:tr>
      <w:tr w:rsidR="0020091D" w:rsidTr="0020091D">
        <w:tc>
          <w:tcPr>
            <w:tcW w:w="1617" w:type="dxa"/>
            <w:hideMark/>
          </w:tcPr>
          <w:p w:rsidR="0020091D" w:rsidRDefault="0020091D">
            <w:pPr>
              <w:pStyle w:val="32"/>
            </w:pPr>
            <w:r>
              <w:t xml:space="preserve">РАЗДЕЛ </w:t>
            </w:r>
            <w:r>
              <w:rPr>
                <w:lang w:val="en-US"/>
              </w:rPr>
              <w:t>I</w:t>
            </w:r>
            <w:r>
              <w:t>.4.</w:t>
            </w:r>
          </w:p>
        </w:tc>
        <w:tc>
          <w:tcPr>
            <w:tcW w:w="6771" w:type="dxa"/>
            <w:hideMark/>
          </w:tcPr>
          <w:p w:rsidR="0020091D" w:rsidRDefault="0020091D">
            <w:pPr>
              <w:pStyle w:val="32"/>
            </w:pPr>
            <w:r>
              <w:t>Рекомендуемые формы и документы для заполнения участниками размещения заказа</w:t>
            </w:r>
          </w:p>
        </w:tc>
        <w:tc>
          <w:tcPr>
            <w:tcW w:w="1337" w:type="dxa"/>
            <w:vAlign w:val="center"/>
            <w:hideMark/>
          </w:tcPr>
          <w:p w:rsidR="0020091D" w:rsidRPr="00D36F10" w:rsidRDefault="00BB5718" w:rsidP="008C2D47">
            <w:pPr>
              <w:pStyle w:val="32"/>
            </w:pPr>
            <w:r>
              <w:t>3</w:t>
            </w:r>
            <w:r w:rsidR="002D77E3">
              <w:t>6</w:t>
            </w:r>
          </w:p>
        </w:tc>
      </w:tr>
      <w:tr w:rsidR="0020091D" w:rsidTr="0020091D">
        <w:tc>
          <w:tcPr>
            <w:tcW w:w="1617" w:type="dxa"/>
            <w:hideMark/>
          </w:tcPr>
          <w:p w:rsidR="0020091D" w:rsidRDefault="0020091D">
            <w:pPr>
              <w:pStyle w:val="32"/>
            </w:pPr>
            <w:r>
              <w:t xml:space="preserve">ЧАСТЬ </w:t>
            </w:r>
            <w:r>
              <w:rPr>
                <w:lang w:val="en-US"/>
              </w:rPr>
              <w:t>II</w:t>
            </w:r>
          </w:p>
        </w:tc>
        <w:tc>
          <w:tcPr>
            <w:tcW w:w="6771" w:type="dxa"/>
            <w:hideMark/>
          </w:tcPr>
          <w:p w:rsidR="0020091D" w:rsidRPr="007A6523" w:rsidRDefault="00C20B58" w:rsidP="007A6523">
            <w:pPr>
              <w:pStyle w:val="32"/>
              <w:rPr>
                <w:u w:val="single"/>
              </w:rPr>
            </w:pPr>
            <w:r>
              <w:t>Проект</w:t>
            </w:r>
            <w:r w:rsidR="0020091D">
              <w:t xml:space="preserve"> </w:t>
            </w:r>
            <w:r>
              <w:t>г</w:t>
            </w:r>
            <w:r w:rsidR="007A6523" w:rsidRPr="007A6523">
              <w:t>ражданско-правового договора</w:t>
            </w:r>
          </w:p>
        </w:tc>
        <w:tc>
          <w:tcPr>
            <w:tcW w:w="1337" w:type="dxa"/>
            <w:vAlign w:val="center"/>
            <w:hideMark/>
          </w:tcPr>
          <w:p w:rsidR="0020091D" w:rsidRPr="00D36F10" w:rsidRDefault="00D0036B" w:rsidP="008C2D47">
            <w:pPr>
              <w:pStyle w:val="32"/>
            </w:pPr>
            <w:r>
              <w:t>39</w:t>
            </w:r>
          </w:p>
        </w:tc>
      </w:tr>
      <w:tr w:rsidR="0020091D" w:rsidTr="0020091D">
        <w:trPr>
          <w:trHeight w:val="338"/>
        </w:trPr>
        <w:tc>
          <w:tcPr>
            <w:tcW w:w="1617" w:type="dxa"/>
            <w:hideMark/>
          </w:tcPr>
          <w:p w:rsidR="0020091D" w:rsidRDefault="0020091D">
            <w:pPr>
              <w:pStyle w:val="32"/>
            </w:pPr>
            <w:r>
              <w:t xml:space="preserve">ЧАСТЬ </w:t>
            </w:r>
            <w:r>
              <w:rPr>
                <w:lang w:val="en-US"/>
              </w:rPr>
              <w:t>III</w:t>
            </w:r>
          </w:p>
        </w:tc>
        <w:tc>
          <w:tcPr>
            <w:tcW w:w="6771" w:type="dxa"/>
            <w:hideMark/>
          </w:tcPr>
          <w:p w:rsidR="0020091D" w:rsidRDefault="0020091D">
            <w:pPr>
              <w:pStyle w:val="32"/>
            </w:pPr>
            <w:r>
              <w:t xml:space="preserve">ТЕХНИЧЕСКАЯ ЧАСТЬ </w:t>
            </w:r>
          </w:p>
        </w:tc>
        <w:tc>
          <w:tcPr>
            <w:tcW w:w="1337" w:type="dxa"/>
            <w:vAlign w:val="center"/>
            <w:hideMark/>
          </w:tcPr>
          <w:p w:rsidR="0020091D" w:rsidRPr="00D36F10" w:rsidRDefault="00BB5718" w:rsidP="00AC32A9">
            <w:pPr>
              <w:pStyle w:val="32"/>
            </w:pPr>
            <w:r>
              <w:t>4</w:t>
            </w:r>
            <w:r w:rsidR="00AC32A9">
              <w:t>7</w:t>
            </w:r>
          </w:p>
        </w:tc>
      </w:tr>
    </w:tbl>
    <w:p w:rsidR="0020091D" w:rsidRDefault="0020091D" w:rsidP="00C20B58">
      <w:pPr>
        <w:ind w:firstLine="709"/>
        <w:jc w:val="center"/>
        <w:rPr>
          <w:b/>
          <w:caps/>
          <w:sz w:val="24"/>
          <w:szCs w:val="24"/>
        </w:rPr>
      </w:pPr>
      <w:r>
        <w:rPr>
          <w:b/>
          <w:spacing w:val="-5"/>
          <w:w w:val="121"/>
          <w:sz w:val="24"/>
          <w:szCs w:val="24"/>
        </w:rPr>
        <w:br w:type="page"/>
      </w:r>
      <w:r>
        <w:rPr>
          <w:b/>
          <w:caps/>
          <w:sz w:val="24"/>
          <w:szCs w:val="24"/>
        </w:rPr>
        <w:lastRenderedPageBreak/>
        <w:t>Часть I</w:t>
      </w:r>
    </w:p>
    <w:p w:rsidR="0020091D" w:rsidRDefault="0020091D" w:rsidP="0020091D">
      <w:pPr>
        <w:ind w:firstLine="709"/>
        <w:jc w:val="center"/>
        <w:rPr>
          <w:b/>
          <w:caps/>
          <w:sz w:val="24"/>
          <w:szCs w:val="24"/>
        </w:rPr>
      </w:pPr>
    </w:p>
    <w:p w:rsidR="0020091D" w:rsidRDefault="0020091D" w:rsidP="0020091D">
      <w:pPr>
        <w:ind w:firstLine="709"/>
        <w:jc w:val="center"/>
        <w:rPr>
          <w:b/>
          <w:caps/>
          <w:sz w:val="24"/>
          <w:szCs w:val="24"/>
        </w:rPr>
      </w:pPr>
      <w:r>
        <w:rPr>
          <w:b/>
          <w:caps/>
          <w:sz w:val="24"/>
          <w:szCs w:val="24"/>
        </w:rPr>
        <w:t>ОТКРЫТЫЙ АУКЦИОН В ЭЛЕКТРОННОЙ ФОРМЕ</w:t>
      </w:r>
    </w:p>
    <w:p w:rsidR="0020091D" w:rsidRDefault="0020091D" w:rsidP="0020091D">
      <w:pPr>
        <w:ind w:firstLine="709"/>
        <w:jc w:val="center"/>
        <w:rPr>
          <w:b/>
          <w:w w:val="121"/>
          <w:sz w:val="24"/>
          <w:szCs w:val="24"/>
        </w:rPr>
      </w:pPr>
    </w:p>
    <w:p w:rsidR="0020091D" w:rsidRDefault="0020091D" w:rsidP="0020091D">
      <w:pPr>
        <w:ind w:firstLine="709"/>
        <w:jc w:val="center"/>
        <w:rPr>
          <w:b/>
          <w:sz w:val="24"/>
          <w:szCs w:val="24"/>
        </w:rPr>
      </w:pPr>
      <w:r>
        <w:rPr>
          <w:b/>
          <w:sz w:val="24"/>
          <w:szCs w:val="24"/>
        </w:rPr>
        <w:t xml:space="preserve">РАЗДЕЛ 1.1. Приглашение к участию в открытом аукционе </w:t>
      </w:r>
    </w:p>
    <w:p w:rsidR="0020091D" w:rsidRDefault="0020091D" w:rsidP="0020091D">
      <w:pPr>
        <w:ind w:firstLine="709"/>
        <w:jc w:val="center"/>
        <w:rPr>
          <w:b/>
          <w:sz w:val="24"/>
          <w:szCs w:val="24"/>
        </w:rPr>
      </w:pPr>
      <w:r>
        <w:rPr>
          <w:b/>
          <w:sz w:val="24"/>
          <w:szCs w:val="24"/>
        </w:rPr>
        <w:t>в электронной форме</w:t>
      </w:r>
    </w:p>
    <w:p w:rsidR="0020091D" w:rsidRDefault="0020091D" w:rsidP="0020091D">
      <w:pPr>
        <w:pStyle w:val="HTML"/>
        <w:ind w:firstLine="709"/>
        <w:jc w:val="both"/>
        <w:rPr>
          <w:rFonts w:ascii="Times New Roman" w:hAnsi="Times New Roman" w:cs="Times New Roman"/>
          <w:sz w:val="24"/>
          <w:szCs w:val="24"/>
        </w:rPr>
      </w:pPr>
    </w:p>
    <w:p w:rsidR="004D5841" w:rsidRPr="005B7465" w:rsidRDefault="007A2FD4" w:rsidP="004D5841">
      <w:pPr>
        <w:pStyle w:val="HTML"/>
        <w:ind w:firstLine="709"/>
        <w:jc w:val="both"/>
        <w:rPr>
          <w:rFonts w:ascii="Times New Roman" w:hAnsi="Times New Roman" w:cs="Times New Roman"/>
          <w:sz w:val="24"/>
          <w:szCs w:val="24"/>
        </w:rPr>
      </w:pPr>
      <w:r>
        <w:rPr>
          <w:rFonts w:ascii="Times New Roman" w:hAnsi="Times New Roman" w:cs="Times New Roman"/>
          <w:sz w:val="24"/>
          <w:szCs w:val="24"/>
        </w:rPr>
        <w:tab/>
      </w:r>
      <w:r w:rsidR="004D5841" w:rsidRPr="005B7465">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20091D" w:rsidRPr="004D5841" w:rsidRDefault="004D5841" w:rsidP="004D5841">
      <w:pPr>
        <w:pStyle w:val="HTML"/>
        <w:jc w:val="both"/>
        <w:rPr>
          <w:rFonts w:ascii="Times New Roman" w:eastAsia="Calibri" w:hAnsi="Times New Roman" w:cs="Times New Roman"/>
          <w:sz w:val="24"/>
          <w:szCs w:val="24"/>
          <w:lang w:eastAsia="en-US"/>
        </w:rPr>
      </w:pPr>
      <w:r>
        <w:rPr>
          <w:sz w:val="24"/>
          <w:szCs w:val="24"/>
        </w:rPr>
        <w:tab/>
      </w:r>
      <w:r w:rsidR="0020091D" w:rsidRPr="004D5841">
        <w:rPr>
          <w:rFonts w:ascii="Times New Roman" w:hAnsi="Times New Roman" w:cs="Times New Roman"/>
          <w:sz w:val="24"/>
          <w:szCs w:val="24"/>
        </w:rPr>
        <w:t>Документация об аукционе в электронной форме размещена на официальном сайте Российской Федерации в</w:t>
      </w:r>
      <w:r w:rsidR="0020091D" w:rsidRPr="004D5841">
        <w:rPr>
          <w:rFonts w:ascii="Times New Roman" w:eastAsia="Calibri" w:hAnsi="Times New Roman" w:cs="Times New Roman"/>
          <w:sz w:val="24"/>
          <w:szCs w:val="24"/>
          <w:lang w:eastAsia="en-US"/>
        </w:rPr>
        <w:t xml:space="preserve"> информационно-телекоммуникационной сети </w:t>
      </w:r>
      <w:r w:rsidR="0020091D" w:rsidRPr="004D5841">
        <w:rPr>
          <w:rFonts w:ascii="Times New Roman" w:hAnsi="Times New Roman" w:cs="Times New Roman"/>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20091D" w:rsidRDefault="0020091D" w:rsidP="0020091D">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20091D" w:rsidRDefault="0020091D" w:rsidP="0020091D">
      <w:pPr>
        <w:pStyle w:val="HTML"/>
        <w:ind w:firstLine="709"/>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4D5841" w:rsidRDefault="004D5841" w:rsidP="00AA1D5B">
      <w:pPr>
        <w:pStyle w:val="HTML"/>
        <w:jc w:val="center"/>
        <w:rPr>
          <w:rFonts w:ascii="Times New Roman" w:hAnsi="Times New Roman" w:cs="Times New Roman"/>
          <w:b/>
          <w:sz w:val="24"/>
          <w:szCs w:val="24"/>
        </w:rPr>
      </w:pPr>
    </w:p>
    <w:p w:rsidR="0020091D" w:rsidRDefault="0020091D" w:rsidP="00AA1D5B">
      <w:pPr>
        <w:pStyle w:val="HTML"/>
        <w:jc w:val="center"/>
        <w:rPr>
          <w:rFonts w:ascii="Times New Roman" w:hAnsi="Times New Roman" w:cs="Times New Roman"/>
          <w:b/>
          <w:sz w:val="24"/>
          <w:szCs w:val="24"/>
        </w:rPr>
      </w:pPr>
      <w:r>
        <w:rPr>
          <w:rFonts w:ascii="Times New Roman" w:hAnsi="Times New Roman" w:cs="Times New Roman"/>
          <w:b/>
          <w:sz w:val="24"/>
          <w:szCs w:val="24"/>
        </w:rPr>
        <w:lastRenderedPageBreak/>
        <w:t>РАЗДЕЛ 1.2. Общие условия проведения открытого аукциона</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w:t>
      </w:r>
      <w:r w:rsidR="00B23DA9" w:rsidRPr="00B23DA9">
        <w:rPr>
          <w:sz w:val="24"/>
          <w:szCs w:val="24"/>
        </w:rPr>
        <w:t xml:space="preserve"> </w:t>
      </w:r>
      <w:r>
        <w:rPr>
          <w:sz w:val="24"/>
          <w:szCs w:val="24"/>
        </w:rPr>
        <w:t xml:space="preserve"> иным законодательством в сфере размещения заказа.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1.3. Заказчик, уполномоченный орган.</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бюджетное учреждение (далее – 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20091D" w:rsidRDefault="0020091D" w:rsidP="0020091D">
      <w:pPr>
        <w:pStyle w:val="HTML"/>
        <w:ind w:firstLine="709"/>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20091D" w:rsidRDefault="0020091D" w:rsidP="0020091D">
      <w:pPr>
        <w:pStyle w:val="HTML"/>
        <w:ind w:firstLine="709"/>
        <w:jc w:val="both"/>
        <w:rPr>
          <w:rFonts w:ascii="Times New Roman" w:hAnsi="Times New Roman" w:cs="Times New Roman"/>
          <w:i/>
          <w:sz w:val="24"/>
          <w:szCs w:val="24"/>
        </w:rPr>
      </w:pPr>
      <w:r>
        <w:rPr>
          <w:rFonts w:ascii="Times New Roman" w:hAnsi="Times New Roman" w:cs="Times New Roman"/>
          <w:sz w:val="24"/>
          <w:szCs w:val="24"/>
        </w:rPr>
        <w:lastRenderedPageBreak/>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w:t>
      </w:r>
      <w:r>
        <w:rPr>
          <w:rFonts w:ascii="Times New Roman" w:hAnsi="Times New Roman" w:cs="Times New Roman"/>
          <w:sz w:val="24"/>
          <w:szCs w:val="24"/>
        </w:rPr>
        <w:lastRenderedPageBreak/>
        <w:t>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1.7.5.7.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lastRenderedPageBreak/>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w:t>
      </w:r>
      <w:r>
        <w:rPr>
          <w:rFonts w:ascii="Times New Roman" w:hAnsi="Times New Roman" w:cs="Times New Roman"/>
          <w:sz w:val="24"/>
          <w:szCs w:val="24"/>
        </w:rPr>
        <w:lastRenderedPageBreak/>
        <w:t>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20091D" w:rsidRPr="00966E31" w:rsidRDefault="00966E31" w:rsidP="00966E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rPr>
        <w:t xml:space="preserve">            </w:t>
      </w:r>
      <w:r w:rsidR="0020091D">
        <w:rPr>
          <w:sz w:val="24"/>
          <w:szCs w:val="24"/>
        </w:rPr>
        <w:t xml:space="preserve">1.10.4. </w:t>
      </w:r>
      <w:r>
        <w:rPr>
          <w:sz w:val="24"/>
          <w:szCs w:val="24"/>
          <w:lang w:val="x-none" w:eastAsia="x-none"/>
        </w:rPr>
        <w:t xml:space="preserve">В случае внесения изменений в документы и сведения, указанные в пунктах 1.10.2.1-1.10.2.9 РАЗДЕЛА 1.2. «Общие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w:t>
      </w:r>
      <w:r>
        <w:rPr>
          <w:sz w:val="24"/>
          <w:szCs w:val="24"/>
        </w:rPr>
        <w:t xml:space="preserve">усиленной </w:t>
      </w:r>
      <w:r w:rsidRPr="0088212F">
        <w:rPr>
          <w:sz w:val="24"/>
          <w:szCs w:val="24"/>
        </w:rPr>
        <w:t>электронной подписи</w:t>
      </w:r>
      <w:r w:rsidRPr="00143CFF">
        <w:rPr>
          <w:sz w:val="24"/>
          <w:szCs w:val="24"/>
        </w:rPr>
        <w:t xml:space="preserve"> в соответствии с условиями функционирования электронных площадок</w:t>
      </w:r>
      <w:r>
        <w:rPr>
          <w:sz w:val="24"/>
          <w:szCs w:val="24"/>
          <w:lang w:val="x-none" w:eastAsia="x-none"/>
        </w:rPr>
        <w:t xml:space="preserve">)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 сведения, уведомление о прекращении действия таких документов, прекращении действия </w:t>
      </w:r>
      <w:r>
        <w:rPr>
          <w:sz w:val="24"/>
          <w:szCs w:val="24"/>
        </w:rPr>
        <w:t xml:space="preserve">усиленной </w:t>
      </w:r>
      <w:r w:rsidRPr="0088212F">
        <w:rPr>
          <w:sz w:val="24"/>
          <w:szCs w:val="24"/>
        </w:rPr>
        <w:t>электронной подписи</w:t>
      </w:r>
      <w:r w:rsidRPr="008B14BC">
        <w:rPr>
          <w:sz w:val="24"/>
          <w:szCs w:val="24"/>
        </w:rPr>
        <w:t>.</w:t>
      </w:r>
      <w:r w:rsidRPr="00143CFF">
        <w:rPr>
          <w:sz w:val="24"/>
          <w:szCs w:val="24"/>
        </w:rPr>
        <w:t xml:space="preserve">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1.11.4.1. Установления недостоверности сведений, содержащихся в документах, представленных участником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 xml:space="preserve"> без взимания платы.</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 xml:space="preserve">В течение двух дней со дня поступления от оператора электронной площадки </w:t>
      </w:r>
      <w:r>
        <w:rPr>
          <w:sz w:val="24"/>
          <w:szCs w:val="24"/>
        </w:rPr>
        <w:lastRenderedPageBreak/>
        <w:t>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2.4.3. </w:t>
      </w:r>
      <w:proofErr w:type="gramStart"/>
      <w:r>
        <w:rPr>
          <w:rFonts w:ascii="Times New Roman" w:hAnsi="Times New Roman" w:cs="Times New Roman"/>
          <w:sz w:val="24"/>
          <w:szCs w:val="24"/>
        </w:rPr>
        <w:t xml:space="preserve">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w:t>
      </w:r>
      <w:r>
        <w:rPr>
          <w:rFonts w:ascii="Times New Roman" w:hAnsi="Times New Roman" w:cs="Times New Roman"/>
          <w:sz w:val="24"/>
          <w:szCs w:val="24"/>
        </w:rPr>
        <w:lastRenderedPageBreak/>
        <w:t>аукционах в электронной форме в отношении денежных средств в размере обеспечения заявки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3.2.1. Заявка на участие в открытом аукционе в электронной форме состоит из двух частей.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xml:space="preserve">)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w:t>
      </w:r>
      <w:r>
        <w:rPr>
          <w:sz w:val="24"/>
          <w:szCs w:val="24"/>
        </w:rPr>
        <w:lastRenderedPageBreak/>
        <w:t>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20091D" w:rsidRDefault="0020091D" w:rsidP="0020091D">
      <w:pPr>
        <w:pStyle w:val="HTM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ascii="Times New Roman" w:hAnsi="Times New Roman" w:cs="Times New Roman"/>
          <w:sz w:val="24"/>
          <w:szCs w:val="24"/>
        </w:rPr>
        <w:t xml:space="preserve"> указания на товарный знак используемого товара.</w:t>
      </w:r>
    </w:p>
    <w:p w:rsidR="00A43227" w:rsidRDefault="00A43227" w:rsidP="00A43227">
      <w:pPr>
        <w:pStyle w:val="Standard"/>
        <w:ind w:firstLine="708"/>
        <w:jc w:val="both"/>
      </w:pPr>
      <w:r>
        <w:t xml:space="preserve">При выполнении работ должны использоваться материалы подрядчика, соответствующие требованиям, установленным в части </w:t>
      </w:r>
      <w:r>
        <w:rPr>
          <w:lang w:val="en-US"/>
        </w:rPr>
        <w:t>III</w:t>
      </w:r>
      <w:r w:rsidRPr="006F0D98">
        <w:t xml:space="preserve"> </w:t>
      </w:r>
      <w:r>
        <w:t>«Техническая часть»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t>,»</w:t>
      </w:r>
      <w:proofErr w:type="gramEnd"/>
      <w:r>
        <w:t xml:space="preserve"> следует читать как «и», а знак «;» - как «или».</w:t>
      </w:r>
    </w:p>
    <w:p w:rsidR="0020091D" w:rsidRDefault="00A43227" w:rsidP="00A43227">
      <w:pPr>
        <w:pStyle w:val="HTML"/>
        <w:jc w:val="both"/>
        <w:rPr>
          <w:rFonts w:ascii="Times New Roman" w:hAnsi="Times New Roman" w:cs="Times New Roman"/>
          <w:sz w:val="24"/>
          <w:szCs w:val="24"/>
        </w:rPr>
      </w:pPr>
      <w:r>
        <w:rPr>
          <w:rFonts w:ascii="Times New Roman" w:hAnsi="Times New Roman" w:cs="Times New Roman"/>
          <w:sz w:val="24"/>
          <w:szCs w:val="24"/>
        </w:rPr>
        <w:tab/>
      </w:r>
      <w:r w:rsidR="0020091D">
        <w:rPr>
          <w:rFonts w:ascii="Times New Roman" w:hAnsi="Times New Roman" w:cs="Times New Roman"/>
          <w:sz w:val="24"/>
          <w:szCs w:val="24"/>
        </w:rPr>
        <w:t>3.2.3. Вторая часть заявки на участие в аукционе должна содержать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3.2.3.1. </w:t>
      </w:r>
      <w:proofErr w:type="gramStart"/>
      <w:r>
        <w:rPr>
          <w:rFonts w:ascii="Times New Roman" w:hAnsi="Times New Roman" w:cs="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3.2.3.2. </w:t>
      </w:r>
      <w:proofErr w:type="gramStart"/>
      <w:r>
        <w:rPr>
          <w:rFonts w:ascii="Times New Roman" w:hAnsi="Times New Roman" w:cs="Times New Roman"/>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3.2.3.3. </w:t>
      </w:r>
      <w:proofErr w:type="gramStart"/>
      <w:r>
        <w:rPr>
          <w:rFonts w:ascii="Times New Roman" w:hAnsi="Times New Roman" w:cs="Times New Roman"/>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cs="Times New Roman"/>
          <w:b/>
          <w:i/>
          <w:sz w:val="24"/>
          <w:szCs w:val="24"/>
        </w:rPr>
        <w:t>Информационной картой открытого аукциона в электронной</w:t>
      </w:r>
      <w:proofErr w:type="gramEnd"/>
      <w:r>
        <w:rPr>
          <w:rFonts w:ascii="Times New Roman" w:hAnsi="Times New Roman" w:cs="Times New Roman"/>
          <w:b/>
          <w:i/>
          <w:sz w:val="24"/>
          <w:szCs w:val="24"/>
        </w:rPr>
        <w:t xml:space="preserve">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3.2.3.5. </w:t>
      </w:r>
      <w:proofErr w:type="gramStart"/>
      <w:r>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rFonts w:ascii="Times New Roman" w:hAnsi="Times New Roman" w:cs="Times New Roman"/>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3.2.3.5.2. Единственный участник (акционер) общества одновременно осуществляет   функции  единоличного  исполнительного органа данного общества.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Pr>
          <w:b/>
          <w:i/>
          <w:sz w:val="24"/>
          <w:szCs w:val="24"/>
        </w:rPr>
        <w:t xml:space="preserve">Информационной картой открытого аукциона в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rFonts w:ascii="Times New Roman" w:hAnsi="Times New Roman" w:cs="Times New Roman"/>
          <w:sz w:val="24"/>
          <w:szCs w:val="24"/>
        </w:rPr>
        <w:t xml:space="preserve">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Pr>
          <w:rFonts w:ascii="Times New Roman" w:hAnsi="Times New Roman" w:cs="Times New Roman"/>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proofErr w:type="gramEnd"/>
      <w:r>
        <w:rPr>
          <w:rFonts w:ascii="Times New Roman" w:hAnsi="Times New Roman" w:cs="Times New Roman"/>
          <w:sz w:val="24"/>
          <w:szCs w:val="24"/>
        </w:rPr>
        <w:t xml:space="preserve"> Указанные электронные документы подаются одновременно.</w:t>
      </w:r>
      <w:r w:rsidR="00B23DA9">
        <w:rPr>
          <w:rFonts w:ascii="Times New Roman" w:hAnsi="Times New Roman" w:cs="Times New Roman"/>
          <w:sz w:val="24"/>
          <w:szCs w:val="24"/>
        </w:rPr>
        <w:t xml:space="preserve"> Заявка оформляется в соответствии с требованиями раздела 1.2 и требованиями Информационной карты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w:t>
      </w:r>
      <w:r>
        <w:rPr>
          <w:rFonts w:ascii="Times New Roman" w:hAnsi="Times New Roman" w:cs="Times New Roman"/>
          <w:sz w:val="24"/>
          <w:szCs w:val="24"/>
        </w:rPr>
        <w:lastRenderedPageBreak/>
        <w:t>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4.1.7. </w:t>
      </w:r>
      <w:proofErr w:type="gramStart"/>
      <w:r>
        <w:rPr>
          <w:rFonts w:ascii="Times New Roman" w:hAnsi="Times New Roman" w:cs="Times New Roman"/>
          <w:sz w:val="24"/>
          <w:szCs w:val="24"/>
        </w:rPr>
        <w:t>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возвращает заявку подавшему ее участнику размещения заказа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4.1.11. </w:t>
      </w:r>
      <w:proofErr w:type="gramStart"/>
      <w:r>
        <w:rPr>
          <w:rFonts w:ascii="Times New Roman" w:hAnsi="Times New Roman" w:cs="Times New Roman"/>
          <w:sz w:val="24"/>
          <w:szCs w:val="24"/>
        </w:rPr>
        <w:t>В течение одного рабочего дня со дня возврата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4.2. Запрет изменения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4.2.1. Участник  размещения заказа, подавший заявку на участие в аукционе, не вправе изменить заявку на участие в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w:t>
      </w:r>
      <w:r>
        <w:rPr>
          <w:rFonts w:ascii="Times New Roman" w:hAnsi="Times New Roman" w:cs="Times New Roman"/>
          <w:sz w:val="24"/>
          <w:szCs w:val="24"/>
        </w:rPr>
        <w:lastRenderedPageBreak/>
        <w:t xml:space="preserve">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w:t>
      </w:r>
      <w:r>
        <w:rPr>
          <w:rFonts w:ascii="Times New Roman" w:hAnsi="Times New Roman" w:cs="Times New Roman"/>
          <w:sz w:val="24"/>
          <w:szCs w:val="24"/>
        </w:rPr>
        <w:lastRenderedPageBreak/>
        <w:t xml:space="preserve">«шага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w:t>
      </w:r>
      <w:r>
        <w:rPr>
          <w:rFonts w:ascii="Times New Roman" w:hAnsi="Times New Roman" w:cs="Times New Roman"/>
          <w:sz w:val="24"/>
          <w:szCs w:val="24"/>
        </w:rPr>
        <w:lastRenderedPageBreak/>
        <w:t xml:space="preserve">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w:t>
      </w:r>
      <w:r w:rsidR="001D4EBF">
        <w:rPr>
          <w:rFonts w:ascii="Times New Roman" w:hAnsi="Times New Roman" w:cs="Times New Roman"/>
          <w:sz w:val="24"/>
          <w:szCs w:val="24"/>
        </w:rPr>
        <w:t xml:space="preserve">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5.3. Рассмотрение вторых частей заявок на участие в открытом аукционе в электронной форме, определение победителя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w:t>
      </w:r>
      <w:r>
        <w:rPr>
          <w:rFonts w:ascii="Times New Roman" w:hAnsi="Times New Roman" w:cs="Times New Roman"/>
          <w:sz w:val="24"/>
          <w:szCs w:val="24"/>
        </w:rPr>
        <w:lastRenderedPageBreak/>
        <w:t>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w:t>
      </w:r>
      <w:r>
        <w:rPr>
          <w:rFonts w:ascii="Times New Roman" w:hAnsi="Times New Roman" w:cs="Times New Roman"/>
          <w:sz w:val="24"/>
          <w:szCs w:val="24"/>
        </w:rPr>
        <w:lastRenderedPageBreak/>
        <w:t>которого соответствует требованиям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w:t>
      </w:r>
      <w:proofErr w:type="gramEnd"/>
      <w:r>
        <w:rPr>
          <w:rFonts w:ascii="Times New Roman" w:hAnsi="Times New Roman" w:cs="Times New Roman"/>
          <w:sz w:val="24"/>
          <w:szCs w:val="24"/>
        </w:rPr>
        <w:t xml:space="preserve">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w:t>
      </w:r>
      <w:r>
        <w:rPr>
          <w:rFonts w:ascii="Times New Roman" w:hAnsi="Times New Roman" w:cs="Times New Roman"/>
          <w:sz w:val="24"/>
          <w:szCs w:val="24"/>
        </w:rPr>
        <w:lastRenderedPageBreak/>
        <w:t xml:space="preserve">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заказчику.</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5.3.15. </w:t>
      </w:r>
      <w:proofErr w:type="gramStart"/>
      <w:r>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w:t>
      </w:r>
      <w:r w:rsidR="001D4EBF">
        <w:rPr>
          <w:rFonts w:ascii="Times New Roman" w:hAnsi="Times New Roman" w:cs="Times New Roman"/>
          <w:sz w:val="24"/>
          <w:szCs w:val="24"/>
        </w:rPr>
        <w:t xml:space="preserve">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1D4EBF" w:rsidRDefault="001D4EBF"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4D5841" w:rsidRDefault="004D5841" w:rsidP="004D58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rPr>
        <w:t xml:space="preserve">            </w:t>
      </w:r>
      <w:r w:rsidR="0020091D">
        <w:rPr>
          <w:sz w:val="24"/>
          <w:szCs w:val="24"/>
        </w:rPr>
        <w:t xml:space="preserve">6.1.3. </w:t>
      </w:r>
      <w:r>
        <w:rPr>
          <w:sz w:val="24"/>
          <w:szCs w:val="24"/>
          <w:lang w:val="x-none" w:eastAsia="x-none"/>
        </w:rPr>
        <w:t xml:space="preserve">В течение одного часа с момента получения проекта контракта оператор электронной площадки направляет проект контракта без </w:t>
      </w:r>
      <w:r>
        <w:rPr>
          <w:sz w:val="24"/>
          <w:szCs w:val="24"/>
        </w:rPr>
        <w:t xml:space="preserve">усиленной </w:t>
      </w:r>
      <w:r w:rsidRPr="0088212F">
        <w:rPr>
          <w:sz w:val="24"/>
          <w:szCs w:val="24"/>
        </w:rPr>
        <w:t>электронной подписи</w:t>
      </w:r>
      <w:r w:rsidRPr="00143CFF">
        <w:rPr>
          <w:sz w:val="24"/>
          <w:szCs w:val="24"/>
        </w:rPr>
        <w:t xml:space="preserve"> в соответствии с условиями функционирования электронных площадок</w:t>
      </w:r>
      <w:r>
        <w:rPr>
          <w:sz w:val="24"/>
          <w:szCs w:val="24"/>
        </w:rPr>
        <w:t xml:space="preserve"> (далее усиленная электронная подпись) </w:t>
      </w:r>
      <w:r>
        <w:rPr>
          <w:sz w:val="24"/>
          <w:szCs w:val="24"/>
          <w:lang w:val="x-none" w:eastAsia="x-none"/>
        </w:rPr>
        <w:t>лица, имеющего право действовать от имени заказчика,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6.1.4. </w:t>
      </w:r>
      <w:proofErr w:type="gramStart"/>
      <w:r>
        <w:rPr>
          <w:rFonts w:ascii="Times New Roman" w:hAnsi="Times New Roman" w:cs="Times New Roman"/>
          <w:sz w:val="24"/>
          <w:szCs w:val="24"/>
        </w:rPr>
        <w:t xml:space="preserve">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w:t>
      </w:r>
      <w:r w:rsidR="00B23DA9">
        <w:rPr>
          <w:rFonts w:ascii="Times New Roman" w:hAnsi="Times New Roman" w:cs="Times New Roman"/>
          <w:sz w:val="24"/>
          <w:szCs w:val="24"/>
        </w:rPr>
        <w:t xml:space="preserve"> усиленной </w:t>
      </w:r>
      <w:r>
        <w:rPr>
          <w:rFonts w:ascii="Times New Roman" w:hAnsi="Times New Roman" w:cs="Times New Roman"/>
          <w:sz w:val="24"/>
          <w:szCs w:val="24"/>
        </w:rPr>
        <w:t xml:space="preserve">электронной подписью лица, имеющего право </w:t>
      </w:r>
      <w:r>
        <w:rPr>
          <w:rFonts w:ascii="Times New Roman" w:hAnsi="Times New Roman" w:cs="Times New Roman"/>
          <w:sz w:val="24"/>
          <w:szCs w:val="24"/>
        </w:rPr>
        <w:lastRenderedPageBreak/>
        <w:t xml:space="preserve">действовать от имени участника размещения заказа, а также подписанный </w:t>
      </w:r>
      <w:r w:rsidR="00A251EE">
        <w:rPr>
          <w:rFonts w:ascii="Times New Roman" w:hAnsi="Times New Roman" w:cs="Times New Roman"/>
          <w:sz w:val="24"/>
          <w:szCs w:val="24"/>
        </w:rPr>
        <w:t xml:space="preserve"> усиленной </w:t>
      </w:r>
      <w:r>
        <w:rPr>
          <w:rFonts w:ascii="Times New Roman" w:hAnsi="Times New Roman" w:cs="Times New Roman"/>
          <w:sz w:val="24"/>
          <w:szCs w:val="24"/>
        </w:rPr>
        <w:t>электронной</w:t>
      </w:r>
      <w:r w:rsidR="00A251EE">
        <w:rPr>
          <w:rFonts w:ascii="Times New Roman" w:hAnsi="Times New Roman" w:cs="Times New Roman"/>
          <w:sz w:val="24"/>
          <w:szCs w:val="24"/>
        </w:rPr>
        <w:t xml:space="preserve"> </w:t>
      </w:r>
      <w:r>
        <w:rPr>
          <w:rFonts w:ascii="Times New Roman" w:hAnsi="Times New Roman" w:cs="Times New Roman"/>
          <w:sz w:val="24"/>
          <w:szCs w:val="24"/>
        </w:rPr>
        <w:t xml:space="preserve">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w:t>
      </w:r>
      <w:r w:rsidR="00B23DA9">
        <w:rPr>
          <w:rFonts w:ascii="Times New Roman" w:hAnsi="Times New Roman" w:cs="Times New Roman"/>
          <w:sz w:val="24"/>
          <w:szCs w:val="24"/>
        </w:rPr>
        <w:t xml:space="preserve"> усиленной </w:t>
      </w:r>
      <w:r>
        <w:rPr>
          <w:rFonts w:ascii="Times New Roman" w:hAnsi="Times New Roman" w:cs="Times New Roman"/>
          <w:sz w:val="24"/>
          <w:szCs w:val="24"/>
        </w:rPr>
        <w:t xml:space="preserve">электронной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w:t>
      </w:r>
      <w:r w:rsidR="00B23DA9">
        <w:rPr>
          <w:rFonts w:ascii="Times New Roman" w:hAnsi="Times New Roman" w:cs="Times New Roman"/>
          <w:sz w:val="24"/>
          <w:szCs w:val="24"/>
        </w:rPr>
        <w:t xml:space="preserve"> усиленной </w:t>
      </w:r>
      <w:r>
        <w:rPr>
          <w:rFonts w:ascii="Times New Roman" w:hAnsi="Times New Roman" w:cs="Times New Roman"/>
          <w:sz w:val="24"/>
          <w:szCs w:val="24"/>
        </w:rPr>
        <w:t xml:space="preserve"> электронной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w:t>
      </w:r>
      <w:r w:rsidR="00106075">
        <w:rPr>
          <w:rFonts w:ascii="Times New Roman" w:hAnsi="Times New Roman" w:cs="Times New Roman"/>
          <w:sz w:val="24"/>
          <w:szCs w:val="24"/>
        </w:rPr>
        <w:t xml:space="preserve"> усиленной</w:t>
      </w:r>
      <w:proofErr w:type="gramEnd"/>
      <w:r>
        <w:rPr>
          <w:rFonts w:ascii="Times New Roman" w:hAnsi="Times New Roman" w:cs="Times New Roman"/>
          <w:sz w:val="24"/>
          <w:szCs w:val="24"/>
        </w:rPr>
        <w:t xml:space="preserve"> электронной подписью лица, имеющего право действовать от имени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6.1.7. Оператор электронной площадки в течение одного часа с момента получения от заказчика, подписанного </w:t>
      </w:r>
      <w:r w:rsidR="00106075">
        <w:rPr>
          <w:rFonts w:ascii="Times New Roman" w:hAnsi="Times New Roman" w:cs="Times New Roman"/>
          <w:sz w:val="24"/>
          <w:szCs w:val="24"/>
        </w:rPr>
        <w:t xml:space="preserve">усиленной </w:t>
      </w:r>
      <w:r>
        <w:rPr>
          <w:rFonts w:ascii="Times New Roman" w:hAnsi="Times New Roman" w:cs="Times New Roman"/>
          <w:sz w:val="24"/>
          <w:szCs w:val="24"/>
        </w:rPr>
        <w:t>электронной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w:t>
      </w:r>
      <w:r w:rsidR="00106075">
        <w:rPr>
          <w:rFonts w:ascii="Times New Roman" w:hAnsi="Times New Roman" w:cs="Times New Roman"/>
          <w:sz w:val="24"/>
          <w:szCs w:val="24"/>
        </w:rPr>
        <w:t xml:space="preserve">усиленной </w:t>
      </w:r>
      <w:r>
        <w:rPr>
          <w:rFonts w:ascii="Times New Roman" w:hAnsi="Times New Roman" w:cs="Times New Roman"/>
          <w:sz w:val="24"/>
          <w:szCs w:val="24"/>
        </w:rPr>
        <w:t xml:space="preserve">электронной подписью лица, имеющего право действовать от имени участника размещения заказа, а также подписанный </w:t>
      </w:r>
      <w:r w:rsidR="00106075">
        <w:rPr>
          <w:rFonts w:ascii="Times New Roman" w:hAnsi="Times New Roman" w:cs="Times New Roman"/>
          <w:sz w:val="24"/>
          <w:szCs w:val="24"/>
        </w:rPr>
        <w:t xml:space="preserve"> усиленной </w:t>
      </w:r>
      <w:r>
        <w:rPr>
          <w:rFonts w:ascii="Times New Roman" w:hAnsi="Times New Roman" w:cs="Times New Roman"/>
          <w:sz w:val="24"/>
          <w:szCs w:val="24"/>
        </w:rPr>
        <w:t xml:space="preserve">электронной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Pr>
          <w:rFonts w:ascii="Times New Roman" w:hAnsi="Times New Roman" w:cs="Times New Roman"/>
          <w:sz w:val="24"/>
          <w:szCs w:val="24"/>
        </w:rPr>
        <w:t xml:space="preserve">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w:t>
      </w:r>
      <w:r>
        <w:rPr>
          <w:rFonts w:ascii="Times New Roman" w:hAnsi="Times New Roman" w:cs="Times New Roman"/>
          <w:sz w:val="24"/>
          <w:szCs w:val="24"/>
        </w:rPr>
        <w:lastRenderedPageBreak/>
        <w:t>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w:t>
      </w:r>
      <w:proofErr w:type="gramEnd"/>
      <w:r>
        <w:rPr>
          <w:rFonts w:ascii="Times New Roman" w:hAnsi="Times New Roman" w:cs="Times New Roman"/>
          <w:sz w:val="24"/>
          <w:szCs w:val="24"/>
        </w:rPr>
        <w:t xml:space="preserve"> участие в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lastRenderedPageBreak/>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w:t>
      </w:r>
      <w:r>
        <w:rPr>
          <w:sz w:val="24"/>
          <w:szCs w:val="24"/>
        </w:rPr>
        <w:lastRenderedPageBreak/>
        <w:t xml:space="preserve">13 Федерального Закона от 02.12.1990 № 395-1 «О банках и банковской деятельности»). </w:t>
      </w:r>
      <w:r w:rsidR="003630B3">
        <w:rPr>
          <w:sz w:val="24"/>
          <w:szCs w:val="24"/>
        </w:rPr>
        <w:t>К</w:t>
      </w:r>
      <w:r>
        <w:rPr>
          <w:sz w:val="24"/>
          <w:szCs w:val="24"/>
        </w:rPr>
        <w:t xml:space="preserve">опия указанной лицензии является обязательным приложением к безотзывной банковской гарантии.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в) срок действия безотзывной банковской гарантии должен </w:t>
      </w:r>
      <w:r w:rsidR="003630B3">
        <w:rPr>
          <w:sz w:val="24"/>
          <w:szCs w:val="24"/>
        </w:rPr>
        <w:t>превышать</w:t>
      </w:r>
      <w:r>
        <w:rPr>
          <w:sz w:val="24"/>
          <w:szCs w:val="24"/>
        </w:rPr>
        <w:t xml:space="preserve"> срок </w:t>
      </w:r>
      <w:r w:rsidR="003630B3">
        <w:rPr>
          <w:sz w:val="24"/>
          <w:szCs w:val="24"/>
        </w:rPr>
        <w:t>выполнения работ на 1 месяц</w:t>
      </w:r>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20091D" w:rsidRDefault="0020091D" w:rsidP="0020091D">
      <w:pPr>
        <w:pStyle w:val="af1"/>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20091D" w:rsidRDefault="0020091D" w:rsidP="0020091D">
      <w:pPr>
        <w:pStyle w:val="af1"/>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0091D" w:rsidRDefault="0020091D" w:rsidP="0020091D">
      <w:pPr>
        <w:pStyle w:val="af1"/>
        <w:spacing w:after="0"/>
        <w:ind w:firstLine="709"/>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20091D" w:rsidRDefault="0020091D" w:rsidP="0020091D">
      <w:pPr>
        <w:pStyle w:val="af1"/>
        <w:spacing w:after="0"/>
        <w:ind w:firstLine="709"/>
      </w:pPr>
      <w:r>
        <w:t>6.2.7.4. Денежные средства возвращаются на банковский счет, указанный подрядчиком в этом письменном требовании.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w:t>
      </w:r>
      <w:r>
        <w:rPr>
          <w:rFonts w:ascii="Times New Roman" w:hAnsi="Times New Roman" w:cs="Times New Roman"/>
          <w:sz w:val="24"/>
          <w:szCs w:val="24"/>
        </w:rPr>
        <w:lastRenderedPageBreak/>
        <w:t>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20091D" w:rsidRDefault="0020091D" w:rsidP="0020091D">
      <w:pPr>
        <w:pStyle w:val="HTML"/>
        <w:ind w:firstLine="709"/>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20091D" w:rsidRDefault="0020091D" w:rsidP="0020091D">
      <w:pPr>
        <w:tabs>
          <w:tab w:val="left" w:pos="2700"/>
        </w:tabs>
        <w:jc w:val="center"/>
        <w:rPr>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Pr="00441D44" w:rsidRDefault="0020091D"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20091D" w:rsidRDefault="0020091D" w:rsidP="00A43227">
      <w:pPr>
        <w:tabs>
          <w:tab w:val="num" w:pos="900"/>
        </w:tabs>
        <w:rPr>
          <w:b/>
          <w:sz w:val="28"/>
          <w:szCs w:val="28"/>
        </w:rPr>
      </w:pPr>
    </w:p>
    <w:p w:rsidR="00A43227" w:rsidRDefault="00A43227" w:rsidP="00A43227">
      <w:pPr>
        <w:tabs>
          <w:tab w:val="num" w:pos="900"/>
        </w:tabs>
        <w:rPr>
          <w:b/>
          <w:sz w:val="28"/>
          <w:szCs w:val="28"/>
        </w:rPr>
      </w:pPr>
    </w:p>
    <w:p w:rsidR="001D4EBF" w:rsidRDefault="001D4EBF" w:rsidP="00D34B51">
      <w:pPr>
        <w:tabs>
          <w:tab w:val="num" w:pos="900"/>
        </w:tabs>
        <w:rPr>
          <w:b/>
          <w:sz w:val="28"/>
          <w:szCs w:val="28"/>
        </w:rPr>
      </w:pPr>
    </w:p>
    <w:p w:rsidR="00AA1D5B" w:rsidRDefault="00AA1D5B">
      <w:pPr>
        <w:widowControl/>
        <w:autoSpaceDE/>
        <w:autoSpaceDN/>
        <w:adjustRightInd/>
        <w:spacing w:after="200" w:line="276" w:lineRule="auto"/>
        <w:rPr>
          <w:b/>
          <w:sz w:val="28"/>
          <w:szCs w:val="28"/>
        </w:rPr>
      </w:pPr>
      <w:r>
        <w:rPr>
          <w:b/>
          <w:sz w:val="28"/>
          <w:szCs w:val="28"/>
        </w:rPr>
        <w:br w:type="page"/>
      </w:r>
    </w:p>
    <w:p w:rsidR="0020091D" w:rsidRDefault="0020091D" w:rsidP="0020091D">
      <w:pPr>
        <w:tabs>
          <w:tab w:val="num" w:pos="900"/>
        </w:tabs>
        <w:jc w:val="center"/>
        <w:rPr>
          <w:b/>
          <w:sz w:val="28"/>
          <w:szCs w:val="28"/>
        </w:rPr>
      </w:pPr>
      <w:r>
        <w:rPr>
          <w:b/>
          <w:sz w:val="28"/>
          <w:szCs w:val="28"/>
        </w:rPr>
        <w:lastRenderedPageBreak/>
        <w:t xml:space="preserve">РАЗДЕЛ 1.3. Информационная карта открытого аукциона </w:t>
      </w:r>
    </w:p>
    <w:p w:rsidR="0020091D" w:rsidRDefault="0020091D" w:rsidP="0020091D">
      <w:pPr>
        <w:tabs>
          <w:tab w:val="num" w:pos="900"/>
        </w:tabs>
        <w:jc w:val="center"/>
        <w:rPr>
          <w:b/>
          <w:sz w:val="28"/>
          <w:szCs w:val="28"/>
        </w:rPr>
      </w:pPr>
      <w:r>
        <w:rPr>
          <w:b/>
          <w:sz w:val="28"/>
          <w:szCs w:val="28"/>
        </w:rPr>
        <w:t>в электронной форме</w:t>
      </w:r>
    </w:p>
    <w:p w:rsidR="0020091D" w:rsidRDefault="0020091D" w:rsidP="0020091D">
      <w:pPr>
        <w:tabs>
          <w:tab w:val="num" w:pos="900"/>
        </w:tabs>
        <w:jc w:val="center"/>
        <w:rPr>
          <w:b/>
          <w:sz w:val="28"/>
          <w:szCs w:val="28"/>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00" w:type="pct"/>
        <w:jc w:val="center"/>
        <w:tblLook w:val="04A0" w:firstRow="1" w:lastRow="0" w:firstColumn="1" w:lastColumn="0" w:noHBand="0" w:noVBand="1"/>
      </w:tblPr>
      <w:tblGrid>
        <w:gridCol w:w="478"/>
        <w:gridCol w:w="1246"/>
        <w:gridCol w:w="2064"/>
        <w:gridCol w:w="6165"/>
      </w:tblGrid>
      <w:tr w:rsidR="0020091D" w:rsidTr="00821179">
        <w:trPr>
          <w:trHeight w:val="1565"/>
          <w:jc w:val="center"/>
        </w:trPr>
        <w:tc>
          <w:tcPr>
            <w:tcW w:w="240"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i/>
              </w:rPr>
            </w:pPr>
            <w:r>
              <w:rPr>
                <w:i/>
              </w:rPr>
              <w:t>№</w:t>
            </w:r>
          </w:p>
          <w:p w:rsidR="0020091D" w:rsidRDefault="0020091D">
            <w:pPr>
              <w:jc w:val="center"/>
              <w:rPr>
                <w:i/>
              </w:rPr>
            </w:pPr>
            <w:proofErr w:type="gramStart"/>
            <w:r>
              <w:rPr>
                <w:i/>
              </w:rPr>
              <w:t>п</w:t>
            </w:r>
            <w:proofErr w:type="gramEnd"/>
            <w:r>
              <w:rPr>
                <w:i/>
              </w:rPr>
              <w:t>/п</w:t>
            </w:r>
          </w:p>
        </w:tc>
        <w:tc>
          <w:tcPr>
            <w:tcW w:w="626"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03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jc w:val="center"/>
              <w:rPr>
                <w:b/>
                <w:i/>
              </w:rPr>
            </w:pPr>
            <w:r>
              <w:rPr>
                <w:b/>
                <w:i/>
              </w:rPr>
              <w:t>Наименование пункта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b/>
                <w:i/>
              </w:rPr>
            </w:pPr>
            <w:r>
              <w:rPr>
                <w:b/>
                <w:i/>
              </w:rPr>
              <w:t>Текст пояснений</w:t>
            </w:r>
          </w:p>
        </w:tc>
      </w:tr>
      <w:tr w:rsidR="0020091D" w:rsidTr="00821179">
        <w:trPr>
          <w:trHeight w:val="1285"/>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Наименование Заказчика,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0D6814" w:rsidRDefault="00966E31" w:rsidP="000D6814">
            <w:pPr>
              <w:pStyle w:val="af6"/>
              <w:spacing w:after="0"/>
              <w:ind w:left="0"/>
              <w:rPr>
                <w:sz w:val="24"/>
                <w:szCs w:val="24"/>
              </w:rPr>
            </w:pPr>
            <w:r>
              <w:rPr>
                <w:sz w:val="24"/>
                <w:szCs w:val="24"/>
              </w:rPr>
              <w:t>М</w:t>
            </w:r>
            <w:r w:rsidRPr="00966E31">
              <w:rPr>
                <w:sz w:val="24"/>
                <w:szCs w:val="24"/>
              </w:rPr>
              <w:t>униципальное бюджетное образовательное учреждение общеобразовательный лицей № 22</w:t>
            </w:r>
            <w:r w:rsidRPr="00966E31">
              <w:rPr>
                <w:sz w:val="24"/>
                <w:szCs w:val="24"/>
              </w:rPr>
              <w:br/>
              <w:t>Местонахождение</w:t>
            </w:r>
            <w:r>
              <w:rPr>
                <w:sz w:val="24"/>
                <w:szCs w:val="24"/>
              </w:rPr>
              <w:t>/почтовый адрес</w:t>
            </w:r>
            <w:r w:rsidRPr="00966E31">
              <w:rPr>
                <w:sz w:val="24"/>
                <w:szCs w:val="24"/>
              </w:rPr>
              <w:t xml:space="preserve">: г. Иваново, ул. Академика Мальцева, д. </w:t>
            </w:r>
          </w:p>
          <w:p w:rsidR="0020091D" w:rsidRPr="00966E31" w:rsidRDefault="00966E31" w:rsidP="000D6814">
            <w:pPr>
              <w:pStyle w:val="af6"/>
              <w:spacing w:after="0"/>
              <w:ind w:left="0"/>
              <w:rPr>
                <w:sz w:val="24"/>
                <w:szCs w:val="24"/>
              </w:rPr>
            </w:pPr>
            <w:r w:rsidRPr="00966E31">
              <w:rPr>
                <w:sz w:val="24"/>
                <w:szCs w:val="24"/>
              </w:rPr>
              <w:t>Телефон, фа</w:t>
            </w:r>
            <w:r w:rsidR="000D6814">
              <w:rPr>
                <w:sz w:val="24"/>
                <w:szCs w:val="24"/>
              </w:rPr>
              <w:t>кс: 7-4932-421458 7-4932-373415</w:t>
            </w:r>
            <w:r w:rsidRPr="00966E31">
              <w:rPr>
                <w:sz w:val="24"/>
                <w:szCs w:val="24"/>
              </w:rPr>
              <w:br/>
              <w:t>Адрес электронной почты: school22@ivedu.ru</w:t>
            </w:r>
          </w:p>
        </w:tc>
      </w:tr>
      <w:tr w:rsidR="0020091D" w:rsidTr="009165B2">
        <w:trPr>
          <w:trHeight w:val="1803"/>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Администрация города Иванова в лице управления муниципального заказа.</w:t>
            </w:r>
          </w:p>
          <w:p w:rsidR="0020091D" w:rsidRDefault="0020091D">
            <w:pPr>
              <w:jc w:val="both"/>
              <w:rPr>
                <w:sz w:val="24"/>
                <w:szCs w:val="24"/>
              </w:rPr>
            </w:pPr>
            <w:r>
              <w:rPr>
                <w:color w:val="000000"/>
                <w:sz w:val="24"/>
                <w:szCs w:val="24"/>
              </w:rPr>
              <w:t xml:space="preserve">Место нахождения, почтовый адрес: </w:t>
            </w:r>
            <w:r>
              <w:rPr>
                <w:sz w:val="24"/>
                <w:szCs w:val="24"/>
              </w:rPr>
              <w:t>153000, г. Иваново,</w:t>
            </w:r>
          </w:p>
          <w:p w:rsidR="0020091D" w:rsidRDefault="00AA1D5B">
            <w:pPr>
              <w:jc w:val="both"/>
              <w:rPr>
                <w:color w:val="000000"/>
                <w:sz w:val="24"/>
                <w:szCs w:val="24"/>
              </w:rPr>
            </w:pPr>
            <w:r>
              <w:rPr>
                <w:sz w:val="24"/>
                <w:szCs w:val="24"/>
              </w:rPr>
              <w:t>пл. Революции, д. 6, к. 519</w:t>
            </w:r>
            <w:r w:rsidR="0020091D">
              <w:rPr>
                <w:sz w:val="24"/>
                <w:szCs w:val="24"/>
              </w:rPr>
              <w:t>.</w:t>
            </w:r>
          </w:p>
          <w:p w:rsidR="0020091D" w:rsidRDefault="0020091D">
            <w:pPr>
              <w:jc w:val="both"/>
              <w:rPr>
                <w:sz w:val="24"/>
                <w:szCs w:val="24"/>
              </w:rPr>
            </w:pPr>
            <w:r>
              <w:rPr>
                <w:color w:val="000000"/>
                <w:sz w:val="24"/>
                <w:szCs w:val="24"/>
              </w:rPr>
              <w:t xml:space="preserve">Номер телефона/факса: </w:t>
            </w:r>
            <w:r>
              <w:rPr>
                <w:sz w:val="24"/>
                <w:szCs w:val="24"/>
              </w:rPr>
              <w:t>(4932) 59-4</w:t>
            </w:r>
            <w:r w:rsidR="00AA1D5B">
              <w:rPr>
                <w:sz w:val="24"/>
                <w:szCs w:val="24"/>
              </w:rPr>
              <w:t>6</w:t>
            </w:r>
            <w:r>
              <w:rPr>
                <w:sz w:val="24"/>
                <w:szCs w:val="24"/>
              </w:rPr>
              <w:t>-</w:t>
            </w:r>
            <w:r w:rsidR="004945FA" w:rsidRPr="006257CF">
              <w:rPr>
                <w:sz w:val="24"/>
                <w:szCs w:val="24"/>
              </w:rPr>
              <w:t>35</w:t>
            </w:r>
            <w:r>
              <w:rPr>
                <w:sz w:val="24"/>
                <w:szCs w:val="24"/>
              </w:rPr>
              <w:t>.</w:t>
            </w:r>
          </w:p>
          <w:p w:rsidR="0020091D" w:rsidRDefault="0020091D" w:rsidP="003D3692">
            <w:pPr>
              <w:jc w:val="both"/>
              <w:rPr>
                <w:sz w:val="24"/>
                <w:szCs w:val="24"/>
              </w:rPr>
            </w:pPr>
            <w:r>
              <w:rPr>
                <w:color w:val="000000"/>
                <w:sz w:val="24"/>
                <w:szCs w:val="24"/>
              </w:rPr>
              <w:t>Адрес электронной почты:</w:t>
            </w:r>
            <w:r>
              <w:rPr>
                <w:sz w:val="24"/>
                <w:szCs w:val="24"/>
              </w:rPr>
              <w:t xml:space="preserve"> </w:t>
            </w:r>
            <w:hyperlink r:id="rId11" w:history="1">
              <w:r w:rsidRPr="00D738A3">
                <w:rPr>
                  <w:rStyle w:val="a4"/>
                  <w:sz w:val="24"/>
                  <w:szCs w:val="24"/>
                  <w:lang w:val="en-US"/>
                </w:rPr>
                <w:t>mz</w:t>
              </w:r>
              <w:r w:rsidRPr="00D738A3">
                <w:rPr>
                  <w:rStyle w:val="a4"/>
                  <w:sz w:val="24"/>
                  <w:szCs w:val="24"/>
                </w:rPr>
                <w:t>-</w:t>
              </w:r>
              <w:r w:rsidRPr="00D738A3">
                <w:rPr>
                  <w:rStyle w:val="a4"/>
                  <w:sz w:val="24"/>
                  <w:szCs w:val="24"/>
                  <w:lang w:val="en-US"/>
                </w:rPr>
                <w:t>kon</w:t>
              </w:r>
              <w:r w:rsidRPr="00D738A3">
                <w:rPr>
                  <w:rStyle w:val="a4"/>
                  <w:sz w:val="24"/>
                  <w:szCs w:val="24"/>
                </w:rPr>
                <w:t>@</w:t>
              </w:r>
              <w:r w:rsidRPr="00D738A3">
                <w:rPr>
                  <w:rStyle w:val="a4"/>
                  <w:sz w:val="24"/>
                  <w:szCs w:val="24"/>
                  <w:lang w:val="en-US"/>
                </w:rPr>
                <w:t>ivgoradm</w:t>
              </w:r>
              <w:r w:rsidRPr="00D738A3">
                <w:rPr>
                  <w:rStyle w:val="a4"/>
                  <w:sz w:val="24"/>
                  <w:szCs w:val="24"/>
                </w:rPr>
                <w:t>.</w:t>
              </w:r>
              <w:proofErr w:type="spellStart"/>
              <w:r w:rsidRPr="00D738A3">
                <w:rPr>
                  <w:rStyle w:val="a4"/>
                  <w:sz w:val="24"/>
                  <w:szCs w:val="24"/>
                  <w:lang w:val="en-US"/>
                </w:rPr>
                <w:t>ru</w:t>
              </w:r>
              <w:proofErr w:type="spellEnd"/>
            </w:hyperlink>
            <w:r w:rsidR="00B0613E">
              <w:rPr>
                <w:sz w:val="24"/>
                <w:szCs w:val="24"/>
              </w:rPr>
              <w:t>.</w:t>
            </w:r>
          </w:p>
        </w:tc>
      </w:tr>
      <w:tr w:rsidR="0020091D" w:rsidTr="00821179">
        <w:trPr>
          <w:trHeight w:val="100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4.1.4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Адрес электронной площадки в сети «Интернет»</w:t>
            </w:r>
          </w:p>
        </w:tc>
        <w:tc>
          <w:tcPr>
            <w:tcW w:w="3097" w:type="pct"/>
            <w:tcBorders>
              <w:top w:val="single" w:sz="4" w:space="0" w:color="auto"/>
              <w:left w:val="single" w:sz="4" w:space="0" w:color="auto"/>
              <w:bottom w:val="single" w:sz="4" w:space="0" w:color="auto"/>
              <w:right w:val="single" w:sz="4" w:space="0" w:color="auto"/>
            </w:tcBorders>
          </w:tcPr>
          <w:p w:rsidR="0020091D" w:rsidRPr="00D738A3" w:rsidRDefault="00D7774C">
            <w:pPr>
              <w:jc w:val="both"/>
              <w:rPr>
                <w:sz w:val="24"/>
                <w:szCs w:val="24"/>
              </w:rPr>
            </w:pPr>
            <w:hyperlink r:id="rId12" w:history="1">
              <w:r w:rsidR="0020091D" w:rsidRPr="00D738A3">
                <w:rPr>
                  <w:rStyle w:val="a4"/>
                  <w:sz w:val="24"/>
                  <w:szCs w:val="24"/>
                  <w:lang w:val="en-US"/>
                </w:rPr>
                <w:t>www</w:t>
              </w:r>
              <w:r w:rsidR="0020091D" w:rsidRPr="00D738A3">
                <w:rPr>
                  <w:rStyle w:val="a4"/>
                  <w:sz w:val="24"/>
                  <w:szCs w:val="24"/>
                </w:rPr>
                <w:t>.</w:t>
              </w:r>
              <w:proofErr w:type="spellStart"/>
              <w:r w:rsidR="0020091D" w:rsidRPr="00D738A3">
                <w:rPr>
                  <w:rStyle w:val="a4"/>
                  <w:sz w:val="24"/>
                  <w:szCs w:val="24"/>
                  <w:lang w:val="en-US"/>
                </w:rPr>
                <w:t>rts</w:t>
              </w:r>
              <w:proofErr w:type="spellEnd"/>
              <w:r w:rsidR="0020091D" w:rsidRPr="00D738A3">
                <w:rPr>
                  <w:rStyle w:val="a4"/>
                  <w:sz w:val="24"/>
                  <w:szCs w:val="24"/>
                </w:rPr>
                <w:t>-</w:t>
              </w:r>
              <w:r w:rsidR="0020091D" w:rsidRPr="00D738A3">
                <w:rPr>
                  <w:rStyle w:val="a4"/>
                  <w:sz w:val="24"/>
                  <w:szCs w:val="24"/>
                  <w:lang w:val="en-US"/>
                </w:rPr>
                <w:t>tender</w:t>
              </w:r>
              <w:r w:rsidR="0020091D" w:rsidRPr="00D738A3">
                <w:rPr>
                  <w:rStyle w:val="a4"/>
                  <w:sz w:val="24"/>
                  <w:szCs w:val="24"/>
                </w:rPr>
                <w:t>.</w:t>
              </w:r>
              <w:proofErr w:type="spellStart"/>
              <w:r w:rsidR="0020091D" w:rsidRPr="00D738A3">
                <w:rPr>
                  <w:rStyle w:val="a4"/>
                  <w:sz w:val="24"/>
                  <w:szCs w:val="24"/>
                  <w:lang w:val="en-US"/>
                </w:rPr>
                <w:t>ru</w:t>
              </w:r>
              <w:proofErr w:type="spellEnd"/>
            </w:hyperlink>
          </w:p>
          <w:p w:rsidR="0020091D" w:rsidRDefault="0020091D">
            <w:pPr>
              <w:jc w:val="both"/>
              <w:rPr>
                <w:sz w:val="24"/>
                <w:szCs w:val="24"/>
                <w:lang w:val="en-US"/>
              </w:rPr>
            </w:pPr>
          </w:p>
        </w:tc>
      </w:tr>
      <w:tr w:rsidR="0020091D" w:rsidTr="00821179">
        <w:trPr>
          <w:trHeight w:val="538"/>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4</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 xml:space="preserve">Вид и предмет </w:t>
            </w:r>
            <w:r w:rsidR="00441D44">
              <w:rPr>
                <w:sz w:val="24"/>
                <w:szCs w:val="24"/>
              </w:rPr>
              <w:t xml:space="preserve">открытого </w:t>
            </w:r>
            <w:r>
              <w:rPr>
                <w:sz w:val="24"/>
                <w:szCs w:val="24"/>
              </w:rPr>
              <w:t>аукциона</w:t>
            </w:r>
            <w:r w:rsidR="00DF72BD">
              <w:rPr>
                <w:sz w:val="24"/>
                <w:szCs w:val="24"/>
              </w:rPr>
              <w:t xml:space="preserve">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7A2FD4" w:rsidRPr="001C068D" w:rsidRDefault="0020091D" w:rsidP="000D6814">
            <w:pPr>
              <w:jc w:val="both"/>
              <w:rPr>
                <w:sz w:val="24"/>
                <w:szCs w:val="24"/>
              </w:rPr>
            </w:pPr>
            <w:r w:rsidRPr="003D3692">
              <w:rPr>
                <w:sz w:val="24"/>
                <w:szCs w:val="24"/>
              </w:rPr>
              <w:t xml:space="preserve">Открытый аукцион в электронной форме на право заключения </w:t>
            </w:r>
            <w:r w:rsidR="003D3692" w:rsidRPr="003D3692">
              <w:rPr>
                <w:sz w:val="24"/>
                <w:szCs w:val="24"/>
              </w:rPr>
              <w:t xml:space="preserve"> </w:t>
            </w:r>
            <w:r w:rsidR="000D6814">
              <w:rPr>
                <w:sz w:val="24"/>
                <w:szCs w:val="24"/>
              </w:rPr>
              <w:t>гражданско-правового договора</w:t>
            </w:r>
            <w:r w:rsidRPr="003D3692">
              <w:rPr>
                <w:sz w:val="24"/>
                <w:szCs w:val="24"/>
              </w:rPr>
              <w:t xml:space="preserve"> на </w:t>
            </w:r>
            <w:r w:rsidR="000D6814">
              <w:rPr>
                <w:sz w:val="24"/>
                <w:szCs w:val="24"/>
              </w:rPr>
              <w:t>в</w:t>
            </w:r>
            <w:r w:rsidR="000D6814" w:rsidRPr="000D6814">
              <w:rPr>
                <w:sz w:val="24"/>
                <w:szCs w:val="24"/>
              </w:rPr>
              <w:t xml:space="preserve">ыполнение ремонтных работ (ремонт (адаптация) туалета и Центра Здоровья) для создания </w:t>
            </w:r>
            <w:proofErr w:type="spellStart"/>
            <w:r w:rsidR="000D6814" w:rsidRPr="000D6814">
              <w:rPr>
                <w:sz w:val="24"/>
                <w:szCs w:val="24"/>
              </w:rPr>
              <w:t>безбарьерной</w:t>
            </w:r>
            <w:proofErr w:type="spellEnd"/>
            <w:r w:rsidR="000D6814" w:rsidRPr="000D6814">
              <w:rPr>
                <w:sz w:val="24"/>
                <w:szCs w:val="24"/>
              </w:rPr>
              <w:t xml:space="preserve"> среды для обучения детей инвалидов в здании МБОУ общеобразовательного лицея №22</w:t>
            </w:r>
            <w:r w:rsidR="000D6814">
              <w:rPr>
                <w:sz w:val="28"/>
                <w:szCs w:val="28"/>
              </w:rPr>
              <w:t>.</w:t>
            </w:r>
          </w:p>
        </w:tc>
      </w:tr>
      <w:tr w:rsidR="0020091D" w:rsidTr="00821179">
        <w:trPr>
          <w:trHeight w:val="5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Объем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738A3">
            <w:pPr>
              <w:jc w:val="both"/>
              <w:rPr>
                <w:sz w:val="24"/>
                <w:szCs w:val="24"/>
              </w:rPr>
            </w:pPr>
            <w:r>
              <w:rPr>
                <w:sz w:val="24"/>
                <w:szCs w:val="24"/>
              </w:rPr>
              <w:t>Объем работ указан</w:t>
            </w:r>
            <w:r w:rsidR="0020091D">
              <w:rPr>
                <w:sz w:val="24"/>
                <w:szCs w:val="24"/>
              </w:rPr>
              <w:t xml:space="preserve"> в части </w:t>
            </w:r>
            <w:r w:rsidR="0020091D">
              <w:rPr>
                <w:sz w:val="24"/>
                <w:szCs w:val="24"/>
                <w:lang w:val="en-US"/>
              </w:rPr>
              <w:t>III</w:t>
            </w:r>
            <w:r w:rsidR="0020091D">
              <w:rPr>
                <w:sz w:val="24"/>
                <w:szCs w:val="24"/>
              </w:rPr>
              <w:t xml:space="preserve"> «Техническая часть» документации об аукционе в электронной форме.</w:t>
            </w:r>
          </w:p>
        </w:tc>
      </w:tr>
      <w:tr w:rsidR="0020091D" w:rsidTr="00821179">
        <w:trPr>
          <w:trHeight w:val="35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Условия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1C068D" w:rsidP="00632F9B">
            <w:pPr>
              <w:jc w:val="both"/>
              <w:rPr>
                <w:sz w:val="24"/>
                <w:szCs w:val="24"/>
              </w:rPr>
            </w:pPr>
            <w:r w:rsidRPr="004249E0">
              <w:rPr>
                <w:sz w:val="24"/>
                <w:szCs w:val="24"/>
              </w:rPr>
              <w:t>Работы должны быть выполнены в установленные сроки в полном объеме в соответствии с п</w:t>
            </w:r>
            <w:r>
              <w:rPr>
                <w:sz w:val="24"/>
                <w:szCs w:val="24"/>
              </w:rPr>
              <w:t xml:space="preserve">роектом </w:t>
            </w:r>
            <w:r w:rsidR="000D6814">
              <w:rPr>
                <w:sz w:val="24"/>
                <w:szCs w:val="24"/>
              </w:rPr>
              <w:t>гражданско-правового договора</w:t>
            </w:r>
            <w:r w:rsidR="00B57DAD">
              <w:rPr>
                <w:sz w:val="24"/>
                <w:szCs w:val="24"/>
              </w:rPr>
              <w:t xml:space="preserve"> (далее по тексту - контракт)</w:t>
            </w:r>
            <w:r w:rsidR="00A421A7">
              <w:rPr>
                <w:sz w:val="24"/>
                <w:szCs w:val="24"/>
              </w:rPr>
              <w:t>, локальн</w:t>
            </w:r>
            <w:r w:rsidR="00224009">
              <w:rPr>
                <w:sz w:val="24"/>
                <w:szCs w:val="24"/>
              </w:rPr>
              <w:t>ым</w:t>
            </w:r>
            <w:r w:rsidR="00A421A7">
              <w:rPr>
                <w:sz w:val="24"/>
                <w:szCs w:val="24"/>
              </w:rPr>
              <w:t xml:space="preserve"> смет</w:t>
            </w:r>
            <w:r w:rsidR="00632F9B">
              <w:rPr>
                <w:sz w:val="24"/>
                <w:szCs w:val="24"/>
              </w:rPr>
              <w:t>н</w:t>
            </w:r>
            <w:r w:rsidR="00224009">
              <w:rPr>
                <w:sz w:val="24"/>
                <w:szCs w:val="24"/>
              </w:rPr>
              <w:t>ым</w:t>
            </w:r>
            <w:r w:rsidR="00632F9B">
              <w:rPr>
                <w:sz w:val="24"/>
                <w:szCs w:val="24"/>
              </w:rPr>
              <w:t xml:space="preserve"> расчет</w:t>
            </w:r>
            <w:r w:rsidR="00224009">
              <w:rPr>
                <w:sz w:val="24"/>
                <w:szCs w:val="24"/>
              </w:rPr>
              <w:t>ов</w:t>
            </w:r>
            <w:r>
              <w:rPr>
                <w:sz w:val="24"/>
                <w:szCs w:val="24"/>
              </w:rPr>
              <w:t>, ведомост</w:t>
            </w:r>
            <w:r w:rsidR="00632F9B">
              <w:rPr>
                <w:sz w:val="24"/>
                <w:szCs w:val="24"/>
              </w:rPr>
              <w:t>ью</w:t>
            </w:r>
            <w:r>
              <w:rPr>
                <w:sz w:val="24"/>
                <w:szCs w:val="24"/>
              </w:rPr>
              <w:t xml:space="preserve"> объемов работ </w:t>
            </w:r>
            <w:r w:rsidRPr="003C0808">
              <w:rPr>
                <w:sz w:val="24"/>
                <w:szCs w:val="24"/>
              </w:rPr>
              <w:t xml:space="preserve">и условиями, указанными в части ІІІ «Техническая часть» документации об открытом аукционе в </w:t>
            </w:r>
            <w:r w:rsidRPr="003C0808">
              <w:rPr>
                <w:sz w:val="24"/>
                <w:szCs w:val="24"/>
              </w:rPr>
              <w:lastRenderedPageBreak/>
              <w:t>электронной форме.</w:t>
            </w:r>
          </w:p>
          <w:p w:rsidR="007A2FD4" w:rsidRDefault="007A2FD4" w:rsidP="007A2FD4">
            <w:pPr>
              <w:jc w:val="both"/>
              <w:rPr>
                <w:i/>
                <w:sz w:val="24"/>
                <w:szCs w:val="24"/>
              </w:rPr>
            </w:pPr>
            <w:r w:rsidRPr="009E2A83">
              <w:rPr>
                <w:i/>
                <w:sz w:val="24"/>
                <w:szCs w:val="24"/>
              </w:rPr>
              <w:t xml:space="preserve">Примечание. </w:t>
            </w:r>
          </w:p>
          <w:p w:rsidR="009030A9" w:rsidRDefault="007A2FD4" w:rsidP="007A2FD4">
            <w:pPr>
              <w:jc w:val="both"/>
              <w:rPr>
                <w:sz w:val="24"/>
                <w:szCs w:val="24"/>
              </w:rPr>
            </w:pPr>
            <w:r w:rsidRPr="009E2A83">
              <w:rPr>
                <w:i/>
                <w:sz w:val="24"/>
                <w:szCs w:val="24"/>
              </w:rPr>
              <w:t>Потенциальный участник размещения заказа 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 локальным сметным расчет</w:t>
            </w:r>
            <w:r>
              <w:rPr>
                <w:i/>
                <w:sz w:val="24"/>
                <w:szCs w:val="24"/>
              </w:rPr>
              <w:t>ом</w:t>
            </w:r>
            <w:r w:rsidRPr="009E2A83">
              <w:rPr>
                <w:i/>
                <w:sz w:val="24"/>
                <w:szCs w:val="24"/>
              </w:rPr>
              <w:t>, несет Подрядчик. В этом случае все последующие претензии Подрядчиком к локальн</w:t>
            </w:r>
            <w:r>
              <w:rPr>
                <w:i/>
                <w:sz w:val="24"/>
                <w:szCs w:val="24"/>
              </w:rPr>
              <w:t>ому</w:t>
            </w:r>
            <w:r w:rsidRPr="009E2A83">
              <w:rPr>
                <w:i/>
                <w:sz w:val="24"/>
                <w:szCs w:val="24"/>
              </w:rPr>
              <w:t xml:space="preserve"> сметн</w:t>
            </w:r>
            <w:r>
              <w:rPr>
                <w:i/>
                <w:sz w:val="24"/>
                <w:szCs w:val="24"/>
              </w:rPr>
              <w:t>ому</w:t>
            </w:r>
            <w:r w:rsidRPr="009E2A83">
              <w:rPr>
                <w:i/>
                <w:sz w:val="24"/>
                <w:szCs w:val="24"/>
              </w:rPr>
              <w:t xml:space="preserve"> расчет</w:t>
            </w:r>
            <w:r>
              <w:rPr>
                <w:i/>
                <w:sz w:val="24"/>
                <w:szCs w:val="24"/>
              </w:rPr>
              <w:t>у</w:t>
            </w:r>
            <w:r w:rsidRPr="009E2A83">
              <w:rPr>
                <w:i/>
                <w:sz w:val="24"/>
                <w:szCs w:val="24"/>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20091D" w:rsidTr="00821179">
        <w:trPr>
          <w:trHeight w:val="346"/>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Pr="001A7D63" w:rsidRDefault="0020091D">
            <w:pPr>
              <w:keepNext/>
              <w:keepLines/>
              <w:suppressLineNumbers/>
              <w:suppressAutoHyphens/>
              <w:rPr>
                <w:sz w:val="24"/>
                <w:szCs w:val="24"/>
              </w:rPr>
            </w:pPr>
            <w:r w:rsidRPr="001A7D63">
              <w:rPr>
                <w:sz w:val="24"/>
                <w:szCs w:val="24"/>
              </w:rPr>
              <w:t>Место и сроки (периоды)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Pr="001A7D63" w:rsidRDefault="0020091D">
            <w:pPr>
              <w:jc w:val="both"/>
              <w:rPr>
                <w:sz w:val="24"/>
                <w:szCs w:val="24"/>
              </w:rPr>
            </w:pPr>
            <w:r w:rsidRPr="001A7D63">
              <w:rPr>
                <w:sz w:val="24"/>
                <w:szCs w:val="24"/>
                <w:u w:val="single"/>
              </w:rPr>
              <w:t>Место выполнения работ:</w:t>
            </w:r>
            <w:r w:rsidRPr="001A7D63">
              <w:rPr>
                <w:sz w:val="24"/>
                <w:szCs w:val="24"/>
              </w:rPr>
              <w:t xml:space="preserve"> </w:t>
            </w:r>
          </w:p>
          <w:p w:rsidR="000D6814" w:rsidRPr="000D6814" w:rsidRDefault="000D6814" w:rsidP="008725F6">
            <w:pPr>
              <w:jc w:val="both"/>
              <w:rPr>
                <w:sz w:val="24"/>
                <w:szCs w:val="24"/>
              </w:rPr>
            </w:pPr>
            <w:r>
              <w:rPr>
                <w:sz w:val="24"/>
                <w:szCs w:val="24"/>
              </w:rPr>
              <w:t>153</w:t>
            </w:r>
            <w:r w:rsidRPr="000D6814">
              <w:rPr>
                <w:sz w:val="24"/>
                <w:szCs w:val="24"/>
              </w:rPr>
              <w:t>025</w:t>
            </w:r>
            <w:r>
              <w:rPr>
                <w:sz w:val="24"/>
                <w:szCs w:val="24"/>
              </w:rPr>
              <w:t>,</w:t>
            </w:r>
            <w:r w:rsidRPr="000D6814">
              <w:rPr>
                <w:sz w:val="24"/>
                <w:szCs w:val="24"/>
              </w:rPr>
              <w:t xml:space="preserve"> город Иваново, ул. Академика Мальцева, дом 36</w:t>
            </w:r>
          </w:p>
          <w:p w:rsidR="00431B21" w:rsidRPr="001A7D63" w:rsidRDefault="0020091D" w:rsidP="008725F6">
            <w:pPr>
              <w:jc w:val="both"/>
              <w:rPr>
                <w:sz w:val="24"/>
                <w:szCs w:val="24"/>
              </w:rPr>
            </w:pPr>
            <w:r w:rsidRPr="001A7D63">
              <w:rPr>
                <w:sz w:val="24"/>
                <w:szCs w:val="24"/>
                <w:u w:val="single"/>
              </w:rPr>
              <w:t>Сроки (периоды) выполнения работ:</w:t>
            </w:r>
            <w:r w:rsidRPr="001A7D63">
              <w:rPr>
                <w:sz w:val="24"/>
                <w:szCs w:val="24"/>
              </w:rPr>
              <w:t xml:space="preserve">  </w:t>
            </w:r>
          </w:p>
          <w:p w:rsidR="0020091D" w:rsidRPr="000D6814" w:rsidRDefault="000D6814" w:rsidP="00F419CB">
            <w:pPr>
              <w:jc w:val="both"/>
              <w:rPr>
                <w:sz w:val="24"/>
                <w:szCs w:val="24"/>
                <w:u w:val="single"/>
              </w:rPr>
            </w:pPr>
            <w:proofErr w:type="gramStart"/>
            <w:r w:rsidRPr="000D6814">
              <w:rPr>
                <w:sz w:val="24"/>
                <w:szCs w:val="24"/>
              </w:rPr>
              <w:t>С даты заключения</w:t>
            </w:r>
            <w:proofErr w:type="gramEnd"/>
            <w:r w:rsidRPr="000D6814">
              <w:rPr>
                <w:sz w:val="24"/>
                <w:szCs w:val="24"/>
              </w:rPr>
              <w:t xml:space="preserve"> контракта до 20.12.2013</w:t>
            </w:r>
          </w:p>
        </w:tc>
      </w:tr>
      <w:tr w:rsidR="0020091D" w:rsidTr="00821179">
        <w:trPr>
          <w:trHeight w:val="170"/>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7</w:t>
            </w:r>
          </w:p>
        </w:tc>
        <w:tc>
          <w:tcPr>
            <w:tcW w:w="626"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rPr>
            </w:pPr>
            <w:r>
              <w:rPr>
                <w:sz w:val="24"/>
                <w:szCs w:val="24"/>
              </w:rPr>
              <w:t>Начальная (максимальная) цена контракта, руб.</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Pr="000D6814" w:rsidRDefault="000D6814">
            <w:pPr>
              <w:pStyle w:val="af8"/>
              <w:spacing w:after="0"/>
              <w:jc w:val="left"/>
              <w:rPr>
                <w:rFonts w:ascii="Times New Roman" w:hAnsi="Times New Roman"/>
                <w:szCs w:val="24"/>
              </w:rPr>
            </w:pPr>
            <w:r>
              <w:rPr>
                <w:rFonts w:ascii="Times New Roman" w:hAnsi="Times New Roman"/>
              </w:rPr>
              <w:t>1 047 396,</w:t>
            </w:r>
            <w:r w:rsidRPr="000D6814">
              <w:rPr>
                <w:rFonts w:ascii="Times New Roman" w:hAnsi="Times New Roman"/>
              </w:rPr>
              <w:t>01</w:t>
            </w:r>
          </w:p>
        </w:tc>
      </w:tr>
      <w:tr w:rsidR="0020091D" w:rsidTr="00821179">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highlight w:val="green"/>
              </w:rPr>
            </w:pPr>
            <w:r>
              <w:rPr>
                <w:sz w:val="24"/>
                <w:szCs w:val="24"/>
              </w:rPr>
              <w:t>Обоснование начальной (максимальной) цены контракта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A41EE2" w:rsidP="00632F9B">
            <w:pPr>
              <w:pStyle w:val="af8"/>
              <w:spacing w:after="0"/>
              <w:jc w:val="both"/>
              <w:rPr>
                <w:rFonts w:ascii="Times New Roman" w:hAnsi="Times New Roman"/>
                <w:szCs w:val="24"/>
              </w:rPr>
            </w:pPr>
            <w:r w:rsidRPr="00A41EE2">
              <w:rPr>
                <w:rFonts w:ascii="Times New Roman" w:hAnsi="Times New Roman"/>
                <w:szCs w:val="24"/>
              </w:rPr>
              <w:t xml:space="preserve">Начальная (максимальная) цена контракта сформирована на основании </w:t>
            </w:r>
            <w:r w:rsidR="00632F9B">
              <w:rPr>
                <w:rFonts w:ascii="Times New Roman" w:hAnsi="Times New Roman"/>
                <w:szCs w:val="24"/>
              </w:rPr>
              <w:t>локального сметного расчета</w:t>
            </w:r>
            <w:r w:rsidR="00EC29EF">
              <w:rPr>
                <w:rFonts w:ascii="Times New Roman" w:hAnsi="Times New Roman"/>
                <w:szCs w:val="24"/>
              </w:rPr>
              <w:t>, с котор</w:t>
            </w:r>
            <w:r w:rsidR="00A2686A">
              <w:rPr>
                <w:rFonts w:ascii="Times New Roman" w:hAnsi="Times New Roman"/>
                <w:szCs w:val="24"/>
              </w:rPr>
              <w:t>ым</w:t>
            </w:r>
            <w:r w:rsidRPr="00A41EE2">
              <w:rPr>
                <w:rFonts w:ascii="Times New Roman" w:hAnsi="Times New Roman"/>
                <w:szCs w:val="24"/>
              </w:rPr>
              <w:t xml:space="preserve"> можно </w:t>
            </w:r>
            <w:proofErr w:type="gramStart"/>
            <w:r w:rsidRPr="00A41EE2">
              <w:rPr>
                <w:rFonts w:ascii="Times New Roman" w:hAnsi="Times New Roman"/>
                <w:szCs w:val="24"/>
              </w:rPr>
              <w:t>ознакомится</w:t>
            </w:r>
            <w:proofErr w:type="gramEnd"/>
            <w:r w:rsidRPr="00A41EE2">
              <w:rPr>
                <w:rFonts w:ascii="Times New Roman" w:hAnsi="Times New Roman"/>
                <w:szCs w:val="24"/>
              </w:rPr>
              <w:t xml:space="preserve"> на официальном сайте </w:t>
            </w:r>
            <w:r w:rsidRPr="00A41EE2">
              <w:rPr>
                <w:rFonts w:ascii="Times New Roman" w:hAnsi="Times New Roman"/>
                <w:szCs w:val="24"/>
                <w:lang w:val="en-US"/>
              </w:rPr>
              <w:t>www</w:t>
            </w:r>
            <w:r w:rsidRPr="00A41EE2">
              <w:rPr>
                <w:rFonts w:ascii="Times New Roman" w:hAnsi="Times New Roman"/>
                <w:szCs w:val="24"/>
              </w:rPr>
              <w:t>.</w:t>
            </w:r>
            <w:proofErr w:type="spellStart"/>
            <w:r w:rsidRPr="00A41EE2">
              <w:rPr>
                <w:rFonts w:ascii="Times New Roman" w:hAnsi="Times New Roman"/>
                <w:szCs w:val="24"/>
                <w:lang w:val="en-US"/>
              </w:rPr>
              <w:t>zakupki</w:t>
            </w:r>
            <w:proofErr w:type="spellEnd"/>
            <w:r w:rsidRPr="00A41EE2">
              <w:rPr>
                <w:rFonts w:ascii="Times New Roman" w:hAnsi="Times New Roman"/>
                <w:szCs w:val="24"/>
              </w:rPr>
              <w:t>.</w:t>
            </w:r>
            <w:proofErr w:type="spellStart"/>
            <w:r w:rsidRPr="00A41EE2">
              <w:rPr>
                <w:rFonts w:ascii="Times New Roman" w:hAnsi="Times New Roman"/>
                <w:szCs w:val="24"/>
                <w:lang w:val="en-US"/>
              </w:rPr>
              <w:t>gov</w:t>
            </w:r>
            <w:proofErr w:type="spellEnd"/>
            <w:r w:rsidRPr="00A41EE2">
              <w:rPr>
                <w:rFonts w:ascii="Times New Roman" w:hAnsi="Times New Roman"/>
                <w:szCs w:val="24"/>
              </w:rPr>
              <w:t>.</w:t>
            </w:r>
            <w:proofErr w:type="spellStart"/>
            <w:r w:rsidRPr="00A41EE2">
              <w:rPr>
                <w:rFonts w:ascii="Times New Roman" w:hAnsi="Times New Roman"/>
                <w:szCs w:val="24"/>
                <w:lang w:val="en-US"/>
              </w:rPr>
              <w:t>ru</w:t>
            </w:r>
            <w:proofErr w:type="spellEnd"/>
            <w:r w:rsidRPr="00A41EE2">
              <w:rPr>
                <w:rFonts w:ascii="Times New Roman" w:hAnsi="Times New Roman"/>
                <w:szCs w:val="24"/>
              </w:rPr>
              <w:t>.</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102"/>
              <w:rPr>
                <w:sz w:val="24"/>
                <w:szCs w:val="24"/>
              </w:rPr>
            </w:pPr>
            <w:r>
              <w:rPr>
                <w:sz w:val="24"/>
                <w:szCs w:val="24"/>
              </w:rPr>
              <w:t>Сведения о валюте, используемой для формирования и расчетов с подрядчиками</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caps/>
                <w:sz w:val="24"/>
                <w:szCs w:val="24"/>
              </w:rPr>
              <w:t>р</w:t>
            </w:r>
            <w:r>
              <w:rPr>
                <w:sz w:val="24"/>
                <w:szCs w:val="24"/>
              </w:rPr>
              <w:t>оссийский рубль</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9</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097"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Не предусмотрен</w:t>
            </w:r>
          </w:p>
          <w:p w:rsidR="0020091D" w:rsidRDefault="0020091D">
            <w:pPr>
              <w:rPr>
                <w:sz w:val="24"/>
                <w:szCs w:val="24"/>
              </w:rPr>
            </w:pP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10</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r>
              <w:lastRenderedPageBreak/>
              <w:t>1.5.2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lastRenderedPageBreak/>
              <w:t xml:space="preserve">Порядок </w:t>
            </w:r>
            <w:r>
              <w:lastRenderedPageBreak/>
              <w:t>формирования  и возможность изменения цены контракта</w:t>
            </w:r>
          </w:p>
        </w:tc>
        <w:tc>
          <w:tcPr>
            <w:tcW w:w="3097" w:type="pct"/>
            <w:tcBorders>
              <w:top w:val="single" w:sz="4" w:space="0" w:color="auto"/>
              <w:left w:val="single" w:sz="4" w:space="0" w:color="auto"/>
              <w:bottom w:val="single" w:sz="4" w:space="0" w:color="auto"/>
              <w:right w:val="single" w:sz="4" w:space="0" w:color="auto"/>
            </w:tcBorders>
            <w:hideMark/>
          </w:tcPr>
          <w:p w:rsidR="007972DF" w:rsidRDefault="009030A9" w:rsidP="00E92783">
            <w:pPr>
              <w:jc w:val="both"/>
              <w:rPr>
                <w:sz w:val="24"/>
                <w:szCs w:val="24"/>
              </w:rPr>
            </w:pPr>
            <w:r>
              <w:rPr>
                <w:sz w:val="24"/>
                <w:szCs w:val="24"/>
              </w:rPr>
              <w:lastRenderedPageBreak/>
              <w:t xml:space="preserve">     </w:t>
            </w:r>
            <w:r w:rsidR="004D2117">
              <w:rPr>
                <w:sz w:val="24"/>
                <w:szCs w:val="24"/>
              </w:rPr>
              <w:t xml:space="preserve">Цена гражданско-правового договора формируется с </w:t>
            </w:r>
            <w:r w:rsidR="004D2117">
              <w:rPr>
                <w:sz w:val="24"/>
                <w:szCs w:val="24"/>
              </w:rPr>
              <w:lastRenderedPageBreak/>
              <w:t>учетом стоимости работ, материалов, транспортных, накладных расходов, налогов (в том числе НДС</w:t>
            </w:r>
            <w:r w:rsidR="004D2117">
              <w:rPr>
                <w:rStyle w:val="aff5"/>
                <w:sz w:val="24"/>
                <w:szCs w:val="24"/>
              </w:rPr>
              <w:footnoteReference w:id="1"/>
            </w:r>
            <w:r w:rsidR="004D2117">
              <w:rPr>
                <w:sz w:val="24"/>
                <w:szCs w:val="24"/>
              </w:rPr>
              <w:t>), понесенных Подрядчиком при выполнении работ.</w:t>
            </w:r>
          </w:p>
          <w:p w:rsidR="00E92783" w:rsidRPr="00E92783" w:rsidRDefault="00E92783" w:rsidP="00E92783">
            <w:pPr>
              <w:jc w:val="both"/>
              <w:rPr>
                <w:sz w:val="24"/>
                <w:szCs w:val="24"/>
              </w:rPr>
            </w:pPr>
            <w:r w:rsidRPr="00E92783">
              <w:rPr>
                <w:sz w:val="24"/>
                <w:szCs w:val="24"/>
              </w:rPr>
              <w:t xml:space="preserve">Цена настоящего </w:t>
            </w:r>
            <w:r w:rsidR="005075FC">
              <w:rPr>
                <w:sz w:val="24"/>
                <w:szCs w:val="24"/>
              </w:rPr>
              <w:t>контракта</w:t>
            </w:r>
            <w:r w:rsidRPr="00E92783">
              <w:rPr>
                <w:sz w:val="24"/>
                <w:szCs w:val="24"/>
              </w:rPr>
              <w:t xml:space="preserve"> является твердой и не может изменяться в ходе его и</w:t>
            </w:r>
            <w:r>
              <w:rPr>
                <w:sz w:val="24"/>
                <w:szCs w:val="24"/>
              </w:rPr>
              <w:t>сполнения, за исключением случаев, установленных</w:t>
            </w:r>
            <w:r w:rsidRPr="00E92783">
              <w:rPr>
                <w:sz w:val="24"/>
                <w:szCs w:val="24"/>
              </w:rPr>
              <w:t xml:space="preserve"> действующим законодательством</w:t>
            </w:r>
            <w:r>
              <w:rPr>
                <w:sz w:val="24"/>
                <w:szCs w:val="24"/>
              </w:rPr>
              <w:t xml:space="preserve"> РФ</w:t>
            </w:r>
            <w:r w:rsidRPr="00E92783">
              <w:rPr>
                <w:sz w:val="24"/>
                <w:szCs w:val="24"/>
              </w:rPr>
              <w:t>.</w:t>
            </w:r>
          </w:p>
          <w:p w:rsidR="0020091D" w:rsidRPr="00E92783" w:rsidRDefault="00E92783" w:rsidP="005075FC">
            <w:pPr>
              <w:jc w:val="both"/>
              <w:rPr>
                <w:sz w:val="24"/>
                <w:szCs w:val="24"/>
              </w:rPr>
            </w:pPr>
            <w:r w:rsidRPr="00E92783">
              <w:rPr>
                <w:sz w:val="24"/>
                <w:szCs w:val="24"/>
              </w:rPr>
              <w:t xml:space="preserve">Цена настоящего </w:t>
            </w:r>
            <w:r w:rsidR="005075FC">
              <w:rPr>
                <w:sz w:val="24"/>
                <w:szCs w:val="24"/>
              </w:rPr>
              <w:t>контракта</w:t>
            </w:r>
            <w:r w:rsidRPr="00E92783">
              <w:rPr>
                <w:sz w:val="24"/>
                <w:szCs w:val="24"/>
              </w:rPr>
              <w:t xml:space="preserve"> может быть снижена по соглашению сторон, без изменения предусмотренных гражданско-правовым договором объемов работ или иных условий исполнения гражданско-правового договора.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Величина </w:t>
            </w:r>
          </w:p>
          <w:p w:rsidR="0020091D" w:rsidRDefault="0020091D">
            <w:pPr>
              <w:pStyle w:val="Web"/>
              <w:spacing w:before="0" w:beforeAutospacing="0" w:after="0" w:afterAutospacing="0"/>
              <w:ind w:right="-84"/>
            </w:pPr>
            <w:r>
              <w:t xml:space="preserve">понижения начальной (максимальной) цены контракта </w:t>
            </w:r>
          </w:p>
          <w:p w:rsidR="0020091D" w:rsidRDefault="0020091D">
            <w:pPr>
              <w:pStyle w:val="Web"/>
              <w:spacing w:before="0" w:beforeAutospacing="0" w:after="0" w:afterAutospacing="0"/>
            </w:pPr>
            <w:r>
              <w:t>(«шаг аукциона»)</w:t>
            </w:r>
          </w:p>
        </w:tc>
        <w:tc>
          <w:tcPr>
            <w:tcW w:w="3097" w:type="pct"/>
            <w:tcBorders>
              <w:top w:val="single" w:sz="4" w:space="0" w:color="auto"/>
              <w:left w:val="single" w:sz="4" w:space="0" w:color="auto"/>
              <w:bottom w:val="single" w:sz="4" w:space="0" w:color="auto"/>
              <w:right w:val="single" w:sz="4" w:space="0" w:color="auto"/>
            </w:tcBorders>
            <w:hideMark/>
          </w:tcPr>
          <w:p w:rsidR="0020091D" w:rsidRPr="00A41EE2" w:rsidRDefault="0020091D">
            <w:pPr>
              <w:pStyle w:val="211"/>
              <w:spacing w:after="0" w:line="240" w:lineRule="auto"/>
              <w:ind w:left="0"/>
              <w:rPr>
                <w:rFonts w:ascii="Times New Roman" w:hAnsi="Times New Roman" w:cs="Times New Roman"/>
                <w:szCs w:val="24"/>
              </w:rPr>
            </w:pPr>
            <w:r w:rsidRPr="00A41EE2">
              <w:rPr>
                <w:rFonts w:ascii="Times New Roman" w:hAnsi="Times New Roman" w:cs="Times New Roman"/>
                <w:szCs w:val="24"/>
              </w:rPr>
              <w:t>«Шаг аукциона» составляет от 0,5 % до 5 % начальной (максимальной) цены контракта.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1.6.1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Источник финансирования заказа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7972DF" w:rsidP="00EC29EF">
            <w:pPr>
              <w:pStyle w:val="Web"/>
              <w:spacing w:before="0" w:beforeAutospacing="0" w:after="0" w:afterAutospacing="0"/>
            </w:pPr>
            <w:r>
              <w:t>Бюджет города Иванова</w:t>
            </w:r>
          </w:p>
        </w:tc>
      </w:tr>
      <w:tr w:rsidR="0020091D" w:rsidTr="00821179">
        <w:trPr>
          <w:trHeight w:val="106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p>
          <w:p w:rsidR="0020091D" w:rsidRDefault="0020091D">
            <w:pPr>
              <w:pStyle w:val="Web"/>
              <w:spacing w:before="0" w:beforeAutospacing="0" w:after="0" w:afterAutospacing="0"/>
            </w:pPr>
            <w:r>
              <w:t>1.6.2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Форма, срок и порядок оплаты</w:t>
            </w:r>
          </w:p>
        </w:tc>
        <w:tc>
          <w:tcPr>
            <w:tcW w:w="3097" w:type="pct"/>
            <w:tcBorders>
              <w:top w:val="single" w:sz="4" w:space="0" w:color="auto"/>
              <w:left w:val="single" w:sz="4" w:space="0" w:color="auto"/>
              <w:bottom w:val="single" w:sz="4" w:space="0" w:color="auto"/>
              <w:right w:val="single" w:sz="4" w:space="0" w:color="auto"/>
            </w:tcBorders>
            <w:hideMark/>
          </w:tcPr>
          <w:p w:rsidR="0020091D" w:rsidRPr="000D6814" w:rsidRDefault="000D6814" w:rsidP="007A2FD4">
            <w:pPr>
              <w:widowControl/>
              <w:autoSpaceDE/>
              <w:adjustRightInd/>
              <w:jc w:val="both"/>
              <w:rPr>
                <w:rFonts w:eastAsia="Calibri"/>
                <w:sz w:val="24"/>
                <w:szCs w:val="24"/>
              </w:rPr>
            </w:pPr>
            <w:r w:rsidRPr="000D6814">
              <w:rPr>
                <w:sz w:val="24"/>
                <w:szCs w:val="24"/>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МКУ «ПДС и ТК», Финансово-казначейским управлением администрации города Иванова на основании счета-фактуры, направленного Подрядчиком Заказчику, до 31.12.2013</w:t>
            </w:r>
          </w:p>
        </w:tc>
      </w:tr>
      <w:tr w:rsidR="0020091D" w:rsidTr="00821179">
        <w:trPr>
          <w:trHeight w:val="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14</w:t>
            </w:r>
          </w:p>
        </w:tc>
        <w:tc>
          <w:tcPr>
            <w:tcW w:w="626" w:type="pct"/>
            <w:tcBorders>
              <w:top w:val="single" w:sz="4" w:space="0" w:color="auto"/>
              <w:left w:val="single" w:sz="4" w:space="0" w:color="auto"/>
              <w:bottom w:val="single" w:sz="4" w:space="0" w:color="auto"/>
              <w:right w:val="single" w:sz="4" w:space="0" w:color="auto"/>
            </w:tcBorders>
            <w:hideMark/>
          </w:tcPr>
          <w:p w:rsidR="0020091D" w:rsidRPr="0007097D" w:rsidRDefault="0007097D">
            <w:pPr>
              <w:pStyle w:val="Web"/>
              <w:spacing w:before="0" w:beforeAutospacing="0" w:after="0" w:afterAutospacing="0"/>
              <w:rPr>
                <w:lang w:val="en-US"/>
              </w:rPr>
            </w:pPr>
            <w:r>
              <w:t>1.7.</w:t>
            </w:r>
            <w:r>
              <w:rPr>
                <w:lang w:val="en-US"/>
              </w:rPr>
              <w:t>5</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Pr="002B4CDF" w:rsidRDefault="0020091D">
            <w:pPr>
              <w:tabs>
                <w:tab w:val="left" w:pos="1733"/>
              </w:tabs>
              <w:jc w:val="both"/>
              <w:rPr>
                <w:sz w:val="24"/>
                <w:szCs w:val="24"/>
              </w:rPr>
            </w:pPr>
            <w:r w:rsidRPr="002B4CDF">
              <w:rPr>
                <w:sz w:val="24"/>
                <w:szCs w:val="24"/>
              </w:rPr>
              <w:t>Участник размещения заказа должен соответствовать следующим обязательным требованиям:</w:t>
            </w:r>
          </w:p>
          <w:p w:rsidR="0020091D" w:rsidRPr="002B4CDF" w:rsidRDefault="002B4CDF">
            <w:pPr>
              <w:jc w:val="both"/>
              <w:rPr>
                <w:sz w:val="24"/>
                <w:szCs w:val="24"/>
              </w:rPr>
            </w:pPr>
            <w:r>
              <w:rPr>
                <w:sz w:val="24"/>
                <w:szCs w:val="24"/>
              </w:rPr>
              <w:t>1</w:t>
            </w:r>
            <w:r w:rsidR="0020091D" w:rsidRPr="002B4CDF">
              <w:rPr>
                <w:sz w:val="24"/>
                <w:szCs w:val="24"/>
              </w:rPr>
              <w:t xml:space="preserve">) требованию о </w:t>
            </w:r>
            <w:proofErr w:type="spellStart"/>
            <w:r w:rsidR="0020091D" w:rsidRPr="002B4CDF">
              <w:rPr>
                <w:sz w:val="24"/>
                <w:szCs w:val="24"/>
              </w:rPr>
              <w:t>непроведении</w:t>
            </w:r>
            <w:proofErr w:type="spellEnd"/>
            <w:r w:rsidR="0020091D" w:rsidRPr="002B4CDF">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Pr="002B4CDF" w:rsidRDefault="002B4CDF">
            <w:pPr>
              <w:tabs>
                <w:tab w:val="left" w:pos="1733"/>
              </w:tabs>
              <w:jc w:val="both"/>
              <w:rPr>
                <w:sz w:val="24"/>
                <w:szCs w:val="24"/>
              </w:rPr>
            </w:pPr>
            <w:r>
              <w:rPr>
                <w:sz w:val="24"/>
                <w:szCs w:val="24"/>
              </w:rPr>
              <w:t>2</w:t>
            </w:r>
            <w:r w:rsidR="0020091D" w:rsidRPr="002B4CDF">
              <w:rPr>
                <w:sz w:val="24"/>
                <w:szCs w:val="24"/>
              </w:rPr>
              <w:t xml:space="preserve">) требованию о </w:t>
            </w:r>
            <w:proofErr w:type="spellStart"/>
            <w:r w:rsidR="0020091D" w:rsidRPr="002B4CDF">
              <w:rPr>
                <w:sz w:val="24"/>
                <w:szCs w:val="24"/>
              </w:rPr>
              <w:t>неприостановлении</w:t>
            </w:r>
            <w:proofErr w:type="spellEnd"/>
            <w:r w:rsidR="0020091D" w:rsidRPr="002B4CDF">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20091D" w:rsidRDefault="002B4CDF">
            <w:pPr>
              <w:tabs>
                <w:tab w:val="left" w:pos="1733"/>
              </w:tabs>
              <w:jc w:val="both"/>
              <w:rPr>
                <w:sz w:val="24"/>
                <w:szCs w:val="24"/>
              </w:rPr>
            </w:pPr>
            <w:r>
              <w:rPr>
                <w:sz w:val="24"/>
                <w:szCs w:val="24"/>
              </w:rPr>
              <w:t>3</w:t>
            </w:r>
            <w:r w:rsidR="0020091D" w:rsidRPr="002B4CDF">
              <w:rPr>
                <w:sz w:val="24"/>
                <w:szCs w:val="24"/>
              </w:rPr>
              <w:t>) требованию об отсутств</w:t>
            </w:r>
            <w:proofErr w:type="gramStart"/>
            <w:r w:rsidR="0020091D" w:rsidRPr="002B4CDF">
              <w:rPr>
                <w:sz w:val="24"/>
                <w:szCs w:val="24"/>
              </w:rPr>
              <w:t>ии у у</w:t>
            </w:r>
            <w:proofErr w:type="gramEnd"/>
            <w:r w:rsidR="0020091D" w:rsidRPr="002B4CDF">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w:t>
            </w:r>
            <w:r w:rsidR="0020091D" w:rsidRPr="002B4CDF">
              <w:rPr>
                <w:sz w:val="24"/>
                <w:szCs w:val="24"/>
              </w:rPr>
              <w:lastRenderedPageBreak/>
              <w:t>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20091D" w:rsidTr="00821179">
        <w:trPr>
          <w:trHeight w:val="142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07097D">
            <w:pPr>
              <w:pStyle w:val="Web"/>
              <w:spacing w:before="0" w:beforeAutospacing="0" w:after="0" w:afterAutospacing="0"/>
            </w:pPr>
            <w:r>
              <w:t>1.7.</w:t>
            </w:r>
            <w:r>
              <w:rPr>
                <w:lang w:val="en-US"/>
              </w:rPr>
              <w:t>5</w:t>
            </w:r>
            <w:r w:rsidR="0020091D">
              <w:t>.6</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ind w:right="-195"/>
            </w:pPr>
            <w:r>
              <w:t>Дополнительные 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tc>
      </w:tr>
      <w:tr w:rsidR="0020091D" w:rsidTr="00821179">
        <w:trPr>
          <w:trHeight w:val="20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1.9.1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Преимущества</w:t>
            </w:r>
          </w:p>
        </w:tc>
        <w:tc>
          <w:tcPr>
            <w:tcW w:w="3097" w:type="pct"/>
            <w:tcBorders>
              <w:top w:val="single" w:sz="4" w:space="0" w:color="auto"/>
              <w:left w:val="single" w:sz="4" w:space="0" w:color="auto"/>
              <w:bottom w:val="single" w:sz="4" w:space="0" w:color="auto"/>
              <w:right w:val="single" w:sz="4" w:space="0" w:color="auto"/>
            </w:tcBorders>
            <w:vAlign w:val="center"/>
          </w:tcPr>
          <w:p w:rsidR="0020091D" w:rsidRDefault="0020091D">
            <w:pPr>
              <w:pStyle w:val="Web"/>
              <w:spacing w:before="0" w:beforeAutospacing="0" w:after="0" w:afterAutospacing="0"/>
            </w:pPr>
            <w:r>
              <w:rPr>
                <w:caps/>
              </w:rPr>
              <w:t>н</w:t>
            </w:r>
            <w:r>
              <w:t xml:space="preserve">е </w:t>
            </w:r>
            <w:proofErr w:type="gramStart"/>
            <w:r>
              <w:t>установлены</w:t>
            </w:r>
            <w:proofErr w:type="gramEnd"/>
          </w:p>
          <w:p w:rsidR="0020091D" w:rsidRDefault="0020091D">
            <w:pPr>
              <w:pStyle w:val="Web"/>
              <w:spacing w:before="0" w:beforeAutospacing="0" w:after="0" w:afterAutospacing="0"/>
            </w:pP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17</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3.2.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содержанию и составу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keepNext/>
              <w:spacing w:before="0" w:beforeAutospacing="0" w:after="0" w:afterAutospacing="0"/>
              <w:jc w:val="both"/>
            </w:pPr>
            <w:r>
              <w:t xml:space="preserve">Заявка на участие в открытом аукционе в электронной форме должна состоять </w:t>
            </w:r>
            <w:r>
              <w:rPr>
                <w:b/>
              </w:rPr>
              <w:t>из двух частей</w:t>
            </w:r>
            <w:r>
              <w:t>.</w:t>
            </w:r>
          </w:p>
          <w:p w:rsidR="00072235" w:rsidRPr="000051EE" w:rsidRDefault="00072235" w:rsidP="00072235">
            <w:pPr>
              <w:keepNext/>
              <w:widowControl/>
              <w:jc w:val="both"/>
              <w:outlineLvl w:val="1"/>
              <w:rPr>
                <w:sz w:val="24"/>
                <w:szCs w:val="24"/>
              </w:rPr>
            </w:pPr>
            <w:r w:rsidRPr="000051EE">
              <w:rPr>
                <w:b/>
                <w:sz w:val="24"/>
                <w:szCs w:val="24"/>
              </w:rPr>
              <w:t xml:space="preserve">Первая </w:t>
            </w:r>
            <w:r w:rsidRPr="000051EE">
              <w:rPr>
                <w:sz w:val="24"/>
                <w:szCs w:val="24"/>
              </w:rPr>
              <w:t xml:space="preserve">часть заявки на участие в </w:t>
            </w:r>
            <w:r>
              <w:rPr>
                <w:sz w:val="24"/>
                <w:szCs w:val="24"/>
              </w:rPr>
              <w:t xml:space="preserve">открытом </w:t>
            </w:r>
            <w:r w:rsidRPr="000051EE">
              <w:rPr>
                <w:sz w:val="24"/>
                <w:szCs w:val="24"/>
              </w:rPr>
              <w:t>аукционе</w:t>
            </w:r>
            <w:r>
              <w:rPr>
                <w:sz w:val="24"/>
                <w:szCs w:val="24"/>
              </w:rPr>
              <w:t xml:space="preserve"> в электронной форме</w:t>
            </w:r>
            <w:r w:rsidRPr="000051EE">
              <w:rPr>
                <w:sz w:val="24"/>
                <w:szCs w:val="24"/>
              </w:rPr>
              <w:t xml:space="preserve"> должна содержать</w:t>
            </w:r>
            <w:r>
              <w:rPr>
                <w:sz w:val="24"/>
                <w:szCs w:val="24"/>
              </w:rPr>
              <w:t>:</w:t>
            </w:r>
            <w:r w:rsidRPr="000051EE">
              <w:rPr>
                <w:sz w:val="24"/>
                <w:szCs w:val="24"/>
              </w:rPr>
              <w:t xml:space="preserve"> </w:t>
            </w:r>
          </w:p>
          <w:p w:rsidR="00072235" w:rsidRPr="00945EBB" w:rsidRDefault="00072235" w:rsidP="00072235">
            <w:pPr>
              <w:jc w:val="both"/>
              <w:outlineLvl w:val="1"/>
              <w:rPr>
                <w:sz w:val="24"/>
                <w:szCs w:val="24"/>
              </w:rPr>
            </w:pPr>
            <w:r>
              <w:rPr>
                <w:sz w:val="24"/>
                <w:szCs w:val="24"/>
              </w:rPr>
              <w:t xml:space="preserve">а) </w:t>
            </w:r>
            <w:r w:rsidRPr="00945EBB">
              <w:rPr>
                <w:sz w:val="24"/>
                <w:szCs w:val="24"/>
              </w:rPr>
              <w:t xml:space="preserve">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945EBB">
              <w:rPr>
                <w:sz w:val="24"/>
                <w:szCs w:val="24"/>
              </w:rPr>
              <w:t>указание</w:t>
            </w:r>
            <w:proofErr w:type="gramEnd"/>
            <w:r w:rsidRPr="00945EBB">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945EBB">
              <w:rPr>
                <w:bCs/>
                <w:sz w:val="24"/>
                <w:szCs w:val="24"/>
              </w:rPr>
              <w:t xml:space="preserve">его </w:t>
            </w:r>
            <w:proofErr w:type="gramStart"/>
            <w:r w:rsidRPr="00945EBB">
              <w:rPr>
                <w:bCs/>
                <w:sz w:val="24"/>
                <w:szCs w:val="24"/>
              </w:rPr>
              <w:t>словесное обозначение</w:t>
            </w:r>
            <w:r w:rsidRPr="00945EBB">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945EBB">
              <w:rPr>
                <w:sz w:val="24"/>
                <w:szCs w:val="24"/>
              </w:rPr>
              <w:t xml:space="preserve">, а также требования* </w:t>
            </w:r>
            <w:proofErr w:type="gramStart"/>
            <w:r w:rsidRPr="00945EBB">
              <w:rPr>
                <w:sz w:val="24"/>
                <w:szCs w:val="24"/>
              </w:rPr>
              <w:t>о необходимости указания в заявке на участие в открытом аукционе в электронной форме</w:t>
            </w:r>
            <w:proofErr w:type="gramEnd"/>
            <w:r w:rsidRPr="00945EBB">
              <w:rPr>
                <w:sz w:val="24"/>
                <w:szCs w:val="24"/>
              </w:rPr>
              <w:t xml:space="preserve"> на товарный знак;</w:t>
            </w:r>
          </w:p>
          <w:p w:rsidR="00072235" w:rsidRDefault="00072235" w:rsidP="00072235">
            <w:pPr>
              <w:keepNext/>
              <w:jc w:val="both"/>
              <w:rPr>
                <w:sz w:val="24"/>
                <w:szCs w:val="24"/>
              </w:rPr>
            </w:pPr>
            <w:proofErr w:type="gramStart"/>
            <w:r w:rsidRPr="00945EBB">
              <w:rPr>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945EBB">
              <w:rPr>
                <w:bCs/>
                <w:sz w:val="24"/>
                <w:szCs w:val="24"/>
              </w:rPr>
              <w:t>его словесное обозначение</w:t>
            </w:r>
            <w:r w:rsidRPr="00945EBB">
              <w:rPr>
                <w:sz w:val="24"/>
                <w:szCs w:val="24"/>
              </w:rPr>
              <w:t>) (при его наличии) предлагаемого для использования товара.</w:t>
            </w:r>
            <w:r w:rsidRPr="000051EE">
              <w:rPr>
                <w:sz w:val="24"/>
                <w:szCs w:val="24"/>
              </w:rPr>
              <w:t xml:space="preserve"> </w:t>
            </w:r>
            <w:proofErr w:type="gramEnd"/>
          </w:p>
          <w:p w:rsidR="00072235" w:rsidRPr="000051EE" w:rsidRDefault="00072235" w:rsidP="00072235">
            <w:pPr>
              <w:keepNext/>
              <w:jc w:val="both"/>
              <w:rPr>
                <w:i/>
                <w:sz w:val="24"/>
                <w:szCs w:val="24"/>
              </w:rPr>
            </w:pPr>
            <w:r w:rsidRPr="000051EE">
              <w:rPr>
                <w:i/>
                <w:sz w:val="24"/>
                <w:szCs w:val="24"/>
              </w:rPr>
              <w:t xml:space="preserve">Примечания: </w:t>
            </w:r>
          </w:p>
          <w:p w:rsidR="00072235" w:rsidRDefault="00072235" w:rsidP="00072235">
            <w:pPr>
              <w:keepNext/>
              <w:jc w:val="both"/>
              <w:rPr>
                <w:i/>
                <w:sz w:val="24"/>
                <w:szCs w:val="24"/>
              </w:rPr>
            </w:pPr>
            <w:r w:rsidRPr="000051EE">
              <w:rPr>
                <w:i/>
                <w:sz w:val="24"/>
                <w:szCs w:val="24"/>
              </w:rPr>
              <w:t xml:space="preserve"> первую часть заявки рекомендуется представить по Форме № 1 раздела 1.4 части </w:t>
            </w:r>
            <w:r w:rsidRPr="000051EE">
              <w:rPr>
                <w:i/>
                <w:sz w:val="24"/>
                <w:szCs w:val="24"/>
                <w:lang w:val="en-US"/>
              </w:rPr>
              <w:t>I</w:t>
            </w:r>
            <w:r w:rsidRPr="000051EE">
              <w:rPr>
                <w:i/>
                <w:sz w:val="24"/>
                <w:szCs w:val="24"/>
              </w:rPr>
              <w:t xml:space="preserve"> «Аукцион» документации </w:t>
            </w:r>
            <w:r w:rsidRPr="000051EE">
              <w:rPr>
                <w:i/>
                <w:sz w:val="24"/>
                <w:szCs w:val="24"/>
              </w:rPr>
              <w:lastRenderedPageBreak/>
              <w:t>об открытом аукционе в электронной форме.</w:t>
            </w:r>
          </w:p>
          <w:p w:rsidR="00072235" w:rsidRPr="007036FA" w:rsidRDefault="00072235" w:rsidP="00072235">
            <w:pPr>
              <w:spacing w:before="120"/>
              <w:jc w:val="both"/>
              <w:rPr>
                <w:i/>
                <w:sz w:val="24"/>
                <w:szCs w:val="24"/>
              </w:rPr>
            </w:pPr>
            <w:r w:rsidRPr="00EA35B9">
              <w:rPr>
                <w:sz w:val="24"/>
                <w:szCs w:val="24"/>
              </w:rPr>
              <w:t xml:space="preserve">*-участнику размещения заказа необходимо указать в заявке на участие в открытом аукционе в электронной форме товарный знак (при </w:t>
            </w:r>
            <w:r>
              <w:rPr>
                <w:sz w:val="24"/>
                <w:szCs w:val="24"/>
              </w:rPr>
              <w:t>его наличии</w:t>
            </w:r>
            <w:r w:rsidRPr="00EA35B9">
              <w:rPr>
                <w:sz w:val="24"/>
                <w:szCs w:val="24"/>
              </w:rPr>
              <w:t>)</w:t>
            </w:r>
            <w:r>
              <w:rPr>
                <w:sz w:val="24"/>
                <w:szCs w:val="24"/>
              </w:rPr>
              <w:t>.</w:t>
            </w:r>
          </w:p>
          <w:p w:rsidR="0020091D" w:rsidRDefault="0020091D">
            <w:pPr>
              <w:pStyle w:val="Web"/>
              <w:spacing w:before="0" w:beforeAutospacing="0" w:after="0" w:afterAutospacing="0"/>
              <w:jc w:val="both"/>
            </w:pPr>
            <w:r>
              <w:rPr>
                <w:b/>
              </w:rPr>
              <w:t>Вторая часть заявки</w:t>
            </w:r>
            <w:r>
              <w:t xml:space="preserve"> на участие в открытом аукционе в электронной форме должна содержать следующие документы и сведения:</w:t>
            </w:r>
          </w:p>
          <w:p w:rsidR="0020091D" w:rsidRPr="00F92573" w:rsidRDefault="0020091D" w:rsidP="00991EFB">
            <w:pPr>
              <w:jc w:val="both"/>
              <w:rPr>
                <w:sz w:val="24"/>
                <w:szCs w:val="24"/>
              </w:rPr>
            </w:pPr>
            <w:r>
              <w:rPr>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991EFB">
              <w:rPr>
                <w:sz w:val="24"/>
                <w:szCs w:val="24"/>
              </w:rPr>
              <w:t xml:space="preserve"> или </w:t>
            </w:r>
            <w:r w:rsidR="00991EFB" w:rsidRPr="000B3974">
              <w:rPr>
                <w:sz w:val="24"/>
                <w:szCs w:val="24"/>
              </w:rPr>
              <w:t xml:space="preserve">в соответствии с законодательством соответствующего иностранного государства аналог идентификационного номера налогоплательщика (для </w:t>
            </w:r>
            <w:r w:rsidR="00991EFB" w:rsidRPr="00F92573">
              <w:rPr>
                <w:sz w:val="24"/>
                <w:szCs w:val="24"/>
              </w:rPr>
              <w:t>иностранных лиц).</w:t>
            </w:r>
          </w:p>
          <w:p w:rsidR="0020091D" w:rsidRDefault="0020091D">
            <w:pPr>
              <w:jc w:val="both"/>
              <w:rPr>
                <w:i/>
                <w:sz w:val="24"/>
                <w:szCs w:val="24"/>
              </w:rPr>
            </w:pPr>
            <w:r w:rsidRPr="00F92573">
              <w:rPr>
                <w:i/>
                <w:sz w:val="24"/>
                <w:szCs w:val="24"/>
              </w:rPr>
              <w:t>Примечание</w:t>
            </w:r>
            <w:r>
              <w:rPr>
                <w:i/>
                <w:sz w:val="24"/>
                <w:szCs w:val="24"/>
              </w:rPr>
              <w:t xml:space="preserve">: указанные сведения рекомендуется предоставить в виде анкеты участника размещения заказа (Форма № 2 раздела 1.4 части </w:t>
            </w:r>
            <w:r>
              <w:rPr>
                <w:i/>
                <w:sz w:val="24"/>
                <w:szCs w:val="24"/>
                <w:lang w:val="en-US"/>
              </w:rPr>
              <w:t>I</w:t>
            </w:r>
            <w:r>
              <w:rPr>
                <w:i/>
                <w:sz w:val="24"/>
                <w:szCs w:val="24"/>
              </w:rPr>
              <w:t xml:space="preserve"> «Аукцион» документации об открытом аукционе в электронной форме).</w:t>
            </w:r>
          </w:p>
          <w:p w:rsidR="0020091D" w:rsidRDefault="00F92573">
            <w:pPr>
              <w:pStyle w:val="Web0"/>
              <w:spacing w:before="0" w:beforeAutospacing="0" w:after="0" w:afterAutospacing="0"/>
              <w:jc w:val="both"/>
              <w:rPr>
                <w:color w:val="000000"/>
              </w:rPr>
            </w:pPr>
            <w:r>
              <w:t>2</w:t>
            </w:r>
            <w:r w:rsidR="0020091D">
              <w:t xml:space="preserve">. </w:t>
            </w:r>
            <w:proofErr w:type="gramStart"/>
            <w:r w:rsidR="0020091D" w:rsidRPr="00EE1DE4">
              <w:rPr>
                <w:rFonts w:ascii="Times New Roman" w:hAnsi="Times New Roman" w:cs="Times New Roman"/>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w:t>
            </w:r>
            <w:r w:rsidR="00E14E95">
              <w:rPr>
                <w:rFonts w:ascii="Times New Roman" w:hAnsi="Times New Roman" w:cs="Times New Roman"/>
                <w:color w:val="000000"/>
              </w:rPr>
              <w:t>, обеспечения исполнения гражданско-правового договора</w:t>
            </w:r>
            <w:r w:rsidR="0020091D" w:rsidRPr="00EE1DE4">
              <w:rPr>
                <w:rFonts w:ascii="Times New Roman" w:hAnsi="Times New Roman" w:cs="Times New Roman"/>
                <w:color w:val="000000"/>
              </w:rPr>
              <w:t xml:space="preserve"> на</w:t>
            </w:r>
            <w:r w:rsidR="002E2609">
              <w:rPr>
                <w:rFonts w:ascii="Times New Roman" w:hAnsi="Times New Roman" w:cs="Times New Roman"/>
                <w:color w:val="000000"/>
              </w:rPr>
              <w:t xml:space="preserve"> участие в аукционе </w:t>
            </w:r>
            <w:r w:rsidR="0020091D" w:rsidRPr="00EE1DE4">
              <w:rPr>
                <w:rFonts w:ascii="Times New Roman" w:hAnsi="Times New Roman" w:cs="Times New Roman"/>
                <w:color w:val="000000"/>
              </w:rPr>
              <w:t>является</w:t>
            </w:r>
            <w:proofErr w:type="gramEnd"/>
            <w:r w:rsidR="0020091D" w:rsidRPr="00EE1DE4">
              <w:rPr>
                <w:rFonts w:ascii="Times New Roman" w:hAnsi="Times New Roman" w:cs="Times New Roman"/>
                <w:color w:val="000000"/>
              </w:rPr>
              <w:t xml:space="preserve"> крупной сделкой</w:t>
            </w:r>
            <w:r w:rsidR="0020091D">
              <w:rPr>
                <w:color w:val="000000"/>
              </w:rPr>
              <w:t>.</w:t>
            </w:r>
          </w:p>
          <w:p w:rsidR="0020091D" w:rsidRDefault="0020091D">
            <w:pPr>
              <w:ind w:firstLine="540"/>
              <w:jc w:val="both"/>
              <w:outlineLvl w:val="1"/>
              <w:rPr>
                <w:sz w:val="24"/>
                <w:szCs w:val="24"/>
              </w:rPr>
            </w:pPr>
            <w:r>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jc w:val="center"/>
            </w:pPr>
            <w:r>
              <w:t xml:space="preserve">Пункт </w:t>
            </w:r>
          </w:p>
          <w:p w:rsidR="0020091D" w:rsidRDefault="0020091D">
            <w:pPr>
              <w:pStyle w:val="Web"/>
              <w:spacing w:before="0" w:beforeAutospacing="0" w:after="0" w:afterAutospacing="0"/>
              <w:jc w:val="center"/>
            </w:pPr>
            <w:r>
              <w:t xml:space="preserve">4.1.5 </w:t>
            </w:r>
          </w:p>
          <w:p w:rsidR="0020091D" w:rsidRDefault="0020091D">
            <w:pPr>
              <w:pStyle w:val="Web"/>
              <w:spacing w:before="0" w:beforeAutospacing="0" w:after="0" w:afterAutospacing="0"/>
              <w:jc w:val="cente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jc w:val="both"/>
            </w:pPr>
            <w:r>
              <w:t xml:space="preserve">Части заявки на участие в </w:t>
            </w:r>
            <w:r w:rsidR="00F92573">
              <w:t xml:space="preserve">открытом </w:t>
            </w:r>
            <w:r>
              <w:t>аукционе</w:t>
            </w:r>
            <w:r w:rsidR="00F92573">
              <w:t xml:space="preserve"> в электронной форме</w:t>
            </w:r>
            <w:r>
              <w:t>, подаваемые участником размещения заказа, должны содержать сведения в соответствии с настоящей Информационной картой.</w:t>
            </w:r>
          </w:p>
          <w:p w:rsidR="0020091D" w:rsidRDefault="0020091D">
            <w:pPr>
              <w:pStyle w:val="a7"/>
              <w:spacing w:before="0" w:beforeAutospacing="0" w:after="0" w:afterAutospacing="0"/>
              <w:jc w:val="both"/>
            </w:pPr>
            <w:r>
              <w:t xml:space="preserve">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w:t>
            </w:r>
            <w:r w:rsidR="00106075">
              <w:t xml:space="preserve">усиленной </w:t>
            </w:r>
            <w:r>
              <w:t>электронной подписью лица, имеющего право действовать от имени участника размещения заказа. Указанные электронные документы подаются одновременно.</w:t>
            </w:r>
          </w:p>
          <w:p w:rsidR="0020091D" w:rsidRDefault="0020091D">
            <w:pPr>
              <w:pStyle w:val="a7"/>
              <w:spacing w:before="0" w:beforeAutospacing="0" w:after="0" w:afterAutospacing="0"/>
              <w:jc w:val="both"/>
              <w:rPr>
                <w:highlight w:val="yellow"/>
              </w:rPr>
            </w:pPr>
            <w:r>
              <w:lastRenderedPageBreak/>
              <w:t>Участник размещения заказа вправе подать только одну заявку на участие в открытом аукционе в электронной форме.</w:t>
            </w:r>
          </w:p>
        </w:tc>
      </w:tr>
      <w:tr w:rsidR="0020091D" w:rsidTr="00C21503">
        <w:trPr>
          <w:trHeight w:val="274"/>
          <w:jc w:val="center"/>
        </w:trPr>
        <w:tc>
          <w:tcPr>
            <w:tcW w:w="240" w:type="pct"/>
            <w:tcBorders>
              <w:top w:val="single" w:sz="4" w:space="0" w:color="auto"/>
              <w:left w:val="single" w:sz="4" w:space="0" w:color="auto"/>
              <w:bottom w:val="single" w:sz="4" w:space="0" w:color="auto"/>
              <w:right w:val="single" w:sz="4" w:space="0" w:color="auto"/>
            </w:tcBorders>
          </w:tcPr>
          <w:p w:rsidR="0020091D" w:rsidRDefault="0020091D">
            <w:pPr>
              <w:jc w:val="center"/>
              <w:rPr>
                <w:sz w:val="24"/>
                <w:szCs w:val="24"/>
              </w:rPr>
            </w:pPr>
            <w:r>
              <w:rPr>
                <w:sz w:val="24"/>
                <w:szCs w:val="24"/>
              </w:rPr>
              <w:lastRenderedPageBreak/>
              <w:t>19</w:t>
            </w:r>
          </w:p>
          <w:p w:rsidR="0020091D" w:rsidRDefault="0020091D">
            <w:pPr>
              <w:jc w:val="center"/>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 4.4.1</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Размер обеспечения заявок на участие в аукционе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0D6814">
            <w:pPr>
              <w:jc w:val="both"/>
              <w:rPr>
                <w:sz w:val="24"/>
                <w:szCs w:val="24"/>
              </w:rPr>
            </w:pPr>
            <w:r>
              <w:rPr>
                <w:sz w:val="24"/>
                <w:szCs w:val="24"/>
              </w:rPr>
              <w:t>5</w:t>
            </w:r>
            <w:r w:rsidR="0020091D">
              <w:rPr>
                <w:sz w:val="24"/>
                <w:szCs w:val="24"/>
              </w:rPr>
              <w:t xml:space="preserve">  % начальной (максимальной) цены контракта.</w:t>
            </w:r>
          </w:p>
          <w:p w:rsidR="006E0266" w:rsidRPr="00C21503" w:rsidRDefault="0020091D">
            <w:pPr>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20</w:t>
            </w: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w:t>
            </w:r>
          </w:p>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2.2.4</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начала и окончания предоставления разъяснений положений документации об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6E0266" w:rsidRDefault="006E0266" w:rsidP="00EE1DE4">
            <w:pPr>
              <w:jc w:val="both"/>
              <w:rPr>
                <w:sz w:val="24"/>
                <w:szCs w:val="24"/>
              </w:rPr>
            </w:pPr>
          </w:p>
          <w:p w:rsidR="00EE1DE4" w:rsidRPr="00464EE1" w:rsidRDefault="0020091D" w:rsidP="00EE1DE4">
            <w:pPr>
              <w:jc w:val="both"/>
              <w:rPr>
                <w:sz w:val="24"/>
                <w:szCs w:val="24"/>
              </w:rPr>
            </w:pPr>
            <w:r>
              <w:rPr>
                <w:sz w:val="24"/>
                <w:szCs w:val="24"/>
              </w:rPr>
              <w:t xml:space="preserve">Начало предоставления разъяснений: </w:t>
            </w:r>
            <w:r w:rsidR="00464EE1" w:rsidRPr="00464EE1">
              <w:rPr>
                <w:sz w:val="24"/>
                <w:szCs w:val="24"/>
              </w:rPr>
              <w:t>13.11.2013</w:t>
            </w:r>
          </w:p>
          <w:p w:rsidR="0020091D" w:rsidRPr="00464EE1" w:rsidRDefault="0020091D" w:rsidP="00464EE1">
            <w:pPr>
              <w:jc w:val="both"/>
              <w:rPr>
                <w:sz w:val="24"/>
                <w:szCs w:val="24"/>
              </w:rPr>
            </w:pPr>
            <w:r>
              <w:rPr>
                <w:sz w:val="24"/>
                <w:szCs w:val="24"/>
              </w:rPr>
              <w:t>Окончание предоставления разъяснений:</w:t>
            </w:r>
            <w:r w:rsidR="002D4096">
              <w:rPr>
                <w:sz w:val="24"/>
                <w:szCs w:val="24"/>
              </w:rPr>
              <w:t xml:space="preserve"> </w:t>
            </w:r>
            <w:r w:rsidR="00464EE1" w:rsidRPr="00464EE1">
              <w:rPr>
                <w:sz w:val="24"/>
                <w:szCs w:val="24"/>
              </w:rPr>
              <w:t>17.11.2013</w:t>
            </w:r>
          </w:p>
        </w:tc>
      </w:tr>
      <w:tr w:rsidR="0020091D" w:rsidTr="00821179">
        <w:trPr>
          <w:trHeight w:val="2246"/>
          <w:jc w:val="center"/>
        </w:trPr>
        <w:tc>
          <w:tcPr>
            <w:tcW w:w="240" w:type="pct"/>
            <w:tcBorders>
              <w:top w:val="single" w:sz="4" w:space="0" w:color="auto"/>
              <w:left w:val="single" w:sz="4" w:space="0" w:color="auto"/>
              <w:bottom w:val="nil"/>
              <w:right w:val="single" w:sz="4" w:space="0" w:color="auto"/>
            </w:tcBorders>
            <w:hideMark/>
          </w:tcPr>
          <w:p w:rsidR="0020091D" w:rsidRDefault="0020091D">
            <w:pPr>
              <w:jc w:val="center"/>
              <w:rPr>
                <w:sz w:val="24"/>
                <w:szCs w:val="24"/>
              </w:rPr>
            </w:pPr>
            <w:r>
              <w:rPr>
                <w:sz w:val="24"/>
                <w:szCs w:val="24"/>
              </w:rPr>
              <w:t>21</w:t>
            </w:r>
          </w:p>
        </w:tc>
        <w:tc>
          <w:tcPr>
            <w:tcW w:w="626" w:type="pct"/>
            <w:tcBorders>
              <w:top w:val="single" w:sz="4" w:space="0" w:color="auto"/>
              <w:left w:val="single" w:sz="4" w:space="0" w:color="auto"/>
              <w:bottom w:val="nil"/>
              <w:right w:val="single" w:sz="4" w:space="0" w:color="auto"/>
            </w:tcBorders>
            <w:hideMark/>
          </w:tcPr>
          <w:p w:rsidR="0020091D" w:rsidRPr="00EE1DE4" w:rsidRDefault="0020091D">
            <w:pPr>
              <w:pStyle w:val="Web"/>
              <w:spacing w:before="0" w:beforeAutospacing="0" w:after="0" w:afterAutospacing="0"/>
            </w:pPr>
            <w:r w:rsidRPr="00EE1DE4">
              <w:t>Пункт 4.1.3</w:t>
            </w:r>
          </w:p>
        </w:tc>
        <w:tc>
          <w:tcPr>
            <w:tcW w:w="1037" w:type="pct"/>
            <w:tcBorders>
              <w:top w:val="single" w:sz="4" w:space="0" w:color="auto"/>
              <w:left w:val="single" w:sz="4" w:space="0" w:color="auto"/>
              <w:bottom w:val="nil"/>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и время окончания срока подачи заявок на участие в открытом аукционе в электронной форме</w:t>
            </w:r>
          </w:p>
        </w:tc>
        <w:tc>
          <w:tcPr>
            <w:tcW w:w="3097" w:type="pct"/>
            <w:tcBorders>
              <w:top w:val="single" w:sz="4" w:space="0" w:color="auto"/>
              <w:left w:val="single" w:sz="4" w:space="0" w:color="auto"/>
              <w:bottom w:val="nil"/>
              <w:right w:val="single" w:sz="4" w:space="0" w:color="auto"/>
            </w:tcBorders>
            <w:hideMark/>
          </w:tcPr>
          <w:p w:rsidR="0020091D" w:rsidRDefault="00464EE1" w:rsidP="00351DA5">
            <w:pPr>
              <w:pStyle w:val="Web"/>
              <w:spacing w:before="0" w:beforeAutospacing="0" w:after="0" w:afterAutospacing="0"/>
              <w:jc w:val="both"/>
              <w:rPr>
                <w:bCs/>
                <w:color w:val="000000"/>
              </w:rPr>
            </w:pPr>
            <w:r w:rsidRPr="00464EE1">
              <w:rPr>
                <w:bCs/>
                <w:color w:val="000000"/>
              </w:rPr>
              <w:t>21.</w:t>
            </w:r>
            <w:r>
              <w:rPr>
                <w:bCs/>
                <w:color w:val="000000"/>
                <w:lang w:val="en-US"/>
              </w:rPr>
              <w:t>11.2013</w:t>
            </w:r>
            <w:r w:rsidR="00832EA5">
              <w:rPr>
                <w:bCs/>
                <w:color w:val="000000"/>
              </w:rPr>
              <w:t xml:space="preserve"> до 0</w:t>
            </w:r>
            <w:r w:rsidR="00351DA5">
              <w:rPr>
                <w:bCs/>
                <w:color w:val="000000"/>
              </w:rPr>
              <w:t>8</w:t>
            </w:r>
            <w:r w:rsidR="00832EA5">
              <w:rPr>
                <w:bCs/>
                <w:color w:val="000000"/>
              </w:rPr>
              <w:t>:00</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5.1.3</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464EE1" w:rsidRDefault="00464EE1" w:rsidP="00A2686A">
            <w:pPr>
              <w:pStyle w:val="Web"/>
              <w:spacing w:before="0" w:beforeAutospacing="0" w:after="0" w:afterAutospacing="0"/>
              <w:rPr>
                <w:lang w:val="en-US"/>
              </w:rPr>
            </w:pPr>
            <w:r>
              <w:rPr>
                <w:lang w:val="en-US"/>
              </w:rPr>
              <w:t>22.11.2013</w:t>
            </w:r>
          </w:p>
        </w:tc>
      </w:tr>
      <w:tr w:rsidR="0020091D" w:rsidTr="00872486">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Дата проведения открытого аукциона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464EE1" w:rsidRDefault="00464EE1" w:rsidP="00746C4E">
            <w:pPr>
              <w:pStyle w:val="Web"/>
              <w:spacing w:before="0" w:beforeAutospacing="0" w:after="0" w:afterAutospacing="0"/>
              <w:rPr>
                <w:lang w:val="en-US"/>
              </w:rPr>
            </w:pPr>
            <w:r>
              <w:rPr>
                <w:lang w:val="en-US"/>
              </w:rPr>
              <w:t>25.11.2013</w:t>
            </w:r>
          </w:p>
        </w:tc>
      </w:tr>
      <w:tr w:rsidR="00821179" w:rsidTr="00872486">
        <w:trPr>
          <w:trHeight w:val="1717"/>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821179" w:rsidRPr="00C04F41" w:rsidRDefault="00821179" w:rsidP="0007097D">
            <w:pPr>
              <w:jc w:val="center"/>
              <w:rPr>
                <w:sz w:val="24"/>
                <w:szCs w:val="24"/>
              </w:rPr>
            </w:pPr>
            <w:r w:rsidRPr="00C04F41">
              <w:rPr>
                <w:sz w:val="24"/>
                <w:szCs w:val="24"/>
              </w:rPr>
              <w:t>24</w:t>
            </w:r>
          </w:p>
          <w:p w:rsidR="00821179" w:rsidRPr="00C04F41" w:rsidRDefault="00821179" w:rsidP="0007097D">
            <w:pPr>
              <w:jc w:val="center"/>
              <w:rPr>
                <w:sz w:val="24"/>
                <w:szCs w:val="24"/>
              </w:rPr>
            </w:pPr>
          </w:p>
        </w:tc>
        <w:tc>
          <w:tcPr>
            <w:tcW w:w="626" w:type="pct"/>
            <w:vMerge w:val="restart"/>
            <w:tcBorders>
              <w:top w:val="single" w:sz="4" w:space="0" w:color="auto"/>
              <w:left w:val="single" w:sz="4" w:space="0" w:color="auto"/>
              <w:bottom w:val="single" w:sz="4" w:space="0" w:color="auto"/>
              <w:right w:val="single" w:sz="4" w:space="0" w:color="auto"/>
            </w:tcBorders>
            <w:hideMark/>
          </w:tcPr>
          <w:p w:rsidR="00821179" w:rsidRPr="00C04F41" w:rsidRDefault="00821179" w:rsidP="0007097D">
            <w:pPr>
              <w:rPr>
                <w:sz w:val="24"/>
                <w:szCs w:val="24"/>
              </w:rPr>
            </w:pPr>
            <w:r w:rsidRPr="00C04F41">
              <w:rPr>
                <w:sz w:val="24"/>
                <w:szCs w:val="24"/>
              </w:rPr>
              <w:t>Пункт</w:t>
            </w:r>
          </w:p>
          <w:p w:rsidR="00821179" w:rsidRPr="00C04F41" w:rsidRDefault="00821179" w:rsidP="0007097D">
            <w:pPr>
              <w:rPr>
                <w:sz w:val="24"/>
                <w:szCs w:val="24"/>
              </w:rPr>
            </w:pPr>
            <w:r w:rsidRPr="00C04F41">
              <w:rPr>
                <w:sz w:val="24"/>
                <w:szCs w:val="24"/>
              </w:rPr>
              <w:t xml:space="preserve"> 6.2.4,</w:t>
            </w:r>
          </w:p>
          <w:p w:rsidR="00821179" w:rsidRPr="00C04F41" w:rsidRDefault="00821179" w:rsidP="0007097D">
            <w:pPr>
              <w:rPr>
                <w:sz w:val="24"/>
                <w:szCs w:val="24"/>
              </w:rPr>
            </w:pPr>
            <w:r w:rsidRPr="00C04F41">
              <w:rPr>
                <w:sz w:val="24"/>
                <w:szCs w:val="24"/>
              </w:rPr>
              <w:t>6.2.8.1</w:t>
            </w:r>
          </w:p>
        </w:tc>
        <w:tc>
          <w:tcPr>
            <w:tcW w:w="1037" w:type="pct"/>
            <w:tcBorders>
              <w:top w:val="single" w:sz="4" w:space="0" w:color="auto"/>
              <w:left w:val="single" w:sz="4" w:space="0" w:color="auto"/>
              <w:bottom w:val="single" w:sz="4" w:space="0" w:color="auto"/>
              <w:right w:val="single" w:sz="4" w:space="0" w:color="auto"/>
            </w:tcBorders>
            <w:hideMark/>
          </w:tcPr>
          <w:p w:rsidR="00821179" w:rsidRPr="00C04F41" w:rsidRDefault="00821179" w:rsidP="0007097D">
            <w:pPr>
              <w:ind w:left="-57" w:right="-108"/>
              <w:rPr>
                <w:sz w:val="24"/>
                <w:szCs w:val="24"/>
              </w:rPr>
            </w:pPr>
            <w:r w:rsidRPr="00C04F41">
              <w:rPr>
                <w:sz w:val="24"/>
                <w:szCs w:val="24"/>
              </w:rPr>
              <w:t>Размер обеспечения исполнения обязательств по контракту</w:t>
            </w:r>
          </w:p>
          <w:p w:rsidR="00821179" w:rsidRPr="00C04F41" w:rsidRDefault="00821179" w:rsidP="0007097D">
            <w:pPr>
              <w:ind w:left="-57" w:right="-108"/>
              <w:rPr>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rsidR="00821179" w:rsidRPr="00C04F41" w:rsidRDefault="007972DF" w:rsidP="0007097D">
            <w:pPr>
              <w:pStyle w:val="4"/>
              <w:numPr>
                <w:ilvl w:val="0"/>
                <w:numId w:val="0"/>
              </w:numPr>
              <w:tabs>
                <w:tab w:val="left" w:pos="708"/>
              </w:tabs>
              <w:spacing w:before="0" w:after="0"/>
              <w:jc w:val="left"/>
              <w:rPr>
                <w:rFonts w:ascii="Times New Roman" w:hAnsi="Times New Roman"/>
                <w:b w:val="0"/>
                <w:szCs w:val="24"/>
                <w:lang w:val="en-US"/>
              </w:rPr>
            </w:pPr>
            <w:r>
              <w:rPr>
                <w:rFonts w:ascii="Times New Roman" w:hAnsi="Times New Roman"/>
                <w:b w:val="0"/>
                <w:szCs w:val="24"/>
              </w:rPr>
              <w:t>1</w:t>
            </w:r>
            <w:r w:rsidR="00351DA5" w:rsidRPr="00C04F41">
              <w:rPr>
                <w:rFonts w:ascii="Times New Roman" w:hAnsi="Times New Roman"/>
                <w:b w:val="0"/>
                <w:szCs w:val="24"/>
              </w:rPr>
              <w:t>0</w:t>
            </w:r>
            <w:r w:rsidR="00821179" w:rsidRPr="00C04F41">
              <w:rPr>
                <w:rFonts w:ascii="Times New Roman" w:hAnsi="Times New Roman"/>
                <w:b w:val="0"/>
                <w:szCs w:val="24"/>
              </w:rPr>
              <w:t xml:space="preserve">%  начальной (максимальной) цены контракта. </w:t>
            </w:r>
          </w:p>
          <w:p w:rsidR="00821179" w:rsidRPr="00C04F41" w:rsidRDefault="00821179" w:rsidP="0007097D">
            <w:pPr>
              <w:jc w:val="both"/>
              <w:rPr>
                <w:i/>
                <w:sz w:val="24"/>
                <w:szCs w:val="24"/>
              </w:rPr>
            </w:pPr>
          </w:p>
        </w:tc>
      </w:tr>
      <w:tr w:rsidR="00821179" w:rsidTr="000D6814">
        <w:trPr>
          <w:trHeight w:val="1685"/>
          <w:jc w:val="center"/>
        </w:trPr>
        <w:tc>
          <w:tcPr>
            <w:tcW w:w="240" w:type="pct"/>
            <w:vMerge/>
            <w:tcBorders>
              <w:top w:val="single" w:sz="4" w:space="0" w:color="auto"/>
              <w:left w:val="single" w:sz="4" w:space="0" w:color="auto"/>
              <w:bottom w:val="single" w:sz="4" w:space="0" w:color="auto"/>
              <w:right w:val="single" w:sz="4" w:space="0" w:color="auto"/>
            </w:tcBorders>
          </w:tcPr>
          <w:p w:rsidR="00821179" w:rsidRPr="00C04F41" w:rsidRDefault="00821179" w:rsidP="0007097D">
            <w:pPr>
              <w:jc w:val="center"/>
              <w:rPr>
                <w:sz w:val="24"/>
                <w:szCs w:val="24"/>
              </w:rPr>
            </w:pPr>
          </w:p>
        </w:tc>
        <w:tc>
          <w:tcPr>
            <w:tcW w:w="626" w:type="pct"/>
            <w:vMerge/>
            <w:tcBorders>
              <w:top w:val="single" w:sz="4" w:space="0" w:color="auto"/>
              <w:left w:val="single" w:sz="4" w:space="0" w:color="auto"/>
              <w:bottom w:val="single" w:sz="4" w:space="0" w:color="auto"/>
              <w:right w:val="single" w:sz="4" w:space="0" w:color="auto"/>
            </w:tcBorders>
          </w:tcPr>
          <w:p w:rsidR="00821179" w:rsidRPr="00C04F41" w:rsidRDefault="00821179" w:rsidP="0007097D">
            <w:pPr>
              <w:rPr>
                <w:sz w:val="24"/>
                <w:szCs w:val="24"/>
              </w:rPr>
            </w:pPr>
          </w:p>
        </w:tc>
        <w:tc>
          <w:tcPr>
            <w:tcW w:w="1037" w:type="pct"/>
            <w:tcBorders>
              <w:top w:val="single" w:sz="4" w:space="0" w:color="auto"/>
              <w:left w:val="single" w:sz="4" w:space="0" w:color="auto"/>
              <w:bottom w:val="single" w:sz="4" w:space="0" w:color="auto"/>
              <w:right w:val="single" w:sz="4" w:space="0" w:color="auto"/>
            </w:tcBorders>
          </w:tcPr>
          <w:p w:rsidR="00821179" w:rsidRPr="00C04F41" w:rsidRDefault="00821179" w:rsidP="00A2686A">
            <w:pPr>
              <w:ind w:left="-57" w:right="-108"/>
              <w:rPr>
                <w:sz w:val="23"/>
                <w:szCs w:val="23"/>
              </w:rPr>
            </w:pPr>
            <w:r w:rsidRPr="00C04F41">
              <w:rPr>
                <w:sz w:val="24"/>
                <w:szCs w:val="24"/>
              </w:rPr>
              <w:t>Реквизиты для перечисления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0D6814" w:rsidRDefault="000D6814" w:rsidP="0083419F">
            <w:pPr>
              <w:rPr>
                <w:sz w:val="24"/>
                <w:szCs w:val="24"/>
                <w:highlight w:val="yellow"/>
              </w:rPr>
            </w:pPr>
            <w:r w:rsidRPr="000D6814">
              <w:rPr>
                <w:sz w:val="24"/>
                <w:szCs w:val="24"/>
              </w:rPr>
              <w:t xml:space="preserve">ГРКЦ ГУ БАНКА РОССИИ ПО ИВАНОВСКОЙ ОБЛ.; </w:t>
            </w:r>
            <w:proofErr w:type="gramStart"/>
            <w:r w:rsidRPr="000D6814">
              <w:rPr>
                <w:sz w:val="24"/>
                <w:szCs w:val="24"/>
              </w:rPr>
              <w:t>р</w:t>
            </w:r>
            <w:proofErr w:type="gramEnd"/>
            <w:r w:rsidRPr="000D6814">
              <w:rPr>
                <w:sz w:val="24"/>
                <w:szCs w:val="24"/>
              </w:rPr>
              <w:t>/c: 40701810900003000001; БИК: 042406001</w:t>
            </w:r>
          </w:p>
        </w:tc>
      </w:tr>
      <w:tr w:rsidR="00821179" w:rsidTr="000D6814">
        <w:trPr>
          <w:trHeight w:val="1685"/>
          <w:jc w:val="center"/>
        </w:trPr>
        <w:tc>
          <w:tcPr>
            <w:tcW w:w="240" w:type="pct"/>
            <w:tcBorders>
              <w:top w:val="single" w:sz="4" w:space="0" w:color="auto"/>
              <w:left w:val="single" w:sz="4" w:space="0" w:color="auto"/>
              <w:bottom w:val="single" w:sz="4" w:space="0" w:color="auto"/>
              <w:right w:val="single" w:sz="4" w:space="0" w:color="auto"/>
            </w:tcBorders>
          </w:tcPr>
          <w:p w:rsidR="00821179" w:rsidRDefault="00821179" w:rsidP="0007097D">
            <w:pPr>
              <w:jc w:val="center"/>
              <w:rPr>
                <w:sz w:val="24"/>
                <w:szCs w:val="24"/>
              </w:rPr>
            </w:pPr>
            <w:r>
              <w:rPr>
                <w:sz w:val="24"/>
                <w:szCs w:val="24"/>
              </w:rPr>
              <w:t>25</w:t>
            </w:r>
          </w:p>
        </w:tc>
        <w:tc>
          <w:tcPr>
            <w:tcW w:w="626" w:type="pct"/>
            <w:tcBorders>
              <w:top w:val="single" w:sz="4" w:space="0" w:color="auto"/>
              <w:left w:val="single" w:sz="4" w:space="0" w:color="auto"/>
              <w:bottom w:val="single" w:sz="4" w:space="0" w:color="auto"/>
              <w:right w:val="single" w:sz="4" w:space="0" w:color="auto"/>
            </w:tcBorders>
          </w:tcPr>
          <w:p w:rsidR="00821179" w:rsidRDefault="00821179" w:rsidP="0007097D">
            <w:pPr>
              <w:rPr>
                <w:sz w:val="24"/>
                <w:szCs w:val="24"/>
              </w:rPr>
            </w:pPr>
            <w:r>
              <w:rPr>
                <w:sz w:val="24"/>
                <w:szCs w:val="24"/>
              </w:rPr>
              <w:t>Пункт 6.2</w:t>
            </w: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4"/>
                <w:szCs w:val="24"/>
              </w:rPr>
            </w:pPr>
            <w:r>
              <w:rPr>
                <w:sz w:val="24"/>
                <w:szCs w:val="24"/>
              </w:rPr>
              <w:t>Срок и порядок предоставления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DA24F3" w:rsidRDefault="00821179" w:rsidP="0007097D">
            <w:pPr>
              <w:jc w:val="both"/>
              <w:rPr>
                <w:sz w:val="24"/>
                <w:szCs w:val="24"/>
              </w:rPr>
            </w:pPr>
            <w:r w:rsidRPr="00DA24F3">
              <w:rPr>
                <w:sz w:val="24"/>
                <w:szCs w:val="24"/>
              </w:rPr>
              <w:t>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821179" w:rsidRPr="00DA24F3" w:rsidRDefault="00821179" w:rsidP="0007097D">
            <w:pPr>
              <w:jc w:val="both"/>
              <w:rPr>
                <w:sz w:val="24"/>
                <w:szCs w:val="24"/>
              </w:rPr>
            </w:pPr>
            <w:r w:rsidRPr="00DA24F3">
              <w:rPr>
                <w:sz w:val="24"/>
                <w:szCs w:val="24"/>
              </w:rPr>
              <w:t xml:space="preserve"> При представлении лицом, с которым заключается </w:t>
            </w:r>
            <w:r w:rsidR="00106075">
              <w:rPr>
                <w:sz w:val="24"/>
                <w:szCs w:val="24"/>
              </w:rPr>
              <w:t>контракт</w:t>
            </w:r>
            <w:r w:rsidRPr="00DA24F3">
              <w:rPr>
                <w:sz w:val="24"/>
                <w:szCs w:val="24"/>
              </w:rPr>
              <w:t>, в качестве документа об обеспечении исполнения договора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DA24F3">
              <w:rPr>
                <w:sz w:val="24"/>
                <w:szCs w:val="24"/>
              </w:rPr>
              <w:t>ии и ее</w:t>
            </w:r>
            <w:proofErr w:type="gramEnd"/>
            <w:r w:rsidRPr="00DA24F3">
              <w:rPr>
                <w:sz w:val="24"/>
                <w:szCs w:val="24"/>
              </w:rPr>
              <w:t xml:space="preserve"> достоверности.</w:t>
            </w:r>
          </w:p>
          <w:p w:rsidR="00821179" w:rsidRDefault="00821179" w:rsidP="00106075">
            <w:pPr>
              <w:pStyle w:val="4"/>
              <w:numPr>
                <w:ilvl w:val="0"/>
                <w:numId w:val="0"/>
              </w:numPr>
              <w:tabs>
                <w:tab w:val="left" w:pos="708"/>
              </w:tabs>
              <w:spacing w:before="0" w:after="0"/>
              <w:rPr>
                <w:rFonts w:ascii="Times New Roman" w:hAnsi="Times New Roman"/>
                <w:b w:val="0"/>
                <w:szCs w:val="24"/>
                <w:highlight w:val="cyan"/>
              </w:rPr>
            </w:pPr>
            <w:r w:rsidRPr="00DA24F3">
              <w:rPr>
                <w:rFonts w:ascii="Times New Roman" w:hAnsi="Times New Roman"/>
                <w:b w:val="0"/>
                <w:szCs w:val="24"/>
              </w:rPr>
              <w:t xml:space="preserve">Получение заказчиком (уполномоченным органом) информации о том, что лицом, с которым заключается </w:t>
            </w:r>
            <w:r w:rsidR="00106075">
              <w:rPr>
                <w:rFonts w:ascii="Times New Roman" w:hAnsi="Times New Roman"/>
                <w:b w:val="0"/>
                <w:szCs w:val="24"/>
              </w:rPr>
              <w:t>контракт</w:t>
            </w:r>
            <w:r w:rsidRPr="00DA24F3">
              <w:rPr>
                <w:rFonts w:ascii="Times New Roman" w:hAnsi="Times New Roman"/>
                <w:b w:val="0"/>
                <w:szCs w:val="24"/>
              </w:rPr>
              <w:t>, представлено ненадлежащее обеспечение исполнения договора, является основанием, для признания такого лица уклонившимся от заключения договора и рассмотрения вопроса о включении сведений о нем в реестр недобросовестных поставщиков.</w:t>
            </w: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45F7A" w:rsidRPr="0083419F" w:rsidRDefault="0020091D" w:rsidP="0083419F">
      <w:pPr>
        <w:pStyle w:val="ConsPlusNormal0"/>
        <w:ind w:firstLine="0"/>
        <w:jc w:val="both"/>
        <w:rPr>
          <w:rFonts w:ascii="Times New Roman" w:eastAsia="Times New Roman" w:hAnsi="Times New Roman" w:cs="Times New Roman"/>
          <w:i/>
          <w:sz w:val="24"/>
          <w:szCs w:val="24"/>
        </w:rPr>
      </w:pPr>
      <w:r w:rsidRPr="00F8772A">
        <w:rPr>
          <w:rFonts w:ascii="Times New Roman" w:hAnsi="Times New Roman" w:cs="Times New Roman"/>
          <w:bCs/>
          <w:spacing w:val="-9"/>
          <w:sz w:val="24"/>
          <w:szCs w:val="24"/>
        </w:rPr>
        <w:t xml:space="preserve">Согласие участника размещения заказа </w:t>
      </w:r>
      <w:proofErr w:type="gramStart"/>
      <w:r w:rsidRPr="00F8772A">
        <w:rPr>
          <w:rFonts w:ascii="Times New Roman" w:hAnsi="Times New Roman" w:cs="Times New Roman"/>
          <w:bCs/>
          <w:spacing w:val="-9"/>
          <w:sz w:val="24"/>
          <w:szCs w:val="24"/>
        </w:rPr>
        <w:t xml:space="preserve">на участие в открытом аукционе в электронной форме </w:t>
      </w:r>
      <w:r w:rsidRPr="00F8772A">
        <w:rPr>
          <w:rFonts w:ascii="Times New Roman" w:hAnsi="Times New Roman" w:cs="Times New Roman"/>
          <w:sz w:val="24"/>
          <w:szCs w:val="24"/>
        </w:rPr>
        <w:t xml:space="preserve">на право заключения </w:t>
      </w:r>
      <w:r w:rsidR="00106075">
        <w:rPr>
          <w:rFonts w:ascii="Times New Roman" w:hAnsi="Times New Roman" w:cs="Times New Roman"/>
          <w:sz w:val="24"/>
          <w:szCs w:val="24"/>
        </w:rPr>
        <w:t>контракта</w:t>
      </w:r>
      <w:r w:rsidR="00ED71E4">
        <w:rPr>
          <w:rFonts w:ascii="Times New Roman" w:hAnsi="Times New Roman" w:cs="Times New Roman"/>
          <w:sz w:val="24"/>
          <w:szCs w:val="24"/>
        </w:rPr>
        <w:t xml:space="preserve"> на</w:t>
      </w:r>
      <w:r w:rsidR="00AF64ED" w:rsidRPr="00F8772A">
        <w:rPr>
          <w:rFonts w:ascii="Times New Roman" w:hAnsi="Times New Roman" w:cs="Times New Roman"/>
          <w:sz w:val="24"/>
          <w:szCs w:val="24"/>
        </w:rPr>
        <w:t xml:space="preserve"> </w:t>
      </w:r>
      <w:r w:rsidR="00ED71E4">
        <w:rPr>
          <w:rFonts w:ascii="Times New Roman" w:eastAsia="Times New Roman" w:hAnsi="Times New Roman" w:cs="Times New Roman"/>
          <w:i/>
          <w:sz w:val="24"/>
          <w:szCs w:val="24"/>
        </w:rPr>
        <w:t>в</w:t>
      </w:r>
      <w:r w:rsidR="00ED71E4" w:rsidRPr="00ED71E4">
        <w:rPr>
          <w:rFonts w:ascii="Times New Roman" w:eastAsia="Times New Roman" w:hAnsi="Times New Roman" w:cs="Times New Roman"/>
          <w:i/>
          <w:sz w:val="24"/>
          <w:szCs w:val="24"/>
        </w:rPr>
        <w:t>ыполнение</w:t>
      </w:r>
      <w:proofErr w:type="gramEnd"/>
      <w:r w:rsidR="00ED71E4" w:rsidRPr="00ED71E4">
        <w:rPr>
          <w:rFonts w:ascii="Times New Roman" w:eastAsia="Times New Roman" w:hAnsi="Times New Roman" w:cs="Times New Roman"/>
          <w:i/>
          <w:sz w:val="24"/>
          <w:szCs w:val="24"/>
        </w:rPr>
        <w:t xml:space="preserve"> ремонтных работ (ремонт (адаптация) туалета и Центра Здоровья) для создания </w:t>
      </w:r>
      <w:proofErr w:type="spellStart"/>
      <w:r w:rsidR="00ED71E4" w:rsidRPr="00ED71E4">
        <w:rPr>
          <w:rFonts w:ascii="Times New Roman" w:eastAsia="Times New Roman" w:hAnsi="Times New Roman" w:cs="Times New Roman"/>
          <w:i/>
          <w:sz w:val="24"/>
          <w:szCs w:val="24"/>
        </w:rPr>
        <w:t>безбарьерной</w:t>
      </w:r>
      <w:proofErr w:type="spellEnd"/>
      <w:r w:rsidR="00ED71E4" w:rsidRPr="00ED71E4">
        <w:rPr>
          <w:rFonts w:ascii="Times New Roman" w:eastAsia="Times New Roman" w:hAnsi="Times New Roman" w:cs="Times New Roman"/>
          <w:i/>
          <w:sz w:val="24"/>
          <w:szCs w:val="24"/>
        </w:rPr>
        <w:t xml:space="preserve"> среды для обучения детей инвалидов в здании МБОУ общеобразовательного лицея №22.</w:t>
      </w:r>
    </w:p>
    <w:p w:rsidR="0020091D" w:rsidRDefault="0020091D" w:rsidP="0020091D">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pacing w:val="-6"/>
          <w:sz w:val="24"/>
          <w:szCs w:val="24"/>
        </w:rPr>
        <w:t xml:space="preserve">1. </w:t>
      </w:r>
      <w:r>
        <w:rPr>
          <w:rFonts w:ascii="Times New Roman" w:hAnsi="Times New Roman" w:cs="Times New Roman"/>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контракта.</w:t>
      </w:r>
    </w:p>
    <w:p w:rsidR="00AF64ED" w:rsidRPr="00E34F97" w:rsidRDefault="00F92573" w:rsidP="00AF64ED">
      <w:pPr>
        <w:widowControl/>
        <w:ind w:firstLine="540"/>
        <w:jc w:val="both"/>
        <w:rPr>
          <w:sz w:val="24"/>
          <w:szCs w:val="24"/>
        </w:rPr>
      </w:pPr>
      <w:r>
        <w:rPr>
          <w:bCs/>
          <w:iCs/>
          <w:spacing w:val="-6"/>
          <w:sz w:val="24"/>
          <w:szCs w:val="24"/>
        </w:rPr>
        <w:t xml:space="preserve"> 3. </w:t>
      </w:r>
      <w:proofErr w:type="gramStart"/>
      <w:r w:rsidR="00AF64ED"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 и части III «Техническая часть» документации об открытом аукционе в электронной форме.</w:t>
      </w:r>
      <w:proofErr w:type="gramEnd"/>
    </w:p>
    <w:p w:rsidR="00AF64ED" w:rsidRDefault="00AF64E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962"/>
      </w:tblGrid>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 xml:space="preserve">№ </w:t>
            </w:r>
            <w:proofErr w:type="gramStart"/>
            <w:r>
              <w:rPr>
                <w:bCs/>
                <w:iCs/>
                <w:spacing w:val="-6"/>
                <w:sz w:val="24"/>
                <w:szCs w:val="24"/>
              </w:rPr>
              <w:t>п</w:t>
            </w:r>
            <w:proofErr w:type="gramEnd"/>
            <w:r>
              <w:rPr>
                <w:bCs/>
                <w:iCs/>
                <w:spacing w:val="-6"/>
                <w:sz w:val="24"/>
                <w:szCs w:val="24"/>
              </w:rPr>
              <w:t>/п</w:t>
            </w:r>
          </w:p>
        </w:tc>
        <w:tc>
          <w:tcPr>
            <w:tcW w:w="3960"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 xml:space="preserve">Наименование товара, товарный знак (при наличии), </w:t>
            </w:r>
            <w:r w:rsidR="00E14E95">
              <w:rPr>
                <w:bCs/>
                <w:iCs/>
                <w:spacing w:val="-6"/>
                <w:sz w:val="24"/>
                <w:szCs w:val="24"/>
              </w:rPr>
              <w:t>используемого</w:t>
            </w:r>
            <w:r>
              <w:rPr>
                <w:bCs/>
                <w:iCs/>
                <w:spacing w:val="-6"/>
                <w:sz w:val="24"/>
                <w:szCs w:val="24"/>
              </w:rPr>
              <w:t xml:space="preserve"> при выполнении работ</w:t>
            </w:r>
          </w:p>
        </w:tc>
        <w:tc>
          <w:tcPr>
            <w:tcW w:w="4962"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Показатели товара</w:t>
            </w: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1</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2</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Cs/>
          <w:spacing w:val="-6"/>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ED71E4" w:rsidRDefault="00ED71E4" w:rsidP="00ED71E4">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усиленной электронной подписью в соответствии с условиями функционирования электронных площадок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5E1DBD" w:rsidRDefault="005E1DBD" w:rsidP="00ED71E4">
      <w:pPr>
        <w:pStyle w:val="9"/>
        <w:numPr>
          <w:ilvl w:val="0"/>
          <w:numId w:val="0"/>
        </w:numPr>
        <w:tabs>
          <w:tab w:val="left" w:pos="708"/>
        </w:tabs>
        <w:spacing w:before="0" w:after="0"/>
        <w:rPr>
          <w:rFonts w:ascii="Times New Roman" w:hAnsi="Times New Roman"/>
          <w:i w:val="0"/>
          <w:sz w:val="28"/>
          <w:szCs w:val="28"/>
          <w:u w:val="single"/>
        </w:rPr>
      </w:pPr>
    </w:p>
    <w:p w:rsidR="0020091D" w:rsidRPr="003A4FAE" w:rsidRDefault="003A4FAE" w:rsidP="003A4FAE">
      <w:pPr>
        <w:pStyle w:val="9"/>
        <w:numPr>
          <w:ilvl w:val="0"/>
          <w:numId w:val="0"/>
        </w:numPr>
        <w:tabs>
          <w:tab w:val="left" w:pos="708"/>
        </w:tabs>
        <w:spacing w:before="0" w:after="0"/>
        <w:jc w:val="center"/>
        <w:rPr>
          <w:rFonts w:ascii="Times New Roman" w:hAnsi="Times New Roman"/>
          <w:i w:val="0"/>
          <w:sz w:val="28"/>
          <w:szCs w:val="28"/>
          <w:u w:val="single"/>
        </w:rPr>
      </w:pPr>
      <w:r>
        <w:rPr>
          <w:rFonts w:ascii="Times New Roman" w:hAnsi="Times New Roman"/>
          <w:i w:val="0"/>
          <w:sz w:val="28"/>
          <w:szCs w:val="28"/>
          <w:u w:val="single"/>
        </w:rPr>
        <w:lastRenderedPageBreak/>
        <w:t>Форма № 2</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20091D" w:rsidRPr="001025F3" w:rsidRDefault="001025F3" w:rsidP="00102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ВТОРАЯ ЧАСТЬ ЗАЯВКИ НА УЧАСТИЕ В </w:t>
      </w:r>
      <w:r w:rsidR="00F92573">
        <w:rPr>
          <w:b/>
          <w:bCs/>
          <w:sz w:val="24"/>
          <w:szCs w:val="24"/>
        </w:rPr>
        <w:t xml:space="preserve">ОТКРЫТОМ </w:t>
      </w:r>
      <w:r>
        <w:rPr>
          <w:b/>
          <w:bCs/>
          <w:sz w:val="24"/>
          <w:szCs w:val="24"/>
        </w:rPr>
        <w:t>АУКЦИОНЕ В ЭЛЕКТРОННОЙ ФОРМЕ</w:t>
      </w:r>
    </w:p>
    <w:p w:rsidR="00ED71E4" w:rsidRPr="0083419F" w:rsidRDefault="00D144B3" w:rsidP="00ED71E4">
      <w:pPr>
        <w:pStyle w:val="ConsPlusNormal0"/>
        <w:ind w:firstLine="0"/>
        <w:jc w:val="both"/>
        <w:rPr>
          <w:rFonts w:ascii="Times New Roman" w:eastAsia="Times New Roman" w:hAnsi="Times New Roman" w:cs="Times New Roman"/>
          <w:i/>
          <w:sz w:val="24"/>
          <w:szCs w:val="24"/>
        </w:rPr>
      </w:pPr>
      <w:r w:rsidRPr="00F8772A">
        <w:rPr>
          <w:rFonts w:ascii="Times New Roman" w:hAnsi="Times New Roman" w:cs="Times New Roman"/>
          <w:sz w:val="24"/>
          <w:szCs w:val="24"/>
        </w:rPr>
        <w:t xml:space="preserve">на право заключения </w:t>
      </w:r>
      <w:proofErr w:type="gramStart"/>
      <w:r w:rsidR="00106075">
        <w:rPr>
          <w:rFonts w:ascii="Times New Roman" w:hAnsi="Times New Roman" w:cs="Times New Roman"/>
          <w:sz w:val="24"/>
          <w:szCs w:val="24"/>
        </w:rPr>
        <w:t>контракта</w:t>
      </w:r>
      <w:proofErr w:type="gramEnd"/>
      <w:r w:rsidR="003A4FAE">
        <w:rPr>
          <w:rFonts w:ascii="Times New Roman" w:hAnsi="Times New Roman" w:cs="Times New Roman"/>
          <w:sz w:val="24"/>
          <w:szCs w:val="24"/>
        </w:rPr>
        <w:t xml:space="preserve"> на </w:t>
      </w:r>
      <w:r w:rsidRPr="00845F7A">
        <w:rPr>
          <w:rFonts w:ascii="Times New Roman" w:hAnsi="Times New Roman" w:cs="Times New Roman"/>
          <w:i/>
          <w:sz w:val="24"/>
          <w:szCs w:val="24"/>
        </w:rPr>
        <w:t xml:space="preserve"> </w:t>
      </w:r>
      <w:r w:rsidR="00ED71E4">
        <w:rPr>
          <w:rFonts w:ascii="Times New Roman" w:eastAsia="Times New Roman" w:hAnsi="Times New Roman" w:cs="Times New Roman"/>
          <w:i/>
          <w:sz w:val="24"/>
          <w:szCs w:val="24"/>
        </w:rPr>
        <w:t>в</w:t>
      </w:r>
      <w:r w:rsidR="00ED71E4" w:rsidRPr="00ED71E4">
        <w:rPr>
          <w:rFonts w:ascii="Times New Roman" w:eastAsia="Times New Roman" w:hAnsi="Times New Roman" w:cs="Times New Roman"/>
          <w:i/>
          <w:sz w:val="24"/>
          <w:szCs w:val="24"/>
        </w:rPr>
        <w:t xml:space="preserve">ыполнение ремонтных работ (ремонт (адаптация) туалета и Центра Здоровья) для создания </w:t>
      </w:r>
      <w:proofErr w:type="spellStart"/>
      <w:r w:rsidR="00ED71E4" w:rsidRPr="00ED71E4">
        <w:rPr>
          <w:rFonts w:ascii="Times New Roman" w:eastAsia="Times New Roman" w:hAnsi="Times New Roman" w:cs="Times New Roman"/>
          <w:i/>
          <w:sz w:val="24"/>
          <w:szCs w:val="24"/>
        </w:rPr>
        <w:t>безбарьерной</w:t>
      </w:r>
      <w:proofErr w:type="spellEnd"/>
      <w:r w:rsidR="00ED71E4" w:rsidRPr="00ED71E4">
        <w:rPr>
          <w:rFonts w:ascii="Times New Roman" w:eastAsia="Times New Roman" w:hAnsi="Times New Roman" w:cs="Times New Roman"/>
          <w:i/>
          <w:sz w:val="24"/>
          <w:szCs w:val="24"/>
        </w:rPr>
        <w:t xml:space="preserve"> среды для обучения детей инвалидов в здании МБОУ общеобразовательного лицея №22.</w:t>
      </w:r>
    </w:p>
    <w:p w:rsidR="0020091D" w:rsidRPr="0012712C" w:rsidRDefault="00AF64ED" w:rsidP="0012712C">
      <w:pPr>
        <w:pStyle w:val="ConsPlusNormal0"/>
        <w:ind w:firstLine="0"/>
        <w:jc w:val="both"/>
        <w:rPr>
          <w:rFonts w:ascii="Times New Roman" w:hAnsi="Times New Roman" w:cs="Times New Roman"/>
          <w:iCs/>
          <w:sz w:val="24"/>
          <w:szCs w:val="24"/>
        </w:rPr>
      </w:pPr>
      <w:r>
        <w:rPr>
          <w:i/>
          <w:sz w:val="24"/>
          <w:szCs w:val="24"/>
        </w:rPr>
        <w:tab/>
      </w:r>
      <w:r w:rsidR="0020091D" w:rsidRPr="0012712C">
        <w:rPr>
          <w:rFonts w:ascii="Times New Roman" w:hAnsi="Times New Roman" w:cs="Times New Roman"/>
          <w:sz w:val="24"/>
          <w:szCs w:val="24"/>
        </w:rPr>
        <w:t xml:space="preserve">Исполняя наши обязательства и изучив документацию об </w:t>
      </w:r>
      <w:r w:rsidR="00F92573" w:rsidRPr="0012712C">
        <w:rPr>
          <w:rFonts w:ascii="Times New Roman" w:hAnsi="Times New Roman" w:cs="Times New Roman"/>
          <w:sz w:val="24"/>
          <w:szCs w:val="24"/>
        </w:rPr>
        <w:t xml:space="preserve">открытом </w:t>
      </w:r>
      <w:r w:rsidR="0020091D" w:rsidRPr="0012712C">
        <w:rPr>
          <w:rFonts w:ascii="Times New Roman" w:hAnsi="Times New Roman" w:cs="Times New Roman"/>
          <w:sz w:val="24"/>
          <w:szCs w:val="24"/>
        </w:rPr>
        <w:t>аукционе в электронной форме, в том числе условия и порядок проведения настоящего аукциона, проект контракта на выполнение вышеуказанного</w:t>
      </w:r>
      <w:r w:rsidR="00C13353" w:rsidRPr="0012712C">
        <w:rPr>
          <w:rFonts w:ascii="Times New Roman" w:hAnsi="Times New Roman" w:cs="Times New Roman"/>
          <w:sz w:val="24"/>
          <w:szCs w:val="24"/>
        </w:rPr>
        <w:t xml:space="preserve"> заказа, техническое задание, </w:t>
      </w:r>
      <w:proofErr w:type="gramStart"/>
      <w:r w:rsidR="0020091D" w:rsidRPr="0012712C">
        <w:rPr>
          <w:rFonts w:ascii="Times New Roman" w:hAnsi="Times New Roman" w:cs="Times New Roman"/>
          <w:sz w:val="24"/>
          <w:szCs w:val="24"/>
        </w:rPr>
        <w:t>предоставляем следующие документы</w:t>
      </w:r>
      <w:proofErr w:type="gramEnd"/>
      <w:r w:rsidR="0020091D" w:rsidRPr="0012712C">
        <w:rPr>
          <w:rFonts w:ascii="Times New Roman" w:hAnsi="Times New Roman" w:cs="Times New Roman"/>
          <w:sz w:val="24"/>
          <w:szCs w:val="24"/>
        </w:rPr>
        <w:t xml:space="preserve"> и сведения:</w:t>
      </w:r>
    </w:p>
    <w:p w:rsidR="0020091D" w:rsidRPr="003A4FAE" w:rsidRDefault="003A4FAE" w:rsidP="003A4FAE">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20091D" w:rsidTr="0020091D">
        <w:trPr>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20091D" w:rsidRDefault="0020091D">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496"/>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Юридический адрес: </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Адрес:</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rStyle w:val="aff8"/>
                <w:sz w:val="24"/>
                <w:szCs w:val="24"/>
              </w:rPr>
            </w:pPr>
            <w:r>
              <w:rPr>
                <w:rStyle w:val="aff8"/>
                <w:sz w:val="24"/>
                <w:szCs w:val="24"/>
              </w:rPr>
              <w:t>5.</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jc w:val="both"/>
              <w:rPr>
                <w:sz w:val="24"/>
                <w:szCs w:val="24"/>
              </w:rPr>
            </w:pPr>
            <w:r>
              <w:rPr>
                <w:rStyle w:val="aff8"/>
                <w:sz w:val="24"/>
                <w:szCs w:val="24"/>
              </w:rPr>
              <w:t xml:space="preserve">ИНН участника размещения заказа </w:t>
            </w:r>
            <w:r>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Pr="003A4FAE" w:rsidRDefault="0020091D" w:rsidP="003A4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Pr="003A4FAE" w:rsidRDefault="003A4FAE" w:rsidP="003A4FAE">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2"/>
      </w:tblGrid>
      <w:tr w:rsidR="0020091D" w:rsidTr="0020091D">
        <w:trPr>
          <w:trHeight w:val="433"/>
          <w:jc w:val="center"/>
        </w:trPr>
        <w:tc>
          <w:tcPr>
            <w:tcW w:w="175" w:type="pct"/>
            <w:tcBorders>
              <w:top w:val="single" w:sz="4" w:space="0" w:color="auto"/>
              <w:left w:val="single" w:sz="4" w:space="0" w:color="auto"/>
              <w:bottom w:val="single" w:sz="4" w:space="0" w:color="auto"/>
              <w:right w:val="nil"/>
            </w:tcBorders>
            <w:hideMark/>
          </w:tcPr>
          <w:p w:rsidR="0020091D" w:rsidRDefault="0020091D">
            <w:pPr>
              <w:jc w:val="both"/>
              <w:rPr>
                <w:sz w:val="24"/>
                <w:szCs w:val="24"/>
              </w:rPr>
            </w:pPr>
            <w:r>
              <w:rPr>
                <w:sz w:val="24"/>
                <w:szCs w:val="24"/>
              </w:rPr>
              <w:t>1.</w:t>
            </w:r>
          </w:p>
        </w:tc>
        <w:tc>
          <w:tcPr>
            <w:tcW w:w="3016" w:type="pct"/>
            <w:tcBorders>
              <w:top w:val="single" w:sz="4" w:space="0" w:color="auto"/>
              <w:left w:val="nil"/>
              <w:bottom w:val="single" w:sz="4" w:space="0" w:color="auto"/>
              <w:right w:val="single" w:sz="4" w:space="0" w:color="auto"/>
            </w:tcBorders>
            <w:hideMark/>
          </w:tcPr>
          <w:p w:rsidR="0020091D" w:rsidRDefault="0020091D">
            <w:pPr>
              <w:jc w:val="both"/>
              <w:rPr>
                <w:i/>
                <w:sz w:val="24"/>
                <w:szCs w:val="24"/>
              </w:rPr>
            </w:pPr>
            <w:r>
              <w:rPr>
                <w:sz w:val="24"/>
                <w:szCs w:val="24"/>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963"/>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2.</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серия                 номер</w:t>
            </w:r>
          </w:p>
          <w:p w:rsidR="0020091D" w:rsidRDefault="0020091D">
            <w:pPr>
              <w:rPr>
                <w:sz w:val="24"/>
                <w:szCs w:val="24"/>
              </w:rPr>
            </w:pPr>
          </w:p>
          <w:p w:rsidR="0020091D" w:rsidRDefault="0020091D">
            <w:pPr>
              <w:rPr>
                <w:sz w:val="24"/>
                <w:szCs w:val="24"/>
              </w:rPr>
            </w:pPr>
            <w:r>
              <w:rPr>
                <w:sz w:val="24"/>
                <w:szCs w:val="24"/>
              </w:rPr>
              <w:t>выдан</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3.</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Адрес </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4.</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5.</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ИНН участника размещения заказа</w:t>
            </w:r>
            <w:r w:rsidR="005E1DBD">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3A4FAE" w:rsidRDefault="003A4FAE" w:rsidP="003A4FAE">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усиленной электронной подписью в соответствии с условиями функционирования электронных площадок лица, имеющего право действовать от имени участника размещения заказа.</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t xml:space="preserve">                </w:t>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3A4FAE" w:rsidRPr="0083419F" w:rsidRDefault="0020091D" w:rsidP="003A4FAE">
      <w:pPr>
        <w:pStyle w:val="ConsPlusNormal0"/>
        <w:ind w:firstLine="0"/>
        <w:jc w:val="both"/>
        <w:rPr>
          <w:rFonts w:ascii="Times New Roman" w:eastAsia="Times New Roman" w:hAnsi="Times New Roman" w:cs="Times New Roman"/>
          <w:i/>
          <w:sz w:val="24"/>
          <w:szCs w:val="24"/>
        </w:rPr>
      </w:pPr>
      <w:r w:rsidRPr="00845F7A">
        <w:rPr>
          <w:rFonts w:ascii="Times New Roman" w:hAnsi="Times New Roman" w:cs="Times New Roman"/>
          <w:spacing w:val="11"/>
          <w:sz w:val="24"/>
          <w:szCs w:val="24"/>
        </w:rPr>
        <w:t xml:space="preserve">Прошу Вас разъяснить следующие положения </w:t>
      </w:r>
      <w:r w:rsidRPr="00845F7A">
        <w:rPr>
          <w:rFonts w:ascii="Times New Roman" w:hAnsi="Times New Roman" w:cs="Times New Roman"/>
          <w:spacing w:val="-1"/>
          <w:sz w:val="24"/>
          <w:szCs w:val="24"/>
        </w:rPr>
        <w:t xml:space="preserve">документации об открытом аукционе в электронной форме </w:t>
      </w:r>
      <w:r w:rsidR="00D144B3" w:rsidRPr="00F8772A">
        <w:rPr>
          <w:rFonts w:ascii="Times New Roman" w:hAnsi="Times New Roman" w:cs="Times New Roman"/>
          <w:sz w:val="24"/>
          <w:szCs w:val="24"/>
        </w:rPr>
        <w:t xml:space="preserve">на право заключения </w:t>
      </w:r>
      <w:r w:rsidR="00106075">
        <w:rPr>
          <w:rFonts w:ascii="Times New Roman" w:hAnsi="Times New Roman" w:cs="Times New Roman"/>
          <w:sz w:val="24"/>
          <w:szCs w:val="24"/>
        </w:rPr>
        <w:t>контракта</w:t>
      </w:r>
      <w:r w:rsidR="003A4FAE">
        <w:rPr>
          <w:rFonts w:ascii="Times New Roman" w:hAnsi="Times New Roman" w:cs="Times New Roman"/>
          <w:sz w:val="24"/>
          <w:szCs w:val="24"/>
        </w:rPr>
        <w:t xml:space="preserve"> на</w:t>
      </w:r>
      <w:r w:rsidR="00D144B3" w:rsidRPr="00845F7A">
        <w:rPr>
          <w:rFonts w:ascii="Times New Roman" w:hAnsi="Times New Roman" w:cs="Times New Roman"/>
          <w:i/>
          <w:sz w:val="24"/>
          <w:szCs w:val="24"/>
        </w:rPr>
        <w:t xml:space="preserve"> </w:t>
      </w:r>
      <w:r w:rsidR="003A4FAE">
        <w:rPr>
          <w:rFonts w:ascii="Times New Roman" w:eastAsia="Times New Roman" w:hAnsi="Times New Roman" w:cs="Times New Roman"/>
          <w:i/>
          <w:sz w:val="24"/>
          <w:szCs w:val="24"/>
        </w:rPr>
        <w:t>в</w:t>
      </w:r>
      <w:r w:rsidR="003A4FAE" w:rsidRPr="00ED71E4">
        <w:rPr>
          <w:rFonts w:ascii="Times New Roman" w:eastAsia="Times New Roman" w:hAnsi="Times New Roman" w:cs="Times New Roman"/>
          <w:i/>
          <w:sz w:val="24"/>
          <w:szCs w:val="24"/>
        </w:rPr>
        <w:t xml:space="preserve">ыполнение ремонтных работ (ремонт (адаптация) туалета и Центра Здоровья) для создания </w:t>
      </w:r>
      <w:proofErr w:type="spellStart"/>
      <w:r w:rsidR="003A4FAE" w:rsidRPr="00ED71E4">
        <w:rPr>
          <w:rFonts w:ascii="Times New Roman" w:eastAsia="Times New Roman" w:hAnsi="Times New Roman" w:cs="Times New Roman"/>
          <w:i/>
          <w:sz w:val="24"/>
          <w:szCs w:val="24"/>
        </w:rPr>
        <w:t>безбарьерной</w:t>
      </w:r>
      <w:proofErr w:type="spellEnd"/>
      <w:r w:rsidR="003A4FAE" w:rsidRPr="00ED71E4">
        <w:rPr>
          <w:rFonts w:ascii="Times New Roman" w:eastAsia="Times New Roman" w:hAnsi="Times New Roman" w:cs="Times New Roman"/>
          <w:i/>
          <w:sz w:val="24"/>
          <w:szCs w:val="24"/>
        </w:rPr>
        <w:t xml:space="preserve"> среды для обучения детей инвалидов в здании МБОУ общеобразовательного лицея №22.</w:t>
      </w: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20091D" w:rsidTr="0020091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20091D" w:rsidTr="0020091D">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4</w:t>
            </w:r>
          </w:p>
        </w:tc>
      </w:tr>
      <w:tr w:rsidR="0020091D" w:rsidTr="0020091D">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r w:rsidR="0020091D" w:rsidTr="0020091D">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bl>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3A4FAE" w:rsidRDefault="003A4FAE" w:rsidP="003A4FAE">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усиленной электронной подписью в соответствии с условиями функционирования электронных площадок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741DA3" w:rsidRPr="00441D44" w:rsidRDefault="00741DA3" w:rsidP="00325350">
      <w:pPr>
        <w:widowControl/>
        <w:rPr>
          <w:rFonts w:eastAsia="SimSun"/>
          <w:caps/>
          <w:sz w:val="28"/>
          <w:szCs w:val="28"/>
        </w:rPr>
      </w:pPr>
    </w:p>
    <w:p w:rsidR="00106075" w:rsidRDefault="00106075" w:rsidP="003A4FAE">
      <w:pPr>
        <w:widowControl/>
        <w:rPr>
          <w:rFonts w:eastAsia="SimSun"/>
          <w:b/>
          <w:caps/>
          <w:sz w:val="24"/>
          <w:szCs w:val="24"/>
        </w:rPr>
      </w:pPr>
    </w:p>
    <w:p w:rsidR="00536C7F" w:rsidRPr="00B25132" w:rsidRDefault="00536C7F" w:rsidP="0083419F">
      <w:pPr>
        <w:widowControl/>
        <w:jc w:val="center"/>
        <w:rPr>
          <w:rFonts w:eastAsia="SimSun"/>
          <w:b/>
          <w:caps/>
          <w:sz w:val="24"/>
          <w:szCs w:val="24"/>
        </w:rPr>
      </w:pPr>
      <w:r w:rsidRPr="00B25132">
        <w:rPr>
          <w:rFonts w:eastAsia="SimSun"/>
          <w:b/>
          <w:caps/>
          <w:sz w:val="24"/>
          <w:szCs w:val="24"/>
        </w:rPr>
        <w:lastRenderedPageBreak/>
        <w:t xml:space="preserve">Часть </w:t>
      </w:r>
      <w:r w:rsidRPr="00B25132">
        <w:rPr>
          <w:rFonts w:eastAsia="SimSun"/>
          <w:b/>
          <w:caps/>
          <w:sz w:val="24"/>
          <w:szCs w:val="24"/>
          <w:lang w:val="en-US"/>
        </w:rPr>
        <w:t>II</w:t>
      </w:r>
    </w:p>
    <w:p w:rsidR="00536C7F" w:rsidRPr="00B25132" w:rsidRDefault="00536C7F" w:rsidP="00536C7F">
      <w:pPr>
        <w:widowControl/>
        <w:jc w:val="center"/>
        <w:rPr>
          <w:rFonts w:eastAsia="SimSun"/>
          <w:b/>
          <w:caps/>
          <w:sz w:val="24"/>
          <w:szCs w:val="24"/>
        </w:rPr>
      </w:pPr>
    </w:p>
    <w:p w:rsidR="00536C7F" w:rsidRPr="00B25132" w:rsidRDefault="00536C7F" w:rsidP="00536C7F">
      <w:pPr>
        <w:pStyle w:val="af5"/>
        <w:spacing w:after="0"/>
        <w:jc w:val="center"/>
        <w:rPr>
          <w:rFonts w:ascii="Times New Roman" w:hAnsi="Times New Roman"/>
          <w:b/>
          <w:caps/>
          <w:lang w:val="ru-RU"/>
        </w:rPr>
      </w:pPr>
      <w:r w:rsidRPr="00B25132">
        <w:rPr>
          <w:rFonts w:ascii="Times New Roman" w:hAnsi="Times New Roman"/>
          <w:b/>
          <w:caps/>
          <w:lang w:val="ru-RU"/>
        </w:rPr>
        <w:t xml:space="preserve">Проект </w:t>
      </w:r>
      <w:r w:rsidR="003A4FAE">
        <w:rPr>
          <w:rFonts w:ascii="Times New Roman" w:hAnsi="Times New Roman"/>
          <w:b/>
          <w:caps/>
          <w:lang w:val="ru-RU"/>
        </w:rPr>
        <w:t>Гражданско-правового договора</w:t>
      </w:r>
      <w:r w:rsidRPr="00B25132">
        <w:rPr>
          <w:rFonts w:ascii="Times New Roman" w:hAnsi="Times New Roman"/>
          <w:b/>
          <w:caps/>
          <w:lang w:val="ru-RU"/>
        </w:rPr>
        <w:t xml:space="preserve"> </w:t>
      </w:r>
    </w:p>
    <w:p w:rsidR="00536C7F" w:rsidRPr="00F92573" w:rsidRDefault="00536C7F" w:rsidP="00536C7F">
      <w:pPr>
        <w:ind w:left="2124"/>
        <w:jc w:val="right"/>
        <w:rPr>
          <w:sz w:val="24"/>
          <w:szCs w:val="24"/>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83419F" w:rsidRDefault="0083419F" w:rsidP="0083419F">
      <w:pPr>
        <w:widowControl/>
        <w:suppressAutoHyphens/>
        <w:autoSpaceDE/>
        <w:adjustRightInd/>
        <w:jc w:val="right"/>
        <w:rPr>
          <w:kern w:val="2"/>
          <w:sz w:val="22"/>
          <w:szCs w:val="22"/>
          <w:lang w:eastAsia="ar-SA"/>
        </w:rPr>
      </w:pPr>
      <w:r>
        <w:rPr>
          <w:kern w:val="2"/>
          <w:sz w:val="22"/>
          <w:szCs w:val="22"/>
          <w:lang w:eastAsia="ar-SA"/>
        </w:rPr>
        <w:t>ПРОЕКТ</w:t>
      </w:r>
    </w:p>
    <w:p w:rsidR="003A4FAE" w:rsidRDefault="003A4FAE" w:rsidP="003A4FAE">
      <w:pPr>
        <w:pStyle w:val="af2"/>
        <w:spacing w:before="0" w:after="0"/>
        <w:ind w:left="2124"/>
        <w:jc w:val="left"/>
        <w:rPr>
          <w:rFonts w:ascii="Times New Roman" w:hAnsi="Times New Roman"/>
          <w:sz w:val="22"/>
          <w:szCs w:val="22"/>
        </w:rPr>
      </w:pPr>
      <w:r>
        <w:rPr>
          <w:rFonts w:ascii="Times New Roman" w:hAnsi="Times New Roman"/>
          <w:sz w:val="22"/>
          <w:szCs w:val="22"/>
        </w:rPr>
        <w:t>ГРАЖДАНСКО - ПРАВОВОЙ ДОГОВОР    №</w:t>
      </w:r>
    </w:p>
    <w:p w:rsidR="003A4FAE" w:rsidRDefault="003A4FAE" w:rsidP="003A4FAE">
      <w:pPr>
        <w:pStyle w:val="af2"/>
        <w:spacing w:before="0" w:after="0"/>
        <w:ind w:left="2124"/>
        <w:rPr>
          <w:rFonts w:ascii="Times New Roman" w:hAnsi="Times New Roman"/>
          <w:sz w:val="22"/>
          <w:szCs w:val="22"/>
        </w:rPr>
      </w:pPr>
    </w:p>
    <w:p w:rsidR="003A4FAE" w:rsidRDefault="003A4FAE" w:rsidP="003A4FAE">
      <w:pPr>
        <w:rPr>
          <w:sz w:val="22"/>
          <w:szCs w:val="22"/>
        </w:rPr>
      </w:pPr>
    </w:p>
    <w:p w:rsidR="003A4FAE" w:rsidRPr="004D2117" w:rsidRDefault="003A4FAE" w:rsidP="004D2117">
      <w:pPr>
        <w:jc w:val="both"/>
        <w:rPr>
          <w:sz w:val="24"/>
          <w:szCs w:val="24"/>
        </w:rPr>
      </w:pPr>
      <w:r w:rsidRPr="004D2117">
        <w:rPr>
          <w:sz w:val="24"/>
          <w:szCs w:val="24"/>
        </w:rPr>
        <w:t>г. Иваново                                                                           «       »__________ 2013 года</w:t>
      </w:r>
    </w:p>
    <w:p w:rsidR="003A4FAE" w:rsidRPr="004D2117" w:rsidRDefault="003A4FAE" w:rsidP="004D2117">
      <w:pPr>
        <w:ind w:firstLine="709"/>
        <w:jc w:val="both"/>
        <w:rPr>
          <w:sz w:val="24"/>
          <w:szCs w:val="24"/>
        </w:rPr>
      </w:pPr>
    </w:p>
    <w:p w:rsidR="003A4FAE" w:rsidRPr="004D2117" w:rsidRDefault="003A4FAE" w:rsidP="004D2117">
      <w:pPr>
        <w:pStyle w:val="af5"/>
        <w:spacing w:line="240" w:lineRule="auto"/>
        <w:ind w:firstLine="720"/>
        <w:jc w:val="both"/>
        <w:rPr>
          <w:rFonts w:ascii="Times New Roman" w:hAnsi="Times New Roman"/>
          <w:lang w:val="ru-RU"/>
        </w:rPr>
      </w:pPr>
      <w:proofErr w:type="gramStart"/>
      <w:r w:rsidRPr="004D2117">
        <w:rPr>
          <w:rFonts w:ascii="Times New Roman" w:hAnsi="Times New Roman"/>
          <w:lang w:val="ru-RU"/>
        </w:rPr>
        <w:t>Муниципальное  бюджетное образовательное учреждение общеобразовательный лицей  № 22, именуемое в дальнейшем «Заказчик», в лице директора  Рожковой Изольды Владимировны, действующего на основании Устава, с одной стороны,  и _________________________________________, именуемое в дальнейшем «Подрядчик», в лице ____________________________________________________________, действующего на основании Устава,  с другой стороны,  именуемые в дальнейшем «Стороны»,                     на основании протокола _________________________________ от _____________                                               № _____________ _ заключили настоящий гражданско-правовой договор о нижеследующем:</w:t>
      </w:r>
      <w:proofErr w:type="gramEnd"/>
    </w:p>
    <w:p w:rsidR="003A4FAE" w:rsidRPr="004D2117" w:rsidRDefault="003A4FAE" w:rsidP="004D2117">
      <w:pPr>
        <w:tabs>
          <w:tab w:val="num" w:pos="360"/>
        </w:tabs>
        <w:ind w:left="360" w:hanging="360"/>
        <w:jc w:val="both"/>
        <w:rPr>
          <w:b/>
          <w:sz w:val="24"/>
          <w:szCs w:val="24"/>
        </w:rPr>
      </w:pPr>
      <w:r w:rsidRPr="004D2117">
        <w:rPr>
          <w:b/>
          <w:sz w:val="24"/>
          <w:szCs w:val="24"/>
        </w:rPr>
        <w:t xml:space="preserve">                                                   1. Предмет гражданско-правового договора.</w:t>
      </w:r>
    </w:p>
    <w:p w:rsidR="003A4FAE" w:rsidRPr="004D2117" w:rsidRDefault="003A4FAE" w:rsidP="004D2117">
      <w:pPr>
        <w:tabs>
          <w:tab w:val="num" w:pos="360"/>
        </w:tabs>
        <w:ind w:left="360" w:hanging="360"/>
        <w:jc w:val="both"/>
        <w:rPr>
          <w:b/>
          <w:sz w:val="24"/>
          <w:szCs w:val="24"/>
        </w:rPr>
      </w:pPr>
    </w:p>
    <w:p w:rsidR="004D2117" w:rsidRPr="004D2117" w:rsidRDefault="003A4FAE" w:rsidP="004D2117">
      <w:pPr>
        <w:ind w:right="-143"/>
        <w:jc w:val="both"/>
        <w:rPr>
          <w:sz w:val="24"/>
          <w:szCs w:val="24"/>
        </w:rPr>
      </w:pPr>
      <w:proofErr w:type="gramStart"/>
      <w:r w:rsidRPr="004D2117">
        <w:rPr>
          <w:sz w:val="24"/>
          <w:szCs w:val="24"/>
        </w:rPr>
        <w:t xml:space="preserve">1.1.По настоящему гражданско-правовому договору Подрядчик обязуется </w:t>
      </w:r>
      <w:r w:rsidR="0028260A" w:rsidRPr="004D2117">
        <w:rPr>
          <w:sz w:val="24"/>
          <w:szCs w:val="24"/>
        </w:rPr>
        <w:t>выполнить</w:t>
      </w:r>
      <w:r w:rsidRPr="004D2117">
        <w:rPr>
          <w:sz w:val="24"/>
          <w:szCs w:val="24"/>
        </w:rPr>
        <w:t xml:space="preserve"> ремонтные работы (ремонт (адаптация) туалета и Центра Здоровья)  для создания </w:t>
      </w:r>
      <w:proofErr w:type="spellStart"/>
      <w:r w:rsidRPr="004D2117">
        <w:rPr>
          <w:sz w:val="24"/>
          <w:szCs w:val="24"/>
        </w:rPr>
        <w:t>безбарьерной</w:t>
      </w:r>
      <w:proofErr w:type="spellEnd"/>
      <w:r w:rsidRPr="004D2117">
        <w:rPr>
          <w:sz w:val="24"/>
          <w:szCs w:val="24"/>
        </w:rPr>
        <w:t xml:space="preserve"> среды для обучения детей-инвалидов  в рамках реализации программы «Формирование доступной среды для жизнедеятельности  маломобильных групп населения  Ивановской области» по адресу: 153025 г. Иваново, ул. Академика Мальцева, д. 36  (далее – Работы)  в соотв</w:t>
      </w:r>
      <w:r w:rsidR="0028260A" w:rsidRPr="004D2117">
        <w:rPr>
          <w:sz w:val="24"/>
          <w:szCs w:val="24"/>
        </w:rPr>
        <w:t>етствии с локальным сметным расчетом, ведомостью объемов работ</w:t>
      </w:r>
      <w:r w:rsidRPr="004D2117">
        <w:rPr>
          <w:sz w:val="24"/>
          <w:szCs w:val="24"/>
        </w:rPr>
        <w:t>, техническими характеристиками</w:t>
      </w:r>
      <w:proofErr w:type="gramEnd"/>
      <w:r w:rsidR="004D2117" w:rsidRPr="004D2117">
        <w:rPr>
          <w:sz w:val="24"/>
          <w:szCs w:val="24"/>
        </w:rPr>
        <w:t xml:space="preserve"> материалов (Приложение №3 к гражданско-правовому договору)</w:t>
      </w:r>
      <w:r w:rsidRPr="004D2117">
        <w:rPr>
          <w:sz w:val="24"/>
          <w:szCs w:val="24"/>
        </w:rPr>
        <w:t>, графиком проведения работ, согласованным с Заказчиком (Приложение №1</w:t>
      </w:r>
      <w:r w:rsidR="004D2117" w:rsidRPr="004D2117">
        <w:rPr>
          <w:sz w:val="24"/>
          <w:szCs w:val="24"/>
        </w:rPr>
        <w:t xml:space="preserve"> к гражданско-правовому договору</w:t>
      </w:r>
      <w:r w:rsidRPr="004D2117">
        <w:rPr>
          <w:sz w:val="24"/>
          <w:szCs w:val="24"/>
        </w:rPr>
        <w:t>), которые являются неотъемлемой частью настоящего гражданско-правового договора на условиях настоящего гражданско-правового договора.</w:t>
      </w:r>
    </w:p>
    <w:p w:rsidR="004D2117" w:rsidRPr="004D2117" w:rsidRDefault="004D2117" w:rsidP="004D2117">
      <w:pPr>
        <w:ind w:right="-143"/>
        <w:jc w:val="both"/>
        <w:rPr>
          <w:sz w:val="24"/>
          <w:szCs w:val="24"/>
        </w:rPr>
      </w:pPr>
      <w:r w:rsidRPr="004D2117">
        <w:rPr>
          <w:sz w:val="24"/>
          <w:szCs w:val="24"/>
        </w:rPr>
        <w:t>1.2.</w:t>
      </w:r>
      <w:r w:rsidR="003A4FAE" w:rsidRPr="004D2117">
        <w:rPr>
          <w:sz w:val="24"/>
          <w:szCs w:val="24"/>
        </w:rPr>
        <w:t xml:space="preserve"> Заказчик обязуется принять и оплатить результат работы в порядке и на условиях настоящего гражданско-правового договора. </w:t>
      </w:r>
    </w:p>
    <w:p w:rsidR="003A4FAE" w:rsidRPr="004D2117" w:rsidRDefault="003A4FAE" w:rsidP="004D2117">
      <w:pPr>
        <w:ind w:right="-143"/>
        <w:jc w:val="both"/>
        <w:rPr>
          <w:sz w:val="24"/>
          <w:szCs w:val="24"/>
        </w:rPr>
      </w:pPr>
      <w:r w:rsidRPr="004D2117">
        <w:rPr>
          <w:sz w:val="24"/>
          <w:szCs w:val="24"/>
        </w:rPr>
        <w:t>1.3. Срок выполнения работ: С момента заключения гражданско-правового договора до 20 декабря 2013 года.</w:t>
      </w:r>
    </w:p>
    <w:p w:rsidR="003A4FAE" w:rsidRPr="004D2117" w:rsidRDefault="003A4FAE" w:rsidP="004D2117">
      <w:pPr>
        <w:spacing w:before="100" w:beforeAutospacing="1" w:after="100" w:afterAutospacing="1"/>
        <w:jc w:val="center"/>
        <w:rPr>
          <w:b/>
          <w:sz w:val="24"/>
          <w:szCs w:val="24"/>
        </w:rPr>
      </w:pPr>
      <w:r w:rsidRPr="004D2117">
        <w:rPr>
          <w:b/>
          <w:sz w:val="24"/>
          <w:szCs w:val="24"/>
        </w:rPr>
        <w:t>2. Цена гражданско-правового договора, порядок расчетов</w:t>
      </w:r>
    </w:p>
    <w:p w:rsidR="004D2117" w:rsidRDefault="003A4FAE" w:rsidP="004D2117">
      <w:pPr>
        <w:jc w:val="both"/>
        <w:rPr>
          <w:sz w:val="24"/>
          <w:szCs w:val="24"/>
        </w:rPr>
      </w:pPr>
      <w:r w:rsidRPr="004D2117">
        <w:rPr>
          <w:sz w:val="24"/>
          <w:szCs w:val="24"/>
        </w:rPr>
        <w:t>2.1. Цена гражданско-правового договора составляет _______________, в том числе НДС</w:t>
      </w:r>
      <w:r w:rsidR="0051668D">
        <w:rPr>
          <w:rStyle w:val="aff5"/>
          <w:sz w:val="24"/>
          <w:szCs w:val="24"/>
        </w:rPr>
        <w:footnoteReference w:id="2"/>
      </w:r>
      <w:r w:rsidRPr="004D2117">
        <w:rPr>
          <w:sz w:val="24"/>
          <w:szCs w:val="24"/>
        </w:rPr>
        <w:t xml:space="preserve"> ___________.</w:t>
      </w:r>
    </w:p>
    <w:p w:rsidR="003A4FAE" w:rsidRPr="004D2117" w:rsidRDefault="003A4FAE" w:rsidP="004D2117">
      <w:pPr>
        <w:jc w:val="both"/>
        <w:rPr>
          <w:sz w:val="24"/>
          <w:szCs w:val="24"/>
        </w:rPr>
      </w:pPr>
      <w:r w:rsidRPr="004D2117">
        <w:rPr>
          <w:sz w:val="24"/>
          <w:szCs w:val="24"/>
        </w:rPr>
        <w:t>Цена гражданско-правового договора формируется с учетом стоимости работ, материалов, необходимых для их выполнения и приобретаемых Подрядчиком, транспортных, накладных расходов, налогов и иных затрат, понесенных Подрядчиком при выполнении работ.</w:t>
      </w:r>
    </w:p>
    <w:p w:rsidR="003A4FAE" w:rsidRPr="004D2117" w:rsidRDefault="003A4FAE" w:rsidP="0051668D">
      <w:pPr>
        <w:jc w:val="both"/>
        <w:rPr>
          <w:sz w:val="24"/>
          <w:szCs w:val="24"/>
        </w:rPr>
      </w:pPr>
      <w:r w:rsidRPr="004D2117">
        <w:rPr>
          <w:sz w:val="24"/>
          <w:szCs w:val="24"/>
        </w:rPr>
        <w:t>2.2. Цена настоящего гражданско-правового договора является твердой и не может изменяться в ходе его исполнения, за исключением случаев, установленных действующим законодательством РФ.</w:t>
      </w:r>
    </w:p>
    <w:p w:rsidR="003A4FAE" w:rsidRPr="004D2117" w:rsidRDefault="003A4FAE" w:rsidP="0051668D">
      <w:pPr>
        <w:jc w:val="both"/>
        <w:rPr>
          <w:sz w:val="24"/>
          <w:szCs w:val="24"/>
        </w:rPr>
      </w:pPr>
      <w:r w:rsidRPr="004D2117">
        <w:rPr>
          <w:sz w:val="24"/>
          <w:szCs w:val="24"/>
        </w:rPr>
        <w:t xml:space="preserve">2.3. Цена настоящего гражданско-правового договора может быть снижена по соглашению сторон, без изменения предусмотренных гражданско-правовым договором </w:t>
      </w:r>
      <w:r w:rsidRPr="004D2117">
        <w:rPr>
          <w:sz w:val="24"/>
          <w:szCs w:val="24"/>
        </w:rPr>
        <w:lastRenderedPageBreak/>
        <w:t>объемов работ или иных условий исполнения гражданско-правового договора.</w:t>
      </w:r>
    </w:p>
    <w:p w:rsidR="003A4FAE" w:rsidRPr="004D2117" w:rsidRDefault="003A4FAE" w:rsidP="0051668D">
      <w:pPr>
        <w:jc w:val="both"/>
        <w:rPr>
          <w:sz w:val="24"/>
          <w:szCs w:val="24"/>
        </w:rPr>
      </w:pPr>
      <w:r w:rsidRPr="004D2117">
        <w:rPr>
          <w:sz w:val="24"/>
          <w:szCs w:val="24"/>
        </w:rPr>
        <w:t xml:space="preserve">2.4. Объемы определяются </w:t>
      </w:r>
      <w:r w:rsidR="0051668D">
        <w:rPr>
          <w:sz w:val="24"/>
          <w:szCs w:val="24"/>
        </w:rPr>
        <w:t>в соответствии с утвержденным локальным сметным расчетом, ведомостью объема работ (</w:t>
      </w:r>
      <w:r w:rsidR="0051668D" w:rsidRPr="004D2117">
        <w:rPr>
          <w:sz w:val="24"/>
          <w:szCs w:val="24"/>
        </w:rPr>
        <w:t>Приложение №2 к гражданско-правовому договору</w:t>
      </w:r>
      <w:r w:rsidR="0051668D">
        <w:rPr>
          <w:sz w:val="24"/>
          <w:szCs w:val="24"/>
        </w:rPr>
        <w:t>)</w:t>
      </w:r>
      <w:r w:rsidRPr="004D2117">
        <w:rPr>
          <w:sz w:val="24"/>
          <w:szCs w:val="24"/>
        </w:rPr>
        <w:t>, являюще</w:t>
      </w:r>
      <w:r w:rsidR="0051668D">
        <w:rPr>
          <w:sz w:val="24"/>
          <w:szCs w:val="24"/>
        </w:rPr>
        <w:t>е</w:t>
      </w:r>
      <w:r w:rsidRPr="004D2117">
        <w:rPr>
          <w:sz w:val="24"/>
          <w:szCs w:val="24"/>
        </w:rPr>
        <w:t>ся неотъемлемой частью настоящег</w:t>
      </w:r>
      <w:r w:rsidR="0051668D">
        <w:rPr>
          <w:sz w:val="24"/>
          <w:szCs w:val="24"/>
        </w:rPr>
        <w:t>о гражданско-правового договора</w:t>
      </w:r>
      <w:r w:rsidRPr="004D2117">
        <w:rPr>
          <w:sz w:val="24"/>
          <w:szCs w:val="24"/>
        </w:rPr>
        <w:t>.</w:t>
      </w:r>
    </w:p>
    <w:p w:rsidR="003A4FAE" w:rsidRPr="004D2117" w:rsidRDefault="003A4FAE" w:rsidP="0051668D">
      <w:pPr>
        <w:jc w:val="both"/>
        <w:rPr>
          <w:sz w:val="24"/>
          <w:szCs w:val="24"/>
        </w:rPr>
      </w:pPr>
      <w:r w:rsidRPr="004D2117">
        <w:rPr>
          <w:sz w:val="24"/>
          <w:szCs w:val="24"/>
        </w:rPr>
        <w:t>2.5. 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w:t>
      </w:r>
      <w:r w:rsidR="0051668D">
        <w:rPr>
          <w:sz w:val="24"/>
          <w:szCs w:val="24"/>
        </w:rPr>
        <w:t>К</w:t>
      </w:r>
      <w:r w:rsidRPr="004D2117">
        <w:rPr>
          <w:sz w:val="24"/>
          <w:szCs w:val="24"/>
        </w:rPr>
        <w:t>У «ПДС и ТК», Финансово-казначейским управлением администрации города Иванова на основании счета-фактуры, направленного Подрядчиком Заказчику, до 31.12.2013.</w:t>
      </w:r>
    </w:p>
    <w:p w:rsidR="003A4FAE" w:rsidRPr="004D2117" w:rsidRDefault="003A4FAE" w:rsidP="0051668D">
      <w:pPr>
        <w:jc w:val="both"/>
        <w:rPr>
          <w:sz w:val="24"/>
          <w:szCs w:val="24"/>
        </w:rPr>
      </w:pPr>
      <w:r w:rsidRPr="004D2117">
        <w:rPr>
          <w:sz w:val="24"/>
          <w:szCs w:val="24"/>
        </w:rPr>
        <w:t>2.6. В случае</w:t>
      </w:r>
      <w:proofErr w:type="gramStart"/>
      <w:r w:rsidRPr="004D2117">
        <w:rPr>
          <w:sz w:val="24"/>
          <w:szCs w:val="24"/>
        </w:rPr>
        <w:t>,</w:t>
      </w:r>
      <w:proofErr w:type="gramEnd"/>
      <w:r w:rsidRPr="004D2117">
        <w:rPr>
          <w:sz w:val="24"/>
          <w:szCs w:val="24"/>
        </w:rPr>
        <w:t xml:space="preserve"> если организация работает по упрощенной системе налогообложения, расчет цены гражданско-правового договора производится в соответствии с письмом Государственного комитета РФ по строительству и жилищно-коммунальному комплексу от 06.10.2003 № НЗ-6292/10 «О порядке определения сметной стоимости работ, выполняемых организациями, работающими по упрощенной системе налогообложения».</w:t>
      </w:r>
    </w:p>
    <w:p w:rsidR="003A4FAE" w:rsidRPr="004D2117" w:rsidRDefault="003A4FAE" w:rsidP="0051668D">
      <w:pPr>
        <w:jc w:val="both"/>
        <w:rPr>
          <w:sz w:val="24"/>
          <w:szCs w:val="24"/>
        </w:rPr>
      </w:pPr>
      <w:r w:rsidRPr="004D2117">
        <w:rPr>
          <w:sz w:val="24"/>
          <w:szCs w:val="24"/>
        </w:rPr>
        <w:t>2.7. В случае ненадлежащего исполнения Подрядчиком своих обязательств по настоящему гражданско-правовому договору производится начисление штрафных санкций. При этом окончательный расчет Заказчик вправе произвести только после перечисления Подрядчиком сумм пени (штрафов) на текущий счет Заказчика и представления подтверждающих оплату документов.</w:t>
      </w:r>
    </w:p>
    <w:p w:rsidR="003A4FAE" w:rsidRPr="004D2117" w:rsidRDefault="003A4FAE" w:rsidP="0051668D">
      <w:pPr>
        <w:jc w:val="center"/>
        <w:rPr>
          <w:b/>
          <w:sz w:val="24"/>
          <w:szCs w:val="24"/>
        </w:rPr>
      </w:pPr>
      <w:r w:rsidRPr="004D2117">
        <w:rPr>
          <w:b/>
          <w:sz w:val="24"/>
          <w:szCs w:val="24"/>
        </w:rPr>
        <w:t>3. Права и обязанности Сторон</w:t>
      </w:r>
    </w:p>
    <w:p w:rsidR="003A4FAE" w:rsidRPr="004D2117" w:rsidRDefault="003A4FAE" w:rsidP="0051668D">
      <w:pPr>
        <w:jc w:val="both"/>
        <w:rPr>
          <w:sz w:val="24"/>
          <w:szCs w:val="24"/>
        </w:rPr>
      </w:pPr>
      <w:r w:rsidRPr="004D2117">
        <w:rPr>
          <w:sz w:val="24"/>
          <w:szCs w:val="24"/>
        </w:rPr>
        <w:t>3.1. ПОДРЯДЧИК обязан:</w:t>
      </w:r>
    </w:p>
    <w:p w:rsidR="003A4FAE" w:rsidRPr="004D2117" w:rsidRDefault="003A4FAE" w:rsidP="0051668D">
      <w:pPr>
        <w:jc w:val="both"/>
        <w:rPr>
          <w:sz w:val="24"/>
          <w:szCs w:val="24"/>
        </w:rPr>
      </w:pPr>
      <w:r w:rsidRPr="004D2117">
        <w:rPr>
          <w:sz w:val="24"/>
          <w:szCs w:val="24"/>
        </w:rPr>
        <w:t>3.1.1. Представить Заказчику на момент заключения гражданско-правового договора обеспечение исполнения настоящего гражданско-правового договора способом, определенным самостоятельно, исходя из следующих видов обеспечения: безотзывной банковской гарантии, залога денежных средств, в том числе в форме вклада (депозита), в размере обеспечения исполнения гражданско-правового договора, установленного в документации об аукционе.</w:t>
      </w:r>
    </w:p>
    <w:p w:rsidR="003A4FAE" w:rsidRPr="004D2117" w:rsidRDefault="003A4FAE" w:rsidP="0051668D">
      <w:pPr>
        <w:jc w:val="both"/>
        <w:rPr>
          <w:sz w:val="24"/>
          <w:szCs w:val="24"/>
        </w:rPr>
      </w:pPr>
      <w:r w:rsidRPr="004D2117">
        <w:rPr>
          <w:sz w:val="24"/>
          <w:szCs w:val="24"/>
        </w:rPr>
        <w:t xml:space="preserve">3.1.2. Качественно выполнить все работы в объеме и в сроки, предусмотренные настоящим гражданско-правовым договором и приложениями к нему, использовать качественные материалы, соответствующие государственным стандартам, и имеющие соответствующие сертификаты, технические паспорта или иные документы, удостоверяющие их качество. </w:t>
      </w:r>
    </w:p>
    <w:p w:rsidR="003A4FAE" w:rsidRPr="004D2117" w:rsidRDefault="003A4FAE" w:rsidP="0051668D">
      <w:pPr>
        <w:jc w:val="both"/>
        <w:rPr>
          <w:sz w:val="24"/>
          <w:szCs w:val="24"/>
        </w:rPr>
      </w:pPr>
      <w:r w:rsidRPr="004D2117">
        <w:rPr>
          <w:sz w:val="24"/>
          <w:szCs w:val="24"/>
        </w:rPr>
        <w:t>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3A4FAE" w:rsidRPr="004D2117" w:rsidRDefault="003A4FAE" w:rsidP="0051668D">
      <w:pPr>
        <w:jc w:val="both"/>
        <w:rPr>
          <w:sz w:val="24"/>
          <w:szCs w:val="24"/>
        </w:rPr>
      </w:pPr>
      <w:r w:rsidRPr="004D2117">
        <w:rPr>
          <w:sz w:val="24"/>
          <w:szCs w:val="24"/>
        </w:rPr>
        <w:t>3.1.3. Передать результат выполненных работ Заказчику.</w:t>
      </w:r>
    </w:p>
    <w:p w:rsidR="003A4FAE" w:rsidRPr="004D2117" w:rsidRDefault="003A4FAE" w:rsidP="0051668D">
      <w:pPr>
        <w:jc w:val="both"/>
        <w:rPr>
          <w:sz w:val="24"/>
          <w:szCs w:val="24"/>
        </w:rPr>
      </w:pPr>
      <w:r w:rsidRPr="004D2117">
        <w:rPr>
          <w:sz w:val="24"/>
          <w:szCs w:val="24"/>
        </w:rPr>
        <w:t>3.1.4.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гражданско-правового договора, ухудшившее качество работы, в срок, установленный Заказчиком.</w:t>
      </w:r>
    </w:p>
    <w:p w:rsidR="003A4FAE" w:rsidRPr="004D2117" w:rsidRDefault="003A4FAE" w:rsidP="0051668D">
      <w:pPr>
        <w:jc w:val="both"/>
        <w:rPr>
          <w:sz w:val="24"/>
          <w:szCs w:val="24"/>
        </w:rPr>
      </w:pPr>
      <w:r w:rsidRPr="004D2117">
        <w:rPr>
          <w:sz w:val="24"/>
          <w:szCs w:val="24"/>
        </w:rPr>
        <w:t>3.1.5.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3A4FAE" w:rsidRPr="004D2117" w:rsidRDefault="003A4FAE" w:rsidP="0051668D">
      <w:pPr>
        <w:jc w:val="both"/>
        <w:rPr>
          <w:sz w:val="24"/>
          <w:szCs w:val="24"/>
        </w:rPr>
      </w:pPr>
      <w:r w:rsidRPr="004D2117">
        <w:rPr>
          <w:sz w:val="24"/>
          <w:szCs w:val="24"/>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3A4FAE" w:rsidRPr="004D2117" w:rsidRDefault="003A4FAE" w:rsidP="0051668D">
      <w:pPr>
        <w:jc w:val="both"/>
        <w:rPr>
          <w:sz w:val="24"/>
          <w:szCs w:val="24"/>
        </w:rPr>
      </w:pPr>
      <w:r w:rsidRPr="004D2117">
        <w:rPr>
          <w:sz w:val="24"/>
          <w:szCs w:val="24"/>
        </w:rPr>
        <w:t>3.1.6.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3A4FAE" w:rsidRPr="004D2117" w:rsidRDefault="003A4FAE" w:rsidP="0051668D">
      <w:pPr>
        <w:jc w:val="both"/>
        <w:rPr>
          <w:sz w:val="24"/>
          <w:szCs w:val="24"/>
        </w:rPr>
      </w:pPr>
      <w:r w:rsidRPr="004D2117">
        <w:rPr>
          <w:sz w:val="24"/>
          <w:szCs w:val="24"/>
        </w:rPr>
        <w:t xml:space="preserve">3.1.7. По требованию Заказчика за свой счет вскрыть указанную Заказчиком часть </w:t>
      </w:r>
      <w:r w:rsidRPr="004D2117">
        <w:rPr>
          <w:sz w:val="24"/>
          <w:szCs w:val="24"/>
        </w:rPr>
        <w:lastRenderedPageBreak/>
        <w:t>скрытых работ, а затем восстановить ее, также за свой счет, в срок, указанный Заказчиком, с соблюдением условий о качестве и иных условий настоящего гражданско-правового договора.</w:t>
      </w:r>
    </w:p>
    <w:p w:rsidR="003A4FAE" w:rsidRPr="004D2117" w:rsidRDefault="003A4FAE" w:rsidP="0051668D">
      <w:pPr>
        <w:jc w:val="both"/>
        <w:rPr>
          <w:sz w:val="24"/>
          <w:szCs w:val="24"/>
        </w:rPr>
      </w:pPr>
      <w:r w:rsidRPr="004D2117">
        <w:rPr>
          <w:sz w:val="24"/>
          <w:szCs w:val="24"/>
        </w:rPr>
        <w:t>3.1.8. 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складирование и хранение в соответствии с действующими нормами и правилами.</w:t>
      </w:r>
    </w:p>
    <w:p w:rsidR="003A4FAE" w:rsidRPr="004D2117" w:rsidRDefault="003A4FAE" w:rsidP="0051668D">
      <w:pPr>
        <w:jc w:val="both"/>
        <w:rPr>
          <w:sz w:val="24"/>
          <w:szCs w:val="24"/>
        </w:rPr>
      </w:pPr>
      <w:r w:rsidRPr="004D2117">
        <w:rPr>
          <w:sz w:val="24"/>
          <w:szCs w:val="24"/>
        </w:rPr>
        <w:t>3.1.9. Во время выполнения работ осуществлять за свой счет уборку территории, на которой производится выполнение работ и прилегающей к ней территории ежедневно и со дня подписания акта приема выполненных работ вывезти с указанной территории все принадлежащее ему имущество и строительный мусор.</w:t>
      </w:r>
    </w:p>
    <w:p w:rsidR="003A4FAE" w:rsidRPr="004D2117" w:rsidRDefault="003A4FAE" w:rsidP="0051668D">
      <w:pPr>
        <w:jc w:val="both"/>
        <w:rPr>
          <w:sz w:val="24"/>
          <w:szCs w:val="24"/>
        </w:rPr>
      </w:pPr>
      <w:r w:rsidRPr="004D2117">
        <w:rPr>
          <w:sz w:val="24"/>
          <w:szCs w:val="24"/>
        </w:rPr>
        <w:t xml:space="preserve">3.1.10. Обеспечить представителям Заказчика доступ </w:t>
      </w:r>
      <w:proofErr w:type="gramStart"/>
      <w:r w:rsidRPr="004D2117">
        <w:rPr>
          <w:sz w:val="24"/>
          <w:szCs w:val="24"/>
        </w:rPr>
        <w:t>на все участки выполнения работ на объекте на протяжении всего срока действия контракта для осуществления контроля за ходом</w:t>
      </w:r>
      <w:proofErr w:type="gramEnd"/>
      <w:r w:rsidRPr="004D2117">
        <w:rPr>
          <w:sz w:val="24"/>
          <w:szCs w:val="24"/>
        </w:rPr>
        <w:t xml:space="preserve"> и качеством работ и материалов.</w:t>
      </w:r>
    </w:p>
    <w:p w:rsidR="003A4FAE" w:rsidRPr="004D2117" w:rsidRDefault="003A4FAE" w:rsidP="0051668D">
      <w:pPr>
        <w:jc w:val="both"/>
        <w:rPr>
          <w:sz w:val="24"/>
          <w:szCs w:val="24"/>
        </w:rPr>
      </w:pPr>
      <w:r w:rsidRPr="004D2117">
        <w:rPr>
          <w:sz w:val="24"/>
          <w:szCs w:val="24"/>
        </w:rPr>
        <w:t>3.1.11. Работы выполнять по гибкому графику в работающем учреждении по согласованию с Заказчиком.</w:t>
      </w:r>
    </w:p>
    <w:p w:rsidR="003A4FAE" w:rsidRPr="004D2117" w:rsidRDefault="003A4FAE" w:rsidP="0051668D">
      <w:pPr>
        <w:jc w:val="both"/>
        <w:rPr>
          <w:sz w:val="24"/>
          <w:szCs w:val="24"/>
        </w:rPr>
      </w:pPr>
      <w:r w:rsidRPr="004D2117">
        <w:rPr>
          <w:sz w:val="24"/>
          <w:szCs w:val="24"/>
        </w:rPr>
        <w:t>3.2. ЗАКАЗЧИК обязан:</w:t>
      </w:r>
    </w:p>
    <w:p w:rsidR="003A4FAE" w:rsidRPr="004D2117" w:rsidRDefault="003A4FAE" w:rsidP="0051668D">
      <w:pPr>
        <w:jc w:val="both"/>
        <w:rPr>
          <w:sz w:val="24"/>
          <w:szCs w:val="24"/>
        </w:rPr>
      </w:pPr>
      <w:r w:rsidRPr="004D2117">
        <w:rPr>
          <w:sz w:val="24"/>
          <w:szCs w:val="24"/>
        </w:rPr>
        <w:t xml:space="preserve">3.2.1. </w:t>
      </w:r>
      <w:proofErr w:type="gramStart"/>
      <w:r w:rsidRPr="004D2117">
        <w:rPr>
          <w:sz w:val="24"/>
          <w:szCs w:val="24"/>
        </w:rPr>
        <w:t>В течение 5 дней после получения от Подрядчика письменного извещения об окончании работ либо по истечении срока, указанного в п. 1.3. гражданско-правового договора, осмотреть и принять результат работ по акту выполненных работ, а при обнаружении недостатков в работе либо отступлений от гражданско-правового договора, ухудшающих результат работы, - немедленно сообщить об этом Подрядчику.</w:t>
      </w:r>
      <w:proofErr w:type="gramEnd"/>
    </w:p>
    <w:p w:rsidR="003A4FAE" w:rsidRPr="004D2117" w:rsidRDefault="003A4FAE" w:rsidP="0051668D">
      <w:pPr>
        <w:jc w:val="both"/>
        <w:rPr>
          <w:sz w:val="24"/>
          <w:szCs w:val="24"/>
        </w:rPr>
      </w:pPr>
      <w:r w:rsidRPr="004D2117">
        <w:rPr>
          <w:sz w:val="24"/>
          <w:szCs w:val="24"/>
        </w:rPr>
        <w:t>3.2.2. Утвердить смету на выполнение работ в соответствии с п. 2.3. настоящего гражданско-правового договора.</w:t>
      </w:r>
    </w:p>
    <w:p w:rsidR="003A4FAE" w:rsidRPr="004D2117" w:rsidRDefault="003A4FAE" w:rsidP="0051668D">
      <w:pPr>
        <w:jc w:val="both"/>
        <w:rPr>
          <w:sz w:val="24"/>
          <w:szCs w:val="24"/>
        </w:rPr>
      </w:pPr>
      <w:r w:rsidRPr="004D2117">
        <w:rPr>
          <w:sz w:val="24"/>
          <w:szCs w:val="24"/>
        </w:rPr>
        <w:t xml:space="preserve">3.3. ЗАКАЗЧИК имеет право: </w:t>
      </w:r>
    </w:p>
    <w:p w:rsidR="003A4FAE" w:rsidRPr="004D2117" w:rsidRDefault="003A4FAE" w:rsidP="0051668D">
      <w:pPr>
        <w:jc w:val="both"/>
        <w:rPr>
          <w:sz w:val="24"/>
          <w:szCs w:val="24"/>
        </w:rPr>
      </w:pPr>
      <w:r w:rsidRPr="004D2117">
        <w:rPr>
          <w:sz w:val="24"/>
          <w:szCs w:val="24"/>
        </w:rPr>
        <w:t>3.3.1.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3A4FAE" w:rsidRPr="004D2117" w:rsidRDefault="003A4FAE" w:rsidP="0051668D">
      <w:pPr>
        <w:jc w:val="both"/>
        <w:rPr>
          <w:sz w:val="24"/>
          <w:szCs w:val="24"/>
        </w:rPr>
      </w:pPr>
      <w:r w:rsidRPr="004D2117">
        <w:rPr>
          <w:sz w:val="24"/>
          <w:szCs w:val="24"/>
        </w:rPr>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3A4FAE" w:rsidRPr="004D2117" w:rsidRDefault="003A4FAE" w:rsidP="0051668D">
      <w:pPr>
        <w:jc w:val="both"/>
        <w:rPr>
          <w:sz w:val="24"/>
          <w:szCs w:val="24"/>
        </w:rPr>
      </w:pPr>
      <w:r w:rsidRPr="004D2117">
        <w:rPr>
          <w:sz w:val="24"/>
          <w:szCs w:val="24"/>
        </w:rPr>
        <w:t>3.5. При уклонении Заказчика от приема выполненных работ Подрядчик не имеет права продавать результат работ.</w:t>
      </w:r>
    </w:p>
    <w:p w:rsidR="003A4FAE" w:rsidRPr="004D2117" w:rsidRDefault="003A4FAE" w:rsidP="0051668D">
      <w:pPr>
        <w:jc w:val="both"/>
        <w:rPr>
          <w:sz w:val="24"/>
          <w:szCs w:val="24"/>
        </w:rPr>
      </w:pPr>
      <w:r w:rsidRPr="004D2117">
        <w:rPr>
          <w:sz w:val="24"/>
          <w:szCs w:val="24"/>
        </w:rPr>
        <w:t>3.6.Заказчик, обнаруживший при осуществлении контроля и надзора отступления от условий настоящего гражданско-правового договора,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3A4FAE" w:rsidRPr="004D2117" w:rsidRDefault="003A4FAE" w:rsidP="0051668D">
      <w:pPr>
        <w:jc w:val="center"/>
        <w:rPr>
          <w:b/>
          <w:sz w:val="24"/>
          <w:szCs w:val="24"/>
        </w:rPr>
      </w:pPr>
      <w:r w:rsidRPr="004D2117">
        <w:rPr>
          <w:b/>
          <w:sz w:val="24"/>
          <w:szCs w:val="24"/>
        </w:rPr>
        <w:t>4. Ответственность Сторон</w:t>
      </w:r>
    </w:p>
    <w:p w:rsidR="003A4FAE" w:rsidRPr="004D2117" w:rsidRDefault="003A4FAE" w:rsidP="0051668D">
      <w:pPr>
        <w:jc w:val="both"/>
        <w:rPr>
          <w:sz w:val="24"/>
          <w:szCs w:val="24"/>
        </w:rPr>
      </w:pPr>
      <w:r w:rsidRPr="004D2117">
        <w:rPr>
          <w:sz w:val="24"/>
          <w:szCs w:val="24"/>
        </w:rPr>
        <w:t>4.1. За невыполнение или ненадлежащее выполнение условий настоящего гражданско-правового договора стороны несут ответственность в порядке и в случаях, предусмотренных действующим законодательством РФ и настоящим гражданско-правовым договором.</w:t>
      </w:r>
    </w:p>
    <w:p w:rsidR="003A4FAE" w:rsidRPr="004D2117" w:rsidRDefault="003A4FAE" w:rsidP="0051668D">
      <w:pPr>
        <w:jc w:val="both"/>
        <w:rPr>
          <w:sz w:val="24"/>
          <w:szCs w:val="24"/>
        </w:rPr>
      </w:pPr>
      <w:r w:rsidRPr="004D2117">
        <w:rPr>
          <w:sz w:val="24"/>
          <w:szCs w:val="24"/>
        </w:rPr>
        <w:t xml:space="preserve">4.2. </w:t>
      </w:r>
      <w:proofErr w:type="gramStart"/>
      <w:r w:rsidRPr="004D2117">
        <w:rPr>
          <w:sz w:val="24"/>
          <w:szCs w:val="24"/>
        </w:rPr>
        <w:t>За нарушение сроков выполнения работ, указанных в пунктах. 1.3, 3.1.2, 3.1.4, 3.1.7 настоящего гражданско-правового договора, приложениями к настоящему гражданско-правовому договору, Подрядчик уплачивает Заказчику пеню за каждый день просрочки исполнения обязательства, начиная со дня, следующего после дня истечения установленного настоящим гражданско-правовым договором срока исполнения обязательства в размере одной двадцатой действующей на день уплаты пени ставки рефинансирования Центрального банка Российской Федерации от</w:t>
      </w:r>
      <w:proofErr w:type="gramEnd"/>
      <w:r w:rsidRPr="004D2117">
        <w:rPr>
          <w:sz w:val="24"/>
          <w:szCs w:val="24"/>
        </w:rPr>
        <w:t xml:space="preserve"> цены договора. Подрядчик освобождается от уплаты неустойки, если докажет, что просрочка исполнения </w:t>
      </w:r>
      <w:r w:rsidRPr="004D2117">
        <w:rPr>
          <w:sz w:val="24"/>
          <w:szCs w:val="24"/>
        </w:rPr>
        <w:lastRenderedPageBreak/>
        <w:t>обязательства произошла вследствие непреодолимой силы или по вине заказчика.</w:t>
      </w:r>
    </w:p>
    <w:p w:rsidR="003A4FAE" w:rsidRPr="004D2117" w:rsidRDefault="003A4FAE" w:rsidP="0051668D">
      <w:pPr>
        <w:jc w:val="both"/>
        <w:rPr>
          <w:sz w:val="24"/>
          <w:szCs w:val="24"/>
        </w:rPr>
      </w:pPr>
      <w:r w:rsidRPr="004D2117">
        <w:rPr>
          <w:sz w:val="24"/>
          <w:szCs w:val="24"/>
        </w:rPr>
        <w:t>4.3. За невыполнение обязанностей, предусмотренных п. 3.1.9 настоящего гражданско-правового договора, Подрядчик уплачивает Заказчику штраф в размере 5 % от цены гражданско-правового договора, а также пеню в размере 2 % от цены гражданско-правового договора за каждый день просрочки вывоза строительного мусора и принадлежащего Подрядчику имущества.</w:t>
      </w:r>
    </w:p>
    <w:p w:rsidR="003A4FAE" w:rsidRPr="004D2117" w:rsidRDefault="003A4FAE" w:rsidP="0051668D">
      <w:pPr>
        <w:jc w:val="both"/>
        <w:rPr>
          <w:sz w:val="24"/>
          <w:szCs w:val="24"/>
        </w:rPr>
      </w:pPr>
      <w:r w:rsidRPr="004D2117">
        <w:rPr>
          <w:sz w:val="24"/>
          <w:szCs w:val="24"/>
        </w:rPr>
        <w:t>4.4. 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ответственность за повреждение, утрату или порчу любого имущества, относящегося к процессу выполнения работ по настоящему гражданско-правовому договору.</w:t>
      </w:r>
    </w:p>
    <w:p w:rsidR="003A4FAE" w:rsidRPr="004D2117" w:rsidRDefault="003A4FAE" w:rsidP="0051668D">
      <w:pPr>
        <w:jc w:val="both"/>
        <w:rPr>
          <w:sz w:val="24"/>
          <w:szCs w:val="24"/>
        </w:rPr>
      </w:pPr>
      <w:r w:rsidRPr="004D2117">
        <w:rPr>
          <w:sz w:val="24"/>
          <w:szCs w:val="24"/>
        </w:rPr>
        <w:t>4.5. В случае выполнения работ ненадлежащего качества Подрядчик уплачивает Заказчику штраф в размере 5 % от цены гражданско-правового договора.</w:t>
      </w:r>
    </w:p>
    <w:p w:rsidR="003A4FAE" w:rsidRPr="004D2117" w:rsidRDefault="003A4FAE" w:rsidP="0051668D">
      <w:pPr>
        <w:jc w:val="both"/>
        <w:rPr>
          <w:sz w:val="24"/>
          <w:szCs w:val="24"/>
        </w:rPr>
      </w:pPr>
      <w:r w:rsidRPr="004D2117">
        <w:rPr>
          <w:sz w:val="24"/>
          <w:szCs w:val="24"/>
        </w:rPr>
        <w:t>4.6. Заказчик вправе потребовать возмещения причиненных убытков, если отступления в работе от условий гражданско-правового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3A4FAE" w:rsidRPr="004D2117" w:rsidRDefault="003A4FAE" w:rsidP="0051668D">
      <w:pPr>
        <w:jc w:val="both"/>
        <w:rPr>
          <w:sz w:val="24"/>
          <w:szCs w:val="24"/>
        </w:rPr>
      </w:pPr>
      <w:r w:rsidRPr="004D2117">
        <w:rPr>
          <w:sz w:val="24"/>
          <w:szCs w:val="24"/>
        </w:rPr>
        <w:t xml:space="preserve">4.7. В случае </w:t>
      </w:r>
      <w:proofErr w:type="spellStart"/>
      <w:r w:rsidRPr="004D2117">
        <w:rPr>
          <w:sz w:val="24"/>
          <w:szCs w:val="24"/>
        </w:rPr>
        <w:t>неустранения</w:t>
      </w:r>
      <w:proofErr w:type="spellEnd"/>
      <w:r w:rsidRPr="004D2117">
        <w:rPr>
          <w:sz w:val="24"/>
          <w:szCs w:val="24"/>
        </w:rPr>
        <w:t xml:space="preserve"> Подрядчиком недостатков выполненных работ в срок, установленный 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устранением выявленных недостатков. </w:t>
      </w:r>
    </w:p>
    <w:p w:rsidR="003A4FAE" w:rsidRPr="004D2117" w:rsidRDefault="003A4FAE" w:rsidP="0051668D">
      <w:pPr>
        <w:jc w:val="both"/>
        <w:rPr>
          <w:sz w:val="24"/>
          <w:szCs w:val="24"/>
        </w:rPr>
      </w:pPr>
      <w:r w:rsidRPr="004D2117">
        <w:rPr>
          <w:sz w:val="24"/>
          <w:szCs w:val="24"/>
        </w:rPr>
        <w:t>4.8. Неустойка (штраф, пени) перечисляются Подрядчиком в течение 10 (десяти) дней с момента выставления соответствующей претензии на расчетный счет Заказчика, указанный в претензии. Уплата неустойки не освобождает сторону от выполнения обязательств или устранения нарушений.</w:t>
      </w:r>
    </w:p>
    <w:p w:rsidR="003A4FAE" w:rsidRPr="004D2117" w:rsidRDefault="003A4FAE" w:rsidP="0051668D">
      <w:pPr>
        <w:jc w:val="both"/>
        <w:rPr>
          <w:sz w:val="24"/>
          <w:szCs w:val="24"/>
        </w:rPr>
      </w:pPr>
      <w:r w:rsidRPr="004D2117">
        <w:rPr>
          <w:sz w:val="24"/>
          <w:szCs w:val="24"/>
        </w:rPr>
        <w:t>4.9. Подрядчик возмещает Заказчику в полном объеме ущерб, причиненный ненадлежащим исполнением условий настоящего гражданско-правового договора.</w:t>
      </w:r>
    </w:p>
    <w:p w:rsidR="003A4FAE" w:rsidRPr="004D2117" w:rsidRDefault="003A4FAE" w:rsidP="0051668D">
      <w:pPr>
        <w:jc w:val="both"/>
        <w:rPr>
          <w:sz w:val="24"/>
          <w:szCs w:val="24"/>
        </w:rPr>
      </w:pPr>
      <w:r w:rsidRPr="004D2117">
        <w:rPr>
          <w:sz w:val="24"/>
          <w:szCs w:val="24"/>
        </w:rPr>
        <w:t>4.10. Подрядчик возмещает ущерб, причиненный третьим лицам, во время исполнения обязательств по настоящему гражданско-правовому договору.</w:t>
      </w:r>
    </w:p>
    <w:p w:rsidR="003A4FAE" w:rsidRPr="004D2117" w:rsidRDefault="003A4FAE" w:rsidP="0051668D">
      <w:pPr>
        <w:jc w:val="both"/>
        <w:rPr>
          <w:sz w:val="24"/>
          <w:szCs w:val="24"/>
        </w:rPr>
      </w:pPr>
      <w:r w:rsidRPr="004D2117">
        <w:rPr>
          <w:sz w:val="24"/>
          <w:szCs w:val="24"/>
        </w:rPr>
        <w:t>4.11. Окончание срока действия гражданско-правового договора не освобождает Стороны от ответственности за нарушение его условий в период действия настоящего гражданско-правового договора.</w:t>
      </w:r>
    </w:p>
    <w:p w:rsidR="003A4FAE" w:rsidRPr="004D2117" w:rsidRDefault="003A4FAE" w:rsidP="0051668D">
      <w:pPr>
        <w:jc w:val="both"/>
        <w:rPr>
          <w:sz w:val="24"/>
          <w:szCs w:val="24"/>
        </w:rPr>
      </w:pPr>
      <w:r w:rsidRPr="004D2117">
        <w:rPr>
          <w:sz w:val="24"/>
          <w:szCs w:val="24"/>
        </w:rPr>
        <w:t xml:space="preserve">4.12. </w:t>
      </w:r>
      <w:proofErr w:type="gramStart"/>
      <w:r w:rsidRPr="004D2117">
        <w:rPr>
          <w:sz w:val="24"/>
          <w:szCs w:val="24"/>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со сметной</w:t>
      </w:r>
      <w:proofErr w:type="gramEnd"/>
      <w:r w:rsidRPr="004D2117">
        <w:rPr>
          <w:sz w:val="24"/>
          <w:szCs w:val="24"/>
        </w:rPr>
        <w:t xml:space="preserve"> документацией, несет Подрядчик. В этом случае все последующие претензии Подрядчиком к сметной документации,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3A4FAE" w:rsidRPr="004D2117" w:rsidRDefault="003A4FAE" w:rsidP="0051668D">
      <w:pPr>
        <w:jc w:val="center"/>
        <w:rPr>
          <w:b/>
          <w:sz w:val="24"/>
          <w:szCs w:val="24"/>
        </w:rPr>
      </w:pPr>
      <w:r w:rsidRPr="004D2117">
        <w:rPr>
          <w:b/>
          <w:sz w:val="24"/>
          <w:szCs w:val="24"/>
        </w:rPr>
        <w:t>5. Приемка работ</w:t>
      </w:r>
    </w:p>
    <w:p w:rsidR="003A4FAE" w:rsidRPr="004D2117" w:rsidRDefault="003A4FAE" w:rsidP="0051668D">
      <w:pPr>
        <w:jc w:val="both"/>
        <w:rPr>
          <w:sz w:val="24"/>
          <w:szCs w:val="24"/>
        </w:rPr>
      </w:pPr>
      <w:r w:rsidRPr="004D2117">
        <w:rPr>
          <w:sz w:val="24"/>
          <w:szCs w:val="24"/>
        </w:rPr>
        <w:t>5.1. Приемка результата выполненных работ осуществляется после выполнения Подрядчиком всех обязательств, предусмотренных настоящим гражданско-правовым договором.</w:t>
      </w:r>
    </w:p>
    <w:p w:rsidR="003A4FAE" w:rsidRPr="004D2117" w:rsidRDefault="003A4FAE" w:rsidP="0051668D">
      <w:pPr>
        <w:jc w:val="both"/>
        <w:rPr>
          <w:sz w:val="24"/>
          <w:szCs w:val="24"/>
        </w:rPr>
      </w:pPr>
      <w:r w:rsidRPr="004D2117">
        <w:rPr>
          <w:sz w:val="24"/>
          <w:szCs w:val="24"/>
        </w:rPr>
        <w:t>5.2. Приемка выполненных работ осуществляется при наличии исполнительной документации.</w:t>
      </w:r>
    </w:p>
    <w:p w:rsidR="003A4FAE" w:rsidRPr="004D2117" w:rsidRDefault="003A4FAE" w:rsidP="0051668D">
      <w:pPr>
        <w:jc w:val="both"/>
        <w:rPr>
          <w:sz w:val="24"/>
          <w:szCs w:val="24"/>
        </w:rPr>
      </w:pPr>
      <w:r w:rsidRPr="004D2117">
        <w:rPr>
          <w:sz w:val="24"/>
          <w:szCs w:val="24"/>
        </w:rPr>
        <w:t>5.3. Приемка объекта осуществляется комиссией, состоящей из представителей Заказчика, в том числе специалиста муниципального</w:t>
      </w:r>
      <w:r w:rsidR="00273B76">
        <w:rPr>
          <w:sz w:val="24"/>
          <w:szCs w:val="24"/>
        </w:rPr>
        <w:t xml:space="preserve"> казенного</w:t>
      </w:r>
      <w:r w:rsidRPr="004D2117">
        <w:rPr>
          <w:sz w:val="24"/>
          <w:szCs w:val="24"/>
        </w:rPr>
        <w:t xml:space="preserve"> учреждения по проектно-документационному сопровождению и техническому </w:t>
      </w:r>
      <w:proofErr w:type="gramStart"/>
      <w:r w:rsidRPr="004D2117">
        <w:rPr>
          <w:sz w:val="24"/>
          <w:szCs w:val="24"/>
        </w:rPr>
        <w:t>контролю за</w:t>
      </w:r>
      <w:proofErr w:type="gramEnd"/>
      <w:r w:rsidRPr="004D2117">
        <w:rPr>
          <w:sz w:val="24"/>
          <w:szCs w:val="24"/>
        </w:rPr>
        <w:t xml:space="preserve"> ремонтом объектов муниципальной собственности, Финансово-казначейского управления администрации города, представителя управления образования администрации города Иванова.</w:t>
      </w:r>
    </w:p>
    <w:p w:rsidR="003A4FAE" w:rsidRPr="004D2117" w:rsidRDefault="003A4FAE" w:rsidP="0051668D">
      <w:pPr>
        <w:jc w:val="both"/>
        <w:rPr>
          <w:sz w:val="24"/>
          <w:szCs w:val="24"/>
        </w:rPr>
      </w:pPr>
      <w:r w:rsidRPr="004D2117">
        <w:rPr>
          <w:sz w:val="24"/>
          <w:szCs w:val="24"/>
        </w:rPr>
        <w:lastRenderedPageBreak/>
        <w:t>5.4. 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3A4FAE" w:rsidRPr="004D2117" w:rsidRDefault="003A4FAE" w:rsidP="0051668D">
      <w:pPr>
        <w:jc w:val="both"/>
        <w:rPr>
          <w:sz w:val="24"/>
          <w:szCs w:val="24"/>
        </w:rPr>
      </w:pPr>
      <w:r w:rsidRPr="004D2117">
        <w:rPr>
          <w:sz w:val="24"/>
          <w:szCs w:val="24"/>
        </w:rPr>
        <w:t>5.5. 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3A4FAE" w:rsidRPr="004D2117" w:rsidRDefault="003A4FAE" w:rsidP="0051668D">
      <w:pPr>
        <w:jc w:val="both"/>
        <w:rPr>
          <w:sz w:val="24"/>
          <w:szCs w:val="24"/>
        </w:rPr>
      </w:pPr>
      <w:r w:rsidRPr="004D2117">
        <w:rPr>
          <w:sz w:val="24"/>
          <w:szCs w:val="24"/>
        </w:rPr>
        <w:t>5.6.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3A4FAE" w:rsidRPr="004D2117" w:rsidRDefault="003A4FAE" w:rsidP="0051668D">
      <w:pPr>
        <w:jc w:val="center"/>
        <w:rPr>
          <w:b/>
          <w:sz w:val="24"/>
          <w:szCs w:val="24"/>
        </w:rPr>
      </w:pPr>
      <w:r w:rsidRPr="004D2117">
        <w:rPr>
          <w:b/>
          <w:sz w:val="24"/>
          <w:szCs w:val="24"/>
        </w:rPr>
        <w:t>6. Гарантии</w:t>
      </w:r>
    </w:p>
    <w:p w:rsidR="003A4FAE" w:rsidRPr="004D2117" w:rsidRDefault="003A4FAE" w:rsidP="0051668D">
      <w:pPr>
        <w:jc w:val="both"/>
        <w:rPr>
          <w:sz w:val="24"/>
          <w:szCs w:val="24"/>
        </w:rPr>
      </w:pPr>
      <w:r w:rsidRPr="004D2117">
        <w:rPr>
          <w:sz w:val="24"/>
          <w:szCs w:val="24"/>
        </w:rPr>
        <w:t>6.1 Гарантии качества распространяются на все конструктивные элементы и работы, выполненные Подрядчиком по настоящему гражданско-правовому договору.</w:t>
      </w:r>
    </w:p>
    <w:p w:rsidR="003A4FAE" w:rsidRPr="004D2117" w:rsidRDefault="003A4FAE" w:rsidP="0051668D">
      <w:pPr>
        <w:jc w:val="both"/>
        <w:rPr>
          <w:sz w:val="24"/>
          <w:szCs w:val="24"/>
        </w:rPr>
      </w:pPr>
      <w:r w:rsidRPr="004D2117">
        <w:rPr>
          <w:sz w:val="24"/>
          <w:szCs w:val="24"/>
        </w:rPr>
        <w:t xml:space="preserve">6.2. Гарантийный срок на выполненные работы составляет – 5 (пять) лет с момента подписания акта выполненных работ. </w:t>
      </w:r>
    </w:p>
    <w:p w:rsidR="003A4FAE" w:rsidRPr="004D2117" w:rsidRDefault="003A4FAE" w:rsidP="0051668D">
      <w:pPr>
        <w:jc w:val="both"/>
        <w:rPr>
          <w:sz w:val="24"/>
          <w:szCs w:val="24"/>
        </w:rPr>
      </w:pPr>
      <w:r w:rsidRPr="004D2117">
        <w:rPr>
          <w:sz w:val="24"/>
          <w:szCs w:val="24"/>
        </w:rPr>
        <w:t>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гражданско-правового договора.</w:t>
      </w:r>
    </w:p>
    <w:p w:rsidR="003A4FAE" w:rsidRPr="004D2117" w:rsidRDefault="003A4FAE" w:rsidP="0051668D">
      <w:pPr>
        <w:jc w:val="both"/>
        <w:rPr>
          <w:sz w:val="24"/>
          <w:szCs w:val="24"/>
        </w:rPr>
      </w:pPr>
      <w:r w:rsidRPr="004D2117">
        <w:rPr>
          <w:sz w:val="24"/>
          <w:szCs w:val="24"/>
        </w:rPr>
        <w:t>6.4.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3A4FAE" w:rsidRPr="004D2117" w:rsidRDefault="003A4FAE" w:rsidP="0051668D">
      <w:pPr>
        <w:jc w:val="both"/>
        <w:rPr>
          <w:sz w:val="24"/>
          <w:szCs w:val="24"/>
        </w:rPr>
      </w:pPr>
      <w:r w:rsidRPr="004D2117">
        <w:rPr>
          <w:sz w:val="24"/>
          <w:szCs w:val="24"/>
        </w:rPr>
        <w:t>6.5. В случае выявления дефектов гарантийный срок устанавливается вновь в соответствии с п. 6.2 гражданско-правового договора с момента (даты) завершения работ по устранению дефекта, оформляемый соответствующим актом.</w:t>
      </w:r>
    </w:p>
    <w:p w:rsidR="003A4FAE" w:rsidRPr="004D2117" w:rsidRDefault="003A4FAE" w:rsidP="0051668D">
      <w:pPr>
        <w:jc w:val="center"/>
        <w:rPr>
          <w:b/>
          <w:sz w:val="24"/>
          <w:szCs w:val="24"/>
        </w:rPr>
      </w:pPr>
      <w:r w:rsidRPr="004D2117">
        <w:rPr>
          <w:b/>
          <w:sz w:val="24"/>
          <w:szCs w:val="24"/>
        </w:rPr>
        <w:t>7. Расторжение гражданско-правового договора</w:t>
      </w:r>
    </w:p>
    <w:p w:rsidR="003A4FAE" w:rsidRPr="004D2117" w:rsidRDefault="003A4FAE" w:rsidP="0051668D">
      <w:pPr>
        <w:jc w:val="both"/>
        <w:rPr>
          <w:sz w:val="24"/>
          <w:szCs w:val="24"/>
        </w:rPr>
      </w:pPr>
      <w:r w:rsidRPr="004D2117">
        <w:rPr>
          <w:sz w:val="24"/>
          <w:szCs w:val="24"/>
        </w:rPr>
        <w:t xml:space="preserve">7.1. Расторжение гражданско-правового договора возможно по соглашению сторон, по решению суда или в связи с односторонним отказом заказчика от исполнения контракта в соответствии с гражданским законодательством РФ. </w:t>
      </w:r>
    </w:p>
    <w:p w:rsidR="003A4FAE" w:rsidRPr="004D2117" w:rsidRDefault="003A4FAE" w:rsidP="0051668D">
      <w:pPr>
        <w:jc w:val="both"/>
        <w:rPr>
          <w:sz w:val="24"/>
          <w:szCs w:val="24"/>
        </w:rPr>
      </w:pPr>
      <w:r w:rsidRPr="004D2117">
        <w:rPr>
          <w:sz w:val="24"/>
          <w:szCs w:val="24"/>
        </w:rPr>
        <w:t xml:space="preserve">Расторжение контракта в связи с односторонним отказом заказчика от исполнения контракта осуществляется в порядке, установленном статьей 19.2 </w:t>
      </w:r>
      <w:r w:rsidRPr="004D2117">
        <w:rPr>
          <w:color w:val="000000"/>
          <w:sz w:val="24"/>
          <w:szCs w:val="24"/>
        </w:rPr>
        <w:t>Федерального закона от 21 июля 2005 г. № 94-ФЗ "О размещении заказов на поставки товаров, выполнение работ, оказание услуг для государственных и муниципальных нужд".</w:t>
      </w:r>
    </w:p>
    <w:p w:rsidR="003A4FAE" w:rsidRPr="004D2117" w:rsidRDefault="003A4FAE" w:rsidP="0051668D">
      <w:pPr>
        <w:jc w:val="both"/>
        <w:rPr>
          <w:sz w:val="24"/>
          <w:szCs w:val="24"/>
        </w:rPr>
      </w:pPr>
      <w:r w:rsidRPr="004D2117">
        <w:rPr>
          <w:sz w:val="24"/>
          <w:szCs w:val="24"/>
        </w:rPr>
        <w:t>7.2. При расторжении гражданско-правового договора по соглашению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w:t>
      </w:r>
    </w:p>
    <w:p w:rsidR="003A4FAE" w:rsidRPr="004D2117" w:rsidRDefault="003A4FAE" w:rsidP="0051668D">
      <w:pPr>
        <w:jc w:val="both"/>
        <w:rPr>
          <w:sz w:val="24"/>
          <w:szCs w:val="24"/>
        </w:rPr>
      </w:pPr>
      <w:r w:rsidRPr="004D2117">
        <w:rPr>
          <w:sz w:val="24"/>
          <w:szCs w:val="24"/>
        </w:rPr>
        <w:t xml:space="preserve">7.3. </w:t>
      </w:r>
      <w:proofErr w:type="gramStart"/>
      <w:r w:rsidRPr="004D2117">
        <w:rPr>
          <w:sz w:val="24"/>
          <w:szCs w:val="24"/>
        </w:rPr>
        <w:t>В случае расторжения гражданско-правового договора в связи с неисполнением или ненадлежащим исполнением Подрядчиком своих обязательств по гражданско-правовому договору, заказчик вправе заключить гражданско-правовой договор с участником размещения заказа, с которым в соответствии с Федеральным законом о размещении заказов заключается гражданско-правовой договор при уклонении победителя торгов от заключения договора, с согласия такого участника размещения заказа.</w:t>
      </w:r>
      <w:proofErr w:type="gramEnd"/>
    </w:p>
    <w:p w:rsidR="003A4FAE" w:rsidRPr="004D2117" w:rsidRDefault="003A4FAE" w:rsidP="0051668D">
      <w:pPr>
        <w:jc w:val="center"/>
        <w:rPr>
          <w:b/>
          <w:sz w:val="24"/>
          <w:szCs w:val="24"/>
        </w:rPr>
      </w:pPr>
      <w:r w:rsidRPr="004D2117">
        <w:rPr>
          <w:b/>
          <w:sz w:val="24"/>
          <w:szCs w:val="24"/>
        </w:rPr>
        <w:t>8. Заключительные условия</w:t>
      </w:r>
    </w:p>
    <w:p w:rsidR="003A4FAE" w:rsidRPr="004D2117" w:rsidRDefault="003A4FAE" w:rsidP="0051668D">
      <w:pPr>
        <w:jc w:val="both"/>
        <w:rPr>
          <w:sz w:val="24"/>
          <w:szCs w:val="24"/>
        </w:rPr>
      </w:pPr>
      <w:r w:rsidRPr="004D2117">
        <w:rPr>
          <w:sz w:val="24"/>
          <w:szCs w:val="24"/>
        </w:rPr>
        <w:t>8.1. Настоящий гражданско-правовой договор вступает в силу с момента его подписания и действует до полного и надлежащего исполнения сторонами гражданско-правового договора.</w:t>
      </w:r>
    </w:p>
    <w:p w:rsidR="003A4FAE" w:rsidRPr="004D2117" w:rsidRDefault="003A4FAE" w:rsidP="0051668D">
      <w:pPr>
        <w:jc w:val="both"/>
        <w:rPr>
          <w:sz w:val="24"/>
          <w:szCs w:val="24"/>
        </w:rPr>
      </w:pPr>
      <w:r w:rsidRPr="004D2117">
        <w:rPr>
          <w:sz w:val="24"/>
          <w:szCs w:val="24"/>
        </w:rPr>
        <w:t>8.2. Любые изменения и дополнения к настоящему гражданско-правовому договору действительны лишь при условии, если они совершены в письменной форме, согласованы и подписаны уполномоченными представителями сторон.</w:t>
      </w:r>
    </w:p>
    <w:p w:rsidR="003A4FAE" w:rsidRPr="004D2117" w:rsidRDefault="003A4FAE" w:rsidP="0051668D">
      <w:pPr>
        <w:jc w:val="both"/>
        <w:rPr>
          <w:sz w:val="24"/>
          <w:szCs w:val="24"/>
        </w:rPr>
      </w:pPr>
      <w:r w:rsidRPr="004D2117">
        <w:rPr>
          <w:sz w:val="24"/>
          <w:szCs w:val="24"/>
        </w:rPr>
        <w:lastRenderedPageBreak/>
        <w:t>8.3. Во всем ином, не урегулированном настоящим гражданско-правовым договором, стороны руководствуются действующим законодательством РФ.</w:t>
      </w:r>
    </w:p>
    <w:p w:rsidR="00273B76" w:rsidRPr="004D2117" w:rsidRDefault="003A4FAE" w:rsidP="00273B76">
      <w:pPr>
        <w:jc w:val="both"/>
        <w:rPr>
          <w:sz w:val="24"/>
          <w:szCs w:val="24"/>
        </w:rPr>
      </w:pPr>
      <w:r w:rsidRPr="004D2117">
        <w:rPr>
          <w:sz w:val="24"/>
          <w:szCs w:val="24"/>
        </w:rPr>
        <w:t>8.4. Настоящий гражданско-правовой договор составлен в двух экземплярах, имеющих равную юридическую силу, по одному для каждой из сторон.</w:t>
      </w:r>
    </w:p>
    <w:p w:rsidR="003A4FAE" w:rsidRPr="004D2117" w:rsidRDefault="003A4FAE" w:rsidP="00273B76">
      <w:pPr>
        <w:pStyle w:val="af5"/>
        <w:spacing w:line="240" w:lineRule="auto"/>
        <w:jc w:val="center"/>
        <w:rPr>
          <w:rFonts w:ascii="Times New Roman" w:hAnsi="Times New Roman"/>
          <w:b/>
          <w:lang w:val="ru-RU"/>
        </w:rPr>
      </w:pPr>
      <w:r w:rsidRPr="004D2117">
        <w:rPr>
          <w:rFonts w:ascii="Times New Roman" w:hAnsi="Times New Roman"/>
          <w:b/>
          <w:lang w:val="ru-RU"/>
        </w:rPr>
        <w:t>9. Реквизиты и подписи Сторон.</w:t>
      </w:r>
    </w:p>
    <w:p w:rsidR="003A4FAE" w:rsidRPr="004D2117" w:rsidRDefault="003A4FAE" w:rsidP="004D2117">
      <w:pPr>
        <w:rPr>
          <w:b/>
          <w:sz w:val="24"/>
          <w:szCs w:val="24"/>
        </w:rPr>
      </w:pPr>
      <w:r w:rsidRPr="004D2117">
        <w:rPr>
          <w:b/>
          <w:sz w:val="24"/>
          <w:szCs w:val="24"/>
        </w:rPr>
        <w:t xml:space="preserve">Заказчик: МБОУ общеобразовательный лицей № 22 </w:t>
      </w:r>
    </w:p>
    <w:p w:rsidR="003A4FAE" w:rsidRPr="004D2117" w:rsidRDefault="003A4FAE" w:rsidP="004D2117">
      <w:pPr>
        <w:rPr>
          <w:sz w:val="24"/>
          <w:szCs w:val="24"/>
        </w:rPr>
      </w:pPr>
      <w:r w:rsidRPr="004D2117">
        <w:rPr>
          <w:sz w:val="24"/>
          <w:szCs w:val="24"/>
        </w:rPr>
        <w:t>Адрес: 153 025, г. Иваново,  ул. Академика Мальцева,  д. 36</w:t>
      </w:r>
    </w:p>
    <w:p w:rsidR="003A4FAE" w:rsidRPr="004D2117" w:rsidRDefault="003A4FAE" w:rsidP="004D2117">
      <w:pPr>
        <w:jc w:val="both"/>
        <w:rPr>
          <w:sz w:val="24"/>
          <w:szCs w:val="24"/>
        </w:rPr>
      </w:pPr>
      <w:r w:rsidRPr="004D2117">
        <w:rPr>
          <w:sz w:val="24"/>
          <w:szCs w:val="24"/>
        </w:rPr>
        <w:t>ИНН  3729010193   КПП 370201001</w:t>
      </w:r>
    </w:p>
    <w:p w:rsidR="003A4FAE" w:rsidRPr="004D2117" w:rsidRDefault="003A4FAE" w:rsidP="004D2117">
      <w:pPr>
        <w:rPr>
          <w:sz w:val="24"/>
          <w:szCs w:val="24"/>
        </w:rPr>
      </w:pPr>
      <w:r w:rsidRPr="004D2117">
        <w:rPr>
          <w:sz w:val="24"/>
          <w:szCs w:val="24"/>
        </w:rPr>
        <w:t>Директор:  _______________ / И.В. Рожкова</w:t>
      </w:r>
    </w:p>
    <w:p w:rsidR="003A4FAE" w:rsidRPr="004D2117" w:rsidRDefault="003A4FAE" w:rsidP="004D2117">
      <w:pPr>
        <w:rPr>
          <w:sz w:val="24"/>
          <w:szCs w:val="24"/>
        </w:rPr>
      </w:pPr>
    </w:p>
    <w:p w:rsidR="003A4FAE" w:rsidRPr="004D2117" w:rsidRDefault="003A4FAE" w:rsidP="004D2117">
      <w:pPr>
        <w:rPr>
          <w:sz w:val="24"/>
          <w:szCs w:val="24"/>
        </w:rPr>
      </w:pPr>
    </w:p>
    <w:p w:rsidR="003A4FAE" w:rsidRPr="004D2117" w:rsidRDefault="003A4FAE" w:rsidP="004D2117">
      <w:pPr>
        <w:rPr>
          <w:b/>
          <w:sz w:val="24"/>
          <w:szCs w:val="24"/>
        </w:rPr>
      </w:pPr>
      <w:r w:rsidRPr="004D2117">
        <w:rPr>
          <w:b/>
          <w:sz w:val="24"/>
          <w:szCs w:val="24"/>
        </w:rPr>
        <w:t xml:space="preserve">Подрядчик:  </w:t>
      </w:r>
    </w:p>
    <w:p w:rsidR="003A4FAE" w:rsidRPr="004D2117" w:rsidRDefault="003A4FAE" w:rsidP="004D2117">
      <w:pPr>
        <w:rPr>
          <w:sz w:val="24"/>
          <w:szCs w:val="24"/>
        </w:rPr>
      </w:pPr>
      <w:r w:rsidRPr="004D2117">
        <w:rPr>
          <w:sz w:val="24"/>
          <w:szCs w:val="24"/>
        </w:rPr>
        <w:t>Адрес:  ___________________________________________________________________________________</w:t>
      </w:r>
    </w:p>
    <w:p w:rsidR="003A4FAE" w:rsidRPr="004D2117" w:rsidRDefault="003A4FAE" w:rsidP="004D2117">
      <w:pPr>
        <w:rPr>
          <w:sz w:val="24"/>
          <w:szCs w:val="24"/>
        </w:rPr>
      </w:pPr>
      <w:r w:rsidRPr="004D2117">
        <w:rPr>
          <w:sz w:val="24"/>
          <w:szCs w:val="24"/>
        </w:rPr>
        <w:t>ИНН __________________________________    КПП  ____________________________________________</w:t>
      </w:r>
    </w:p>
    <w:p w:rsidR="003A4FAE" w:rsidRPr="004D2117" w:rsidRDefault="003A4FAE" w:rsidP="004D2117">
      <w:pPr>
        <w:widowControl/>
        <w:autoSpaceDE/>
        <w:adjustRightInd/>
        <w:rPr>
          <w:sz w:val="24"/>
          <w:szCs w:val="24"/>
        </w:rPr>
      </w:pPr>
      <w:r w:rsidRPr="004D2117">
        <w:rPr>
          <w:sz w:val="24"/>
          <w:szCs w:val="24"/>
        </w:rPr>
        <w:t xml:space="preserve">Директор:  _________________  /________________________          </w:t>
      </w:r>
    </w:p>
    <w:p w:rsidR="003A4FAE" w:rsidRPr="004D2117" w:rsidRDefault="003A4FAE" w:rsidP="004D2117">
      <w:pPr>
        <w:rPr>
          <w:sz w:val="24"/>
          <w:szCs w:val="24"/>
        </w:rPr>
      </w:pPr>
    </w:p>
    <w:p w:rsidR="003A4FAE" w:rsidRPr="004D2117" w:rsidRDefault="003A4FAE" w:rsidP="004D2117">
      <w:pPr>
        <w:rPr>
          <w:sz w:val="24"/>
          <w:szCs w:val="24"/>
        </w:rPr>
      </w:pPr>
    </w:p>
    <w:p w:rsidR="003A4FAE" w:rsidRPr="004D2117" w:rsidRDefault="003A4FAE" w:rsidP="004D2117">
      <w:pPr>
        <w:rPr>
          <w:sz w:val="24"/>
          <w:szCs w:val="24"/>
        </w:rPr>
      </w:pPr>
    </w:p>
    <w:p w:rsidR="003A4FAE" w:rsidRPr="004D2117" w:rsidRDefault="003A4FAE" w:rsidP="004D2117">
      <w:pPr>
        <w:rPr>
          <w:sz w:val="24"/>
          <w:szCs w:val="24"/>
        </w:rPr>
      </w:pPr>
    </w:p>
    <w:p w:rsidR="003A4FAE" w:rsidRPr="004D2117" w:rsidRDefault="003A4FAE" w:rsidP="004D2117">
      <w:pPr>
        <w:rPr>
          <w:sz w:val="24"/>
          <w:szCs w:val="24"/>
        </w:rPr>
      </w:pPr>
    </w:p>
    <w:p w:rsidR="003A4FAE" w:rsidRPr="004D2117" w:rsidRDefault="003A4FAE" w:rsidP="004D2117">
      <w:pPr>
        <w:rPr>
          <w:sz w:val="24"/>
          <w:szCs w:val="24"/>
        </w:rPr>
      </w:pPr>
    </w:p>
    <w:p w:rsidR="003A4FAE" w:rsidRPr="004D2117" w:rsidRDefault="003A4FAE" w:rsidP="004D2117">
      <w:pPr>
        <w:rPr>
          <w:sz w:val="24"/>
          <w:szCs w:val="24"/>
        </w:rPr>
      </w:pPr>
    </w:p>
    <w:p w:rsidR="003A4FAE" w:rsidRDefault="003A4FAE" w:rsidP="003A4FAE">
      <w:pPr>
        <w:rPr>
          <w:sz w:val="22"/>
          <w:szCs w:val="22"/>
        </w:rPr>
      </w:pPr>
    </w:p>
    <w:p w:rsidR="003A4FAE" w:rsidRDefault="003A4FAE" w:rsidP="003A4FAE">
      <w:pPr>
        <w:rPr>
          <w:sz w:val="22"/>
          <w:szCs w:val="22"/>
        </w:rPr>
      </w:pPr>
    </w:p>
    <w:p w:rsidR="003A4FAE" w:rsidRDefault="003A4FAE" w:rsidP="003A4FAE">
      <w:pPr>
        <w:rPr>
          <w:sz w:val="22"/>
          <w:szCs w:val="22"/>
        </w:rPr>
      </w:pPr>
    </w:p>
    <w:p w:rsidR="003A4FAE" w:rsidRDefault="003A4FAE" w:rsidP="003A4FAE">
      <w:pPr>
        <w:rPr>
          <w:sz w:val="22"/>
          <w:szCs w:val="22"/>
        </w:rPr>
      </w:pPr>
    </w:p>
    <w:p w:rsidR="003A4FAE" w:rsidRDefault="003A4FAE" w:rsidP="003A4FAE">
      <w:pPr>
        <w:rPr>
          <w:sz w:val="22"/>
          <w:szCs w:val="22"/>
        </w:rPr>
      </w:pPr>
    </w:p>
    <w:p w:rsidR="003A4FAE" w:rsidRDefault="003A4FAE" w:rsidP="003A4FAE">
      <w:pPr>
        <w:rPr>
          <w:sz w:val="22"/>
          <w:szCs w:val="22"/>
        </w:rPr>
      </w:pPr>
    </w:p>
    <w:p w:rsidR="003A4FAE" w:rsidRDefault="003A4FAE" w:rsidP="003A4FAE">
      <w:pPr>
        <w:rPr>
          <w:sz w:val="22"/>
          <w:szCs w:val="22"/>
        </w:rPr>
      </w:pPr>
    </w:p>
    <w:p w:rsidR="003A4FAE" w:rsidRDefault="003A4FAE" w:rsidP="003A4FAE">
      <w:pPr>
        <w:rPr>
          <w:sz w:val="22"/>
          <w:szCs w:val="22"/>
        </w:rPr>
      </w:pPr>
    </w:p>
    <w:p w:rsidR="003A4FAE" w:rsidRDefault="003A4FAE" w:rsidP="003A4FAE">
      <w:pPr>
        <w:rPr>
          <w:sz w:val="22"/>
          <w:szCs w:val="22"/>
        </w:rPr>
      </w:pPr>
    </w:p>
    <w:p w:rsidR="003A4FAE" w:rsidRDefault="003A4FAE" w:rsidP="003A4FAE">
      <w:pPr>
        <w:rPr>
          <w:sz w:val="22"/>
          <w:szCs w:val="22"/>
        </w:rPr>
      </w:pPr>
    </w:p>
    <w:p w:rsidR="003A4FAE" w:rsidRDefault="003A4FAE" w:rsidP="003A4FAE">
      <w:pPr>
        <w:rPr>
          <w:sz w:val="22"/>
          <w:szCs w:val="22"/>
        </w:rPr>
      </w:pPr>
    </w:p>
    <w:p w:rsidR="003A4FAE" w:rsidRDefault="003A4FAE" w:rsidP="003A4FAE">
      <w:pPr>
        <w:rPr>
          <w:sz w:val="22"/>
          <w:szCs w:val="22"/>
        </w:rPr>
      </w:pPr>
    </w:p>
    <w:p w:rsidR="003A4FAE" w:rsidRDefault="003A4FAE" w:rsidP="003A4FAE">
      <w:pPr>
        <w:rPr>
          <w:sz w:val="22"/>
          <w:szCs w:val="22"/>
        </w:rPr>
      </w:pPr>
    </w:p>
    <w:p w:rsidR="003A4FAE" w:rsidRDefault="003A4FAE" w:rsidP="003A4FAE">
      <w:pPr>
        <w:rPr>
          <w:sz w:val="22"/>
          <w:szCs w:val="22"/>
        </w:rPr>
      </w:pPr>
    </w:p>
    <w:p w:rsidR="003A4FAE" w:rsidRDefault="003A4FAE" w:rsidP="003A4FAE">
      <w:pPr>
        <w:rPr>
          <w:sz w:val="22"/>
          <w:szCs w:val="22"/>
        </w:rPr>
      </w:pPr>
    </w:p>
    <w:p w:rsidR="003A4FAE" w:rsidRDefault="003A4FAE" w:rsidP="003A4FAE">
      <w:pPr>
        <w:rPr>
          <w:sz w:val="22"/>
          <w:szCs w:val="22"/>
        </w:rPr>
      </w:pPr>
    </w:p>
    <w:p w:rsidR="003A4FAE" w:rsidRDefault="003A4FAE" w:rsidP="003A4FAE">
      <w:pPr>
        <w:jc w:val="right"/>
        <w:rPr>
          <w:sz w:val="22"/>
          <w:szCs w:val="22"/>
        </w:rPr>
      </w:pPr>
    </w:p>
    <w:tbl>
      <w:tblPr>
        <w:tblW w:w="9810" w:type="dxa"/>
        <w:tblInd w:w="93" w:type="dxa"/>
        <w:tblLayout w:type="fixed"/>
        <w:tblLook w:val="04A0" w:firstRow="1" w:lastRow="0" w:firstColumn="1" w:lastColumn="0" w:noHBand="0" w:noVBand="1"/>
      </w:tblPr>
      <w:tblGrid>
        <w:gridCol w:w="549"/>
        <w:gridCol w:w="1450"/>
        <w:gridCol w:w="2551"/>
        <w:gridCol w:w="567"/>
        <w:gridCol w:w="794"/>
        <w:gridCol w:w="884"/>
        <w:gridCol w:w="966"/>
        <w:gridCol w:w="758"/>
        <w:gridCol w:w="708"/>
        <w:gridCol w:w="583"/>
      </w:tblGrid>
      <w:tr w:rsidR="003A4FAE" w:rsidTr="003A4FAE">
        <w:trPr>
          <w:trHeight w:val="255"/>
        </w:trPr>
        <w:tc>
          <w:tcPr>
            <w:tcW w:w="550" w:type="dxa"/>
            <w:noWrap/>
            <w:vAlign w:val="bottom"/>
            <w:hideMark/>
          </w:tcPr>
          <w:p w:rsidR="003A4FAE" w:rsidRDefault="003A4FAE">
            <w:pPr>
              <w:widowControl/>
              <w:autoSpaceDE/>
              <w:autoSpaceDN/>
              <w:adjustRightInd/>
              <w:spacing w:after="200" w:line="276" w:lineRule="auto"/>
              <w:rPr>
                <w:rFonts w:asciiTheme="minorHAnsi" w:eastAsiaTheme="minorHAnsi" w:hAnsiTheme="minorHAnsi" w:cstheme="minorBidi"/>
                <w:sz w:val="22"/>
                <w:szCs w:val="22"/>
                <w:lang w:eastAsia="en-US"/>
              </w:rPr>
            </w:pPr>
          </w:p>
        </w:tc>
        <w:tc>
          <w:tcPr>
            <w:tcW w:w="1450" w:type="dxa"/>
            <w:noWrap/>
            <w:hideMark/>
          </w:tcPr>
          <w:p w:rsidR="003A4FAE" w:rsidRDefault="003A4FAE">
            <w:pPr>
              <w:widowControl/>
              <w:autoSpaceDE/>
              <w:autoSpaceDN/>
              <w:adjustRightInd/>
              <w:spacing w:after="200" w:line="276" w:lineRule="auto"/>
              <w:rPr>
                <w:rFonts w:asciiTheme="minorHAnsi" w:eastAsiaTheme="minorHAnsi" w:hAnsiTheme="minorHAnsi" w:cstheme="minorBidi"/>
                <w:sz w:val="22"/>
                <w:szCs w:val="22"/>
                <w:lang w:eastAsia="en-US"/>
              </w:rPr>
            </w:pPr>
          </w:p>
        </w:tc>
        <w:tc>
          <w:tcPr>
            <w:tcW w:w="2552" w:type="dxa"/>
            <w:noWrap/>
            <w:hideMark/>
          </w:tcPr>
          <w:p w:rsidR="003A4FAE" w:rsidRDefault="003A4FAE">
            <w:pPr>
              <w:widowControl/>
              <w:autoSpaceDE/>
              <w:autoSpaceDN/>
              <w:adjustRightInd/>
              <w:spacing w:after="200" w:line="276" w:lineRule="auto"/>
              <w:rPr>
                <w:rFonts w:asciiTheme="minorHAnsi" w:eastAsiaTheme="minorHAnsi" w:hAnsiTheme="minorHAnsi" w:cstheme="minorBidi"/>
                <w:sz w:val="22"/>
                <w:szCs w:val="22"/>
                <w:lang w:eastAsia="en-US"/>
              </w:rPr>
            </w:pPr>
          </w:p>
        </w:tc>
        <w:tc>
          <w:tcPr>
            <w:tcW w:w="567" w:type="dxa"/>
            <w:noWrap/>
            <w:hideMark/>
          </w:tcPr>
          <w:p w:rsidR="003A4FAE" w:rsidRDefault="003A4FAE">
            <w:pPr>
              <w:widowControl/>
              <w:autoSpaceDE/>
              <w:autoSpaceDN/>
              <w:adjustRightInd/>
              <w:spacing w:after="200" w:line="276" w:lineRule="auto"/>
              <w:rPr>
                <w:rFonts w:asciiTheme="minorHAnsi" w:eastAsiaTheme="minorHAnsi" w:hAnsiTheme="minorHAnsi" w:cstheme="minorBidi"/>
                <w:sz w:val="22"/>
                <w:szCs w:val="22"/>
                <w:lang w:eastAsia="en-US"/>
              </w:rPr>
            </w:pPr>
          </w:p>
        </w:tc>
        <w:tc>
          <w:tcPr>
            <w:tcW w:w="794" w:type="dxa"/>
            <w:noWrap/>
            <w:hideMark/>
          </w:tcPr>
          <w:p w:rsidR="003A4FAE" w:rsidRDefault="003A4FAE">
            <w:pPr>
              <w:widowControl/>
              <w:autoSpaceDE/>
              <w:autoSpaceDN/>
              <w:adjustRightInd/>
              <w:spacing w:after="200" w:line="276" w:lineRule="auto"/>
              <w:rPr>
                <w:rFonts w:asciiTheme="minorHAnsi" w:eastAsiaTheme="minorHAnsi" w:hAnsiTheme="minorHAnsi" w:cstheme="minorBidi"/>
                <w:sz w:val="22"/>
                <w:szCs w:val="22"/>
                <w:lang w:eastAsia="en-US"/>
              </w:rPr>
            </w:pPr>
          </w:p>
        </w:tc>
        <w:tc>
          <w:tcPr>
            <w:tcW w:w="884" w:type="dxa"/>
            <w:noWrap/>
            <w:hideMark/>
          </w:tcPr>
          <w:p w:rsidR="003A4FAE" w:rsidRDefault="003A4FAE">
            <w:pPr>
              <w:widowControl/>
              <w:autoSpaceDE/>
              <w:autoSpaceDN/>
              <w:adjustRightInd/>
              <w:spacing w:after="200" w:line="276" w:lineRule="auto"/>
              <w:rPr>
                <w:rFonts w:asciiTheme="minorHAnsi" w:eastAsiaTheme="minorHAnsi" w:hAnsiTheme="minorHAnsi" w:cstheme="minorBidi"/>
                <w:sz w:val="22"/>
                <w:szCs w:val="22"/>
                <w:lang w:eastAsia="en-US"/>
              </w:rPr>
            </w:pPr>
          </w:p>
        </w:tc>
        <w:tc>
          <w:tcPr>
            <w:tcW w:w="966" w:type="dxa"/>
            <w:hideMark/>
          </w:tcPr>
          <w:p w:rsidR="003A4FAE" w:rsidRDefault="003A4FAE">
            <w:pPr>
              <w:widowControl/>
              <w:autoSpaceDE/>
              <w:autoSpaceDN/>
              <w:adjustRightInd/>
              <w:spacing w:after="200" w:line="276" w:lineRule="auto"/>
              <w:rPr>
                <w:rFonts w:asciiTheme="minorHAnsi" w:eastAsiaTheme="minorHAnsi" w:hAnsiTheme="minorHAnsi" w:cstheme="minorBidi"/>
                <w:sz w:val="22"/>
                <w:szCs w:val="22"/>
                <w:lang w:eastAsia="en-US"/>
              </w:rPr>
            </w:pPr>
          </w:p>
        </w:tc>
        <w:tc>
          <w:tcPr>
            <w:tcW w:w="758" w:type="dxa"/>
            <w:noWrap/>
            <w:hideMark/>
          </w:tcPr>
          <w:p w:rsidR="003A4FAE" w:rsidRDefault="003A4FAE">
            <w:pPr>
              <w:widowControl/>
              <w:autoSpaceDE/>
              <w:autoSpaceDN/>
              <w:adjustRightInd/>
              <w:spacing w:after="200" w:line="276" w:lineRule="auto"/>
              <w:rPr>
                <w:rFonts w:asciiTheme="minorHAnsi" w:eastAsiaTheme="minorHAnsi" w:hAnsiTheme="minorHAnsi" w:cstheme="minorBidi"/>
                <w:sz w:val="22"/>
                <w:szCs w:val="22"/>
                <w:lang w:eastAsia="en-US"/>
              </w:rPr>
            </w:pPr>
          </w:p>
        </w:tc>
        <w:tc>
          <w:tcPr>
            <w:tcW w:w="708" w:type="dxa"/>
            <w:hideMark/>
          </w:tcPr>
          <w:p w:rsidR="003A4FAE" w:rsidRDefault="003A4FAE">
            <w:pPr>
              <w:widowControl/>
              <w:autoSpaceDE/>
              <w:autoSpaceDN/>
              <w:adjustRightInd/>
              <w:spacing w:after="200" w:line="276" w:lineRule="auto"/>
              <w:rPr>
                <w:rFonts w:asciiTheme="minorHAnsi" w:eastAsiaTheme="minorHAnsi" w:hAnsiTheme="minorHAnsi" w:cstheme="minorBidi"/>
                <w:sz w:val="22"/>
                <w:szCs w:val="22"/>
                <w:lang w:eastAsia="en-US"/>
              </w:rPr>
            </w:pPr>
          </w:p>
        </w:tc>
        <w:tc>
          <w:tcPr>
            <w:tcW w:w="583" w:type="dxa"/>
            <w:noWrap/>
            <w:hideMark/>
          </w:tcPr>
          <w:p w:rsidR="003A4FAE" w:rsidRDefault="003A4FAE">
            <w:pPr>
              <w:widowControl/>
              <w:autoSpaceDE/>
              <w:autoSpaceDN/>
              <w:adjustRightInd/>
              <w:spacing w:after="200" w:line="276" w:lineRule="auto"/>
              <w:rPr>
                <w:rFonts w:asciiTheme="minorHAnsi" w:eastAsiaTheme="minorHAnsi" w:hAnsiTheme="minorHAnsi" w:cstheme="minorBidi"/>
                <w:sz w:val="22"/>
                <w:szCs w:val="22"/>
                <w:lang w:eastAsia="en-US"/>
              </w:rPr>
            </w:pPr>
          </w:p>
        </w:tc>
      </w:tr>
    </w:tbl>
    <w:p w:rsidR="003A4FAE" w:rsidRDefault="003A4FAE" w:rsidP="003A4FAE">
      <w:pPr>
        <w:jc w:val="center"/>
        <w:rPr>
          <w:sz w:val="22"/>
          <w:szCs w:val="22"/>
        </w:rPr>
      </w:pPr>
    </w:p>
    <w:p w:rsidR="00273B76" w:rsidRDefault="003A4FAE" w:rsidP="003A4FAE">
      <w:pPr>
        <w:ind w:left="6521"/>
      </w:pPr>
      <w:r>
        <w:t xml:space="preserve">                                                        </w:t>
      </w:r>
    </w:p>
    <w:p w:rsidR="00273B76" w:rsidRDefault="00273B76" w:rsidP="003A4FAE">
      <w:pPr>
        <w:ind w:left="6521"/>
      </w:pPr>
    </w:p>
    <w:p w:rsidR="00273B76" w:rsidRDefault="00273B76" w:rsidP="003A4FAE">
      <w:pPr>
        <w:ind w:left="6521"/>
      </w:pPr>
    </w:p>
    <w:p w:rsidR="00273B76" w:rsidRDefault="00273B76" w:rsidP="003A4FAE">
      <w:pPr>
        <w:ind w:left="6521"/>
      </w:pPr>
    </w:p>
    <w:p w:rsidR="00273B76" w:rsidRDefault="00273B76" w:rsidP="003A4FAE">
      <w:pPr>
        <w:ind w:left="6521"/>
      </w:pPr>
    </w:p>
    <w:p w:rsidR="00273B76" w:rsidRDefault="00273B76" w:rsidP="003A4FAE">
      <w:pPr>
        <w:ind w:left="6521"/>
      </w:pPr>
    </w:p>
    <w:p w:rsidR="00273B76" w:rsidRDefault="00273B76" w:rsidP="003A4FAE">
      <w:pPr>
        <w:ind w:left="6521"/>
      </w:pPr>
    </w:p>
    <w:p w:rsidR="00273B76" w:rsidRDefault="00273B76" w:rsidP="003A4FAE">
      <w:pPr>
        <w:ind w:left="6521"/>
      </w:pPr>
    </w:p>
    <w:p w:rsidR="00273B76" w:rsidRDefault="00273B76" w:rsidP="003A4FAE">
      <w:pPr>
        <w:ind w:left="6521"/>
      </w:pPr>
    </w:p>
    <w:p w:rsidR="00273B76" w:rsidRDefault="00273B76" w:rsidP="003A4FAE">
      <w:pPr>
        <w:ind w:left="6521"/>
      </w:pPr>
    </w:p>
    <w:p w:rsidR="00273B76" w:rsidRDefault="00273B76" w:rsidP="003A4FAE">
      <w:pPr>
        <w:ind w:left="6521"/>
      </w:pPr>
    </w:p>
    <w:p w:rsidR="003A4FAE" w:rsidRPr="00273B76" w:rsidRDefault="003A4FAE" w:rsidP="00273B76">
      <w:pPr>
        <w:ind w:left="6521"/>
        <w:jc w:val="right"/>
        <w:rPr>
          <w:sz w:val="24"/>
          <w:szCs w:val="24"/>
        </w:rPr>
      </w:pPr>
      <w:r w:rsidRPr="00273B76">
        <w:rPr>
          <w:sz w:val="24"/>
          <w:szCs w:val="24"/>
        </w:rPr>
        <w:lastRenderedPageBreak/>
        <w:t>Приложение № 1</w:t>
      </w:r>
    </w:p>
    <w:p w:rsidR="003A4FAE" w:rsidRPr="00273B76" w:rsidRDefault="003A4FAE" w:rsidP="00273B76">
      <w:pPr>
        <w:jc w:val="right"/>
        <w:rPr>
          <w:sz w:val="24"/>
          <w:szCs w:val="24"/>
        </w:rPr>
      </w:pPr>
      <w:r w:rsidRPr="00273B76">
        <w:rPr>
          <w:sz w:val="24"/>
          <w:szCs w:val="24"/>
        </w:rPr>
        <w:t xml:space="preserve">                                                                                 </w:t>
      </w:r>
      <w:r w:rsidR="00273B76">
        <w:rPr>
          <w:sz w:val="24"/>
          <w:szCs w:val="24"/>
        </w:rPr>
        <w:t xml:space="preserve">           </w:t>
      </w:r>
      <w:r w:rsidRPr="00273B76">
        <w:rPr>
          <w:sz w:val="24"/>
          <w:szCs w:val="24"/>
        </w:rPr>
        <w:t xml:space="preserve"> </w:t>
      </w:r>
      <w:r w:rsidR="00273B76">
        <w:rPr>
          <w:sz w:val="24"/>
          <w:szCs w:val="24"/>
        </w:rPr>
        <w:t>к гражданско-правовому договору</w:t>
      </w:r>
      <w:r w:rsidRPr="00273B76">
        <w:rPr>
          <w:sz w:val="24"/>
          <w:szCs w:val="24"/>
        </w:rPr>
        <w:t xml:space="preserve">                                                                                                                                   от  «__»  _______2013г.</w:t>
      </w:r>
    </w:p>
    <w:p w:rsidR="003A4FAE" w:rsidRPr="00273B76" w:rsidRDefault="003A4FAE" w:rsidP="003A4FAE">
      <w:pPr>
        <w:rPr>
          <w:sz w:val="24"/>
          <w:szCs w:val="24"/>
        </w:rPr>
      </w:pPr>
    </w:p>
    <w:p w:rsidR="003A4FAE" w:rsidRDefault="003A4FAE" w:rsidP="003A4FAE">
      <w:r>
        <w:rPr>
          <w:b/>
        </w:rPr>
        <w:tab/>
      </w:r>
      <w:r>
        <w:rPr>
          <w:b/>
        </w:rPr>
        <w:tab/>
      </w:r>
      <w:r>
        <w:rPr>
          <w:b/>
        </w:rPr>
        <w:tab/>
      </w:r>
      <w:r>
        <w:rPr>
          <w:b/>
        </w:rPr>
        <w:tab/>
      </w:r>
      <w:r>
        <w:rPr>
          <w:b/>
        </w:rPr>
        <w:tab/>
      </w:r>
    </w:p>
    <w:p w:rsidR="003A4FAE" w:rsidRDefault="003A4FAE" w:rsidP="003A4FAE">
      <w:pPr>
        <w:jc w:val="center"/>
        <w:rPr>
          <w:b/>
          <w:sz w:val="24"/>
          <w:szCs w:val="24"/>
        </w:rPr>
      </w:pPr>
      <w:r>
        <w:rPr>
          <w:b/>
          <w:sz w:val="24"/>
          <w:szCs w:val="24"/>
        </w:rPr>
        <w:t>График выполнения работ на 2013 год:</w:t>
      </w:r>
    </w:p>
    <w:p w:rsidR="003A4FAE" w:rsidRDefault="003A4FAE" w:rsidP="003A4FAE">
      <w:pPr>
        <w:jc w:val="center"/>
        <w:rPr>
          <w:sz w:val="24"/>
          <w:szCs w:val="24"/>
        </w:rPr>
      </w:pPr>
      <w:r>
        <w:rPr>
          <w:sz w:val="24"/>
          <w:szCs w:val="24"/>
        </w:rPr>
        <w:t xml:space="preserve">работ (ремонт (адаптация) туалета и Центра Здоровья) для создания </w:t>
      </w:r>
      <w:proofErr w:type="spellStart"/>
      <w:r>
        <w:rPr>
          <w:sz w:val="24"/>
          <w:szCs w:val="24"/>
        </w:rPr>
        <w:t>безбарьерной</w:t>
      </w:r>
      <w:proofErr w:type="spellEnd"/>
      <w:r>
        <w:rPr>
          <w:sz w:val="24"/>
          <w:szCs w:val="24"/>
        </w:rPr>
        <w:t xml:space="preserve"> среды для обучения детей инвалидов в здании МБОУ общеобразовательного лицея №22.</w:t>
      </w:r>
    </w:p>
    <w:p w:rsidR="003A4FAE" w:rsidRDefault="003A4FAE" w:rsidP="003A4FAE">
      <w:pPr>
        <w:jc w:val="center"/>
        <w:rPr>
          <w:b/>
          <w:sz w:val="24"/>
          <w:szCs w:val="24"/>
        </w:rPr>
      </w:pPr>
      <w:r>
        <w:rPr>
          <w:b/>
          <w:sz w:val="24"/>
          <w:szCs w:val="24"/>
        </w:rPr>
        <w:t>в период от даты заключения контракта до 20.12.2013 года</w:t>
      </w:r>
    </w:p>
    <w:p w:rsidR="003A4FAE" w:rsidRDefault="003A4FAE" w:rsidP="003A4FAE"/>
    <w:tbl>
      <w:tblPr>
        <w:tblpPr w:leftFromText="180" w:rightFromText="180" w:bottomFromText="200" w:vertAnchor="text" w:horzAnchor="margin" w:tblpXSpec="center" w:tblpY="74"/>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852"/>
        <w:gridCol w:w="1260"/>
        <w:gridCol w:w="1440"/>
        <w:gridCol w:w="1620"/>
        <w:gridCol w:w="1440"/>
      </w:tblGrid>
      <w:tr w:rsidR="003A4FAE" w:rsidTr="003A4FAE">
        <w:trPr>
          <w:trHeight w:val="235"/>
        </w:trPr>
        <w:tc>
          <w:tcPr>
            <w:tcW w:w="648" w:type="dxa"/>
            <w:tcBorders>
              <w:top w:val="single" w:sz="4" w:space="0" w:color="auto"/>
              <w:left w:val="single" w:sz="4" w:space="0" w:color="auto"/>
              <w:bottom w:val="single" w:sz="4" w:space="0" w:color="auto"/>
              <w:right w:val="single" w:sz="4" w:space="0" w:color="auto"/>
            </w:tcBorders>
            <w:hideMark/>
          </w:tcPr>
          <w:p w:rsidR="003A4FAE" w:rsidRDefault="003A4FAE">
            <w:pPr>
              <w:spacing w:line="276" w:lineRule="auto"/>
              <w:jc w:val="center"/>
              <w:rPr>
                <w:b/>
                <w:sz w:val="22"/>
                <w:szCs w:val="22"/>
                <w:lang w:eastAsia="en-US"/>
              </w:rPr>
            </w:pPr>
            <w:r>
              <w:rPr>
                <w:b/>
                <w:sz w:val="22"/>
                <w:szCs w:val="22"/>
                <w:lang w:eastAsia="en-US"/>
              </w:rPr>
              <w:t xml:space="preserve">№ </w:t>
            </w:r>
            <w:proofErr w:type="spellStart"/>
            <w:r>
              <w:rPr>
                <w:b/>
                <w:sz w:val="22"/>
                <w:szCs w:val="22"/>
                <w:lang w:eastAsia="en-US"/>
              </w:rPr>
              <w:t>п</w:t>
            </w:r>
            <w:proofErr w:type="gramStart"/>
            <w:r>
              <w:rPr>
                <w:b/>
                <w:sz w:val="22"/>
                <w:szCs w:val="22"/>
                <w:lang w:eastAsia="en-US"/>
              </w:rPr>
              <w:t>.п</w:t>
            </w:r>
            <w:proofErr w:type="spellEnd"/>
            <w:proofErr w:type="gramEnd"/>
          </w:p>
        </w:tc>
        <w:tc>
          <w:tcPr>
            <w:tcW w:w="3852" w:type="dxa"/>
            <w:tcBorders>
              <w:top w:val="single" w:sz="4" w:space="0" w:color="auto"/>
              <w:left w:val="single" w:sz="4" w:space="0" w:color="auto"/>
              <w:bottom w:val="single" w:sz="4" w:space="0" w:color="auto"/>
              <w:right w:val="single" w:sz="4" w:space="0" w:color="auto"/>
            </w:tcBorders>
            <w:hideMark/>
          </w:tcPr>
          <w:p w:rsidR="003A4FAE" w:rsidRDefault="003A4FAE">
            <w:pPr>
              <w:spacing w:line="276" w:lineRule="auto"/>
              <w:jc w:val="center"/>
              <w:rPr>
                <w:b/>
                <w:sz w:val="22"/>
                <w:szCs w:val="22"/>
                <w:lang w:eastAsia="en-US"/>
              </w:rPr>
            </w:pPr>
            <w:r>
              <w:rPr>
                <w:b/>
                <w:sz w:val="22"/>
                <w:szCs w:val="22"/>
                <w:lang w:eastAsia="en-US"/>
              </w:rPr>
              <w:t>Наименование</w:t>
            </w:r>
          </w:p>
          <w:p w:rsidR="003A4FAE" w:rsidRDefault="003A4FAE">
            <w:pPr>
              <w:spacing w:line="276" w:lineRule="auto"/>
              <w:jc w:val="center"/>
              <w:rPr>
                <w:b/>
                <w:sz w:val="22"/>
                <w:szCs w:val="22"/>
                <w:lang w:eastAsia="en-US"/>
              </w:rPr>
            </w:pPr>
            <w:r>
              <w:rPr>
                <w:b/>
                <w:sz w:val="22"/>
                <w:szCs w:val="22"/>
                <w:lang w:eastAsia="en-US"/>
              </w:rPr>
              <w:t>работ</w:t>
            </w:r>
          </w:p>
        </w:tc>
        <w:tc>
          <w:tcPr>
            <w:tcW w:w="1260" w:type="dxa"/>
            <w:tcBorders>
              <w:top w:val="single" w:sz="4" w:space="0" w:color="auto"/>
              <w:left w:val="single" w:sz="4" w:space="0" w:color="auto"/>
              <w:bottom w:val="single" w:sz="4" w:space="0" w:color="auto"/>
              <w:right w:val="single" w:sz="4" w:space="0" w:color="auto"/>
            </w:tcBorders>
            <w:hideMark/>
          </w:tcPr>
          <w:p w:rsidR="003A4FAE" w:rsidRDefault="003A4FAE">
            <w:pPr>
              <w:spacing w:line="276" w:lineRule="auto"/>
              <w:jc w:val="center"/>
              <w:rPr>
                <w:b/>
                <w:sz w:val="22"/>
                <w:szCs w:val="22"/>
                <w:lang w:eastAsia="en-US"/>
              </w:rPr>
            </w:pPr>
            <w:r>
              <w:rPr>
                <w:b/>
                <w:sz w:val="22"/>
                <w:szCs w:val="22"/>
                <w:lang w:eastAsia="en-US"/>
              </w:rPr>
              <w:t>Сумма</w:t>
            </w:r>
          </w:p>
          <w:p w:rsidR="003A4FAE" w:rsidRDefault="003A4FAE">
            <w:pPr>
              <w:spacing w:line="276" w:lineRule="auto"/>
              <w:jc w:val="center"/>
              <w:rPr>
                <w:b/>
                <w:sz w:val="22"/>
                <w:szCs w:val="22"/>
                <w:lang w:eastAsia="en-US"/>
              </w:rPr>
            </w:pPr>
            <w:r>
              <w:rPr>
                <w:b/>
                <w:sz w:val="22"/>
                <w:szCs w:val="22"/>
                <w:lang w:eastAsia="en-US"/>
              </w:rPr>
              <w:t>(руб.)</w:t>
            </w:r>
          </w:p>
        </w:tc>
        <w:tc>
          <w:tcPr>
            <w:tcW w:w="4500" w:type="dxa"/>
            <w:gridSpan w:val="3"/>
            <w:tcBorders>
              <w:top w:val="single" w:sz="4" w:space="0" w:color="auto"/>
              <w:left w:val="single" w:sz="4" w:space="0" w:color="auto"/>
              <w:bottom w:val="nil"/>
              <w:right w:val="single" w:sz="4" w:space="0" w:color="auto"/>
            </w:tcBorders>
            <w:hideMark/>
          </w:tcPr>
          <w:p w:rsidR="003A4FAE" w:rsidRDefault="003A4FAE">
            <w:pPr>
              <w:spacing w:line="276" w:lineRule="auto"/>
              <w:jc w:val="center"/>
              <w:rPr>
                <w:b/>
                <w:sz w:val="22"/>
                <w:szCs w:val="22"/>
                <w:lang w:eastAsia="en-US"/>
              </w:rPr>
            </w:pPr>
            <w:r>
              <w:rPr>
                <w:b/>
                <w:sz w:val="22"/>
                <w:szCs w:val="22"/>
                <w:lang w:eastAsia="en-US"/>
              </w:rPr>
              <w:t>Выполнение  по  дням</w:t>
            </w:r>
          </w:p>
        </w:tc>
      </w:tr>
      <w:tr w:rsidR="003A4FAE" w:rsidTr="003A4FAE">
        <w:trPr>
          <w:trHeight w:val="240"/>
        </w:trPr>
        <w:tc>
          <w:tcPr>
            <w:tcW w:w="648" w:type="dxa"/>
            <w:vMerge w:val="restart"/>
            <w:tcBorders>
              <w:top w:val="single" w:sz="4" w:space="0" w:color="auto"/>
              <w:left w:val="single" w:sz="4" w:space="0" w:color="auto"/>
              <w:bottom w:val="single" w:sz="4" w:space="0" w:color="auto"/>
              <w:right w:val="single" w:sz="4" w:space="0" w:color="auto"/>
            </w:tcBorders>
            <w:hideMark/>
          </w:tcPr>
          <w:p w:rsidR="003A4FAE" w:rsidRDefault="003A4FAE">
            <w:pPr>
              <w:spacing w:line="276" w:lineRule="auto"/>
              <w:jc w:val="center"/>
              <w:rPr>
                <w:b/>
                <w:lang w:eastAsia="en-US"/>
              </w:rPr>
            </w:pPr>
            <w:r>
              <w:rPr>
                <w:b/>
                <w:lang w:eastAsia="en-US"/>
              </w:rPr>
              <w:t>1</w:t>
            </w:r>
          </w:p>
        </w:tc>
        <w:tc>
          <w:tcPr>
            <w:tcW w:w="3852" w:type="dxa"/>
            <w:vMerge w:val="restart"/>
            <w:tcBorders>
              <w:top w:val="single" w:sz="4" w:space="0" w:color="auto"/>
              <w:left w:val="single" w:sz="4" w:space="0" w:color="auto"/>
              <w:bottom w:val="single" w:sz="4" w:space="0" w:color="auto"/>
              <w:right w:val="single" w:sz="4" w:space="0" w:color="auto"/>
            </w:tcBorders>
          </w:tcPr>
          <w:p w:rsidR="003A4FAE" w:rsidRDefault="003A4FAE">
            <w:pPr>
              <w:spacing w:line="276" w:lineRule="auto"/>
              <w:jc w:val="center"/>
              <w:rPr>
                <w:sz w:val="22"/>
                <w:szCs w:val="22"/>
                <w:lang w:eastAsia="en-US"/>
              </w:rPr>
            </w:pPr>
          </w:p>
        </w:tc>
        <w:tc>
          <w:tcPr>
            <w:tcW w:w="1260" w:type="dxa"/>
            <w:vMerge w:val="restart"/>
            <w:tcBorders>
              <w:top w:val="single" w:sz="4" w:space="0" w:color="auto"/>
              <w:left w:val="single" w:sz="4" w:space="0" w:color="auto"/>
              <w:bottom w:val="single" w:sz="4" w:space="0" w:color="auto"/>
              <w:right w:val="single" w:sz="4" w:space="0" w:color="auto"/>
            </w:tcBorders>
          </w:tcPr>
          <w:p w:rsidR="003A4FAE" w:rsidRDefault="003A4FAE">
            <w:pPr>
              <w:spacing w:line="276" w:lineRule="auto"/>
              <w:jc w:val="center"/>
              <w:rPr>
                <w:b/>
                <w:sz w:val="22"/>
                <w:szCs w:val="22"/>
                <w:lang w:eastAsia="en-US"/>
              </w:rPr>
            </w:pPr>
          </w:p>
          <w:p w:rsidR="003A4FAE" w:rsidRDefault="003A4FAE">
            <w:pPr>
              <w:spacing w:line="276" w:lineRule="auto"/>
              <w:jc w:val="center"/>
              <w:rPr>
                <w:b/>
                <w:sz w:val="22"/>
                <w:szCs w:val="22"/>
                <w:lang w:eastAsia="en-US"/>
              </w:rPr>
            </w:pPr>
          </w:p>
        </w:tc>
        <w:tc>
          <w:tcPr>
            <w:tcW w:w="1440" w:type="dxa"/>
            <w:tcBorders>
              <w:top w:val="single" w:sz="4" w:space="0" w:color="auto"/>
              <w:left w:val="single" w:sz="4" w:space="0" w:color="auto"/>
              <w:bottom w:val="single" w:sz="4" w:space="0" w:color="auto"/>
              <w:right w:val="single" w:sz="4" w:space="0" w:color="auto"/>
            </w:tcBorders>
          </w:tcPr>
          <w:p w:rsidR="003A4FAE" w:rsidRDefault="003A4FAE">
            <w:pPr>
              <w:spacing w:line="276" w:lineRule="auto"/>
              <w:jc w:val="center"/>
              <w:rPr>
                <w:b/>
                <w:sz w:val="22"/>
                <w:szCs w:val="22"/>
                <w:lang w:eastAsia="en-US"/>
              </w:rPr>
            </w:pPr>
          </w:p>
        </w:tc>
        <w:tc>
          <w:tcPr>
            <w:tcW w:w="1620" w:type="dxa"/>
            <w:tcBorders>
              <w:top w:val="single" w:sz="4" w:space="0" w:color="auto"/>
              <w:left w:val="single" w:sz="4" w:space="0" w:color="auto"/>
              <w:bottom w:val="single" w:sz="4" w:space="0" w:color="auto"/>
              <w:right w:val="single" w:sz="4" w:space="0" w:color="auto"/>
            </w:tcBorders>
          </w:tcPr>
          <w:p w:rsidR="003A4FAE" w:rsidRDefault="003A4FAE">
            <w:pPr>
              <w:spacing w:line="276" w:lineRule="auto"/>
              <w:jc w:val="center"/>
              <w:rPr>
                <w:b/>
                <w:sz w:val="22"/>
                <w:szCs w:val="22"/>
                <w:lang w:eastAsia="en-US"/>
              </w:rPr>
            </w:pPr>
          </w:p>
        </w:tc>
        <w:tc>
          <w:tcPr>
            <w:tcW w:w="1440" w:type="dxa"/>
            <w:tcBorders>
              <w:top w:val="single" w:sz="4" w:space="0" w:color="auto"/>
              <w:left w:val="single" w:sz="4" w:space="0" w:color="auto"/>
              <w:bottom w:val="single" w:sz="4" w:space="0" w:color="auto"/>
              <w:right w:val="single" w:sz="4" w:space="0" w:color="auto"/>
            </w:tcBorders>
          </w:tcPr>
          <w:p w:rsidR="003A4FAE" w:rsidRDefault="003A4FAE">
            <w:pPr>
              <w:spacing w:line="276" w:lineRule="auto"/>
              <w:jc w:val="center"/>
              <w:rPr>
                <w:b/>
                <w:sz w:val="22"/>
                <w:szCs w:val="22"/>
                <w:lang w:eastAsia="en-US"/>
              </w:rPr>
            </w:pPr>
          </w:p>
        </w:tc>
      </w:tr>
      <w:tr w:rsidR="003A4FAE" w:rsidTr="003A4FAE">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rsidR="003A4FAE" w:rsidRDefault="003A4FAE">
            <w:pPr>
              <w:widowControl/>
              <w:autoSpaceDE/>
              <w:autoSpaceDN/>
              <w:adjustRightInd/>
              <w:rPr>
                <w:b/>
                <w:lang w:eastAsia="en-US"/>
              </w:rPr>
            </w:pPr>
          </w:p>
        </w:tc>
        <w:tc>
          <w:tcPr>
            <w:tcW w:w="3852" w:type="dxa"/>
            <w:vMerge/>
            <w:tcBorders>
              <w:top w:val="single" w:sz="4" w:space="0" w:color="auto"/>
              <w:left w:val="single" w:sz="4" w:space="0" w:color="auto"/>
              <w:bottom w:val="single" w:sz="4" w:space="0" w:color="auto"/>
              <w:right w:val="single" w:sz="4" w:space="0" w:color="auto"/>
            </w:tcBorders>
            <w:vAlign w:val="center"/>
            <w:hideMark/>
          </w:tcPr>
          <w:p w:rsidR="003A4FAE" w:rsidRDefault="003A4FAE">
            <w:pPr>
              <w:widowControl/>
              <w:autoSpaceDE/>
              <w:autoSpaceDN/>
              <w:adjustRightInd/>
              <w:rPr>
                <w:sz w:val="22"/>
                <w:szCs w:val="22"/>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3A4FAE" w:rsidRDefault="003A4FAE">
            <w:pPr>
              <w:widowControl/>
              <w:autoSpaceDE/>
              <w:autoSpaceDN/>
              <w:adjustRightInd/>
              <w:rPr>
                <w:b/>
                <w:sz w:val="22"/>
                <w:szCs w:val="22"/>
                <w:lang w:eastAsia="en-US"/>
              </w:rPr>
            </w:pPr>
          </w:p>
        </w:tc>
        <w:tc>
          <w:tcPr>
            <w:tcW w:w="1440" w:type="dxa"/>
            <w:tcBorders>
              <w:top w:val="single" w:sz="4" w:space="0" w:color="auto"/>
              <w:left w:val="single" w:sz="4" w:space="0" w:color="auto"/>
              <w:bottom w:val="single" w:sz="4" w:space="0" w:color="auto"/>
              <w:right w:val="single" w:sz="4" w:space="0" w:color="auto"/>
            </w:tcBorders>
          </w:tcPr>
          <w:p w:rsidR="003A4FAE" w:rsidRDefault="003A4FAE">
            <w:pPr>
              <w:spacing w:line="276" w:lineRule="auto"/>
              <w:jc w:val="center"/>
              <w:rPr>
                <w:b/>
                <w:sz w:val="22"/>
                <w:szCs w:val="22"/>
                <w:lang w:eastAsia="en-US"/>
              </w:rPr>
            </w:pPr>
          </w:p>
        </w:tc>
        <w:tc>
          <w:tcPr>
            <w:tcW w:w="1620" w:type="dxa"/>
            <w:tcBorders>
              <w:top w:val="single" w:sz="4" w:space="0" w:color="auto"/>
              <w:left w:val="single" w:sz="4" w:space="0" w:color="auto"/>
              <w:bottom w:val="single" w:sz="4" w:space="0" w:color="auto"/>
              <w:right w:val="single" w:sz="4" w:space="0" w:color="auto"/>
            </w:tcBorders>
          </w:tcPr>
          <w:p w:rsidR="003A4FAE" w:rsidRDefault="003A4FAE">
            <w:pPr>
              <w:spacing w:line="276" w:lineRule="auto"/>
              <w:jc w:val="center"/>
              <w:rPr>
                <w:b/>
                <w:sz w:val="22"/>
                <w:szCs w:val="22"/>
                <w:lang w:eastAsia="en-US"/>
              </w:rPr>
            </w:pPr>
          </w:p>
        </w:tc>
        <w:tc>
          <w:tcPr>
            <w:tcW w:w="1440" w:type="dxa"/>
            <w:tcBorders>
              <w:top w:val="single" w:sz="4" w:space="0" w:color="auto"/>
              <w:left w:val="single" w:sz="4" w:space="0" w:color="auto"/>
              <w:bottom w:val="single" w:sz="4" w:space="0" w:color="auto"/>
              <w:right w:val="single" w:sz="4" w:space="0" w:color="auto"/>
            </w:tcBorders>
          </w:tcPr>
          <w:p w:rsidR="003A4FAE" w:rsidRDefault="003A4FAE">
            <w:pPr>
              <w:spacing w:line="276" w:lineRule="auto"/>
              <w:jc w:val="center"/>
              <w:rPr>
                <w:b/>
                <w:sz w:val="22"/>
                <w:szCs w:val="22"/>
                <w:lang w:eastAsia="en-US"/>
              </w:rPr>
            </w:pPr>
          </w:p>
        </w:tc>
      </w:tr>
      <w:tr w:rsidR="003A4FAE" w:rsidTr="003A4FAE">
        <w:trPr>
          <w:trHeight w:val="282"/>
        </w:trPr>
        <w:tc>
          <w:tcPr>
            <w:tcW w:w="648" w:type="dxa"/>
            <w:tcBorders>
              <w:top w:val="single" w:sz="4" w:space="0" w:color="auto"/>
              <w:left w:val="single" w:sz="4" w:space="0" w:color="auto"/>
              <w:bottom w:val="single" w:sz="4" w:space="0" w:color="auto"/>
              <w:right w:val="single" w:sz="4" w:space="0" w:color="auto"/>
            </w:tcBorders>
          </w:tcPr>
          <w:p w:rsidR="003A4FAE" w:rsidRDefault="003A4FAE">
            <w:pPr>
              <w:spacing w:line="276" w:lineRule="auto"/>
              <w:rPr>
                <w:b/>
                <w:lang w:eastAsia="en-US"/>
              </w:rPr>
            </w:pPr>
          </w:p>
        </w:tc>
        <w:tc>
          <w:tcPr>
            <w:tcW w:w="3852" w:type="dxa"/>
            <w:tcBorders>
              <w:top w:val="single" w:sz="4" w:space="0" w:color="auto"/>
              <w:left w:val="single" w:sz="4" w:space="0" w:color="auto"/>
              <w:bottom w:val="single" w:sz="4" w:space="0" w:color="auto"/>
              <w:right w:val="single" w:sz="4" w:space="0" w:color="auto"/>
            </w:tcBorders>
            <w:hideMark/>
          </w:tcPr>
          <w:p w:rsidR="003A4FAE" w:rsidRDefault="003A4FAE">
            <w:pPr>
              <w:spacing w:line="276" w:lineRule="auto"/>
              <w:jc w:val="center"/>
              <w:rPr>
                <w:b/>
                <w:lang w:eastAsia="en-US"/>
              </w:rPr>
            </w:pPr>
            <w:r>
              <w:rPr>
                <w:b/>
                <w:lang w:eastAsia="en-US"/>
              </w:rPr>
              <w:t>ИТОГО:</w:t>
            </w:r>
          </w:p>
        </w:tc>
        <w:tc>
          <w:tcPr>
            <w:tcW w:w="1260" w:type="dxa"/>
            <w:tcBorders>
              <w:top w:val="single" w:sz="4" w:space="0" w:color="auto"/>
              <w:left w:val="single" w:sz="4" w:space="0" w:color="auto"/>
              <w:bottom w:val="single" w:sz="4" w:space="0" w:color="auto"/>
              <w:right w:val="single" w:sz="4" w:space="0" w:color="auto"/>
            </w:tcBorders>
          </w:tcPr>
          <w:p w:rsidR="003A4FAE" w:rsidRDefault="003A4FAE">
            <w:pPr>
              <w:spacing w:line="276" w:lineRule="auto"/>
              <w:jc w:val="center"/>
              <w:rPr>
                <w:b/>
                <w:sz w:val="22"/>
                <w:szCs w:val="22"/>
                <w:lang w:eastAsia="en-US"/>
              </w:rPr>
            </w:pPr>
          </w:p>
        </w:tc>
        <w:tc>
          <w:tcPr>
            <w:tcW w:w="4500" w:type="dxa"/>
            <w:gridSpan w:val="3"/>
            <w:tcBorders>
              <w:top w:val="nil"/>
              <w:left w:val="single" w:sz="4" w:space="0" w:color="auto"/>
              <w:bottom w:val="single" w:sz="4" w:space="0" w:color="auto"/>
              <w:right w:val="single" w:sz="4" w:space="0" w:color="auto"/>
            </w:tcBorders>
          </w:tcPr>
          <w:p w:rsidR="003A4FAE" w:rsidRDefault="003A4FAE">
            <w:pPr>
              <w:spacing w:line="276" w:lineRule="auto"/>
              <w:jc w:val="center"/>
              <w:rPr>
                <w:b/>
                <w:sz w:val="22"/>
                <w:szCs w:val="22"/>
                <w:lang w:eastAsia="en-US"/>
              </w:rPr>
            </w:pPr>
          </w:p>
        </w:tc>
      </w:tr>
    </w:tbl>
    <w:p w:rsidR="003A4FAE" w:rsidRDefault="003A4FAE" w:rsidP="003A4FAE">
      <w:pPr>
        <w:pStyle w:val="Postan"/>
        <w:spacing w:line="240" w:lineRule="exact"/>
        <w:ind w:right="284"/>
        <w:jc w:val="left"/>
        <w:rPr>
          <w:sz w:val="24"/>
        </w:rPr>
      </w:pPr>
    </w:p>
    <w:p w:rsidR="003A4FAE" w:rsidRDefault="003A4FAE" w:rsidP="003A4FAE">
      <w:pPr>
        <w:pStyle w:val="Postan"/>
        <w:spacing w:line="240" w:lineRule="exact"/>
        <w:ind w:right="284" w:firstLine="540"/>
        <w:rPr>
          <w:sz w:val="24"/>
        </w:rPr>
      </w:pPr>
    </w:p>
    <w:p w:rsidR="003A4FAE" w:rsidRDefault="003A4FAE" w:rsidP="003A4FAE"/>
    <w:p w:rsidR="003A4FAE" w:rsidRPr="002E58AD" w:rsidRDefault="003A4FAE" w:rsidP="003A4FAE">
      <w:pPr>
        <w:snapToGrid w:val="0"/>
        <w:ind w:left="-139"/>
        <w:jc w:val="center"/>
        <w:rPr>
          <w:sz w:val="24"/>
          <w:szCs w:val="24"/>
        </w:rPr>
      </w:pPr>
      <w:r w:rsidRPr="002E58AD">
        <w:rPr>
          <w:sz w:val="24"/>
          <w:szCs w:val="24"/>
        </w:rPr>
        <w:t>«Заказчик»:                                                      « Подрядчик»:</w:t>
      </w:r>
    </w:p>
    <w:p w:rsidR="003A4FAE" w:rsidRDefault="003A4FAE" w:rsidP="003A4FAE">
      <w:pPr>
        <w:jc w:val="right"/>
        <w:rPr>
          <w:sz w:val="22"/>
          <w:szCs w:val="22"/>
        </w:rPr>
      </w:pPr>
    </w:p>
    <w:p w:rsidR="003A4FAE" w:rsidRDefault="003A4FAE" w:rsidP="003A4FAE">
      <w:pPr>
        <w:rPr>
          <w:sz w:val="22"/>
          <w:szCs w:val="22"/>
        </w:rPr>
      </w:pPr>
    </w:p>
    <w:p w:rsidR="003A4FAE" w:rsidRDefault="003A4FAE" w:rsidP="003A4FAE">
      <w:pPr>
        <w:rPr>
          <w:sz w:val="22"/>
          <w:szCs w:val="22"/>
        </w:rPr>
      </w:pPr>
    </w:p>
    <w:p w:rsidR="003A4FAE" w:rsidRDefault="003A4FAE" w:rsidP="003A4FAE">
      <w:pPr>
        <w:rPr>
          <w:sz w:val="22"/>
          <w:szCs w:val="22"/>
        </w:rPr>
      </w:pPr>
    </w:p>
    <w:p w:rsidR="003A4FAE" w:rsidRDefault="003A4FAE" w:rsidP="003A4FAE">
      <w:pPr>
        <w:rPr>
          <w:sz w:val="22"/>
          <w:szCs w:val="22"/>
        </w:rPr>
      </w:pPr>
    </w:p>
    <w:p w:rsidR="003A4FAE" w:rsidRDefault="003A4FAE" w:rsidP="003A4FAE">
      <w:pPr>
        <w:rPr>
          <w:sz w:val="22"/>
          <w:szCs w:val="22"/>
        </w:rPr>
      </w:pPr>
    </w:p>
    <w:p w:rsidR="003A4FAE" w:rsidRDefault="003A4FAE" w:rsidP="003A4FAE">
      <w:pPr>
        <w:rPr>
          <w:sz w:val="22"/>
          <w:szCs w:val="22"/>
        </w:rPr>
      </w:pPr>
    </w:p>
    <w:p w:rsidR="003A4FAE" w:rsidRDefault="003A4FAE" w:rsidP="003A4FAE">
      <w:pPr>
        <w:rPr>
          <w:sz w:val="22"/>
          <w:szCs w:val="22"/>
        </w:rPr>
      </w:pPr>
    </w:p>
    <w:p w:rsidR="0083419F" w:rsidRDefault="0083419F" w:rsidP="0083419F">
      <w:pPr>
        <w:widowControl/>
        <w:tabs>
          <w:tab w:val="left" w:pos="6379"/>
        </w:tabs>
        <w:autoSpaceDE/>
        <w:adjustRightInd/>
        <w:ind w:left="5812"/>
        <w:rPr>
          <w:sz w:val="24"/>
          <w:szCs w:val="24"/>
        </w:rPr>
      </w:pPr>
    </w:p>
    <w:p w:rsidR="009C01BD" w:rsidRDefault="009C01BD" w:rsidP="0067306F">
      <w:pPr>
        <w:jc w:val="center"/>
        <w:rPr>
          <w:sz w:val="24"/>
          <w:szCs w:val="24"/>
        </w:rPr>
      </w:pPr>
    </w:p>
    <w:p w:rsidR="009C01BD" w:rsidRDefault="009C01BD" w:rsidP="0067306F">
      <w:pPr>
        <w:jc w:val="center"/>
        <w:rPr>
          <w:sz w:val="24"/>
          <w:szCs w:val="24"/>
        </w:rPr>
      </w:pPr>
    </w:p>
    <w:p w:rsidR="009C01BD" w:rsidRDefault="009C01BD" w:rsidP="0067306F">
      <w:pPr>
        <w:jc w:val="center"/>
        <w:rPr>
          <w:sz w:val="24"/>
          <w:szCs w:val="24"/>
        </w:rPr>
      </w:pPr>
    </w:p>
    <w:p w:rsidR="009C01BD" w:rsidRDefault="009C01BD" w:rsidP="0067306F">
      <w:pPr>
        <w:jc w:val="center"/>
        <w:rPr>
          <w:sz w:val="24"/>
          <w:szCs w:val="24"/>
        </w:rPr>
      </w:pPr>
    </w:p>
    <w:p w:rsidR="009C01BD" w:rsidRDefault="009C01BD" w:rsidP="0067306F">
      <w:pPr>
        <w:jc w:val="center"/>
        <w:rPr>
          <w:sz w:val="24"/>
          <w:szCs w:val="24"/>
        </w:rPr>
      </w:pPr>
    </w:p>
    <w:p w:rsidR="009C01BD" w:rsidRDefault="009C01BD" w:rsidP="0067306F">
      <w:pPr>
        <w:jc w:val="center"/>
        <w:rPr>
          <w:sz w:val="24"/>
          <w:szCs w:val="24"/>
        </w:rPr>
      </w:pPr>
    </w:p>
    <w:p w:rsidR="009C01BD" w:rsidRDefault="009C01BD" w:rsidP="0067306F">
      <w:pPr>
        <w:jc w:val="center"/>
        <w:rPr>
          <w:sz w:val="24"/>
          <w:szCs w:val="24"/>
        </w:rPr>
      </w:pPr>
    </w:p>
    <w:p w:rsidR="009C01BD" w:rsidRDefault="009C01BD" w:rsidP="0067306F">
      <w:pPr>
        <w:jc w:val="center"/>
        <w:rPr>
          <w:sz w:val="24"/>
          <w:szCs w:val="24"/>
        </w:rPr>
      </w:pPr>
    </w:p>
    <w:p w:rsidR="009C01BD" w:rsidRDefault="009C01BD" w:rsidP="0067306F">
      <w:pPr>
        <w:jc w:val="center"/>
        <w:rPr>
          <w:sz w:val="24"/>
          <w:szCs w:val="24"/>
        </w:rPr>
      </w:pPr>
    </w:p>
    <w:p w:rsidR="009C01BD" w:rsidRDefault="009C01BD" w:rsidP="0067306F">
      <w:pPr>
        <w:jc w:val="center"/>
        <w:rPr>
          <w:sz w:val="24"/>
          <w:szCs w:val="24"/>
        </w:rPr>
      </w:pPr>
    </w:p>
    <w:p w:rsidR="009C01BD" w:rsidRDefault="009C01BD" w:rsidP="0067306F">
      <w:pPr>
        <w:jc w:val="center"/>
        <w:rPr>
          <w:sz w:val="24"/>
          <w:szCs w:val="24"/>
        </w:rPr>
      </w:pPr>
    </w:p>
    <w:p w:rsidR="009C01BD" w:rsidRDefault="009C01BD" w:rsidP="0067306F">
      <w:pPr>
        <w:jc w:val="center"/>
        <w:rPr>
          <w:sz w:val="24"/>
          <w:szCs w:val="24"/>
        </w:rPr>
      </w:pPr>
    </w:p>
    <w:p w:rsidR="009C01BD" w:rsidRDefault="009C01BD" w:rsidP="0067306F">
      <w:pPr>
        <w:jc w:val="center"/>
        <w:rPr>
          <w:sz w:val="24"/>
          <w:szCs w:val="24"/>
        </w:rPr>
      </w:pPr>
    </w:p>
    <w:p w:rsidR="009C01BD" w:rsidRDefault="009C01BD" w:rsidP="0067306F">
      <w:pPr>
        <w:jc w:val="center"/>
        <w:rPr>
          <w:sz w:val="24"/>
          <w:szCs w:val="24"/>
        </w:rPr>
      </w:pPr>
    </w:p>
    <w:p w:rsidR="009C01BD" w:rsidRDefault="009C01BD" w:rsidP="0067306F">
      <w:pPr>
        <w:jc w:val="center"/>
        <w:rPr>
          <w:sz w:val="24"/>
          <w:szCs w:val="24"/>
        </w:rPr>
      </w:pPr>
    </w:p>
    <w:p w:rsidR="009C01BD" w:rsidRDefault="009C01BD" w:rsidP="0067306F">
      <w:pPr>
        <w:jc w:val="center"/>
        <w:rPr>
          <w:sz w:val="24"/>
          <w:szCs w:val="24"/>
        </w:rPr>
      </w:pPr>
    </w:p>
    <w:p w:rsidR="009C01BD" w:rsidRDefault="009C01BD" w:rsidP="0067306F">
      <w:pPr>
        <w:jc w:val="center"/>
        <w:rPr>
          <w:sz w:val="24"/>
          <w:szCs w:val="24"/>
        </w:rPr>
      </w:pPr>
    </w:p>
    <w:p w:rsidR="00A41F73" w:rsidRDefault="009C01BD" w:rsidP="0067306F">
      <w:pPr>
        <w:jc w:val="center"/>
        <w:rPr>
          <w:sz w:val="24"/>
          <w:szCs w:val="24"/>
        </w:rPr>
      </w:pPr>
      <w:r>
        <w:rPr>
          <w:sz w:val="24"/>
          <w:szCs w:val="24"/>
        </w:rPr>
        <w:t xml:space="preserve">                                                             </w:t>
      </w:r>
      <w:r w:rsidR="004D520F">
        <w:rPr>
          <w:sz w:val="24"/>
          <w:szCs w:val="24"/>
        </w:rPr>
        <w:t xml:space="preserve">   </w:t>
      </w:r>
    </w:p>
    <w:p w:rsidR="00A41F73" w:rsidRDefault="00A41F73" w:rsidP="0067306F">
      <w:pPr>
        <w:jc w:val="center"/>
        <w:rPr>
          <w:sz w:val="24"/>
          <w:szCs w:val="24"/>
        </w:rPr>
      </w:pPr>
    </w:p>
    <w:p w:rsidR="00A41F73" w:rsidRDefault="00A41F73" w:rsidP="0067306F">
      <w:pPr>
        <w:jc w:val="center"/>
        <w:rPr>
          <w:sz w:val="24"/>
          <w:szCs w:val="24"/>
        </w:rPr>
      </w:pPr>
    </w:p>
    <w:p w:rsidR="00A41F73" w:rsidRDefault="00A41F73" w:rsidP="0067306F">
      <w:pPr>
        <w:jc w:val="center"/>
        <w:rPr>
          <w:sz w:val="24"/>
          <w:szCs w:val="24"/>
        </w:rPr>
      </w:pPr>
    </w:p>
    <w:p w:rsidR="002E58AD" w:rsidRDefault="002E58AD" w:rsidP="00A41F73">
      <w:pPr>
        <w:jc w:val="right"/>
        <w:rPr>
          <w:sz w:val="24"/>
          <w:szCs w:val="24"/>
        </w:rPr>
      </w:pPr>
    </w:p>
    <w:p w:rsidR="002E58AD" w:rsidRDefault="002E58AD" w:rsidP="00A41F73">
      <w:pPr>
        <w:jc w:val="right"/>
        <w:rPr>
          <w:sz w:val="24"/>
          <w:szCs w:val="24"/>
        </w:rPr>
      </w:pPr>
    </w:p>
    <w:p w:rsidR="002E58AD" w:rsidRDefault="002E58AD" w:rsidP="00A41F73">
      <w:pPr>
        <w:jc w:val="right"/>
        <w:rPr>
          <w:sz w:val="24"/>
          <w:szCs w:val="24"/>
        </w:rPr>
      </w:pPr>
    </w:p>
    <w:p w:rsidR="00B25132" w:rsidRPr="0067306F" w:rsidRDefault="002E58AD" w:rsidP="00A41F73">
      <w:pPr>
        <w:jc w:val="right"/>
        <w:rPr>
          <w:sz w:val="24"/>
          <w:szCs w:val="24"/>
        </w:rPr>
      </w:pPr>
      <w:r>
        <w:rPr>
          <w:sz w:val="24"/>
          <w:szCs w:val="24"/>
        </w:rPr>
        <w:lastRenderedPageBreak/>
        <w:t>Приложение № 2</w:t>
      </w:r>
    </w:p>
    <w:p w:rsidR="00B25132" w:rsidRPr="0067306F" w:rsidRDefault="0020091D" w:rsidP="00F419CB">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right"/>
        <w:rPr>
          <w:rFonts w:eastAsia="Calibri"/>
          <w:lang w:val="ru-RU"/>
        </w:rPr>
      </w:pPr>
      <w:r w:rsidRPr="0067306F">
        <w:rPr>
          <w:rFonts w:ascii="Times New Roman" w:hAnsi="Times New Roman"/>
          <w:lang w:val="ru-RU" w:eastAsia="ru-RU"/>
        </w:rPr>
        <w:t>к</w:t>
      </w:r>
      <w:r w:rsidR="00536C7F" w:rsidRPr="0067306F">
        <w:rPr>
          <w:rFonts w:ascii="Times New Roman" w:hAnsi="Times New Roman"/>
          <w:lang w:val="ru-RU" w:eastAsia="ru-RU"/>
        </w:rPr>
        <w:t xml:space="preserve"> </w:t>
      </w:r>
      <w:r w:rsidR="002E58AD">
        <w:rPr>
          <w:rFonts w:ascii="Times New Roman" w:hAnsi="Times New Roman"/>
          <w:lang w:val="ru-RU" w:eastAsia="ru-RU"/>
        </w:rPr>
        <w:t>гражданско-правовому договору</w:t>
      </w:r>
      <w:r w:rsidR="00E76D5F" w:rsidRPr="0067306F">
        <w:rPr>
          <w:rFonts w:eastAsia="Calibri"/>
          <w:lang w:val="ru-RU"/>
        </w:rPr>
        <w:t xml:space="preserve"> </w:t>
      </w:r>
    </w:p>
    <w:p w:rsidR="0020091D" w:rsidRPr="0067306F" w:rsidRDefault="002E58AD"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Pr>
          <w:rFonts w:ascii="Times New Roman" w:eastAsia="Calibri" w:hAnsi="Times New Roman"/>
          <w:lang w:val="ru-RU"/>
        </w:rPr>
        <w:t xml:space="preserve">              </w:t>
      </w:r>
      <w:r w:rsidR="00E76D5F" w:rsidRPr="0067306F">
        <w:rPr>
          <w:rFonts w:ascii="Times New Roman" w:eastAsia="Calibri" w:hAnsi="Times New Roman"/>
          <w:lang w:val="ru-RU"/>
        </w:rPr>
        <w:t>от __________ № ________</w:t>
      </w:r>
    </w:p>
    <w:p w:rsidR="006C3A16" w:rsidRDefault="006C3A16"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6C3A16" w:rsidRPr="00B04E53" w:rsidRDefault="006C3A16"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9C01BD" w:rsidP="00DF0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Локальный сметный расчет, ведомость объемов работ</w:t>
      </w: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536C7F" w:rsidRDefault="00536C7F" w:rsidP="00536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sz w:val="24"/>
          <w:szCs w:val="24"/>
        </w:rPr>
        <w:t xml:space="preserve">     </w:t>
      </w:r>
      <w:r w:rsidRPr="00AE0797">
        <w:rPr>
          <w:sz w:val="24"/>
          <w:szCs w:val="24"/>
        </w:rPr>
        <w:t xml:space="preserve">* </w:t>
      </w:r>
      <w:r>
        <w:rPr>
          <w:sz w:val="24"/>
          <w:szCs w:val="24"/>
        </w:rPr>
        <w:t xml:space="preserve">Приложение № </w:t>
      </w:r>
      <w:r w:rsidR="004E7B82">
        <w:rPr>
          <w:sz w:val="24"/>
          <w:szCs w:val="24"/>
        </w:rPr>
        <w:t xml:space="preserve">2 </w:t>
      </w:r>
      <w:r w:rsidRPr="00AE0797">
        <w:rPr>
          <w:sz w:val="24"/>
          <w:szCs w:val="24"/>
        </w:rPr>
        <w:t xml:space="preserve"> размещено отдельным файлом на сайте </w:t>
      </w:r>
      <w:hyperlink r:id="rId13" w:history="1">
        <w:r w:rsidRPr="00AE0797">
          <w:rPr>
            <w:color w:val="0000FF"/>
            <w:sz w:val="24"/>
            <w:szCs w:val="24"/>
            <w:u w:val="single"/>
            <w:lang w:val="en-US"/>
          </w:rPr>
          <w:t>www</w:t>
        </w:r>
        <w:r w:rsidRPr="00AE0797">
          <w:rPr>
            <w:color w:val="0000FF"/>
            <w:sz w:val="24"/>
            <w:szCs w:val="24"/>
            <w:u w:val="single"/>
          </w:rPr>
          <w:t>.zakupki.gov.ru</w:t>
        </w:r>
      </w:hyperlink>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823F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B25132" w:rsidRPr="00B04E53" w:rsidRDefault="00B25132" w:rsidP="002E58A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right"/>
        <w:rPr>
          <w:rFonts w:ascii="Times New Roman" w:hAnsi="Times New Roman"/>
          <w:lang w:val="ru-RU" w:eastAsia="ru-RU"/>
        </w:rPr>
      </w:pPr>
      <w:r>
        <w:rPr>
          <w:rFonts w:ascii="Times New Roman" w:hAnsi="Times New Roman"/>
          <w:lang w:val="ru-RU" w:eastAsia="ru-RU"/>
        </w:rPr>
        <w:t>Приложение №</w:t>
      </w:r>
      <w:r w:rsidRPr="00B25132">
        <w:rPr>
          <w:rFonts w:ascii="Times New Roman" w:hAnsi="Times New Roman"/>
          <w:lang w:val="ru-RU" w:eastAsia="ru-RU"/>
        </w:rPr>
        <w:t xml:space="preserve"> </w:t>
      </w:r>
      <w:r w:rsidR="002E58AD">
        <w:rPr>
          <w:rFonts w:ascii="Times New Roman" w:hAnsi="Times New Roman"/>
          <w:lang w:val="ru-RU" w:eastAsia="ru-RU"/>
        </w:rPr>
        <w:t>3</w:t>
      </w:r>
    </w:p>
    <w:p w:rsidR="00B25132" w:rsidRPr="00B04E53" w:rsidRDefault="00B25132" w:rsidP="002E58A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right"/>
        <w:rPr>
          <w:rFonts w:eastAsia="Calibri"/>
          <w:lang w:val="ru-RU"/>
        </w:rPr>
      </w:pPr>
      <w:r>
        <w:rPr>
          <w:rFonts w:ascii="Times New Roman" w:hAnsi="Times New Roman"/>
          <w:lang w:val="ru-RU" w:eastAsia="ru-RU"/>
        </w:rPr>
        <w:t xml:space="preserve">к </w:t>
      </w:r>
      <w:r w:rsidR="002E58AD">
        <w:rPr>
          <w:rFonts w:ascii="Times New Roman" w:hAnsi="Times New Roman"/>
          <w:lang w:val="ru-RU" w:eastAsia="ru-RU"/>
        </w:rPr>
        <w:t>гражданско-правовому договору</w:t>
      </w:r>
      <w:r w:rsidRPr="00B25132">
        <w:rPr>
          <w:rFonts w:eastAsia="Calibri"/>
          <w:lang w:val="ru-RU"/>
        </w:rPr>
        <w:t xml:space="preserve"> </w:t>
      </w:r>
    </w:p>
    <w:p w:rsidR="00B25132" w:rsidRPr="00B25132" w:rsidRDefault="00B25132" w:rsidP="002E58A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right"/>
        <w:rPr>
          <w:rFonts w:ascii="Times New Roman" w:hAnsi="Times New Roman"/>
          <w:lang w:val="ru-RU" w:eastAsia="ru-RU"/>
        </w:rPr>
      </w:pPr>
      <w:r w:rsidRPr="00B25132">
        <w:rPr>
          <w:rFonts w:ascii="Times New Roman" w:eastAsia="Calibri" w:hAnsi="Times New Roman"/>
          <w:lang w:val="ru-RU"/>
        </w:rPr>
        <w:t>от __________ № ________</w:t>
      </w:r>
    </w:p>
    <w:p w:rsidR="00B25132" w:rsidRDefault="00B25132"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A727A1" w:rsidRPr="00A727A1" w:rsidRDefault="00A727A1"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FF620C" w:rsidRPr="003A08E5" w:rsidRDefault="00FF620C" w:rsidP="00A727A1">
      <w:pPr>
        <w:jc w:val="center"/>
        <w:rPr>
          <w:b/>
          <w:sz w:val="24"/>
          <w:szCs w:val="24"/>
        </w:rPr>
      </w:pPr>
      <w:r w:rsidRPr="003A08E5">
        <w:rPr>
          <w:b/>
          <w:sz w:val="24"/>
          <w:szCs w:val="24"/>
        </w:rPr>
        <w:t>Материалы, используемые при выполнении работ</w:t>
      </w:r>
    </w:p>
    <w:p w:rsidR="00FF620C" w:rsidRDefault="00FF620C" w:rsidP="00FF620C">
      <w:pPr>
        <w:jc w:val="right"/>
        <w:rPr>
          <w:sz w:val="24"/>
          <w:szCs w:val="24"/>
        </w:rPr>
      </w:pPr>
    </w:p>
    <w:p w:rsidR="00FF620C" w:rsidRDefault="00FF620C" w:rsidP="00FF620C">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FF620C" w:rsidTr="00C20B58">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p w:rsidR="00FF620C" w:rsidRDefault="00FF620C" w:rsidP="00C20B58">
            <w:pPr>
              <w:jc w:val="center"/>
              <w:rPr>
                <w:sz w:val="24"/>
                <w:szCs w:val="24"/>
              </w:rPr>
            </w:pPr>
            <w:proofErr w:type="gramStart"/>
            <w:r>
              <w:rPr>
                <w:sz w:val="24"/>
                <w:szCs w:val="24"/>
              </w:rPr>
              <w:t>п</w:t>
            </w:r>
            <w:proofErr w:type="gramEnd"/>
            <w:r>
              <w:rPr>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FF620C" w:rsidRDefault="00FF620C" w:rsidP="00C20B58">
            <w:pPr>
              <w:jc w:val="center"/>
              <w:rPr>
                <w:sz w:val="24"/>
                <w:szCs w:val="24"/>
              </w:rPr>
            </w:pPr>
            <w:r>
              <w:rPr>
                <w:sz w:val="24"/>
                <w:szCs w:val="24"/>
              </w:rPr>
              <w:t>Показатели товара</w:t>
            </w: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bl>
    <w:p w:rsidR="00FF620C" w:rsidRDefault="00FF620C" w:rsidP="00823F9D">
      <w:pPr>
        <w:rPr>
          <w:b/>
          <w:sz w:val="24"/>
          <w:szCs w:val="24"/>
        </w:rPr>
      </w:pPr>
    </w:p>
    <w:p w:rsidR="007C1CD5" w:rsidRDefault="007C1CD5" w:rsidP="007C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sectPr w:rsidR="007C1CD5" w:rsidSect="00D36F10">
          <w:footerReference w:type="default" r:id="rId14"/>
          <w:footnotePr>
            <w:numFmt w:val="chicago"/>
          </w:footnotePr>
          <w:pgSz w:w="11906" w:h="16838"/>
          <w:pgMar w:top="1134" w:right="851" w:bottom="1134" w:left="1701" w:header="709" w:footer="709" w:gutter="0"/>
          <w:pgNumType w:start="1"/>
          <w:cols w:space="708"/>
          <w:docGrid w:linePitch="360"/>
        </w:sectPr>
      </w:pPr>
    </w:p>
    <w:p w:rsidR="0020091D" w:rsidRDefault="0020091D" w:rsidP="007C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u w:val="single"/>
        </w:rPr>
      </w:pPr>
      <w:r>
        <w:rPr>
          <w:b/>
          <w:sz w:val="24"/>
          <w:szCs w:val="24"/>
        </w:rPr>
        <w:lastRenderedPageBreak/>
        <w:t xml:space="preserve">ЧАСТЬ </w:t>
      </w:r>
      <w:r>
        <w:rPr>
          <w:b/>
          <w:sz w:val="24"/>
          <w:szCs w:val="24"/>
          <w:lang w:val="en-US"/>
        </w:rPr>
        <w:t>III</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ТЕХНИЧЕСКАЯ ЧАСТЬ</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20091D" w:rsidRDefault="0020091D" w:rsidP="00E84E21">
      <w:pPr>
        <w:pStyle w:val="aff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84E21">
        <w:rPr>
          <w:b/>
          <w:bCs/>
          <w:sz w:val="24"/>
          <w:szCs w:val="24"/>
        </w:rPr>
        <w:t>Технические характеристики работ, объем работ</w:t>
      </w:r>
      <w:r w:rsidR="00C119CF">
        <w:rPr>
          <w:b/>
          <w:bCs/>
          <w:sz w:val="24"/>
          <w:szCs w:val="24"/>
        </w:rPr>
        <w:t>.</w:t>
      </w:r>
    </w:p>
    <w:p w:rsidR="00C119CF" w:rsidRPr="00FC10C8" w:rsidRDefault="00C119CF" w:rsidP="00C119CF">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0"/>
          <w:szCs w:val="10"/>
        </w:rPr>
      </w:pPr>
    </w:p>
    <w:p w:rsidR="0020091D" w:rsidRDefault="00C119CF" w:rsidP="00567A98">
      <w:pPr>
        <w:ind w:right="154" w:firstLine="708"/>
        <w:jc w:val="both"/>
        <w:rPr>
          <w:sz w:val="24"/>
          <w:szCs w:val="24"/>
        </w:rPr>
      </w:pPr>
      <w:r w:rsidRPr="00C119CF">
        <w:rPr>
          <w:sz w:val="24"/>
          <w:szCs w:val="24"/>
        </w:rPr>
        <w:t>Все работы выполняются в о</w:t>
      </w:r>
      <w:r w:rsidR="009153EB">
        <w:rPr>
          <w:sz w:val="24"/>
          <w:szCs w:val="24"/>
        </w:rPr>
        <w:t xml:space="preserve">бъеме в соответствии с </w:t>
      </w:r>
      <w:r w:rsidR="009C01BD">
        <w:rPr>
          <w:sz w:val="24"/>
          <w:szCs w:val="24"/>
        </w:rPr>
        <w:t>локальным сметным расчетом</w:t>
      </w:r>
      <w:r w:rsidR="005D06FE">
        <w:rPr>
          <w:sz w:val="24"/>
          <w:szCs w:val="24"/>
        </w:rPr>
        <w:t xml:space="preserve"> </w:t>
      </w:r>
      <w:r w:rsidRPr="00C119CF">
        <w:rPr>
          <w:sz w:val="24"/>
          <w:szCs w:val="24"/>
        </w:rPr>
        <w:t>и ведомост</w:t>
      </w:r>
      <w:r w:rsidR="009C01BD">
        <w:rPr>
          <w:sz w:val="24"/>
          <w:szCs w:val="24"/>
        </w:rPr>
        <w:t>ью</w:t>
      </w:r>
      <w:r w:rsidRPr="00C119CF">
        <w:rPr>
          <w:sz w:val="24"/>
          <w:szCs w:val="24"/>
        </w:rPr>
        <w:t xml:space="preserve"> объемов работ, с которыми можно ознакомиться на сайте</w:t>
      </w:r>
      <w:r w:rsidRPr="00F51953">
        <w:t xml:space="preserve"> </w:t>
      </w:r>
      <w:hyperlink r:id="rId15" w:history="1">
        <w:r w:rsidRPr="00C119CF">
          <w:rPr>
            <w:rStyle w:val="a4"/>
            <w:sz w:val="24"/>
            <w:szCs w:val="24"/>
            <w:lang w:val="en-US"/>
          </w:rPr>
          <w:t>www</w:t>
        </w:r>
        <w:r w:rsidRPr="00C119CF">
          <w:rPr>
            <w:rStyle w:val="a4"/>
            <w:sz w:val="24"/>
            <w:szCs w:val="24"/>
          </w:rPr>
          <w:t>.zakupki.gov.ru</w:t>
        </w:r>
      </w:hyperlink>
      <w:r w:rsidRPr="00C119CF">
        <w:rPr>
          <w:sz w:val="24"/>
          <w:szCs w:val="24"/>
        </w:rPr>
        <w:t>.</w:t>
      </w:r>
    </w:p>
    <w:p w:rsidR="00567A98" w:rsidRDefault="00567A98" w:rsidP="00567A98">
      <w:pPr>
        <w:ind w:right="154" w:firstLine="708"/>
        <w:jc w:val="both"/>
        <w:rPr>
          <w:sz w:val="24"/>
          <w:szCs w:val="24"/>
        </w:rPr>
      </w:pPr>
    </w:p>
    <w:p w:rsidR="00984855" w:rsidRDefault="00984855" w:rsidP="00984855">
      <w:pPr>
        <w:pStyle w:val="affa"/>
        <w:numPr>
          <w:ilvl w:val="0"/>
          <w:numId w:val="9"/>
        </w:numPr>
        <w:jc w:val="center"/>
        <w:rPr>
          <w:b/>
          <w:sz w:val="24"/>
          <w:szCs w:val="24"/>
        </w:rPr>
      </w:pPr>
      <w:r w:rsidRPr="00984855">
        <w:rPr>
          <w:b/>
          <w:sz w:val="24"/>
          <w:szCs w:val="24"/>
        </w:rPr>
        <w:t>Технические характеристики товаров, используемых при выполнении работ</w:t>
      </w:r>
    </w:p>
    <w:p w:rsidR="00E970DB" w:rsidRPr="00DD7CEF" w:rsidRDefault="00E970DB" w:rsidP="00E970DB">
      <w:pPr>
        <w:pStyle w:val="affa"/>
        <w:rPr>
          <w:b/>
          <w:sz w:val="10"/>
          <w:szCs w:val="10"/>
        </w:rPr>
      </w:pPr>
    </w:p>
    <w:p w:rsidR="00DD7CEF" w:rsidRPr="00DD7CEF" w:rsidRDefault="00DD7CEF" w:rsidP="00DD7CEF">
      <w:pPr>
        <w:widowControl/>
        <w:autoSpaceDE/>
        <w:autoSpaceDN/>
        <w:adjustRightInd/>
        <w:jc w:val="both"/>
        <w:rPr>
          <w:rFonts w:eastAsia="Calibri"/>
          <w:i/>
          <w:sz w:val="24"/>
          <w:szCs w:val="24"/>
        </w:rPr>
      </w:pPr>
      <w:r w:rsidRPr="00DD7CEF">
        <w:rPr>
          <w:rFonts w:eastAsia="Calibri"/>
          <w:b/>
          <w:i/>
          <w:sz w:val="24"/>
          <w:szCs w:val="24"/>
        </w:rPr>
        <w:t xml:space="preserve">Примечание: </w:t>
      </w:r>
      <w:r w:rsidRPr="00DD7CEF">
        <w:rPr>
          <w:rFonts w:eastAsia="Calibri"/>
          <w:i/>
          <w:sz w:val="24"/>
          <w:szCs w:val="24"/>
        </w:rPr>
        <w:t xml:space="preserve">При указании в  </w:t>
      </w:r>
      <w:r w:rsidR="00F419CB">
        <w:rPr>
          <w:rFonts w:eastAsia="Calibri"/>
          <w:i/>
          <w:sz w:val="24"/>
          <w:szCs w:val="24"/>
        </w:rPr>
        <w:t>локальном сметном расчете, ведомости объемов работ</w:t>
      </w:r>
      <w:r w:rsidRPr="00DD7CEF">
        <w:rPr>
          <w:rFonts w:eastAsia="Calibri"/>
          <w:i/>
          <w:sz w:val="24"/>
          <w:szCs w:val="24"/>
        </w:rPr>
        <w:t xml:space="preserve"> </w:t>
      </w:r>
      <w:r>
        <w:rPr>
          <w:rFonts w:eastAsia="Calibri"/>
          <w:i/>
          <w:sz w:val="24"/>
          <w:szCs w:val="24"/>
        </w:rPr>
        <w:t xml:space="preserve">и в </w:t>
      </w:r>
      <w:r w:rsidRPr="00DD7CEF">
        <w:rPr>
          <w:rFonts w:eastAsia="Calibri"/>
          <w:i/>
          <w:sz w:val="24"/>
          <w:szCs w:val="24"/>
        </w:rPr>
        <w:t>документации об открытом</w:t>
      </w:r>
      <w:r>
        <w:rPr>
          <w:rFonts w:eastAsia="Calibri"/>
          <w:i/>
          <w:sz w:val="24"/>
          <w:szCs w:val="24"/>
        </w:rPr>
        <w:t xml:space="preserve"> аукционе в электронной форме </w:t>
      </w:r>
      <w:r w:rsidRPr="00DD7CEF">
        <w:rPr>
          <w:rFonts w:eastAsia="Calibri"/>
          <w:i/>
          <w:sz w:val="24"/>
          <w:szCs w:val="24"/>
        </w:rPr>
        <w:t>на товарный знак, необходимо считать такое указание сопровожденным словами «или эквивалент»</w:t>
      </w:r>
      <w:r>
        <w:rPr>
          <w:rFonts w:eastAsia="Calibri"/>
          <w:i/>
          <w:sz w:val="24"/>
          <w:szCs w:val="24"/>
        </w:rPr>
        <w:t>.</w:t>
      </w:r>
    </w:p>
    <w:p w:rsidR="002F657D" w:rsidRDefault="002F657D" w:rsidP="002F657D">
      <w:pPr>
        <w:ind w:right="153"/>
        <w:jc w:val="center"/>
        <w:rPr>
          <w:sz w:val="24"/>
          <w:szCs w:val="24"/>
        </w:rPr>
      </w:pPr>
    </w:p>
    <w:tbl>
      <w:tblPr>
        <w:tblW w:w="9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3359"/>
        <w:gridCol w:w="5662"/>
      </w:tblGrid>
      <w:tr w:rsidR="002E58AD" w:rsidRPr="001F1D17" w:rsidTr="00E6268F">
        <w:tc>
          <w:tcPr>
            <w:tcW w:w="469" w:type="dxa"/>
            <w:shd w:val="clear" w:color="auto" w:fill="auto"/>
            <w:vAlign w:val="center"/>
          </w:tcPr>
          <w:p w:rsidR="002E58AD" w:rsidRPr="001F1D17" w:rsidRDefault="002E58AD" w:rsidP="00F51D6C">
            <w:pPr>
              <w:jc w:val="center"/>
              <w:rPr>
                <w:b/>
                <w:sz w:val="18"/>
                <w:szCs w:val="18"/>
              </w:rPr>
            </w:pPr>
            <w:r w:rsidRPr="001F1D17">
              <w:rPr>
                <w:b/>
                <w:sz w:val="18"/>
                <w:szCs w:val="18"/>
              </w:rPr>
              <w:t>№</w:t>
            </w:r>
          </w:p>
          <w:p w:rsidR="002E58AD" w:rsidRPr="001F1D17" w:rsidRDefault="002E58AD" w:rsidP="00F51D6C">
            <w:pPr>
              <w:jc w:val="center"/>
              <w:rPr>
                <w:b/>
                <w:sz w:val="18"/>
                <w:szCs w:val="18"/>
              </w:rPr>
            </w:pPr>
            <w:proofErr w:type="spellStart"/>
            <w:r w:rsidRPr="001F1D17">
              <w:rPr>
                <w:b/>
                <w:sz w:val="18"/>
                <w:szCs w:val="18"/>
              </w:rPr>
              <w:t>п</w:t>
            </w:r>
            <w:proofErr w:type="gramStart"/>
            <w:r w:rsidRPr="001F1D17">
              <w:rPr>
                <w:b/>
                <w:sz w:val="18"/>
                <w:szCs w:val="18"/>
              </w:rPr>
              <w:t>.п</w:t>
            </w:r>
            <w:proofErr w:type="spellEnd"/>
            <w:proofErr w:type="gramEnd"/>
          </w:p>
        </w:tc>
        <w:tc>
          <w:tcPr>
            <w:tcW w:w="3359" w:type="dxa"/>
            <w:shd w:val="clear" w:color="auto" w:fill="auto"/>
            <w:vAlign w:val="center"/>
          </w:tcPr>
          <w:p w:rsidR="002E58AD" w:rsidRPr="001F1D17" w:rsidRDefault="002E58AD" w:rsidP="00F51D6C">
            <w:pPr>
              <w:jc w:val="center"/>
              <w:rPr>
                <w:b/>
                <w:sz w:val="18"/>
                <w:szCs w:val="18"/>
              </w:rPr>
            </w:pPr>
            <w:r w:rsidRPr="001F1D17">
              <w:rPr>
                <w:b/>
                <w:sz w:val="18"/>
                <w:szCs w:val="18"/>
              </w:rPr>
              <w:t>Наименование товара, используемого при выполнении работ</w:t>
            </w:r>
          </w:p>
        </w:tc>
        <w:tc>
          <w:tcPr>
            <w:tcW w:w="5662" w:type="dxa"/>
            <w:shd w:val="clear" w:color="auto" w:fill="auto"/>
          </w:tcPr>
          <w:p w:rsidR="002E58AD" w:rsidRPr="001F1D17" w:rsidRDefault="002E58AD" w:rsidP="00F51D6C">
            <w:pPr>
              <w:jc w:val="center"/>
              <w:rPr>
                <w:b/>
                <w:sz w:val="18"/>
                <w:szCs w:val="18"/>
              </w:rPr>
            </w:pPr>
          </w:p>
          <w:p w:rsidR="002E58AD" w:rsidRPr="001F1D17" w:rsidRDefault="002E58AD" w:rsidP="00F51D6C">
            <w:pPr>
              <w:jc w:val="center"/>
              <w:rPr>
                <w:b/>
                <w:sz w:val="18"/>
                <w:szCs w:val="18"/>
              </w:rPr>
            </w:pPr>
            <w:r w:rsidRPr="001F1D17">
              <w:rPr>
                <w:b/>
                <w:sz w:val="18"/>
                <w:szCs w:val="18"/>
              </w:rPr>
              <w:t xml:space="preserve">Требуемые показатели товара </w:t>
            </w:r>
          </w:p>
        </w:tc>
      </w:tr>
      <w:tr w:rsidR="002E58AD" w:rsidRPr="001F1D17" w:rsidTr="00E6268F">
        <w:tc>
          <w:tcPr>
            <w:tcW w:w="469" w:type="dxa"/>
            <w:shd w:val="clear" w:color="auto" w:fill="auto"/>
            <w:vAlign w:val="center"/>
          </w:tcPr>
          <w:p w:rsidR="002E58AD" w:rsidRPr="00056266" w:rsidRDefault="002E58AD" w:rsidP="00F51D6C">
            <w:pPr>
              <w:jc w:val="center"/>
            </w:pPr>
            <w:r>
              <w:t>1</w:t>
            </w:r>
          </w:p>
        </w:tc>
        <w:tc>
          <w:tcPr>
            <w:tcW w:w="3359" w:type="dxa"/>
            <w:shd w:val="clear" w:color="auto" w:fill="auto"/>
            <w:vAlign w:val="center"/>
          </w:tcPr>
          <w:p w:rsidR="002E58AD" w:rsidRPr="001F1D17" w:rsidRDefault="002E58AD" w:rsidP="00F51D6C">
            <w:r w:rsidRPr="001F1D17">
              <w:rPr>
                <w:color w:val="000000"/>
              </w:rPr>
              <w:t>Доски подоконные из ПВХ</w:t>
            </w:r>
            <w:r w:rsidRPr="001F1D17">
              <w:t xml:space="preserve"> </w:t>
            </w:r>
          </w:p>
        </w:tc>
        <w:tc>
          <w:tcPr>
            <w:tcW w:w="5662" w:type="dxa"/>
            <w:shd w:val="clear" w:color="auto" w:fill="auto"/>
            <w:vAlign w:val="center"/>
          </w:tcPr>
          <w:p w:rsidR="002E58AD" w:rsidRPr="001F1D17" w:rsidRDefault="002E58AD" w:rsidP="00F51D6C">
            <w:r w:rsidRPr="001F1D17">
              <w:t>ПВХ белого цвета, толщина не менее 20 мм, монтаж по фактическим размерам</w:t>
            </w:r>
          </w:p>
        </w:tc>
      </w:tr>
      <w:tr w:rsidR="002E58AD" w:rsidRPr="001F1D17" w:rsidTr="00E6268F">
        <w:tc>
          <w:tcPr>
            <w:tcW w:w="469" w:type="dxa"/>
            <w:shd w:val="clear" w:color="auto" w:fill="auto"/>
            <w:vAlign w:val="center"/>
          </w:tcPr>
          <w:p w:rsidR="002E58AD" w:rsidRPr="00056266" w:rsidRDefault="002E58AD" w:rsidP="00F51D6C">
            <w:pPr>
              <w:jc w:val="center"/>
            </w:pPr>
            <w:r>
              <w:t>2</w:t>
            </w:r>
          </w:p>
        </w:tc>
        <w:tc>
          <w:tcPr>
            <w:tcW w:w="3359" w:type="dxa"/>
            <w:shd w:val="clear" w:color="auto" w:fill="auto"/>
          </w:tcPr>
          <w:p w:rsidR="002E58AD" w:rsidRPr="001F1D17" w:rsidRDefault="002E58AD" w:rsidP="00045C76">
            <w:pPr>
              <w:rPr>
                <w:color w:val="000000"/>
              </w:rPr>
            </w:pPr>
            <w:r w:rsidRPr="00F4595B">
              <w:rPr>
                <w:color w:val="000000"/>
              </w:rPr>
              <w:t>Раковина</w:t>
            </w:r>
            <w:r>
              <w:rPr>
                <w:color w:val="000000"/>
              </w:rPr>
              <w:t xml:space="preserve"> умывальник</w:t>
            </w:r>
          </w:p>
        </w:tc>
        <w:tc>
          <w:tcPr>
            <w:tcW w:w="5662" w:type="dxa"/>
            <w:shd w:val="clear" w:color="auto" w:fill="auto"/>
            <w:vAlign w:val="center"/>
          </w:tcPr>
          <w:p w:rsidR="002E58AD" w:rsidRPr="00CB18EF" w:rsidRDefault="002E58AD" w:rsidP="00F51D6C">
            <w:pPr>
              <w:pStyle w:val="affb"/>
              <w:rPr>
                <w:rFonts w:eastAsia="Times New Roman" w:cs="Times New Roman"/>
                <w:kern w:val="0"/>
                <w:sz w:val="20"/>
                <w:szCs w:val="20"/>
                <w:lang w:eastAsia="ru-RU" w:bidi="ar-SA"/>
              </w:rPr>
            </w:pPr>
            <w:r w:rsidRPr="00CB18EF">
              <w:rPr>
                <w:rFonts w:eastAsia="Times New Roman" w:cs="Times New Roman"/>
                <w:kern w:val="0"/>
                <w:sz w:val="20"/>
                <w:szCs w:val="20"/>
                <w:lang w:eastAsia="ru-RU" w:bidi="ar-SA"/>
              </w:rPr>
              <w:t>Особенность функционального умывальника</w:t>
            </w:r>
            <w:r w:rsidR="00DF273D">
              <w:rPr>
                <w:rFonts w:eastAsia="Times New Roman" w:cs="Times New Roman"/>
                <w:kern w:val="0"/>
                <w:sz w:val="20"/>
                <w:szCs w:val="20"/>
                <w:lang w:eastAsia="ru-RU" w:bidi="ar-SA"/>
              </w:rPr>
              <w:t xml:space="preserve"> должна  состоять </w:t>
            </w:r>
            <w:r w:rsidRPr="00CB18EF">
              <w:rPr>
                <w:rFonts w:eastAsia="Times New Roman" w:cs="Times New Roman"/>
                <w:kern w:val="0"/>
                <w:sz w:val="20"/>
                <w:szCs w:val="20"/>
                <w:lang w:eastAsia="ru-RU" w:bidi="ar-SA"/>
              </w:rPr>
              <w:t>в его переднем крае</w:t>
            </w:r>
            <w:r w:rsidR="00DF273D">
              <w:rPr>
                <w:rFonts w:eastAsia="Times New Roman" w:cs="Times New Roman"/>
                <w:kern w:val="0"/>
                <w:sz w:val="20"/>
                <w:szCs w:val="20"/>
                <w:lang w:eastAsia="ru-RU" w:bidi="ar-SA"/>
              </w:rPr>
              <w:t>,  плавно изгибающимся</w:t>
            </w:r>
            <w:r w:rsidRPr="00CB18EF">
              <w:rPr>
                <w:rFonts w:eastAsia="Times New Roman" w:cs="Times New Roman"/>
                <w:kern w:val="0"/>
                <w:sz w:val="20"/>
                <w:szCs w:val="20"/>
                <w:lang w:eastAsia="ru-RU" w:bidi="ar-SA"/>
              </w:rPr>
              <w:t xml:space="preserve"> внутрь, позволяя опираться на него при умывании людям с </w:t>
            </w:r>
            <w:r w:rsidR="00DF273D" w:rsidRPr="00CB18EF">
              <w:rPr>
                <w:rFonts w:eastAsia="Times New Roman" w:cs="Times New Roman"/>
                <w:kern w:val="0"/>
                <w:sz w:val="20"/>
                <w:szCs w:val="20"/>
                <w:lang w:eastAsia="ru-RU" w:bidi="ar-SA"/>
              </w:rPr>
              <w:t>ограниченными</w:t>
            </w:r>
            <w:r w:rsidRPr="00CB18EF">
              <w:rPr>
                <w:rFonts w:eastAsia="Times New Roman" w:cs="Times New Roman"/>
                <w:kern w:val="0"/>
                <w:sz w:val="20"/>
                <w:szCs w:val="20"/>
                <w:lang w:eastAsia="ru-RU" w:bidi="ar-SA"/>
              </w:rPr>
              <w:t xml:space="preserve"> возможностями и инвалидам-колясочникам. Крепление</w:t>
            </w:r>
            <w:r w:rsidR="00DF273D">
              <w:rPr>
                <w:rFonts w:eastAsia="Times New Roman" w:cs="Times New Roman"/>
                <w:kern w:val="0"/>
                <w:sz w:val="20"/>
                <w:szCs w:val="20"/>
                <w:lang w:eastAsia="ru-RU" w:bidi="ar-SA"/>
              </w:rPr>
              <w:t xml:space="preserve"> должно быть</w:t>
            </w:r>
            <w:r w:rsidRPr="00CB18EF">
              <w:rPr>
                <w:rFonts w:eastAsia="Times New Roman" w:cs="Times New Roman"/>
                <w:kern w:val="0"/>
                <w:sz w:val="20"/>
                <w:szCs w:val="20"/>
                <w:lang w:eastAsia="ru-RU" w:bidi="ar-SA"/>
              </w:rPr>
              <w:t xml:space="preserve"> на винтах, комплект </w:t>
            </w:r>
            <w:r w:rsidR="00DF273D">
              <w:rPr>
                <w:rFonts w:eastAsia="Times New Roman" w:cs="Times New Roman"/>
                <w:kern w:val="0"/>
                <w:sz w:val="20"/>
                <w:szCs w:val="20"/>
                <w:lang w:eastAsia="ru-RU" w:bidi="ar-SA"/>
              </w:rPr>
              <w:t xml:space="preserve"> должен включа</w:t>
            </w:r>
            <w:r w:rsidRPr="00CB18EF">
              <w:rPr>
                <w:rFonts w:eastAsia="Times New Roman" w:cs="Times New Roman"/>
                <w:kern w:val="0"/>
                <w:sz w:val="20"/>
                <w:szCs w:val="20"/>
                <w:lang w:eastAsia="ru-RU" w:bidi="ar-SA"/>
              </w:rPr>
              <w:t>т</w:t>
            </w:r>
            <w:r w:rsidR="00DF273D">
              <w:rPr>
                <w:rFonts w:eastAsia="Times New Roman" w:cs="Times New Roman"/>
                <w:kern w:val="0"/>
                <w:sz w:val="20"/>
                <w:szCs w:val="20"/>
                <w:lang w:eastAsia="ru-RU" w:bidi="ar-SA"/>
              </w:rPr>
              <w:t xml:space="preserve">ь </w:t>
            </w:r>
            <w:r w:rsidRPr="00CB18EF">
              <w:rPr>
                <w:rFonts w:eastAsia="Times New Roman" w:cs="Times New Roman"/>
                <w:kern w:val="0"/>
                <w:sz w:val="20"/>
                <w:szCs w:val="20"/>
                <w:lang w:eastAsia="ru-RU" w:bidi="ar-SA"/>
              </w:rPr>
              <w:t xml:space="preserve"> крепежные винты.</w:t>
            </w:r>
          </w:p>
        </w:tc>
      </w:tr>
      <w:tr w:rsidR="002E58AD" w:rsidRPr="001F1D17" w:rsidTr="00E6268F">
        <w:tc>
          <w:tcPr>
            <w:tcW w:w="469" w:type="dxa"/>
            <w:shd w:val="clear" w:color="auto" w:fill="auto"/>
            <w:vAlign w:val="center"/>
          </w:tcPr>
          <w:p w:rsidR="002E58AD" w:rsidRPr="00056266" w:rsidRDefault="002E58AD" w:rsidP="00F51D6C">
            <w:pPr>
              <w:jc w:val="center"/>
            </w:pPr>
            <w:r>
              <w:t>3</w:t>
            </w:r>
          </w:p>
        </w:tc>
        <w:tc>
          <w:tcPr>
            <w:tcW w:w="3359" w:type="dxa"/>
            <w:shd w:val="clear" w:color="auto" w:fill="auto"/>
            <w:vAlign w:val="center"/>
          </w:tcPr>
          <w:p w:rsidR="002E58AD" w:rsidRPr="001F1D17" w:rsidRDefault="002E58AD" w:rsidP="00F51D6C">
            <w:r w:rsidRPr="001F1D17">
              <w:rPr>
                <w:color w:val="000000"/>
              </w:rPr>
              <w:t>Краска водоэмульсионная</w:t>
            </w:r>
            <w:r w:rsidRPr="001F1D17">
              <w:t xml:space="preserve"> </w:t>
            </w:r>
            <w:r w:rsidR="00DF273D">
              <w:t xml:space="preserve"> </w:t>
            </w:r>
            <w:r w:rsidR="00DF273D" w:rsidRPr="00CB18EF">
              <w:t xml:space="preserve">ВАК-15 </w:t>
            </w:r>
            <w:r w:rsidR="00DF273D">
              <w:t>(</w:t>
            </w:r>
            <w:r w:rsidR="00DF273D" w:rsidRPr="00CB18EF">
              <w:t>или эквивалент</w:t>
            </w:r>
            <w:r w:rsidR="00DF273D">
              <w:t>)</w:t>
            </w:r>
          </w:p>
        </w:tc>
        <w:tc>
          <w:tcPr>
            <w:tcW w:w="5662" w:type="dxa"/>
            <w:shd w:val="clear" w:color="auto" w:fill="auto"/>
            <w:vAlign w:val="center"/>
          </w:tcPr>
          <w:p w:rsidR="002E58AD" w:rsidRPr="001F1D17" w:rsidRDefault="002E58AD" w:rsidP="00F51D6C">
            <w:r w:rsidRPr="00CB18EF">
              <w:t xml:space="preserve">Особо прочная, белая, акриловая, водостойкая. Технические характеристики: </w:t>
            </w:r>
            <w:r w:rsidRPr="001F1D17">
              <w:t>Плотность - 1,3 г/см</w:t>
            </w:r>
            <w:r w:rsidRPr="00CB18EF">
              <w:t>3</w:t>
            </w:r>
            <w:r w:rsidRPr="001F1D17">
              <w:t>.</w:t>
            </w:r>
            <w:r w:rsidRPr="00CB18EF">
              <w:t>Расход на однослойное покрытие-100-120 г/м2  Время высыхания при t=+20</w:t>
            </w:r>
            <w:proofErr w:type="gramStart"/>
            <w:r w:rsidRPr="00CB18EF">
              <w:t>°С</w:t>
            </w:r>
            <w:proofErr w:type="gramEnd"/>
            <w:r w:rsidRPr="00CB18EF">
              <w:t xml:space="preserve"> - 24 часа. Стойкость пленки к статическому воздействию воды при t=+20°</w:t>
            </w:r>
            <w:proofErr w:type="gramStart"/>
            <w:r w:rsidRPr="00CB18EF">
              <w:t>С-не</w:t>
            </w:r>
            <w:proofErr w:type="gramEnd"/>
            <w:r w:rsidRPr="00CB18EF">
              <w:t xml:space="preserve"> менее 12 часов</w:t>
            </w:r>
            <w:r w:rsidRPr="001F1D17">
              <w:t xml:space="preserve">. </w:t>
            </w:r>
            <w:r w:rsidR="00DF273D">
              <w:t>Разбавитель-вода</w:t>
            </w:r>
          </w:p>
        </w:tc>
      </w:tr>
      <w:tr w:rsidR="002E58AD" w:rsidRPr="001F1D17" w:rsidTr="00E6268F">
        <w:tc>
          <w:tcPr>
            <w:tcW w:w="469" w:type="dxa"/>
            <w:shd w:val="clear" w:color="auto" w:fill="auto"/>
            <w:vAlign w:val="center"/>
          </w:tcPr>
          <w:p w:rsidR="002E58AD" w:rsidRPr="00056266" w:rsidRDefault="002E58AD" w:rsidP="00F51D6C">
            <w:pPr>
              <w:jc w:val="center"/>
            </w:pPr>
            <w:r>
              <w:t>4</w:t>
            </w:r>
          </w:p>
        </w:tc>
        <w:tc>
          <w:tcPr>
            <w:tcW w:w="3359" w:type="dxa"/>
            <w:shd w:val="clear" w:color="auto" w:fill="auto"/>
          </w:tcPr>
          <w:p w:rsidR="002E58AD" w:rsidRPr="001F1D17" w:rsidRDefault="002E58AD" w:rsidP="00F51D6C">
            <w:pPr>
              <w:rPr>
                <w:color w:val="000000"/>
              </w:rPr>
            </w:pPr>
            <w:r w:rsidRPr="001F1D17">
              <w:rPr>
                <w:color w:val="000000"/>
              </w:rPr>
              <w:t xml:space="preserve">Грунтовка  </w:t>
            </w:r>
          </w:p>
        </w:tc>
        <w:tc>
          <w:tcPr>
            <w:tcW w:w="5662" w:type="dxa"/>
            <w:shd w:val="clear" w:color="auto" w:fill="auto"/>
          </w:tcPr>
          <w:p w:rsidR="002E58AD" w:rsidRPr="001F1D17" w:rsidRDefault="002E58AD" w:rsidP="00F51D6C">
            <w:pPr>
              <w:rPr>
                <w:color w:val="000000"/>
              </w:rPr>
            </w:pPr>
            <w:r w:rsidRPr="001F1D17">
              <w:rPr>
                <w:color w:val="000000"/>
              </w:rPr>
              <w:t>Глубокого проникновения, цвет белый, плотность  не более 1,04 г/см³</w:t>
            </w:r>
            <w:r w:rsidR="00DF273D">
              <w:rPr>
                <w:color w:val="000000"/>
              </w:rPr>
              <w:t>,</w:t>
            </w:r>
            <w:r w:rsidRPr="001F1D17">
              <w:rPr>
                <w:color w:val="000000"/>
              </w:rPr>
              <w:t xml:space="preserve"> содержание активных компонентов не менее 6,5%.</w:t>
            </w:r>
          </w:p>
        </w:tc>
      </w:tr>
      <w:tr w:rsidR="002E58AD" w:rsidRPr="001F1D17" w:rsidTr="00E6268F">
        <w:tc>
          <w:tcPr>
            <w:tcW w:w="469" w:type="dxa"/>
            <w:shd w:val="clear" w:color="auto" w:fill="auto"/>
            <w:vAlign w:val="center"/>
          </w:tcPr>
          <w:p w:rsidR="002E58AD" w:rsidRPr="00056266" w:rsidRDefault="002E58AD" w:rsidP="00F51D6C">
            <w:pPr>
              <w:jc w:val="center"/>
            </w:pPr>
            <w:r>
              <w:t>5</w:t>
            </w:r>
          </w:p>
        </w:tc>
        <w:tc>
          <w:tcPr>
            <w:tcW w:w="3359" w:type="dxa"/>
            <w:shd w:val="clear" w:color="auto" w:fill="auto"/>
            <w:vAlign w:val="center"/>
          </w:tcPr>
          <w:p w:rsidR="002E58AD" w:rsidRPr="001F1D17" w:rsidRDefault="002E58AD" w:rsidP="00F51D6C">
            <w:r w:rsidRPr="001F1D17">
              <w:t>Сухая смесь «</w:t>
            </w:r>
            <w:proofErr w:type="spellStart"/>
            <w:r w:rsidRPr="001F1D17">
              <w:t>Ветонит</w:t>
            </w:r>
            <w:proofErr w:type="spellEnd"/>
            <w:r w:rsidRPr="001F1D17">
              <w:t>»</w:t>
            </w:r>
            <w:r>
              <w:t xml:space="preserve"> </w:t>
            </w:r>
            <w:r w:rsidRPr="001F1D17">
              <w:t xml:space="preserve"> </w:t>
            </w:r>
            <w:r w:rsidR="00DF273D">
              <w:t>(</w:t>
            </w:r>
            <w:r w:rsidRPr="001F1D17">
              <w:t>или эквивалент</w:t>
            </w:r>
            <w:r w:rsidR="00DF273D">
              <w:t>)</w:t>
            </w:r>
          </w:p>
          <w:p w:rsidR="002E58AD" w:rsidRPr="001F1D17" w:rsidRDefault="002E58AD" w:rsidP="00F51D6C">
            <w:pPr>
              <w:jc w:val="center"/>
              <w:rPr>
                <w:color w:val="FF0000"/>
              </w:rPr>
            </w:pPr>
          </w:p>
        </w:tc>
        <w:tc>
          <w:tcPr>
            <w:tcW w:w="5662" w:type="dxa"/>
            <w:shd w:val="clear" w:color="auto" w:fill="auto"/>
          </w:tcPr>
          <w:p w:rsidR="002E58AD" w:rsidRPr="001F1D17" w:rsidRDefault="002E58AD" w:rsidP="00F51D6C">
            <w:pPr>
              <w:jc w:val="both"/>
            </w:pPr>
            <w:r w:rsidRPr="001F1D17">
              <w:t>Смесь на цементной основе для выравнивания бетонных полов. Технические характеристики:</w:t>
            </w:r>
          </w:p>
          <w:p w:rsidR="002E58AD" w:rsidRPr="001F1D17" w:rsidRDefault="002E58AD" w:rsidP="00F51D6C">
            <w:pPr>
              <w:rPr>
                <w:sz w:val="18"/>
                <w:szCs w:val="18"/>
              </w:rPr>
            </w:pPr>
            <w:r w:rsidRPr="001F1D17">
              <w:rPr>
                <w:sz w:val="18"/>
                <w:szCs w:val="18"/>
              </w:rPr>
              <w:t>Главное вяжущее вещество – цемент</w:t>
            </w:r>
          </w:p>
          <w:p w:rsidR="002E58AD" w:rsidRPr="00DF273D" w:rsidRDefault="002E58AD" w:rsidP="00AB1C22">
            <w:pPr>
              <w:rPr>
                <w:sz w:val="18"/>
                <w:szCs w:val="18"/>
              </w:rPr>
            </w:pPr>
            <w:r w:rsidRPr="001F1D17">
              <w:rPr>
                <w:sz w:val="18"/>
                <w:szCs w:val="18"/>
              </w:rPr>
              <w:t>Рекоме</w:t>
            </w:r>
            <w:r w:rsidR="00DF273D">
              <w:rPr>
                <w:sz w:val="18"/>
                <w:szCs w:val="18"/>
              </w:rPr>
              <w:t>ндуемая толщина слоя - 5-20 мм</w:t>
            </w:r>
            <w:r w:rsidRPr="001F1D17">
              <w:rPr>
                <w:sz w:val="18"/>
                <w:szCs w:val="18"/>
              </w:rPr>
              <w:br/>
              <w:t xml:space="preserve">Фракция </w:t>
            </w:r>
            <w:r w:rsidR="00DF273D">
              <w:rPr>
                <w:sz w:val="18"/>
                <w:szCs w:val="18"/>
              </w:rPr>
              <w:t>–</w:t>
            </w:r>
            <w:r w:rsidR="00AB1C22">
              <w:rPr>
                <w:sz w:val="18"/>
                <w:szCs w:val="18"/>
              </w:rPr>
              <w:t xml:space="preserve"> </w:t>
            </w:r>
            <w:bookmarkStart w:id="0" w:name="_GoBack"/>
            <w:bookmarkEnd w:id="0"/>
            <w:r w:rsidR="00AB1C22">
              <w:rPr>
                <w:sz w:val="18"/>
                <w:szCs w:val="18"/>
              </w:rPr>
              <w:t xml:space="preserve">макс. </w:t>
            </w:r>
            <w:r w:rsidR="00DF273D">
              <w:rPr>
                <w:sz w:val="18"/>
                <w:szCs w:val="18"/>
              </w:rPr>
              <w:t>0,5 мм</w:t>
            </w:r>
            <w:r w:rsidRPr="001F1D17">
              <w:rPr>
                <w:sz w:val="18"/>
                <w:szCs w:val="18"/>
              </w:rPr>
              <w:br/>
              <w:t xml:space="preserve">Расход при </w:t>
            </w:r>
            <w:r w:rsidR="00DF273D">
              <w:rPr>
                <w:sz w:val="18"/>
                <w:szCs w:val="18"/>
              </w:rPr>
              <w:t xml:space="preserve">толщине слоя: 1,6 кг./ </w:t>
            </w:r>
            <w:proofErr w:type="spellStart"/>
            <w:r w:rsidR="00DF273D">
              <w:rPr>
                <w:sz w:val="18"/>
                <w:szCs w:val="18"/>
              </w:rPr>
              <w:t>кв</w:t>
            </w:r>
            <w:proofErr w:type="gramStart"/>
            <w:r w:rsidR="00DF273D">
              <w:rPr>
                <w:sz w:val="18"/>
                <w:szCs w:val="18"/>
              </w:rPr>
              <w:t>.м</w:t>
            </w:r>
            <w:proofErr w:type="spellEnd"/>
            <w:proofErr w:type="gramEnd"/>
            <w:r w:rsidRPr="001F1D17">
              <w:rPr>
                <w:sz w:val="18"/>
                <w:szCs w:val="18"/>
              </w:rPr>
              <w:t xml:space="preserve"> </w:t>
            </w:r>
            <w:r w:rsidRPr="001F1D17">
              <w:rPr>
                <w:sz w:val="18"/>
                <w:szCs w:val="18"/>
              </w:rPr>
              <w:br/>
              <w:t xml:space="preserve">Усадка - менее 0,5% </w:t>
            </w:r>
            <w:r w:rsidRPr="001F1D17">
              <w:rPr>
                <w:sz w:val="18"/>
                <w:szCs w:val="18"/>
              </w:rPr>
              <w:br/>
              <w:t xml:space="preserve">Водо- и </w:t>
            </w:r>
            <w:proofErr w:type="spellStart"/>
            <w:r w:rsidRPr="001F1D17">
              <w:rPr>
                <w:sz w:val="18"/>
                <w:szCs w:val="18"/>
              </w:rPr>
              <w:t>клейкостойкость</w:t>
            </w:r>
            <w:proofErr w:type="spellEnd"/>
            <w:r w:rsidRPr="001F1D17">
              <w:rPr>
                <w:sz w:val="18"/>
                <w:szCs w:val="18"/>
              </w:rPr>
              <w:t xml:space="preserve">: хорошая </w:t>
            </w:r>
            <w:r w:rsidRPr="001F1D17">
              <w:rPr>
                <w:sz w:val="18"/>
                <w:szCs w:val="18"/>
              </w:rPr>
              <w:br/>
              <w:t>Минима</w:t>
            </w:r>
            <w:r w:rsidR="00DF273D">
              <w:rPr>
                <w:sz w:val="18"/>
                <w:szCs w:val="18"/>
              </w:rPr>
              <w:t>льное время смешивания - 30 сек</w:t>
            </w:r>
            <w:r w:rsidRPr="001F1D17">
              <w:rPr>
                <w:sz w:val="18"/>
                <w:szCs w:val="18"/>
              </w:rPr>
              <w:t xml:space="preserve"> </w:t>
            </w:r>
            <w:r w:rsidRPr="001F1D17">
              <w:rPr>
                <w:sz w:val="18"/>
                <w:szCs w:val="18"/>
              </w:rPr>
              <w:br/>
              <w:t>Пригодность к применению после добавления воды: необходимо использовать сразу после смешивания с водой</w:t>
            </w:r>
            <w:r w:rsidR="00DF273D">
              <w:rPr>
                <w:sz w:val="18"/>
                <w:szCs w:val="18"/>
              </w:rPr>
              <w:t>.</w:t>
            </w:r>
            <w:r w:rsidRPr="001F1D17">
              <w:rPr>
                <w:sz w:val="18"/>
                <w:szCs w:val="18"/>
              </w:rPr>
              <w:t xml:space="preserve"> </w:t>
            </w:r>
            <w:r w:rsidRPr="001F1D17">
              <w:rPr>
                <w:sz w:val="18"/>
                <w:szCs w:val="18"/>
              </w:rPr>
              <w:br/>
              <w:t>Рабочая температура  +10...+20</w:t>
            </w:r>
            <w:proofErr w:type="gramStart"/>
            <w:r w:rsidRPr="001F1D17">
              <w:rPr>
                <w:sz w:val="18"/>
                <w:szCs w:val="18"/>
              </w:rPr>
              <w:t>°С</w:t>
            </w:r>
            <w:proofErr w:type="gramEnd"/>
            <w:r w:rsidRPr="001F1D17">
              <w:rPr>
                <w:sz w:val="18"/>
                <w:szCs w:val="18"/>
              </w:rPr>
              <w:t xml:space="preserve"> </w:t>
            </w:r>
            <w:r w:rsidRPr="001F1D17">
              <w:rPr>
                <w:sz w:val="18"/>
                <w:szCs w:val="18"/>
              </w:rPr>
              <w:br/>
              <w:t xml:space="preserve">Возможность хождения по выровненной поверхности - через 1 </w:t>
            </w:r>
            <w:r w:rsidR="00DF273D">
              <w:rPr>
                <w:sz w:val="18"/>
                <w:szCs w:val="18"/>
              </w:rPr>
              <w:t>день после обработки материалом.</w:t>
            </w:r>
            <w:r w:rsidRPr="001F1D17">
              <w:rPr>
                <w:sz w:val="18"/>
                <w:szCs w:val="18"/>
              </w:rPr>
              <w:br/>
            </w:r>
            <w:proofErr w:type="spellStart"/>
            <w:r w:rsidRPr="001F1D17">
              <w:rPr>
                <w:sz w:val="18"/>
                <w:szCs w:val="18"/>
              </w:rPr>
              <w:t>Креплениенапольного</w:t>
            </w:r>
            <w:proofErr w:type="spellEnd"/>
            <w:r w:rsidRPr="001F1D17">
              <w:rPr>
                <w:sz w:val="18"/>
                <w:szCs w:val="18"/>
              </w:rPr>
              <w:t xml:space="preserve"> покрытия: через 2-3 недели в зависимости от толщины слоя и температуры</w:t>
            </w:r>
            <w:r w:rsidR="00DF273D">
              <w:rPr>
                <w:sz w:val="18"/>
                <w:szCs w:val="18"/>
              </w:rPr>
              <w:t>.</w:t>
            </w:r>
          </w:p>
        </w:tc>
      </w:tr>
      <w:tr w:rsidR="002E58AD" w:rsidRPr="001F1D17" w:rsidTr="00E6268F">
        <w:tc>
          <w:tcPr>
            <w:tcW w:w="469" w:type="dxa"/>
            <w:shd w:val="clear" w:color="auto" w:fill="auto"/>
            <w:vAlign w:val="center"/>
          </w:tcPr>
          <w:p w:rsidR="002E58AD" w:rsidRPr="00056266" w:rsidRDefault="002E58AD" w:rsidP="00F51D6C">
            <w:pPr>
              <w:jc w:val="center"/>
            </w:pPr>
            <w:r>
              <w:t>6</w:t>
            </w:r>
          </w:p>
        </w:tc>
        <w:tc>
          <w:tcPr>
            <w:tcW w:w="3359" w:type="dxa"/>
            <w:shd w:val="clear" w:color="auto" w:fill="auto"/>
            <w:vAlign w:val="center"/>
          </w:tcPr>
          <w:p w:rsidR="002E58AD" w:rsidRPr="001F1D17" w:rsidRDefault="002E58AD" w:rsidP="00F51D6C">
            <w:pPr>
              <w:pStyle w:val="Default"/>
              <w:rPr>
                <w:rFonts w:ascii="Times New Roman" w:hAnsi="Times New Roman" w:cs="Times New Roman"/>
                <w:sz w:val="20"/>
                <w:szCs w:val="20"/>
              </w:rPr>
            </w:pPr>
            <w:r w:rsidRPr="001F1D17">
              <w:rPr>
                <w:rFonts w:ascii="Times New Roman" w:hAnsi="Times New Roman" w:cs="Times New Roman"/>
                <w:sz w:val="20"/>
                <w:szCs w:val="20"/>
              </w:rPr>
              <w:t>Листы гипсокартонные: ГКЛ</w:t>
            </w:r>
          </w:p>
        </w:tc>
        <w:tc>
          <w:tcPr>
            <w:tcW w:w="5662" w:type="dxa"/>
            <w:shd w:val="clear" w:color="auto" w:fill="auto"/>
          </w:tcPr>
          <w:p w:rsidR="002E58AD" w:rsidRPr="001F1D17" w:rsidRDefault="002E58AD" w:rsidP="00F51D6C">
            <w:pPr>
              <w:jc w:val="both"/>
            </w:pPr>
            <w:r w:rsidRPr="001F1D17">
              <w:t>Форма продольной кромки прямая, или утоненная, или полукруглая с лицевой стороны, или полукруглая и утоненная с лицевой стороны;</w:t>
            </w:r>
          </w:p>
          <w:p w:rsidR="002E58AD" w:rsidRPr="001F1D17" w:rsidRDefault="00DF273D" w:rsidP="00F51D6C">
            <w:pPr>
              <w:jc w:val="both"/>
            </w:pPr>
            <w:r>
              <w:t>прямоугольная форма. О</w:t>
            </w:r>
            <w:r w:rsidR="002E58AD" w:rsidRPr="001F1D17">
              <w:t>тклонение от прямоугольности от 1 до 8 мм</w:t>
            </w:r>
            <w:r>
              <w:t>.</w:t>
            </w:r>
          </w:p>
          <w:p w:rsidR="00DF273D" w:rsidRDefault="00DF273D" w:rsidP="00F51D6C">
            <w:pPr>
              <w:jc w:val="both"/>
            </w:pPr>
            <w:r>
              <w:t>М</w:t>
            </w:r>
            <w:r w:rsidR="002E58AD" w:rsidRPr="001F1D17">
              <w:t xml:space="preserve">асса 1 </w:t>
            </w:r>
            <w:proofErr w:type="spellStart"/>
            <w:r w:rsidR="002E58AD" w:rsidRPr="001F1D17">
              <w:t>кв.м</w:t>
            </w:r>
            <w:proofErr w:type="spellEnd"/>
            <w:r w:rsidR="002E58AD" w:rsidRPr="001F1D17">
              <w:t xml:space="preserve">.: не более 1,00х s </w:t>
            </w:r>
            <w:r>
              <w:t xml:space="preserve">(номинальная толщина листа) </w:t>
            </w:r>
            <w:proofErr w:type="gramStart"/>
            <w:r>
              <w:t>кг</w:t>
            </w:r>
            <w:proofErr w:type="gramEnd"/>
            <w:r>
              <w:t>.</w:t>
            </w:r>
          </w:p>
          <w:p w:rsidR="002E58AD" w:rsidRPr="001F1D17" w:rsidRDefault="00DF273D" w:rsidP="00F51D6C">
            <w:pPr>
              <w:jc w:val="both"/>
            </w:pPr>
            <w:r>
              <w:t>Д</w:t>
            </w:r>
            <w:r w:rsidR="002E58AD" w:rsidRPr="001F1D17">
              <w:t>лина от 2500 до 4000 мм, ширина 12</w:t>
            </w:r>
            <w:r>
              <w:t>00 мм, толщина от 12,5 до 16 мм.</w:t>
            </w:r>
          </w:p>
          <w:p w:rsidR="002E58AD" w:rsidRPr="001F1D17" w:rsidRDefault="00DF273D" w:rsidP="00F51D6C">
            <w:pPr>
              <w:jc w:val="both"/>
            </w:pPr>
            <w:r>
              <w:t>Р</w:t>
            </w:r>
            <w:r w:rsidR="002E58AD" w:rsidRPr="001F1D17">
              <w:t>азрушающая нагрузка продольных образцов при постоянном пролете (l = 350 мм): 404(40,4) или 360(36,0), или 322(32,2) Н (кгс)</w:t>
            </w:r>
          </w:p>
          <w:p w:rsidR="002E58AD" w:rsidRPr="001F1D17" w:rsidRDefault="002E58AD" w:rsidP="00F51D6C">
            <w:pPr>
              <w:jc w:val="both"/>
            </w:pPr>
            <w:r w:rsidRPr="001F1D17">
              <w:t>группа горючести Г</w:t>
            </w:r>
            <w:proofErr w:type="gramStart"/>
            <w:r w:rsidRPr="001F1D17">
              <w:t>1</w:t>
            </w:r>
            <w:proofErr w:type="gramEnd"/>
            <w:r w:rsidRPr="001F1D17">
              <w:t xml:space="preserve"> </w:t>
            </w:r>
          </w:p>
          <w:p w:rsidR="002E58AD" w:rsidRPr="001F1D17" w:rsidRDefault="002E58AD" w:rsidP="00F51D6C">
            <w:pPr>
              <w:jc w:val="both"/>
            </w:pPr>
            <w:r w:rsidRPr="001F1D17">
              <w:t xml:space="preserve">группа воспламеняемости В3 </w:t>
            </w:r>
          </w:p>
          <w:p w:rsidR="002E58AD" w:rsidRPr="002E58AD" w:rsidRDefault="002E58AD" w:rsidP="00F51D6C">
            <w:pPr>
              <w:jc w:val="both"/>
            </w:pPr>
            <w:r w:rsidRPr="001F1D17">
              <w:t>группа токсичности Т</w:t>
            </w:r>
            <w:proofErr w:type="gramStart"/>
            <w:r w:rsidRPr="001F1D17">
              <w:t>1</w:t>
            </w:r>
            <w:proofErr w:type="gramEnd"/>
          </w:p>
        </w:tc>
      </w:tr>
      <w:tr w:rsidR="002E58AD" w:rsidRPr="001F1D17" w:rsidTr="00E6268F">
        <w:tc>
          <w:tcPr>
            <w:tcW w:w="469" w:type="dxa"/>
            <w:shd w:val="clear" w:color="auto" w:fill="auto"/>
            <w:vAlign w:val="center"/>
          </w:tcPr>
          <w:p w:rsidR="002E58AD" w:rsidRPr="00056266" w:rsidRDefault="002E58AD" w:rsidP="00F51D6C">
            <w:pPr>
              <w:jc w:val="center"/>
            </w:pPr>
            <w:r>
              <w:lastRenderedPageBreak/>
              <w:t>7</w:t>
            </w:r>
          </w:p>
        </w:tc>
        <w:tc>
          <w:tcPr>
            <w:tcW w:w="3359" w:type="dxa"/>
            <w:shd w:val="clear" w:color="auto" w:fill="auto"/>
            <w:vAlign w:val="center"/>
          </w:tcPr>
          <w:p w:rsidR="002E58AD" w:rsidRPr="001F1D17" w:rsidRDefault="002E58AD" w:rsidP="00F51D6C">
            <w:pPr>
              <w:pStyle w:val="Default"/>
              <w:rPr>
                <w:rFonts w:ascii="Times New Roman" w:hAnsi="Times New Roman" w:cs="Times New Roman"/>
                <w:sz w:val="20"/>
                <w:szCs w:val="20"/>
              </w:rPr>
            </w:pPr>
            <w:r w:rsidRPr="001F1D17">
              <w:rPr>
                <w:rFonts w:ascii="Times New Roman" w:hAnsi="Times New Roman" w:cs="Times New Roman"/>
                <w:sz w:val="20"/>
                <w:szCs w:val="20"/>
              </w:rPr>
              <w:t xml:space="preserve">Листы ГВЛВ </w:t>
            </w:r>
            <w:proofErr w:type="spellStart"/>
            <w:r w:rsidRPr="001F1D17">
              <w:rPr>
                <w:rFonts w:ascii="Times New Roman" w:hAnsi="Times New Roman" w:cs="Times New Roman"/>
                <w:sz w:val="20"/>
                <w:szCs w:val="20"/>
              </w:rPr>
              <w:t>гипсоволокнистые</w:t>
            </w:r>
            <w:proofErr w:type="spellEnd"/>
          </w:p>
        </w:tc>
        <w:tc>
          <w:tcPr>
            <w:tcW w:w="5662" w:type="dxa"/>
            <w:shd w:val="clear" w:color="auto" w:fill="auto"/>
          </w:tcPr>
          <w:p w:rsidR="002E58AD" w:rsidRPr="001F1D17" w:rsidRDefault="00DF273D" w:rsidP="00F51D6C">
            <w:pPr>
              <w:jc w:val="both"/>
            </w:pPr>
            <w:r>
              <w:t>Ф</w:t>
            </w:r>
            <w:r w:rsidR="002E58AD" w:rsidRPr="001F1D17">
              <w:t>орма продольной кромки прямая, или утоненная, или полукруглая с лицевой стороны, или полукруглая и утоненная с лицевой стороны;</w:t>
            </w:r>
          </w:p>
          <w:p w:rsidR="002E58AD" w:rsidRPr="001F1D17" w:rsidRDefault="002E58AD" w:rsidP="00F51D6C">
            <w:pPr>
              <w:jc w:val="both"/>
            </w:pPr>
            <w:r w:rsidRPr="001F1D17">
              <w:t>прямоугольная форма, отклонение о</w:t>
            </w:r>
            <w:r w:rsidR="00DF273D">
              <w:t>т прямоугольности не более 4 мм.</w:t>
            </w:r>
          </w:p>
          <w:p w:rsidR="002E58AD" w:rsidRPr="001F1D17" w:rsidRDefault="00DF273D" w:rsidP="00F51D6C">
            <w:pPr>
              <w:jc w:val="both"/>
            </w:pPr>
            <w:r>
              <w:t>М</w:t>
            </w:r>
            <w:r w:rsidR="002E58AD" w:rsidRPr="001F1D17">
              <w:t xml:space="preserve">асса 1 </w:t>
            </w:r>
            <w:proofErr w:type="spellStart"/>
            <w:r w:rsidR="002E58AD" w:rsidRPr="001F1D17">
              <w:t>кв.м.</w:t>
            </w:r>
            <w:proofErr w:type="gramStart"/>
            <w:r w:rsidR="002E58AD" w:rsidRPr="001F1D17">
              <w:t>:н</w:t>
            </w:r>
            <w:proofErr w:type="gramEnd"/>
            <w:r w:rsidR="002E58AD" w:rsidRPr="001F1D17">
              <w:t>е</w:t>
            </w:r>
            <w:proofErr w:type="spellEnd"/>
            <w:r w:rsidR="002E58AD" w:rsidRPr="001F1D17">
              <w:t xml:space="preserve"> менее 1,05х s и не более 1,25х </w:t>
            </w:r>
            <w:r w:rsidR="002E58AD" w:rsidRPr="001F1D17">
              <w:rPr>
                <w:lang w:val="en-US"/>
              </w:rPr>
              <w:t>s</w:t>
            </w:r>
            <w:r w:rsidR="002E58AD" w:rsidRPr="001F1D17">
              <w:t xml:space="preserve"> (номинальная толщина листа) кг.</w:t>
            </w:r>
          </w:p>
          <w:p w:rsidR="002E58AD" w:rsidRPr="001F1D17" w:rsidRDefault="00DF273D" w:rsidP="00F51D6C">
            <w:pPr>
              <w:jc w:val="both"/>
            </w:pPr>
            <w:r>
              <w:t>Д</w:t>
            </w:r>
            <w:r w:rsidR="002E58AD" w:rsidRPr="001F1D17">
              <w:t>лина от 2500 до 3000 мм, ширина 1200 мм, толщина от 10 до 14 мм</w:t>
            </w:r>
            <w:r>
              <w:t>.</w:t>
            </w:r>
          </w:p>
          <w:p w:rsidR="002E58AD" w:rsidRPr="001F1D17" w:rsidRDefault="002E58AD" w:rsidP="00F51D6C">
            <w:pPr>
              <w:jc w:val="both"/>
            </w:pPr>
            <w:r w:rsidRPr="001F1D17">
              <w:t>группа горючести Г</w:t>
            </w:r>
            <w:proofErr w:type="gramStart"/>
            <w:r w:rsidRPr="001F1D17">
              <w:t>1</w:t>
            </w:r>
            <w:proofErr w:type="gramEnd"/>
          </w:p>
          <w:p w:rsidR="002E58AD" w:rsidRPr="001F1D17" w:rsidRDefault="002E58AD" w:rsidP="00F51D6C">
            <w:pPr>
              <w:jc w:val="both"/>
            </w:pPr>
            <w:r w:rsidRPr="001F1D17">
              <w:t>группа воспламеняемости В</w:t>
            </w:r>
            <w:proofErr w:type="gramStart"/>
            <w:r w:rsidRPr="001F1D17">
              <w:t>1</w:t>
            </w:r>
            <w:proofErr w:type="gramEnd"/>
            <w:r w:rsidRPr="001F1D17">
              <w:t xml:space="preserve"> </w:t>
            </w:r>
          </w:p>
          <w:p w:rsidR="002E58AD" w:rsidRPr="001F1D17" w:rsidRDefault="002E58AD" w:rsidP="00F51D6C">
            <w:pPr>
              <w:jc w:val="both"/>
              <w:rPr>
                <w:lang w:val="en-US"/>
              </w:rPr>
            </w:pPr>
            <w:r w:rsidRPr="001F1D17">
              <w:t>группа токсичности Т</w:t>
            </w:r>
            <w:proofErr w:type="gramStart"/>
            <w:r w:rsidRPr="001F1D17">
              <w:t>1</w:t>
            </w:r>
            <w:proofErr w:type="gramEnd"/>
          </w:p>
        </w:tc>
      </w:tr>
      <w:tr w:rsidR="002E58AD" w:rsidRPr="001F1D17" w:rsidTr="00E6268F">
        <w:tc>
          <w:tcPr>
            <w:tcW w:w="469" w:type="dxa"/>
            <w:shd w:val="clear" w:color="auto" w:fill="auto"/>
            <w:vAlign w:val="center"/>
          </w:tcPr>
          <w:p w:rsidR="002E58AD" w:rsidRPr="00056266" w:rsidRDefault="002E58AD" w:rsidP="00F51D6C">
            <w:pPr>
              <w:jc w:val="center"/>
            </w:pPr>
            <w:r>
              <w:t>8</w:t>
            </w:r>
          </w:p>
        </w:tc>
        <w:tc>
          <w:tcPr>
            <w:tcW w:w="3359" w:type="dxa"/>
            <w:shd w:val="clear" w:color="auto" w:fill="auto"/>
            <w:vAlign w:val="center"/>
          </w:tcPr>
          <w:p w:rsidR="002E58AD" w:rsidRPr="001F1D17" w:rsidRDefault="002E58AD" w:rsidP="00F51D6C">
            <w:pPr>
              <w:pStyle w:val="Default"/>
              <w:rPr>
                <w:rFonts w:ascii="Times New Roman" w:hAnsi="Times New Roman" w:cs="Times New Roman"/>
                <w:sz w:val="20"/>
                <w:szCs w:val="20"/>
              </w:rPr>
            </w:pPr>
            <w:r w:rsidRPr="001F1D17">
              <w:rPr>
                <w:rFonts w:ascii="Times New Roman" w:hAnsi="Times New Roman" w:cs="Times New Roman"/>
                <w:sz w:val="20"/>
                <w:szCs w:val="20"/>
              </w:rPr>
              <w:t>Блоки оконные ПВХ</w:t>
            </w:r>
          </w:p>
        </w:tc>
        <w:tc>
          <w:tcPr>
            <w:tcW w:w="5662" w:type="dxa"/>
            <w:shd w:val="clear" w:color="auto" w:fill="auto"/>
          </w:tcPr>
          <w:p w:rsidR="002E58AD" w:rsidRPr="001F1D17" w:rsidRDefault="002E58AD" w:rsidP="00F51D6C">
            <w:pPr>
              <w:pStyle w:val="affb"/>
              <w:snapToGrid w:val="0"/>
              <w:rPr>
                <w:sz w:val="20"/>
                <w:szCs w:val="20"/>
              </w:rPr>
            </w:pPr>
            <w:r w:rsidRPr="001F1D17">
              <w:rPr>
                <w:sz w:val="20"/>
                <w:szCs w:val="20"/>
              </w:rPr>
              <w:t>Пластиковые окна должны отвечать следующим требованиям:</w:t>
            </w:r>
          </w:p>
          <w:p w:rsidR="002E58AD" w:rsidRPr="001F1D17" w:rsidRDefault="002E58AD" w:rsidP="00F51D6C">
            <w:pPr>
              <w:pStyle w:val="affb"/>
              <w:rPr>
                <w:sz w:val="20"/>
                <w:szCs w:val="20"/>
              </w:rPr>
            </w:pPr>
            <w:r w:rsidRPr="001F1D17">
              <w:rPr>
                <w:sz w:val="20"/>
                <w:szCs w:val="20"/>
              </w:rPr>
              <w:t>1. профиль 5-ти камерный, толщина не менее 70мм</w:t>
            </w:r>
          </w:p>
          <w:p w:rsidR="002E58AD" w:rsidRPr="001F1D17" w:rsidRDefault="002E58AD" w:rsidP="00F51D6C">
            <w:pPr>
              <w:pStyle w:val="affb"/>
              <w:rPr>
                <w:sz w:val="20"/>
                <w:szCs w:val="20"/>
              </w:rPr>
            </w:pPr>
            <w:r w:rsidRPr="001F1D17">
              <w:rPr>
                <w:sz w:val="20"/>
                <w:szCs w:val="20"/>
              </w:rPr>
              <w:t xml:space="preserve">2. стекло </w:t>
            </w:r>
            <w:r>
              <w:rPr>
                <w:sz w:val="20"/>
                <w:szCs w:val="20"/>
              </w:rPr>
              <w:t xml:space="preserve">— толщина </w:t>
            </w:r>
            <w:r w:rsidRPr="00B03F0E">
              <w:rPr>
                <w:sz w:val="20"/>
                <w:szCs w:val="20"/>
              </w:rPr>
              <w:t>4</w:t>
            </w:r>
            <w:r w:rsidRPr="001F1D17">
              <w:rPr>
                <w:sz w:val="20"/>
                <w:szCs w:val="20"/>
              </w:rPr>
              <w:t>мм, энергосберегающее 1К</w:t>
            </w:r>
          </w:p>
          <w:p w:rsidR="002E58AD" w:rsidRPr="001F1D17" w:rsidRDefault="002E58AD" w:rsidP="00F51D6C">
            <w:pPr>
              <w:pStyle w:val="affb"/>
              <w:rPr>
                <w:sz w:val="20"/>
                <w:szCs w:val="20"/>
              </w:rPr>
            </w:pPr>
            <w:r w:rsidRPr="001F1D17">
              <w:rPr>
                <w:sz w:val="20"/>
                <w:szCs w:val="20"/>
              </w:rPr>
              <w:t xml:space="preserve">3. стеклопакет — толщ. </w:t>
            </w:r>
            <w:r>
              <w:rPr>
                <w:sz w:val="20"/>
                <w:szCs w:val="20"/>
              </w:rPr>
              <w:t>Не менее 32</w:t>
            </w:r>
            <w:r w:rsidRPr="001F1D17">
              <w:rPr>
                <w:sz w:val="20"/>
                <w:szCs w:val="20"/>
              </w:rPr>
              <w:t>мм,  2-х камерный</w:t>
            </w:r>
          </w:p>
          <w:p w:rsidR="002E58AD" w:rsidRPr="001F1D17" w:rsidRDefault="002E58AD" w:rsidP="00F51D6C">
            <w:pPr>
              <w:pStyle w:val="affb"/>
              <w:rPr>
                <w:sz w:val="20"/>
                <w:szCs w:val="20"/>
              </w:rPr>
            </w:pPr>
            <w:r w:rsidRPr="001F1D17">
              <w:rPr>
                <w:sz w:val="20"/>
                <w:szCs w:val="20"/>
              </w:rPr>
              <w:t>4. фурнитура - регулируемая</w:t>
            </w:r>
          </w:p>
          <w:p w:rsidR="002E58AD" w:rsidRPr="001F1D17" w:rsidRDefault="002E58AD" w:rsidP="00F51D6C">
            <w:pPr>
              <w:pStyle w:val="affb"/>
              <w:rPr>
                <w:sz w:val="20"/>
                <w:szCs w:val="20"/>
              </w:rPr>
            </w:pPr>
            <w:r w:rsidRPr="001F1D17">
              <w:rPr>
                <w:sz w:val="20"/>
                <w:szCs w:val="20"/>
              </w:rPr>
              <w:t>5. Основные показатели:</w:t>
            </w:r>
          </w:p>
          <w:p w:rsidR="002E58AD" w:rsidRPr="001F1D17" w:rsidRDefault="002E58AD" w:rsidP="00F51D6C">
            <w:pPr>
              <w:pStyle w:val="affb"/>
              <w:rPr>
                <w:sz w:val="20"/>
                <w:szCs w:val="20"/>
              </w:rPr>
            </w:pPr>
            <w:r w:rsidRPr="001F1D17">
              <w:rPr>
                <w:sz w:val="20"/>
                <w:szCs w:val="20"/>
              </w:rPr>
              <w:t>Класс передачи Г</w:t>
            </w:r>
            <w:proofErr w:type="gramStart"/>
            <w:r w:rsidRPr="001F1D17">
              <w:rPr>
                <w:sz w:val="20"/>
                <w:szCs w:val="20"/>
              </w:rPr>
              <w:t>1</w:t>
            </w:r>
            <w:proofErr w:type="gramEnd"/>
            <w:r w:rsidRPr="001F1D17">
              <w:rPr>
                <w:sz w:val="20"/>
                <w:szCs w:val="20"/>
              </w:rPr>
              <w:t xml:space="preserve"> </w:t>
            </w:r>
          </w:p>
          <w:p w:rsidR="002E58AD" w:rsidRPr="001F1D17" w:rsidRDefault="002E58AD" w:rsidP="00F51D6C">
            <w:pPr>
              <w:pStyle w:val="affb"/>
              <w:rPr>
                <w:sz w:val="20"/>
                <w:szCs w:val="20"/>
              </w:rPr>
            </w:pPr>
            <w:r w:rsidRPr="001F1D17">
              <w:rPr>
                <w:sz w:val="20"/>
                <w:szCs w:val="20"/>
              </w:rPr>
              <w:t>- воздухопроницаемость оконного блока — 2,4 м3(ч</w:t>
            </w:r>
            <w:proofErr w:type="gramStart"/>
            <w:r w:rsidRPr="001F1D17">
              <w:rPr>
                <w:sz w:val="20"/>
                <w:szCs w:val="20"/>
              </w:rPr>
              <w:t>.м</w:t>
            </w:r>
            <w:proofErr w:type="gramEnd"/>
            <w:r w:rsidRPr="001F1D17">
              <w:rPr>
                <w:sz w:val="20"/>
                <w:szCs w:val="20"/>
              </w:rPr>
              <w:t>2)</w:t>
            </w:r>
          </w:p>
          <w:p w:rsidR="002E58AD" w:rsidRPr="001F1D17" w:rsidRDefault="002E58AD" w:rsidP="00F51D6C">
            <w:pPr>
              <w:pStyle w:val="affb"/>
              <w:rPr>
                <w:sz w:val="20"/>
                <w:szCs w:val="20"/>
              </w:rPr>
            </w:pPr>
            <w:r w:rsidRPr="001F1D17">
              <w:rPr>
                <w:sz w:val="20"/>
                <w:szCs w:val="20"/>
              </w:rPr>
              <w:t>К</w:t>
            </w:r>
            <w:r w:rsidR="00982D57">
              <w:rPr>
                <w:sz w:val="20"/>
                <w:szCs w:val="20"/>
              </w:rPr>
              <w:t xml:space="preserve">ласс воздухопроницаемости  - А - </w:t>
            </w:r>
            <w:r w:rsidRPr="001F1D17">
              <w:rPr>
                <w:sz w:val="20"/>
                <w:szCs w:val="20"/>
              </w:rPr>
              <w:t xml:space="preserve">изоляция воздушного шума транспортного потока — 31 </w:t>
            </w:r>
            <w:proofErr w:type="spellStart"/>
            <w:r w:rsidRPr="001F1D17">
              <w:rPr>
                <w:sz w:val="20"/>
                <w:szCs w:val="20"/>
              </w:rPr>
              <w:t>дБА</w:t>
            </w:r>
            <w:proofErr w:type="spellEnd"/>
          </w:p>
          <w:p w:rsidR="002E58AD" w:rsidRPr="001F1D17" w:rsidRDefault="002E58AD" w:rsidP="00F51D6C">
            <w:pPr>
              <w:pStyle w:val="affb"/>
              <w:rPr>
                <w:sz w:val="20"/>
                <w:szCs w:val="20"/>
              </w:rPr>
            </w:pPr>
            <w:r w:rsidRPr="001F1D17">
              <w:rPr>
                <w:sz w:val="20"/>
                <w:szCs w:val="20"/>
              </w:rPr>
              <w:t xml:space="preserve">Класс звукоизоляции — </w:t>
            </w:r>
            <w:proofErr w:type="gramStart"/>
            <w:r w:rsidRPr="001F1D17">
              <w:rPr>
                <w:sz w:val="20"/>
                <w:szCs w:val="20"/>
              </w:rPr>
              <w:t>В</w:t>
            </w:r>
            <w:proofErr w:type="gramEnd"/>
            <w:r w:rsidRPr="001F1D17">
              <w:rPr>
                <w:sz w:val="20"/>
                <w:szCs w:val="20"/>
              </w:rPr>
              <w:t xml:space="preserve"> </w:t>
            </w:r>
          </w:p>
          <w:p w:rsidR="002E58AD" w:rsidRPr="001F1D17" w:rsidRDefault="002E58AD" w:rsidP="00F51D6C">
            <w:pPr>
              <w:pStyle w:val="affb"/>
              <w:rPr>
                <w:sz w:val="20"/>
                <w:szCs w:val="20"/>
              </w:rPr>
            </w:pPr>
            <w:r w:rsidRPr="001F1D17">
              <w:rPr>
                <w:sz w:val="20"/>
                <w:szCs w:val="20"/>
              </w:rPr>
              <w:t xml:space="preserve">-сопротивление контрольной статистической нагрузки без разрушения </w:t>
            </w:r>
          </w:p>
          <w:p w:rsidR="002E58AD" w:rsidRPr="001F1D17" w:rsidRDefault="002E58AD" w:rsidP="00F51D6C">
            <w:pPr>
              <w:pStyle w:val="affb"/>
              <w:rPr>
                <w:sz w:val="20"/>
                <w:szCs w:val="20"/>
              </w:rPr>
            </w:pPr>
            <w:r w:rsidRPr="001F1D17">
              <w:rPr>
                <w:sz w:val="20"/>
                <w:szCs w:val="20"/>
              </w:rPr>
              <w:t xml:space="preserve">-прочность сварных угловых соединений — без разрушений </w:t>
            </w:r>
          </w:p>
          <w:p w:rsidR="002E58AD" w:rsidRPr="001F1D17" w:rsidRDefault="002E58AD" w:rsidP="00F51D6C">
            <w:pPr>
              <w:pStyle w:val="affb"/>
              <w:rPr>
                <w:sz w:val="20"/>
                <w:szCs w:val="20"/>
              </w:rPr>
            </w:pPr>
            <w:r w:rsidRPr="001F1D17">
              <w:rPr>
                <w:sz w:val="20"/>
                <w:szCs w:val="20"/>
              </w:rPr>
              <w:t xml:space="preserve">-безотказность оконных приборов — 20000 циклов «открывание-закрывание» </w:t>
            </w:r>
          </w:p>
          <w:p w:rsidR="002E58AD" w:rsidRPr="00982D57" w:rsidRDefault="002E58AD" w:rsidP="00F51D6C">
            <w:pPr>
              <w:pStyle w:val="afc"/>
              <w:rPr>
                <w:rFonts w:ascii="Times New Roman" w:hAnsi="Times New Roman"/>
              </w:rPr>
            </w:pPr>
            <w:r w:rsidRPr="001F1D17">
              <w:rPr>
                <w:rFonts w:ascii="Times New Roman" w:hAnsi="Times New Roman"/>
              </w:rPr>
              <w:t xml:space="preserve">6. установка в соответствии с требованиями ГОСТ 30674-99, ГОСТ 23166-99, </w:t>
            </w:r>
            <w:proofErr w:type="spellStart"/>
            <w:r w:rsidRPr="001F1D17">
              <w:rPr>
                <w:rFonts w:ascii="Times New Roman" w:hAnsi="Times New Roman"/>
              </w:rPr>
              <w:t>СниП</w:t>
            </w:r>
            <w:proofErr w:type="spellEnd"/>
            <w:r w:rsidRPr="001F1D17">
              <w:rPr>
                <w:rFonts w:ascii="Times New Roman" w:hAnsi="Times New Roman"/>
              </w:rPr>
              <w:t xml:space="preserve"> 23-02-2003.</w:t>
            </w:r>
          </w:p>
        </w:tc>
      </w:tr>
      <w:tr w:rsidR="002E58AD" w:rsidRPr="001F1D17" w:rsidTr="00E6268F">
        <w:tc>
          <w:tcPr>
            <w:tcW w:w="469" w:type="dxa"/>
            <w:shd w:val="clear" w:color="auto" w:fill="auto"/>
            <w:vAlign w:val="center"/>
          </w:tcPr>
          <w:p w:rsidR="002E58AD" w:rsidRPr="00056266" w:rsidRDefault="002E58AD" w:rsidP="00F51D6C">
            <w:pPr>
              <w:jc w:val="center"/>
            </w:pPr>
            <w:r>
              <w:t>9</w:t>
            </w:r>
          </w:p>
        </w:tc>
        <w:tc>
          <w:tcPr>
            <w:tcW w:w="3359" w:type="dxa"/>
            <w:shd w:val="clear" w:color="auto" w:fill="auto"/>
            <w:vAlign w:val="center"/>
          </w:tcPr>
          <w:p w:rsidR="002E58AD" w:rsidRPr="001F1D17" w:rsidRDefault="002E58AD" w:rsidP="00F51D6C">
            <w:r w:rsidRPr="001F1D17">
              <w:t>Коммерческий линолеум</w:t>
            </w:r>
          </w:p>
        </w:tc>
        <w:tc>
          <w:tcPr>
            <w:tcW w:w="5662" w:type="dxa"/>
            <w:shd w:val="clear" w:color="auto" w:fill="auto"/>
          </w:tcPr>
          <w:p w:rsidR="002E58AD" w:rsidRPr="001F1D17" w:rsidRDefault="002E58AD" w:rsidP="00F51D6C">
            <w:r w:rsidRPr="001F1D17">
              <w:t xml:space="preserve">Коммерческий линолеум представляет собой покрытие с повышенной износостойкостью на </w:t>
            </w:r>
            <w:proofErr w:type="spellStart"/>
            <w:r w:rsidRPr="001F1D17">
              <w:t>теплозвукоизолирующей</w:t>
            </w:r>
            <w:proofErr w:type="spellEnd"/>
            <w:r w:rsidRPr="001F1D17">
              <w:t xml:space="preserve"> подоснове. В отличие от остальных видов линолеума, он прокрашивается по всей толщине и имеет более толстый защитный слой.</w:t>
            </w:r>
          </w:p>
          <w:p w:rsidR="002E58AD" w:rsidRPr="001F1D17" w:rsidRDefault="002E58AD" w:rsidP="00F51D6C">
            <w:r w:rsidRPr="001F1D17">
              <w:t>Основные характеристики коммерческого линолеума:</w:t>
            </w:r>
          </w:p>
          <w:p w:rsidR="002E58AD" w:rsidRPr="001F1D17" w:rsidRDefault="00982D57" w:rsidP="00F51D6C">
            <w:r>
              <w:t xml:space="preserve"> толщина не более</w:t>
            </w:r>
            <w:r w:rsidR="002E58AD" w:rsidRPr="001F1D17">
              <w:t xml:space="preserve"> 5 мм</w:t>
            </w:r>
          </w:p>
          <w:p w:rsidR="002E58AD" w:rsidRPr="001F1D17" w:rsidRDefault="002E58AD" w:rsidP="00F51D6C">
            <w:r w:rsidRPr="001F1D17">
              <w:t xml:space="preserve"> защитный слой 0,7-1,0 мм</w:t>
            </w:r>
          </w:p>
          <w:p w:rsidR="002E58AD" w:rsidRPr="001F1D17" w:rsidRDefault="002E58AD" w:rsidP="00F51D6C">
            <w:r w:rsidRPr="001F1D17">
              <w:t xml:space="preserve"> ширина рулона 2-4 м</w:t>
            </w:r>
          </w:p>
          <w:p w:rsidR="002E58AD" w:rsidRPr="001F1D17" w:rsidRDefault="002E58AD" w:rsidP="00F51D6C">
            <w:r w:rsidRPr="001F1D17">
              <w:t xml:space="preserve"> вес 2,8-3,2 кг/м²</w:t>
            </w:r>
          </w:p>
          <w:p w:rsidR="002E58AD" w:rsidRPr="001F1D17" w:rsidRDefault="002E58AD" w:rsidP="00F51D6C">
            <w:r w:rsidRPr="001F1D17">
              <w:t xml:space="preserve"> остаточная деформация не более 0,02-0,10 мм</w:t>
            </w:r>
          </w:p>
          <w:p w:rsidR="002E58AD" w:rsidRPr="001F1D17" w:rsidRDefault="002E58AD" w:rsidP="00F51D6C">
            <w:r w:rsidRPr="001F1D17">
              <w:t xml:space="preserve"> гибкость: не должно быть трещин при обхвате стержня диаметром 10-40 мм</w:t>
            </w:r>
          </w:p>
          <w:p w:rsidR="002E58AD" w:rsidRPr="001F1D17" w:rsidRDefault="002E58AD" w:rsidP="00F51D6C">
            <w:r w:rsidRPr="001F1D17">
              <w:t xml:space="preserve"> звукопоглощение 6-10 </w:t>
            </w:r>
            <w:proofErr w:type="spellStart"/>
            <w:r w:rsidRPr="001F1D17">
              <w:t>Дб</w:t>
            </w:r>
            <w:proofErr w:type="spellEnd"/>
          </w:p>
        </w:tc>
      </w:tr>
      <w:tr w:rsidR="002E58AD" w:rsidRPr="001F1D17" w:rsidTr="00E6268F">
        <w:tc>
          <w:tcPr>
            <w:tcW w:w="469" w:type="dxa"/>
            <w:shd w:val="clear" w:color="auto" w:fill="auto"/>
            <w:vAlign w:val="center"/>
          </w:tcPr>
          <w:p w:rsidR="002E58AD" w:rsidRPr="001F1D17" w:rsidRDefault="002E58AD" w:rsidP="00F51D6C">
            <w:pPr>
              <w:jc w:val="center"/>
            </w:pPr>
            <w:r>
              <w:t>10</w:t>
            </w:r>
          </w:p>
        </w:tc>
        <w:tc>
          <w:tcPr>
            <w:tcW w:w="3359" w:type="dxa"/>
            <w:shd w:val="clear" w:color="auto" w:fill="auto"/>
            <w:vAlign w:val="center"/>
          </w:tcPr>
          <w:p w:rsidR="002E58AD" w:rsidRPr="001F1D17" w:rsidRDefault="002E58AD" w:rsidP="00F51D6C">
            <w:r w:rsidRPr="001F1D17">
              <w:rPr>
                <w:bCs/>
              </w:rPr>
              <w:t xml:space="preserve">Трубы полипропиленовые  </w:t>
            </w:r>
          </w:p>
        </w:tc>
        <w:tc>
          <w:tcPr>
            <w:tcW w:w="5662" w:type="dxa"/>
            <w:shd w:val="clear" w:color="auto" w:fill="auto"/>
            <w:vAlign w:val="center"/>
          </w:tcPr>
          <w:p w:rsidR="002E58AD" w:rsidRDefault="002E58AD" w:rsidP="00F51D6C">
            <w:pPr>
              <w:jc w:val="both"/>
              <w:rPr>
                <w:bCs/>
              </w:rPr>
            </w:pPr>
            <w:r w:rsidRPr="001F1D17">
              <w:rPr>
                <w:bCs/>
              </w:rPr>
              <w:t>Полипропиленовые трубы марки «Рандом сополимера» (или эквивалент)</w:t>
            </w:r>
            <w:r w:rsidR="00982D57">
              <w:rPr>
                <w:bCs/>
              </w:rPr>
              <w:t>.</w:t>
            </w:r>
            <w:r w:rsidRPr="001F1D17">
              <w:rPr>
                <w:bCs/>
              </w:rPr>
              <w:t xml:space="preserve">  РР</w:t>
            </w:r>
            <w:r w:rsidRPr="001F1D17">
              <w:rPr>
                <w:bCs/>
                <w:lang w:val="en-US"/>
              </w:rPr>
              <w:t>RC</w:t>
            </w:r>
            <w:r w:rsidRPr="001F1D17">
              <w:rPr>
                <w:bCs/>
              </w:rPr>
              <w:t xml:space="preserve">  </w:t>
            </w:r>
            <w:r w:rsidRPr="001F1D17">
              <w:rPr>
                <w:bCs/>
                <w:lang w:val="en-US"/>
              </w:rPr>
              <w:t>PN</w:t>
            </w:r>
            <w:r w:rsidRPr="001F1D17">
              <w:rPr>
                <w:bCs/>
              </w:rPr>
              <w:t xml:space="preserve"> 20 – для горячего водоснабжения </w:t>
            </w:r>
            <w:r w:rsidRPr="001F1D17">
              <w:rPr>
                <w:bCs/>
                <w:lang w:val="en-US"/>
              </w:rPr>
              <w:t>t</w:t>
            </w:r>
            <w:r w:rsidRPr="001F1D17">
              <w:rPr>
                <w:bCs/>
              </w:rPr>
              <w:t xml:space="preserve"> - до +95С, номинальное давление 2 МПа (20,394 кгс/см</w:t>
            </w:r>
            <w:proofErr w:type="gramStart"/>
            <w:r w:rsidRPr="001F1D17">
              <w:rPr>
                <w:bCs/>
              </w:rPr>
              <w:t>2</w:t>
            </w:r>
            <w:proofErr w:type="gramEnd"/>
            <w:r w:rsidRPr="001F1D17">
              <w:rPr>
                <w:bCs/>
              </w:rPr>
              <w:t>); РР</w:t>
            </w:r>
            <w:r w:rsidRPr="001F1D17">
              <w:rPr>
                <w:bCs/>
                <w:lang w:val="en-US"/>
              </w:rPr>
              <w:t>RC</w:t>
            </w:r>
            <w:r w:rsidRPr="001F1D17">
              <w:rPr>
                <w:bCs/>
              </w:rPr>
              <w:t xml:space="preserve">  </w:t>
            </w:r>
            <w:r w:rsidRPr="001F1D17">
              <w:rPr>
                <w:bCs/>
                <w:lang w:val="en-US"/>
              </w:rPr>
              <w:t>PN</w:t>
            </w:r>
            <w:r w:rsidRPr="001F1D17">
              <w:rPr>
                <w:bCs/>
              </w:rPr>
              <w:t xml:space="preserve"> 25 (армированные) - для горячего водоснабжения и центрального отопления (до +95 С), номинальное давление 2,5МПа (25,49 кгс/см2);  соединительные фитинги </w:t>
            </w:r>
            <w:proofErr w:type="spellStart"/>
            <w:r w:rsidRPr="001F1D17">
              <w:rPr>
                <w:bCs/>
              </w:rPr>
              <w:t>цельнопластиковые</w:t>
            </w:r>
            <w:proofErr w:type="spellEnd"/>
            <w:r w:rsidRPr="001F1D17">
              <w:rPr>
                <w:bCs/>
              </w:rPr>
              <w:t xml:space="preserve"> (применяются для всех напорных серий в рамках </w:t>
            </w:r>
            <w:r w:rsidRPr="001F1D17">
              <w:rPr>
                <w:bCs/>
                <w:lang w:val="en-US"/>
              </w:rPr>
              <w:t>PN</w:t>
            </w:r>
            <w:r w:rsidRPr="001F1D17">
              <w:rPr>
                <w:bCs/>
              </w:rPr>
              <w:t xml:space="preserve"> 20, фитинги комбинированные (пластик + никелированная латунь- </w:t>
            </w:r>
            <w:r w:rsidRPr="001F1D17">
              <w:rPr>
                <w:bCs/>
                <w:lang w:val="en-US"/>
              </w:rPr>
              <w:t>PN</w:t>
            </w:r>
            <w:r w:rsidRPr="001F1D17">
              <w:rPr>
                <w:bCs/>
              </w:rPr>
              <w:t xml:space="preserve"> 20), </w:t>
            </w:r>
          </w:p>
          <w:p w:rsidR="002E58AD" w:rsidRPr="001F1D17" w:rsidRDefault="002E58AD" w:rsidP="00F51D6C">
            <w:pPr>
              <w:jc w:val="both"/>
              <w:rPr>
                <w:bCs/>
              </w:rPr>
            </w:pPr>
            <w:proofErr w:type="spellStart"/>
            <w:r>
              <w:rPr>
                <w:bCs/>
              </w:rPr>
              <w:t>К</w:t>
            </w:r>
            <w:r w:rsidRPr="001F1D17">
              <w:rPr>
                <w:bCs/>
              </w:rPr>
              <w:t>омлектующие</w:t>
            </w:r>
            <w:proofErr w:type="spellEnd"/>
            <w:r w:rsidRPr="001F1D17">
              <w:rPr>
                <w:bCs/>
              </w:rPr>
              <w:t xml:space="preserve">  </w:t>
            </w:r>
            <w:proofErr w:type="gramStart"/>
            <w:r w:rsidRPr="001F1D17">
              <w:rPr>
                <w:bCs/>
              </w:rPr>
              <w:t>согласно проекта</w:t>
            </w:r>
            <w:proofErr w:type="gramEnd"/>
          </w:p>
        </w:tc>
      </w:tr>
      <w:tr w:rsidR="002E58AD" w:rsidRPr="001F1D17" w:rsidTr="00E6268F">
        <w:trPr>
          <w:trHeight w:val="355"/>
        </w:trPr>
        <w:tc>
          <w:tcPr>
            <w:tcW w:w="469" w:type="dxa"/>
            <w:shd w:val="clear" w:color="auto" w:fill="auto"/>
            <w:vAlign w:val="center"/>
          </w:tcPr>
          <w:p w:rsidR="002E58AD" w:rsidRPr="00056266" w:rsidRDefault="002E58AD" w:rsidP="00F51D6C">
            <w:pPr>
              <w:jc w:val="center"/>
            </w:pPr>
            <w:r>
              <w:t>11</w:t>
            </w:r>
          </w:p>
        </w:tc>
        <w:tc>
          <w:tcPr>
            <w:tcW w:w="3359" w:type="dxa"/>
            <w:shd w:val="clear" w:color="auto" w:fill="auto"/>
          </w:tcPr>
          <w:p w:rsidR="002E58AD" w:rsidRPr="001F1D17" w:rsidRDefault="002E58AD" w:rsidP="00F51D6C">
            <w:pPr>
              <w:jc w:val="both"/>
              <w:rPr>
                <w:color w:val="000000"/>
              </w:rPr>
            </w:pPr>
            <w:r w:rsidRPr="001F1D17">
              <w:rPr>
                <w:color w:val="000000"/>
              </w:rPr>
              <w:t>Канализационные трубы для внутреннего применения</w:t>
            </w:r>
          </w:p>
        </w:tc>
        <w:tc>
          <w:tcPr>
            <w:tcW w:w="5662" w:type="dxa"/>
            <w:shd w:val="clear" w:color="auto" w:fill="auto"/>
          </w:tcPr>
          <w:p w:rsidR="002E58AD" w:rsidRPr="00982D57" w:rsidRDefault="002E58AD" w:rsidP="00F51D6C">
            <w:pPr>
              <w:pStyle w:val="afc"/>
              <w:jc w:val="both"/>
              <w:rPr>
                <w:rFonts w:ascii="Times New Roman" w:eastAsia="TimesNewRomanPSMT" w:hAnsi="Times New Roman"/>
                <w:color w:val="333333"/>
              </w:rPr>
            </w:pPr>
            <w:r w:rsidRPr="001F1D17">
              <w:rPr>
                <w:rFonts w:ascii="Times New Roman" w:eastAsia="TimesNewRomanPSMT" w:hAnsi="Times New Roman"/>
                <w:color w:val="333333"/>
              </w:rPr>
              <w:t xml:space="preserve">Полиэтиленовые трубы </w:t>
            </w:r>
            <w:r w:rsidR="00982D57">
              <w:rPr>
                <w:rFonts w:ascii="Times New Roman" w:eastAsia="TimesNewRomanPSMT" w:hAnsi="Times New Roman"/>
                <w:color w:val="333333"/>
              </w:rPr>
              <w:t xml:space="preserve"> должны быть </w:t>
            </w:r>
            <w:r w:rsidRPr="001F1D17">
              <w:rPr>
                <w:rFonts w:ascii="Times New Roman" w:eastAsia="TimesNewRomanPSMT" w:hAnsi="Times New Roman"/>
                <w:color w:val="333333"/>
              </w:rPr>
              <w:t>выс</w:t>
            </w:r>
            <w:r>
              <w:rPr>
                <w:rFonts w:ascii="Times New Roman" w:eastAsia="TimesNewRomanPSMT" w:hAnsi="Times New Roman"/>
                <w:color w:val="333333"/>
              </w:rPr>
              <w:t xml:space="preserve">окой плотности диаметром не менее 50 </w:t>
            </w:r>
            <w:r w:rsidRPr="001F1D17">
              <w:rPr>
                <w:rFonts w:ascii="Times New Roman" w:eastAsia="TimesNewRomanPSMT" w:hAnsi="Times New Roman"/>
                <w:color w:val="333333"/>
              </w:rPr>
              <w:t>мм с фасонными элементами (фитинги), устойчивы к перепаду температур и к воздействию агрессивных сред.</w:t>
            </w:r>
          </w:p>
        </w:tc>
      </w:tr>
      <w:tr w:rsidR="002E58AD" w:rsidRPr="001F1D17" w:rsidTr="00E6268F">
        <w:tc>
          <w:tcPr>
            <w:tcW w:w="469" w:type="dxa"/>
            <w:shd w:val="clear" w:color="auto" w:fill="auto"/>
            <w:vAlign w:val="center"/>
          </w:tcPr>
          <w:p w:rsidR="002E58AD" w:rsidRPr="001F1D17" w:rsidRDefault="002E58AD" w:rsidP="00F51D6C">
            <w:pPr>
              <w:jc w:val="center"/>
            </w:pPr>
            <w:r>
              <w:t>12</w:t>
            </w:r>
          </w:p>
        </w:tc>
        <w:tc>
          <w:tcPr>
            <w:tcW w:w="3359" w:type="dxa"/>
            <w:shd w:val="clear" w:color="auto" w:fill="auto"/>
          </w:tcPr>
          <w:p w:rsidR="002E58AD" w:rsidRPr="001F1D17" w:rsidRDefault="002E58AD" w:rsidP="00F51D6C">
            <w:pPr>
              <w:jc w:val="both"/>
              <w:rPr>
                <w:color w:val="000000"/>
              </w:rPr>
            </w:pPr>
            <w:r w:rsidRPr="001F1D17">
              <w:rPr>
                <w:color w:val="000000"/>
              </w:rPr>
              <w:t xml:space="preserve">Умывальник </w:t>
            </w:r>
          </w:p>
        </w:tc>
        <w:tc>
          <w:tcPr>
            <w:tcW w:w="5662" w:type="dxa"/>
            <w:shd w:val="clear" w:color="auto" w:fill="auto"/>
          </w:tcPr>
          <w:p w:rsidR="002E58AD" w:rsidRPr="001F1D17" w:rsidRDefault="002E58AD" w:rsidP="00F51D6C">
            <w:r w:rsidRPr="001F1D17">
              <w:t xml:space="preserve">Умывальник «Тюльпан» овальный или полукруглый со скрытыми установочными поверхностями. </w:t>
            </w:r>
          </w:p>
          <w:p w:rsidR="002E58AD" w:rsidRPr="001F1D17" w:rsidRDefault="002E58AD" w:rsidP="00F51D6C">
            <w:r w:rsidRPr="001F1D17">
              <w:t>Материал –  фаянс или фарфор.</w:t>
            </w:r>
          </w:p>
          <w:p w:rsidR="002E58AD" w:rsidRPr="001F1D17" w:rsidRDefault="002E58AD" w:rsidP="00F51D6C">
            <w:r w:rsidRPr="001F1D17">
              <w:t>Цвет – белый или кремовый.</w:t>
            </w:r>
          </w:p>
          <w:p w:rsidR="002E58AD" w:rsidRPr="001F1D17" w:rsidRDefault="002E58AD" w:rsidP="00F51D6C">
            <w:r w:rsidRPr="001F1D17">
              <w:lastRenderedPageBreak/>
              <w:t>Умывальник с одним отверстием под смеситель и отверстием под перелив.</w:t>
            </w:r>
          </w:p>
          <w:p w:rsidR="002E58AD" w:rsidRPr="001F1D17" w:rsidRDefault="002E58AD" w:rsidP="00F51D6C">
            <w:r w:rsidRPr="001F1D17">
              <w:t>Размер умывальника:</w:t>
            </w:r>
          </w:p>
          <w:p w:rsidR="002E58AD" w:rsidRPr="001F1D17" w:rsidRDefault="00982D57" w:rsidP="00F51D6C">
            <w:r>
              <w:t xml:space="preserve">длина, </w:t>
            </w:r>
            <w:proofErr w:type="gramStart"/>
            <w:r>
              <w:t>мм</w:t>
            </w:r>
            <w:proofErr w:type="gramEnd"/>
            <w:r>
              <w:t>, от 585 до 600</w:t>
            </w:r>
          </w:p>
          <w:p w:rsidR="002E58AD" w:rsidRPr="001F1D17" w:rsidRDefault="00982D57" w:rsidP="00F51D6C">
            <w:r>
              <w:t xml:space="preserve">ширина, </w:t>
            </w:r>
            <w:proofErr w:type="gramStart"/>
            <w:r>
              <w:t>мм</w:t>
            </w:r>
            <w:proofErr w:type="gramEnd"/>
            <w:r>
              <w:t>, от 475 до 485</w:t>
            </w:r>
          </w:p>
          <w:p w:rsidR="002E58AD" w:rsidRPr="001F1D17" w:rsidRDefault="00982D57" w:rsidP="00F51D6C">
            <w:r>
              <w:t xml:space="preserve">глубина, </w:t>
            </w:r>
            <w:proofErr w:type="gramStart"/>
            <w:r>
              <w:t>мм</w:t>
            </w:r>
            <w:proofErr w:type="gramEnd"/>
            <w:r>
              <w:t>, от 205 до 220</w:t>
            </w:r>
          </w:p>
          <w:p w:rsidR="002E58AD" w:rsidRPr="001F1D17" w:rsidRDefault="002E58AD" w:rsidP="00F51D6C">
            <w:r w:rsidRPr="001F1D17">
              <w:t>высота – от 630 до 705 мм.</w:t>
            </w:r>
          </w:p>
          <w:p w:rsidR="002E58AD" w:rsidRPr="00982D57" w:rsidRDefault="002E58AD" w:rsidP="00F51D6C">
            <w:pPr>
              <w:pStyle w:val="afc"/>
              <w:jc w:val="both"/>
              <w:rPr>
                <w:rFonts w:ascii="Times New Roman" w:hAnsi="Times New Roman"/>
              </w:rPr>
            </w:pPr>
            <w:r w:rsidRPr="001F1D17">
              <w:rPr>
                <w:rFonts w:ascii="Times New Roman" w:hAnsi="Times New Roman"/>
              </w:rPr>
              <w:t>В комплекте должны быть кронштейны, сифон, гибкие подводки.</w:t>
            </w:r>
          </w:p>
        </w:tc>
      </w:tr>
      <w:tr w:rsidR="002E58AD" w:rsidRPr="001F1D17" w:rsidTr="00E6268F">
        <w:tc>
          <w:tcPr>
            <w:tcW w:w="469" w:type="dxa"/>
            <w:shd w:val="clear" w:color="auto" w:fill="auto"/>
            <w:vAlign w:val="center"/>
          </w:tcPr>
          <w:p w:rsidR="002E58AD" w:rsidRPr="001F1D17" w:rsidRDefault="002E58AD" w:rsidP="00F51D6C">
            <w:pPr>
              <w:jc w:val="center"/>
            </w:pPr>
            <w:r>
              <w:lastRenderedPageBreak/>
              <w:t>13</w:t>
            </w:r>
          </w:p>
        </w:tc>
        <w:tc>
          <w:tcPr>
            <w:tcW w:w="3359" w:type="dxa"/>
            <w:shd w:val="clear" w:color="auto" w:fill="auto"/>
          </w:tcPr>
          <w:p w:rsidR="002E58AD" w:rsidRPr="001F1D17" w:rsidRDefault="002E58AD" w:rsidP="00F51D6C">
            <w:pPr>
              <w:jc w:val="both"/>
              <w:rPr>
                <w:color w:val="000000"/>
              </w:rPr>
            </w:pPr>
            <w:r w:rsidRPr="001F1D17">
              <w:rPr>
                <w:color w:val="000000"/>
              </w:rPr>
              <w:t xml:space="preserve">Смеситель для умывальника </w:t>
            </w:r>
          </w:p>
          <w:p w:rsidR="002E58AD" w:rsidRPr="001F1D17" w:rsidRDefault="002E58AD" w:rsidP="00F51D6C">
            <w:pPr>
              <w:jc w:val="both"/>
              <w:rPr>
                <w:color w:val="000000"/>
              </w:rPr>
            </w:pPr>
          </w:p>
        </w:tc>
        <w:tc>
          <w:tcPr>
            <w:tcW w:w="5662" w:type="dxa"/>
            <w:shd w:val="clear" w:color="auto" w:fill="auto"/>
          </w:tcPr>
          <w:p w:rsidR="002E58AD" w:rsidRPr="001F1D17" w:rsidRDefault="002E58AD" w:rsidP="00F51D6C">
            <w:pPr>
              <w:jc w:val="both"/>
              <w:rPr>
                <w:color w:val="333333"/>
              </w:rPr>
            </w:pPr>
            <w:r w:rsidRPr="001F1D17">
              <w:rPr>
                <w:color w:val="333333"/>
              </w:rPr>
              <w:t>Привинчивающийся керамический вентиль, поворотный трубкообразный излив</w:t>
            </w:r>
            <w:r w:rsidR="00982D57">
              <w:rPr>
                <w:color w:val="333333"/>
              </w:rPr>
              <w:t xml:space="preserve"> должен быть</w:t>
            </w:r>
            <w:r w:rsidRPr="001F1D17">
              <w:rPr>
                <w:color w:val="333333"/>
              </w:rPr>
              <w:t xml:space="preserve"> с аэратором. Гибкая подводка холодной и горячей воды, хромированная поверхность.</w:t>
            </w:r>
          </w:p>
        </w:tc>
      </w:tr>
      <w:tr w:rsidR="002E58AD" w:rsidRPr="001F1D17" w:rsidTr="00E6268F">
        <w:trPr>
          <w:trHeight w:val="701"/>
        </w:trPr>
        <w:tc>
          <w:tcPr>
            <w:tcW w:w="469" w:type="dxa"/>
            <w:shd w:val="clear" w:color="auto" w:fill="auto"/>
            <w:vAlign w:val="center"/>
          </w:tcPr>
          <w:p w:rsidR="002E58AD" w:rsidRPr="001F1D17" w:rsidRDefault="002E58AD" w:rsidP="00F51D6C">
            <w:pPr>
              <w:jc w:val="center"/>
            </w:pPr>
            <w:r>
              <w:t>14</w:t>
            </w:r>
          </w:p>
        </w:tc>
        <w:tc>
          <w:tcPr>
            <w:tcW w:w="3359" w:type="dxa"/>
            <w:shd w:val="clear" w:color="auto" w:fill="auto"/>
          </w:tcPr>
          <w:p w:rsidR="002E58AD" w:rsidRPr="001F1D17" w:rsidRDefault="002E58AD" w:rsidP="00F51D6C">
            <w:pPr>
              <w:jc w:val="both"/>
              <w:rPr>
                <w:color w:val="000000"/>
              </w:rPr>
            </w:pPr>
            <w:r w:rsidRPr="001F1D17">
              <w:t>Унитаз-компакт напольный БОРЕАЛЬ (или эквивалент)</w:t>
            </w:r>
            <w:r w:rsidRPr="001F1D17">
              <w:rPr>
                <w:color w:val="000000"/>
              </w:rPr>
              <w:t xml:space="preserve"> </w:t>
            </w:r>
          </w:p>
          <w:p w:rsidR="002E58AD" w:rsidRPr="001F1D17" w:rsidRDefault="002E58AD" w:rsidP="00F51D6C">
            <w:pPr>
              <w:jc w:val="both"/>
              <w:rPr>
                <w:color w:val="000000"/>
              </w:rPr>
            </w:pPr>
          </w:p>
          <w:p w:rsidR="002E58AD" w:rsidRPr="001F1D17" w:rsidRDefault="002E58AD" w:rsidP="00F51D6C">
            <w:pPr>
              <w:jc w:val="both"/>
              <w:rPr>
                <w:color w:val="000000"/>
              </w:rPr>
            </w:pPr>
          </w:p>
        </w:tc>
        <w:tc>
          <w:tcPr>
            <w:tcW w:w="5662" w:type="dxa"/>
            <w:shd w:val="clear" w:color="auto" w:fill="auto"/>
          </w:tcPr>
          <w:p w:rsidR="002E58AD" w:rsidRPr="001F1D17" w:rsidRDefault="002E58AD" w:rsidP="00F51D6C">
            <w:pPr>
              <w:jc w:val="both"/>
              <w:rPr>
                <w:bCs/>
                <w:color w:val="333333"/>
              </w:rPr>
            </w:pPr>
            <w:r w:rsidRPr="001F1D17">
              <w:rPr>
                <w:bCs/>
                <w:color w:val="333333"/>
              </w:rPr>
              <w:t xml:space="preserve">Цвет исполнения – белый. Материал – фарфор. С сифоном. </w:t>
            </w:r>
          </w:p>
          <w:p w:rsidR="002E58AD" w:rsidRPr="001F1D17" w:rsidRDefault="002E58AD" w:rsidP="00F51D6C">
            <w:r w:rsidRPr="001F1D17">
              <w:t>Размер: не более 660x370x742мм</w:t>
            </w:r>
          </w:p>
          <w:p w:rsidR="002E58AD" w:rsidRPr="001F1D17" w:rsidRDefault="002E58AD" w:rsidP="00F51D6C">
            <w:r w:rsidRPr="001F1D17">
              <w:t>Наклонный выпуск, круговой смыв.</w:t>
            </w:r>
          </w:p>
          <w:p w:rsidR="002E58AD" w:rsidRPr="001F1D17" w:rsidRDefault="002E58AD" w:rsidP="00F51D6C">
            <w:r w:rsidRPr="001F1D17">
              <w:t>Должен монтироваться  к полу при помощи винтов.</w:t>
            </w:r>
          </w:p>
          <w:p w:rsidR="002E58AD" w:rsidRPr="001F1D17" w:rsidRDefault="002E58AD" w:rsidP="00F51D6C">
            <w:r w:rsidRPr="001F1D17">
              <w:t>Бачок должен быть оснащен кнопочной арматурой.</w:t>
            </w:r>
          </w:p>
          <w:p w:rsidR="002E58AD" w:rsidRPr="001F1D17" w:rsidRDefault="002E58AD" w:rsidP="00F51D6C">
            <w:r w:rsidRPr="001F1D17">
              <w:t>Сиденье жесткое с металлическим креплением.</w:t>
            </w:r>
          </w:p>
          <w:p w:rsidR="002E58AD" w:rsidRPr="001F1D17" w:rsidRDefault="002E58AD" w:rsidP="00F51D6C">
            <w:r w:rsidRPr="001F1D17">
              <w:t>Крышка-сиденье «</w:t>
            </w:r>
            <w:proofErr w:type="spellStart"/>
            <w:r w:rsidRPr="001F1D17">
              <w:t>antibac</w:t>
            </w:r>
            <w:proofErr w:type="spellEnd"/>
            <w:r w:rsidRPr="001F1D17">
              <w:t>» из антибактериального материала. Материал сиденья должен быть обогащен компонентами на основе серебра, препятствующими образованию и размножению микроорганизмов.</w:t>
            </w:r>
          </w:p>
          <w:p w:rsidR="002E58AD" w:rsidRPr="001F1D17" w:rsidRDefault="002E58AD" w:rsidP="00F51D6C">
            <w:r w:rsidRPr="001F1D17">
              <w:t>Слив должен легко регулироваться  от 4 до 6 литров.</w:t>
            </w:r>
          </w:p>
          <w:p w:rsidR="002E58AD" w:rsidRPr="001F1D17" w:rsidRDefault="002E58AD" w:rsidP="00F51D6C">
            <w:r w:rsidRPr="001F1D17">
              <w:t>Предусмотрено нижнее подключение воды.</w:t>
            </w:r>
          </w:p>
          <w:p w:rsidR="002E58AD" w:rsidRPr="001F1D17" w:rsidRDefault="002E58AD" w:rsidP="00F51D6C">
            <w:r w:rsidRPr="001F1D17">
              <w:t>Металлический крепеж должен надежно соединять бачок с унитазом.</w:t>
            </w:r>
          </w:p>
          <w:p w:rsidR="002E58AD" w:rsidRDefault="002E58AD" w:rsidP="00F51D6C">
            <w:pPr>
              <w:pStyle w:val="afc"/>
              <w:jc w:val="both"/>
              <w:rPr>
                <w:rFonts w:ascii="Times New Roman" w:hAnsi="Times New Roman"/>
              </w:rPr>
            </w:pPr>
            <w:r w:rsidRPr="001F1D17">
              <w:rPr>
                <w:rFonts w:ascii="Times New Roman" w:hAnsi="Times New Roman"/>
              </w:rPr>
              <w:t>Унитаз-компакт в собранном виде должен быть готов к установке.</w:t>
            </w:r>
          </w:p>
          <w:p w:rsidR="002E58AD" w:rsidRPr="001F1D17" w:rsidRDefault="002E58AD" w:rsidP="00F51D6C">
            <w:pPr>
              <w:pStyle w:val="afc"/>
              <w:jc w:val="both"/>
              <w:rPr>
                <w:rFonts w:ascii="Times New Roman" w:hAnsi="Times New Roman"/>
                <w:color w:val="000000"/>
              </w:rPr>
            </w:pPr>
          </w:p>
        </w:tc>
      </w:tr>
      <w:tr w:rsidR="002E58AD" w:rsidRPr="001F1D17" w:rsidTr="00E6268F">
        <w:tc>
          <w:tcPr>
            <w:tcW w:w="469" w:type="dxa"/>
            <w:shd w:val="clear" w:color="auto" w:fill="auto"/>
            <w:vAlign w:val="center"/>
          </w:tcPr>
          <w:p w:rsidR="002E58AD" w:rsidRPr="001F1D17" w:rsidRDefault="002E58AD" w:rsidP="00F51D6C">
            <w:pPr>
              <w:jc w:val="center"/>
            </w:pPr>
            <w:r>
              <w:t>15</w:t>
            </w:r>
          </w:p>
        </w:tc>
        <w:tc>
          <w:tcPr>
            <w:tcW w:w="3359" w:type="dxa"/>
            <w:shd w:val="clear" w:color="auto" w:fill="auto"/>
          </w:tcPr>
          <w:p w:rsidR="002E58AD" w:rsidRPr="00FA6F83" w:rsidRDefault="002E58AD" w:rsidP="00F51D6C">
            <w:pPr>
              <w:widowControl/>
              <w:shd w:val="clear" w:color="auto" w:fill="FFFFFF"/>
              <w:autoSpaceDE/>
              <w:autoSpaceDN/>
              <w:adjustRightInd/>
              <w:spacing w:before="119" w:after="92" w:line="183" w:lineRule="atLeast"/>
              <w:outlineLvl w:val="0"/>
              <w:rPr>
                <w:bCs/>
                <w:color w:val="222222"/>
                <w:kern w:val="36"/>
              </w:rPr>
            </w:pPr>
            <w:r w:rsidRPr="00C14B4F">
              <w:rPr>
                <w:bCs/>
                <w:color w:val="222222"/>
                <w:kern w:val="36"/>
              </w:rPr>
              <w:t xml:space="preserve">Декоративная шпатлевка </w:t>
            </w:r>
            <w:r>
              <w:rPr>
                <w:bCs/>
                <w:color w:val="222222"/>
                <w:kern w:val="36"/>
                <w:lang w:val="en-US"/>
              </w:rPr>
              <w:t>Alba</w:t>
            </w:r>
            <w:r w:rsidRPr="00FA6F83">
              <w:rPr>
                <w:bCs/>
                <w:color w:val="222222"/>
                <w:kern w:val="36"/>
              </w:rPr>
              <w:t xml:space="preserve"> </w:t>
            </w:r>
            <w:r w:rsidRPr="00C14B4F">
              <w:rPr>
                <w:bCs/>
                <w:color w:val="222222"/>
                <w:kern w:val="36"/>
              </w:rPr>
              <w:t>БОЛАРС</w:t>
            </w:r>
            <w:r>
              <w:rPr>
                <w:bCs/>
                <w:color w:val="222222"/>
                <w:kern w:val="36"/>
              </w:rPr>
              <w:t xml:space="preserve"> (или эквивалент)</w:t>
            </w:r>
          </w:p>
          <w:p w:rsidR="002E58AD" w:rsidRPr="001F1D17" w:rsidRDefault="002E58AD" w:rsidP="00F51D6C">
            <w:pPr>
              <w:jc w:val="both"/>
              <w:rPr>
                <w:color w:val="000000"/>
              </w:rPr>
            </w:pPr>
          </w:p>
        </w:tc>
        <w:tc>
          <w:tcPr>
            <w:tcW w:w="5662" w:type="dxa"/>
            <w:shd w:val="clear" w:color="auto" w:fill="auto"/>
          </w:tcPr>
          <w:p w:rsidR="002E58AD" w:rsidRPr="00CB18EF" w:rsidRDefault="00982D57" w:rsidP="00F51D6C">
            <w:r>
              <w:t>Э</w:t>
            </w:r>
            <w:r w:rsidR="002E58AD" w:rsidRPr="00CB18EF">
              <w:t>то моющаяся, износостойкая финишная шпатлёвка для внутренних работ на основе акриловой дисперсии и наполнителей, придающих стенам эффект мокрого шёлка.</w:t>
            </w:r>
          </w:p>
          <w:p w:rsidR="002E58AD" w:rsidRPr="00CB18EF" w:rsidRDefault="002E58AD" w:rsidP="00F51D6C">
            <w:r w:rsidRPr="00CB18EF">
              <w:t>Применение материала осуществляется при температуре окружающего воздуха не ниже + 5</w:t>
            </w:r>
            <w:proofErr w:type="gramStart"/>
            <w:r w:rsidRPr="00CB18EF">
              <w:t>°С</w:t>
            </w:r>
            <w:proofErr w:type="gramEnd"/>
            <w:r w:rsidRPr="00CB18EF">
              <w:t xml:space="preserve"> и не выше +35°С. </w:t>
            </w:r>
          </w:p>
          <w:p w:rsidR="002E58AD" w:rsidRPr="00CB18EF" w:rsidRDefault="002E58AD" w:rsidP="00F51D6C">
            <w:r w:rsidRPr="00CB18EF">
              <w:t>Технические характеристики</w:t>
            </w:r>
            <w:r w:rsidR="00982D57">
              <w:t>:</w:t>
            </w:r>
          </w:p>
          <w:p w:rsidR="00982D57" w:rsidRDefault="00982D57" w:rsidP="00F51D6C">
            <w:r>
              <w:t xml:space="preserve">Цвет  </w:t>
            </w:r>
            <w:r w:rsidR="002E58AD" w:rsidRPr="00CB18EF">
              <w:t xml:space="preserve">Белый. </w:t>
            </w:r>
          </w:p>
          <w:p w:rsidR="002E58AD" w:rsidRPr="00CB18EF" w:rsidRDefault="002E58AD" w:rsidP="00F51D6C">
            <w:r w:rsidRPr="00CB18EF">
              <w:t>рН 7,0-8,0</w:t>
            </w:r>
          </w:p>
          <w:p w:rsidR="002E58AD" w:rsidRPr="00CB18EF" w:rsidRDefault="002E58AD" w:rsidP="00F51D6C">
            <w:r w:rsidRPr="00CB18EF">
              <w:t>Время высыхания до касания, не более ч</w:t>
            </w:r>
            <w:proofErr w:type="gramStart"/>
            <w:r w:rsidRPr="00CB18EF">
              <w:t>1</w:t>
            </w:r>
            <w:proofErr w:type="gramEnd"/>
          </w:p>
          <w:p w:rsidR="002E58AD" w:rsidRPr="00CB18EF" w:rsidRDefault="002E58AD" w:rsidP="00F51D6C">
            <w:r w:rsidRPr="00CB18EF">
              <w:t xml:space="preserve">Время полного высыхания, не более </w:t>
            </w:r>
            <w:proofErr w:type="gramStart"/>
            <w:r w:rsidRPr="00CB18EF">
              <w:t>ч</w:t>
            </w:r>
            <w:proofErr w:type="gramEnd"/>
            <w:r w:rsidRPr="00CB18EF">
              <w:t xml:space="preserve"> 24</w:t>
            </w:r>
          </w:p>
          <w:p w:rsidR="002E58AD" w:rsidRPr="00CB18EF" w:rsidRDefault="002E58AD" w:rsidP="00F51D6C">
            <w:r w:rsidRPr="00CB18EF">
              <w:t xml:space="preserve">Стойкость плёнки к статическому воздействию воды, </w:t>
            </w:r>
            <w:proofErr w:type="gramStart"/>
            <w:r w:rsidRPr="00CB18EF">
              <w:t>ч</w:t>
            </w:r>
            <w:proofErr w:type="gramEnd"/>
            <w:r w:rsidRPr="00CB18EF">
              <w:t>, не менее</w:t>
            </w:r>
            <w:r w:rsidR="00982D57">
              <w:t xml:space="preserve"> </w:t>
            </w:r>
            <w:r w:rsidRPr="00CB18EF">
              <w:t>120</w:t>
            </w:r>
          </w:p>
          <w:p w:rsidR="002E58AD" w:rsidRPr="00CB18EF" w:rsidRDefault="002E58AD" w:rsidP="00F51D6C">
            <w:r w:rsidRPr="00CB18EF">
              <w:t xml:space="preserve">Стойкость к воздействию </w:t>
            </w:r>
            <w:proofErr w:type="spellStart"/>
            <w:r w:rsidRPr="00CB18EF">
              <w:t>шелочи</w:t>
            </w:r>
            <w:proofErr w:type="spellEnd"/>
            <w:r w:rsidRPr="00CB18EF">
              <w:t>, ч, не менее</w:t>
            </w:r>
            <w:r w:rsidR="00982D57">
              <w:t xml:space="preserve"> </w:t>
            </w:r>
            <w:r w:rsidRPr="00CB18EF">
              <w:t>120</w:t>
            </w:r>
          </w:p>
          <w:p w:rsidR="002E58AD" w:rsidRPr="00CB18EF" w:rsidRDefault="002E58AD" w:rsidP="00F51D6C">
            <w:r w:rsidRPr="00CB18EF">
              <w:t xml:space="preserve">Стойкость к мокрому истиранию и мытью - более 10000 циклов. </w:t>
            </w:r>
          </w:p>
          <w:p w:rsidR="002E58AD" w:rsidRPr="00CB18EF" w:rsidRDefault="002E58AD" w:rsidP="00F51D6C">
            <w:r w:rsidRPr="00CB18EF">
              <w:t>Стойкость к мытью с моющими неабразивными средствами.</w:t>
            </w:r>
          </w:p>
          <w:p w:rsidR="002E58AD" w:rsidRPr="00CB18EF" w:rsidRDefault="002E58AD" w:rsidP="00F51D6C">
            <w:r w:rsidRPr="00CB18EF">
              <w:t>Морозостойкость, циклы, не менее</w:t>
            </w:r>
            <w:r w:rsidR="00982D57">
              <w:t xml:space="preserve"> </w:t>
            </w:r>
            <w:r w:rsidRPr="00CB18EF">
              <w:t>5</w:t>
            </w:r>
          </w:p>
          <w:p w:rsidR="002E58AD" w:rsidRPr="00CB18EF" w:rsidRDefault="002E58AD" w:rsidP="00F51D6C">
            <w:r w:rsidRPr="00CB18EF">
              <w:t>Рекомендуемая толщина нанесения всех слоёв, мм, не более</w:t>
            </w:r>
            <w:proofErr w:type="gramStart"/>
            <w:r w:rsidRPr="00CB18EF">
              <w:t>1</w:t>
            </w:r>
            <w:proofErr w:type="gramEnd"/>
          </w:p>
          <w:p w:rsidR="002E58AD" w:rsidRPr="00CB18EF" w:rsidRDefault="002E58AD" w:rsidP="00F51D6C">
            <w:r w:rsidRPr="00CB18EF">
              <w:t>Расход, кг/м</w:t>
            </w:r>
            <w:proofErr w:type="gramStart"/>
            <w:r w:rsidRPr="00CB18EF">
              <w:t>2</w:t>
            </w:r>
            <w:proofErr w:type="gramEnd"/>
            <w:r w:rsidRPr="00CB18EF">
              <w:t xml:space="preserve">  0,2-0,3</w:t>
            </w:r>
          </w:p>
          <w:p w:rsidR="002E58AD" w:rsidRPr="00982D57" w:rsidRDefault="002E58AD" w:rsidP="00F51D6C">
            <w:r w:rsidRPr="00CB18EF">
              <w:t xml:space="preserve">Температура </w:t>
            </w:r>
            <w:r w:rsidR="00982D57">
              <w:t>эксплуатации, 0С  от +5 до + 60</w:t>
            </w:r>
          </w:p>
        </w:tc>
      </w:tr>
      <w:tr w:rsidR="002E58AD" w:rsidRPr="001F1D17" w:rsidTr="00E6268F">
        <w:tc>
          <w:tcPr>
            <w:tcW w:w="469" w:type="dxa"/>
            <w:shd w:val="clear" w:color="auto" w:fill="auto"/>
            <w:vAlign w:val="center"/>
          </w:tcPr>
          <w:p w:rsidR="002E58AD" w:rsidRPr="001F1D17" w:rsidRDefault="002E58AD" w:rsidP="00F51D6C">
            <w:pPr>
              <w:jc w:val="center"/>
            </w:pPr>
            <w:r>
              <w:t>16</w:t>
            </w:r>
          </w:p>
        </w:tc>
        <w:tc>
          <w:tcPr>
            <w:tcW w:w="3359" w:type="dxa"/>
            <w:shd w:val="clear" w:color="auto" w:fill="auto"/>
          </w:tcPr>
          <w:p w:rsidR="002E58AD" w:rsidRPr="002131F7" w:rsidRDefault="002E58AD" w:rsidP="00F51D6C"/>
          <w:p w:rsidR="002E58AD" w:rsidRPr="002131F7" w:rsidRDefault="002E58AD" w:rsidP="00982D57">
            <w:proofErr w:type="spellStart"/>
            <w:r w:rsidRPr="00F4595B">
              <w:t>Инстоляция</w:t>
            </w:r>
            <w:proofErr w:type="spellEnd"/>
            <w:r w:rsidRPr="00F4595B">
              <w:t xml:space="preserve"> для подвесного унитаза GRO</w:t>
            </w:r>
            <w:r w:rsidR="00982D57">
              <w:rPr>
                <w:lang w:val="en-US"/>
              </w:rPr>
              <w:t>H</w:t>
            </w:r>
            <w:r w:rsidRPr="00F4595B">
              <w:t>E 38675001</w:t>
            </w:r>
            <w:r>
              <w:t xml:space="preserve"> </w:t>
            </w:r>
            <w:r w:rsidR="00982D57">
              <w:t>(</w:t>
            </w:r>
            <w:r>
              <w:t>или эквивалент</w:t>
            </w:r>
            <w:r w:rsidR="00982D57">
              <w:t>)</w:t>
            </w:r>
          </w:p>
        </w:tc>
        <w:tc>
          <w:tcPr>
            <w:tcW w:w="5662" w:type="dxa"/>
            <w:shd w:val="clear" w:color="auto" w:fill="auto"/>
          </w:tcPr>
          <w:p w:rsidR="002E58AD" w:rsidRPr="00982D57" w:rsidRDefault="002E58AD" w:rsidP="00982D57">
            <w:pPr>
              <w:pStyle w:val="affc"/>
              <w:rPr>
                <w:rFonts w:ascii="Times New Roman" w:hAnsi="Times New Roman"/>
                <w:sz w:val="20"/>
                <w:szCs w:val="20"/>
                <w:shd w:val="clear" w:color="auto" w:fill="FFFFFF"/>
              </w:rPr>
            </w:pPr>
            <w:r>
              <w:t xml:space="preserve"> </w:t>
            </w:r>
            <w:r w:rsidRPr="00982D57">
              <w:rPr>
                <w:rFonts w:ascii="Times New Roman" w:hAnsi="Times New Roman"/>
                <w:sz w:val="20"/>
                <w:szCs w:val="20"/>
              </w:rPr>
              <w:t xml:space="preserve">Предназначена для подвесного унитаза, </w:t>
            </w:r>
            <w:r w:rsidRPr="00982D57">
              <w:rPr>
                <w:rFonts w:ascii="Times New Roman" w:hAnsi="Times New Roman"/>
                <w:sz w:val="20"/>
                <w:szCs w:val="20"/>
                <w:shd w:val="clear" w:color="auto" w:fill="FFFFFF"/>
              </w:rPr>
              <w:t>смывной бачок GD 2</w:t>
            </w:r>
            <w:r w:rsidR="00982D57">
              <w:rPr>
                <w:rFonts w:ascii="Times New Roman" w:hAnsi="Times New Roman"/>
                <w:sz w:val="20"/>
                <w:szCs w:val="20"/>
                <w:shd w:val="clear" w:color="auto" w:fill="FFFFFF"/>
              </w:rPr>
              <w:t xml:space="preserve"> </w:t>
            </w:r>
            <w:r w:rsidRPr="00982D57">
              <w:rPr>
                <w:rFonts w:ascii="Times New Roman" w:hAnsi="Times New Roman"/>
                <w:sz w:val="20"/>
                <w:szCs w:val="20"/>
                <w:shd w:val="clear" w:color="auto" w:fill="FFFFFF"/>
              </w:rPr>
              <w:t>с маленьким ревизионным окошком</w:t>
            </w:r>
            <w:r w:rsidR="00982D57">
              <w:rPr>
                <w:rFonts w:ascii="Times New Roman" w:hAnsi="Times New Roman"/>
                <w:sz w:val="20"/>
                <w:szCs w:val="20"/>
                <w:shd w:val="clear" w:color="auto" w:fill="FFFFFF"/>
              </w:rPr>
              <w:t>,</w:t>
            </w:r>
            <w:r w:rsidRPr="00982D57">
              <w:rPr>
                <w:rFonts w:ascii="Times New Roman" w:hAnsi="Times New Roman"/>
                <w:sz w:val="20"/>
                <w:szCs w:val="20"/>
              </w:rPr>
              <w:t xml:space="preserve"> </w:t>
            </w:r>
            <w:r w:rsidRPr="00982D57">
              <w:rPr>
                <w:rFonts w:ascii="Times New Roman" w:hAnsi="Times New Roman"/>
                <w:bCs/>
                <w:sz w:val="20"/>
                <w:szCs w:val="20"/>
                <w:shd w:val="clear" w:color="auto" w:fill="FFFFFF"/>
              </w:rPr>
              <w:t>монтажная высота 1,13 м</w:t>
            </w:r>
            <w:r w:rsidR="00982D57">
              <w:rPr>
                <w:rFonts w:ascii="Times New Roman" w:hAnsi="Times New Roman"/>
                <w:bCs/>
                <w:sz w:val="20"/>
                <w:szCs w:val="20"/>
                <w:shd w:val="clear" w:color="auto" w:fill="FFFFFF"/>
              </w:rPr>
              <w:t>. Д</w:t>
            </w:r>
            <w:r w:rsidRPr="00982D57">
              <w:rPr>
                <w:rFonts w:ascii="Times New Roman" w:hAnsi="Times New Roman"/>
                <w:sz w:val="20"/>
                <w:szCs w:val="20"/>
                <w:shd w:val="clear" w:color="auto" w:fill="FFFFFF"/>
              </w:rPr>
              <w:t>ля монтажа перед стеной или стеной перегородкой</w:t>
            </w:r>
            <w:r w:rsidR="00FE5BF5">
              <w:rPr>
                <w:rFonts w:ascii="Times New Roman" w:hAnsi="Times New Roman"/>
                <w:sz w:val="20"/>
                <w:szCs w:val="20"/>
                <w:shd w:val="clear" w:color="auto" w:fill="FFFFFF"/>
              </w:rPr>
              <w:t xml:space="preserve">, </w:t>
            </w:r>
            <w:r w:rsidRPr="00982D57">
              <w:rPr>
                <w:rFonts w:ascii="Times New Roman" w:hAnsi="Times New Roman"/>
                <w:sz w:val="20"/>
                <w:szCs w:val="20"/>
              </w:rPr>
              <w:t xml:space="preserve"> </w:t>
            </w:r>
            <w:r w:rsidRPr="00982D57">
              <w:rPr>
                <w:rFonts w:ascii="Times New Roman" w:hAnsi="Times New Roman"/>
                <w:sz w:val="20"/>
                <w:szCs w:val="20"/>
                <w:shd w:val="clear" w:color="auto" w:fill="FFFFFF"/>
              </w:rPr>
              <w:t>самонесущая стальная рама с</w:t>
            </w:r>
            <w:r w:rsidRPr="00982D57">
              <w:rPr>
                <w:rStyle w:val="apple-converted-space"/>
                <w:color w:val="666666"/>
                <w:sz w:val="20"/>
                <w:szCs w:val="20"/>
                <w:shd w:val="clear" w:color="auto" w:fill="FFFFFF"/>
              </w:rPr>
              <w:t> </w:t>
            </w:r>
            <w:r w:rsidRPr="00982D57">
              <w:rPr>
                <w:rFonts w:ascii="Times New Roman" w:hAnsi="Times New Roman"/>
                <w:sz w:val="20"/>
                <w:szCs w:val="20"/>
              </w:rPr>
              <w:t xml:space="preserve"> </w:t>
            </w:r>
            <w:r w:rsidRPr="00982D57">
              <w:rPr>
                <w:rFonts w:ascii="Times New Roman" w:hAnsi="Times New Roman"/>
                <w:sz w:val="20"/>
                <w:szCs w:val="20"/>
                <w:shd w:val="clear" w:color="auto" w:fill="FFFFFF"/>
              </w:rPr>
              <w:t>порошковым напылением</w:t>
            </w:r>
            <w:r w:rsidR="00FE5BF5">
              <w:rPr>
                <w:rFonts w:ascii="Times New Roman" w:hAnsi="Times New Roman"/>
                <w:sz w:val="20"/>
                <w:szCs w:val="20"/>
                <w:shd w:val="clear" w:color="auto" w:fill="FFFFFF"/>
              </w:rPr>
              <w:t>,</w:t>
            </w:r>
            <w:r w:rsidRPr="00982D57">
              <w:rPr>
                <w:rFonts w:ascii="Times New Roman" w:hAnsi="Times New Roman"/>
                <w:sz w:val="20"/>
                <w:szCs w:val="20"/>
              </w:rPr>
              <w:t xml:space="preserve"> </w:t>
            </w:r>
            <w:r w:rsidRPr="00982D57">
              <w:rPr>
                <w:rFonts w:ascii="Times New Roman" w:hAnsi="Times New Roman"/>
                <w:sz w:val="20"/>
                <w:szCs w:val="20"/>
                <w:shd w:val="clear" w:color="auto" w:fill="FFFFFF"/>
              </w:rPr>
              <w:t>подготовлена для облицовки</w:t>
            </w:r>
            <w:r w:rsidRPr="00982D57">
              <w:rPr>
                <w:rFonts w:ascii="Times New Roman" w:hAnsi="Times New Roman"/>
                <w:sz w:val="20"/>
                <w:szCs w:val="20"/>
              </w:rPr>
              <w:t xml:space="preserve">, </w:t>
            </w:r>
            <w:r w:rsidRPr="00982D57">
              <w:rPr>
                <w:rFonts w:ascii="Times New Roman" w:hAnsi="Times New Roman"/>
                <w:sz w:val="20"/>
                <w:szCs w:val="20"/>
                <w:shd w:val="clear" w:color="auto" w:fill="FFFFFF"/>
              </w:rPr>
              <w:t>фиксированные подключения</w:t>
            </w:r>
            <w:r w:rsidRPr="00982D57">
              <w:rPr>
                <w:rFonts w:ascii="Times New Roman" w:hAnsi="Times New Roman"/>
                <w:sz w:val="20"/>
                <w:szCs w:val="20"/>
              </w:rPr>
              <w:t xml:space="preserve"> </w:t>
            </w:r>
            <w:r w:rsidRPr="00982D57">
              <w:rPr>
                <w:rFonts w:ascii="Times New Roman" w:hAnsi="Times New Roman"/>
                <w:sz w:val="20"/>
                <w:szCs w:val="20"/>
                <w:shd w:val="clear" w:color="auto" w:fill="FFFFFF"/>
              </w:rPr>
              <w:t>для одиночного или рядного монтажа</w:t>
            </w:r>
            <w:r w:rsidRPr="00982D57">
              <w:rPr>
                <w:rFonts w:ascii="Times New Roman" w:hAnsi="Times New Roman"/>
                <w:sz w:val="20"/>
                <w:szCs w:val="20"/>
              </w:rPr>
              <w:t xml:space="preserve">, </w:t>
            </w:r>
            <w:r w:rsidRPr="00982D57">
              <w:rPr>
                <w:rFonts w:ascii="Times New Roman" w:hAnsi="Times New Roman"/>
                <w:sz w:val="20"/>
                <w:szCs w:val="20"/>
                <w:shd w:val="clear" w:color="auto" w:fill="FFFFFF"/>
              </w:rPr>
              <w:t>быстрая регулировка по высоте.</w:t>
            </w:r>
          </w:p>
        </w:tc>
      </w:tr>
      <w:tr w:rsidR="002E58AD" w:rsidRPr="001F1D17" w:rsidTr="00E6268F">
        <w:tc>
          <w:tcPr>
            <w:tcW w:w="469" w:type="dxa"/>
            <w:shd w:val="clear" w:color="auto" w:fill="auto"/>
            <w:vAlign w:val="center"/>
          </w:tcPr>
          <w:p w:rsidR="002E58AD" w:rsidRPr="001F1D17" w:rsidRDefault="002E58AD" w:rsidP="00F51D6C">
            <w:pPr>
              <w:jc w:val="center"/>
            </w:pPr>
            <w:r>
              <w:t>17</w:t>
            </w:r>
          </w:p>
        </w:tc>
        <w:tc>
          <w:tcPr>
            <w:tcW w:w="3359" w:type="dxa"/>
            <w:shd w:val="clear" w:color="auto" w:fill="auto"/>
          </w:tcPr>
          <w:p w:rsidR="002E58AD" w:rsidRPr="002131F7" w:rsidRDefault="002E58AD" w:rsidP="00F51D6C">
            <w:r w:rsidRPr="00F4595B">
              <w:t xml:space="preserve">Подвесной унитаз </w:t>
            </w:r>
            <w:proofErr w:type="spellStart"/>
            <w:r w:rsidRPr="00F4595B">
              <w:t>Jacob</w:t>
            </w:r>
            <w:proofErr w:type="spellEnd"/>
            <w:r w:rsidRPr="00F4595B">
              <w:t xml:space="preserve"> </w:t>
            </w:r>
            <w:proofErr w:type="spellStart"/>
            <w:r w:rsidRPr="00F4595B">
              <w:t>Delafon</w:t>
            </w:r>
            <w:proofErr w:type="spellEnd"/>
            <w:r w:rsidRPr="00F4595B">
              <w:t xml:space="preserve"> E1534</w:t>
            </w:r>
            <w:r>
              <w:t xml:space="preserve"> </w:t>
            </w:r>
            <w:r w:rsidR="00FE5BF5">
              <w:t>(</w:t>
            </w:r>
            <w:r>
              <w:t>или эквивалент</w:t>
            </w:r>
            <w:r w:rsidR="00FE5BF5">
              <w:t>)</w:t>
            </w:r>
          </w:p>
        </w:tc>
        <w:tc>
          <w:tcPr>
            <w:tcW w:w="5662" w:type="dxa"/>
            <w:shd w:val="clear" w:color="auto" w:fill="auto"/>
          </w:tcPr>
          <w:p w:rsidR="002E58AD" w:rsidRPr="00FE5BF5" w:rsidRDefault="002E58AD" w:rsidP="00F51D6C">
            <w:r w:rsidRPr="00CB18EF">
              <w:t>Бачок должен быть с встроенным механизмом экономии воды на 3/6 литров. Материал: керамика. Размеры: 48 x 35,5 см. Цвет белый</w:t>
            </w:r>
            <w:r w:rsidR="00FE5BF5">
              <w:t>.</w:t>
            </w:r>
          </w:p>
        </w:tc>
      </w:tr>
      <w:tr w:rsidR="002E58AD" w:rsidRPr="001F1D17" w:rsidTr="00E6268F">
        <w:tc>
          <w:tcPr>
            <w:tcW w:w="469" w:type="dxa"/>
            <w:shd w:val="clear" w:color="auto" w:fill="auto"/>
            <w:vAlign w:val="center"/>
          </w:tcPr>
          <w:p w:rsidR="002E58AD" w:rsidRPr="001F1D17" w:rsidRDefault="002E58AD" w:rsidP="00F51D6C">
            <w:pPr>
              <w:jc w:val="center"/>
            </w:pPr>
            <w:r>
              <w:t>18</w:t>
            </w:r>
          </w:p>
        </w:tc>
        <w:tc>
          <w:tcPr>
            <w:tcW w:w="3359" w:type="dxa"/>
            <w:shd w:val="clear" w:color="auto" w:fill="auto"/>
          </w:tcPr>
          <w:p w:rsidR="002E58AD" w:rsidRPr="00F4595B" w:rsidRDefault="002E58AD" w:rsidP="00F51D6C">
            <w:pPr>
              <w:rPr>
                <w:sz w:val="24"/>
                <w:szCs w:val="24"/>
              </w:rPr>
            </w:pPr>
          </w:p>
          <w:p w:rsidR="002E58AD" w:rsidRPr="00F4595B" w:rsidRDefault="002E58AD" w:rsidP="00F51D6C">
            <w:pPr>
              <w:rPr>
                <w:sz w:val="24"/>
                <w:szCs w:val="24"/>
              </w:rPr>
            </w:pPr>
            <w:r w:rsidRPr="00CB18EF">
              <w:t>Цементно-песчаный раствор</w:t>
            </w:r>
          </w:p>
        </w:tc>
        <w:tc>
          <w:tcPr>
            <w:tcW w:w="5662" w:type="dxa"/>
            <w:shd w:val="clear" w:color="auto" w:fill="auto"/>
          </w:tcPr>
          <w:p w:rsidR="002E58AD" w:rsidRPr="00CB18EF" w:rsidRDefault="002E58AD" w:rsidP="00F51D6C">
            <w:r w:rsidRPr="00CB18EF">
              <w:t xml:space="preserve">Цементно-песчаный раствор с объёмной массой 1500 кг/м3 и более, требования: </w:t>
            </w:r>
          </w:p>
          <w:p w:rsidR="002E58AD" w:rsidRPr="00CB18EF" w:rsidRDefault="002E58AD" w:rsidP="00F51D6C">
            <w:r w:rsidRPr="00CB18EF">
              <w:lastRenderedPageBreak/>
              <w:t>прочность раств</w:t>
            </w:r>
            <w:r w:rsidR="00FE5BF5">
              <w:t>оров на сжатие от М 75 до М 200</w:t>
            </w:r>
          </w:p>
          <w:p w:rsidR="002E58AD" w:rsidRPr="00CB18EF" w:rsidRDefault="002E58AD" w:rsidP="00F51D6C">
            <w:r w:rsidRPr="00CB18EF">
              <w:t>марка по морозостойкости от F50 до F200,</w:t>
            </w:r>
          </w:p>
          <w:p w:rsidR="002E58AD" w:rsidRPr="00FE5BF5" w:rsidRDefault="002E58AD" w:rsidP="00F51D6C">
            <w:r w:rsidRPr="00CB18EF">
              <w:t xml:space="preserve">средняя плотность </w:t>
            </w:r>
            <w:r w:rsidR="00FE5BF5">
              <w:t xml:space="preserve">от 1500 и более </w:t>
            </w:r>
            <w:proofErr w:type="gramStart"/>
            <w:r w:rsidR="00FE5BF5">
              <w:t>кг</w:t>
            </w:r>
            <w:proofErr w:type="gramEnd"/>
            <w:r w:rsidR="00FE5BF5">
              <w:t>/м</w:t>
            </w:r>
            <w:r w:rsidR="00FE5BF5">
              <w:rPr>
                <w:vertAlign w:val="superscript"/>
              </w:rPr>
              <w:t xml:space="preserve">3 </w:t>
            </w:r>
          </w:p>
          <w:p w:rsidR="002E58AD" w:rsidRPr="00CB18EF" w:rsidRDefault="002E58AD" w:rsidP="00F51D6C">
            <w:r w:rsidRPr="00CB18EF">
              <w:t xml:space="preserve">расход цемента на </w:t>
            </w:r>
            <w:r w:rsidR="00FE5BF5">
              <w:t>1 м</w:t>
            </w:r>
            <w:r w:rsidR="00FE5BF5">
              <w:rPr>
                <w:vertAlign w:val="superscript"/>
              </w:rPr>
              <w:t>3</w:t>
            </w:r>
            <w:r w:rsidRPr="00CB18EF">
              <w:t xml:space="preserve"> песка не менее </w:t>
            </w:r>
            <w:smartTag w:uri="urn:schemas-microsoft-com:office:smarttags" w:element="metricconverter">
              <w:smartTagPr>
                <w:attr w:name="ProductID" w:val="100 кг"/>
              </w:smartTagPr>
              <w:r w:rsidRPr="00CB18EF">
                <w:t>100 кг</w:t>
              </w:r>
            </w:smartTag>
            <w:r w:rsidRPr="00CB18EF">
              <w:t xml:space="preserve">, </w:t>
            </w:r>
          </w:p>
          <w:p w:rsidR="002E58AD" w:rsidRPr="00FE5BF5" w:rsidRDefault="002E58AD" w:rsidP="00F51D6C">
            <w:r w:rsidRPr="00CB18EF">
              <w:t xml:space="preserve">Жизнеспособность цементного раствора </w:t>
            </w:r>
            <w:r w:rsidR="00FE5BF5">
              <w:t xml:space="preserve">2 - 3 часа с момента </w:t>
            </w:r>
            <w:proofErr w:type="spellStart"/>
            <w:r w:rsidR="00FE5BF5">
              <w:t>затворения</w:t>
            </w:r>
            <w:proofErr w:type="spellEnd"/>
          </w:p>
        </w:tc>
      </w:tr>
      <w:tr w:rsidR="002E58AD" w:rsidRPr="001F1D17" w:rsidTr="00E6268F">
        <w:tc>
          <w:tcPr>
            <w:tcW w:w="469" w:type="dxa"/>
            <w:shd w:val="clear" w:color="auto" w:fill="auto"/>
            <w:vAlign w:val="center"/>
          </w:tcPr>
          <w:p w:rsidR="002E58AD" w:rsidRDefault="002E58AD" w:rsidP="00F51D6C">
            <w:pPr>
              <w:jc w:val="center"/>
            </w:pPr>
            <w:r>
              <w:lastRenderedPageBreak/>
              <w:t>19</w:t>
            </w:r>
          </w:p>
        </w:tc>
        <w:tc>
          <w:tcPr>
            <w:tcW w:w="3359" w:type="dxa"/>
            <w:shd w:val="clear" w:color="auto" w:fill="auto"/>
          </w:tcPr>
          <w:p w:rsidR="002E58AD" w:rsidRPr="00CB18EF" w:rsidRDefault="002E58AD" w:rsidP="00F51D6C">
            <w:r w:rsidRPr="00CB18EF">
              <w:t>Кабель</w:t>
            </w:r>
          </w:p>
        </w:tc>
        <w:tc>
          <w:tcPr>
            <w:tcW w:w="5662" w:type="dxa"/>
            <w:shd w:val="clear" w:color="auto" w:fill="auto"/>
          </w:tcPr>
          <w:p w:rsidR="002E58AD" w:rsidRPr="00CB18EF" w:rsidRDefault="002E58AD" w:rsidP="00F51D6C">
            <w:r w:rsidRPr="00CB18EF">
              <w:t xml:space="preserve">Кабель до 35 </w:t>
            </w:r>
            <w:proofErr w:type="spellStart"/>
            <w:r w:rsidRPr="00CB18EF">
              <w:t>кВ</w:t>
            </w:r>
            <w:proofErr w:type="spellEnd"/>
            <w:r w:rsidRPr="00CB18EF">
              <w:t xml:space="preserve"> в проло</w:t>
            </w:r>
            <w:r w:rsidR="00FE5BF5">
              <w:t>женных трубах, блоках и коробах.  Масса 1 м кабеля: до 1 кг</w:t>
            </w:r>
          </w:p>
        </w:tc>
      </w:tr>
      <w:tr w:rsidR="002E58AD" w:rsidRPr="001F1D17" w:rsidTr="00E6268F">
        <w:tc>
          <w:tcPr>
            <w:tcW w:w="469" w:type="dxa"/>
            <w:shd w:val="clear" w:color="auto" w:fill="auto"/>
            <w:vAlign w:val="center"/>
          </w:tcPr>
          <w:p w:rsidR="002E58AD" w:rsidRDefault="002E58AD" w:rsidP="00F51D6C">
            <w:pPr>
              <w:jc w:val="center"/>
            </w:pPr>
            <w:r>
              <w:t>20</w:t>
            </w:r>
          </w:p>
        </w:tc>
        <w:tc>
          <w:tcPr>
            <w:tcW w:w="3359" w:type="dxa"/>
            <w:shd w:val="clear" w:color="auto" w:fill="auto"/>
          </w:tcPr>
          <w:p w:rsidR="002E58AD" w:rsidRPr="00CB18EF" w:rsidRDefault="002E58AD" w:rsidP="00F51D6C">
            <w:r w:rsidRPr="00CB18EF">
              <w:t>Кабель силовой</w:t>
            </w:r>
          </w:p>
        </w:tc>
        <w:tc>
          <w:tcPr>
            <w:tcW w:w="5662" w:type="dxa"/>
            <w:shd w:val="clear" w:color="auto" w:fill="auto"/>
          </w:tcPr>
          <w:p w:rsidR="002E58AD" w:rsidRPr="00CB18EF" w:rsidRDefault="002E58AD" w:rsidP="00F51D6C">
            <w:r w:rsidRPr="00CB18EF">
              <w:t xml:space="preserve">Кабель силовой с медными жилами с поливинилхлоридной изоляцией и оболочкой, не распространяющий горение, с низким </w:t>
            </w:r>
            <w:proofErr w:type="spellStart"/>
            <w:r w:rsidRPr="00CB18EF">
              <w:t>дым</w:t>
            </w:r>
            <w:proofErr w:type="gramStart"/>
            <w:r w:rsidRPr="00CB18EF">
              <w:t>о</w:t>
            </w:r>
            <w:proofErr w:type="spellEnd"/>
            <w:r w:rsidRPr="00CB18EF">
              <w:t>-</w:t>
            </w:r>
            <w:proofErr w:type="gramEnd"/>
            <w:r w:rsidRPr="00CB18EF">
              <w:t xml:space="preserve"> и </w:t>
            </w:r>
            <w:proofErr w:type="spellStart"/>
            <w:r w:rsidRPr="00CB18EF">
              <w:t>газовыделением</w:t>
            </w:r>
            <w:proofErr w:type="spellEnd"/>
            <w:r w:rsidRPr="00CB18EF">
              <w:t xml:space="preserve"> марки ВВГнг-LS, с числом жил - 3 и с</w:t>
            </w:r>
            <w:r w:rsidR="00FE5BF5">
              <w:t>ечением 1,5 мм2 (для освещения).</w:t>
            </w:r>
          </w:p>
        </w:tc>
      </w:tr>
      <w:tr w:rsidR="002E58AD" w:rsidRPr="001F1D17" w:rsidTr="00E6268F">
        <w:tc>
          <w:tcPr>
            <w:tcW w:w="469" w:type="dxa"/>
            <w:shd w:val="clear" w:color="auto" w:fill="auto"/>
            <w:vAlign w:val="center"/>
          </w:tcPr>
          <w:p w:rsidR="002E58AD" w:rsidRDefault="002E58AD" w:rsidP="002E58AD">
            <w:pPr>
              <w:numPr>
                <w:ilvl w:val="0"/>
                <w:numId w:val="27"/>
              </w:numPr>
              <w:ind w:left="-123" w:right="34" w:hanging="142"/>
              <w:jc w:val="right"/>
            </w:pPr>
          </w:p>
        </w:tc>
        <w:tc>
          <w:tcPr>
            <w:tcW w:w="3359" w:type="dxa"/>
            <w:shd w:val="clear" w:color="auto" w:fill="auto"/>
          </w:tcPr>
          <w:p w:rsidR="002E58AD" w:rsidRPr="00CB18EF" w:rsidRDefault="002E58AD" w:rsidP="00F51D6C">
            <w:r w:rsidRPr="00CB18EF">
              <w:t>Труба винипластовая</w:t>
            </w:r>
          </w:p>
        </w:tc>
        <w:tc>
          <w:tcPr>
            <w:tcW w:w="5662" w:type="dxa"/>
            <w:shd w:val="clear" w:color="auto" w:fill="auto"/>
          </w:tcPr>
          <w:p w:rsidR="002E58AD" w:rsidRPr="00CB18EF" w:rsidRDefault="002E58AD" w:rsidP="00F51D6C">
            <w:r w:rsidRPr="00CB18EF">
              <w:t>Труба винипластовая по установленным конструкциям, по стенам и колоннам с крепле</w:t>
            </w:r>
            <w:r w:rsidR="00FE5BF5">
              <w:t>нием скобами, диаметр: до 25 мм</w:t>
            </w:r>
          </w:p>
        </w:tc>
      </w:tr>
      <w:tr w:rsidR="002E58AD" w:rsidRPr="001F1D17" w:rsidTr="00E6268F">
        <w:tc>
          <w:tcPr>
            <w:tcW w:w="469" w:type="dxa"/>
            <w:shd w:val="clear" w:color="auto" w:fill="auto"/>
            <w:vAlign w:val="center"/>
          </w:tcPr>
          <w:p w:rsidR="002E58AD" w:rsidRDefault="002E58AD" w:rsidP="002E58AD">
            <w:pPr>
              <w:numPr>
                <w:ilvl w:val="0"/>
                <w:numId w:val="27"/>
              </w:numPr>
              <w:ind w:left="-123" w:right="34" w:hanging="142"/>
              <w:jc w:val="right"/>
            </w:pPr>
          </w:p>
        </w:tc>
        <w:tc>
          <w:tcPr>
            <w:tcW w:w="3359" w:type="dxa"/>
            <w:shd w:val="clear" w:color="auto" w:fill="auto"/>
          </w:tcPr>
          <w:p w:rsidR="002E58AD" w:rsidRPr="00CB18EF" w:rsidRDefault="002E58AD" w:rsidP="00F51D6C">
            <w:r w:rsidRPr="00CB18EF">
              <w:t>Трубы гибкие гофрированные</w:t>
            </w:r>
          </w:p>
        </w:tc>
        <w:tc>
          <w:tcPr>
            <w:tcW w:w="5662" w:type="dxa"/>
            <w:shd w:val="clear" w:color="auto" w:fill="auto"/>
          </w:tcPr>
          <w:p w:rsidR="002E58AD" w:rsidRPr="00CB18EF" w:rsidRDefault="002E58AD" w:rsidP="00F51D6C">
            <w:r w:rsidRPr="00CB18EF">
              <w:t xml:space="preserve">Трубы гибкие гофрированные легкие из </w:t>
            </w:r>
            <w:proofErr w:type="spellStart"/>
            <w:r w:rsidRPr="00CB18EF">
              <w:t>самозатухающего</w:t>
            </w:r>
            <w:proofErr w:type="spellEnd"/>
            <w:r w:rsidRPr="00CB18EF">
              <w:t xml:space="preserve"> ПВХ (IP55) серии FL, диаметр</w:t>
            </w:r>
            <w:r w:rsidR="00FE5BF5">
              <w:t>ом 20 мм.</w:t>
            </w:r>
          </w:p>
        </w:tc>
      </w:tr>
      <w:tr w:rsidR="002E58AD" w:rsidRPr="001F1D17" w:rsidTr="00E6268F">
        <w:tc>
          <w:tcPr>
            <w:tcW w:w="469" w:type="dxa"/>
            <w:shd w:val="clear" w:color="auto" w:fill="auto"/>
            <w:vAlign w:val="center"/>
          </w:tcPr>
          <w:p w:rsidR="002E58AD" w:rsidRDefault="002E58AD" w:rsidP="002E58AD">
            <w:pPr>
              <w:numPr>
                <w:ilvl w:val="0"/>
                <w:numId w:val="27"/>
              </w:numPr>
              <w:ind w:left="-123" w:right="34" w:hanging="142"/>
              <w:jc w:val="right"/>
            </w:pPr>
          </w:p>
        </w:tc>
        <w:tc>
          <w:tcPr>
            <w:tcW w:w="3359" w:type="dxa"/>
            <w:shd w:val="clear" w:color="auto" w:fill="auto"/>
          </w:tcPr>
          <w:p w:rsidR="002E58AD" w:rsidRPr="00CB18EF" w:rsidRDefault="002E58AD" w:rsidP="00F51D6C">
            <w:r w:rsidRPr="00CB18EF">
              <w:t>Светильник</w:t>
            </w:r>
          </w:p>
        </w:tc>
        <w:tc>
          <w:tcPr>
            <w:tcW w:w="5662" w:type="dxa"/>
            <w:shd w:val="clear" w:color="auto" w:fill="auto"/>
          </w:tcPr>
          <w:p w:rsidR="002E58AD" w:rsidRPr="00CB18EF" w:rsidRDefault="002E58AD" w:rsidP="00F51D6C">
            <w:r w:rsidRPr="00CB18EF">
              <w:t>Светильник в подвесных потолках, устанавливаемый: на закладных деталях, кол</w:t>
            </w:r>
            <w:r w:rsidR="00FE5BF5">
              <w:t>ичество ламп в светильнике до 2.</w:t>
            </w:r>
          </w:p>
        </w:tc>
      </w:tr>
      <w:tr w:rsidR="002E58AD" w:rsidRPr="001F1D17" w:rsidTr="00E6268F">
        <w:tc>
          <w:tcPr>
            <w:tcW w:w="469" w:type="dxa"/>
            <w:shd w:val="clear" w:color="auto" w:fill="auto"/>
            <w:vAlign w:val="center"/>
          </w:tcPr>
          <w:p w:rsidR="002E58AD" w:rsidRDefault="002E58AD" w:rsidP="002E58AD">
            <w:pPr>
              <w:numPr>
                <w:ilvl w:val="0"/>
                <w:numId w:val="27"/>
              </w:numPr>
              <w:ind w:left="-123" w:right="34" w:hanging="142"/>
              <w:jc w:val="right"/>
            </w:pPr>
          </w:p>
        </w:tc>
        <w:tc>
          <w:tcPr>
            <w:tcW w:w="3359" w:type="dxa"/>
            <w:shd w:val="clear" w:color="auto" w:fill="auto"/>
          </w:tcPr>
          <w:p w:rsidR="002E58AD" w:rsidRPr="00CB18EF" w:rsidRDefault="002E58AD" w:rsidP="00F51D6C">
            <w:r w:rsidRPr="00CB18EF">
              <w:t>Светильник</w:t>
            </w:r>
          </w:p>
        </w:tc>
        <w:tc>
          <w:tcPr>
            <w:tcW w:w="5662" w:type="dxa"/>
            <w:shd w:val="clear" w:color="auto" w:fill="auto"/>
          </w:tcPr>
          <w:p w:rsidR="002E58AD" w:rsidRPr="00CB18EF" w:rsidRDefault="002E58AD" w:rsidP="00F51D6C">
            <w:r w:rsidRPr="00CB18EF">
              <w:t>Светильник "Айсберг"</w:t>
            </w:r>
            <w:r w:rsidR="009812C4" w:rsidRPr="009812C4">
              <w:t xml:space="preserve"> (</w:t>
            </w:r>
            <w:r w:rsidR="009812C4">
              <w:t>или эквивалент</w:t>
            </w:r>
            <w:r w:rsidR="009812C4" w:rsidRPr="009812C4">
              <w:t>)</w:t>
            </w:r>
            <w:r w:rsidRPr="00CB18EF">
              <w:t xml:space="preserve"> 2х36</w:t>
            </w:r>
            <w:r w:rsidR="00FE5BF5">
              <w:t xml:space="preserve">. Степень защиты </w:t>
            </w:r>
            <w:r w:rsidRPr="00CB18EF">
              <w:t xml:space="preserve"> IP65</w:t>
            </w:r>
            <w:r w:rsidR="00FE5BF5">
              <w:t>. Срок службы не менее 10 лет.</w:t>
            </w:r>
          </w:p>
        </w:tc>
      </w:tr>
      <w:tr w:rsidR="002E58AD" w:rsidRPr="001F1D17" w:rsidTr="00E6268F">
        <w:tc>
          <w:tcPr>
            <w:tcW w:w="469" w:type="dxa"/>
            <w:shd w:val="clear" w:color="auto" w:fill="auto"/>
            <w:vAlign w:val="center"/>
          </w:tcPr>
          <w:p w:rsidR="002E58AD" w:rsidRDefault="002E58AD" w:rsidP="002E58AD">
            <w:pPr>
              <w:numPr>
                <w:ilvl w:val="0"/>
                <w:numId w:val="27"/>
              </w:numPr>
              <w:ind w:left="-123" w:right="34" w:hanging="142"/>
              <w:jc w:val="right"/>
            </w:pPr>
          </w:p>
        </w:tc>
        <w:tc>
          <w:tcPr>
            <w:tcW w:w="3359" w:type="dxa"/>
            <w:shd w:val="clear" w:color="auto" w:fill="auto"/>
          </w:tcPr>
          <w:p w:rsidR="002E58AD" w:rsidRPr="00CB18EF" w:rsidRDefault="002E58AD" w:rsidP="00F51D6C">
            <w:r w:rsidRPr="00CB18EF">
              <w:t xml:space="preserve">Лампа люминесцентная  </w:t>
            </w:r>
          </w:p>
        </w:tc>
        <w:tc>
          <w:tcPr>
            <w:tcW w:w="5662" w:type="dxa"/>
            <w:shd w:val="clear" w:color="auto" w:fill="auto"/>
          </w:tcPr>
          <w:p w:rsidR="002E58AD" w:rsidRPr="00CB18EF" w:rsidRDefault="002E58AD" w:rsidP="00F51D6C">
            <w:r w:rsidRPr="00CB18EF">
              <w:t>Лампа люминесцентная  18W|33</w:t>
            </w:r>
            <w:r w:rsidR="00FE5BF5">
              <w:t>. Срок службы не менее 7000 часов.</w:t>
            </w:r>
          </w:p>
        </w:tc>
      </w:tr>
      <w:tr w:rsidR="002E58AD" w:rsidRPr="001F1D17" w:rsidTr="00E6268F">
        <w:tc>
          <w:tcPr>
            <w:tcW w:w="469" w:type="dxa"/>
            <w:shd w:val="clear" w:color="auto" w:fill="auto"/>
            <w:vAlign w:val="center"/>
          </w:tcPr>
          <w:p w:rsidR="002E58AD" w:rsidRDefault="002E58AD" w:rsidP="002E58AD">
            <w:pPr>
              <w:numPr>
                <w:ilvl w:val="0"/>
                <w:numId w:val="27"/>
              </w:numPr>
              <w:ind w:left="-123" w:right="34" w:hanging="142"/>
              <w:jc w:val="right"/>
            </w:pPr>
          </w:p>
        </w:tc>
        <w:tc>
          <w:tcPr>
            <w:tcW w:w="3359" w:type="dxa"/>
            <w:shd w:val="clear" w:color="auto" w:fill="auto"/>
          </w:tcPr>
          <w:p w:rsidR="002E58AD" w:rsidRPr="00CB18EF" w:rsidRDefault="002E58AD" w:rsidP="00F51D6C">
            <w:r w:rsidRPr="00CB18EF">
              <w:t>Шкаф (пульт)</w:t>
            </w:r>
          </w:p>
        </w:tc>
        <w:tc>
          <w:tcPr>
            <w:tcW w:w="5662" w:type="dxa"/>
            <w:shd w:val="clear" w:color="auto" w:fill="auto"/>
          </w:tcPr>
          <w:p w:rsidR="002E58AD" w:rsidRPr="00CB18EF" w:rsidRDefault="002E58AD" w:rsidP="00F51D6C">
            <w:r w:rsidRPr="00CB18EF">
              <w:t>Шкаф (пульт) управления навесн</w:t>
            </w:r>
            <w:r w:rsidR="00FE5BF5">
              <w:t>ой, высота, ширина и глубина: не более</w:t>
            </w:r>
            <w:r w:rsidRPr="00CB18EF">
              <w:t xml:space="preserve"> 600х600х350 мм</w:t>
            </w:r>
            <w:r>
              <w:t>, белый</w:t>
            </w:r>
            <w:r w:rsidR="00FE5BF5">
              <w:t>.</w:t>
            </w:r>
          </w:p>
        </w:tc>
      </w:tr>
      <w:tr w:rsidR="002E58AD" w:rsidRPr="001F1D17" w:rsidTr="00E6268F">
        <w:tc>
          <w:tcPr>
            <w:tcW w:w="469" w:type="dxa"/>
            <w:shd w:val="clear" w:color="auto" w:fill="auto"/>
            <w:vAlign w:val="center"/>
          </w:tcPr>
          <w:p w:rsidR="002E58AD" w:rsidRDefault="002E58AD" w:rsidP="002E58AD">
            <w:pPr>
              <w:numPr>
                <w:ilvl w:val="0"/>
                <w:numId w:val="27"/>
              </w:numPr>
              <w:ind w:left="-123" w:right="34" w:hanging="142"/>
              <w:jc w:val="right"/>
            </w:pPr>
          </w:p>
        </w:tc>
        <w:tc>
          <w:tcPr>
            <w:tcW w:w="3359" w:type="dxa"/>
            <w:shd w:val="clear" w:color="auto" w:fill="auto"/>
          </w:tcPr>
          <w:p w:rsidR="002E58AD" w:rsidRPr="00CB18EF" w:rsidRDefault="002E58AD" w:rsidP="00F51D6C">
            <w:r w:rsidRPr="00CB18EF">
              <w:t xml:space="preserve">Бокс модульный </w:t>
            </w:r>
            <w:proofErr w:type="spellStart"/>
            <w:r w:rsidRPr="00CB18EF">
              <w:t>КМПн</w:t>
            </w:r>
            <w:proofErr w:type="spellEnd"/>
          </w:p>
        </w:tc>
        <w:tc>
          <w:tcPr>
            <w:tcW w:w="5662" w:type="dxa"/>
            <w:shd w:val="clear" w:color="auto" w:fill="auto"/>
          </w:tcPr>
          <w:p w:rsidR="002E58AD" w:rsidRPr="00CB18EF" w:rsidRDefault="002E58AD" w:rsidP="00F51D6C">
            <w:r w:rsidRPr="00CB18EF">
              <w:t>Б</w:t>
            </w:r>
            <w:r w:rsidR="00FE5BF5">
              <w:t xml:space="preserve">окс модульный </w:t>
            </w:r>
            <w:proofErr w:type="spellStart"/>
            <w:r w:rsidR="00FE5BF5">
              <w:t>КМПн</w:t>
            </w:r>
            <w:proofErr w:type="spellEnd"/>
            <w:r w:rsidR="00FE5BF5">
              <w:t xml:space="preserve"> 2/9 навесной.</w:t>
            </w:r>
          </w:p>
        </w:tc>
      </w:tr>
      <w:tr w:rsidR="002E58AD" w:rsidRPr="001F1D17" w:rsidTr="00E6268F">
        <w:tc>
          <w:tcPr>
            <w:tcW w:w="469" w:type="dxa"/>
            <w:shd w:val="clear" w:color="auto" w:fill="auto"/>
            <w:vAlign w:val="center"/>
          </w:tcPr>
          <w:p w:rsidR="002E58AD" w:rsidRDefault="002E58AD" w:rsidP="002E58AD">
            <w:pPr>
              <w:numPr>
                <w:ilvl w:val="0"/>
                <w:numId w:val="27"/>
              </w:numPr>
              <w:ind w:left="-123" w:right="34" w:hanging="142"/>
              <w:jc w:val="right"/>
            </w:pPr>
          </w:p>
        </w:tc>
        <w:tc>
          <w:tcPr>
            <w:tcW w:w="3359" w:type="dxa"/>
            <w:shd w:val="clear" w:color="auto" w:fill="auto"/>
          </w:tcPr>
          <w:p w:rsidR="002E58AD" w:rsidRPr="00CB18EF" w:rsidRDefault="002E58AD" w:rsidP="00F51D6C">
            <w:r w:rsidRPr="00CB18EF">
              <w:t>Дифференциальный автомат</w:t>
            </w:r>
          </w:p>
        </w:tc>
        <w:tc>
          <w:tcPr>
            <w:tcW w:w="5662" w:type="dxa"/>
            <w:shd w:val="clear" w:color="auto" w:fill="auto"/>
          </w:tcPr>
          <w:p w:rsidR="002E58AD" w:rsidRPr="00CB18EF" w:rsidRDefault="002E58AD" w:rsidP="00F51D6C">
            <w:r w:rsidRPr="00CB18EF">
              <w:t>Дифференц</w:t>
            </w:r>
            <w:r w:rsidR="00FE5BF5">
              <w:t>иальный автомат АД -12М 2Р 16А. номинальный ток 16А. Степень защиты IP5</w:t>
            </w:r>
            <w:r w:rsidR="00FE5BF5" w:rsidRPr="00CB18EF">
              <w:t>5</w:t>
            </w:r>
            <w:r w:rsidR="00FE5BF5">
              <w:t>.</w:t>
            </w:r>
          </w:p>
        </w:tc>
      </w:tr>
      <w:tr w:rsidR="002E58AD" w:rsidRPr="001F1D17" w:rsidTr="00E6268F">
        <w:tc>
          <w:tcPr>
            <w:tcW w:w="469" w:type="dxa"/>
            <w:shd w:val="clear" w:color="auto" w:fill="auto"/>
            <w:vAlign w:val="center"/>
          </w:tcPr>
          <w:p w:rsidR="002E58AD" w:rsidRDefault="002E58AD" w:rsidP="002E58AD">
            <w:pPr>
              <w:numPr>
                <w:ilvl w:val="0"/>
                <w:numId w:val="27"/>
              </w:numPr>
              <w:ind w:left="-123" w:right="34" w:hanging="142"/>
              <w:jc w:val="right"/>
            </w:pPr>
          </w:p>
        </w:tc>
        <w:tc>
          <w:tcPr>
            <w:tcW w:w="3359" w:type="dxa"/>
            <w:shd w:val="clear" w:color="auto" w:fill="auto"/>
          </w:tcPr>
          <w:p w:rsidR="002E58AD" w:rsidRPr="00CB18EF" w:rsidRDefault="002E58AD" w:rsidP="00F51D6C">
            <w:r w:rsidRPr="00CB18EF">
              <w:t>Выключатель</w:t>
            </w:r>
          </w:p>
        </w:tc>
        <w:tc>
          <w:tcPr>
            <w:tcW w:w="5662" w:type="dxa"/>
            <w:shd w:val="clear" w:color="auto" w:fill="auto"/>
          </w:tcPr>
          <w:p w:rsidR="002E58AD" w:rsidRPr="00CB18EF" w:rsidRDefault="002E58AD" w:rsidP="00F51D6C">
            <w:r w:rsidRPr="00CB18EF">
              <w:t>Выключатель: одноклавишный</w:t>
            </w:r>
            <w:proofErr w:type="gramStart"/>
            <w:r w:rsidRPr="00CB18EF">
              <w:t xml:space="preserve"> </w:t>
            </w:r>
            <w:r w:rsidR="00FE5BF5">
              <w:t>,</w:t>
            </w:r>
            <w:proofErr w:type="gramEnd"/>
            <w:r w:rsidR="00FE5BF5">
              <w:t xml:space="preserve"> </w:t>
            </w:r>
            <w:proofErr w:type="spellStart"/>
            <w:r w:rsidRPr="00CB18EF">
              <w:t>неутопленного</w:t>
            </w:r>
            <w:proofErr w:type="spellEnd"/>
            <w:r w:rsidRPr="00CB18EF">
              <w:t xml:space="preserve"> типа при открытой проводке</w:t>
            </w:r>
            <w:r>
              <w:t>, белый</w:t>
            </w:r>
            <w:r w:rsidR="00FE5BF5">
              <w:t>.</w:t>
            </w:r>
          </w:p>
        </w:tc>
      </w:tr>
      <w:tr w:rsidR="002E58AD" w:rsidRPr="001F1D17" w:rsidTr="00E6268F">
        <w:tc>
          <w:tcPr>
            <w:tcW w:w="469" w:type="dxa"/>
            <w:shd w:val="clear" w:color="auto" w:fill="auto"/>
            <w:vAlign w:val="center"/>
          </w:tcPr>
          <w:p w:rsidR="002E58AD" w:rsidRDefault="002E58AD" w:rsidP="002E58AD">
            <w:pPr>
              <w:numPr>
                <w:ilvl w:val="0"/>
                <w:numId w:val="27"/>
              </w:numPr>
              <w:ind w:left="-123" w:right="34" w:hanging="142"/>
              <w:jc w:val="right"/>
            </w:pPr>
          </w:p>
        </w:tc>
        <w:tc>
          <w:tcPr>
            <w:tcW w:w="3359" w:type="dxa"/>
            <w:shd w:val="clear" w:color="auto" w:fill="auto"/>
          </w:tcPr>
          <w:p w:rsidR="002E58AD" w:rsidRPr="00CB18EF" w:rsidRDefault="002E58AD" w:rsidP="00F51D6C">
            <w:r w:rsidRPr="00CB18EF">
              <w:t>Выключатель одноклавишный для открытой проводки</w:t>
            </w:r>
          </w:p>
        </w:tc>
        <w:tc>
          <w:tcPr>
            <w:tcW w:w="5662" w:type="dxa"/>
            <w:shd w:val="clear" w:color="auto" w:fill="auto"/>
          </w:tcPr>
          <w:p w:rsidR="002E58AD" w:rsidRPr="00CB18EF" w:rsidRDefault="002E58AD" w:rsidP="00F51D6C">
            <w:r w:rsidRPr="00CB18EF">
              <w:t>Выключатель одноклавишный для открытой проводки</w:t>
            </w:r>
            <w:r>
              <w:t>, белый</w:t>
            </w:r>
          </w:p>
        </w:tc>
      </w:tr>
      <w:tr w:rsidR="002E58AD" w:rsidRPr="001F1D17" w:rsidTr="00E6268F">
        <w:tc>
          <w:tcPr>
            <w:tcW w:w="469" w:type="dxa"/>
            <w:shd w:val="clear" w:color="auto" w:fill="auto"/>
            <w:vAlign w:val="center"/>
          </w:tcPr>
          <w:p w:rsidR="002E58AD" w:rsidRDefault="002E58AD" w:rsidP="002E58AD">
            <w:pPr>
              <w:numPr>
                <w:ilvl w:val="0"/>
                <w:numId w:val="27"/>
              </w:numPr>
              <w:ind w:left="-123" w:right="34" w:hanging="142"/>
              <w:jc w:val="right"/>
            </w:pPr>
          </w:p>
        </w:tc>
        <w:tc>
          <w:tcPr>
            <w:tcW w:w="3359" w:type="dxa"/>
            <w:shd w:val="clear" w:color="auto" w:fill="auto"/>
          </w:tcPr>
          <w:p w:rsidR="002E58AD" w:rsidRPr="00CB18EF" w:rsidRDefault="002E58AD" w:rsidP="00F51D6C">
            <w:r>
              <w:t>Гарнитура туалетная</w:t>
            </w:r>
          </w:p>
        </w:tc>
        <w:tc>
          <w:tcPr>
            <w:tcW w:w="5662" w:type="dxa"/>
            <w:shd w:val="clear" w:color="auto" w:fill="auto"/>
          </w:tcPr>
          <w:p w:rsidR="002E58AD" w:rsidRPr="00CB18EF" w:rsidRDefault="002E58AD" w:rsidP="00F51D6C">
            <w:r>
              <w:t xml:space="preserve">Гарнитура туалетная: вешалки </w:t>
            </w:r>
            <w:proofErr w:type="spellStart"/>
            <w:r>
              <w:t>трехрожковые</w:t>
            </w:r>
            <w:proofErr w:type="spellEnd"/>
            <w:r>
              <w:t xml:space="preserve"> стальные с гальванопокрытием</w:t>
            </w:r>
            <w:r w:rsidR="00FE5BF5">
              <w:t>,</w:t>
            </w:r>
            <w:r>
              <w:t xml:space="preserve"> 285х80х25 мм</w:t>
            </w:r>
            <w:r w:rsidR="00FE5BF5">
              <w:t xml:space="preserve">, </w:t>
            </w:r>
            <w:r w:rsidRPr="00263519">
              <w:t xml:space="preserve"> из </w:t>
            </w:r>
            <w:r w:rsidR="00FE5BF5">
              <w:t>полированной нержавеющей стали.</w:t>
            </w:r>
          </w:p>
        </w:tc>
      </w:tr>
      <w:tr w:rsidR="002E58AD" w:rsidRPr="001F1D17" w:rsidTr="00E6268F">
        <w:tc>
          <w:tcPr>
            <w:tcW w:w="469" w:type="dxa"/>
            <w:shd w:val="clear" w:color="auto" w:fill="auto"/>
            <w:vAlign w:val="center"/>
          </w:tcPr>
          <w:p w:rsidR="002E58AD" w:rsidRDefault="002E58AD" w:rsidP="002E58AD">
            <w:pPr>
              <w:numPr>
                <w:ilvl w:val="0"/>
                <w:numId w:val="27"/>
              </w:numPr>
              <w:ind w:left="-123" w:right="34" w:hanging="142"/>
              <w:jc w:val="right"/>
            </w:pPr>
          </w:p>
        </w:tc>
        <w:tc>
          <w:tcPr>
            <w:tcW w:w="3359" w:type="dxa"/>
            <w:shd w:val="clear" w:color="auto" w:fill="auto"/>
          </w:tcPr>
          <w:p w:rsidR="002E58AD" w:rsidRPr="00CB18EF" w:rsidRDefault="002E58AD" w:rsidP="00F51D6C">
            <w:r>
              <w:t>Поручень для инвалидов под раковину</w:t>
            </w:r>
          </w:p>
        </w:tc>
        <w:tc>
          <w:tcPr>
            <w:tcW w:w="5662" w:type="dxa"/>
            <w:shd w:val="clear" w:color="auto" w:fill="auto"/>
          </w:tcPr>
          <w:p w:rsidR="002E58AD" w:rsidRDefault="002E58AD" w:rsidP="00F51D6C">
            <w:r>
              <w:t>Поручень для инвалидов под раковину ПР-01-</w:t>
            </w:r>
          </w:p>
          <w:p w:rsidR="002E58AD" w:rsidRPr="00263519" w:rsidRDefault="002E58AD" w:rsidP="00F51D6C">
            <w:r>
              <w:t>(</w:t>
            </w:r>
            <w:proofErr w:type="spellStart"/>
            <w:proofErr w:type="gramStart"/>
            <w:r>
              <w:t>шт</w:t>
            </w:r>
            <w:proofErr w:type="spellEnd"/>
            <w:proofErr w:type="gramEnd"/>
            <w:r>
              <w:t>)</w:t>
            </w:r>
            <w:r w:rsidRPr="00263519">
              <w:t xml:space="preserve"> из полированной нержавеющей стали.</w:t>
            </w:r>
          </w:p>
          <w:p w:rsidR="002E58AD" w:rsidRDefault="002E58AD" w:rsidP="00F51D6C"/>
        </w:tc>
      </w:tr>
      <w:tr w:rsidR="002E58AD" w:rsidRPr="001F1D17" w:rsidTr="00E6268F">
        <w:tc>
          <w:tcPr>
            <w:tcW w:w="469" w:type="dxa"/>
            <w:shd w:val="clear" w:color="auto" w:fill="auto"/>
            <w:vAlign w:val="center"/>
          </w:tcPr>
          <w:p w:rsidR="002E58AD" w:rsidRDefault="002E58AD" w:rsidP="002E58AD">
            <w:pPr>
              <w:numPr>
                <w:ilvl w:val="0"/>
                <w:numId w:val="27"/>
              </w:numPr>
              <w:ind w:left="-123" w:right="34" w:hanging="142"/>
              <w:jc w:val="right"/>
            </w:pPr>
          </w:p>
        </w:tc>
        <w:tc>
          <w:tcPr>
            <w:tcW w:w="3359" w:type="dxa"/>
            <w:shd w:val="clear" w:color="auto" w:fill="auto"/>
          </w:tcPr>
          <w:p w:rsidR="002E58AD" w:rsidRPr="00CB18EF" w:rsidRDefault="002E58AD" w:rsidP="00F51D6C">
            <w:r>
              <w:t xml:space="preserve">Крючок для костылей                           </w:t>
            </w:r>
          </w:p>
        </w:tc>
        <w:tc>
          <w:tcPr>
            <w:tcW w:w="5662" w:type="dxa"/>
            <w:shd w:val="clear" w:color="auto" w:fill="auto"/>
          </w:tcPr>
          <w:p w:rsidR="002E58AD" w:rsidRDefault="002E58AD" w:rsidP="00F51D6C">
            <w:r>
              <w:t xml:space="preserve">Крючок для костылей        ККТ </w:t>
            </w:r>
            <w:proofErr w:type="gramStart"/>
            <w:r>
              <w:t>-Б</w:t>
            </w:r>
            <w:proofErr w:type="gramEnd"/>
            <w:r>
              <w:t>-(</w:t>
            </w:r>
            <w:proofErr w:type="spellStart"/>
            <w:r>
              <w:t>шт</w:t>
            </w:r>
            <w:proofErr w:type="spellEnd"/>
            <w:r>
              <w:t>) )</w:t>
            </w:r>
            <w:r w:rsidRPr="00263519">
              <w:t xml:space="preserve"> из </w:t>
            </w:r>
            <w:r w:rsidR="00FE5BF5">
              <w:t>полированной нержавеющей стали.</w:t>
            </w:r>
          </w:p>
        </w:tc>
      </w:tr>
      <w:tr w:rsidR="002E58AD" w:rsidRPr="001F1D17" w:rsidTr="00E6268F">
        <w:tc>
          <w:tcPr>
            <w:tcW w:w="469" w:type="dxa"/>
            <w:shd w:val="clear" w:color="auto" w:fill="auto"/>
            <w:vAlign w:val="center"/>
          </w:tcPr>
          <w:p w:rsidR="002E58AD" w:rsidRDefault="002E58AD" w:rsidP="002E58AD">
            <w:pPr>
              <w:numPr>
                <w:ilvl w:val="0"/>
                <w:numId w:val="27"/>
              </w:numPr>
              <w:ind w:left="-123" w:right="34" w:hanging="142"/>
              <w:jc w:val="right"/>
            </w:pPr>
          </w:p>
        </w:tc>
        <w:tc>
          <w:tcPr>
            <w:tcW w:w="3359" w:type="dxa"/>
            <w:shd w:val="clear" w:color="auto" w:fill="auto"/>
          </w:tcPr>
          <w:p w:rsidR="002E58AD" w:rsidRPr="00226AB4" w:rsidRDefault="002E58AD" w:rsidP="00F51D6C">
            <w:pPr>
              <w:rPr>
                <w:sz w:val="22"/>
                <w:szCs w:val="22"/>
              </w:rPr>
            </w:pPr>
            <w:r>
              <w:t xml:space="preserve">Нагреватель индивидуальный </w:t>
            </w:r>
            <w:proofErr w:type="spellStart"/>
            <w:r>
              <w:t>водоводяной</w:t>
            </w:r>
            <w:proofErr w:type="spellEnd"/>
          </w:p>
        </w:tc>
        <w:tc>
          <w:tcPr>
            <w:tcW w:w="5662" w:type="dxa"/>
            <w:shd w:val="clear" w:color="auto" w:fill="auto"/>
          </w:tcPr>
          <w:p w:rsidR="002E58AD" w:rsidRPr="00FE5BF5" w:rsidRDefault="002E58AD" w:rsidP="00F51D6C">
            <w:r>
              <w:t xml:space="preserve">Нагреватель индивидуальный </w:t>
            </w:r>
            <w:proofErr w:type="spellStart"/>
            <w:r>
              <w:t>водоводяной</w:t>
            </w:r>
            <w:proofErr w:type="spellEnd"/>
            <w:r>
              <w:t xml:space="preserve"> наружный диаметр корпуса 273 мм, длина 1,25 (со змеевиком диаметром 25х2 мм длиной 19,2 м, число витков </w:t>
            </w:r>
            <w:r w:rsidR="00FE5BF5">
              <w:t>30), поверхность нагрева 1,6 м</w:t>
            </w:r>
            <w:proofErr w:type="gramStart"/>
            <w:r w:rsidR="00FE5BF5">
              <w:rPr>
                <w:vertAlign w:val="superscript"/>
              </w:rPr>
              <w:t>2</w:t>
            </w:r>
            <w:proofErr w:type="gramEnd"/>
            <w:r w:rsidR="00FE5BF5">
              <w:rPr>
                <w:vertAlign w:val="superscript"/>
              </w:rPr>
              <w:t xml:space="preserve">     </w:t>
            </w:r>
          </w:p>
        </w:tc>
      </w:tr>
      <w:tr w:rsidR="002E58AD" w:rsidRPr="001F1D17" w:rsidTr="00E6268F">
        <w:tc>
          <w:tcPr>
            <w:tcW w:w="469" w:type="dxa"/>
            <w:shd w:val="clear" w:color="auto" w:fill="auto"/>
            <w:vAlign w:val="center"/>
          </w:tcPr>
          <w:p w:rsidR="002E58AD" w:rsidRDefault="002E58AD" w:rsidP="002E58AD">
            <w:pPr>
              <w:numPr>
                <w:ilvl w:val="0"/>
                <w:numId w:val="27"/>
              </w:numPr>
              <w:ind w:left="-123" w:right="34" w:hanging="142"/>
              <w:jc w:val="right"/>
            </w:pPr>
          </w:p>
        </w:tc>
        <w:tc>
          <w:tcPr>
            <w:tcW w:w="3359" w:type="dxa"/>
            <w:shd w:val="clear" w:color="auto" w:fill="auto"/>
          </w:tcPr>
          <w:p w:rsidR="002E58AD" w:rsidRPr="00226AB4" w:rsidRDefault="002E58AD" w:rsidP="00F51D6C">
            <w:pPr>
              <w:rPr>
                <w:sz w:val="22"/>
                <w:szCs w:val="22"/>
              </w:rPr>
            </w:pPr>
            <w:r>
              <w:t xml:space="preserve">Коробка распределительная  </w:t>
            </w:r>
          </w:p>
        </w:tc>
        <w:tc>
          <w:tcPr>
            <w:tcW w:w="5662" w:type="dxa"/>
            <w:shd w:val="clear" w:color="auto" w:fill="auto"/>
          </w:tcPr>
          <w:p w:rsidR="002E58AD" w:rsidRDefault="002E58AD" w:rsidP="00F51D6C">
            <w:r>
              <w:t xml:space="preserve">Коробка распределительная  85х85х50 </w:t>
            </w:r>
          </w:p>
        </w:tc>
      </w:tr>
    </w:tbl>
    <w:p w:rsidR="004D520F" w:rsidRDefault="004D520F" w:rsidP="004D520F"/>
    <w:p w:rsidR="006257CF" w:rsidRDefault="006257CF" w:rsidP="006257CF">
      <w:pPr>
        <w:widowControl/>
        <w:autoSpaceDE/>
        <w:adjustRightInd/>
        <w:spacing w:line="276" w:lineRule="auto"/>
        <w:ind w:firstLine="540"/>
        <w:jc w:val="both"/>
        <w:rPr>
          <w:rFonts w:eastAsia="Calibri"/>
          <w:lang w:eastAsia="en-US"/>
        </w:rPr>
      </w:pPr>
      <w:proofErr w:type="gramStart"/>
      <w:r>
        <w:rPr>
          <w:color w:val="000000"/>
        </w:rPr>
        <w:t xml:space="preserve">* 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Pr>
          <w:rFonts w:eastAsia="Calibri"/>
          <w:lang w:eastAsia="en-US"/>
        </w:rPr>
        <w:t xml:space="preserve">повышения уровня безопасности жизни и здоровья граждан, имущества физических и юридических </w:t>
      </w:r>
      <w:r>
        <w:rPr>
          <w:rFonts w:eastAsia="Calibri"/>
          <w:lang w:eastAsia="en-US"/>
        </w:rPr>
        <w:br/>
        <w:t>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Pr>
          <w:rFonts w:eastAsia="Calibri"/>
          <w:lang w:eastAsia="en-US"/>
        </w:rPr>
        <w:t xml:space="preserve"> </w:t>
      </w:r>
      <w:proofErr w:type="gramStart"/>
      <w:r>
        <w:rPr>
          <w:rFonts w:eastAsia="Calibri"/>
          <w:lang w:eastAsia="en-US"/>
        </w:rPr>
        <w:t xml:space="preserve">растений, обеспечения конкурентоспособности и качества продукции (работ, услуг), единства измерений, рационального использования </w:t>
      </w:r>
      <w:r>
        <w:rPr>
          <w:rFonts w:eastAsia="Calibri"/>
          <w:lang w:eastAsia="en-US"/>
        </w:rPr>
        <w:br/>
        <w:t xml:space="preserve">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w:t>
      </w:r>
      <w:r>
        <w:rPr>
          <w:rFonts w:eastAsia="Calibri"/>
          <w:lang w:eastAsia="en-US"/>
        </w:rPr>
        <w:br/>
        <w:t>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Pr>
          <w:rFonts w:eastAsia="Calibri"/>
          <w:lang w:eastAsia="en-US"/>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w:t>
      </w:r>
      <w:r>
        <w:rPr>
          <w:rFonts w:eastAsia="Calibri"/>
          <w:lang w:eastAsia="en-US"/>
        </w:rPr>
        <w:br/>
        <w:t xml:space="preserve">качества продукции (работ, услуг), систем поиска и передачи данных, содействие проведению работ по унификации, в соответствии с Федеральным законом от 27.12.2002 N 184-ФЗ «О техническом </w:t>
      </w:r>
      <w:r>
        <w:rPr>
          <w:rFonts w:eastAsia="Calibri"/>
          <w:lang w:eastAsia="en-US"/>
        </w:rPr>
        <w:lastRenderedPageBreak/>
        <w:t xml:space="preserve">регулировании». В случае если в позиции товара, планируемого для использования при выполнении работ,  установлено  требования к нескольким его видам, то участник размещения заказа должен представить показатели по каждому товару отдельно в соответствии с  установленными в документации параметрами. Примечание: локальные сметные расчеты не содержат дополнительные (применяемые одновременно и в равной значимости с </w:t>
      </w:r>
      <w:proofErr w:type="gramStart"/>
      <w:r>
        <w:rPr>
          <w:rFonts w:eastAsia="Calibri"/>
          <w:lang w:eastAsia="en-US"/>
        </w:rPr>
        <w:t>основными</w:t>
      </w:r>
      <w:proofErr w:type="gramEnd"/>
      <w:r>
        <w:rPr>
          <w:rFonts w:eastAsia="Calibri"/>
          <w:lang w:eastAsia="en-US"/>
        </w:rPr>
        <w:t>) требования к используемым при выполнении работ товарам.</w:t>
      </w:r>
    </w:p>
    <w:p w:rsidR="006257CF" w:rsidRPr="009D1C69" w:rsidRDefault="006257CF" w:rsidP="006257CF"/>
    <w:p w:rsidR="004D520F" w:rsidRDefault="004D520F" w:rsidP="002F657D">
      <w:pPr>
        <w:ind w:right="153"/>
        <w:jc w:val="center"/>
        <w:rPr>
          <w:sz w:val="24"/>
          <w:szCs w:val="24"/>
        </w:rPr>
      </w:pPr>
    </w:p>
    <w:p w:rsidR="005E1D5E" w:rsidRPr="00E67539" w:rsidRDefault="002F657D" w:rsidP="00E67539">
      <w:pPr>
        <w:ind w:right="153"/>
        <w:jc w:val="center"/>
        <w:rPr>
          <w:b/>
          <w:sz w:val="24"/>
          <w:szCs w:val="24"/>
        </w:rPr>
      </w:pPr>
      <w:r>
        <w:rPr>
          <w:sz w:val="24"/>
          <w:szCs w:val="24"/>
        </w:rPr>
        <w:t xml:space="preserve">3. </w:t>
      </w:r>
      <w:r w:rsidR="007F1E2A" w:rsidRPr="002F657D">
        <w:rPr>
          <w:b/>
          <w:sz w:val="24"/>
          <w:szCs w:val="24"/>
        </w:rPr>
        <w:t>Требования к качеству и безопасности выполняемых работ</w:t>
      </w:r>
      <w:r w:rsidR="00E67539">
        <w:rPr>
          <w:b/>
          <w:sz w:val="24"/>
          <w:szCs w:val="24"/>
        </w:rPr>
        <w:t>.</w:t>
      </w:r>
    </w:p>
    <w:p w:rsidR="005E1D5E" w:rsidRPr="005E1D5E" w:rsidRDefault="005E1D5E" w:rsidP="00FC10C8">
      <w:pPr>
        <w:pStyle w:val="affa"/>
        <w:ind w:right="153"/>
        <w:rPr>
          <w:b/>
          <w:sz w:val="24"/>
          <w:szCs w:val="24"/>
        </w:rPr>
      </w:pPr>
    </w:p>
    <w:p w:rsidR="00224009" w:rsidRPr="00F8772A" w:rsidRDefault="00224009" w:rsidP="00224009">
      <w:pPr>
        <w:widowControl/>
        <w:autoSpaceDE/>
        <w:adjustRightInd/>
        <w:ind w:firstLine="708"/>
        <w:jc w:val="both"/>
        <w:rPr>
          <w:rFonts w:eastAsia="Calibri"/>
          <w:sz w:val="24"/>
          <w:szCs w:val="24"/>
        </w:rPr>
      </w:pPr>
      <w:r w:rsidRPr="00F8772A">
        <w:rPr>
          <w:rFonts w:eastAsia="Calibri"/>
          <w:sz w:val="24"/>
          <w:szCs w:val="24"/>
        </w:rPr>
        <w:t>Качественно выполнить все работы в объеме и в сроки, предусмотренные настоящим контрактом и приложениями к нему, использовать качественные материалы, соответствую</w:t>
      </w:r>
      <w:r>
        <w:rPr>
          <w:rFonts w:eastAsia="Calibri"/>
          <w:sz w:val="24"/>
          <w:szCs w:val="24"/>
        </w:rPr>
        <w:t xml:space="preserve">щие государственным стандартам </w:t>
      </w:r>
      <w:r w:rsidRPr="00F8772A">
        <w:rPr>
          <w:rFonts w:eastAsia="Calibri"/>
          <w:sz w:val="24"/>
          <w:szCs w:val="24"/>
        </w:rPr>
        <w:t xml:space="preserve">и имеющие соответствующие сертификаты, технические паспорта или иные документы, удостоверяющие их качество. </w:t>
      </w:r>
    </w:p>
    <w:p w:rsidR="00224009" w:rsidRDefault="00224009" w:rsidP="00224009">
      <w:pPr>
        <w:widowControl/>
        <w:autoSpaceDE/>
        <w:adjustRightInd/>
        <w:ind w:firstLine="360"/>
        <w:jc w:val="both"/>
        <w:rPr>
          <w:rFonts w:eastAsia="Calibri"/>
          <w:sz w:val="24"/>
          <w:szCs w:val="24"/>
        </w:rPr>
      </w:pPr>
      <w:r>
        <w:rPr>
          <w:rFonts w:eastAsia="Calibri"/>
          <w:sz w:val="24"/>
          <w:szCs w:val="24"/>
        </w:rPr>
        <w:t xml:space="preserve">    </w:t>
      </w:r>
      <w:r w:rsidRPr="00F8772A">
        <w:rPr>
          <w:rFonts w:eastAsia="Calibri"/>
          <w:sz w:val="24"/>
          <w:szCs w:val="24"/>
        </w:rPr>
        <w:t>Соблюдать действующее законодательство Российской Федерации в области строительной деятельности, обязательные требова</w:t>
      </w:r>
      <w:r w:rsidR="00567A98">
        <w:rPr>
          <w:rFonts w:eastAsia="Calibri"/>
          <w:sz w:val="24"/>
          <w:szCs w:val="24"/>
        </w:rPr>
        <w:t>ния государственных стандартов</w:t>
      </w:r>
      <w:r w:rsidRPr="00F8772A">
        <w:rPr>
          <w:rFonts w:eastAsia="Calibri"/>
          <w:sz w:val="24"/>
          <w:szCs w:val="24"/>
        </w:rPr>
        <w:t>,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E6268F" w:rsidRPr="00F8772A" w:rsidRDefault="00E6268F" w:rsidP="00224009">
      <w:pPr>
        <w:widowControl/>
        <w:autoSpaceDE/>
        <w:adjustRightInd/>
        <w:ind w:firstLine="360"/>
        <w:jc w:val="both"/>
        <w:rPr>
          <w:rFonts w:eastAsia="Calibri"/>
          <w:sz w:val="24"/>
          <w:szCs w:val="24"/>
        </w:rPr>
      </w:pPr>
    </w:p>
    <w:p w:rsidR="007F1E2A" w:rsidRPr="004D520F" w:rsidRDefault="002F657D" w:rsidP="004D520F">
      <w:pPr>
        <w:pStyle w:val="af5"/>
        <w:spacing w:after="0" w:line="240" w:lineRule="auto"/>
        <w:ind w:firstLine="360"/>
        <w:jc w:val="center"/>
        <w:rPr>
          <w:rFonts w:ascii="Times New Roman" w:hAnsi="Times New Roman"/>
          <w:b/>
          <w:lang w:val="ru-RU"/>
        </w:rPr>
      </w:pPr>
      <w:r w:rsidRPr="004D520F">
        <w:rPr>
          <w:rFonts w:ascii="Times New Roman" w:hAnsi="Times New Roman"/>
          <w:lang w:val="ru-RU"/>
        </w:rPr>
        <w:t xml:space="preserve">4. </w:t>
      </w:r>
      <w:r w:rsidR="007F1E2A" w:rsidRPr="004D520F">
        <w:rPr>
          <w:rFonts w:ascii="Times New Roman" w:hAnsi="Times New Roman"/>
          <w:b/>
          <w:lang w:val="ru-RU"/>
        </w:rPr>
        <w:t>Требования к сроку предоставления гарантии качества работ</w:t>
      </w:r>
      <w:r w:rsidR="00B23F70" w:rsidRPr="004D520F">
        <w:rPr>
          <w:rFonts w:ascii="Times New Roman" w:hAnsi="Times New Roman"/>
          <w:b/>
          <w:lang w:val="ru-RU"/>
        </w:rPr>
        <w:t>.</w:t>
      </w:r>
    </w:p>
    <w:p w:rsidR="00B23F70" w:rsidRPr="004D520F" w:rsidRDefault="00B23F70" w:rsidP="004D520F">
      <w:pPr>
        <w:pStyle w:val="affa"/>
        <w:ind w:right="154"/>
        <w:jc w:val="center"/>
        <w:rPr>
          <w:b/>
          <w:sz w:val="10"/>
          <w:szCs w:val="10"/>
        </w:rPr>
      </w:pPr>
    </w:p>
    <w:p w:rsidR="00AE506C" w:rsidRPr="006E0266" w:rsidRDefault="007F1E2A" w:rsidP="00E67539">
      <w:pPr>
        <w:widowControl/>
        <w:ind w:right="57"/>
        <w:jc w:val="both"/>
        <w:rPr>
          <w:sz w:val="24"/>
          <w:szCs w:val="24"/>
        </w:rPr>
      </w:pPr>
      <w:r w:rsidRPr="007F1E2A">
        <w:rPr>
          <w:sz w:val="24"/>
          <w:szCs w:val="24"/>
        </w:rPr>
        <w:tab/>
      </w:r>
      <w:r w:rsidR="00E67539">
        <w:rPr>
          <w:sz w:val="24"/>
          <w:szCs w:val="24"/>
        </w:rPr>
        <w:t>Гарантийный срок на выполненные работы составляет – 5 (пять) лет с момента подписания акта выполненных работ.</w:t>
      </w:r>
    </w:p>
    <w:sectPr w:rsidR="00AE506C" w:rsidRPr="006E0266" w:rsidSect="00AC32A9">
      <w:pgSz w:w="11906" w:h="16838"/>
      <w:pgMar w:top="1134" w:right="851" w:bottom="1134" w:left="1701" w:header="709" w:footer="709" w:gutter="0"/>
      <w:pgNumType w:start="4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74C" w:rsidRDefault="00D7774C" w:rsidP="0020091D">
      <w:r>
        <w:separator/>
      </w:r>
    </w:p>
  </w:endnote>
  <w:endnote w:type="continuationSeparator" w:id="0">
    <w:p w:rsidR="00D7774C" w:rsidRDefault="00D7774C" w:rsidP="002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ISOCPEUR">
    <w:altName w:val="Arial"/>
    <w:charset w:val="CC"/>
    <w:family w:val="swiss"/>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401476"/>
      <w:docPartObj>
        <w:docPartGallery w:val="Page Numbers (Bottom of Page)"/>
        <w:docPartUnique/>
      </w:docPartObj>
    </w:sdtPr>
    <w:sdtEndPr/>
    <w:sdtContent>
      <w:p w:rsidR="004D5841" w:rsidRDefault="004D5841">
        <w:pPr>
          <w:pStyle w:val="ac"/>
          <w:jc w:val="center"/>
        </w:pPr>
        <w:r>
          <w:fldChar w:fldCharType="begin"/>
        </w:r>
        <w:r>
          <w:instrText>PAGE   \* MERGEFORMAT</w:instrText>
        </w:r>
        <w:r>
          <w:fldChar w:fldCharType="separate"/>
        </w:r>
        <w:r w:rsidR="00AB1C22">
          <w:rPr>
            <w:noProof/>
          </w:rPr>
          <w:t>51</w:t>
        </w:r>
        <w:r>
          <w:fldChar w:fldCharType="end"/>
        </w:r>
      </w:p>
    </w:sdtContent>
  </w:sdt>
  <w:p w:rsidR="004D5841" w:rsidRDefault="004D584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74C" w:rsidRDefault="00D7774C" w:rsidP="0020091D">
      <w:r>
        <w:separator/>
      </w:r>
    </w:p>
  </w:footnote>
  <w:footnote w:type="continuationSeparator" w:id="0">
    <w:p w:rsidR="00D7774C" w:rsidRDefault="00D7774C" w:rsidP="0020091D">
      <w:r>
        <w:continuationSeparator/>
      </w:r>
    </w:p>
  </w:footnote>
  <w:footnote w:id="1">
    <w:p w:rsidR="004D2117" w:rsidRDefault="004D2117">
      <w:pPr>
        <w:pStyle w:val="a8"/>
      </w:pPr>
      <w:r>
        <w:rPr>
          <w:rStyle w:val="aff5"/>
        </w:rPr>
        <w:footnoteRef/>
      </w:r>
      <w:r>
        <w:t xml:space="preserve"> В соответствии с системой налогообложения, применяемой участником размещения заказа</w:t>
      </w:r>
    </w:p>
  </w:footnote>
  <w:footnote w:id="2">
    <w:p w:rsidR="0051668D" w:rsidRDefault="0051668D">
      <w:pPr>
        <w:pStyle w:val="a8"/>
      </w:pPr>
      <w:r>
        <w:rPr>
          <w:rStyle w:val="aff5"/>
        </w:rPr>
        <w:footnoteRef/>
      </w:r>
      <w:r>
        <w:t>В соответствии с системой налогообложения, применяемой Подрядчиком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0568"/>
    <w:multiLevelType w:val="singleLevel"/>
    <w:tmpl w:val="180A959C"/>
    <w:lvl w:ilvl="0">
      <w:start w:val="1"/>
      <w:numFmt w:val="decimal"/>
      <w:lvlText w:val="1.%1."/>
      <w:legacy w:legacy="1" w:legacySpace="0" w:legacyIndent="375"/>
      <w:lvlJc w:val="left"/>
      <w:pPr>
        <w:ind w:left="142" w:firstLine="0"/>
      </w:pPr>
      <w:rPr>
        <w:rFonts w:ascii="Times New Roman" w:hAnsi="Times New Roman" w:cs="Times New Roman" w:hint="default"/>
      </w:rPr>
    </w:lvl>
  </w:abstractNum>
  <w:abstractNum w:abstractNumId="1">
    <w:nsid w:val="0F0C60DF"/>
    <w:multiLevelType w:val="hybridMultilevel"/>
    <w:tmpl w:val="2E061496"/>
    <w:lvl w:ilvl="0" w:tplc="680AB032">
      <w:start w:val="2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EB2255"/>
    <w:multiLevelType w:val="singleLevel"/>
    <w:tmpl w:val="AEFA3F32"/>
    <w:lvl w:ilvl="0">
      <w:start w:val="1"/>
      <w:numFmt w:val="decimal"/>
      <w:lvlText w:val="4.%1."/>
      <w:legacy w:legacy="1" w:legacySpace="0" w:legacyIndent="418"/>
      <w:lvlJc w:val="left"/>
      <w:pPr>
        <w:ind w:left="0" w:firstLine="0"/>
      </w:pPr>
      <w:rPr>
        <w:rFonts w:ascii="Times New Roman" w:hAnsi="Times New Roman" w:cs="Times New Roman" w:hint="default"/>
      </w:rPr>
    </w:lvl>
  </w:abstractNum>
  <w:abstractNum w:abstractNumId="3">
    <w:nsid w:val="17FA7E87"/>
    <w:multiLevelType w:val="hybridMultilevel"/>
    <w:tmpl w:val="F2C88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DB341B"/>
    <w:multiLevelType w:val="hybridMultilevel"/>
    <w:tmpl w:val="6E868CFE"/>
    <w:lvl w:ilvl="0" w:tplc="98600EA6">
      <w:start w:val="4"/>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5">
    <w:nsid w:val="20982B61"/>
    <w:multiLevelType w:val="hybridMultilevel"/>
    <w:tmpl w:val="D460E8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8324046"/>
    <w:multiLevelType w:val="multilevel"/>
    <w:tmpl w:val="251E78F2"/>
    <w:lvl w:ilvl="0">
      <w:start w:val="1"/>
      <w:numFmt w:val="decimal"/>
      <w:lvlText w:val="%1."/>
      <w:lvlJc w:val="left"/>
      <w:pPr>
        <w:ind w:left="384" w:hanging="360"/>
      </w:pPr>
      <w:rPr>
        <w:rFonts w:hint="default"/>
      </w:rPr>
    </w:lvl>
    <w:lvl w:ilvl="1">
      <w:start w:val="3"/>
      <w:numFmt w:val="decimal"/>
      <w:isLgl/>
      <w:lvlText w:val="%1.%2"/>
      <w:lvlJc w:val="left"/>
      <w:pPr>
        <w:ind w:left="403" w:hanging="360"/>
      </w:pPr>
      <w:rPr>
        <w:rFonts w:hint="default"/>
      </w:rPr>
    </w:lvl>
    <w:lvl w:ilvl="2">
      <w:start w:val="1"/>
      <w:numFmt w:val="decimal"/>
      <w:isLgl/>
      <w:lvlText w:val="%1.%2.%3"/>
      <w:lvlJc w:val="left"/>
      <w:pPr>
        <w:ind w:left="782" w:hanging="720"/>
      </w:pPr>
      <w:rPr>
        <w:rFonts w:hint="default"/>
      </w:rPr>
    </w:lvl>
    <w:lvl w:ilvl="3">
      <w:start w:val="1"/>
      <w:numFmt w:val="decimal"/>
      <w:isLgl/>
      <w:lvlText w:val="%1.%2.%3.%4"/>
      <w:lvlJc w:val="left"/>
      <w:pPr>
        <w:ind w:left="801"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99" w:hanging="1080"/>
      </w:pPr>
      <w:rPr>
        <w:rFonts w:hint="default"/>
      </w:rPr>
    </w:lvl>
    <w:lvl w:ilvl="6">
      <w:start w:val="1"/>
      <w:numFmt w:val="decimal"/>
      <w:isLgl/>
      <w:lvlText w:val="%1.%2.%3.%4.%5.%6.%7"/>
      <w:lvlJc w:val="left"/>
      <w:pPr>
        <w:ind w:left="1218" w:hanging="108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16" w:hanging="1440"/>
      </w:pPr>
      <w:rPr>
        <w:rFonts w:hint="default"/>
      </w:rPr>
    </w:lvl>
  </w:abstractNum>
  <w:abstractNum w:abstractNumId="7">
    <w:nsid w:val="30FA1268"/>
    <w:multiLevelType w:val="singleLevel"/>
    <w:tmpl w:val="A6AA5D8C"/>
    <w:lvl w:ilvl="0">
      <w:start w:val="1"/>
      <w:numFmt w:val="decimal"/>
      <w:lvlText w:val="8.%1."/>
      <w:legacy w:legacy="1" w:legacySpace="0" w:legacyIndent="384"/>
      <w:lvlJc w:val="left"/>
      <w:pPr>
        <w:ind w:left="0" w:firstLine="0"/>
      </w:pPr>
      <w:rPr>
        <w:rFonts w:ascii="Times New Roman" w:hAnsi="Times New Roman" w:cs="Times New Roman" w:hint="default"/>
      </w:rPr>
    </w:lvl>
  </w:abstractNum>
  <w:abstractNum w:abstractNumId="8">
    <w:nsid w:val="3BC0043A"/>
    <w:multiLevelType w:val="singleLevel"/>
    <w:tmpl w:val="A51EF87A"/>
    <w:lvl w:ilvl="0">
      <w:start w:val="3"/>
      <w:numFmt w:val="decimal"/>
      <w:lvlText w:val="3.1.%1."/>
      <w:legacy w:legacy="1" w:legacySpace="0" w:legacyIndent="552"/>
      <w:lvlJc w:val="left"/>
      <w:pPr>
        <w:ind w:left="0" w:firstLine="0"/>
      </w:pPr>
      <w:rPr>
        <w:rFonts w:ascii="Times New Roman" w:hAnsi="Times New Roman" w:cs="Times New Roman" w:hint="default"/>
      </w:rPr>
    </w:lvl>
  </w:abstractNum>
  <w:abstractNum w:abstractNumId="9">
    <w:nsid w:val="3FF9027B"/>
    <w:multiLevelType w:val="hybridMultilevel"/>
    <w:tmpl w:val="25D6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4FAC3CB2"/>
    <w:multiLevelType w:val="singleLevel"/>
    <w:tmpl w:val="7A30FFFA"/>
    <w:lvl w:ilvl="0">
      <w:start w:val="1"/>
      <w:numFmt w:val="decimal"/>
      <w:lvlText w:val="3.3.%1."/>
      <w:legacy w:legacy="1" w:legacySpace="0" w:legacyIndent="634"/>
      <w:lvlJc w:val="left"/>
      <w:pPr>
        <w:ind w:left="0" w:firstLine="0"/>
      </w:pPr>
      <w:rPr>
        <w:rFonts w:ascii="Times New Roman" w:hAnsi="Times New Roman" w:cs="Times New Roman" w:hint="default"/>
      </w:rPr>
    </w:lvl>
  </w:abstractNum>
  <w:abstractNum w:abstractNumId="13">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4">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5ADF57D4"/>
    <w:multiLevelType w:val="singleLevel"/>
    <w:tmpl w:val="5A18DC82"/>
    <w:lvl w:ilvl="0">
      <w:start w:val="2"/>
      <w:numFmt w:val="decimal"/>
      <w:lvlText w:val="7.%1."/>
      <w:legacy w:legacy="1" w:legacySpace="0" w:legacyIndent="490"/>
      <w:lvlJc w:val="left"/>
      <w:pPr>
        <w:ind w:left="0" w:firstLine="0"/>
      </w:pPr>
      <w:rPr>
        <w:rFonts w:ascii="Times New Roman" w:hAnsi="Times New Roman" w:cs="Times New Roman" w:hint="default"/>
      </w:rPr>
    </w:lvl>
  </w:abstractNum>
  <w:abstractNum w:abstractNumId="16">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17">
    <w:nsid w:val="6CEE4661"/>
    <w:multiLevelType w:val="singleLevel"/>
    <w:tmpl w:val="513CEBD0"/>
    <w:lvl w:ilvl="0">
      <w:start w:val="1"/>
      <w:numFmt w:val="decimal"/>
      <w:lvlText w:val="5.%1."/>
      <w:legacy w:legacy="1" w:legacySpace="0" w:legacyIndent="417"/>
      <w:lvlJc w:val="left"/>
      <w:pPr>
        <w:ind w:left="0" w:firstLine="0"/>
      </w:pPr>
      <w:rPr>
        <w:rFonts w:ascii="Times New Roman" w:hAnsi="Times New Roman" w:cs="Times New Roman" w:hint="default"/>
        <w:b w:val="0"/>
      </w:rPr>
    </w:lvl>
  </w:abstractNum>
  <w:abstractNum w:abstractNumId="18">
    <w:nsid w:val="6D6101FB"/>
    <w:multiLevelType w:val="singleLevel"/>
    <w:tmpl w:val="6C6E3AE8"/>
    <w:lvl w:ilvl="0">
      <w:start w:val="4"/>
      <w:numFmt w:val="decimal"/>
      <w:lvlText w:val="3.%1."/>
      <w:legacy w:legacy="1" w:legacySpace="0" w:legacyIndent="403"/>
      <w:lvlJc w:val="left"/>
      <w:pPr>
        <w:ind w:left="0" w:firstLine="0"/>
      </w:pPr>
      <w:rPr>
        <w:rFonts w:ascii="Times New Roman" w:hAnsi="Times New Roman" w:cs="Times New Roman" w:hint="default"/>
      </w:rPr>
    </w:lvl>
  </w:abstractNum>
  <w:abstractNum w:abstractNumId="19">
    <w:nsid w:val="71C262A1"/>
    <w:multiLevelType w:val="multilevel"/>
    <w:tmpl w:val="305809A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0">
    <w:nsid w:val="72591303"/>
    <w:multiLevelType w:val="singleLevel"/>
    <w:tmpl w:val="25EC515A"/>
    <w:lvl w:ilvl="0">
      <w:start w:val="4"/>
      <w:numFmt w:val="decimal"/>
      <w:lvlText w:val="2.%1."/>
      <w:legacy w:legacy="1" w:legacySpace="0" w:legacyIndent="399"/>
      <w:lvlJc w:val="left"/>
      <w:pPr>
        <w:ind w:left="0" w:firstLine="0"/>
      </w:pPr>
      <w:rPr>
        <w:rFonts w:ascii="Times New Roman" w:hAnsi="Times New Roman" w:cs="Times New Roman" w:hint="default"/>
      </w:rPr>
    </w:lvl>
  </w:abstractNum>
  <w:abstractNum w:abstractNumId="21">
    <w:nsid w:val="73DA368C"/>
    <w:multiLevelType w:val="singleLevel"/>
    <w:tmpl w:val="C7AE1B32"/>
    <w:lvl w:ilvl="0">
      <w:start w:val="1"/>
      <w:numFmt w:val="decimal"/>
      <w:lvlText w:val="3.2.%1."/>
      <w:legacy w:legacy="1" w:legacySpace="0" w:legacyIndent="552"/>
      <w:lvlJc w:val="left"/>
      <w:pPr>
        <w:ind w:left="0" w:firstLine="0"/>
      </w:pPr>
      <w:rPr>
        <w:rFonts w:ascii="Times New Roman" w:hAnsi="Times New Roman" w:cs="Times New Roman" w:hint="default"/>
      </w:rPr>
    </w:lvl>
  </w:abstractNum>
  <w:abstractNum w:abstractNumId="22">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nsid w:val="7A51380D"/>
    <w:multiLevelType w:val="singleLevel"/>
    <w:tmpl w:val="3224D81A"/>
    <w:lvl w:ilvl="0">
      <w:start w:val="8"/>
      <w:numFmt w:val="decimal"/>
      <w:lvlText w:val="4.%1."/>
      <w:legacy w:legacy="1" w:legacySpace="0" w:legacyIndent="451"/>
      <w:lvlJc w:val="left"/>
      <w:pPr>
        <w:ind w:left="0" w:firstLine="0"/>
      </w:pPr>
      <w:rPr>
        <w:rFonts w:ascii="Times New Roman" w:hAnsi="Times New Roman" w:cs="Times New Roman" w:hint="default"/>
      </w:rPr>
    </w:lvl>
  </w:abstractNum>
  <w:abstractNum w:abstractNumId="24">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
  </w:num>
  <w:num w:numId="9">
    <w:abstractNumId w:val="9"/>
  </w:num>
  <w:num w:numId="10">
    <w:abstractNumId w:val="0"/>
    <w:lvlOverride w:ilvl="0">
      <w:startOverride w:val="1"/>
    </w:lvlOverride>
  </w:num>
  <w:num w:numId="11">
    <w:abstractNumId w:val="20"/>
    <w:lvlOverride w:ilvl="0">
      <w:startOverride w:val="4"/>
    </w:lvlOverride>
  </w:num>
  <w:num w:numId="12">
    <w:abstractNumId w:val="8"/>
    <w:lvlOverride w:ilvl="0">
      <w:startOverride w:val="3"/>
    </w:lvlOverride>
  </w:num>
  <w:num w:numId="13">
    <w:abstractNumId w:val="21"/>
    <w:lvlOverride w:ilvl="0">
      <w:startOverride w:val="1"/>
    </w:lvlOverride>
  </w:num>
  <w:num w:numId="14">
    <w:abstractNumId w:val="12"/>
    <w:lvlOverride w:ilvl="0">
      <w:startOverride w:val="1"/>
    </w:lvlOverride>
  </w:num>
  <w:num w:numId="15">
    <w:abstractNumId w:val="18"/>
    <w:lvlOverride w:ilvl="0">
      <w:startOverride w:val="4"/>
    </w:lvlOverride>
  </w:num>
  <w:num w:numId="16">
    <w:abstractNumId w:val="2"/>
    <w:lvlOverride w:ilvl="0">
      <w:startOverride w:val="1"/>
    </w:lvlOverride>
  </w:num>
  <w:num w:numId="17">
    <w:abstractNumId w:val="2"/>
    <w:lvlOverride w:ilvl="0">
      <w:lvl w:ilvl="0">
        <w:start w:val="1"/>
        <w:numFmt w:val="decimal"/>
        <w:lvlText w:val="4.%1."/>
        <w:legacy w:legacy="1" w:legacySpace="0" w:legacyIndent="394"/>
        <w:lvlJc w:val="left"/>
        <w:pPr>
          <w:ind w:left="0" w:firstLine="0"/>
        </w:pPr>
        <w:rPr>
          <w:rFonts w:ascii="Times New Roman" w:hAnsi="Times New Roman" w:cs="Times New Roman" w:hint="default"/>
        </w:rPr>
      </w:lvl>
    </w:lvlOverride>
  </w:num>
  <w:num w:numId="18">
    <w:abstractNumId w:val="23"/>
    <w:lvlOverride w:ilvl="0">
      <w:startOverride w:val="8"/>
    </w:lvlOverride>
  </w:num>
  <w:num w:numId="19">
    <w:abstractNumId w:val="17"/>
    <w:lvlOverride w:ilvl="0">
      <w:startOverride w:val="1"/>
    </w:lvlOverride>
  </w:num>
  <w:num w:numId="20">
    <w:abstractNumId w:val="15"/>
    <w:lvlOverride w:ilvl="0">
      <w:startOverride w:val="2"/>
    </w:lvlOverride>
  </w:num>
  <w:num w:numId="21">
    <w:abstractNumId w:val="7"/>
    <w:lvlOverride w:ilvl="0">
      <w:startOverride w:val="1"/>
    </w:lvlOverride>
  </w:num>
  <w:num w:numId="22">
    <w:abstractNumId w:val="6"/>
  </w:num>
  <w:num w:numId="23">
    <w:abstractNumId w:val="4"/>
  </w:num>
  <w:num w:numId="24">
    <w:abstractNumId w:val="13"/>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F8"/>
    <w:rsid w:val="000016B1"/>
    <w:rsid w:val="000261FD"/>
    <w:rsid w:val="00045C76"/>
    <w:rsid w:val="00055C31"/>
    <w:rsid w:val="0007097D"/>
    <w:rsid w:val="00072235"/>
    <w:rsid w:val="000735DF"/>
    <w:rsid w:val="00074F73"/>
    <w:rsid w:val="00080DB3"/>
    <w:rsid w:val="00082B1E"/>
    <w:rsid w:val="00090970"/>
    <w:rsid w:val="0009118B"/>
    <w:rsid w:val="000947F1"/>
    <w:rsid w:val="0009642B"/>
    <w:rsid w:val="000B1C89"/>
    <w:rsid w:val="000C14CC"/>
    <w:rsid w:val="000C259C"/>
    <w:rsid w:val="000D6814"/>
    <w:rsid w:val="0010007D"/>
    <w:rsid w:val="001025F3"/>
    <w:rsid w:val="00106075"/>
    <w:rsid w:val="0011119D"/>
    <w:rsid w:val="001171E5"/>
    <w:rsid w:val="0012712C"/>
    <w:rsid w:val="001316AF"/>
    <w:rsid w:val="00137F14"/>
    <w:rsid w:val="00156973"/>
    <w:rsid w:val="001648A7"/>
    <w:rsid w:val="00164D4E"/>
    <w:rsid w:val="00167529"/>
    <w:rsid w:val="0019593C"/>
    <w:rsid w:val="001A24E4"/>
    <w:rsid w:val="001A79F2"/>
    <w:rsid w:val="001A7D63"/>
    <w:rsid w:val="001B2258"/>
    <w:rsid w:val="001C068D"/>
    <w:rsid w:val="001D4EBF"/>
    <w:rsid w:val="001E1EDC"/>
    <w:rsid w:val="001F368F"/>
    <w:rsid w:val="001F4CD1"/>
    <w:rsid w:val="0020091D"/>
    <w:rsid w:val="00224009"/>
    <w:rsid w:val="002313DA"/>
    <w:rsid w:val="0026032F"/>
    <w:rsid w:val="00262D00"/>
    <w:rsid w:val="00273B76"/>
    <w:rsid w:val="002743CF"/>
    <w:rsid w:val="0028260A"/>
    <w:rsid w:val="0028278E"/>
    <w:rsid w:val="002917CE"/>
    <w:rsid w:val="002B4CDF"/>
    <w:rsid w:val="002D4096"/>
    <w:rsid w:val="002D6190"/>
    <w:rsid w:val="002D77E3"/>
    <w:rsid w:val="002E1200"/>
    <w:rsid w:val="002E2609"/>
    <w:rsid w:val="002E58AD"/>
    <w:rsid w:val="002F0F22"/>
    <w:rsid w:val="002F34A1"/>
    <w:rsid w:val="002F657D"/>
    <w:rsid w:val="00307436"/>
    <w:rsid w:val="003146F7"/>
    <w:rsid w:val="00325350"/>
    <w:rsid w:val="00325849"/>
    <w:rsid w:val="003268F8"/>
    <w:rsid w:val="003351B0"/>
    <w:rsid w:val="00351DA5"/>
    <w:rsid w:val="003630B3"/>
    <w:rsid w:val="003632C4"/>
    <w:rsid w:val="00366C13"/>
    <w:rsid w:val="00367B35"/>
    <w:rsid w:val="003A08E5"/>
    <w:rsid w:val="003A0AB3"/>
    <w:rsid w:val="003A4FAE"/>
    <w:rsid w:val="003A7F6A"/>
    <w:rsid w:val="003C3493"/>
    <w:rsid w:val="003C51EB"/>
    <w:rsid w:val="003C5E44"/>
    <w:rsid w:val="003D3692"/>
    <w:rsid w:val="003D604B"/>
    <w:rsid w:val="003F4419"/>
    <w:rsid w:val="003F6F94"/>
    <w:rsid w:val="004126F5"/>
    <w:rsid w:val="00431B21"/>
    <w:rsid w:val="00432D4F"/>
    <w:rsid w:val="00434C78"/>
    <w:rsid w:val="00441D44"/>
    <w:rsid w:val="004545AA"/>
    <w:rsid w:val="00464EE1"/>
    <w:rsid w:val="004837EF"/>
    <w:rsid w:val="004945FA"/>
    <w:rsid w:val="004B6A6D"/>
    <w:rsid w:val="004D1328"/>
    <w:rsid w:val="004D2117"/>
    <w:rsid w:val="004D520F"/>
    <w:rsid w:val="004D5841"/>
    <w:rsid w:val="004E7B82"/>
    <w:rsid w:val="004F59FE"/>
    <w:rsid w:val="005075FC"/>
    <w:rsid w:val="0051668D"/>
    <w:rsid w:val="00536C7F"/>
    <w:rsid w:val="00540563"/>
    <w:rsid w:val="00550460"/>
    <w:rsid w:val="0056538F"/>
    <w:rsid w:val="00567A98"/>
    <w:rsid w:val="00592D21"/>
    <w:rsid w:val="00593A85"/>
    <w:rsid w:val="005A1392"/>
    <w:rsid w:val="005B0256"/>
    <w:rsid w:val="005D06FE"/>
    <w:rsid w:val="005D1C97"/>
    <w:rsid w:val="005E1D5E"/>
    <w:rsid w:val="005E1DBD"/>
    <w:rsid w:val="005E7CB8"/>
    <w:rsid w:val="00622A91"/>
    <w:rsid w:val="006257CF"/>
    <w:rsid w:val="006327D3"/>
    <w:rsid w:val="00632F9B"/>
    <w:rsid w:val="00643A99"/>
    <w:rsid w:val="00644C69"/>
    <w:rsid w:val="00650B50"/>
    <w:rsid w:val="0065772E"/>
    <w:rsid w:val="0067306F"/>
    <w:rsid w:val="0069176E"/>
    <w:rsid w:val="00691D47"/>
    <w:rsid w:val="00692A93"/>
    <w:rsid w:val="006C3A16"/>
    <w:rsid w:val="006D4A85"/>
    <w:rsid w:val="006E0266"/>
    <w:rsid w:val="006E2059"/>
    <w:rsid w:val="006F1293"/>
    <w:rsid w:val="006F470D"/>
    <w:rsid w:val="00722F10"/>
    <w:rsid w:val="007234FE"/>
    <w:rsid w:val="007258EB"/>
    <w:rsid w:val="00732F88"/>
    <w:rsid w:val="00741DA3"/>
    <w:rsid w:val="00746C4E"/>
    <w:rsid w:val="00757ACF"/>
    <w:rsid w:val="00767B8F"/>
    <w:rsid w:val="00775B91"/>
    <w:rsid w:val="00776DC3"/>
    <w:rsid w:val="007972DF"/>
    <w:rsid w:val="007A013D"/>
    <w:rsid w:val="007A2FD4"/>
    <w:rsid w:val="007A6523"/>
    <w:rsid w:val="007C1CD5"/>
    <w:rsid w:val="007F1E2A"/>
    <w:rsid w:val="00821179"/>
    <w:rsid w:val="00823F9D"/>
    <w:rsid w:val="008279ED"/>
    <w:rsid w:val="0083168A"/>
    <w:rsid w:val="00832EA5"/>
    <w:rsid w:val="008337A1"/>
    <w:rsid w:val="0083419F"/>
    <w:rsid w:val="00845F7A"/>
    <w:rsid w:val="00872486"/>
    <w:rsid w:val="008725F6"/>
    <w:rsid w:val="008808FE"/>
    <w:rsid w:val="00880AFB"/>
    <w:rsid w:val="00881ED2"/>
    <w:rsid w:val="00894E89"/>
    <w:rsid w:val="008C0CB1"/>
    <w:rsid w:val="008C2D47"/>
    <w:rsid w:val="008D68A6"/>
    <w:rsid w:val="008D771D"/>
    <w:rsid w:val="008E437C"/>
    <w:rsid w:val="008F2D15"/>
    <w:rsid w:val="008F3251"/>
    <w:rsid w:val="009030A9"/>
    <w:rsid w:val="0091236C"/>
    <w:rsid w:val="009128CD"/>
    <w:rsid w:val="009153EB"/>
    <w:rsid w:val="009165B2"/>
    <w:rsid w:val="0093122E"/>
    <w:rsid w:val="0094733B"/>
    <w:rsid w:val="0095349E"/>
    <w:rsid w:val="00966E31"/>
    <w:rsid w:val="009812C4"/>
    <w:rsid w:val="00981498"/>
    <w:rsid w:val="00982D57"/>
    <w:rsid w:val="0098398D"/>
    <w:rsid w:val="00984855"/>
    <w:rsid w:val="00991EFB"/>
    <w:rsid w:val="00995D91"/>
    <w:rsid w:val="009976A2"/>
    <w:rsid w:val="009A76B9"/>
    <w:rsid w:val="009C01BD"/>
    <w:rsid w:val="009D3BA4"/>
    <w:rsid w:val="009F1FAE"/>
    <w:rsid w:val="009F4670"/>
    <w:rsid w:val="009F568D"/>
    <w:rsid w:val="00A013A5"/>
    <w:rsid w:val="00A132D6"/>
    <w:rsid w:val="00A16BBC"/>
    <w:rsid w:val="00A24461"/>
    <w:rsid w:val="00A24E34"/>
    <w:rsid w:val="00A251EE"/>
    <w:rsid w:val="00A2686A"/>
    <w:rsid w:val="00A27F29"/>
    <w:rsid w:val="00A3232B"/>
    <w:rsid w:val="00A41EE2"/>
    <w:rsid w:val="00A41F73"/>
    <w:rsid w:val="00A421A7"/>
    <w:rsid w:val="00A43227"/>
    <w:rsid w:val="00A43EE2"/>
    <w:rsid w:val="00A57409"/>
    <w:rsid w:val="00A66B29"/>
    <w:rsid w:val="00A71D83"/>
    <w:rsid w:val="00A727A1"/>
    <w:rsid w:val="00A874F3"/>
    <w:rsid w:val="00AA1D5B"/>
    <w:rsid w:val="00AB1C22"/>
    <w:rsid w:val="00AC32A9"/>
    <w:rsid w:val="00AD469E"/>
    <w:rsid w:val="00AE18D7"/>
    <w:rsid w:val="00AE506C"/>
    <w:rsid w:val="00AF41DC"/>
    <w:rsid w:val="00AF64ED"/>
    <w:rsid w:val="00B04E53"/>
    <w:rsid w:val="00B0613E"/>
    <w:rsid w:val="00B13403"/>
    <w:rsid w:val="00B23DA9"/>
    <w:rsid w:val="00B23F70"/>
    <w:rsid w:val="00B25132"/>
    <w:rsid w:val="00B51B33"/>
    <w:rsid w:val="00B57DAD"/>
    <w:rsid w:val="00B62E9F"/>
    <w:rsid w:val="00B6514E"/>
    <w:rsid w:val="00B856B0"/>
    <w:rsid w:val="00B87F91"/>
    <w:rsid w:val="00BB06D8"/>
    <w:rsid w:val="00BB5718"/>
    <w:rsid w:val="00BC16D0"/>
    <w:rsid w:val="00C04F41"/>
    <w:rsid w:val="00C119CF"/>
    <w:rsid w:val="00C13353"/>
    <w:rsid w:val="00C15F79"/>
    <w:rsid w:val="00C20B58"/>
    <w:rsid w:val="00C21503"/>
    <w:rsid w:val="00C23534"/>
    <w:rsid w:val="00C252DD"/>
    <w:rsid w:val="00C2788E"/>
    <w:rsid w:val="00C300A4"/>
    <w:rsid w:val="00C46E1E"/>
    <w:rsid w:val="00C6579B"/>
    <w:rsid w:val="00C730C4"/>
    <w:rsid w:val="00C81ACC"/>
    <w:rsid w:val="00CF12D8"/>
    <w:rsid w:val="00D0036B"/>
    <w:rsid w:val="00D04718"/>
    <w:rsid w:val="00D04DE0"/>
    <w:rsid w:val="00D078D1"/>
    <w:rsid w:val="00D144B3"/>
    <w:rsid w:val="00D319EB"/>
    <w:rsid w:val="00D31F86"/>
    <w:rsid w:val="00D34B51"/>
    <w:rsid w:val="00D36F10"/>
    <w:rsid w:val="00D52516"/>
    <w:rsid w:val="00D66DB5"/>
    <w:rsid w:val="00D6783F"/>
    <w:rsid w:val="00D738A3"/>
    <w:rsid w:val="00D7739A"/>
    <w:rsid w:val="00D7774C"/>
    <w:rsid w:val="00D9327B"/>
    <w:rsid w:val="00D935EB"/>
    <w:rsid w:val="00DA1AAA"/>
    <w:rsid w:val="00DD10BF"/>
    <w:rsid w:val="00DD326B"/>
    <w:rsid w:val="00DD7CEF"/>
    <w:rsid w:val="00DE72DC"/>
    <w:rsid w:val="00DF0A16"/>
    <w:rsid w:val="00DF273D"/>
    <w:rsid w:val="00DF72BD"/>
    <w:rsid w:val="00E14E95"/>
    <w:rsid w:val="00E36830"/>
    <w:rsid w:val="00E40099"/>
    <w:rsid w:val="00E56329"/>
    <w:rsid w:val="00E6268F"/>
    <w:rsid w:val="00E67539"/>
    <w:rsid w:val="00E76D5F"/>
    <w:rsid w:val="00E84E21"/>
    <w:rsid w:val="00E92783"/>
    <w:rsid w:val="00E96ABC"/>
    <w:rsid w:val="00E970DB"/>
    <w:rsid w:val="00EC1F43"/>
    <w:rsid w:val="00EC29EF"/>
    <w:rsid w:val="00ED71E4"/>
    <w:rsid w:val="00EE1DE4"/>
    <w:rsid w:val="00EF155D"/>
    <w:rsid w:val="00F10833"/>
    <w:rsid w:val="00F419CB"/>
    <w:rsid w:val="00F45201"/>
    <w:rsid w:val="00F54A0E"/>
    <w:rsid w:val="00F8772A"/>
    <w:rsid w:val="00F92573"/>
    <w:rsid w:val="00FB0E05"/>
    <w:rsid w:val="00FC10C8"/>
    <w:rsid w:val="00FC1E73"/>
    <w:rsid w:val="00FE5BF5"/>
    <w:rsid w:val="00FF6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20091D"/>
    <w:rPr>
      <w:rFonts w:ascii="Courier New" w:eastAsia="Times New Roman" w:hAnsi="Courier New" w:cs="Courier New"/>
      <w:sz w:val="20"/>
      <w:szCs w:val="20"/>
      <w:lang w:eastAsia="ru-RU"/>
    </w:rPr>
  </w:style>
  <w:style w:type="character" w:styleId="a6">
    <w:name w:val="Strong"/>
    <w:uiPriority w:val="22"/>
    <w:qFormat/>
    <w:rsid w:val="0020091D"/>
    <w:rPr>
      <w:rFonts w:ascii="Times New Roman" w:hAnsi="Times New Roman" w:cs="Times New Roman" w:hint="default"/>
      <w:b/>
      <w:bCs/>
    </w:rPr>
  </w:style>
  <w:style w:type="paragraph" w:styleId="a7">
    <w:name w:val="Normal (Web)"/>
    <w:basedOn w:val="a0"/>
    <w:uiPriority w:val="99"/>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uiPriority w:val="99"/>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customStyle="1" w:styleId="Standard">
    <w:name w:val="Standard"/>
    <w:rsid w:val="00A4322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Default">
    <w:name w:val="Default"/>
    <w:rsid w:val="007C1CD5"/>
    <w:pPr>
      <w:autoSpaceDE w:val="0"/>
      <w:autoSpaceDN w:val="0"/>
      <w:adjustRightInd w:val="0"/>
      <w:spacing w:after="0" w:line="240" w:lineRule="auto"/>
    </w:pPr>
    <w:rPr>
      <w:rFonts w:ascii="ISOCPEUR" w:eastAsia="Times New Roman" w:hAnsi="ISOCPEUR" w:cs="ISOCPEUR"/>
      <w:color w:val="000000"/>
      <w:sz w:val="24"/>
      <w:szCs w:val="24"/>
      <w:lang w:eastAsia="ru-RU"/>
    </w:rPr>
  </w:style>
  <w:style w:type="paragraph" w:customStyle="1" w:styleId="affb">
    <w:name w:val="Содержимое таблицы"/>
    <w:basedOn w:val="a0"/>
    <w:rsid w:val="007C1CD5"/>
    <w:pPr>
      <w:suppressLineNumbers/>
      <w:suppressAutoHyphens/>
      <w:autoSpaceDE/>
      <w:autoSpaceDN/>
      <w:adjustRightInd/>
    </w:pPr>
    <w:rPr>
      <w:rFonts w:eastAsia="SimSun" w:cs="Tahoma"/>
      <w:kern w:val="2"/>
      <w:sz w:val="24"/>
      <w:szCs w:val="24"/>
      <w:lang w:eastAsia="hi-IN" w:bidi="hi-IN"/>
    </w:rPr>
  </w:style>
  <w:style w:type="paragraph" w:styleId="affc">
    <w:name w:val="No Spacing"/>
    <w:uiPriority w:val="1"/>
    <w:qFormat/>
    <w:rsid w:val="00567A98"/>
    <w:pPr>
      <w:spacing w:after="0" w:line="240" w:lineRule="auto"/>
    </w:pPr>
    <w:rPr>
      <w:rFonts w:ascii="Calibri" w:eastAsia="Times New Roman" w:hAnsi="Calibri" w:cs="Times New Roman"/>
      <w:lang w:eastAsia="ru-RU"/>
    </w:rPr>
  </w:style>
  <w:style w:type="paragraph" w:customStyle="1" w:styleId="Postan">
    <w:name w:val="Postan"/>
    <w:basedOn w:val="a0"/>
    <w:rsid w:val="003A4FAE"/>
    <w:pPr>
      <w:widowControl/>
      <w:autoSpaceDE/>
      <w:autoSpaceDN/>
      <w:adjustRightInd/>
      <w:jc w:val="center"/>
    </w:pPr>
    <w:rPr>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20091D"/>
    <w:rPr>
      <w:rFonts w:ascii="Courier New" w:eastAsia="Times New Roman" w:hAnsi="Courier New" w:cs="Courier New"/>
      <w:sz w:val="20"/>
      <w:szCs w:val="20"/>
      <w:lang w:eastAsia="ru-RU"/>
    </w:rPr>
  </w:style>
  <w:style w:type="character" w:styleId="a6">
    <w:name w:val="Strong"/>
    <w:uiPriority w:val="22"/>
    <w:qFormat/>
    <w:rsid w:val="0020091D"/>
    <w:rPr>
      <w:rFonts w:ascii="Times New Roman" w:hAnsi="Times New Roman" w:cs="Times New Roman" w:hint="default"/>
      <w:b/>
      <w:bCs/>
    </w:rPr>
  </w:style>
  <w:style w:type="paragraph" w:styleId="a7">
    <w:name w:val="Normal (Web)"/>
    <w:basedOn w:val="a0"/>
    <w:uiPriority w:val="99"/>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uiPriority w:val="99"/>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customStyle="1" w:styleId="Standard">
    <w:name w:val="Standard"/>
    <w:rsid w:val="00A4322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Default">
    <w:name w:val="Default"/>
    <w:rsid w:val="007C1CD5"/>
    <w:pPr>
      <w:autoSpaceDE w:val="0"/>
      <w:autoSpaceDN w:val="0"/>
      <w:adjustRightInd w:val="0"/>
      <w:spacing w:after="0" w:line="240" w:lineRule="auto"/>
    </w:pPr>
    <w:rPr>
      <w:rFonts w:ascii="ISOCPEUR" w:eastAsia="Times New Roman" w:hAnsi="ISOCPEUR" w:cs="ISOCPEUR"/>
      <w:color w:val="000000"/>
      <w:sz w:val="24"/>
      <w:szCs w:val="24"/>
      <w:lang w:eastAsia="ru-RU"/>
    </w:rPr>
  </w:style>
  <w:style w:type="paragraph" w:customStyle="1" w:styleId="affb">
    <w:name w:val="Содержимое таблицы"/>
    <w:basedOn w:val="a0"/>
    <w:rsid w:val="007C1CD5"/>
    <w:pPr>
      <w:suppressLineNumbers/>
      <w:suppressAutoHyphens/>
      <w:autoSpaceDE/>
      <w:autoSpaceDN/>
      <w:adjustRightInd/>
    </w:pPr>
    <w:rPr>
      <w:rFonts w:eastAsia="SimSun" w:cs="Tahoma"/>
      <w:kern w:val="2"/>
      <w:sz w:val="24"/>
      <w:szCs w:val="24"/>
      <w:lang w:eastAsia="hi-IN" w:bidi="hi-IN"/>
    </w:rPr>
  </w:style>
  <w:style w:type="paragraph" w:styleId="affc">
    <w:name w:val="No Spacing"/>
    <w:uiPriority w:val="1"/>
    <w:qFormat/>
    <w:rsid w:val="00567A98"/>
    <w:pPr>
      <w:spacing w:after="0" w:line="240" w:lineRule="auto"/>
    </w:pPr>
    <w:rPr>
      <w:rFonts w:ascii="Calibri" w:eastAsia="Times New Roman" w:hAnsi="Calibri" w:cs="Times New Roman"/>
      <w:lang w:eastAsia="ru-RU"/>
    </w:rPr>
  </w:style>
  <w:style w:type="paragraph" w:customStyle="1" w:styleId="Postan">
    <w:name w:val="Postan"/>
    <w:basedOn w:val="a0"/>
    <w:rsid w:val="003A4FAE"/>
    <w:pPr>
      <w:widowControl/>
      <w:autoSpaceDE/>
      <w:autoSpaceDN/>
      <w:adjustRightInd/>
      <w:jc w:val="center"/>
    </w:pPr>
    <w:rPr>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9249">
      <w:bodyDiv w:val="1"/>
      <w:marLeft w:val="0"/>
      <w:marRight w:val="0"/>
      <w:marTop w:val="0"/>
      <w:marBottom w:val="0"/>
      <w:divBdr>
        <w:top w:val="none" w:sz="0" w:space="0" w:color="auto"/>
        <w:left w:val="none" w:sz="0" w:space="0" w:color="auto"/>
        <w:bottom w:val="none" w:sz="0" w:space="0" w:color="auto"/>
        <w:right w:val="none" w:sz="0" w:space="0" w:color="auto"/>
      </w:divBdr>
    </w:div>
    <w:div w:id="81730689">
      <w:bodyDiv w:val="1"/>
      <w:marLeft w:val="0"/>
      <w:marRight w:val="0"/>
      <w:marTop w:val="0"/>
      <w:marBottom w:val="0"/>
      <w:divBdr>
        <w:top w:val="none" w:sz="0" w:space="0" w:color="auto"/>
        <w:left w:val="none" w:sz="0" w:space="0" w:color="auto"/>
        <w:bottom w:val="none" w:sz="0" w:space="0" w:color="auto"/>
        <w:right w:val="none" w:sz="0" w:space="0" w:color="auto"/>
      </w:divBdr>
    </w:div>
    <w:div w:id="101918463">
      <w:bodyDiv w:val="1"/>
      <w:marLeft w:val="0"/>
      <w:marRight w:val="0"/>
      <w:marTop w:val="0"/>
      <w:marBottom w:val="0"/>
      <w:divBdr>
        <w:top w:val="none" w:sz="0" w:space="0" w:color="auto"/>
        <w:left w:val="none" w:sz="0" w:space="0" w:color="auto"/>
        <w:bottom w:val="none" w:sz="0" w:space="0" w:color="auto"/>
        <w:right w:val="none" w:sz="0" w:space="0" w:color="auto"/>
      </w:divBdr>
    </w:div>
    <w:div w:id="108280679">
      <w:bodyDiv w:val="1"/>
      <w:marLeft w:val="0"/>
      <w:marRight w:val="0"/>
      <w:marTop w:val="0"/>
      <w:marBottom w:val="0"/>
      <w:divBdr>
        <w:top w:val="none" w:sz="0" w:space="0" w:color="auto"/>
        <w:left w:val="none" w:sz="0" w:space="0" w:color="auto"/>
        <w:bottom w:val="none" w:sz="0" w:space="0" w:color="auto"/>
        <w:right w:val="none" w:sz="0" w:space="0" w:color="auto"/>
      </w:divBdr>
    </w:div>
    <w:div w:id="137459694">
      <w:bodyDiv w:val="1"/>
      <w:marLeft w:val="0"/>
      <w:marRight w:val="0"/>
      <w:marTop w:val="0"/>
      <w:marBottom w:val="0"/>
      <w:divBdr>
        <w:top w:val="none" w:sz="0" w:space="0" w:color="auto"/>
        <w:left w:val="none" w:sz="0" w:space="0" w:color="auto"/>
        <w:bottom w:val="none" w:sz="0" w:space="0" w:color="auto"/>
        <w:right w:val="none" w:sz="0" w:space="0" w:color="auto"/>
      </w:divBdr>
    </w:div>
    <w:div w:id="202059164">
      <w:bodyDiv w:val="1"/>
      <w:marLeft w:val="0"/>
      <w:marRight w:val="0"/>
      <w:marTop w:val="0"/>
      <w:marBottom w:val="0"/>
      <w:divBdr>
        <w:top w:val="none" w:sz="0" w:space="0" w:color="auto"/>
        <w:left w:val="none" w:sz="0" w:space="0" w:color="auto"/>
        <w:bottom w:val="none" w:sz="0" w:space="0" w:color="auto"/>
        <w:right w:val="none" w:sz="0" w:space="0" w:color="auto"/>
      </w:divBdr>
    </w:div>
    <w:div w:id="337779114">
      <w:bodyDiv w:val="1"/>
      <w:marLeft w:val="0"/>
      <w:marRight w:val="0"/>
      <w:marTop w:val="0"/>
      <w:marBottom w:val="0"/>
      <w:divBdr>
        <w:top w:val="none" w:sz="0" w:space="0" w:color="auto"/>
        <w:left w:val="none" w:sz="0" w:space="0" w:color="auto"/>
        <w:bottom w:val="none" w:sz="0" w:space="0" w:color="auto"/>
        <w:right w:val="none" w:sz="0" w:space="0" w:color="auto"/>
      </w:divBdr>
    </w:div>
    <w:div w:id="386608141">
      <w:bodyDiv w:val="1"/>
      <w:marLeft w:val="0"/>
      <w:marRight w:val="0"/>
      <w:marTop w:val="0"/>
      <w:marBottom w:val="0"/>
      <w:divBdr>
        <w:top w:val="none" w:sz="0" w:space="0" w:color="auto"/>
        <w:left w:val="none" w:sz="0" w:space="0" w:color="auto"/>
        <w:bottom w:val="none" w:sz="0" w:space="0" w:color="auto"/>
        <w:right w:val="none" w:sz="0" w:space="0" w:color="auto"/>
      </w:divBdr>
    </w:div>
    <w:div w:id="447891075">
      <w:bodyDiv w:val="1"/>
      <w:marLeft w:val="0"/>
      <w:marRight w:val="0"/>
      <w:marTop w:val="0"/>
      <w:marBottom w:val="0"/>
      <w:divBdr>
        <w:top w:val="none" w:sz="0" w:space="0" w:color="auto"/>
        <w:left w:val="none" w:sz="0" w:space="0" w:color="auto"/>
        <w:bottom w:val="none" w:sz="0" w:space="0" w:color="auto"/>
        <w:right w:val="none" w:sz="0" w:space="0" w:color="auto"/>
      </w:divBdr>
    </w:div>
    <w:div w:id="492795691">
      <w:bodyDiv w:val="1"/>
      <w:marLeft w:val="0"/>
      <w:marRight w:val="0"/>
      <w:marTop w:val="0"/>
      <w:marBottom w:val="0"/>
      <w:divBdr>
        <w:top w:val="none" w:sz="0" w:space="0" w:color="auto"/>
        <w:left w:val="none" w:sz="0" w:space="0" w:color="auto"/>
        <w:bottom w:val="none" w:sz="0" w:space="0" w:color="auto"/>
        <w:right w:val="none" w:sz="0" w:space="0" w:color="auto"/>
      </w:divBdr>
    </w:div>
    <w:div w:id="577905112">
      <w:bodyDiv w:val="1"/>
      <w:marLeft w:val="0"/>
      <w:marRight w:val="0"/>
      <w:marTop w:val="0"/>
      <w:marBottom w:val="0"/>
      <w:divBdr>
        <w:top w:val="none" w:sz="0" w:space="0" w:color="auto"/>
        <w:left w:val="none" w:sz="0" w:space="0" w:color="auto"/>
        <w:bottom w:val="none" w:sz="0" w:space="0" w:color="auto"/>
        <w:right w:val="none" w:sz="0" w:space="0" w:color="auto"/>
      </w:divBdr>
    </w:div>
    <w:div w:id="588121808">
      <w:bodyDiv w:val="1"/>
      <w:marLeft w:val="0"/>
      <w:marRight w:val="0"/>
      <w:marTop w:val="0"/>
      <w:marBottom w:val="0"/>
      <w:divBdr>
        <w:top w:val="none" w:sz="0" w:space="0" w:color="auto"/>
        <w:left w:val="none" w:sz="0" w:space="0" w:color="auto"/>
        <w:bottom w:val="none" w:sz="0" w:space="0" w:color="auto"/>
        <w:right w:val="none" w:sz="0" w:space="0" w:color="auto"/>
      </w:divBdr>
    </w:div>
    <w:div w:id="597325489">
      <w:bodyDiv w:val="1"/>
      <w:marLeft w:val="0"/>
      <w:marRight w:val="0"/>
      <w:marTop w:val="0"/>
      <w:marBottom w:val="0"/>
      <w:divBdr>
        <w:top w:val="none" w:sz="0" w:space="0" w:color="auto"/>
        <w:left w:val="none" w:sz="0" w:space="0" w:color="auto"/>
        <w:bottom w:val="none" w:sz="0" w:space="0" w:color="auto"/>
        <w:right w:val="none" w:sz="0" w:space="0" w:color="auto"/>
      </w:divBdr>
    </w:div>
    <w:div w:id="693002540">
      <w:bodyDiv w:val="1"/>
      <w:marLeft w:val="0"/>
      <w:marRight w:val="0"/>
      <w:marTop w:val="0"/>
      <w:marBottom w:val="0"/>
      <w:divBdr>
        <w:top w:val="none" w:sz="0" w:space="0" w:color="auto"/>
        <w:left w:val="none" w:sz="0" w:space="0" w:color="auto"/>
        <w:bottom w:val="none" w:sz="0" w:space="0" w:color="auto"/>
        <w:right w:val="none" w:sz="0" w:space="0" w:color="auto"/>
      </w:divBdr>
    </w:div>
    <w:div w:id="1010837042">
      <w:bodyDiv w:val="1"/>
      <w:marLeft w:val="0"/>
      <w:marRight w:val="0"/>
      <w:marTop w:val="0"/>
      <w:marBottom w:val="0"/>
      <w:divBdr>
        <w:top w:val="none" w:sz="0" w:space="0" w:color="auto"/>
        <w:left w:val="none" w:sz="0" w:space="0" w:color="auto"/>
        <w:bottom w:val="none" w:sz="0" w:space="0" w:color="auto"/>
        <w:right w:val="none" w:sz="0" w:space="0" w:color="auto"/>
      </w:divBdr>
    </w:div>
    <w:div w:id="1054738694">
      <w:bodyDiv w:val="1"/>
      <w:marLeft w:val="0"/>
      <w:marRight w:val="0"/>
      <w:marTop w:val="0"/>
      <w:marBottom w:val="0"/>
      <w:divBdr>
        <w:top w:val="none" w:sz="0" w:space="0" w:color="auto"/>
        <w:left w:val="none" w:sz="0" w:space="0" w:color="auto"/>
        <w:bottom w:val="none" w:sz="0" w:space="0" w:color="auto"/>
        <w:right w:val="none" w:sz="0" w:space="0" w:color="auto"/>
      </w:divBdr>
    </w:div>
    <w:div w:id="1058020204">
      <w:bodyDiv w:val="1"/>
      <w:marLeft w:val="0"/>
      <w:marRight w:val="0"/>
      <w:marTop w:val="0"/>
      <w:marBottom w:val="0"/>
      <w:divBdr>
        <w:top w:val="none" w:sz="0" w:space="0" w:color="auto"/>
        <w:left w:val="none" w:sz="0" w:space="0" w:color="auto"/>
        <w:bottom w:val="none" w:sz="0" w:space="0" w:color="auto"/>
        <w:right w:val="none" w:sz="0" w:space="0" w:color="auto"/>
      </w:divBdr>
    </w:div>
    <w:div w:id="1133206980">
      <w:bodyDiv w:val="1"/>
      <w:marLeft w:val="0"/>
      <w:marRight w:val="0"/>
      <w:marTop w:val="0"/>
      <w:marBottom w:val="0"/>
      <w:divBdr>
        <w:top w:val="none" w:sz="0" w:space="0" w:color="auto"/>
        <w:left w:val="none" w:sz="0" w:space="0" w:color="auto"/>
        <w:bottom w:val="none" w:sz="0" w:space="0" w:color="auto"/>
        <w:right w:val="none" w:sz="0" w:space="0" w:color="auto"/>
      </w:divBdr>
    </w:div>
    <w:div w:id="1204292118">
      <w:bodyDiv w:val="1"/>
      <w:marLeft w:val="0"/>
      <w:marRight w:val="0"/>
      <w:marTop w:val="0"/>
      <w:marBottom w:val="0"/>
      <w:divBdr>
        <w:top w:val="none" w:sz="0" w:space="0" w:color="auto"/>
        <w:left w:val="none" w:sz="0" w:space="0" w:color="auto"/>
        <w:bottom w:val="none" w:sz="0" w:space="0" w:color="auto"/>
        <w:right w:val="none" w:sz="0" w:space="0" w:color="auto"/>
      </w:divBdr>
    </w:div>
    <w:div w:id="1222057395">
      <w:bodyDiv w:val="1"/>
      <w:marLeft w:val="0"/>
      <w:marRight w:val="0"/>
      <w:marTop w:val="0"/>
      <w:marBottom w:val="0"/>
      <w:divBdr>
        <w:top w:val="none" w:sz="0" w:space="0" w:color="auto"/>
        <w:left w:val="none" w:sz="0" w:space="0" w:color="auto"/>
        <w:bottom w:val="none" w:sz="0" w:space="0" w:color="auto"/>
        <w:right w:val="none" w:sz="0" w:space="0" w:color="auto"/>
      </w:divBdr>
    </w:div>
    <w:div w:id="1249922892">
      <w:bodyDiv w:val="1"/>
      <w:marLeft w:val="0"/>
      <w:marRight w:val="0"/>
      <w:marTop w:val="0"/>
      <w:marBottom w:val="0"/>
      <w:divBdr>
        <w:top w:val="none" w:sz="0" w:space="0" w:color="auto"/>
        <w:left w:val="none" w:sz="0" w:space="0" w:color="auto"/>
        <w:bottom w:val="none" w:sz="0" w:space="0" w:color="auto"/>
        <w:right w:val="none" w:sz="0" w:space="0" w:color="auto"/>
      </w:divBdr>
    </w:div>
    <w:div w:id="1291591261">
      <w:bodyDiv w:val="1"/>
      <w:marLeft w:val="0"/>
      <w:marRight w:val="0"/>
      <w:marTop w:val="0"/>
      <w:marBottom w:val="0"/>
      <w:divBdr>
        <w:top w:val="none" w:sz="0" w:space="0" w:color="auto"/>
        <w:left w:val="none" w:sz="0" w:space="0" w:color="auto"/>
        <w:bottom w:val="none" w:sz="0" w:space="0" w:color="auto"/>
        <w:right w:val="none" w:sz="0" w:space="0" w:color="auto"/>
      </w:divBdr>
    </w:div>
    <w:div w:id="1362126628">
      <w:bodyDiv w:val="1"/>
      <w:marLeft w:val="0"/>
      <w:marRight w:val="0"/>
      <w:marTop w:val="0"/>
      <w:marBottom w:val="0"/>
      <w:divBdr>
        <w:top w:val="none" w:sz="0" w:space="0" w:color="auto"/>
        <w:left w:val="none" w:sz="0" w:space="0" w:color="auto"/>
        <w:bottom w:val="none" w:sz="0" w:space="0" w:color="auto"/>
        <w:right w:val="none" w:sz="0" w:space="0" w:color="auto"/>
      </w:divBdr>
    </w:div>
    <w:div w:id="1529367340">
      <w:bodyDiv w:val="1"/>
      <w:marLeft w:val="0"/>
      <w:marRight w:val="0"/>
      <w:marTop w:val="0"/>
      <w:marBottom w:val="0"/>
      <w:divBdr>
        <w:top w:val="none" w:sz="0" w:space="0" w:color="auto"/>
        <w:left w:val="none" w:sz="0" w:space="0" w:color="auto"/>
        <w:bottom w:val="none" w:sz="0" w:space="0" w:color="auto"/>
        <w:right w:val="none" w:sz="0" w:space="0" w:color="auto"/>
      </w:divBdr>
    </w:div>
    <w:div w:id="1670057650">
      <w:bodyDiv w:val="1"/>
      <w:marLeft w:val="0"/>
      <w:marRight w:val="0"/>
      <w:marTop w:val="0"/>
      <w:marBottom w:val="0"/>
      <w:divBdr>
        <w:top w:val="none" w:sz="0" w:space="0" w:color="auto"/>
        <w:left w:val="none" w:sz="0" w:space="0" w:color="auto"/>
        <w:bottom w:val="none" w:sz="0" w:space="0" w:color="auto"/>
        <w:right w:val="none" w:sz="0" w:space="0" w:color="auto"/>
      </w:divBdr>
    </w:div>
    <w:div w:id="1778788570">
      <w:bodyDiv w:val="1"/>
      <w:marLeft w:val="0"/>
      <w:marRight w:val="0"/>
      <w:marTop w:val="0"/>
      <w:marBottom w:val="0"/>
      <w:divBdr>
        <w:top w:val="none" w:sz="0" w:space="0" w:color="auto"/>
        <w:left w:val="none" w:sz="0" w:space="0" w:color="auto"/>
        <w:bottom w:val="none" w:sz="0" w:space="0" w:color="auto"/>
        <w:right w:val="none" w:sz="0" w:space="0" w:color="auto"/>
      </w:divBdr>
    </w:div>
    <w:div w:id="1808621899">
      <w:bodyDiv w:val="1"/>
      <w:marLeft w:val="0"/>
      <w:marRight w:val="0"/>
      <w:marTop w:val="0"/>
      <w:marBottom w:val="0"/>
      <w:divBdr>
        <w:top w:val="none" w:sz="0" w:space="0" w:color="auto"/>
        <w:left w:val="none" w:sz="0" w:space="0" w:color="auto"/>
        <w:bottom w:val="none" w:sz="0" w:space="0" w:color="auto"/>
        <w:right w:val="none" w:sz="0" w:space="0" w:color="auto"/>
      </w:divBdr>
    </w:div>
    <w:div w:id="1951204456">
      <w:bodyDiv w:val="1"/>
      <w:marLeft w:val="0"/>
      <w:marRight w:val="0"/>
      <w:marTop w:val="0"/>
      <w:marBottom w:val="0"/>
      <w:divBdr>
        <w:top w:val="none" w:sz="0" w:space="0" w:color="auto"/>
        <w:left w:val="none" w:sz="0" w:space="0" w:color="auto"/>
        <w:bottom w:val="none" w:sz="0" w:space="0" w:color="auto"/>
        <w:right w:val="none" w:sz="0" w:space="0" w:color="auto"/>
      </w:divBdr>
    </w:div>
    <w:div w:id="197698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A0998-145C-46C9-A825-937101916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2960</TotalTime>
  <Pages>51</Pages>
  <Words>21522</Words>
  <Characters>122678</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 Шмоткина</dc:creator>
  <cp:keywords/>
  <dc:description/>
  <cp:lastModifiedBy>Светлана Олеговна Гурылева</cp:lastModifiedBy>
  <cp:revision>110</cp:revision>
  <cp:lastPrinted>2013-11-13T12:49:00Z</cp:lastPrinted>
  <dcterms:created xsi:type="dcterms:W3CDTF">2012-08-28T07:00:00Z</dcterms:created>
  <dcterms:modified xsi:type="dcterms:W3CDTF">2013-11-13T12:53:00Z</dcterms:modified>
</cp:coreProperties>
</file>