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FF70A4" w:rsidP="00FF70A4">
            <w:pPr>
              <w:rPr>
                <w:sz w:val="24"/>
                <w:szCs w:val="24"/>
              </w:rPr>
            </w:pPr>
            <w:r>
              <w:t>М</w:t>
            </w:r>
            <w:r w:rsidRPr="00FF70A4">
              <w:t>униципальное бюджетное дошкольное образовательное учреждение "Детский сад № 34"</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FF70A4" w:rsidRPr="00FF70A4">
        <w:rPr>
          <w:rFonts w:ascii="Times New Roman" w:hAnsi="Times New Roman" w:cs="Times New Roman"/>
          <w:sz w:val="28"/>
          <w:szCs w:val="28"/>
        </w:rPr>
        <w:t>Капитальный ремонт здания МБДОУ "Детский сад № 34", расположенного по адресу: г. Иваново, ул. Ермака д. 40/9</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026BA7" w:rsidRDefault="00BB5718">
            <w:pPr>
              <w:pStyle w:val="32"/>
              <w:rPr>
                <w:lang w:val="en-US"/>
              </w:rPr>
            </w:pPr>
            <w:r>
              <w:t>2</w:t>
            </w:r>
            <w:r w:rsidR="00026BA7">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8A5C2A">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155A8C" w:rsidRDefault="00155A8C">
            <w:pPr>
              <w:pStyle w:val="32"/>
            </w:pPr>
            <w:r>
              <w:rPr>
                <w:lang w:val="en-US"/>
              </w:rPr>
              <w:t>4</w:t>
            </w:r>
            <w:r w:rsidR="008A5C2A">
              <w:t>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BB5718">
            <w:pPr>
              <w:pStyle w:val="32"/>
            </w:pPr>
            <w:r>
              <w:t>4</w:t>
            </w:r>
            <w:r w:rsidR="00C165EA">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об аукционе в электронной форме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w:t>
      </w:r>
      <w:proofErr w:type="gramStart"/>
      <w:r w:rsidRPr="00460C93">
        <w:rPr>
          <w:sz w:val="24"/>
          <w:szCs w:val="24"/>
        </w:rPr>
        <w:t>об аукционе в электронной форме доступна для ознакомления на официальном сайте без взимания</w:t>
      </w:r>
      <w:proofErr w:type="gramEnd"/>
      <w:r w:rsidRPr="00460C93">
        <w:rPr>
          <w:sz w:val="24"/>
          <w:szCs w:val="24"/>
        </w:rPr>
        <w:t xml:space="preserve"> платы.</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 официальном сайте будут публиковаться все разъяснения, касающиеся положений настоящей документации об открытом аукционе в электронной форме, а также все изменения документации об открытом аукционе в электронной форме в случае возникновения таковых.</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460C9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460C93">
        <w:rPr>
          <w:b/>
          <w:sz w:val="24"/>
          <w:szCs w:val="24"/>
        </w:rPr>
        <w:t>оператор электронной площадки</w:t>
      </w:r>
      <w:r w:rsidRPr="00460C9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460C9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460C93">
        <w:rPr>
          <w:b/>
          <w:sz w:val="24"/>
          <w:szCs w:val="24"/>
        </w:rPr>
        <w:t>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E288B" w:rsidRDefault="004E288B" w:rsidP="0020091D">
      <w:pPr>
        <w:pStyle w:val="HTML"/>
        <w:ind w:firstLine="709"/>
        <w:jc w:val="both"/>
        <w:rPr>
          <w:rFonts w:ascii="Times New Roman" w:hAnsi="Times New Roman" w:cs="Times New Roman"/>
          <w:sz w:val="24"/>
          <w:szCs w:val="24"/>
        </w:rPr>
        <w:sectPr w:rsidR="004E288B" w:rsidSect="008713C5">
          <w:footerReference w:type="default" r:id="rId10"/>
          <w:footnotePr>
            <w:numFmt w:val="chicago"/>
          </w:footnotePr>
          <w:pgSz w:w="11906" w:h="16838"/>
          <w:pgMar w:top="1134" w:right="851" w:bottom="1134" w:left="1701" w:header="709" w:footer="709" w:gutter="0"/>
          <w:pgNumType w:start="1"/>
          <w:cols w:space="708"/>
          <w:docGrid w:linePitch="360"/>
        </w:sect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4E288B" w:rsidRPr="004E288B">
        <w:rPr>
          <w:sz w:val="24"/>
          <w:szCs w:val="24"/>
        </w:rPr>
        <w:t xml:space="preserve"> </w:t>
      </w:r>
      <w:r>
        <w:rPr>
          <w:sz w:val="24"/>
          <w:szCs w:val="24"/>
        </w:rPr>
        <w:t>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1"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9E7CC5" w:rsidRPr="009E7CC5" w:rsidRDefault="009E7CC5" w:rsidP="0020091D">
      <w:pPr>
        <w:pStyle w:val="HTML"/>
        <w:ind w:firstLine="709"/>
        <w:jc w:val="both"/>
        <w:rPr>
          <w:rFonts w:ascii="Times New Roman" w:hAnsi="Times New Roman" w:cs="Times New Roman"/>
          <w:sz w:val="24"/>
          <w:szCs w:val="24"/>
        </w:rPr>
      </w:pPr>
      <w:r w:rsidRPr="00A815A1">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A815A1">
        <w:rPr>
          <w:rFonts w:ascii="Times New Roman" w:hAnsi="Times New Roman" w:cs="Times New Roman"/>
          <w:sz w:val="24"/>
          <w:szCs w:val="24"/>
          <w:lang w:val="en-US"/>
        </w:rPr>
        <w:t>III</w:t>
      </w:r>
      <w:r w:rsidRPr="00A815A1">
        <w:rPr>
          <w:rFonts w:ascii="Times New Roman" w:hAnsi="Times New Roman" w:cs="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A815A1">
        <w:rPr>
          <w:rFonts w:ascii="Times New Roman" w:hAnsi="Times New Roman" w:cs="Times New Roman"/>
          <w:sz w:val="24"/>
          <w:szCs w:val="24"/>
        </w:rPr>
        <w:t>,»</w:t>
      </w:r>
      <w:proofErr w:type="gramEnd"/>
      <w:r w:rsidRPr="00A815A1">
        <w:rPr>
          <w:rFonts w:ascii="Times New Roman" w:hAnsi="Times New Roman" w:cs="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A5C2A" w:rsidRPr="008A5C2A">
        <w:rPr>
          <w:rFonts w:ascii="Times New Roman" w:eastAsia="Lucida Sans Unicode" w:hAnsi="Times New Roman" w:cs="Times New Roman"/>
          <w:kern w:val="2"/>
          <w:sz w:val="24"/>
          <w:szCs w:val="24"/>
        </w:rPr>
        <w:t xml:space="preserve"> </w:t>
      </w:r>
      <w:r w:rsidR="008A5C2A" w:rsidRPr="008A5C2A">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w:t>
      </w:r>
      <w:r>
        <w:rPr>
          <w:rFonts w:ascii="Times New Roman" w:hAnsi="Times New Roman" w:cs="Times New Roman"/>
          <w:sz w:val="24"/>
          <w:szCs w:val="24"/>
        </w:rPr>
        <w:lastRenderedPageBreak/>
        <w:t xml:space="preserve">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w:t>
      </w:r>
      <w:r>
        <w:rPr>
          <w:rFonts w:ascii="Times New Roman" w:hAnsi="Times New Roman" w:cs="Times New Roman"/>
          <w:sz w:val="24"/>
          <w:szCs w:val="24"/>
        </w:rPr>
        <w:lastRenderedPageBreak/>
        <w:t xml:space="preserve">«шага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w:t>
      </w:r>
      <w:r>
        <w:rPr>
          <w:rFonts w:ascii="Times New Roman" w:hAnsi="Times New Roman" w:cs="Times New Roman"/>
          <w:sz w:val="24"/>
          <w:szCs w:val="24"/>
        </w:rPr>
        <w:lastRenderedPageBreak/>
        <w:t xml:space="preserve">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w:t>
      </w:r>
      <w:r>
        <w:rPr>
          <w:rFonts w:ascii="Times New Roman" w:hAnsi="Times New Roman" w:cs="Times New Roman"/>
          <w:sz w:val="24"/>
          <w:szCs w:val="24"/>
        </w:rPr>
        <w:lastRenderedPageBreak/>
        <w:t>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w:t>
      </w:r>
      <w:r>
        <w:rPr>
          <w:rFonts w:ascii="Times New Roman" w:hAnsi="Times New Roman" w:cs="Times New Roman"/>
          <w:sz w:val="24"/>
          <w:szCs w:val="24"/>
        </w:rPr>
        <w:lastRenderedPageBreak/>
        <w:t>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w:t>
      </w:r>
      <w:r>
        <w:rPr>
          <w:rFonts w:ascii="Times New Roman" w:hAnsi="Times New Roman" w:cs="Times New Roman"/>
          <w:sz w:val="24"/>
          <w:szCs w:val="24"/>
        </w:rPr>
        <w:lastRenderedPageBreak/>
        <w:t xml:space="preserve">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w:t>
      </w:r>
      <w:r>
        <w:rPr>
          <w:rFonts w:ascii="Times New Roman" w:hAnsi="Times New Roman" w:cs="Times New Roman"/>
          <w:sz w:val="24"/>
          <w:szCs w:val="24"/>
        </w:rPr>
        <w:lastRenderedPageBreak/>
        <w:t>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w:t>
      </w:r>
      <w:r>
        <w:rPr>
          <w:rFonts w:ascii="Times New Roman" w:hAnsi="Times New Roman" w:cs="Times New Roman"/>
          <w:sz w:val="24"/>
          <w:szCs w:val="24"/>
        </w:rPr>
        <w:lastRenderedPageBreak/>
        <w:t>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Pr>
          <w:rFonts w:ascii="Times New Roman" w:hAnsi="Times New Roman" w:cs="Times New Roman"/>
          <w:sz w:val="24"/>
          <w:szCs w:val="24"/>
        </w:rPr>
        <w:lastRenderedPageBreak/>
        <w:t xml:space="preserve">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w:t>
      </w:r>
      <w:r>
        <w:rPr>
          <w:sz w:val="24"/>
          <w:szCs w:val="24"/>
        </w:rPr>
        <w:lastRenderedPageBreak/>
        <w:t xml:space="preserve">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4E288B" w:rsidRDefault="004E288B" w:rsidP="0020091D">
      <w:pPr>
        <w:tabs>
          <w:tab w:val="num" w:pos="900"/>
        </w:tabs>
        <w:jc w:val="center"/>
        <w:rPr>
          <w:b/>
          <w:sz w:val="28"/>
          <w:szCs w:val="28"/>
        </w:rPr>
        <w:sectPr w:rsidR="004E288B"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0F2344" w:rsidRDefault="000F2344" w:rsidP="00F9400F">
            <w:pPr>
              <w:pStyle w:val="af6"/>
              <w:spacing w:after="0"/>
              <w:ind w:left="0"/>
              <w:jc w:val="both"/>
              <w:rPr>
                <w:sz w:val="24"/>
                <w:szCs w:val="24"/>
              </w:rPr>
            </w:pPr>
            <w:r>
              <w:rPr>
                <w:sz w:val="24"/>
                <w:szCs w:val="24"/>
              </w:rPr>
              <w:t>М</w:t>
            </w:r>
            <w:r w:rsidRPr="000F2344">
              <w:rPr>
                <w:sz w:val="24"/>
                <w:szCs w:val="24"/>
              </w:rPr>
              <w:t>униципальное бюджетное дошкольное образовательное учреждение "Детский сад № 34"</w:t>
            </w:r>
          </w:p>
          <w:p w:rsidR="00A421A7" w:rsidRDefault="005D1C97" w:rsidP="00F9400F">
            <w:pPr>
              <w:pStyle w:val="af6"/>
              <w:spacing w:after="0"/>
              <w:ind w:left="0"/>
              <w:jc w:val="both"/>
              <w:rPr>
                <w:sz w:val="24"/>
                <w:szCs w:val="24"/>
              </w:rPr>
            </w:pPr>
            <w:r>
              <w:rPr>
                <w:sz w:val="24"/>
                <w:szCs w:val="24"/>
              </w:rPr>
              <w:t>Местонахождение/почтовый адрес:</w:t>
            </w:r>
            <w:r w:rsidR="00A421A7">
              <w:rPr>
                <w:sz w:val="24"/>
                <w:szCs w:val="24"/>
              </w:rPr>
              <w:t xml:space="preserve"> </w:t>
            </w:r>
            <w:r w:rsidR="00F9400F" w:rsidRPr="00F9400F">
              <w:rPr>
                <w:sz w:val="24"/>
                <w:szCs w:val="24"/>
              </w:rPr>
              <w:t xml:space="preserve">153000, Российская Федерация, Ивановская область, Иваново г, </w:t>
            </w:r>
            <w:r w:rsidR="00460C93">
              <w:rPr>
                <w:sz w:val="24"/>
                <w:szCs w:val="24"/>
              </w:rPr>
              <w:t xml:space="preserve">ул. </w:t>
            </w:r>
            <w:r w:rsidR="000F2344">
              <w:rPr>
                <w:sz w:val="24"/>
                <w:szCs w:val="24"/>
              </w:rPr>
              <w:t>Фролова</w:t>
            </w:r>
            <w:r w:rsidR="00460C93">
              <w:rPr>
                <w:sz w:val="24"/>
                <w:szCs w:val="24"/>
              </w:rPr>
              <w:t xml:space="preserve">, д. </w:t>
            </w:r>
            <w:r w:rsidR="000F2344">
              <w:rPr>
                <w:sz w:val="24"/>
                <w:szCs w:val="24"/>
              </w:rPr>
              <w:t>9</w:t>
            </w:r>
          </w:p>
          <w:p w:rsidR="00A421A7" w:rsidRDefault="005D1C97" w:rsidP="00A421A7">
            <w:pPr>
              <w:pStyle w:val="af6"/>
              <w:spacing w:after="0"/>
              <w:ind w:left="0"/>
              <w:rPr>
                <w:sz w:val="24"/>
                <w:szCs w:val="24"/>
              </w:rPr>
            </w:pPr>
            <w:r w:rsidRPr="005D1C97">
              <w:rPr>
                <w:sz w:val="24"/>
                <w:szCs w:val="24"/>
              </w:rPr>
              <w:t>Телефон, факс: 7-4932-</w:t>
            </w:r>
            <w:r w:rsidR="000F2344">
              <w:rPr>
                <w:sz w:val="24"/>
                <w:szCs w:val="24"/>
              </w:rPr>
              <w:t>37</w:t>
            </w:r>
            <w:r w:rsidR="00A421A7">
              <w:rPr>
                <w:sz w:val="24"/>
                <w:szCs w:val="24"/>
              </w:rPr>
              <w:t>-</w:t>
            </w:r>
            <w:r w:rsidR="000F2344">
              <w:rPr>
                <w:sz w:val="24"/>
                <w:szCs w:val="24"/>
              </w:rPr>
              <w:t>24</w:t>
            </w:r>
            <w:r w:rsidR="00F9400F">
              <w:rPr>
                <w:sz w:val="24"/>
                <w:szCs w:val="24"/>
              </w:rPr>
              <w:t>-</w:t>
            </w:r>
            <w:r w:rsidR="00460C93">
              <w:rPr>
                <w:sz w:val="24"/>
                <w:szCs w:val="24"/>
              </w:rPr>
              <w:t>1</w:t>
            </w:r>
            <w:r w:rsidR="000F2344">
              <w:rPr>
                <w:sz w:val="24"/>
                <w:szCs w:val="24"/>
              </w:rPr>
              <w:t>5</w:t>
            </w:r>
          </w:p>
          <w:p w:rsidR="0020091D" w:rsidRPr="005D1C97" w:rsidRDefault="005D1C97" w:rsidP="00460C93">
            <w:pPr>
              <w:pStyle w:val="af6"/>
              <w:spacing w:after="0"/>
              <w:ind w:left="0"/>
              <w:rPr>
                <w:sz w:val="24"/>
                <w:szCs w:val="24"/>
              </w:rPr>
            </w:pPr>
            <w:r w:rsidRPr="005D1C97">
              <w:rPr>
                <w:sz w:val="24"/>
                <w:szCs w:val="24"/>
              </w:rPr>
              <w:t>Адрес электронной почты:</w:t>
            </w:r>
            <w:r w:rsidR="000F2344" w:rsidRPr="000F2344">
              <w:rPr>
                <w:sz w:val="24"/>
                <w:szCs w:val="24"/>
              </w:rPr>
              <w:t xml:space="preserve"> dou34</w:t>
            </w:r>
            <w:r w:rsidR="00F9400F" w:rsidRPr="00F9400F">
              <w:rPr>
                <w:sz w:val="24"/>
                <w:szCs w:val="24"/>
              </w:rPr>
              <w:t>@</w:t>
            </w:r>
            <w:proofErr w:type="spellStart"/>
            <w:r w:rsidR="00460C93">
              <w:rPr>
                <w:sz w:val="24"/>
                <w:szCs w:val="24"/>
                <w:lang w:val="en-US"/>
              </w:rPr>
              <w:t>ivedu</w:t>
            </w:r>
            <w:proofErr w:type="spellEnd"/>
            <w:r w:rsidR="00F9400F" w:rsidRPr="00F9400F">
              <w:rPr>
                <w:sz w:val="24"/>
                <w:szCs w:val="24"/>
              </w:rPr>
              <w:t>.</w:t>
            </w:r>
            <w:proofErr w:type="spellStart"/>
            <w:r w:rsidR="00F9400F" w:rsidRPr="00F9400F">
              <w:rPr>
                <w:sz w:val="24"/>
                <w:szCs w:val="24"/>
              </w:rPr>
              <w:t>ru</w:t>
            </w:r>
            <w:proofErr w:type="spellEnd"/>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5B1629">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0F2344">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w:t>
            </w:r>
            <w:r w:rsidR="000F2344">
              <w:rPr>
                <w:rFonts w:ascii="Times New Roman" w:hAnsi="Times New Roman" w:cs="Times New Roman"/>
                <w:sz w:val="24"/>
                <w:szCs w:val="24"/>
              </w:rPr>
              <w:t xml:space="preserve"> работ по к</w:t>
            </w:r>
            <w:r w:rsidR="000F2344" w:rsidRPr="000F2344">
              <w:rPr>
                <w:rFonts w:ascii="Times New Roman" w:hAnsi="Times New Roman" w:cs="Times New Roman"/>
                <w:sz w:val="24"/>
                <w:szCs w:val="24"/>
              </w:rPr>
              <w:t>апитальн</w:t>
            </w:r>
            <w:r w:rsidR="000F2344">
              <w:rPr>
                <w:rFonts w:ascii="Times New Roman" w:hAnsi="Times New Roman" w:cs="Times New Roman"/>
                <w:sz w:val="24"/>
                <w:szCs w:val="24"/>
              </w:rPr>
              <w:t>ому</w:t>
            </w:r>
            <w:r w:rsidR="000F2344" w:rsidRPr="000F2344">
              <w:rPr>
                <w:rFonts w:ascii="Times New Roman" w:hAnsi="Times New Roman" w:cs="Times New Roman"/>
                <w:sz w:val="24"/>
                <w:szCs w:val="24"/>
              </w:rPr>
              <w:t xml:space="preserve"> ремонт</w:t>
            </w:r>
            <w:r w:rsidR="000F2344">
              <w:rPr>
                <w:rFonts w:ascii="Times New Roman" w:hAnsi="Times New Roman" w:cs="Times New Roman"/>
                <w:sz w:val="24"/>
                <w:szCs w:val="24"/>
              </w:rPr>
              <w:t>у</w:t>
            </w:r>
            <w:r w:rsidR="000F2344" w:rsidRPr="000F2344">
              <w:rPr>
                <w:rFonts w:ascii="Times New Roman" w:hAnsi="Times New Roman" w:cs="Times New Roman"/>
                <w:sz w:val="24"/>
                <w:szCs w:val="24"/>
              </w:rPr>
              <w:t xml:space="preserve"> здания МБДОУ "Детский сад № 34", расположенного по адресу: г. Иваново, ул. Ермака д. 40/9</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6F11C7">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r w:rsidR="00F9400F" w:rsidRPr="00FB0093">
              <w:rPr>
                <w:b/>
                <w:i/>
                <w:sz w:val="24"/>
                <w:szCs w:val="24"/>
              </w:rPr>
              <w:t xml:space="preserve"> </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9E7CC5">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w:t>
            </w:r>
            <w:r w:rsidRPr="003C0808">
              <w:rPr>
                <w:sz w:val="24"/>
                <w:szCs w:val="24"/>
              </w:rPr>
              <w:lastRenderedPageBreak/>
              <w:t>аукционе в электронной 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0F2344" w:rsidP="00D34B51">
            <w:pPr>
              <w:jc w:val="both"/>
              <w:rPr>
                <w:sz w:val="24"/>
                <w:szCs w:val="24"/>
              </w:rPr>
            </w:pPr>
            <w:r w:rsidRPr="000F2344">
              <w:rPr>
                <w:sz w:val="24"/>
                <w:szCs w:val="24"/>
              </w:rPr>
              <w:t xml:space="preserve">г. Иваново, </w:t>
            </w:r>
            <w:proofErr w:type="spellStart"/>
            <w:r w:rsidRPr="000F2344">
              <w:rPr>
                <w:sz w:val="24"/>
                <w:szCs w:val="24"/>
              </w:rPr>
              <w:t>ул</w:t>
            </w:r>
            <w:proofErr w:type="gramStart"/>
            <w:r w:rsidRPr="000F2344">
              <w:rPr>
                <w:sz w:val="24"/>
                <w:szCs w:val="24"/>
              </w:rPr>
              <w:t>.Е</w:t>
            </w:r>
            <w:proofErr w:type="gramEnd"/>
            <w:r w:rsidRPr="000F2344">
              <w:rPr>
                <w:sz w:val="24"/>
                <w:szCs w:val="24"/>
              </w:rPr>
              <w:t>рмака</w:t>
            </w:r>
            <w:proofErr w:type="spellEnd"/>
            <w:r w:rsidRPr="000F2344">
              <w:rPr>
                <w:sz w:val="24"/>
                <w:szCs w:val="24"/>
              </w:rPr>
              <w:t xml:space="preserve"> д. 40/9 муниципальное бюджетное дошкольное образовательное учреждение "Детский сад № 34"</w:t>
            </w:r>
          </w:p>
          <w:p w:rsidR="0020091D" w:rsidRDefault="0020091D" w:rsidP="006F11C7">
            <w:pPr>
              <w:jc w:val="both"/>
              <w:rPr>
                <w:sz w:val="24"/>
                <w:szCs w:val="24"/>
                <w:u w:val="single"/>
              </w:rPr>
            </w:pPr>
            <w:r>
              <w:rPr>
                <w:sz w:val="24"/>
                <w:szCs w:val="24"/>
                <w:u w:val="single"/>
              </w:rPr>
              <w:t>Сроки (периоды) выполнения работ:</w:t>
            </w:r>
            <w:r>
              <w:rPr>
                <w:sz w:val="24"/>
                <w:szCs w:val="24"/>
              </w:rPr>
              <w:t xml:space="preserve">  </w:t>
            </w:r>
            <w:r w:rsidR="000F2344">
              <w:rPr>
                <w:sz w:val="24"/>
                <w:szCs w:val="24"/>
              </w:rPr>
              <w:t>с</w:t>
            </w:r>
            <w:r w:rsidR="000F2344" w:rsidRPr="000F2344">
              <w:rPr>
                <w:sz w:val="24"/>
                <w:szCs w:val="24"/>
              </w:rPr>
              <w:t xml:space="preserve"> момента заключения контракта до 25.08.2013г</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1A47A6" w:rsidP="002776B7">
            <w:pPr>
              <w:pStyle w:val="af8"/>
              <w:spacing w:after="0"/>
              <w:jc w:val="left"/>
              <w:rPr>
                <w:rFonts w:ascii="Times New Roman" w:hAnsi="Times New Roman"/>
                <w:szCs w:val="24"/>
              </w:rPr>
            </w:pPr>
            <w:r>
              <w:rPr>
                <w:rFonts w:ascii="Times New Roman" w:hAnsi="Times New Roman"/>
              </w:rPr>
              <w:t>2 561 617,</w:t>
            </w:r>
            <w:r w:rsidRPr="001A47A6">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11418A" w:rsidRDefault="001A47A6" w:rsidP="00E92783">
            <w:pPr>
              <w:jc w:val="both"/>
              <w:rPr>
                <w:sz w:val="24"/>
                <w:szCs w:val="24"/>
              </w:rPr>
            </w:pPr>
            <w:r w:rsidRPr="001A47A6">
              <w:rPr>
                <w:sz w:val="24"/>
                <w:szCs w:val="24"/>
              </w:rPr>
              <w:t>Цена включает все расходы, связанные с исполнением контракта, в том числе стоимость работ, стоимость материалов, налоги</w:t>
            </w:r>
            <w:r>
              <w:rPr>
                <w:sz w:val="24"/>
                <w:szCs w:val="24"/>
              </w:rPr>
              <w:t xml:space="preserve"> (в том числе НДС</w:t>
            </w:r>
            <w:r w:rsidRPr="0011418A">
              <w:rPr>
                <w:rStyle w:val="aff5"/>
                <w:sz w:val="24"/>
                <w:szCs w:val="24"/>
              </w:rPr>
              <w:footnoteReference w:id="1"/>
            </w:r>
            <w:r>
              <w:rPr>
                <w:sz w:val="24"/>
                <w:szCs w:val="24"/>
              </w:rPr>
              <w:t>)</w:t>
            </w:r>
            <w:r w:rsidRPr="001A47A6">
              <w:rPr>
                <w:sz w:val="24"/>
                <w:szCs w:val="24"/>
              </w:rPr>
              <w:t>, сборы и другие обязательные платежи</w:t>
            </w:r>
            <w:r w:rsidR="004A0E44" w:rsidRPr="004A0E44">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lastRenderedPageBreak/>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1A47A6" w:rsidP="00826754">
            <w:pPr>
              <w:jc w:val="both"/>
              <w:rPr>
                <w:sz w:val="24"/>
                <w:szCs w:val="24"/>
              </w:rPr>
            </w:pPr>
            <w:r w:rsidRPr="001A47A6">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r>
              <w:rPr>
                <w:sz w:val="24"/>
                <w:szCs w:val="24"/>
              </w:rPr>
              <w:t>.</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026BA7">
            <w:pPr>
              <w:tabs>
                <w:tab w:val="left" w:pos="1733"/>
              </w:tabs>
              <w:jc w:val="both"/>
              <w:rPr>
                <w:sz w:val="24"/>
                <w:szCs w:val="24"/>
              </w:rPr>
            </w:pPr>
            <w:r w:rsidRPr="00026BA7">
              <w:rPr>
                <w:sz w:val="24"/>
                <w:szCs w:val="24"/>
              </w:rPr>
              <w:t>2</w:t>
            </w:r>
            <w:r w:rsidR="0020091D" w:rsidRPr="002B4CDF">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026BA7">
            <w:pPr>
              <w:tabs>
                <w:tab w:val="left" w:pos="1733"/>
              </w:tabs>
              <w:jc w:val="both"/>
              <w:rPr>
                <w:sz w:val="24"/>
                <w:szCs w:val="24"/>
              </w:rPr>
            </w:pPr>
            <w:r w:rsidRPr="00026BA7">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w:t>
            </w:r>
            <w:r>
              <w:lastRenderedPageBreak/>
              <w:t>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w:t>
            </w:r>
            <w:r>
              <w:rPr>
                <w:sz w:val="24"/>
                <w:szCs w:val="24"/>
              </w:rPr>
              <w:lastRenderedPageBreak/>
              <w:t xml:space="preserve">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w:t>
            </w:r>
            <w:r w:rsidR="00991EFB" w:rsidRPr="000B3974">
              <w:rPr>
                <w:sz w:val="24"/>
                <w:szCs w:val="24"/>
              </w:rPr>
              <w:lastRenderedPageBreak/>
              <w:t xml:space="preserve">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026BA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421EB1">
            <w:pPr>
              <w:jc w:val="both"/>
              <w:rPr>
                <w:sz w:val="24"/>
                <w:szCs w:val="24"/>
              </w:rPr>
            </w:pPr>
            <w:r>
              <w:rPr>
                <w:sz w:val="24"/>
                <w:szCs w:val="24"/>
              </w:rPr>
              <w:t>5</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w:t>
            </w:r>
            <w:r w:rsidRPr="00EE1DE4">
              <w:rPr>
                <w:rFonts w:ascii="Times New Roman" w:hAnsi="Times New Roman" w:cs="Times New Roman"/>
              </w:rPr>
              <w:lastRenderedPageBreak/>
              <w:t>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5B1629" w:rsidRPr="005B1629">
              <w:rPr>
                <w:sz w:val="24"/>
                <w:szCs w:val="24"/>
              </w:rPr>
              <w:t>28</w:t>
            </w:r>
            <w:r w:rsidR="005B1629">
              <w:rPr>
                <w:sz w:val="24"/>
                <w:szCs w:val="24"/>
              </w:rPr>
              <w:t>.06</w:t>
            </w:r>
            <w:r w:rsidR="0091236C">
              <w:rPr>
                <w:sz w:val="24"/>
                <w:szCs w:val="24"/>
              </w:rPr>
              <w:t>.</w:t>
            </w:r>
            <w:r w:rsidR="00832EA5">
              <w:rPr>
                <w:sz w:val="24"/>
                <w:szCs w:val="24"/>
              </w:rPr>
              <w:t>201</w:t>
            </w:r>
            <w:r w:rsidR="0007097D" w:rsidRPr="0007097D">
              <w:rPr>
                <w:sz w:val="24"/>
                <w:szCs w:val="24"/>
              </w:rPr>
              <w:t>3</w:t>
            </w:r>
          </w:p>
          <w:p w:rsidR="0020091D" w:rsidRPr="0007097D" w:rsidRDefault="0020091D" w:rsidP="00F30B80">
            <w:pPr>
              <w:jc w:val="both"/>
              <w:rPr>
                <w:sz w:val="24"/>
                <w:szCs w:val="24"/>
              </w:rPr>
            </w:pPr>
            <w:r>
              <w:rPr>
                <w:sz w:val="24"/>
                <w:szCs w:val="24"/>
              </w:rPr>
              <w:lastRenderedPageBreak/>
              <w:t>Окончание предоставления разъяснений:</w:t>
            </w:r>
            <w:r w:rsidR="002D4096">
              <w:rPr>
                <w:sz w:val="24"/>
                <w:szCs w:val="24"/>
              </w:rPr>
              <w:t xml:space="preserve"> </w:t>
            </w:r>
            <w:r w:rsidR="00F30B80">
              <w:rPr>
                <w:sz w:val="24"/>
                <w:szCs w:val="24"/>
              </w:rPr>
              <w:t>04.07</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5B1629" w:rsidP="00F30B80">
            <w:pPr>
              <w:pStyle w:val="Web"/>
              <w:spacing w:before="0" w:beforeAutospacing="0" w:after="0" w:afterAutospacing="0"/>
              <w:jc w:val="both"/>
              <w:rPr>
                <w:bCs/>
                <w:color w:val="000000"/>
              </w:rPr>
            </w:pPr>
            <w:r>
              <w:rPr>
                <w:bCs/>
                <w:color w:val="000000"/>
              </w:rPr>
              <w:t>0</w:t>
            </w:r>
            <w:r w:rsidR="00F30B80">
              <w:rPr>
                <w:bCs/>
                <w:color w:val="000000"/>
              </w:rPr>
              <w:t>8</w:t>
            </w:r>
            <w:r>
              <w:rPr>
                <w:bCs/>
                <w:color w:val="000000"/>
              </w:rPr>
              <w:t>.07</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CA252A">
              <w:rPr>
                <w:bCs/>
                <w:color w:val="000000"/>
              </w:rPr>
              <w:t>8</w:t>
            </w:r>
            <w:r w:rsidR="00832EA5">
              <w:rPr>
                <w:bCs/>
                <w:color w:val="000000"/>
              </w:rPr>
              <w:t>:00</w:t>
            </w:r>
            <w:bookmarkStart w:id="0" w:name="_GoBack"/>
            <w:bookmarkEnd w:id="0"/>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F30B80" w:rsidP="00CA252A">
            <w:pPr>
              <w:pStyle w:val="Web"/>
              <w:spacing w:before="0" w:beforeAutospacing="0" w:after="0" w:afterAutospacing="0"/>
            </w:pPr>
            <w:r>
              <w:t>09.07</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F30B80" w:rsidP="00746C4E">
            <w:pPr>
              <w:pStyle w:val="Web"/>
              <w:spacing w:before="0" w:beforeAutospacing="0" w:after="0" w:afterAutospacing="0"/>
            </w:pPr>
            <w:r>
              <w:t>12.07</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421EB1"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821179">
              <w:rPr>
                <w:rFonts w:ascii="Times New Roman" w:hAnsi="Times New Roman"/>
                <w:b w:val="0"/>
                <w:szCs w:val="24"/>
              </w:rPr>
              <w:t xml:space="preserve">0% </w:t>
            </w:r>
            <w:r w:rsidR="00821179">
              <w:rPr>
                <w:rFonts w:ascii="Times New Roman" w:hAnsi="Times New Roman"/>
                <w:b w:val="0"/>
                <w:szCs w:val="24"/>
                <w:lang w:val="en-US"/>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 xml:space="preserve">Бюджетный расчетный счет </w:t>
            </w:r>
            <w:r w:rsidR="009E7CC5" w:rsidRPr="009E7CC5">
              <w:rPr>
                <w:sz w:val="24"/>
                <w:szCs w:val="24"/>
              </w:rPr>
              <w:t>40701810900003000001</w:t>
            </w:r>
          </w:p>
          <w:p w:rsidR="00EF2101" w:rsidRPr="00EF2101" w:rsidRDefault="00B41B89" w:rsidP="00EF2101">
            <w:pPr>
              <w:rPr>
                <w:sz w:val="24"/>
                <w:szCs w:val="24"/>
              </w:rPr>
            </w:pPr>
            <w:r w:rsidRPr="00B41B89">
              <w:rPr>
                <w:sz w:val="24"/>
                <w:szCs w:val="24"/>
              </w:rPr>
              <w:t>УФК по Ивановской области</w:t>
            </w:r>
            <w:r>
              <w:rPr>
                <w:sz w:val="24"/>
                <w:szCs w:val="24"/>
              </w:rPr>
              <w:t xml:space="preserve"> </w:t>
            </w:r>
            <w:r w:rsidR="00EF2101"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821179" w:rsidRPr="009834FD" w:rsidRDefault="00824478" w:rsidP="009834FD">
            <w:pPr>
              <w:widowControl/>
              <w:autoSpaceDE/>
              <w:autoSpaceDN/>
              <w:adjustRightInd/>
              <w:rPr>
                <w:lang w:val="en-US"/>
              </w:rPr>
            </w:pPr>
            <w:proofErr w:type="gramStart"/>
            <w:r w:rsidRPr="00824478">
              <w:rPr>
                <w:sz w:val="24"/>
              </w:rPr>
              <w:t>л</w:t>
            </w:r>
            <w:proofErr w:type="gramEnd"/>
            <w:r w:rsidRPr="009834FD">
              <w:rPr>
                <w:sz w:val="24"/>
              </w:rPr>
              <w:t xml:space="preserve">/с </w:t>
            </w:r>
            <w:r w:rsidR="009834FD">
              <w:rPr>
                <w:sz w:val="24"/>
                <w:lang w:val="en-US"/>
              </w:rPr>
              <w:t>001990240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w:t>
            </w:r>
            <w:r w:rsidRPr="00DA24F3">
              <w:rPr>
                <w:sz w:val="24"/>
                <w:szCs w:val="24"/>
              </w:rPr>
              <w:lastRenderedPageBreak/>
              <w:t>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5E0C47">
              <w:rPr>
                <w:sz w:val="24"/>
                <w:szCs w:val="24"/>
              </w:rPr>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5E0C47">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5E0C47">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договора, является основанием, для признания такого лица уклонившимся от заключения </w:t>
            </w:r>
            <w:r w:rsidR="005E0C47">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092D97" w:rsidRPr="00092D97">
        <w:rPr>
          <w:rFonts w:ascii="Times New Roman" w:hAnsi="Times New Roman" w:cs="Times New Roman"/>
          <w:i/>
          <w:sz w:val="24"/>
          <w:szCs w:val="24"/>
        </w:rPr>
        <w:t>на выполнение</w:t>
      </w:r>
      <w:proofErr w:type="gramEnd"/>
      <w:r w:rsidR="00092D97" w:rsidRPr="00092D97">
        <w:rPr>
          <w:rFonts w:ascii="Times New Roman" w:hAnsi="Times New Roman" w:cs="Times New Roman"/>
          <w:i/>
          <w:sz w:val="24"/>
          <w:szCs w:val="24"/>
        </w:rPr>
        <w:t xml:space="preserve"> работ по капитальному ремонту здания МБДОУ "Детский сад № 34", расположенного по адресу: г. Иваново, ул. Ермака д. 40/9</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23D16" w:rsidRDefault="00223D16" w:rsidP="0020091D">
      <w:pPr>
        <w:pStyle w:val="9"/>
        <w:numPr>
          <w:ilvl w:val="0"/>
          <w:numId w:val="0"/>
        </w:numPr>
        <w:tabs>
          <w:tab w:val="left" w:pos="708"/>
        </w:tabs>
        <w:spacing w:before="0" w:after="0"/>
        <w:jc w:val="center"/>
        <w:rPr>
          <w:rFonts w:ascii="Times New Roman" w:hAnsi="Times New Roman"/>
          <w:i w:val="0"/>
          <w:sz w:val="28"/>
          <w:szCs w:val="28"/>
          <w:u w:val="single"/>
        </w:rPr>
        <w:sectPr w:rsidR="00223D16" w:rsidSect="00F9400F">
          <w:footnotePr>
            <w:numFmt w:val="chicago"/>
          </w:footnotePr>
          <w:pgSz w:w="11906" w:h="16838"/>
          <w:pgMar w:top="1134" w:right="851" w:bottom="1134" w:left="1701" w:header="709" w:footer="709" w:gutter="0"/>
          <w:cols w:space="708"/>
          <w:docGrid w:linePitch="360"/>
        </w:sect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092D97" w:rsidRPr="00092D97">
        <w:rPr>
          <w:i/>
          <w:sz w:val="24"/>
          <w:szCs w:val="24"/>
        </w:rPr>
        <w:t>на выполнение работ по капитальному ремонту здания МБДОУ "Детский сад № 34", расположенного по адресу: г. Иваново, ул. Ермака д. 40/9</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w:t>
      </w:r>
      <w:r w:rsidR="00092D97" w:rsidRPr="00092D97">
        <w:rPr>
          <w:i/>
          <w:sz w:val="24"/>
          <w:szCs w:val="24"/>
        </w:rPr>
        <w:t>на выполнение работ по капитальному ремонту</w:t>
      </w:r>
      <w:proofErr w:type="gramEnd"/>
      <w:r w:rsidR="00092D97" w:rsidRPr="00092D97">
        <w:rPr>
          <w:i/>
          <w:sz w:val="24"/>
          <w:szCs w:val="24"/>
        </w:rPr>
        <w:t xml:space="preserve"> здания МБДОУ "Детский сад № 34", расположенного по адресу: г. Иваново, ул. Ермака д. 40/9</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223D1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9834FD" w:rsidRPr="009834FD" w:rsidRDefault="009834FD" w:rsidP="009834FD">
      <w:pPr>
        <w:ind w:firstLine="720"/>
        <w:jc w:val="both"/>
        <w:rPr>
          <w:rFonts w:eastAsiaTheme="minorHAnsi"/>
          <w:sz w:val="24"/>
          <w:szCs w:val="24"/>
          <w:lang w:eastAsia="en-US"/>
        </w:rPr>
      </w:pPr>
      <w:r w:rsidRPr="009834FD">
        <w:rPr>
          <w:rFonts w:eastAsiaTheme="minorHAnsi"/>
          <w:sz w:val="24"/>
          <w:szCs w:val="24"/>
          <w:lang w:eastAsia="en-US"/>
        </w:rPr>
        <w:t xml:space="preserve">Муниципальное бюджетное дошкольное образовательное учреждение «Детский сад № 34», именуемое в дальнейшем «Заказчик», в лице </w:t>
      </w:r>
      <w:proofErr w:type="spellStart"/>
      <w:r w:rsidRPr="009834FD">
        <w:rPr>
          <w:rFonts w:eastAsiaTheme="minorHAnsi"/>
          <w:sz w:val="24"/>
          <w:szCs w:val="24"/>
          <w:lang w:eastAsia="en-US"/>
        </w:rPr>
        <w:t>и.о</w:t>
      </w:r>
      <w:proofErr w:type="gramStart"/>
      <w:r w:rsidRPr="009834FD">
        <w:rPr>
          <w:rFonts w:eastAsiaTheme="minorHAnsi"/>
          <w:sz w:val="24"/>
          <w:szCs w:val="24"/>
          <w:lang w:eastAsia="en-US"/>
        </w:rPr>
        <w:t>.з</w:t>
      </w:r>
      <w:proofErr w:type="gramEnd"/>
      <w:r w:rsidRPr="009834FD">
        <w:rPr>
          <w:rFonts w:eastAsiaTheme="minorHAnsi"/>
          <w:sz w:val="24"/>
          <w:szCs w:val="24"/>
          <w:lang w:eastAsia="en-US"/>
        </w:rPr>
        <w:t>аведующего</w:t>
      </w:r>
      <w:proofErr w:type="spellEnd"/>
      <w:r w:rsidRPr="009834FD">
        <w:rPr>
          <w:rFonts w:eastAsiaTheme="minorHAnsi"/>
          <w:sz w:val="24"/>
          <w:szCs w:val="24"/>
          <w:lang w:eastAsia="en-US"/>
        </w:rPr>
        <w:t xml:space="preserve"> </w:t>
      </w:r>
      <w:proofErr w:type="spellStart"/>
      <w:r w:rsidRPr="009834FD">
        <w:rPr>
          <w:rFonts w:eastAsiaTheme="minorHAnsi"/>
          <w:sz w:val="24"/>
          <w:szCs w:val="24"/>
          <w:lang w:eastAsia="en-US"/>
        </w:rPr>
        <w:t>Лашмановой</w:t>
      </w:r>
      <w:proofErr w:type="spellEnd"/>
      <w:r w:rsidRPr="009834FD">
        <w:rPr>
          <w:rFonts w:eastAsiaTheme="minorHAnsi"/>
          <w:sz w:val="24"/>
          <w:szCs w:val="24"/>
          <w:lang w:eastAsia="en-US"/>
        </w:rPr>
        <w:t xml:space="preserve"> Натальи Владимировны,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
    <w:p w:rsidR="009834FD" w:rsidRPr="009834FD" w:rsidRDefault="009834FD" w:rsidP="009834FD">
      <w:pPr>
        <w:tabs>
          <w:tab w:val="num" w:pos="360"/>
        </w:tabs>
        <w:ind w:left="360" w:hanging="360"/>
        <w:jc w:val="both"/>
        <w:rPr>
          <w:b/>
          <w:sz w:val="24"/>
          <w:szCs w:val="24"/>
        </w:rPr>
      </w:pPr>
      <w:r w:rsidRPr="009834FD">
        <w:rPr>
          <w:b/>
          <w:sz w:val="24"/>
          <w:szCs w:val="24"/>
        </w:rPr>
        <w:t xml:space="preserve">                                                   1. Предмет гражданско-правового договора</w:t>
      </w:r>
    </w:p>
    <w:p w:rsidR="009834FD" w:rsidRPr="009834FD" w:rsidRDefault="009834FD" w:rsidP="009834FD">
      <w:pPr>
        <w:jc w:val="both"/>
        <w:rPr>
          <w:sz w:val="24"/>
          <w:szCs w:val="24"/>
        </w:rPr>
      </w:pPr>
      <w:r w:rsidRPr="009834FD">
        <w:rPr>
          <w:sz w:val="24"/>
          <w:szCs w:val="24"/>
        </w:rPr>
        <w:t xml:space="preserve">1.1.По настоящему гражданско-правовому договору Подрядчик обязуется выполнить  работы: Капитальный ремонт здания МБДОУ «Детский сад № 34» по адресу: </w:t>
      </w:r>
      <w:r w:rsidRPr="009834FD">
        <w:rPr>
          <w:iCs/>
          <w:sz w:val="24"/>
          <w:szCs w:val="24"/>
        </w:rPr>
        <w:t>г. Иваново, ул. Фролова, д. 9</w:t>
      </w:r>
      <w:r w:rsidRPr="009834FD">
        <w:rPr>
          <w:sz w:val="24"/>
          <w:szCs w:val="24"/>
        </w:rPr>
        <w:t xml:space="preserve"> (далее – Работы) в соответствии с проектно-сметной документацией</w:t>
      </w:r>
      <w:r w:rsidR="00581E9D">
        <w:rPr>
          <w:sz w:val="24"/>
          <w:szCs w:val="24"/>
        </w:rPr>
        <w:t xml:space="preserve"> (Приложение № 1)</w:t>
      </w:r>
      <w:r w:rsidRPr="009834FD">
        <w:rPr>
          <w:sz w:val="24"/>
          <w:szCs w:val="24"/>
        </w:rPr>
        <w:t>, которая является неотъемлемой частью настоящего гражданско-правового договора на условиях настоящего гражданско-правового договора.</w:t>
      </w:r>
    </w:p>
    <w:p w:rsidR="009834FD" w:rsidRPr="009834FD" w:rsidRDefault="009834FD" w:rsidP="009834FD">
      <w:pPr>
        <w:jc w:val="both"/>
        <w:rPr>
          <w:sz w:val="24"/>
          <w:szCs w:val="24"/>
        </w:rPr>
      </w:pPr>
      <w:r w:rsidRPr="009834FD">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9834FD" w:rsidRPr="009834FD" w:rsidRDefault="009834FD" w:rsidP="009834FD">
      <w:pPr>
        <w:jc w:val="both"/>
        <w:rPr>
          <w:sz w:val="24"/>
          <w:szCs w:val="24"/>
        </w:rPr>
      </w:pPr>
      <w:r w:rsidRPr="009834FD">
        <w:rPr>
          <w:sz w:val="24"/>
          <w:szCs w:val="24"/>
        </w:rPr>
        <w:t xml:space="preserve">1.3. Срок выполнения работ: с момента заключения гражданско-правового договора до 25 августа 2013 года. </w:t>
      </w:r>
    </w:p>
    <w:p w:rsidR="009834FD" w:rsidRPr="009834FD" w:rsidRDefault="009834FD" w:rsidP="009834FD">
      <w:pPr>
        <w:jc w:val="center"/>
        <w:rPr>
          <w:b/>
          <w:sz w:val="24"/>
          <w:szCs w:val="24"/>
        </w:rPr>
      </w:pPr>
      <w:r w:rsidRPr="009834FD">
        <w:rPr>
          <w:b/>
          <w:sz w:val="24"/>
          <w:szCs w:val="24"/>
        </w:rPr>
        <w:t>2.  Цена гражданско-правового договора, порядок расчетов</w:t>
      </w:r>
    </w:p>
    <w:p w:rsidR="009834FD" w:rsidRPr="009834FD" w:rsidRDefault="009834FD" w:rsidP="009834FD">
      <w:pPr>
        <w:jc w:val="both"/>
        <w:rPr>
          <w:sz w:val="24"/>
          <w:szCs w:val="24"/>
        </w:rPr>
      </w:pPr>
      <w:r w:rsidRPr="009834FD">
        <w:rPr>
          <w:sz w:val="24"/>
          <w:szCs w:val="24"/>
        </w:rPr>
        <w:t>2.1. Цена гражданско-правового договора  составляет</w:t>
      </w:r>
      <w:proofErr w:type="gramStart"/>
      <w:r w:rsidRPr="009834FD">
        <w:rPr>
          <w:sz w:val="24"/>
          <w:szCs w:val="24"/>
        </w:rPr>
        <w:t xml:space="preserve"> ____________________________(_________________), </w:t>
      </w:r>
      <w:proofErr w:type="gramEnd"/>
      <w:r w:rsidRPr="009834FD">
        <w:rPr>
          <w:sz w:val="24"/>
          <w:szCs w:val="24"/>
        </w:rPr>
        <w:t>в том числе НДС</w:t>
      </w:r>
      <w:r w:rsidRPr="009834FD">
        <w:rPr>
          <w:sz w:val="24"/>
          <w:szCs w:val="24"/>
          <w:vertAlign w:val="superscript"/>
        </w:rPr>
        <w:footnoteReference w:customMarkFollows="1" w:id="2"/>
        <w:t>*</w:t>
      </w:r>
      <w:r w:rsidRPr="009834FD">
        <w:rPr>
          <w:sz w:val="24"/>
          <w:szCs w:val="24"/>
        </w:rPr>
        <w:t>_________________</w:t>
      </w:r>
      <w:r w:rsidRPr="009834FD">
        <w:rPr>
          <w:sz w:val="24"/>
          <w:szCs w:val="24"/>
          <w:u w:val="single"/>
        </w:rPr>
        <w:t>___________.</w:t>
      </w:r>
    </w:p>
    <w:p w:rsidR="009834FD" w:rsidRPr="009834FD" w:rsidRDefault="009834FD" w:rsidP="009834FD">
      <w:pPr>
        <w:jc w:val="both"/>
        <w:rPr>
          <w:sz w:val="24"/>
          <w:szCs w:val="24"/>
        </w:rPr>
      </w:pPr>
      <w:r w:rsidRPr="009834FD">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9834FD" w:rsidRPr="009834FD" w:rsidRDefault="009834FD" w:rsidP="009834FD">
      <w:pPr>
        <w:jc w:val="both"/>
        <w:rPr>
          <w:sz w:val="24"/>
          <w:szCs w:val="24"/>
        </w:rPr>
      </w:pPr>
      <w:r w:rsidRPr="009834FD">
        <w:rPr>
          <w:sz w:val="24"/>
          <w:szCs w:val="24"/>
        </w:rPr>
        <w:t>2.2. Цена настоящего гражданско-правового договора является твердой и не может изменяться в ходе его исполнения, за исключением случа</w:t>
      </w:r>
      <w:r w:rsidR="004774C1">
        <w:rPr>
          <w:sz w:val="24"/>
          <w:szCs w:val="24"/>
        </w:rPr>
        <w:t>ев</w:t>
      </w:r>
      <w:r w:rsidRPr="009834FD">
        <w:rPr>
          <w:sz w:val="24"/>
          <w:szCs w:val="24"/>
        </w:rPr>
        <w:t>, установленн</w:t>
      </w:r>
      <w:r w:rsidR="004774C1">
        <w:rPr>
          <w:sz w:val="24"/>
          <w:szCs w:val="24"/>
        </w:rPr>
        <w:t>ых</w:t>
      </w:r>
      <w:r w:rsidRPr="009834FD">
        <w:rPr>
          <w:sz w:val="24"/>
          <w:szCs w:val="24"/>
        </w:rPr>
        <w:t xml:space="preserve"> действующим законодательством</w:t>
      </w:r>
      <w:r w:rsidR="004774C1">
        <w:rPr>
          <w:sz w:val="24"/>
          <w:szCs w:val="24"/>
        </w:rPr>
        <w:t xml:space="preserve"> РФ</w:t>
      </w:r>
      <w:r w:rsidRPr="009834FD">
        <w:rPr>
          <w:sz w:val="24"/>
          <w:szCs w:val="24"/>
        </w:rPr>
        <w:t>.</w:t>
      </w:r>
    </w:p>
    <w:p w:rsidR="009834FD" w:rsidRPr="009834FD" w:rsidRDefault="009834FD" w:rsidP="009834FD">
      <w:pPr>
        <w:jc w:val="both"/>
        <w:rPr>
          <w:sz w:val="24"/>
          <w:szCs w:val="24"/>
        </w:rPr>
      </w:pPr>
      <w:r w:rsidRPr="009834FD">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9834FD" w:rsidRPr="009834FD" w:rsidRDefault="009834FD" w:rsidP="004774C1">
      <w:pPr>
        <w:jc w:val="both"/>
        <w:rPr>
          <w:rFonts w:eastAsiaTheme="minorHAnsi"/>
          <w:b/>
          <w:sz w:val="24"/>
          <w:szCs w:val="24"/>
          <w:lang w:eastAsia="en-US"/>
        </w:rPr>
      </w:pPr>
      <w:r w:rsidRPr="009834FD">
        <w:rPr>
          <w:rFonts w:eastAsiaTheme="minorHAnsi"/>
          <w:sz w:val="24"/>
          <w:szCs w:val="24"/>
          <w:lang w:eastAsia="en-US"/>
        </w:rPr>
        <w:t xml:space="preserve">2.4. Объемы определяются в соответствии с утвержденной </w:t>
      </w:r>
      <w:r w:rsidR="004774C1">
        <w:rPr>
          <w:rFonts w:eastAsiaTheme="minorHAnsi"/>
          <w:sz w:val="24"/>
          <w:szCs w:val="24"/>
          <w:lang w:eastAsia="en-US"/>
        </w:rPr>
        <w:t>проектно-сметной документацией</w:t>
      </w:r>
      <w:r w:rsidRPr="009834FD">
        <w:rPr>
          <w:rFonts w:eastAsiaTheme="minorHAnsi"/>
          <w:sz w:val="24"/>
          <w:szCs w:val="24"/>
          <w:lang w:eastAsia="en-US"/>
        </w:rPr>
        <w:t>, являющейся неотъемлемой частью настоящег</w:t>
      </w:r>
      <w:r w:rsidR="004774C1">
        <w:rPr>
          <w:rFonts w:eastAsiaTheme="minorHAnsi"/>
          <w:sz w:val="24"/>
          <w:szCs w:val="24"/>
          <w:lang w:eastAsia="en-US"/>
        </w:rPr>
        <w:t>о гражданско-правового договора</w:t>
      </w:r>
      <w:r w:rsidRPr="009834FD">
        <w:rPr>
          <w:rFonts w:eastAsiaTheme="minorHAnsi"/>
          <w:sz w:val="24"/>
          <w:szCs w:val="24"/>
          <w:lang w:eastAsia="en-US"/>
        </w:rPr>
        <w:t xml:space="preserve">. </w:t>
      </w:r>
    </w:p>
    <w:p w:rsidR="009834FD" w:rsidRPr="009834FD" w:rsidRDefault="009834FD" w:rsidP="009834FD">
      <w:pPr>
        <w:jc w:val="both"/>
        <w:rPr>
          <w:sz w:val="24"/>
          <w:szCs w:val="24"/>
        </w:rPr>
      </w:pPr>
      <w:r w:rsidRPr="009834FD">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9834FD" w:rsidRPr="009834FD" w:rsidRDefault="009834FD" w:rsidP="009834FD">
      <w:pPr>
        <w:jc w:val="both"/>
        <w:rPr>
          <w:sz w:val="24"/>
          <w:szCs w:val="24"/>
        </w:rPr>
      </w:pPr>
      <w:r w:rsidRPr="009834FD">
        <w:rPr>
          <w:sz w:val="24"/>
          <w:szCs w:val="24"/>
        </w:rPr>
        <w:lastRenderedPageBreak/>
        <w:t>2.6. В случае</w:t>
      </w:r>
      <w:proofErr w:type="gramStart"/>
      <w:r w:rsidRPr="009834FD">
        <w:rPr>
          <w:sz w:val="24"/>
          <w:szCs w:val="24"/>
        </w:rPr>
        <w:t>,</w:t>
      </w:r>
      <w:proofErr w:type="gramEnd"/>
      <w:r w:rsidRPr="009834FD">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9834FD" w:rsidRPr="009834FD" w:rsidRDefault="009834FD" w:rsidP="009834FD">
      <w:pPr>
        <w:jc w:val="both"/>
        <w:rPr>
          <w:b/>
          <w:sz w:val="24"/>
          <w:szCs w:val="24"/>
        </w:rPr>
      </w:pPr>
      <w:r w:rsidRPr="009834FD">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9834FD" w:rsidRPr="009834FD" w:rsidRDefault="009834FD" w:rsidP="009834FD">
      <w:pPr>
        <w:tabs>
          <w:tab w:val="num" w:pos="360"/>
        </w:tabs>
        <w:ind w:left="360" w:hanging="360"/>
        <w:jc w:val="center"/>
        <w:rPr>
          <w:b/>
          <w:sz w:val="24"/>
          <w:szCs w:val="24"/>
        </w:rPr>
      </w:pPr>
    </w:p>
    <w:p w:rsidR="009834FD" w:rsidRPr="009834FD" w:rsidRDefault="009834FD" w:rsidP="009834FD">
      <w:pPr>
        <w:tabs>
          <w:tab w:val="num" w:pos="360"/>
        </w:tabs>
        <w:ind w:left="360" w:hanging="360"/>
        <w:jc w:val="center"/>
        <w:rPr>
          <w:b/>
          <w:sz w:val="24"/>
          <w:szCs w:val="24"/>
        </w:rPr>
      </w:pPr>
      <w:r w:rsidRPr="009834FD">
        <w:rPr>
          <w:b/>
          <w:sz w:val="24"/>
          <w:szCs w:val="24"/>
        </w:rPr>
        <w:t>3. Права и обязанности Сторон</w:t>
      </w:r>
    </w:p>
    <w:p w:rsidR="009834FD" w:rsidRPr="009834FD" w:rsidRDefault="009834FD" w:rsidP="009834FD">
      <w:pPr>
        <w:rPr>
          <w:rFonts w:eastAsiaTheme="minorHAnsi"/>
          <w:sz w:val="24"/>
          <w:szCs w:val="24"/>
          <w:lang w:eastAsia="en-US"/>
        </w:rPr>
      </w:pPr>
      <w:r w:rsidRPr="009834FD">
        <w:rPr>
          <w:rFonts w:eastAsiaTheme="minorHAnsi"/>
          <w:sz w:val="24"/>
          <w:szCs w:val="24"/>
          <w:lang w:eastAsia="en-US"/>
        </w:rPr>
        <w:t>3.1. ПОДРЯДЧИК обязан:</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9834FD" w:rsidRPr="009834FD" w:rsidRDefault="009834FD" w:rsidP="009834FD">
      <w:pPr>
        <w:jc w:val="both"/>
        <w:rPr>
          <w:sz w:val="24"/>
          <w:szCs w:val="24"/>
        </w:rPr>
      </w:pPr>
      <w:r w:rsidRPr="009834FD">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9834FD" w:rsidRPr="009834FD" w:rsidRDefault="009834FD" w:rsidP="009834FD">
      <w:pPr>
        <w:jc w:val="both"/>
        <w:rPr>
          <w:sz w:val="24"/>
          <w:szCs w:val="24"/>
        </w:rPr>
      </w:pPr>
      <w:r w:rsidRPr="009834FD">
        <w:rPr>
          <w:sz w:val="24"/>
          <w:szCs w:val="24"/>
        </w:rPr>
        <w:t>3.1.3. Передать результат выполненных работ Заказчику.</w:t>
      </w:r>
    </w:p>
    <w:p w:rsidR="009834FD" w:rsidRPr="009834FD" w:rsidRDefault="009834FD" w:rsidP="009834FD">
      <w:pPr>
        <w:jc w:val="both"/>
        <w:rPr>
          <w:sz w:val="24"/>
          <w:szCs w:val="24"/>
        </w:rPr>
      </w:pPr>
      <w:r w:rsidRPr="009834FD">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9834FD" w:rsidRPr="009834FD" w:rsidRDefault="009834FD" w:rsidP="009834FD">
      <w:pPr>
        <w:jc w:val="both"/>
        <w:rPr>
          <w:sz w:val="24"/>
          <w:szCs w:val="24"/>
        </w:rPr>
      </w:pPr>
      <w:r w:rsidRPr="009834FD">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9834FD" w:rsidRPr="009834FD" w:rsidRDefault="009834FD" w:rsidP="009834FD">
      <w:pPr>
        <w:jc w:val="both"/>
        <w:rPr>
          <w:sz w:val="24"/>
          <w:szCs w:val="24"/>
        </w:rPr>
      </w:pPr>
      <w:r w:rsidRPr="009834FD">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9834FD" w:rsidRPr="009834FD" w:rsidRDefault="009834FD" w:rsidP="009834FD">
      <w:pPr>
        <w:jc w:val="both"/>
        <w:rPr>
          <w:sz w:val="24"/>
          <w:szCs w:val="24"/>
        </w:rPr>
      </w:pPr>
      <w:r w:rsidRPr="009834FD">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9834FD" w:rsidRPr="009834FD" w:rsidRDefault="009834FD" w:rsidP="009834FD">
      <w:pPr>
        <w:jc w:val="both"/>
        <w:rPr>
          <w:sz w:val="24"/>
          <w:szCs w:val="24"/>
        </w:rPr>
      </w:pPr>
      <w:r w:rsidRPr="009834FD">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9834FD" w:rsidRPr="009834FD" w:rsidRDefault="009834FD" w:rsidP="009834FD">
      <w:pPr>
        <w:jc w:val="both"/>
        <w:rPr>
          <w:sz w:val="24"/>
          <w:szCs w:val="24"/>
        </w:rPr>
      </w:pPr>
      <w:r w:rsidRPr="009834FD">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9834FD" w:rsidRPr="009834FD" w:rsidRDefault="009834FD" w:rsidP="009834FD">
      <w:pPr>
        <w:jc w:val="both"/>
        <w:rPr>
          <w:sz w:val="24"/>
          <w:szCs w:val="24"/>
        </w:rPr>
      </w:pPr>
      <w:r w:rsidRPr="009834FD">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w:t>
      </w:r>
      <w:r w:rsidRPr="009834FD">
        <w:rPr>
          <w:sz w:val="24"/>
          <w:szCs w:val="24"/>
        </w:rPr>
        <w:lastRenderedPageBreak/>
        <w:t>дня подписания акта приема выполненных работ вывезти с  указанной территории все принадлежащее ему имущество и строительный мусор.</w:t>
      </w:r>
    </w:p>
    <w:p w:rsidR="009834FD" w:rsidRPr="009834FD" w:rsidRDefault="009834FD" w:rsidP="009834FD">
      <w:pPr>
        <w:jc w:val="both"/>
        <w:rPr>
          <w:sz w:val="24"/>
          <w:szCs w:val="24"/>
        </w:rPr>
      </w:pPr>
      <w:r w:rsidRPr="009834FD">
        <w:rPr>
          <w:sz w:val="24"/>
          <w:szCs w:val="24"/>
        </w:rPr>
        <w:t xml:space="preserve">3.1.10. Обеспечить представителям Заказчика доступ </w:t>
      </w:r>
      <w:proofErr w:type="gramStart"/>
      <w:r w:rsidRPr="009834FD">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9834FD">
        <w:rPr>
          <w:sz w:val="24"/>
          <w:szCs w:val="24"/>
        </w:rPr>
        <w:t xml:space="preserve"> и качеством работ и материалов.</w:t>
      </w:r>
    </w:p>
    <w:p w:rsidR="009834FD" w:rsidRPr="009834FD" w:rsidRDefault="009834FD" w:rsidP="009834FD">
      <w:pPr>
        <w:jc w:val="both"/>
        <w:rPr>
          <w:sz w:val="24"/>
          <w:szCs w:val="24"/>
        </w:rPr>
      </w:pPr>
      <w:r w:rsidRPr="009834FD">
        <w:rPr>
          <w:sz w:val="24"/>
          <w:szCs w:val="24"/>
        </w:rPr>
        <w:t>3.1.11. Работы   выполнять  по гибкому графику в работающем учреждении по согласованию с Заказчиком.</w:t>
      </w:r>
    </w:p>
    <w:p w:rsidR="009834FD" w:rsidRPr="009834FD" w:rsidRDefault="009834FD" w:rsidP="009834FD">
      <w:pPr>
        <w:rPr>
          <w:rFonts w:eastAsiaTheme="minorHAnsi"/>
          <w:sz w:val="24"/>
          <w:szCs w:val="24"/>
          <w:lang w:eastAsia="en-US"/>
        </w:rPr>
      </w:pPr>
      <w:r w:rsidRPr="009834FD">
        <w:rPr>
          <w:rFonts w:eastAsiaTheme="minorHAnsi"/>
          <w:sz w:val="24"/>
          <w:szCs w:val="24"/>
          <w:lang w:eastAsia="en-US"/>
        </w:rPr>
        <w:t>3.2. ЗАКАЗЧИК обязан:</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 xml:space="preserve">3.2.1. </w:t>
      </w:r>
      <w:proofErr w:type="gramStart"/>
      <w:r w:rsidRPr="009834FD">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 xml:space="preserve">3.3. ЗАКАЗЧИК имеет право: </w:t>
      </w:r>
    </w:p>
    <w:p w:rsidR="009834FD" w:rsidRPr="009834FD" w:rsidRDefault="009834FD" w:rsidP="009834FD">
      <w:pPr>
        <w:jc w:val="both"/>
        <w:rPr>
          <w:sz w:val="24"/>
          <w:szCs w:val="24"/>
        </w:rPr>
      </w:pPr>
      <w:r w:rsidRPr="009834FD">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834FD" w:rsidRPr="009834FD" w:rsidRDefault="009834FD" w:rsidP="009834FD">
      <w:pPr>
        <w:jc w:val="both"/>
        <w:rPr>
          <w:sz w:val="24"/>
          <w:szCs w:val="24"/>
        </w:rPr>
      </w:pPr>
      <w:r w:rsidRPr="009834FD">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834FD" w:rsidRPr="009834FD" w:rsidRDefault="009834FD" w:rsidP="009834FD">
      <w:pPr>
        <w:jc w:val="both"/>
        <w:rPr>
          <w:sz w:val="24"/>
          <w:szCs w:val="24"/>
        </w:rPr>
      </w:pPr>
      <w:r w:rsidRPr="009834FD">
        <w:rPr>
          <w:sz w:val="24"/>
          <w:szCs w:val="24"/>
        </w:rPr>
        <w:t>3.5. При уклонении Заказчика от приема выполненных работ Подрядчик не имеет права продавать результат работ.</w:t>
      </w:r>
    </w:p>
    <w:p w:rsidR="009834FD" w:rsidRPr="009834FD" w:rsidRDefault="009834FD" w:rsidP="009834FD">
      <w:pPr>
        <w:jc w:val="both"/>
        <w:rPr>
          <w:sz w:val="24"/>
          <w:szCs w:val="24"/>
        </w:rPr>
      </w:pPr>
      <w:r w:rsidRPr="009834FD">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9834FD" w:rsidRPr="009834FD" w:rsidRDefault="009834FD" w:rsidP="009834FD">
      <w:pPr>
        <w:tabs>
          <w:tab w:val="num" w:pos="360"/>
        </w:tabs>
        <w:ind w:left="360" w:hanging="360"/>
        <w:jc w:val="center"/>
        <w:rPr>
          <w:b/>
          <w:sz w:val="24"/>
          <w:szCs w:val="24"/>
        </w:rPr>
      </w:pPr>
    </w:p>
    <w:p w:rsidR="009834FD" w:rsidRPr="009834FD" w:rsidRDefault="009834FD" w:rsidP="009834FD">
      <w:pPr>
        <w:tabs>
          <w:tab w:val="num" w:pos="360"/>
        </w:tabs>
        <w:ind w:left="360" w:hanging="360"/>
        <w:jc w:val="center"/>
        <w:rPr>
          <w:b/>
          <w:sz w:val="24"/>
          <w:szCs w:val="24"/>
        </w:rPr>
      </w:pPr>
      <w:r w:rsidRPr="009834FD">
        <w:rPr>
          <w:b/>
          <w:sz w:val="24"/>
          <w:szCs w:val="24"/>
        </w:rPr>
        <w:t>4. Ответственность Сторон</w:t>
      </w:r>
    </w:p>
    <w:p w:rsidR="009834FD" w:rsidRPr="009834FD" w:rsidRDefault="009834FD" w:rsidP="009834FD">
      <w:pPr>
        <w:jc w:val="both"/>
        <w:rPr>
          <w:sz w:val="24"/>
          <w:szCs w:val="24"/>
        </w:rPr>
      </w:pPr>
      <w:r w:rsidRPr="009834FD">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9834FD" w:rsidRPr="009834FD" w:rsidRDefault="009834FD" w:rsidP="009834FD">
      <w:pPr>
        <w:jc w:val="both"/>
        <w:rPr>
          <w:sz w:val="24"/>
          <w:szCs w:val="24"/>
        </w:rPr>
      </w:pPr>
      <w:r w:rsidRPr="009834FD">
        <w:rPr>
          <w:sz w:val="24"/>
          <w:szCs w:val="24"/>
        </w:rPr>
        <w:t xml:space="preserve">4.2. </w:t>
      </w:r>
      <w:proofErr w:type="gramStart"/>
      <w:r w:rsidRPr="009834FD">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9834FD">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9834FD" w:rsidRPr="009834FD" w:rsidRDefault="009834FD" w:rsidP="009834FD">
      <w:pPr>
        <w:jc w:val="both"/>
        <w:rPr>
          <w:sz w:val="24"/>
          <w:szCs w:val="24"/>
        </w:rPr>
      </w:pPr>
      <w:r w:rsidRPr="009834FD">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9834FD" w:rsidRPr="009834FD" w:rsidRDefault="009834FD" w:rsidP="009834FD">
      <w:pPr>
        <w:jc w:val="both"/>
        <w:rPr>
          <w:sz w:val="24"/>
          <w:szCs w:val="24"/>
        </w:rPr>
      </w:pPr>
      <w:r w:rsidRPr="009834FD">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w:t>
      </w:r>
      <w:r w:rsidRPr="009834FD">
        <w:rPr>
          <w:sz w:val="24"/>
          <w:szCs w:val="24"/>
        </w:rPr>
        <w:lastRenderedPageBreak/>
        <w:t>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9834FD" w:rsidRPr="009834FD" w:rsidRDefault="009834FD" w:rsidP="009834FD">
      <w:pPr>
        <w:jc w:val="both"/>
        <w:rPr>
          <w:sz w:val="24"/>
          <w:szCs w:val="24"/>
        </w:rPr>
      </w:pPr>
      <w:r w:rsidRPr="009834FD">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9834FD" w:rsidRPr="009834FD" w:rsidRDefault="009834FD" w:rsidP="009834FD">
      <w:pPr>
        <w:jc w:val="both"/>
        <w:rPr>
          <w:sz w:val="24"/>
          <w:szCs w:val="24"/>
        </w:rPr>
      </w:pPr>
      <w:r w:rsidRPr="009834FD">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834FD" w:rsidRPr="009834FD" w:rsidRDefault="009834FD" w:rsidP="009834FD">
      <w:pPr>
        <w:jc w:val="both"/>
        <w:rPr>
          <w:sz w:val="24"/>
          <w:szCs w:val="24"/>
        </w:rPr>
      </w:pPr>
      <w:r w:rsidRPr="009834FD">
        <w:rPr>
          <w:sz w:val="24"/>
          <w:szCs w:val="24"/>
        </w:rPr>
        <w:t xml:space="preserve">4.7. В случае </w:t>
      </w:r>
      <w:proofErr w:type="spellStart"/>
      <w:r w:rsidRPr="009834FD">
        <w:rPr>
          <w:sz w:val="24"/>
          <w:szCs w:val="24"/>
        </w:rPr>
        <w:t>неустранения</w:t>
      </w:r>
      <w:proofErr w:type="spellEnd"/>
      <w:r w:rsidRPr="009834FD">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9834FD" w:rsidRPr="009834FD" w:rsidRDefault="009834FD" w:rsidP="009834FD">
      <w:pPr>
        <w:jc w:val="both"/>
        <w:rPr>
          <w:sz w:val="24"/>
          <w:szCs w:val="24"/>
        </w:rPr>
      </w:pPr>
      <w:r w:rsidRPr="009834FD">
        <w:rPr>
          <w:sz w:val="24"/>
          <w:szCs w:val="24"/>
        </w:rPr>
        <w:t xml:space="preserve">4.8. Неустойка (штраф, пени) перечисляются </w:t>
      </w:r>
      <w:r w:rsidRPr="009834FD">
        <w:rPr>
          <w:bCs/>
          <w:sz w:val="24"/>
          <w:szCs w:val="24"/>
        </w:rPr>
        <w:t>Подрядчиком</w:t>
      </w:r>
      <w:r w:rsidRPr="009834FD">
        <w:rPr>
          <w:sz w:val="24"/>
          <w:szCs w:val="24"/>
        </w:rPr>
        <w:t xml:space="preserve"> в течение 10 (десяти) дней с момента выставления соответствующей претензии на расчетный счет </w:t>
      </w:r>
      <w:r w:rsidRPr="009834FD">
        <w:rPr>
          <w:bCs/>
          <w:sz w:val="24"/>
          <w:szCs w:val="24"/>
        </w:rPr>
        <w:t>Заказчика</w:t>
      </w:r>
      <w:r w:rsidRPr="009834FD">
        <w:rPr>
          <w:sz w:val="24"/>
          <w:szCs w:val="24"/>
        </w:rPr>
        <w:t>, указанный в претензии. Уплата неустойки не освобождает сторону от выполнения обязательств или устранения нарушений.</w:t>
      </w:r>
    </w:p>
    <w:p w:rsidR="009834FD" w:rsidRPr="009834FD" w:rsidRDefault="009834FD" w:rsidP="009834FD">
      <w:pPr>
        <w:jc w:val="both"/>
        <w:rPr>
          <w:sz w:val="24"/>
          <w:szCs w:val="24"/>
        </w:rPr>
      </w:pPr>
      <w:r w:rsidRPr="009834FD">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9834FD" w:rsidRPr="009834FD" w:rsidRDefault="009834FD" w:rsidP="009834FD">
      <w:pPr>
        <w:jc w:val="both"/>
        <w:rPr>
          <w:sz w:val="24"/>
          <w:szCs w:val="24"/>
        </w:rPr>
      </w:pPr>
      <w:r w:rsidRPr="009834FD">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9834FD" w:rsidRPr="009834FD" w:rsidRDefault="009834FD" w:rsidP="009834FD">
      <w:pPr>
        <w:jc w:val="both"/>
        <w:rPr>
          <w:sz w:val="24"/>
          <w:szCs w:val="24"/>
        </w:rPr>
      </w:pPr>
      <w:r w:rsidRPr="009834FD">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9834FD" w:rsidRPr="009834FD" w:rsidRDefault="009834FD" w:rsidP="009834FD">
      <w:pPr>
        <w:jc w:val="both"/>
        <w:rPr>
          <w:sz w:val="24"/>
          <w:szCs w:val="24"/>
        </w:rPr>
      </w:pPr>
    </w:p>
    <w:p w:rsidR="009834FD" w:rsidRPr="009834FD" w:rsidRDefault="009834FD" w:rsidP="009834FD">
      <w:pPr>
        <w:widowControl/>
        <w:ind w:right="57"/>
        <w:jc w:val="center"/>
        <w:outlineLvl w:val="0"/>
        <w:rPr>
          <w:b/>
          <w:sz w:val="24"/>
          <w:szCs w:val="24"/>
        </w:rPr>
      </w:pPr>
      <w:r w:rsidRPr="009834FD">
        <w:rPr>
          <w:b/>
          <w:sz w:val="24"/>
          <w:szCs w:val="24"/>
        </w:rPr>
        <w:t>5. Приемка работ</w:t>
      </w:r>
    </w:p>
    <w:p w:rsidR="009834FD" w:rsidRPr="009834FD" w:rsidRDefault="009834FD" w:rsidP="009834FD">
      <w:pPr>
        <w:widowControl/>
        <w:ind w:right="57"/>
        <w:jc w:val="both"/>
        <w:rPr>
          <w:sz w:val="24"/>
          <w:szCs w:val="24"/>
        </w:rPr>
      </w:pPr>
      <w:r w:rsidRPr="009834FD">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9834FD" w:rsidRPr="009834FD" w:rsidRDefault="009834FD" w:rsidP="009834FD">
      <w:pPr>
        <w:widowControl/>
        <w:ind w:right="57"/>
        <w:jc w:val="both"/>
        <w:rPr>
          <w:sz w:val="24"/>
          <w:szCs w:val="24"/>
        </w:rPr>
      </w:pPr>
      <w:r w:rsidRPr="009834FD">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9834FD">
        <w:rPr>
          <w:sz w:val="24"/>
          <w:szCs w:val="24"/>
        </w:rPr>
        <w:t>контролю за</w:t>
      </w:r>
      <w:proofErr w:type="gramEnd"/>
      <w:r w:rsidRPr="009834FD">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9834FD" w:rsidRPr="009834FD" w:rsidRDefault="009834FD" w:rsidP="009834FD">
      <w:pPr>
        <w:widowControl/>
        <w:ind w:right="57"/>
        <w:jc w:val="both"/>
        <w:rPr>
          <w:sz w:val="24"/>
          <w:szCs w:val="24"/>
        </w:rPr>
      </w:pPr>
      <w:r w:rsidRPr="009834FD">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9834FD" w:rsidRPr="009834FD" w:rsidRDefault="009834FD" w:rsidP="009834FD">
      <w:pPr>
        <w:widowControl/>
        <w:ind w:right="57"/>
        <w:jc w:val="both"/>
        <w:rPr>
          <w:sz w:val="24"/>
          <w:szCs w:val="24"/>
        </w:rPr>
      </w:pPr>
      <w:r w:rsidRPr="009834FD">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834FD" w:rsidRPr="009834FD" w:rsidRDefault="009834FD" w:rsidP="009834FD">
      <w:pPr>
        <w:widowControl/>
        <w:ind w:right="57"/>
        <w:jc w:val="both"/>
        <w:rPr>
          <w:sz w:val="24"/>
          <w:szCs w:val="24"/>
        </w:rPr>
      </w:pPr>
      <w:r w:rsidRPr="009834FD">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9834FD" w:rsidRPr="009834FD" w:rsidRDefault="009834FD" w:rsidP="009834FD">
      <w:pPr>
        <w:widowControl/>
        <w:ind w:right="57"/>
        <w:jc w:val="center"/>
        <w:outlineLvl w:val="0"/>
        <w:rPr>
          <w:b/>
          <w:sz w:val="24"/>
          <w:szCs w:val="24"/>
        </w:rPr>
      </w:pPr>
    </w:p>
    <w:p w:rsidR="009834FD" w:rsidRPr="009834FD" w:rsidRDefault="009834FD" w:rsidP="009834FD">
      <w:pPr>
        <w:widowControl/>
        <w:ind w:right="57"/>
        <w:jc w:val="center"/>
        <w:outlineLvl w:val="0"/>
        <w:rPr>
          <w:b/>
          <w:sz w:val="24"/>
          <w:szCs w:val="24"/>
        </w:rPr>
      </w:pPr>
      <w:r w:rsidRPr="009834FD">
        <w:rPr>
          <w:b/>
          <w:sz w:val="24"/>
          <w:szCs w:val="24"/>
        </w:rPr>
        <w:t>6. Гарантии</w:t>
      </w:r>
    </w:p>
    <w:p w:rsidR="009834FD" w:rsidRPr="009834FD" w:rsidRDefault="009834FD" w:rsidP="009834FD">
      <w:pPr>
        <w:jc w:val="both"/>
        <w:rPr>
          <w:sz w:val="24"/>
          <w:szCs w:val="24"/>
        </w:rPr>
      </w:pPr>
      <w:r w:rsidRPr="009834FD">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9834FD" w:rsidRPr="009834FD" w:rsidRDefault="009834FD" w:rsidP="009834FD">
      <w:pPr>
        <w:jc w:val="both"/>
        <w:rPr>
          <w:sz w:val="24"/>
          <w:szCs w:val="24"/>
        </w:rPr>
      </w:pPr>
      <w:r w:rsidRPr="009834FD">
        <w:rPr>
          <w:sz w:val="24"/>
          <w:szCs w:val="24"/>
        </w:rPr>
        <w:t xml:space="preserve">6.2. Гарантийный срок на выполненные работы составляет – 5 (пять) лет с момента подписания акта выполненных работ. </w:t>
      </w:r>
    </w:p>
    <w:p w:rsidR="009834FD" w:rsidRPr="009834FD" w:rsidRDefault="009834FD" w:rsidP="009834FD">
      <w:pPr>
        <w:jc w:val="both"/>
        <w:rPr>
          <w:sz w:val="24"/>
          <w:szCs w:val="24"/>
        </w:rPr>
      </w:pPr>
      <w:r w:rsidRPr="009834FD">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w:t>
      </w:r>
      <w:r w:rsidRPr="009834FD">
        <w:rPr>
          <w:sz w:val="24"/>
          <w:szCs w:val="24"/>
        </w:rPr>
        <w:lastRenderedPageBreak/>
        <w:t>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9834FD" w:rsidRPr="009834FD" w:rsidRDefault="009834FD" w:rsidP="009834FD">
      <w:pPr>
        <w:jc w:val="both"/>
        <w:rPr>
          <w:sz w:val="24"/>
          <w:szCs w:val="24"/>
        </w:rPr>
      </w:pPr>
      <w:r w:rsidRPr="009834FD">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9834FD" w:rsidRPr="009834FD" w:rsidRDefault="009834FD" w:rsidP="009834FD">
      <w:pPr>
        <w:widowControl/>
        <w:ind w:right="57"/>
        <w:jc w:val="both"/>
        <w:rPr>
          <w:sz w:val="24"/>
          <w:szCs w:val="24"/>
        </w:rPr>
      </w:pPr>
      <w:r w:rsidRPr="009834FD">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9834FD" w:rsidRPr="009834FD" w:rsidRDefault="009834FD" w:rsidP="009834FD">
      <w:pPr>
        <w:widowControl/>
        <w:ind w:right="57"/>
        <w:jc w:val="both"/>
        <w:rPr>
          <w:sz w:val="24"/>
          <w:szCs w:val="24"/>
        </w:rPr>
      </w:pPr>
    </w:p>
    <w:p w:rsidR="009834FD" w:rsidRPr="009834FD" w:rsidRDefault="009834FD" w:rsidP="009834FD">
      <w:pPr>
        <w:widowControl/>
        <w:ind w:right="57"/>
        <w:jc w:val="center"/>
        <w:outlineLvl w:val="0"/>
        <w:rPr>
          <w:b/>
          <w:sz w:val="24"/>
          <w:szCs w:val="24"/>
        </w:rPr>
      </w:pPr>
      <w:r w:rsidRPr="009834FD">
        <w:rPr>
          <w:b/>
          <w:sz w:val="24"/>
          <w:szCs w:val="24"/>
        </w:rPr>
        <w:t>7. Расторжение гражданско-правового договора</w:t>
      </w:r>
    </w:p>
    <w:p w:rsidR="00581E9D" w:rsidRPr="00581E9D" w:rsidRDefault="009834FD" w:rsidP="00581E9D">
      <w:pPr>
        <w:widowControl/>
        <w:ind w:right="57"/>
        <w:jc w:val="both"/>
        <w:rPr>
          <w:sz w:val="24"/>
          <w:szCs w:val="24"/>
        </w:rPr>
      </w:pPr>
      <w:r w:rsidRPr="009834FD">
        <w:rPr>
          <w:sz w:val="24"/>
          <w:szCs w:val="24"/>
        </w:rPr>
        <w:t xml:space="preserve">7.1. </w:t>
      </w:r>
      <w:r w:rsidR="00581E9D" w:rsidRPr="00581E9D">
        <w:rPr>
          <w:sz w:val="24"/>
          <w:szCs w:val="24"/>
        </w:rPr>
        <w:t xml:space="preserve">Настоящий </w:t>
      </w:r>
      <w:proofErr w:type="gramStart"/>
      <w:r w:rsidR="00581E9D" w:rsidRPr="00581E9D">
        <w:rPr>
          <w:sz w:val="24"/>
          <w:szCs w:val="24"/>
        </w:rPr>
        <w:t>контракт</w:t>
      </w:r>
      <w:proofErr w:type="gramEnd"/>
      <w:r w:rsidR="00581E9D" w:rsidRPr="00581E9D">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581E9D" w:rsidRPr="00581E9D" w:rsidRDefault="00581E9D" w:rsidP="00581E9D">
      <w:pPr>
        <w:widowControl/>
        <w:ind w:right="57"/>
        <w:jc w:val="both"/>
        <w:rPr>
          <w:sz w:val="24"/>
          <w:szCs w:val="24"/>
        </w:rPr>
      </w:pPr>
      <w:r w:rsidRPr="00581E9D">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p>
    <w:p w:rsidR="009834FD" w:rsidRPr="009834FD" w:rsidRDefault="00581E9D" w:rsidP="00581E9D">
      <w:pPr>
        <w:widowControl/>
        <w:ind w:right="57"/>
        <w:jc w:val="both"/>
        <w:rPr>
          <w:sz w:val="24"/>
          <w:szCs w:val="24"/>
        </w:rPr>
      </w:pPr>
      <w:r w:rsidRPr="00581E9D">
        <w:rPr>
          <w:sz w:val="24"/>
          <w:szCs w:val="24"/>
        </w:rPr>
        <w:t xml:space="preserve"> «О размещении заказов на поставки товаров, выполнение работ, оказание услуг для государственных и муниципальных нужд».</w:t>
      </w:r>
      <w:r w:rsidR="009834FD" w:rsidRPr="009834FD">
        <w:rPr>
          <w:sz w:val="24"/>
          <w:szCs w:val="24"/>
        </w:rPr>
        <w:t xml:space="preserve"> </w:t>
      </w:r>
    </w:p>
    <w:p w:rsidR="009834FD" w:rsidRPr="009834FD" w:rsidRDefault="009834FD" w:rsidP="009834FD">
      <w:pPr>
        <w:widowControl/>
        <w:ind w:right="57"/>
        <w:jc w:val="both"/>
        <w:rPr>
          <w:sz w:val="24"/>
          <w:szCs w:val="24"/>
        </w:rPr>
      </w:pPr>
      <w:r w:rsidRPr="009834FD">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9834FD" w:rsidRPr="009834FD" w:rsidRDefault="009834FD" w:rsidP="009834FD">
      <w:pPr>
        <w:tabs>
          <w:tab w:val="num" w:pos="540"/>
        </w:tabs>
        <w:jc w:val="both"/>
        <w:rPr>
          <w:sz w:val="24"/>
          <w:szCs w:val="24"/>
        </w:rPr>
      </w:pPr>
      <w:r w:rsidRPr="009834FD">
        <w:rPr>
          <w:sz w:val="24"/>
          <w:szCs w:val="24"/>
        </w:rPr>
        <w:t xml:space="preserve">7.3. </w:t>
      </w:r>
      <w:proofErr w:type="gramStart"/>
      <w:r w:rsidRPr="009834FD">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9834FD">
        <w:rPr>
          <w:sz w:val="24"/>
          <w:szCs w:val="24"/>
        </w:rPr>
        <w:t xml:space="preserve"> срок.</w:t>
      </w:r>
    </w:p>
    <w:p w:rsidR="009834FD" w:rsidRPr="009834FD" w:rsidRDefault="009834FD" w:rsidP="009834FD">
      <w:pPr>
        <w:widowControl/>
        <w:ind w:right="57" w:firstLine="708"/>
        <w:jc w:val="both"/>
        <w:rPr>
          <w:sz w:val="24"/>
          <w:szCs w:val="24"/>
        </w:rPr>
      </w:pPr>
      <w:r w:rsidRPr="009834FD">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9834FD" w:rsidRPr="009834FD" w:rsidRDefault="009834FD" w:rsidP="009834FD">
      <w:pPr>
        <w:widowControl/>
        <w:ind w:right="57" w:firstLine="708"/>
        <w:jc w:val="both"/>
        <w:rPr>
          <w:sz w:val="24"/>
          <w:szCs w:val="24"/>
        </w:rPr>
      </w:pPr>
      <w:proofErr w:type="gramStart"/>
      <w:r w:rsidRPr="009834FD">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9834FD" w:rsidRPr="009834FD" w:rsidRDefault="009834FD" w:rsidP="009834FD">
      <w:pPr>
        <w:jc w:val="center"/>
        <w:rPr>
          <w:rFonts w:eastAsiaTheme="minorHAnsi"/>
          <w:b/>
          <w:sz w:val="24"/>
          <w:szCs w:val="24"/>
          <w:lang w:eastAsia="en-US"/>
        </w:rPr>
      </w:pPr>
      <w:r w:rsidRPr="009834FD">
        <w:rPr>
          <w:rFonts w:eastAsiaTheme="minorHAnsi"/>
          <w:b/>
          <w:sz w:val="24"/>
          <w:szCs w:val="24"/>
          <w:lang w:eastAsia="en-US"/>
        </w:rPr>
        <w:t>8. Заключительные условия</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9834FD" w:rsidRPr="009834FD" w:rsidRDefault="009834FD" w:rsidP="009834FD">
      <w:pPr>
        <w:jc w:val="both"/>
        <w:rPr>
          <w:sz w:val="24"/>
          <w:szCs w:val="24"/>
        </w:rPr>
      </w:pPr>
      <w:r w:rsidRPr="009834FD">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9834FD" w:rsidRPr="009834FD" w:rsidRDefault="009834FD" w:rsidP="009834FD">
      <w:pPr>
        <w:jc w:val="both"/>
        <w:rPr>
          <w:rFonts w:eastAsiaTheme="minorHAnsi"/>
          <w:sz w:val="24"/>
          <w:szCs w:val="24"/>
          <w:lang w:eastAsia="en-US"/>
        </w:rPr>
      </w:pPr>
      <w:r w:rsidRPr="009834FD">
        <w:rPr>
          <w:rFonts w:eastAsiaTheme="minorHAnsi"/>
          <w:sz w:val="24"/>
          <w:szCs w:val="24"/>
          <w:lang w:eastAsia="en-US"/>
        </w:rPr>
        <w:t>8.4. Настоящий гражданско-правовой договор составлен в двух экземплярах, имеющих равную юридическую силу, по одному для каждой из сторон.</w:t>
      </w:r>
    </w:p>
    <w:p w:rsidR="009834FD" w:rsidRPr="009834FD" w:rsidRDefault="009834FD" w:rsidP="009834FD">
      <w:pPr>
        <w:jc w:val="center"/>
        <w:rPr>
          <w:rFonts w:eastAsiaTheme="minorHAnsi"/>
          <w:b/>
          <w:sz w:val="24"/>
          <w:szCs w:val="24"/>
          <w:lang w:eastAsia="en-US"/>
        </w:rPr>
      </w:pPr>
      <w:r w:rsidRPr="009834FD">
        <w:rPr>
          <w:rFonts w:eastAsiaTheme="minorHAnsi"/>
          <w:b/>
          <w:sz w:val="24"/>
          <w:szCs w:val="24"/>
          <w:lang w:eastAsia="en-US"/>
        </w:rPr>
        <w:lastRenderedPageBreak/>
        <w:t>9. Реквизиты и подписи Сторон</w:t>
      </w:r>
    </w:p>
    <w:tbl>
      <w:tblPr>
        <w:tblW w:w="9828" w:type="dxa"/>
        <w:tblLook w:val="01E0" w:firstRow="1" w:lastRow="1" w:firstColumn="1" w:lastColumn="1" w:noHBand="0" w:noVBand="0"/>
      </w:tblPr>
      <w:tblGrid>
        <w:gridCol w:w="5328"/>
        <w:gridCol w:w="4500"/>
      </w:tblGrid>
      <w:tr w:rsidR="009834FD" w:rsidRPr="009834FD" w:rsidTr="009834FD">
        <w:tc>
          <w:tcPr>
            <w:tcW w:w="5328" w:type="dxa"/>
          </w:tcPr>
          <w:p w:rsidR="009834FD" w:rsidRPr="009834FD" w:rsidRDefault="009834FD" w:rsidP="009834FD">
            <w:pPr>
              <w:rPr>
                <w:b/>
                <w:sz w:val="24"/>
                <w:szCs w:val="24"/>
              </w:rPr>
            </w:pPr>
            <w:r w:rsidRPr="009834FD">
              <w:rPr>
                <w:b/>
                <w:sz w:val="24"/>
                <w:szCs w:val="24"/>
              </w:rPr>
              <w:t>Заказчик:</w:t>
            </w:r>
          </w:p>
          <w:p w:rsidR="009834FD" w:rsidRPr="009834FD" w:rsidRDefault="009834FD" w:rsidP="009834FD">
            <w:pPr>
              <w:rPr>
                <w:b/>
                <w:sz w:val="24"/>
                <w:szCs w:val="24"/>
              </w:rPr>
            </w:pPr>
          </w:p>
        </w:tc>
        <w:tc>
          <w:tcPr>
            <w:tcW w:w="4500" w:type="dxa"/>
            <w:hideMark/>
          </w:tcPr>
          <w:p w:rsidR="009834FD" w:rsidRPr="009834FD" w:rsidRDefault="009834FD" w:rsidP="009834FD">
            <w:pPr>
              <w:rPr>
                <w:b/>
                <w:sz w:val="24"/>
                <w:szCs w:val="24"/>
              </w:rPr>
            </w:pPr>
            <w:r w:rsidRPr="009834FD">
              <w:rPr>
                <w:b/>
                <w:sz w:val="24"/>
                <w:szCs w:val="24"/>
              </w:rPr>
              <w:t>Подрядчик</w:t>
            </w:r>
          </w:p>
        </w:tc>
      </w:tr>
      <w:tr w:rsidR="009834FD" w:rsidRPr="009834FD" w:rsidTr="009834FD">
        <w:tc>
          <w:tcPr>
            <w:tcW w:w="5328" w:type="dxa"/>
          </w:tcPr>
          <w:p w:rsidR="009834FD" w:rsidRPr="009834FD" w:rsidRDefault="009834FD" w:rsidP="009834FD">
            <w:pPr>
              <w:rPr>
                <w:sz w:val="24"/>
                <w:szCs w:val="24"/>
              </w:rPr>
            </w:pPr>
            <w:r w:rsidRPr="009834FD">
              <w:rPr>
                <w:sz w:val="24"/>
                <w:szCs w:val="24"/>
              </w:rPr>
              <w:t>МБДОУ «Детский сад  № 34»</w:t>
            </w:r>
          </w:p>
          <w:p w:rsidR="009834FD" w:rsidRPr="009834FD" w:rsidRDefault="009834FD" w:rsidP="009834FD">
            <w:pPr>
              <w:rPr>
                <w:sz w:val="24"/>
                <w:szCs w:val="24"/>
              </w:rPr>
            </w:pPr>
            <w:r w:rsidRPr="009834FD">
              <w:rPr>
                <w:sz w:val="24"/>
                <w:szCs w:val="24"/>
              </w:rPr>
              <w:t xml:space="preserve">Адрес: </w:t>
            </w:r>
            <w:r w:rsidRPr="009834FD">
              <w:rPr>
                <w:iCs/>
                <w:sz w:val="24"/>
                <w:szCs w:val="24"/>
              </w:rPr>
              <w:t>153025 г. Иваново, ул. Фролова, д. 9</w:t>
            </w:r>
          </w:p>
          <w:p w:rsidR="009834FD" w:rsidRPr="009834FD" w:rsidRDefault="009834FD" w:rsidP="009834FD">
            <w:pPr>
              <w:rPr>
                <w:sz w:val="24"/>
                <w:szCs w:val="24"/>
              </w:rPr>
            </w:pPr>
            <w:r w:rsidRPr="009834FD">
              <w:rPr>
                <w:sz w:val="24"/>
                <w:szCs w:val="24"/>
              </w:rPr>
              <w:t>ИНН 3702005439</w:t>
            </w:r>
          </w:p>
          <w:p w:rsidR="009834FD" w:rsidRPr="009834FD" w:rsidRDefault="009834FD" w:rsidP="009834FD">
            <w:pPr>
              <w:rPr>
                <w:sz w:val="24"/>
                <w:szCs w:val="24"/>
              </w:rPr>
            </w:pPr>
            <w:r w:rsidRPr="009834FD">
              <w:rPr>
                <w:sz w:val="24"/>
                <w:szCs w:val="24"/>
              </w:rPr>
              <w:t>КПП 370201001</w:t>
            </w:r>
          </w:p>
          <w:p w:rsidR="009834FD" w:rsidRPr="009834FD" w:rsidRDefault="009834FD" w:rsidP="009834FD">
            <w:pPr>
              <w:rPr>
                <w:sz w:val="24"/>
                <w:szCs w:val="24"/>
              </w:rPr>
            </w:pPr>
          </w:p>
          <w:p w:rsidR="009834FD" w:rsidRPr="009834FD" w:rsidRDefault="009834FD" w:rsidP="009834FD">
            <w:pPr>
              <w:rPr>
                <w:sz w:val="24"/>
                <w:szCs w:val="24"/>
              </w:rPr>
            </w:pPr>
          </w:p>
          <w:p w:rsidR="009834FD" w:rsidRPr="009834FD" w:rsidRDefault="009834FD" w:rsidP="009834FD">
            <w:pPr>
              <w:rPr>
                <w:sz w:val="24"/>
                <w:szCs w:val="24"/>
              </w:rPr>
            </w:pPr>
            <w:r w:rsidRPr="009834FD">
              <w:rPr>
                <w:sz w:val="24"/>
                <w:szCs w:val="24"/>
              </w:rPr>
              <w:t xml:space="preserve">Заведующий ____________ Н.В. </w:t>
            </w:r>
            <w:proofErr w:type="spellStart"/>
            <w:r w:rsidRPr="009834FD">
              <w:rPr>
                <w:sz w:val="24"/>
                <w:szCs w:val="24"/>
              </w:rPr>
              <w:t>Лашманова</w:t>
            </w:r>
            <w:proofErr w:type="spellEnd"/>
          </w:p>
          <w:p w:rsidR="009834FD" w:rsidRPr="009834FD" w:rsidRDefault="009834FD" w:rsidP="009834FD">
            <w:pPr>
              <w:rPr>
                <w:sz w:val="24"/>
                <w:szCs w:val="24"/>
              </w:rPr>
            </w:pPr>
          </w:p>
          <w:p w:rsidR="009834FD" w:rsidRPr="009834FD" w:rsidRDefault="009834FD" w:rsidP="009834FD">
            <w:pPr>
              <w:rPr>
                <w:sz w:val="24"/>
                <w:szCs w:val="24"/>
              </w:rPr>
            </w:pPr>
          </w:p>
          <w:p w:rsidR="009834FD" w:rsidRPr="009834FD" w:rsidRDefault="009834FD" w:rsidP="009834FD">
            <w:pPr>
              <w:jc w:val="center"/>
              <w:rPr>
                <w:sz w:val="24"/>
                <w:szCs w:val="24"/>
              </w:rPr>
            </w:pPr>
          </w:p>
        </w:tc>
        <w:tc>
          <w:tcPr>
            <w:tcW w:w="4500" w:type="dxa"/>
          </w:tcPr>
          <w:p w:rsidR="009834FD" w:rsidRPr="009834FD" w:rsidRDefault="009834FD" w:rsidP="009834FD">
            <w:pPr>
              <w:rPr>
                <w:sz w:val="24"/>
                <w:szCs w:val="24"/>
              </w:rPr>
            </w:pPr>
          </w:p>
          <w:p w:rsidR="009834FD" w:rsidRPr="009834FD" w:rsidRDefault="009834FD" w:rsidP="009834FD">
            <w:pPr>
              <w:rPr>
                <w:sz w:val="24"/>
                <w:szCs w:val="24"/>
              </w:rPr>
            </w:pPr>
            <w:r w:rsidRPr="009834FD">
              <w:rPr>
                <w:sz w:val="24"/>
                <w:szCs w:val="24"/>
              </w:rPr>
              <w:t xml:space="preserve">Адрес: </w:t>
            </w:r>
          </w:p>
          <w:p w:rsidR="009834FD" w:rsidRPr="009834FD" w:rsidRDefault="009834FD" w:rsidP="009834FD">
            <w:pPr>
              <w:rPr>
                <w:sz w:val="24"/>
                <w:szCs w:val="24"/>
              </w:rPr>
            </w:pPr>
            <w:r w:rsidRPr="009834FD">
              <w:rPr>
                <w:sz w:val="24"/>
                <w:szCs w:val="24"/>
              </w:rPr>
              <w:t xml:space="preserve">ИНН </w:t>
            </w:r>
          </w:p>
          <w:p w:rsidR="009834FD" w:rsidRPr="009834FD" w:rsidRDefault="009834FD" w:rsidP="009834FD">
            <w:pPr>
              <w:rPr>
                <w:sz w:val="24"/>
                <w:szCs w:val="24"/>
              </w:rPr>
            </w:pPr>
            <w:r w:rsidRPr="009834FD">
              <w:rPr>
                <w:sz w:val="24"/>
                <w:szCs w:val="24"/>
              </w:rPr>
              <w:t xml:space="preserve">КПП </w:t>
            </w:r>
          </w:p>
          <w:p w:rsidR="009834FD" w:rsidRPr="009834FD" w:rsidRDefault="009834FD" w:rsidP="009834FD">
            <w:pPr>
              <w:rPr>
                <w:sz w:val="24"/>
                <w:szCs w:val="24"/>
              </w:rPr>
            </w:pPr>
            <w:proofErr w:type="gramStart"/>
            <w:r w:rsidRPr="009834FD">
              <w:rPr>
                <w:sz w:val="24"/>
                <w:szCs w:val="24"/>
              </w:rPr>
              <w:t>р</w:t>
            </w:r>
            <w:proofErr w:type="gramEnd"/>
            <w:r w:rsidRPr="009834FD">
              <w:rPr>
                <w:sz w:val="24"/>
                <w:szCs w:val="24"/>
              </w:rPr>
              <w:t xml:space="preserve">/с </w:t>
            </w:r>
          </w:p>
          <w:p w:rsidR="009834FD" w:rsidRPr="009834FD" w:rsidRDefault="009834FD" w:rsidP="009834FD">
            <w:pPr>
              <w:rPr>
                <w:sz w:val="24"/>
                <w:szCs w:val="24"/>
              </w:rPr>
            </w:pPr>
            <w:r w:rsidRPr="009834FD">
              <w:rPr>
                <w:sz w:val="24"/>
                <w:szCs w:val="24"/>
              </w:rPr>
              <w:t xml:space="preserve">БИК </w:t>
            </w:r>
          </w:p>
          <w:p w:rsidR="009834FD" w:rsidRPr="009834FD" w:rsidRDefault="009834FD" w:rsidP="009834FD">
            <w:pPr>
              <w:rPr>
                <w:sz w:val="24"/>
                <w:szCs w:val="24"/>
              </w:rPr>
            </w:pPr>
            <w:r w:rsidRPr="009834FD">
              <w:rPr>
                <w:sz w:val="24"/>
                <w:szCs w:val="24"/>
              </w:rPr>
              <w:t>Банк</w:t>
            </w:r>
          </w:p>
          <w:p w:rsidR="009834FD" w:rsidRPr="009834FD" w:rsidRDefault="009834FD" w:rsidP="009834FD">
            <w:pPr>
              <w:rPr>
                <w:sz w:val="24"/>
                <w:szCs w:val="24"/>
              </w:rPr>
            </w:pPr>
          </w:p>
          <w:p w:rsidR="009834FD" w:rsidRPr="009834FD" w:rsidRDefault="009834FD" w:rsidP="009834FD">
            <w:pPr>
              <w:rPr>
                <w:sz w:val="24"/>
                <w:szCs w:val="24"/>
              </w:rPr>
            </w:pPr>
            <w:r w:rsidRPr="009834FD">
              <w:rPr>
                <w:sz w:val="24"/>
                <w:szCs w:val="24"/>
              </w:rPr>
              <w:t>Руководитель _______/______________/</w:t>
            </w:r>
          </w:p>
        </w:tc>
      </w:tr>
    </w:tbl>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81E9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Проектно-с</w:t>
      </w:r>
      <w:r w:rsidR="00C17E53">
        <w:rPr>
          <w:rFonts w:eastAsia="Calibri"/>
          <w:sz w:val="24"/>
          <w:szCs w:val="24"/>
          <w:lang w:eastAsia="en-US"/>
        </w:rPr>
        <w:t>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B5E95" w:rsidRDefault="007B5E95"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sectPr w:rsidR="007B5E95"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3C59A5" w:rsidRDefault="003C59A5" w:rsidP="003C59A5">
      <w:pPr>
        <w:ind w:firstLine="709"/>
        <w:jc w:val="both"/>
        <w:rPr>
          <w:sz w:val="24"/>
          <w:szCs w:val="24"/>
        </w:rPr>
      </w:pPr>
      <w:r>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3C59A5" w:rsidRDefault="003C59A5" w:rsidP="003C59A5">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C59A5" w:rsidRDefault="003C59A5" w:rsidP="003C59A5">
      <w:pPr>
        <w:ind w:firstLine="709"/>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59A5" w:rsidRDefault="003C59A5" w:rsidP="003C59A5">
      <w:pPr>
        <w:ind w:firstLine="709"/>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C59A5" w:rsidRDefault="007F1E2A" w:rsidP="003C59A5">
      <w:pPr>
        <w:pStyle w:val="af5"/>
        <w:spacing w:after="0"/>
        <w:jc w:val="both"/>
        <w:rPr>
          <w:lang w:val="ru-RU"/>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3C59A5">
        <w:rPr>
          <w:sz w:val="24"/>
          <w:szCs w:val="24"/>
        </w:rPr>
        <w:t xml:space="preserve">Гарантийный срок на выполненные работы составляет - </w:t>
      </w:r>
      <w:r w:rsidR="00710F46" w:rsidRPr="00710F46">
        <w:rPr>
          <w:sz w:val="24"/>
          <w:szCs w:val="24"/>
        </w:rPr>
        <w:t xml:space="preserve">5 (пять) </w:t>
      </w:r>
      <w:r w:rsidR="00710F46">
        <w:rPr>
          <w:sz w:val="24"/>
          <w:szCs w:val="24"/>
        </w:rPr>
        <w:t>лет</w:t>
      </w:r>
      <w:r w:rsidR="003C59A5">
        <w:rPr>
          <w:sz w:val="24"/>
          <w:szCs w:val="24"/>
        </w:rPr>
        <w:t xml:space="preserve">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D06FE">
        <w:rPr>
          <w:b/>
          <w:sz w:val="24"/>
          <w:szCs w:val="24"/>
        </w:rPr>
        <w:t>.</w:t>
      </w:r>
      <w:r w:rsidR="00900A32">
        <w:rPr>
          <w:rStyle w:val="aff5"/>
          <w:b/>
          <w:sz w:val="24"/>
          <w:szCs w:val="24"/>
        </w:rPr>
        <w:footnoteReference w:id="3"/>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F9400F">
      <w:footnotePr>
        <w:numFmt w:val="chicago"/>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29" w:rsidRDefault="005B1629" w:rsidP="0020091D">
      <w:r>
        <w:separator/>
      </w:r>
    </w:p>
  </w:endnote>
  <w:endnote w:type="continuationSeparator" w:id="0">
    <w:p w:rsidR="005B1629" w:rsidRDefault="005B1629"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5B1629" w:rsidRDefault="005B1629">
        <w:pPr>
          <w:pStyle w:val="ac"/>
          <w:jc w:val="center"/>
        </w:pPr>
        <w:r>
          <w:fldChar w:fldCharType="begin"/>
        </w:r>
        <w:r>
          <w:instrText>PAGE   \* MERGEFORMAT</w:instrText>
        </w:r>
        <w:r>
          <w:fldChar w:fldCharType="separate"/>
        </w:r>
        <w:r w:rsidR="00F30B80">
          <w:rPr>
            <w:noProof/>
          </w:rPr>
          <w:t>33</w:t>
        </w:r>
        <w:r>
          <w:fldChar w:fldCharType="end"/>
        </w:r>
      </w:p>
    </w:sdtContent>
  </w:sdt>
  <w:p w:rsidR="005B1629" w:rsidRDefault="005B162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29" w:rsidRDefault="005B1629" w:rsidP="0020091D">
      <w:r>
        <w:separator/>
      </w:r>
    </w:p>
  </w:footnote>
  <w:footnote w:type="continuationSeparator" w:id="0">
    <w:p w:rsidR="005B1629" w:rsidRDefault="005B1629" w:rsidP="0020091D">
      <w:r>
        <w:continuationSeparator/>
      </w:r>
    </w:p>
  </w:footnote>
  <w:footnote w:id="1">
    <w:p w:rsidR="005B1629" w:rsidRDefault="005B1629" w:rsidP="001A47A6">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5B1629" w:rsidRDefault="005B1629" w:rsidP="009834FD">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 w:id="3">
    <w:p w:rsidR="005B1629" w:rsidRDefault="005B1629">
      <w:pPr>
        <w:pStyle w:val="a8"/>
      </w:pPr>
      <w:r>
        <w:rPr>
          <w:rStyle w:val="aff5"/>
        </w:rPr>
        <w:footnoteRef/>
      </w:r>
      <w:r>
        <w:t xml:space="preserve"> Размещено отдельным файлом на сайте </w:t>
      </w:r>
      <w:hyperlink r:id="rId1" w:history="1">
        <w:r w:rsidRPr="00C119CF">
          <w:rPr>
            <w:rStyle w:val="a4"/>
            <w:sz w:val="24"/>
            <w:szCs w:val="24"/>
            <w:lang w:val="en-US"/>
          </w:rPr>
          <w:t>www</w:t>
        </w:r>
        <w:r w:rsidRPr="00C119CF">
          <w:rPr>
            <w:rStyle w:val="a4"/>
            <w:sz w:val="24"/>
            <w:szCs w:val="24"/>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3AE"/>
    <w:rsid w:val="00026BA7"/>
    <w:rsid w:val="00040C3B"/>
    <w:rsid w:val="00055C31"/>
    <w:rsid w:val="0007097D"/>
    <w:rsid w:val="00074F73"/>
    <w:rsid w:val="0009118B"/>
    <w:rsid w:val="00092D97"/>
    <w:rsid w:val="000947F1"/>
    <w:rsid w:val="000B1C89"/>
    <w:rsid w:val="000C14CC"/>
    <w:rsid w:val="000D4872"/>
    <w:rsid w:val="000F2344"/>
    <w:rsid w:val="0011418A"/>
    <w:rsid w:val="00120E78"/>
    <w:rsid w:val="0013746B"/>
    <w:rsid w:val="00155A8C"/>
    <w:rsid w:val="00164D4E"/>
    <w:rsid w:val="00167529"/>
    <w:rsid w:val="0019593C"/>
    <w:rsid w:val="001A24E4"/>
    <w:rsid w:val="001A47A6"/>
    <w:rsid w:val="001A79F2"/>
    <w:rsid w:val="001B2258"/>
    <w:rsid w:val="001C068D"/>
    <w:rsid w:val="001C1E05"/>
    <w:rsid w:val="001C2503"/>
    <w:rsid w:val="001D4EBF"/>
    <w:rsid w:val="001E1EDC"/>
    <w:rsid w:val="001F4CD1"/>
    <w:rsid w:val="0020091D"/>
    <w:rsid w:val="00223D16"/>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15235"/>
    <w:rsid w:val="00324CB6"/>
    <w:rsid w:val="00325350"/>
    <w:rsid w:val="003268F8"/>
    <w:rsid w:val="003514BF"/>
    <w:rsid w:val="00366C13"/>
    <w:rsid w:val="00367B35"/>
    <w:rsid w:val="003A0927"/>
    <w:rsid w:val="003C51EB"/>
    <w:rsid w:val="003C59A5"/>
    <w:rsid w:val="003D3692"/>
    <w:rsid w:val="003F4419"/>
    <w:rsid w:val="004126F5"/>
    <w:rsid w:val="00421EB1"/>
    <w:rsid w:val="00441D44"/>
    <w:rsid w:val="004545AA"/>
    <w:rsid w:val="0045650E"/>
    <w:rsid w:val="00460C93"/>
    <w:rsid w:val="004774C1"/>
    <w:rsid w:val="004A0E44"/>
    <w:rsid w:val="004A71D2"/>
    <w:rsid w:val="004B6A6D"/>
    <w:rsid w:val="004E288B"/>
    <w:rsid w:val="004E37BF"/>
    <w:rsid w:val="004F59FE"/>
    <w:rsid w:val="00513E2B"/>
    <w:rsid w:val="00536C7F"/>
    <w:rsid w:val="00581E9D"/>
    <w:rsid w:val="00593A85"/>
    <w:rsid w:val="005A1392"/>
    <w:rsid w:val="005A3763"/>
    <w:rsid w:val="005B1629"/>
    <w:rsid w:val="005D06FE"/>
    <w:rsid w:val="005D1C97"/>
    <w:rsid w:val="005E0C47"/>
    <w:rsid w:val="005E1DBD"/>
    <w:rsid w:val="005E7CB8"/>
    <w:rsid w:val="0061647E"/>
    <w:rsid w:val="00622A91"/>
    <w:rsid w:val="00643A99"/>
    <w:rsid w:val="00650B50"/>
    <w:rsid w:val="006751A0"/>
    <w:rsid w:val="006C0885"/>
    <w:rsid w:val="006C3A16"/>
    <w:rsid w:val="006E0266"/>
    <w:rsid w:val="006F11C7"/>
    <w:rsid w:val="006F470D"/>
    <w:rsid w:val="00710F46"/>
    <w:rsid w:val="00722F10"/>
    <w:rsid w:val="007234FE"/>
    <w:rsid w:val="00732F88"/>
    <w:rsid w:val="00741DA3"/>
    <w:rsid w:val="00746C4E"/>
    <w:rsid w:val="00757ACF"/>
    <w:rsid w:val="00767B8F"/>
    <w:rsid w:val="00775B91"/>
    <w:rsid w:val="007A6523"/>
    <w:rsid w:val="007B5E95"/>
    <w:rsid w:val="007C085A"/>
    <w:rsid w:val="007F1E2A"/>
    <w:rsid w:val="00821179"/>
    <w:rsid w:val="00824478"/>
    <w:rsid w:val="00826754"/>
    <w:rsid w:val="0083168A"/>
    <w:rsid w:val="00832EA5"/>
    <w:rsid w:val="008337A1"/>
    <w:rsid w:val="0086523B"/>
    <w:rsid w:val="008713C5"/>
    <w:rsid w:val="0087254D"/>
    <w:rsid w:val="008808FE"/>
    <w:rsid w:val="00880AFB"/>
    <w:rsid w:val="008A5C2A"/>
    <w:rsid w:val="008A5CCF"/>
    <w:rsid w:val="008C0CB1"/>
    <w:rsid w:val="008D68A6"/>
    <w:rsid w:val="008D7CDD"/>
    <w:rsid w:val="00900A32"/>
    <w:rsid w:val="0090666F"/>
    <w:rsid w:val="0091236C"/>
    <w:rsid w:val="009153EB"/>
    <w:rsid w:val="0094733B"/>
    <w:rsid w:val="0095349E"/>
    <w:rsid w:val="00981498"/>
    <w:rsid w:val="009834FD"/>
    <w:rsid w:val="00985FB0"/>
    <w:rsid w:val="00991EFB"/>
    <w:rsid w:val="00995D91"/>
    <w:rsid w:val="009976A2"/>
    <w:rsid w:val="009B00A1"/>
    <w:rsid w:val="009D3BA4"/>
    <w:rsid w:val="009E7CC5"/>
    <w:rsid w:val="009F568D"/>
    <w:rsid w:val="00A16BBC"/>
    <w:rsid w:val="00A24461"/>
    <w:rsid w:val="00A41EE2"/>
    <w:rsid w:val="00A421A7"/>
    <w:rsid w:val="00A71D83"/>
    <w:rsid w:val="00A815A1"/>
    <w:rsid w:val="00A97C74"/>
    <w:rsid w:val="00AD469E"/>
    <w:rsid w:val="00AE506C"/>
    <w:rsid w:val="00AF64ED"/>
    <w:rsid w:val="00B055F6"/>
    <w:rsid w:val="00B0613E"/>
    <w:rsid w:val="00B13403"/>
    <w:rsid w:val="00B2145F"/>
    <w:rsid w:val="00B23F70"/>
    <w:rsid w:val="00B41B89"/>
    <w:rsid w:val="00B43C41"/>
    <w:rsid w:val="00B51B33"/>
    <w:rsid w:val="00B57DAD"/>
    <w:rsid w:val="00B87F91"/>
    <w:rsid w:val="00B90135"/>
    <w:rsid w:val="00BB06D8"/>
    <w:rsid w:val="00BB5718"/>
    <w:rsid w:val="00BC16D0"/>
    <w:rsid w:val="00C119CF"/>
    <w:rsid w:val="00C13353"/>
    <w:rsid w:val="00C15404"/>
    <w:rsid w:val="00C16597"/>
    <w:rsid w:val="00C165EA"/>
    <w:rsid w:val="00C17E53"/>
    <w:rsid w:val="00C20B58"/>
    <w:rsid w:val="00C2788E"/>
    <w:rsid w:val="00C5570A"/>
    <w:rsid w:val="00C60823"/>
    <w:rsid w:val="00C6579B"/>
    <w:rsid w:val="00C674F6"/>
    <w:rsid w:val="00C7193E"/>
    <w:rsid w:val="00C81ACC"/>
    <w:rsid w:val="00C831F2"/>
    <w:rsid w:val="00CA252A"/>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5155"/>
    <w:rsid w:val="00E36830"/>
    <w:rsid w:val="00E606EA"/>
    <w:rsid w:val="00E76D5F"/>
    <w:rsid w:val="00E84E21"/>
    <w:rsid w:val="00E92783"/>
    <w:rsid w:val="00EC29EF"/>
    <w:rsid w:val="00EE1DE4"/>
    <w:rsid w:val="00EF2101"/>
    <w:rsid w:val="00F30B80"/>
    <w:rsid w:val="00F81C6C"/>
    <w:rsid w:val="00F92573"/>
    <w:rsid w:val="00F9400F"/>
    <w:rsid w:val="00FB0E05"/>
    <w:rsid w:val="00FB2D07"/>
    <w:rsid w:val="00FF620C"/>
    <w:rsid w:val="00FF70A4"/>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Default">
    <w:name w:val="Default"/>
    <w:uiPriority w:val="99"/>
    <w:semiHidden/>
    <w:rsid w:val="00581E9D"/>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uiPriority w:val="99"/>
    <w:semiHidden/>
    <w:rsid w:val="00581E9D"/>
    <w:pPr>
      <w:suppressLineNumbers/>
      <w:suppressAutoHyphens/>
      <w:autoSpaceDE/>
      <w:autoSpaceDN/>
      <w:adjustRightInd/>
    </w:pPr>
    <w:rPr>
      <w:rFonts w:eastAsia="SimSun" w:cs="Tahoma"/>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iPriority w:val="99"/>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iPriority w:val="99"/>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uiPriority w:val="99"/>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Default">
    <w:name w:val="Default"/>
    <w:uiPriority w:val="99"/>
    <w:semiHidden/>
    <w:rsid w:val="00581E9D"/>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uiPriority w:val="99"/>
    <w:semiHidden/>
    <w:rsid w:val="00581E9D"/>
    <w:pPr>
      <w:suppressLineNumbers/>
      <w:suppressAutoHyphens/>
      <w:autoSpaceDE/>
      <w:autoSpaceDN/>
      <w:adjustRightInd/>
    </w:pPr>
    <w:rPr>
      <w:rFonts w:eastAsia="SimSun"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24721294">
      <w:bodyDiv w:val="1"/>
      <w:marLeft w:val="0"/>
      <w:marRight w:val="0"/>
      <w:marTop w:val="0"/>
      <w:marBottom w:val="0"/>
      <w:divBdr>
        <w:top w:val="none" w:sz="0" w:space="0" w:color="auto"/>
        <w:left w:val="none" w:sz="0" w:space="0" w:color="auto"/>
        <w:bottom w:val="none" w:sz="0" w:space="0" w:color="auto"/>
        <w:right w:val="none" w:sz="0" w:space="0" w:color="auto"/>
      </w:divBdr>
    </w:div>
    <w:div w:id="802775254">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750643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45556539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13152741">
      <w:bodyDiv w:val="1"/>
      <w:marLeft w:val="0"/>
      <w:marRight w:val="0"/>
      <w:marTop w:val="0"/>
      <w:marBottom w:val="0"/>
      <w:divBdr>
        <w:top w:val="none" w:sz="0" w:space="0" w:color="auto"/>
        <w:left w:val="none" w:sz="0" w:space="0" w:color="auto"/>
        <w:bottom w:val="none" w:sz="0" w:space="0" w:color="auto"/>
        <w:right w:val="none" w:sz="0" w:space="0" w:color="auto"/>
      </w:divBdr>
    </w:div>
    <w:div w:id="193011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247;fld=134;dst=10000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56EA-262B-427F-8100-02CB9809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47</Pages>
  <Words>19451</Words>
  <Characters>110876</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Сергеевна Шмоткина</dc:creator>
  <cp:lastModifiedBy>Никита Владимирович Сапожников</cp:lastModifiedBy>
  <cp:revision>16</cp:revision>
  <cp:lastPrinted>2013-06-20T09:31:00Z</cp:lastPrinted>
  <dcterms:created xsi:type="dcterms:W3CDTF">2013-06-20T06:44:00Z</dcterms:created>
  <dcterms:modified xsi:type="dcterms:W3CDTF">2013-06-28T11:25:00Z</dcterms:modified>
</cp:coreProperties>
</file>