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C7" w:rsidRPr="00C609C7" w:rsidRDefault="00C609C7" w:rsidP="00C60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609C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609C7" w:rsidRDefault="00C609C7" w:rsidP="00C60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609C7">
        <w:rPr>
          <w:rFonts w:ascii="Times New Roman" w:eastAsia="Times New Roman" w:hAnsi="Times New Roman" w:cs="Times New Roman"/>
          <w:b/>
          <w:lang w:eastAsia="ru-RU"/>
        </w:rPr>
        <w:t>для закупки №0133300001715000041</w:t>
      </w:r>
    </w:p>
    <w:p w:rsidR="00C609C7" w:rsidRPr="00C609C7" w:rsidRDefault="00C609C7" w:rsidP="00C60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609C7" w:rsidRPr="00C609C7" w:rsidTr="00C609C7">
        <w:tc>
          <w:tcPr>
            <w:tcW w:w="2000" w:type="pct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0133300001715000041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Оказание услуг по сбору и обработке сведений обязательного федерального статистического наблюдения о жилищном фонде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20.02.2015 09:00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04.03.2015 09:30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файлом.</w:t>
            </w:r>
            <w:r w:rsidR="009A69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ОБРАЩАЕМ ВНИМАНИЕ УЧАСТНИКОВ ЗАКУПКИ: в целях предоставления всей необходимой информации в соответствии с требованиями действующего законодательст</w:t>
            </w:r>
            <w:bookmarkStart w:id="0" w:name="_GoBack"/>
            <w:bookmarkEnd w:id="0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ва рекомендуем заявку на </w:t>
            </w: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04.03.2015 09:30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к.221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332633.88 Российский рубль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332633.88 Российский рубль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исполнитель передает заказчику результат оказанных услуг по адресу: г. Иваново, пл. Революции</w:t>
            </w: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. 6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в течение 7 календарных дней с момента заключения муниципального контракта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1165"/>
              <w:gridCol w:w="1894"/>
              <w:gridCol w:w="1039"/>
              <w:gridCol w:w="1109"/>
              <w:gridCol w:w="965"/>
              <w:gridCol w:w="1014"/>
            </w:tblGrid>
            <w:tr w:rsidR="00C609C7" w:rsidRPr="00C609C7">
              <w:tc>
                <w:tcPr>
                  <w:tcW w:w="0" w:type="auto"/>
                  <w:gridSpan w:val="7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609C7" w:rsidRPr="00C609C7"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609C7" w:rsidRPr="00C609C7"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 по сбору и обработке сведений обязательного федерального статистического наблюдения о жилищном фонде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72.30.21.000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332633.88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332633.88</w:t>
                  </w:r>
                </w:p>
              </w:tc>
            </w:tr>
            <w:tr w:rsidR="00C609C7" w:rsidRPr="00C609C7">
              <w:tc>
                <w:tcPr>
                  <w:tcW w:w="0" w:type="auto"/>
                  <w:gridSpan w:val="7"/>
                  <w:vAlign w:val="center"/>
                  <w:hideMark/>
                </w:tcPr>
                <w:p w:rsidR="00C609C7" w:rsidRPr="00C609C7" w:rsidRDefault="00C609C7" w:rsidP="00C609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609C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332633.88</w:t>
                  </w:r>
                </w:p>
              </w:tc>
            </w:tr>
          </w:tbl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609C7" w:rsidRPr="00C609C7" w:rsidTr="00C609C7"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609C7" w:rsidRPr="00C609C7" w:rsidRDefault="00C609C7" w:rsidP="00C60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09C7">
              <w:rPr>
                <w:rFonts w:ascii="Times New Roman" w:eastAsia="Times New Roman" w:hAnsi="Times New Roman" w:cs="Times New Roman"/>
                <w:lang w:eastAsia="ru-RU"/>
              </w:rPr>
              <w:t>19.02.2015 14:26</w:t>
            </w:r>
          </w:p>
        </w:tc>
      </w:tr>
    </w:tbl>
    <w:p w:rsidR="00217BF9" w:rsidRPr="00C609C7" w:rsidRDefault="009A6938">
      <w:pPr>
        <w:rPr>
          <w:rFonts w:ascii="Times New Roman" w:hAnsi="Times New Roman" w:cs="Times New Roman"/>
        </w:rPr>
      </w:pPr>
    </w:p>
    <w:sectPr w:rsidR="00217BF9" w:rsidRPr="00C60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0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17406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A6938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09C7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6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8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2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7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11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6178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2015-02-19T11:27:00Z</dcterms:created>
  <dcterms:modified xsi:type="dcterms:W3CDTF">2015-02-19T11:28:00Z</dcterms:modified>
</cp:coreProperties>
</file>