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napToGrid w:val="0"/>
          <w:lang w:eastAsia="ru-RU"/>
        </w:rPr>
      </w:pPr>
      <w:r w:rsidRPr="008F2912">
        <w:rPr>
          <w:rFonts w:ascii="Times New Roman" w:eastAsia="Times New Roman" w:hAnsi="Times New Roman" w:cs="Times New Roman"/>
          <w:b/>
          <w:snapToGrid w:val="0"/>
          <w:lang w:eastAsia="ru-RU"/>
        </w:rPr>
        <w:t>МУНИЦИПАЛЬНЫЙ КОНТРАКТ №______</w:t>
      </w: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г. Иваново</w:t>
      </w:r>
      <w:r w:rsidRPr="008F2912">
        <w:rPr>
          <w:rFonts w:ascii="Times New Roman" w:eastAsia="Times New Roman" w:hAnsi="Times New Roman" w:cs="Times New Roman"/>
          <w:i/>
          <w:lang w:eastAsia="ru-RU"/>
        </w:rPr>
        <w:t xml:space="preserve"> </w:t>
      </w:r>
      <w:r w:rsidRPr="008F2912">
        <w:rPr>
          <w:rFonts w:ascii="Times New Roman" w:eastAsia="Times New Roman" w:hAnsi="Times New Roman" w:cs="Times New Roman"/>
          <w:lang w:eastAsia="ru-RU"/>
        </w:rPr>
        <w:t>«____»________2014 г.</w:t>
      </w:r>
      <w:r w:rsidRPr="008F2912">
        <w:rPr>
          <w:rFonts w:ascii="Times New Roman" w:eastAsia="Times New Roman" w:hAnsi="Times New Roman" w:cs="Times New Roman"/>
          <w:i/>
          <w:lang w:eastAsia="ru-RU"/>
        </w:rPr>
        <w:br/>
      </w:r>
    </w:p>
    <w:p w:rsidR="008F2912" w:rsidRPr="008F2912" w:rsidRDefault="008F2912" w:rsidP="008F2912">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sidRPr="008F2912">
        <w:rPr>
          <w:rFonts w:ascii="Times New Roman" w:eastAsia="Times New Roman" w:hAnsi="Times New Roman" w:cs="Times New Roman"/>
          <w:lang w:eastAsia="ru-RU"/>
        </w:rPr>
        <w:t xml:space="preserve">Муниципальное казенное учреждение по проектно-документационному сопровождению и техническому контролю за ремонтом объектов муниципальной собственности, именуемое в дальнейшем «Заказчик», в лице директора </w:t>
      </w:r>
      <w:proofErr w:type="spellStart"/>
      <w:r w:rsidRPr="008F2912">
        <w:rPr>
          <w:rFonts w:ascii="Times New Roman" w:eastAsia="Times New Roman" w:hAnsi="Times New Roman" w:cs="Times New Roman"/>
          <w:lang w:eastAsia="ru-RU"/>
        </w:rPr>
        <w:t>Томса</w:t>
      </w:r>
      <w:proofErr w:type="spellEnd"/>
      <w:r w:rsidRPr="008F2912">
        <w:rPr>
          <w:rFonts w:ascii="Times New Roman" w:eastAsia="Times New Roman" w:hAnsi="Times New Roman" w:cs="Times New Roman"/>
          <w:lang w:eastAsia="ru-RU"/>
        </w:rPr>
        <w:t xml:space="preserve"> Андрея Рудольфовича,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w:t>
      </w:r>
      <w:proofErr w:type="gramEnd"/>
      <w:r w:rsidRPr="008F2912">
        <w:rPr>
          <w:rFonts w:ascii="Times New Roman" w:eastAsia="Times New Roman" w:hAnsi="Times New Roman" w:cs="Times New Roman"/>
          <w:lang w:eastAsia="ru-RU"/>
        </w:rPr>
        <w:t xml:space="preserve"> поставку товаров для муниципальных нужд (далее – контракт) о нижеследующем:</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numPr>
          <w:ilvl w:val="0"/>
          <w:numId w:val="1"/>
        </w:numPr>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8F2912">
        <w:rPr>
          <w:rFonts w:ascii="Times New Roman" w:eastAsia="Times New Roman" w:hAnsi="Times New Roman" w:cs="Times New Roman"/>
          <w:b/>
          <w:sz w:val="24"/>
          <w:szCs w:val="24"/>
          <w:lang w:eastAsia="ru-RU"/>
        </w:rPr>
        <w:t>Предмет Контракта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1.1. По настоящему Контракту Поставщик принимает на себя обязанности по </w:t>
      </w:r>
      <w:r w:rsidRPr="00B00EA8">
        <w:rPr>
          <w:rFonts w:ascii="Times New Roman" w:eastAsia="Times New Roman" w:hAnsi="Times New Roman" w:cs="Times New Roman"/>
          <w:lang w:eastAsia="ru-RU"/>
        </w:rPr>
        <w:t xml:space="preserve">поставке </w:t>
      </w:r>
      <w:r w:rsidR="00B00EA8" w:rsidRPr="00B00EA8">
        <w:rPr>
          <w:rFonts w:ascii="Times New Roman" w:eastAsia="Times New Roman" w:hAnsi="Times New Roman" w:cs="Times New Roman"/>
          <w:lang w:eastAsia="ru-RU"/>
        </w:rPr>
        <w:t xml:space="preserve">лицензионного </w:t>
      </w:r>
      <w:r w:rsidR="00CB752A" w:rsidRPr="00CB752A">
        <w:rPr>
          <w:rFonts w:ascii="Times New Roman" w:eastAsia="Times New Roman" w:hAnsi="Times New Roman" w:cs="Times New Roman"/>
          <w:lang w:eastAsia="ru-RU"/>
        </w:rPr>
        <w:t>программного комплекса АВС -4</w:t>
      </w:r>
      <w:r w:rsidR="00CB752A">
        <w:rPr>
          <w:rFonts w:ascii="Times New Roman" w:eastAsia="Times New Roman" w:hAnsi="Times New Roman" w:cs="Times New Roman"/>
          <w:lang w:eastAsia="ru-RU"/>
        </w:rPr>
        <w:t xml:space="preserve"> (</w:t>
      </w:r>
      <w:r w:rsidRPr="00B00EA8">
        <w:rPr>
          <w:rFonts w:ascii="Times New Roman" w:eastAsia="Times New Roman" w:hAnsi="Times New Roman" w:cs="Times New Roman"/>
          <w:lang w:eastAsia="ru-RU"/>
        </w:rPr>
        <w:t>далее – Товар)</w:t>
      </w:r>
      <w:r w:rsidRPr="008F2912">
        <w:rPr>
          <w:rFonts w:ascii="Times New Roman" w:eastAsia="Times New Roman" w:hAnsi="Times New Roman" w:cs="Times New Roman"/>
          <w:lang w:eastAsia="ru-RU"/>
        </w:rPr>
        <w:t xml:space="preserve"> Заказчику, согласно спецификации на поставку товара (Приложение №1 к контракту). Приложение является неотъемлемой частью настоящего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1.2. Комплектность поставляемого товара, его количество, наименование и технические характеристики определяются </w:t>
      </w:r>
      <w:r w:rsidRPr="008F2912">
        <w:rPr>
          <w:rFonts w:ascii="Times New Roman" w:eastAsia="Times New Roman" w:hAnsi="Times New Roman" w:cs="Times New Roman"/>
          <w:iCs/>
          <w:lang w:eastAsia="ru-RU"/>
        </w:rPr>
        <w:t>спецификацией на поставку товара</w:t>
      </w:r>
      <w:r w:rsidRPr="008F2912">
        <w:rPr>
          <w:rFonts w:ascii="Times New Roman" w:eastAsia="Times New Roman" w:hAnsi="Times New Roman" w:cs="Times New Roman"/>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1.3. Поставка осуществляется в строгом соответствии со </w:t>
      </w:r>
      <w:r w:rsidRPr="008F2912">
        <w:rPr>
          <w:rFonts w:ascii="Times New Roman" w:eastAsia="Times New Roman" w:hAnsi="Times New Roman" w:cs="Times New Roman"/>
          <w:iCs/>
          <w:color w:val="000000"/>
          <w:lang w:eastAsia="ru-RU"/>
        </w:rPr>
        <w:t>спецификацией на поставку товара</w:t>
      </w:r>
      <w:r w:rsidRPr="008F2912">
        <w:rPr>
          <w:rFonts w:ascii="Times New Roman" w:eastAsia="Times New Roman" w:hAnsi="Times New Roman" w:cs="Times New Roman"/>
          <w:bCs/>
          <w:color w:val="000000"/>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1.4. Заказчик обязуется обеспечить оплату поставленного Товара, указанного в п.1.1. контракта и уплатить за него цену, определенную в порядке и на условиях, </w:t>
      </w:r>
      <w:r w:rsidRPr="00E07EA1">
        <w:rPr>
          <w:rFonts w:ascii="Times New Roman" w:eastAsia="Times New Roman" w:hAnsi="Times New Roman" w:cs="Times New Roman"/>
          <w:lang w:eastAsia="ru-RU"/>
        </w:rPr>
        <w:t>предусмотренных контрактом.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2. Цена Контракта и порядок расчетов</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2.1. Цена настоящего Контракта составляет: _______________ руб</w:t>
      </w:r>
      <w:proofErr w:type="gramStart"/>
      <w:r w:rsidRPr="008F2912">
        <w:rPr>
          <w:rFonts w:ascii="Times New Roman" w:eastAsia="Times New Roman" w:hAnsi="Times New Roman" w:cs="Times New Roman"/>
          <w:lang w:eastAsia="ru-RU"/>
        </w:rPr>
        <w:t xml:space="preserve">. (___________________) </w:t>
      </w:r>
      <w:proofErr w:type="gramEnd"/>
      <w:r w:rsidRPr="008F2912">
        <w:rPr>
          <w:rFonts w:ascii="Times New Roman" w:eastAsia="Times New Roman" w:hAnsi="Times New Roman" w:cs="Times New Roman"/>
          <w:lang w:eastAsia="ru-RU"/>
        </w:rPr>
        <w:t xml:space="preserve">рублей __ копеек, в том числе НДС </w:t>
      </w:r>
      <w:r w:rsidRPr="008F2912">
        <w:rPr>
          <w:vertAlign w:val="superscript"/>
        </w:rPr>
        <w:footnoteReference w:customMarkFollows="1" w:id="1"/>
        <w:t>*</w:t>
      </w:r>
      <w:r w:rsidRPr="008F2912">
        <w:rPr>
          <w:rFonts w:ascii="Times New Roman" w:eastAsia="Times New Roman" w:hAnsi="Times New Roman"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2.2. Цена Контракта является твердой и определяется на весь срок исполнения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bCs/>
          <w:lang w:eastAsia="ru-RU"/>
        </w:rPr>
        <w:t xml:space="preserve">2.3. </w:t>
      </w:r>
      <w:r w:rsidRPr="008F2912">
        <w:rPr>
          <w:rFonts w:ascii="Times New Roman" w:eastAsia="Times New Roman" w:hAnsi="Times New Roman"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w:t>
      </w:r>
      <w:r w:rsidRPr="008F2912">
        <w:rPr>
          <w:rFonts w:ascii="Times New Roman" w:eastAsia="Times New Roman" w:hAnsi="Times New Roman" w:cs="Times New Roman"/>
          <w:lang w:eastAsia="ru-RU"/>
        </w:rPr>
        <w:t xml:space="preserve">поставщика. Расчеты по контракту производятся </w:t>
      </w:r>
      <w:r w:rsidRPr="008F2912">
        <w:rPr>
          <w:rFonts w:ascii="Times New Roman" w:eastAsia="Times New Roman" w:hAnsi="Times New Roman" w:cs="Times New Roman"/>
          <w:color w:val="000000"/>
          <w:lang w:eastAsia="ru-RU"/>
        </w:rPr>
        <w:t xml:space="preserve">до 25.12.2014 г. </w:t>
      </w:r>
      <w:r w:rsidRPr="008F2912">
        <w:rPr>
          <w:rFonts w:ascii="Times New Roman" w:eastAsia="Times New Roman" w:hAnsi="Times New Roman" w:cs="Times New Roman"/>
          <w:lang w:eastAsia="ru-RU"/>
        </w:rPr>
        <w:t xml:space="preserve">после поставки Товара на основании </w:t>
      </w:r>
      <w:proofErr w:type="gramStart"/>
      <w:r w:rsidRPr="008F2912">
        <w:rPr>
          <w:rFonts w:ascii="Times New Roman" w:eastAsia="Times New Roman" w:hAnsi="Times New Roman" w:cs="Times New Roman"/>
          <w:lang w:eastAsia="ru-RU"/>
        </w:rPr>
        <w:t>подписанных</w:t>
      </w:r>
      <w:proofErr w:type="gramEnd"/>
      <w:r w:rsidRPr="008F2912">
        <w:rPr>
          <w:rFonts w:ascii="Times New Roman" w:eastAsia="Times New Roman" w:hAnsi="Times New Roman" w:cs="Times New Roman"/>
          <w:lang w:eastAsia="ru-RU"/>
        </w:rPr>
        <w:t xml:space="preserve"> Сторонами товарно-транспортной накладной, счета, счета – фактуры.</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2.4.</w:t>
      </w:r>
      <w:r w:rsidRPr="008F2912">
        <w:t xml:space="preserve"> </w:t>
      </w:r>
      <w:r w:rsidRPr="008F2912">
        <w:rPr>
          <w:rFonts w:ascii="Times New Roman" w:eastAsia="Times New Roman" w:hAnsi="Times New Roman" w:cs="Times New Roman"/>
          <w:lang w:eastAsia="ru-RU"/>
        </w:rPr>
        <w:t>В случае</w:t>
      </w:r>
      <w:proofErr w:type="gramStart"/>
      <w:r w:rsidRPr="008F2912">
        <w:rPr>
          <w:rFonts w:ascii="Times New Roman" w:eastAsia="Times New Roman" w:hAnsi="Times New Roman" w:cs="Times New Roman"/>
          <w:lang w:eastAsia="ru-RU"/>
        </w:rPr>
        <w:t>,</w:t>
      </w:r>
      <w:proofErr w:type="gramEnd"/>
      <w:r w:rsidRPr="008F2912">
        <w:rPr>
          <w:rFonts w:ascii="Times New Roman" w:eastAsia="Times New Roman" w:hAnsi="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3. Сроки и условия поставки</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Поставщик производит поставку Товара в течение 10 (десяти) дней с момента заключения муниципального контракта.</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Поставщик самостоятельно определяет способ и порядок доставки Товара на склад Заказчика.</w:t>
      </w:r>
    </w:p>
    <w:p w:rsidR="008F2912" w:rsidRPr="00B00EA8"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B00EA8">
        <w:rPr>
          <w:rFonts w:ascii="Times New Roman" w:eastAsia="Times New Roman" w:hAnsi="Times New Roman" w:cs="Times New Roman"/>
          <w:lang w:eastAsia="ru-RU"/>
        </w:rPr>
        <w:t>Т</w:t>
      </w:r>
      <w:r w:rsidRPr="00B00EA8">
        <w:rPr>
          <w:rFonts w:ascii="Times New Roman" w:eastAsia="Times New Roman" w:hAnsi="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8F2912" w:rsidRPr="00B00EA8" w:rsidRDefault="00E07EA1" w:rsidP="006A59EF">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Товар должен </w:t>
      </w:r>
      <w:r w:rsidR="000C14CD" w:rsidRPr="00B00EA8">
        <w:rPr>
          <w:rFonts w:ascii="Times New Roman" w:eastAsia="Times New Roman" w:hAnsi="Times New Roman" w:cs="Times New Roman"/>
          <w:iCs/>
          <w:lang w:eastAsia="ru-RU"/>
        </w:rPr>
        <w:t xml:space="preserve"> соответствовать требованиям по объему и качеству, указанным в Спецификации (приложение № 1 к настоящему Контракту) и Техническом задании (приложение № 2 к настоящему Контракту)</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iCs/>
          <w:lang w:eastAsia="ru-RU"/>
        </w:rPr>
        <w:t xml:space="preserve">Упаковка должна обеспечивать сохранность товара при погрузоразгрузочных работах и </w:t>
      </w:r>
      <w:r w:rsidRPr="008F2912">
        <w:rPr>
          <w:rFonts w:ascii="Times New Roman" w:eastAsia="Times New Roman" w:hAnsi="Times New Roman" w:cs="Times New Roman"/>
          <w:iCs/>
          <w:lang w:eastAsia="ru-RU"/>
        </w:rPr>
        <w:lastRenderedPageBreak/>
        <w:t>транспортировке к месту доставки.</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Разгрузка Товара осуществляется силами и средствами Поставщика.</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w:t>
      </w:r>
      <w:r w:rsidR="00B15819">
        <w:rPr>
          <w:rFonts w:ascii="Times New Roman" w:eastAsia="Times New Roman" w:hAnsi="Times New Roman" w:cs="Times New Roman"/>
          <w:lang w:eastAsia="ru-RU"/>
        </w:rPr>
        <w:t xml:space="preserve">поставки </w:t>
      </w:r>
      <w:r w:rsidRPr="008F2912">
        <w:rPr>
          <w:rFonts w:ascii="Times New Roman" w:eastAsia="Times New Roman" w:hAnsi="Times New Roman" w:cs="Times New Roman"/>
          <w:lang w:eastAsia="ru-RU"/>
        </w:rPr>
        <w:t>Товара на складе Заказчика и подписания товарно-транспортной накладной, после проведения расчетов за товар.</w:t>
      </w:r>
    </w:p>
    <w:p w:rsidR="008F2912" w:rsidRPr="008F2912" w:rsidRDefault="008F2912" w:rsidP="008F2912">
      <w:pPr>
        <w:widowControl w:val="0"/>
        <w:shd w:val="clear" w:color="auto" w:fill="FFFFFF"/>
        <w:tabs>
          <w:tab w:val="left" w:pos="0"/>
          <w:tab w:val="left" w:pos="6340"/>
        </w:tabs>
        <w:autoSpaceDE w:val="0"/>
        <w:autoSpaceDN w:val="0"/>
        <w:adjustRightInd w:val="0"/>
        <w:spacing w:before="24"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ab/>
      </w:r>
    </w:p>
    <w:p w:rsidR="008F2912" w:rsidRPr="008F2912" w:rsidRDefault="008F2912" w:rsidP="008F2912">
      <w:pPr>
        <w:widowControl w:val="0"/>
        <w:shd w:val="clear" w:color="auto" w:fill="FFFFFF"/>
        <w:tabs>
          <w:tab w:val="left" w:pos="509"/>
        </w:tabs>
        <w:autoSpaceDE w:val="0"/>
        <w:autoSpaceDN w:val="0"/>
        <w:adjustRightInd w:val="0"/>
        <w:spacing w:before="24"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 xml:space="preserve">4. Права и обязанности сторон </w:t>
      </w:r>
    </w:p>
    <w:p w:rsidR="008F2912" w:rsidRPr="008F2912" w:rsidRDefault="008F2912" w:rsidP="008F2912">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4.1. Поставщик обязан:</w:t>
      </w:r>
    </w:p>
    <w:p w:rsidR="008F2912" w:rsidRPr="008F29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lang w:eastAsia="ru-RU"/>
        </w:rPr>
        <w:t xml:space="preserve">4.1.1. </w:t>
      </w:r>
      <w:r w:rsidRPr="008F2912">
        <w:rPr>
          <w:rFonts w:ascii="Times New Roman" w:eastAsia="Times New Roman" w:hAnsi="Times New Roman" w:cs="Times New Roman"/>
          <w:color w:val="000000"/>
          <w:lang w:eastAsia="ru-RU"/>
        </w:rPr>
        <w:t>В день предполагаемой передачи товара сообщить Заказчику о готовности к поставке товара.</w:t>
      </w:r>
    </w:p>
    <w:p w:rsidR="008F2912" w:rsidRPr="008F29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4.1.2. Поставить Заказчику Товар свободным от любых прав третьих лиц.</w:t>
      </w:r>
    </w:p>
    <w:p w:rsidR="008F2912" w:rsidRPr="008F29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4.1.3. Обеспечить доставку и разгрузку Товара на складе Заказчика.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F2912" w:rsidRPr="00FF5A9A" w:rsidRDefault="00FF5A9A" w:rsidP="00FF5A9A">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4.1.</w:t>
      </w:r>
      <w:r w:rsidRPr="00FF5A9A">
        <w:rPr>
          <w:rFonts w:ascii="Times New Roman" w:eastAsia="Times New Roman" w:hAnsi="Times New Roman" w:cs="Times New Roman"/>
          <w:lang w:eastAsia="ru-RU"/>
        </w:rPr>
        <w:t>5</w:t>
      </w:r>
      <w:r w:rsidR="00B00EA8">
        <w:rPr>
          <w:rFonts w:ascii="Times New Roman" w:eastAsia="Times New Roman" w:hAnsi="Times New Roman" w:cs="Times New Roman"/>
          <w:lang w:eastAsia="ru-RU"/>
        </w:rPr>
        <w:t xml:space="preserve">. </w:t>
      </w:r>
      <w:r w:rsidRPr="00FF5A9A">
        <w:rPr>
          <w:rFonts w:ascii="Times New Roman" w:eastAsia="Times New Roman" w:hAnsi="Times New Roman" w:cs="Times New Roman"/>
          <w:lang w:eastAsia="ru-RU"/>
        </w:rPr>
        <w:t>Услуга должны соответствовать требованиям по объему и качеству, указанным в Спецификации (приложение № 1 к настоящему Контракту) и Техническом задании (приложение № 2 к настоящему Контракту).</w:t>
      </w:r>
    </w:p>
    <w:p w:rsidR="008F2912" w:rsidRPr="008F2912" w:rsidRDefault="00B00EA8"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4.1.6</w:t>
      </w:r>
      <w:r w:rsidR="008F2912" w:rsidRPr="008F2912">
        <w:rPr>
          <w:rFonts w:ascii="Times New Roman" w:eastAsia="Times New Roman" w:hAnsi="Times New Roman" w:cs="Times New Roman"/>
          <w:lang w:eastAsia="ru-RU"/>
        </w:rPr>
        <w:t xml:space="preserve">. </w:t>
      </w:r>
      <w:r w:rsidR="008F2912" w:rsidRPr="008F2912">
        <w:rPr>
          <w:rFonts w:ascii="Times New Roman" w:eastAsia="Times New Roman" w:hAnsi="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8F2912" w:rsidRPr="008F2912" w:rsidRDefault="00B00EA8"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4.1.7</w:t>
      </w:r>
      <w:r w:rsidR="008F2912" w:rsidRPr="008F2912">
        <w:rPr>
          <w:rFonts w:ascii="Times New Roman" w:eastAsia="Times New Roman" w:hAnsi="Times New Roman" w:cs="Times New Roman"/>
          <w:color w:val="000000"/>
          <w:lang w:eastAsia="ru-RU"/>
        </w:rPr>
        <w:t>. Заменить товар ненадлежащего качества в сроки, предусмотренные действующим законодательством.</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color w:val="000000"/>
          <w:lang w:eastAsia="ru-RU"/>
        </w:rPr>
      </w:pPr>
      <w:r w:rsidRPr="008F2912">
        <w:rPr>
          <w:rFonts w:ascii="Times New Roman" w:eastAsia="Times New Roman" w:hAnsi="Times New Roman" w:cs="Times New Roman"/>
          <w:color w:val="000000"/>
          <w:lang w:eastAsia="ru-RU"/>
        </w:rPr>
        <w:t>4.2. Поставщик имеет право на досрочную</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поставку товара.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4.3. Заказчик обязан:</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 xml:space="preserve">4.3.1. </w:t>
      </w:r>
      <w:r w:rsidRPr="008F2912">
        <w:rPr>
          <w:rFonts w:ascii="Times New Roman" w:eastAsia="Times New Roman" w:hAnsi="Times New Roman" w:cs="Times New Roman"/>
          <w:lang w:eastAsia="ru-RU"/>
        </w:rPr>
        <w:t xml:space="preserve">Оплатить поставляемый Товар с соблюдением размера, порядка и формы расчетов, предусмотренных в </w:t>
      </w:r>
      <w:proofErr w:type="spellStart"/>
      <w:r w:rsidRPr="008F2912">
        <w:rPr>
          <w:rFonts w:ascii="Times New Roman" w:eastAsia="Times New Roman" w:hAnsi="Times New Roman" w:cs="Times New Roman"/>
          <w:lang w:eastAsia="ru-RU"/>
        </w:rPr>
        <w:t>п.п</w:t>
      </w:r>
      <w:proofErr w:type="spellEnd"/>
      <w:r w:rsidRPr="008F2912">
        <w:rPr>
          <w:rFonts w:ascii="Times New Roman" w:eastAsia="Times New Roman" w:hAnsi="Times New Roman" w:cs="Times New Roman"/>
          <w:lang w:eastAsia="ru-RU"/>
        </w:rPr>
        <w:t>. 2.1.- 2.3. настоящего Контракта.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 xml:space="preserve">4.3.2. </w:t>
      </w:r>
      <w:r w:rsidRPr="008F2912">
        <w:rPr>
          <w:rFonts w:ascii="Times New Roman" w:eastAsia="Times New Roman" w:hAnsi="Times New Roman" w:cs="Times New Roman"/>
          <w:lang w:eastAsia="ru-RU"/>
        </w:rPr>
        <w:t>Принять Товар в порядке и сроки, предусмотренные разделом 5 настоящего Контракта.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lang w:eastAsia="ru-RU"/>
        </w:rPr>
        <w:t xml:space="preserve">4.3.3. </w:t>
      </w:r>
      <w:r w:rsidRPr="008F2912">
        <w:rPr>
          <w:rFonts w:ascii="Times New Roman" w:eastAsia="Times New Roman" w:hAnsi="Times New Roman" w:cs="Times New Roman"/>
          <w:color w:val="000000"/>
          <w:lang w:eastAsia="ru-RU"/>
        </w:rPr>
        <w:t xml:space="preserve">Обеспечить приемку товара в течение одного дня </w:t>
      </w:r>
      <w:proofErr w:type="gramStart"/>
      <w:r w:rsidRPr="008F2912">
        <w:rPr>
          <w:rFonts w:ascii="Times New Roman" w:eastAsia="Times New Roman" w:hAnsi="Times New Roman" w:cs="Times New Roman"/>
          <w:color w:val="000000"/>
          <w:lang w:eastAsia="ru-RU"/>
        </w:rPr>
        <w:t>с даты доставки</w:t>
      </w:r>
      <w:proofErr w:type="gramEnd"/>
      <w:r w:rsidRPr="008F2912">
        <w:rPr>
          <w:rFonts w:ascii="Times New Roman" w:eastAsia="Times New Roman" w:hAnsi="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4.4. Заказчик имеет право:</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 xml:space="preserve">4.4.1. </w:t>
      </w:r>
      <w:r w:rsidRPr="008F2912">
        <w:rPr>
          <w:rFonts w:ascii="Times New Roman" w:eastAsia="Times New Roman" w:hAnsi="Times New Roman"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8F2912" w:rsidRPr="008F2912" w:rsidRDefault="008F2912" w:rsidP="008F291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5. Порядок приемки Товара, оформление результата приемки.</w:t>
      </w:r>
    </w:p>
    <w:p w:rsidR="008F2912" w:rsidRPr="00B15819" w:rsidRDefault="008F2912" w:rsidP="00B15819">
      <w:pPr>
        <w:autoSpaceDE w:val="0"/>
        <w:autoSpaceDN w:val="0"/>
        <w:adjustRightInd w:val="0"/>
        <w:spacing w:after="0" w:line="240" w:lineRule="auto"/>
        <w:jc w:val="both"/>
        <w:rPr>
          <w:rFonts w:ascii="Times New Roman" w:eastAsia="Droid Sans Fallback" w:hAnsi="Times New Roman" w:cs="Times New Roman"/>
          <w:sz w:val="24"/>
          <w:szCs w:val="24"/>
          <w:lang w:eastAsia="zh-CN" w:bidi="hi-IN"/>
        </w:rPr>
      </w:pPr>
      <w:r w:rsidRPr="008F2912">
        <w:rPr>
          <w:rFonts w:ascii="Times New Roman" w:eastAsia="Times New Roman" w:hAnsi="Times New Roman" w:cs="Times New Roman"/>
          <w:lang w:eastAsia="ru-RU"/>
        </w:rPr>
        <w:t xml:space="preserve">5.1. </w:t>
      </w:r>
      <w:proofErr w:type="gramStart"/>
      <w:r w:rsidRPr="008F2912">
        <w:rPr>
          <w:rFonts w:ascii="Times New Roman" w:eastAsia="Times New Roman" w:hAnsi="Times New Roman" w:cs="Times New Roman"/>
          <w:lang w:eastAsia="ru-RU"/>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8F2912">
        <w:t xml:space="preserve"> </w:t>
      </w:r>
      <w:r w:rsidRPr="008F2912">
        <w:rPr>
          <w:rFonts w:ascii="Times New Roman" w:eastAsia="Times New Roman" w:hAnsi="Times New Roman" w:cs="Times New Roman"/>
          <w:lang w:eastAsia="ru-RU"/>
        </w:rPr>
        <w:t xml:space="preserve">а также оформить заключение по результатам проведенной своими силами </w:t>
      </w:r>
      <w:r w:rsidR="00B15819">
        <w:rPr>
          <w:rFonts w:ascii="Times New Roman" w:eastAsia="Times New Roman" w:hAnsi="Times New Roman" w:cs="Times New Roman"/>
          <w:lang w:eastAsia="ru-RU"/>
        </w:rPr>
        <w:t>экспертизы поставленного товара (</w:t>
      </w:r>
      <w:r w:rsidR="00B15819" w:rsidRPr="00B15819">
        <w:rPr>
          <w:rFonts w:ascii="Times New Roman" w:eastAsia="Droid Sans Fallback" w:hAnsi="Times New Roman" w:cs="Times New Roman"/>
          <w:sz w:val="24"/>
          <w:szCs w:val="24"/>
          <w:lang w:eastAsia="zh-CN" w:bidi="hi-IN"/>
        </w:rPr>
        <w:t xml:space="preserve">либо в соответствии с частью 4 статьи 94 </w:t>
      </w:r>
      <w:r w:rsidR="00B15819" w:rsidRPr="00B15819">
        <w:rPr>
          <w:rFonts w:ascii="Times New Roman" w:eastAsia="Calibri" w:hAnsi="Times New Roman" w:cs="Times New Roman"/>
          <w:color w:val="000000"/>
          <w:sz w:val="24"/>
          <w:szCs w:val="24"/>
          <w:lang w:eastAsia="zh-CN" w:bidi="hi-IN"/>
        </w:rPr>
        <w:t>Федерального закона от 05.04.2013 N 44-ФЗ «О контрактной системе в сфере закупок товаров, работ</w:t>
      </w:r>
      <w:proofErr w:type="gramEnd"/>
      <w:r w:rsidR="00B15819" w:rsidRPr="00B15819">
        <w:rPr>
          <w:rFonts w:ascii="Times New Roman" w:eastAsia="Calibri" w:hAnsi="Times New Roman" w:cs="Times New Roman"/>
          <w:color w:val="000000"/>
          <w:sz w:val="24"/>
          <w:szCs w:val="24"/>
          <w:lang w:eastAsia="zh-CN" w:bidi="hi-IN"/>
        </w:rPr>
        <w:t>, услуг для обеспечения государственных и муниципальных нужд»).</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5.3. </w:t>
      </w:r>
      <w:r w:rsidRPr="008F2912">
        <w:rPr>
          <w:rFonts w:ascii="Times New Roman" w:eastAsia="Times New Roman" w:hAnsi="Times New Roman" w:cs="Times New Roman"/>
          <w:color w:val="000000"/>
          <w:lang w:eastAsia="ru-RU"/>
        </w:rPr>
        <w:t>Некачественный (некомплектный) товар считается</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не поставленным.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5.4. Поставщик обязан вывезти Товар, принятый Заказчиком на ответственное хранение или иным образом распорядит</w:t>
      </w:r>
      <w:r w:rsidR="00E07EA1">
        <w:rPr>
          <w:rFonts w:ascii="Times New Roman" w:eastAsia="Times New Roman" w:hAnsi="Times New Roman" w:cs="Times New Roman"/>
          <w:lang w:eastAsia="ru-RU"/>
        </w:rPr>
        <w:t>ь</w:t>
      </w:r>
      <w:r w:rsidRPr="008F2912">
        <w:rPr>
          <w:rFonts w:ascii="Times New Roman" w:eastAsia="Times New Roman" w:hAnsi="Times New Roman" w:cs="Times New Roman"/>
          <w:lang w:eastAsia="ru-RU"/>
        </w:rPr>
        <w:t xml:space="preserve">ся Товаром в течение двадцати календарных дней со дня принятия Товара на ответственное хранение.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5.5.  Товар проверяется Заказчиком по качеству и</w:t>
      </w:r>
      <w:r w:rsidR="00B15819">
        <w:rPr>
          <w:rFonts w:ascii="Times New Roman" w:eastAsia="Times New Roman" w:hAnsi="Times New Roman" w:cs="Times New Roman"/>
          <w:lang w:eastAsia="ru-RU"/>
        </w:rPr>
        <w:t xml:space="preserve"> комплектности при приемке</w:t>
      </w:r>
      <w:r w:rsidRPr="008F2912">
        <w:rPr>
          <w:rFonts w:ascii="Times New Roman" w:eastAsia="Times New Roman" w:hAnsi="Times New Roman" w:cs="Times New Roman"/>
          <w:lang w:eastAsia="ru-RU"/>
        </w:rPr>
        <w:t>, но не позднее установленного в п. 6.2 настоящего Контракта гарантийного срока.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w:t>
      </w:r>
      <w:r w:rsidRPr="008F2912">
        <w:rPr>
          <w:rFonts w:ascii="Times New Roman" w:eastAsia="Times New Roman" w:hAnsi="Times New Roman" w:cs="Times New Roman"/>
          <w:lang w:eastAsia="ru-RU"/>
        </w:rPr>
        <w:lastRenderedPageBreak/>
        <w:t xml:space="preserve">двустороннего акта о выявленных недостатках.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5.7. Представитель Поставщика обязан явиться по вызову Заказчика не </w:t>
      </w:r>
      <w:proofErr w:type="gramStart"/>
      <w:r w:rsidRPr="008F2912">
        <w:rPr>
          <w:rFonts w:ascii="Times New Roman" w:eastAsia="Times New Roman" w:hAnsi="Times New Roman" w:cs="Times New Roman"/>
          <w:lang w:eastAsia="ru-RU"/>
        </w:rPr>
        <w:t>позднее</w:t>
      </w:r>
      <w:proofErr w:type="gramEnd"/>
      <w:r w:rsidRPr="008F2912">
        <w:rPr>
          <w:rFonts w:ascii="Times New Roman" w:eastAsia="Times New Roman" w:hAnsi="Times New Roman" w:cs="Times New Roman"/>
          <w:lang w:eastAsia="ru-RU"/>
        </w:rPr>
        <w:t xml:space="preserve"> чем на следующий день после получения вызова, если в самом вызове не указан другой срок явки.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5.9. </w:t>
      </w:r>
      <w:proofErr w:type="gramStart"/>
      <w:r w:rsidRPr="008F2912">
        <w:rPr>
          <w:rFonts w:ascii="Times New Roman" w:eastAsia="Times New Roman" w:hAnsi="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8F2912" w:rsidRPr="00CB752A"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6. Качество и гарантии на Товар</w:t>
      </w:r>
    </w:p>
    <w:p w:rsidR="00B00EA8" w:rsidRPr="00B00EA8" w:rsidRDefault="00B00EA8" w:rsidP="00B00E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00EA8">
        <w:rPr>
          <w:rFonts w:ascii="Times New Roman" w:eastAsia="Times New Roman" w:hAnsi="Times New Roman" w:cs="Times New Roman"/>
          <w:lang w:eastAsia="ru-RU"/>
        </w:rPr>
        <w:t>6.1. На все представленные лицензии предоставляется гарантия Производителя и Исполнителя на период действия лицензии.</w:t>
      </w:r>
    </w:p>
    <w:p w:rsidR="00B00EA8" w:rsidRPr="00B00EA8" w:rsidRDefault="00B00EA8" w:rsidP="00B00E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00EA8">
        <w:rPr>
          <w:rFonts w:ascii="Times New Roman" w:eastAsia="Times New Roman" w:hAnsi="Times New Roman" w:cs="Times New Roman"/>
          <w:lang w:eastAsia="ru-RU"/>
        </w:rPr>
        <w:t xml:space="preserve">6.2. Гарантийное обслуживание представляет собой техническую поддержку Заказчика по телефону или </w:t>
      </w:r>
      <w:r w:rsidRPr="00B00EA8">
        <w:rPr>
          <w:rFonts w:ascii="Times New Roman" w:eastAsia="Times New Roman" w:hAnsi="Times New Roman" w:cs="Times New Roman"/>
          <w:lang w:val="en-US" w:eastAsia="ru-RU"/>
        </w:rPr>
        <w:t>E</w:t>
      </w:r>
      <w:r w:rsidRPr="00B00EA8">
        <w:rPr>
          <w:rFonts w:ascii="Times New Roman" w:eastAsia="Times New Roman" w:hAnsi="Times New Roman" w:cs="Times New Roman"/>
          <w:lang w:eastAsia="ru-RU"/>
        </w:rPr>
        <w:t>-</w:t>
      </w:r>
      <w:r w:rsidRPr="00B00EA8">
        <w:rPr>
          <w:rFonts w:ascii="Times New Roman" w:eastAsia="Times New Roman" w:hAnsi="Times New Roman" w:cs="Times New Roman"/>
          <w:lang w:val="en-US" w:eastAsia="ru-RU"/>
        </w:rPr>
        <w:t>mail</w:t>
      </w:r>
      <w:r w:rsidRPr="00B00EA8">
        <w:rPr>
          <w:rFonts w:ascii="Times New Roman" w:eastAsia="Times New Roman" w:hAnsi="Times New Roman" w:cs="Times New Roman"/>
          <w:lang w:eastAsia="ru-RU"/>
        </w:rPr>
        <w:t xml:space="preserve"> от Исполнителя в течение 24  часов с момента обращения.</w:t>
      </w:r>
    </w:p>
    <w:p w:rsidR="008F2912" w:rsidRPr="008F2912" w:rsidRDefault="00B00EA8" w:rsidP="008F2912">
      <w:pPr>
        <w:widowControl w:val="0"/>
        <w:shd w:val="clear" w:color="auto" w:fill="FFFFFF"/>
        <w:tabs>
          <w:tab w:val="left" w:pos="0"/>
        </w:tabs>
        <w:autoSpaceDE w:val="0"/>
        <w:autoSpaceDN w:val="0"/>
        <w:adjustRightInd w:val="0"/>
        <w:spacing w:after="0" w:line="240" w:lineRule="auto"/>
        <w:ind w:firstLine="17"/>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00EA8">
        <w:rPr>
          <w:rFonts w:ascii="Times New Roman" w:eastAsia="Times New Roman" w:hAnsi="Times New Roman" w:cs="Times New Roman"/>
          <w:lang w:eastAsia="ru-RU"/>
        </w:rPr>
        <w:t>3</w:t>
      </w:r>
      <w:r w:rsidR="008F2912" w:rsidRPr="008F2912">
        <w:rPr>
          <w:rFonts w:ascii="Times New Roman" w:eastAsia="Times New Roman" w:hAnsi="Times New Roman" w:cs="Times New Roman"/>
          <w:lang w:eastAsia="ru-RU"/>
        </w:rPr>
        <w:t>.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F2912" w:rsidRPr="008F2912" w:rsidRDefault="00B00EA8" w:rsidP="008F2912">
      <w:pPr>
        <w:widowControl w:val="0"/>
        <w:shd w:val="clear" w:color="auto" w:fill="FFFFFF"/>
        <w:tabs>
          <w:tab w:val="left" w:pos="0"/>
        </w:tabs>
        <w:autoSpaceDE w:val="0"/>
        <w:autoSpaceDN w:val="0"/>
        <w:adjustRightInd w:val="0"/>
        <w:spacing w:before="29" w:after="0" w:line="240" w:lineRule="auto"/>
        <w:ind w:firstLine="15"/>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00EA8">
        <w:rPr>
          <w:rFonts w:ascii="Times New Roman" w:eastAsia="Times New Roman" w:hAnsi="Times New Roman" w:cs="Times New Roman"/>
          <w:lang w:eastAsia="ru-RU"/>
        </w:rPr>
        <w:t>4</w:t>
      </w:r>
      <w:r w:rsidR="008F2912" w:rsidRPr="008F2912">
        <w:rPr>
          <w:rFonts w:ascii="Times New Roman" w:eastAsia="Times New Roman" w:hAnsi="Times New Roman" w:cs="Times New Roman"/>
          <w:lang w:eastAsia="ru-RU"/>
        </w:rPr>
        <w:t xml:space="preserve">.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F2912" w:rsidRPr="008F2912" w:rsidRDefault="00B00EA8"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00EA8">
        <w:rPr>
          <w:rFonts w:ascii="Times New Roman" w:eastAsia="Times New Roman" w:hAnsi="Times New Roman" w:cs="Times New Roman"/>
          <w:lang w:eastAsia="ru-RU"/>
        </w:rPr>
        <w:t>5</w:t>
      </w:r>
      <w:r w:rsidR="008F2912" w:rsidRPr="008F2912">
        <w:rPr>
          <w:rFonts w:ascii="Times New Roman" w:eastAsia="Times New Roman" w:hAnsi="Times New Roman" w:cs="Times New Roman"/>
          <w:lang w:eastAsia="ru-RU"/>
        </w:rPr>
        <w:t>.</w:t>
      </w:r>
      <w:r w:rsidR="008F2912" w:rsidRPr="008F2912">
        <w:rPr>
          <w:rFonts w:ascii="Times New Roman" w:eastAsia="Times New Roman" w:hAnsi="Times New Roman" w:cs="Times New Roman"/>
          <w:lang w:eastAsia="ru-RU"/>
        </w:rPr>
        <w:tab/>
        <w:t>В случае поставки Товара ненадлежащего качества Заказчик вправе:</w:t>
      </w:r>
    </w:p>
    <w:p w:rsidR="008F2912" w:rsidRPr="008F2912" w:rsidRDefault="008F2912" w:rsidP="008F2912">
      <w:pPr>
        <w:suppressAutoHyphens/>
        <w:spacing w:after="0" w:line="240" w:lineRule="auto"/>
        <w:jc w:val="both"/>
        <w:rPr>
          <w:rFonts w:ascii="Times New Roman" w:eastAsia="Arial" w:hAnsi="Times New Roman" w:cs="Times New Roman"/>
          <w:lang w:eastAsia="ar-SA"/>
        </w:rPr>
      </w:pPr>
      <w:bookmarkStart w:id="0" w:name="Par319"/>
      <w:bookmarkEnd w:id="0"/>
      <w:r w:rsidRPr="008F2912">
        <w:rPr>
          <w:rFonts w:ascii="Times New Roman" w:eastAsia="Arial" w:hAnsi="Times New Roman" w:cs="Times New Roman"/>
          <w:lang w:eastAsia="ar-SA"/>
        </w:rPr>
        <w:t>6.</w:t>
      </w:r>
      <w:r w:rsidR="00B00EA8" w:rsidRPr="00CB752A">
        <w:rPr>
          <w:rFonts w:ascii="Times New Roman" w:eastAsia="Arial" w:hAnsi="Times New Roman" w:cs="Times New Roman"/>
          <w:lang w:eastAsia="ar-SA"/>
        </w:rPr>
        <w:t>5</w:t>
      </w:r>
      <w:r w:rsidR="00B00EA8">
        <w:rPr>
          <w:rFonts w:ascii="Times New Roman" w:eastAsia="Arial" w:hAnsi="Times New Roman" w:cs="Times New Roman"/>
          <w:lang w:eastAsia="ar-SA"/>
        </w:rPr>
        <w:t>.</w:t>
      </w:r>
      <w:r w:rsidR="00B00EA8" w:rsidRPr="00CB752A">
        <w:rPr>
          <w:rFonts w:ascii="Times New Roman" w:eastAsia="Arial" w:hAnsi="Times New Roman" w:cs="Times New Roman"/>
          <w:lang w:eastAsia="ar-SA"/>
        </w:rPr>
        <w:t>1</w:t>
      </w:r>
      <w:r w:rsidRPr="008F2912">
        <w:rPr>
          <w:rFonts w:ascii="Times New Roman" w:eastAsia="Arial" w:hAnsi="Times New Roman" w:cs="Times New Roman"/>
          <w:lang w:eastAsia="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8F2912" w:rsidRPr="008F2912" w:rsidRDefault="00B00EA8"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00EA8">
        <w:rPr>
          <w:rFonts w:ascii="Times New Roman" w:eastAsia="Times New Roman" w:hAnsi="Times New Roman" w:cs="Times New Roman"/>
          <w:lang w:eastAsia="ru-RU"/>
        </w:rPr>
        <w:t>6</w:t>
      </w:r>
      <w:r w:rsidR="008F2912" w:rsidRPr="008F2912">
        <w:rPr>
          <w:rFonts w:ascii="Times New Roman" w:eastAsia="Times New Roman" w:hAnsi="Times New Roman" w:cs="Times New Roman"/>
          <w:lang w:eastAsia="ru-RU"/>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6</w:t>
      </w:r>
      <w:r w:rsidR="00B00EA8">
        <w:rPr>
          <w:rFonts w:ascii="Times New Roman" w:eastAsia="Times New Roman" w:hAnsi="Times New Roman" w:cs="Times New Roman"/>
          <w:lang w:eastAsia="ru-RU"/>
        </w:rPr>
        <w:t>.</w:t>
      </w:r>
      <w:r w:rsidR="00B00EA8" w:rsidRPr="00CB752A">
        <w:rPr>
          <w:rFonts w:ascii="Times New Roman" w:eastAsia="Times New Roman" w:hAnsi="Times New Roman" w:cs="Times New Roman"/>
          <w:lang w:eastAsia="ru-RU"/>
        </w:rPr>
        <w:t>6</w:t>
      </w:r>
      <w:r w:rsidRPr="008F2912">
        <w:rPr>
          <w:rFonts w:ascii="Times New Roman" w:eastAsia="Times New Roman" w:hAnsi="Times New Roman" w:cs="Times New Roman"/>
          <w:lang w:eastAsia="ru-RU"/>
        </w:rPr>
        <w:t>.1.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F2912" w:rsidRPr="008F2912" w:rsidRDefault="00B00EA8"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00EA8">
        <w:rPr>
          <w:rFonts w:ascii="Times New Roman" w:eastAsia="Times New Roman" w:hAnsi="Times New Roman" w:cs="Times New Roman"/>
          <w:lang w:eastAsia="ru-RU"/>
        </w:rPr>
        <w:t>6</w:t>
      </w:r>
      <w:r w:rsidR="008F2912" w:rsidRPr="008F2912">
        <w:rPr>
          <w:rFonts w:ascii="Times New Roman" w:eastAsia="Times New Roman" w:hAnsi="Times New Roman" w:cs="Times New Roman"/>
          <w:lang w:eastAsia="ru-RU"/>
        </w:rPr>
        <w:t>.2.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8F2912" w:rsidRPr="008F2912" w:rsidRDefault="00B00EA8"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B00EA8">
        <w:rPr>
          <w:rFonts w:ascii="Times New Roman" w:eastAsia="Times New Roman" w:hAnsi="Times New Roman" w:cs="Times New Roman"/>
          <w:lang w:eastAsia="ru-RU"/>
        </w:rPr>
        <w:t>7</w:t>
      </w:r>
      <w:r w:rsidR="008F2912" w:rsidRPr="008F2912">
        <w:rPr>
          <w:rFonts w:ascii="Times New Roman" w:eastAsia="Times New Roman" w:hAnsi="Times New Roman" w:cs="Times New Roman"/>
          <w:lang w:eastAsia="ru-RU"/>
        </w:rPr>
        <w:t>. Товар должен быть новым, ранее не использованным, не ранее 2013 года выпуска, быть исправным.</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7. Ответственность сторон</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7.2. Ответственность Заказчика:</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8F2912">
        <w:rPr>
          <w:rFonts w:ascii="Times New Roman" w:eastAsia="Times New Roman" w:hAnsi="Times New Roman" w:cs="Times New Roman"/>
          <w:lang w:eastAsia="ru-RU"/>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w:t>
      </w:r>
      <w:r w:rsidRPr="008F2912">
        <w:rPr>
          <w:rFonts w:ascii="Times New Roman" w:eastAsia="Times New Roman" w:hAnsi="Times New Roman" w:cs="Times New Roman"/>
          <w:lang w:eastAsia="ru-RU"/>
        </w:rPr>
        <w:lastRenderedPageBreak/>
        <w:t>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8F2912">
        <w:rPr>
          <w:rFonts w:ascii="Times New Roman" w:eastAsia="Times New Roman" w:hAnsi="Times New Roman" w:cs="Times New Roman"/>
          <w:lang w:eastAsia="ru-RU"/>
        </w:rPr>
        <w:t xml:space="preserve"> контрактом, утвержденные Постановлением Правительства РФ от 25.11.2013 № 1063).</w:t>
      </w:r>
    </w:p>
    <w:p w:rsid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7.3. Ответственность Поставщика:</w:t>
      </w:r>
    </w:p>
    <w:p w:rsidR="004D458B" w:rsidRPr="004D458B" w:rsidRDefault="004D458B" w:rsidP="004D458B">
      <w:pPr>
        <w:autoSpaceDE w:val="0"/>
        <w:autoSpaceDN w:val="0"/>
        <w:adjustRightInd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D458B">
        <w:rPr>
          <w:rFonts w:ascii="Times New Roman" w:eastAsia="Times New Roman" w:hAnsi="Times New Roman" w:cs="Times New Roman"/>
          <w:lang w:eastAsia="ru-RU"/>
        </w:rPr>
        <w:t>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w:t>
      </w:r>
      <w:r w:rsidRPr="004D458B">
        <w:rPr>
          <w:rFonts w:ascii="Times New Roman" w:eastAsia="Times New Roman" w:hAnsi="Times New Roman" w:cs="Times New Roman"/>
          <w:lang w:eastAsia="ru-RU"/>
        </w:rPr>
        <w:t xml:space="preserve"> </w:t>
      </w:r>
      <w:r w:rsidRPr="004D458B">
        <w:rPr>
          <w:rFonts w:ascii="Times New Roman" w:eastAsia="Times New Roman" w:hAnsi="Times New Roman" w:cs="Times New Roman"/>
          <w:lang w:eastAsia="ru-RU"/>
        </w:rPr>
        <w:t xml:space="preserve">начисляет пени. </w:t>
      </w:r>
      <w:proofErr w:type="gramStart"/>
      <w:r w:rsidRPr="004D458B">
        <w:rPr>
          <w:rFonts w:ascii="Times New Roman" w:eastAsia="Times New Roman" w:hAnsi="Times New Roman" w:cs="Times New Roman"/>
          <w:lang w:eastAsia="ru-RU"/>
        </w:rPr>
        <w:t xml:space="preserve">Пени начисляются за каждый день </w:t>
      </w:r>
      <w:r>
        <w:rPr>
          <w:rFonts w:ascii="Times New Roman" w:eastAsia="Times New Roman" w:hAnsi="Times New Roman" w:cs="Times New Roman"/>
          <w:lang w:eastAsia="ru-RU"/>
        </w:rPr>
        <w:t>просрочки исполнения Поставщиком</w:t>
      </w:r>
      <w:r w:rsidRPr="004D458B">
        <w:rPr>
          <w:rFonts w:ascii="Times New Roman" w:eastAsia="Times New Roman" w:hAnsi="Times New Roman" w:cs="Times New Roman"/>
          <w:lang w:eastAsia="ru-RU"/>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4D458B">
          <w:rPr>
            <w:rFonts w:ascii="Times New Roman" w:eastAsia="Times New Roman" w:hAnsi="Times New Roman" w:cs="Times New Roman"/>
            <w:lang w:eastAsia="ru-RU"/>
          </w:rPr>
          <w:t>порядке</w:t>
        </w:r>
      </w:hyperlink>
      <w:r w:rsidRPr="004D458B">
        <w:rPr>
          <w:rFonts w:ascii="Times New Roman" w:eastAsia="Times New Roman" w:hAnsi="Times New Roman" w:cs="Times New Roman"/>
          <w:lang w:eastAsia="ru-RU"/>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4D458B">
        <w:rPr>
          <w:rFonts w:ascii="Times New Roman" w:eastAsia="Times New Roman" w:hAnsi="Times New Roman" w:cs="Times New Roman"/>
          <w:lang w:eastAsia="ru-RU"/>
        </w:rPr>
        <w:t xml:space="preserve"> и фактически </w:t>
      </w:r>
      <w:proofErr w:type="gramStart"/>
      <w:r w:rsidRPr="004D458B">
        <w:rPr>
          <w:rFonts w:ascii="Times New Roman" w:eastAsia="Times New Roman" w:hAnsi="Times New Roman" w:cs="Times New Roman"/>
          <w:lang w:eastAsia="ru-RU"/>
        </w:rPr>
        <w:t>исполненных</w:t>
      </w:r>
      <w:proofErr w:type="gramEnd"/>
      <w:r w:rsidRPr="004D458B">
        <w:rPr>
          <w:rFonts w:ascii="Times New Roman" w:eastAsia="Times New Roman" w:hAnsi="Times New Roman" w:cs="Times New Roman"/>
          <w:lang w:eastAsia="ru-RU"/>
        </w:rPr>
        <w:t xml:space="preserve"> Подрядчиком;</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bookmarkStart w:id="1" w:name="_GoBack"/>
      <w:bookmarkEnd w:id="1"/>
      <w:r w:rsidRPr="008F2912">
        <w:rPr>
          <w:rFonts w:ascii="Times New Roman" w:eastAsia="Times New Roman" w:hAnsi="Times New Roman" w:cs="Times New Roman"/>
          <w:lang w:eastAsia="ru-RU"/>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7.4.</w:t>
      </w:r>
      <w:r w:rsidRPr="008F2912">
        <w:t xml:space="preserve"> </w:t>
      </w:r>
      <w:r w:rsidRPr="008F2912">
        <w:rPr>
          <w:rFonts w:ascii="Times New Roman" w:eastAsia="Times New Roman" w:hAnsi="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8F2912" w:rsidRPr="008F2912" w:rsidRDefault="00B4142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r w:rsidR="008F2912" w:rsidRPr="008F2912">
        <w:rPr>
          <w:rFonts w:ascii="Times New Roman" w:eastAsia="Times New Roman" w:hAnsi="Times New Roman" w:cs="Times New Roman"/>
          <w:b/>
          <w:lang w:eastAsia="ru-RU"/>
        </w:rPr>
        <w:t>. Обстоятельства непреодолимой силы</w:t>
      </w:r>
    </w:p>
    <w:p w:rsidR="008F2912" w:rsidRPr="008F2912" w:rsidRDefault="00B41422" w:rsidP="008F291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8F2912" w:rsidRPr="008F2912">
        <w:rPr>
          <w:rFonts w:ascii="Times New Roman" w:eastAsia="Times New Roman" w:hAnsi="Times New Roman" w:cs="Times New Roman"/>
          <w:lang w:eastAsia="ru-RU"/>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F2912" w:rsidRPr="008F2912" w:rsidRDefault="00B41422" w:rsidP="008F291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8F2912" w:rsidRPr="008F2912">
        <w:rPr>
          <w:rFonts w:ascii="Times New Roman" w:eastAsia="Times New Roman" w:hAnsi="Times New Roman" w:cs="Times New Roman"/>
          <w:lang w:eastAsia="ru-RU"/>
        </w:rPr>
        <w:t>.2. При наступлении таких обстоятель</w:t>
      </w:r>
      <w:proofErr w:type="gramStart"/>
      <w:r w:rsidR="008F2912" w:rsidRPr="008F2912">
        <w:rPr>
          <w:rFonts w:ascii="Times New Roman" w:eastAsia="Times New Roman" w:hAnsi="Times New Roman" w:cs="Times New Roman"/>
          <w:lang w:eastAsia="ru-RU"/>
        </w:rPr>
        <w:t>ств ср</w:t>
      </w:r>
      <w:proofErr w:type="gramEnd"/>
      <w:r w:rsidR="008F2912" w:rsidRPr="008F2912">
        <w:rPr>
          <w:rFonts w:ascii="Times New Roman" w:eastAsia="Times New Roman" w:hAnsi="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8F2912" w:rsidRPr="008F2912" w:rsidRDefault="00B41422" w:rsidP="008F291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8F2912" w:rsidRPr="008F2912">
        <w:rPr>
          <w:rFonts w:ascii="Times New Roman" w:eastAsia="Times New Roman" w:hAnsi="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8F2912" w:rsidRPr="008F2912" w:rsidRDefault="00B41422" w:rsidP="008F291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8F2912" w:rsidRPr="008F2912">
        <w:rPr>
          <w:rFonts w:ascii="Times New Roman" w:eastAsia="Times New Roman" w:hAnsi="Times New Roman" w:cs="Times New Roman"/>
          <w:lang w:eastAsia="ru-RU"/>
        </w:rPr>
        <w:t xml:space="preserve">.4. Если обстоятельства, указанные в п. 8.1 настоящего контракта, будут длиться более двух календарных месяцев </w:t>
      </w:r>
      <w:proofErr w:type="gramStart"/>
      <w:r w:rsidR="008F2912" w:rsidRPr="008F2912">
        <w:rPr>
          <w:rFonts w:ascii="Times New Roman" w:eastAsia="Times New Roman" w:hAnsi="Times New Roman" w:cs="Times New Roman"/>
          <w:lang w:eastAsia="ru-RU"/>
        </w:rPr>
        <w:t>с даты</w:t>
      </w:r>
      <w:proofErr w:type="gramEnd"/>
      <w:r w:rsidR="008F2912" w:rsidRPr="008F2912">
        <w:rPr>
          <w:rFonts w:ascii="Times New Roman" w:eastAsia="Times New Roman" w:hAnsi="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8F2912" w:rsidRPr="008F2912" w:rsidRDefault="00B41422" w:rsidP="008F2912">
      <w:pPr>
        <w:keepNext/>
        <w:widowControl w:val="0"/>
        <w:autoSpaceDE w:val="0"/>
        <w:autoSpaceDN w:val="0"/>
        <w:adjustRightInd w:val="0"/>
        <w:spacing w:after="0" w:line="240" w:lineRule="auto"/>
        <w:ind w:firstLine="839"/>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r w:rsidR="008F2912" w:rsidRPr="008F2912">
        <w:rPr>
          <w:rFonts w:ascii="Times New Roman" w:eastAsia="Times New Roman" w:hAnsi="Times New Roman" w:cs="Times New Roman"/>
          <w:b/>
          <w:lang w:eastAsia="ru-RU"/>
        </w:rPr>
        <w:t>. Порядок разрешения споров</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8F2912" w:rsidRPr="008F2912">
        <w:rPr>
          <w:rFonts w:ascii="Times New Roman" w:eastAsia="Times New Roman" w:hAnsi="Times New Roman" w:cs="Times New Roman"/>
          <w:lang w:eastAsia="ru-RU"/>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8F2912" w:rsidRPr="008F2912">
        <w:rPr>
          <w:rFonts w:ascii="Times New Roman" w:eastAsia="Times New Roman" w:hAnsi="Times New Roman" w:cs="Times New Roman"/>
          <w:lang w:eastAsia="ru-RU"/>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9</w:t>
      </w:r>
      <w:r w:rsidR="008F2912" w:rsidRPr="008F2912">
        <w:rPr>
          <w:rFonts w:ascii="Times New Roman" w:eastAsia="Times New Roman" w:hAnsi="Times New Roman" w:cs="Times New Roman"/>
          <w:color w:val="000000"/>
          <w:lang w:eastAsia="ru-RU"/>
        </w:rPr>
        <w:t>.3.</w:t>
      </w:r>
      <w:r w:rsidR="008F2912" w:rsidRPr="008F2912">
        <w:rPr>
          <w:rFonts w:ascii="Times New Roman" w:eastAsia="Times New Roman" w:hAnsi="Times New Roman" w:cs="Times New Roman"/>
          <w:lang w:eastAsia="ru-RU"/>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8F2912" w:rsidRPr="008F2912" w:rsidRDefault="00B4142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r w:rsidR="008F2912" w:rsidRPr="008F2912">
        <w:rPr>
          <w:rFonts w:ascii="Times New Roman" w:eastAsia="Times New Roman" w:hAnsi="Times New Roman" w:cs="Times New Roman"/>
          <w:b/>
          <w:lang w:eastAsia="ru-RU"/>
        </w:rPr>
        <w:t>. Заключительные положения</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.1. Настоящий контра</w:t>
      </w:r>
      <w:proofErr w:type="gramStart"/>
      <w:r w:rsidR="008F2912" w:rsidRPr="008F2912">
        <w:rPr>
          <w:rFonts w:ascii="Times New Roman" w:eastAsia="Times New Roman" w:hAnsi="Times New Roman" w:cs="Times New Roman"/>
          <w:lang w:eastAsia="ru-RU"/>
        </w:rPr>
        <w:t>кт вст</w:t>
      </w:r>
      <w:proofErr w:type="gramEnd"/>
      <w:r w:rsidR="008F2912" w:rsidRPr="008F2912">
        <w:rPr>
          <w:rFonts w:ascii="Times New Roman" w:eastAsia="Times New Roman" w:hAnsi="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w:t>
      </w:r>
      <w:r w:rsidR="008F2912" w:rsidRPr="008F2912">
        <w:rPr>
          <w:rFonts w:ascii="Times New Roman" w:eastAsia="Times New Roman" w:hAnsi="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 xml:space="preserve">.3. Настоящий </w:t>
      </w:r>
      <w:proofErr w:type="gramStart"/>
      <w:r w:rsidR="008F2912" w:rsidRPr="008F2912">
        <w:rPr>
          <w:rFonts w:ascii="Times New Roman" w:eastAsia="Times New Roman" w:hAnsi="Times New Roman" w:cs="Times New Roman"/>
          <w:lang w:eastAsia="ru-RU"/>
        </w:rPr>
        <w:t>контракт</w:t>
      </w:r>
      <w:proofErr w:type="gramEnd"/>
      <w:r w:rsidR="008F2912" w:rsidRPr="008F2912">
        <w:rPr>
          <w:rFonts w:ascii="Times New Roman" w:eastAsia="Times New Roman" w:hAnsi="Times New Roman" w:cs="Times New Roman"/>
          <w:lang w:eastAsia="ru-RU"/>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.4.</w:t>
      </w:r>
      <w:r w:rsidR="008F2912" w:rsidRPr="008F2912">
        <w:t xml:space="preserve"> </w:t>
      </w:r>
      <w:r w:rsidR="008F2912" w:rsidRPr="008F2912">
        <w:rPr>
          <w:rFonts w:ascii="Times New Roman" w:eastAsia="Times New Roman" w:hAnsi="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008F2912" w:rsidRPr="008F2912">
        <w:rPr>
          <w:rFonts w:ascii="Times New Roman" w:eastAsia="Times New Roman" w:hAnsi="Times New Roman" w:cs="Times New Roman"/>
          <w:lang w:eastAsia="ru-RU"/>
        </w:rPr>
        <w:t>п.</w:t>
      </w:r>
      <w:proofErr w:type="gramStart"/>
      <w:r w:rsidR="008F2912" w:rsidRPr="008F2912">
        <w:rPr>
          <w:rFonts w:ascii="Times New Roman" w:eastAsia="Times New Roman" w:hAnsi="Times New Roman" w:cs="Times New Roman"/>
          <w:lang w:eastAsia="ru-RU"/>
        </w:rPr>
        <w:t>п</w:t>
      </w:r>
      <w:proofErr w:type="spellEnd"/>
      <w:r w:rsidR="008F2912" w:rsidRPr="008F2912">
        <w:rPr>
          <w:rFonts w:ascii="Times New Roman" w:eastAsia="Times New Roman" w:hAnsi="Times New Roman" w:cs="Times New Roman"/>
          <w:lang w:eastAsia="ru-RU"/>
        </w:rPr>
        <w:t>. б</w:t>
      </w:r>
      <w:proofErr w:type="gramEnd"/>
      <w:r w:rsidR="008F2912" w:rsidRPr="008F2912">
        <w:rPr>
          <w:rFonts w:ascii="Times New Roman" w:eastAsia="Times New Roman" w:hAnsi="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.6.</w:t>
      </w:r>
      <w:r w:rsidR="008F2912" w:rsidRPr="008F2912">
        <w:t xml:space="preserve"> </w:t>
      </w:r>
      <w:r w:rsidR="008F2912" w:rsidRPr="008F2912">
        <w:rPr>
          <w:rFonts w:ascii="Times New Roman" w:eastAsia="Times New Roman" w:hAnsi="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 xml:space="preserve">.8. В случае изменения </w:t>
      </w:r>
      <w:proofErr w:type="gramStart"/>
      <w:r w:rsidR="008F2912" w:rsidRPr="008F2912">
        <w:rPr>
          <w:rFonts w:ascii="Times New Roman" w:eastAsia="Times New Roman" w:hAnsi="Times New Roman" w:cs="Times New Roman"/>
          <w:lang w:eastAsia="ru-RU"/>
        </w:rPr>
        <w:t>у</w:t>
      </w:r>
      <w:proofErr w:type="gramEnd"/>
      <w:r w:rsidR="008F2912" w:rsidRPr="008F2912">
        <w:rPr>
          <w:rFonts w:ascii="Times New Roman" w:eastAsia="Times New Roman" w:hAnsi="Times New Roman" w:cs="Times New Roman"/>
          <w:lang w:eastAsia="ru-RU"/>
        </w:rPr>
        <w:t xml:space="preserve"> </w:t>
      </w:r>
      <w:proofErr w:type="gramStart"/>
      <w:r w:rsidR="008F2912" w:rsidRPr="008F2912">
        <w:rPr>
          <w:rFonts w:ascii="Times New Roman" w:eastAsia="Times New Roman" w:hAnsi="Times New Roman" w:cs="Times New Roman"/>
          <w:lang w:eastAsia="ru-RU"/>
        </w:rPr>
        <w:t>какой-либо</w:t>
      </w:r>
      <w:proofErr w:type="gramEnd"/>
      <w:r w:rsidR="008F2912" w:rsidRPr="008F2912">
        <w:rPr>
          <w:rFonts w:ascii="Times New Roman" w:eastAsia="Times New Roman" w:hAnsi="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8F2912" w:rsidRPr="008F2912" w:rsidRDefault="00B4142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8F2912" w:rsidRPr="008F2912">
        <w:rPr>
          <w:rFonts w:ascii="Times New Roman" w:eastAsia="Times New Roman" w:hAnsi="Times New Roman" w:cs="Times New Roman"/>
          <w:lang w:eastAsia="ru-RU"/>
        </w:rPr>
        <w:t>.10. Неотъемлемой частью настоящего контракта является следующее приложение:</w:t>
      </w:r>
    </w:p>
    <w:p w:rsid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Приложение №1 – Спецификация на товар.</w:t>
      </w:r>
    </w:p>
    <w:p w:rsidR="004D458B" w:rsidRPr="008F2912" w:rsidRDefault="004D458B"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Приложение №2- Техническое задание.</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B4142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r w:rsidR="008F2912" w:rsidRPr="008F2912">
        <w:rPr>
          <w:rFonts w:ascii="Times New Roman" w:eastAsia="Times New Roman" w:hAnsi="Times New Roman" w:cs="Times New Roman"/>
          <w:b/>
          <w:lang w:eastAsia="ru-RU"/>
        </w:rPr>
        <w:t>. Адреса, реквизиты и подписи сторон:</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8F2912" w:rsidRPr="008F2912" w:rsidTr="0044213D">
        <w:tc>
          <w:tcPr>
            <w:tcW w:w="4994" w:type="dxa"/>
            <w:hideMark/>
          </w:tcPr>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Заказчик:</w:t>
            </w:r>
          </w:p>
          <w:p w:rsidR="008F2912" w:rsidRPr="008F2912" w:rsidRDefault="008F2912" w:rsidP="008F2912">
            <w:pPr>
              <w:spacing w:after="0" w:line="240" w:lineRule="auto"/>
              <w:jc w:val="both"/>
              <w:rPr>
                <w:rFonts w:ascii="Times New Roman" w:hAnsi="Times New Roman" w:cs="Times New Roman"/>
                <w:b/>
              </w:rPr>
            </w:pPr>
            <w:r w:rsidRPr="008F2912">
              <w:rPr>
                <w:rFonts w:ascii="Times New Roman" w:hAnsi="Times New Roman" w:cs="Times New Roman"/>
                <w:b/>
              </w:rPr>
              <w:t xml:space="preserve">Муниципальное казенное учреждение по проектно-документационному сопровождению и техническому </w:t>
            </w:r>
            <w:proofErr w:type="gramStart"/>
            <w:r w:rsidRPr="008F2912">
              <w:rPr>
                <w:rFonts w:ascii="Times New Roman" w:hAnsi="Times New Roman" w:cs="Times New Roman"/>
                <w:b/>
              </w:rPr>
              <w:t>контролю за</w:t>
            </w:r>
            <w:proofErr w:type="gramEnd"/>
            <w:r w:rsidRPr="008F2912">
              <w:rPr>
                <w:rFonts w:ascii="Times New Roman" w:hAnsi="Times New Roman" w:cs="Times New Roman"/>
                <w:b/>
              </w:rPr>
              <w:t xml:space="preserve"> ремонтом объектов муниципальной собственности </w:t>
            </w:r>
          </w:p>
          <w:p w:rsidR="008F2912" w:rsidRPr="008F2912" w:rsidRDefault="008F2912" w:rsidP="008F2912">
            <w:pPr>
              <w:spacing w:after="0" w:line="240" w:lineRule="auto"/>
              <w:ind w:left="20" w:right="340"/>
              <w:rPr>
                <w:rFonts w:ascii="Times New Roman" w:eastAsia="Times New Roman" w:hAnsi="Times New Roman" w:cs="Times New Roman"/>
              </w:rPr>
            </w:pPr>
            <w:r w:rsidRPr="008F2912">
              <w:rPr>
                <w:rFonts w:ascii="Times New Roman" w:eastAsia="Times New Roman" w:hAnsi="Times New Roman" w:cs="Times New Roman"/>
              </w:rPr>
              <w:t>Адрес: 153000, г. Иваново, Шереметевский пр-т</w:t>
            </w:r>
            <w:proofErr w:type="gramStart"/>
            <w:r w:rsidRPr="008F2912">
              <w:rPr>
                <w:rFonts w:ascii="Times New Roman" w:eastAsia="Times New Roman" w:hAnsi="Times New Roman" w:cs="Times New Roman"/>
              </w:rPr>
              <w:t xml:space="preserve">., </w:t>
            </w:r>
            <w:proofErr w:type="gramEnd"/>
            <w:r w:rsidRPr="008F2912">
              <w:rPr>
                <w:rFonts w:ascii="Times New Roman" w:eastAsia="Times New Roman" w:hAnsi="Times New Roman" w:cs="Times New Roman"/>
              </w:rPr>
              <w:t>д.1 Тел: 59-47-56</w:t>
            </w:r>
          </w:p>
          <w:p w:rsidR="008F2912" w:rsidRPr="008F2912" w:rsidRDefault="008F2912" w:rsidP="008F2912">
            <w:pPr>
              <w:spacing w:after="0" w:line="240" w:lineRule="auto"/>
              <w:ind w:left="20"/>
              <w:rPr>
                <w:rFonts w:ascii="Times New Roman" w:eastAsia="Times New Roman" w:hAnsi="Times New Roman" w:cs="Times New Roman"/>
              </w:rPr>
            </w:pPr>
            <w:r w:rsidRPr="008F2912">
              <w:rPr>
                <w:rFonts w:ascii="Times New Roman" w:eastAsia="Times New Roman" w:hAnsi="Times New Roman" w:cs="Times New Roman"/>
              </w:rPr>
              <w:t>ИНН 3702560665, КПП 370201001</w:t>
            </w:r>
          </w:p>
          <w:p w:rsidR="008F2912" w:rsidRPr="008F2912" w:rsidRDefault="008F2912" w:rsidP="008F2912">
            <w:pPr>
              <w:spacing w:after="0" w:line="240" w:lineRule="auto"/>
              <w:ind w:left="20"/>
              <w:rPr>
                <w:rFonts w:ascii="Times New Roman" w:eastAsia="Times New Roman" w:hAnsi="Times New Roman" w:cs="Times New Roman"/>
              </w:rPr>
            </w:pPr>
            <w:r w:rsidRPr="008F2912">
              <w:rPr>
                <w:rFonts w:ascii="Times New Roman" w:eastAsia="Times New Roman" w:hAnsi="Times New Roman" w:cs="Times New Roman"/>
              </w:rPr>
              <w:t>ОГРН 1083702016540, ОКПО 85194537</w:t>
            </w:r>
          </w:p>
          <w:p w:rsidR="008F2912" w:rsidRPr="008F2912" w:rsidRDefault="00B00EA8" w:rsidP="008F2912">
            <w:pPr>
              <w:spacing w:after="0" w:line="240" w:lineRule="auto"/>
              <w:ind w:left="20" w:right="340"/>
              <w:rPr>
                <w:rFonts w:ascii="Times New Roman" w:eastAsia="Times New Roman" w:hAnsi="Times New Roman" w:cs="Times New Roman"/>
              </w:rPr>
            </w:pPr>
            <w:r w:rsidRPr="00B00EA8">
              <w:rPr>
                <w:rFonts w:ascii="Times New Roman" w:eastAsia="Times New Roman" w:hAnsi="Times New Roman" w:cs="Times New Roman"/>
              </w:rPr>
              <w:t>ОТДЕЛЕНИЕ ИВАНОВО</w:t>
            </w:r>
            <w:r>
              <w:rPr>
                <w:rFonts w:ascii="Times New Roman" w:eastAsia="Times New Roman" w:hAnsi="Times New Roman" w:cs="Times New Roman"/>
              </w:rPr>
              <w:t xml:space="preserve">  </w:t>
            </w:r>
            <w:proofErr w:type="spellStart"/>
            <w:r>
              <w:rPr>
                <w:rFonts w:ascii="Times New Roman" w:eastAsia="Times New Roman" w:hAnsi="Times New Roman" w:cs="Times New Roman"/>
              </w:rPr>
              <w:t>г.</w:t>
            </w:r>
            <w:r w:rsidR="008F2912" w:rsidRPr="008F2912">
              <w:rPr>
                <w:rFonts w:ascii="Times New Roman" w:eastAsia="Times New Roman" w:hAnsi="Times New Roman" w:cs="Times New Roman"/>
              </w:rPr>
              <w:t>Иваново</w:t>
            </w:r>
            <w:proofErr w:type="spellEnd"/>
            <w:r w:rsidR="008F2912" w:rsidRPr="008F2912">
              <w:rPr>
                <w:rFonts w:ascii="Times New Roman" w:eastAsia="Times New Roman" w:hAnsi="Times New Roman" w:cs="Times New Roman"/>
              </w:rPr>
              <w:t xml:space="preserve"> 40204810800000000054 </w:t>
            </w:r>
          </w:p>
          <w:p w:rsidR="008F2912" w:rsidRPr="008F2912" w:rsidRDefault="008F2912" w:rsidP="008F2912">
            <w:pPr>
              <w:spacing w:after="0" w:line="240" w:lineRule="auto"/>
              <w:ind w:left="20" w:right="340"/>
              <w:rPr>
                <w:rFonts w:ascii="Times New Roman" w:eastAsia="Times New Roman" w:hAnsi="Times New Roman" w:cs="Times New Roman"/>
              </w:rPr>
            </w:pPr>
            <w:proofErr w:type="gramStart"/>
            <w:r w:rsidRPr="008F2912">
              <w:rPr>
                <w:rFonts w:ascii="Times New Roman" w:eastAsia="Times New Roman" w:hAnsi="Times New Roman" w:cs="Times New Roman"/>
              </w:rPr>
              <w:t>л</w:t>
            </w:r>
            <w:proofErr w:type="gramEnd"/>
            <w:r w:rsidRPr="008F2912">
              <w:rPr>
                <w:rFonts w:ascii="Times New Roman" w:eastAsia="Times New Roman" w:hAnsi="Times New Roman" w:cs="Times New Roman"/>
              </w:rPr>
              <w:t>/с 017.10.355.1, БИК 042406001</w:t>
            </w:r>
          </w:p>
        </w:tc>
        <w:tc>
          <w:tcPr>
            <w:tcW w:w="4576" w:type="dxa"/>
            <w:hideMark/>
          </w:tcPr>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 xml:space="preserve">         Поставщик:</w:t>
            </w: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BA5B48" w:rsidRDefault="00BA5B48"/>
    <w:p w:rsidR="00E07EA1" w:rsidRDefault="00E07EA1"/>
    <w:p w:rsidR="00E07EA1" w:rsidRDefault="00E07EA1"/>
    <w:p w:rsidR="00E07EA1" w:rsidRDefault="00E07EA1"/>
    <w:sectPr w:rsidR="00E07EA1" w:rsidSect="006B60B0">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62" w:rsidRDefault="00CA1262" w:rsidP="008F2912">
      <w:pPr>
        <w:spacing w:after="0" w:line="240" w:lineRule="auto"/>
      </w:pPr>
      <w:r>
        <w:separator/>
      </w:r>
    </w:p>
  </w:endnote>
  <w:endnote w:type="continuationSeparator" w:id="0">
    <w:p w:rsidR="00CA1262" w:rsidRDefault="00CA1262" w:rsidP="008F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62" w:rsidRDefault="00CA1262" w:rsidP="008F2912">
      <w:pPr>
        <w:spacing w:after="0" w:line="240" w:lineRule="auto"/>
      </w:pPr>
      <w:r>
        <w:separator/>
      </w:r>
    </w:p>
  </w:footnote>
  <w:footnote w:type="continuationSeparator" w:id="0">
    <w:p w:rsidR="00CA1262" w:rsidRDefault="00CA1262" w:rsidP="008F2912">
      <w:pPr>
        <w:spacing w:after="0" w:line="240" w:lineRule="auto"/>
      </w:pPr>
      <w:r>
        <w:continuationSeparator/>
      </w:r>
    </w:p>
  </w:footnote>
  <w:footnote w:id="1">
    <w:p w:rsidR="008F2912" w:rsidRDefault="008F2912" w:rsidP="008F2912">
      <w:pPr>
        <w:pStyle w:val="a3"/>
        <w:rPr>
          <w:sz w:val="18"/>
          <w:szCs w:val="18"/>
        </w:rPr>
      </w:pPr>
      <w:r>
        <w:rPr>
          <w:rStyle w:val="a5"/>
        </w:rPr>
        <w:t>*</w:t>
      </w:r>
      <w:r>
        <w:t xml:space="preserve"> </w:t>
      </w:r>
      <w:r>
        <w:rPr>
          <w:sz w:val="18"/>
          <w:szCs w:val="18"/>
        </w:rPr>
        <w:t>В соответствии с системой налогообложения, применяемой поставщиком электронного аукциона</w:t>
      </w:r>
    </w:p>
    <w:p w:rsidR="008F2912" w:rsidRDefault="008F2912" w:rsidP="008F2912">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64"/>
    <w:rsid w:val="000C14CD"/>
    <w:rsid w:val="00364622"/>
    <w:rsid w:val="0047646A"/>
    <w:rsid w:val="004D458B"/>
    <w:rsid w:val="006933D6"/>
    <w:rsid w:val="006A59EF"/>
    <w:rsid w:val="006B60B0"/>
    <w:rsid w:val="006F5499"/>
    <w:rsid w:val="008F2912"/>
    <w:rsid w:val="00927369"/>
    <w:rsid w:val="00A24053"/>
    <w:rsid w:val="00B00EA8"/>
    <w:rsid w:val="00B15819"/>
    <w:rsid w:val="00B41422"/>
    <w:rsid w:val="00BA5B48"/>
    <w:rsid w:val="00CA1262"/>
    <w:rsid w:val="00CB752A"/>
    <w:rsid w:val="00D950CD"/>
    <w:rsid w:val="00E07EA1"/>
    <w:rsid w:val="00F24064"/>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F2912"/>
    <w:pPr>
      <w:spacing w:after="0" w:line="240" w:lineRule="auto"/>
    </w:pPr>
    <w:rPr>
      <w:sz w:val="20"/>
      <w:szCs w:val="20"/>
    </w:rPr>
  </w:style>
  <w:style w:type="character" w:customStyle="1" w:styleId="a4">
    <w:name w:val="Текст сноски Знак"/>
    <w:basedOn w:val="a0"/>
    <w:link w:val="a3"/>
    <w:uiPriority w:val="99"/>
    <w:semiHidden/>
    <w:rsid w:val="008F2912"/>
    <w:rPr>
      <w:sz w:val="20"/>
      <w:szCs w:val="20"/>
    </w:rPr>
  </w:style>
  <w:style w:type="character" w:styleId="a5">
    <w:name w:val="footnote reference"/>
    <w:uiPriority w:val="99"/>
    <w:rsid w:val="008F29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F2912"/>
    <w:pPr>
      <w:spacing w:after="0" w:line="240" w:lineRule="auto"/>
    </w:pPr>
    <w:rPr>
      <w:sz w:val="20"/>
      <w:szCs w:val="20"/>
    </w:rPr>
  </w:style>
  <w:style w:type="character" w:customStyle="1" w:styleId="a4">
    <w:name w:val="Текст сноски Знак"/>
    <w:basedOn w:val="a0"/>
    <w:link w:val="a3"/>
    <w:uiPriority w:val="99"/>
    <w:semiHidden/>
    <w:rsid w:val="008F2912"/>
    <w:rPr>
      <w:sz w:val="20"/>
      <w:szCs w:val="20"/>
    </w:rPr>
  </w:style>
  <w:style w:type="character" w:styleId="a5">
    <w:name w:val="footnote reference"/>
    <w:uiPriority w:val="99"/>
    <w:rsid w:val="008F29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2735</Words>
  <Characters>15590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Ольга Ярославна Балденкова</cp:lastModifiedBy>
  <cp:revision>6</cp:revision>
  <dcterms:created xsi:type="dcterms:W3CDTF">2014-03-19T06:58:00Z</dcterms:created>
  <dcterms:modified xsi:type="dcterms:W3CDTF">2014-04-15T10:12:00Z</dcterms:modified>
</cp:coreProperties>
</file>