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0D1" w:rsidRPr="007661E3" w:rsidRDefault="00FE50D1" w:rsidP="00FE50D1">
      <w:pPr>
        <w:pStyle w:val="aa"/>
        <w:rPr>
          <w:rFonts w:ascii="Times New Roman" w:hAnsi="Times New Roman"/>
          <w:b w:val="0"/>
          <w:sz w:val="22"/>
          <w:szCs w:val="22"/>
        </w:rPr>
      </w:pPr>
      <w:r w:rsidRPr="007661E3">
        <w:rPr>
          <w:rFonts w:ascii="Times New Roman" w:hAnsi="Times New Roman"/>
          <w:sz w:val="22"/>
          <w:szCs w:val="22"/>
        </w:rPr>
        <w:t>МУНИЦИПАЛЬНЫЙ КОНТРАКТ №</w:t>
      </w:r>
    </w:p>
    <w:p w:rsidR="00FE50D1" w:rsidRPr="007661E3" w:rsidRDefault="00FE50D1" w:rsidP="00FE50D1">
      <w:pPr>
        <w:jc w:val="center"/>
        <w:rPr>
          <w:b/>
          <w:sz w:val="22"/>
          <w:szCs w:val="22"/>
        </w:rPr>
      </w:pPr>
      <w:r w:rsidRPr="007661E3">
        <w:rPr>
          <w:b/>
          <w:sz w:val="22"/>
          <w:szCs w:val="22"/>
        </w:rPr>
        <w:t xml:space="preserve">на </w:t>
      </w:r>
      <w:r w:rsidR="007661E3" w:rsidRPr="007661E3">
        <w:rPr>
          <w:b/>
          <w:sz w:val="22"/>
          <w:szCs w:val="22"/>
        </w:rPr>
        <w:t>оказание услуг</w:t>
      </w:r>
      <w:r w:rsidRPr="007661E3">
        <w:rPr>
          <w:b/>
          <w:sz w:val="22"/>
          <w:szCs w:val="22"/>
        </w:rPr>
        <w:t xml:space="preserve"> для муниципальных нужд</w:t>
      </w:r>
    </w:p>
    <w:p w:rsidR="00FE50D1" w:rsidRPr="007661E3" w:rsidRDefault="00FE50D1" w:rsidP="00FE50D1">
      <w:pPr>
        <w:jc w:val="center"/>
        <w:rPr>
          <w:sz w:val="22"/>
          <w:szCs w:val="22"/>
        </w:rPr>
      </w:pPr>
    </w:p>
    <w:p w:rsidR="00FE50D1" w:rsidRPr="007661E3" w:rsidRDefault="00FE50D1" w:rsidP="00FE50D1">
      <w:pPr>
        <w:jc w:val="both"/>
        <w:rPr>
          <w:sz w:val="22"/>
          <w:szCs w:val="22"/>
        </w:rPr>
      </w:pPr>
      <w:r w:rsidRPr="007661E3">
        <w:rPr>
          <w:sz w:val="22"/>
          <w:szCs w:val="22"/>
        </w:rPr>
        <w:t xml:space="preserve">г. Иваново                                                                                           </w:t>
      </w:r>
      <w:r w:rsidR="00AE16D4" w:rsidRPr="007661E3">
        <w:rPr>
          <w:sz w:val="22"/>
          <w:szCs w:val="22"/>
        </w:rPr>
        <w:t xml:space="preserve">           </w:t>
      </w:r>
      <w:r w:rsidRPr="007661E3">
        <w:rPr>
          <w:sz w:val="22"/>
          <w:szCs w:val="22"/>
        </w:rPr>
        <w:t>«</w:t>
      </w:r>
      <w:r w:rsidR="00011C45" w:rsidRPr="007661E3">
        <w:rPr>
          <w:sz w:val="22"/>
          <w:szCs w:val="22"/>
        </w:rPr>
        <w:t xml:space="preserve">  </w:t>
      </w:r>
      <w:r w:rsidRPr="007661E3">
        <w:rPr>
          <w:sz w:val="22"/>
          <w:szCs w:val="22"/>
        </w:rPr>
        <w:t>»</w:t>
      </w:r>
      <w:r w:rsidR="00011C45" w:rsidRPr="007661E3">
        <w:rPr>
          <w:sz w:val="22"/>
          <w:szCs w:val="22"/>
        </w:rPr>
        <w:t xml:space="preserve">             </w:t>
      </w:r>
      <w:r w:rsidR="004166C4" w:rsidRPr="007661E3">
        <w:rPr>
          <w:sz w:val="22"/>
          <w:szCs w:val="22"/>
        </w:rPr>
        <w:t xml:space="preserve"> </w:t>
      </w:r>
      <w:r w:rsidRPr="007661E3">
        <w:rPr>
          <w:sz w:val="22"/>
          <w:szCs w:val="22"/>
        </w:rPr>
        <w:t>201</w:t>
      </w:r>
      <w:r w:rsidR="00011C45" w:rsidRPr="007661E3">
        <w:rPr>
          <w:sz w:val="22"/>
          <w:szCs w:val="22"/>
        </w:rPr>
        <w:t>4</w:t>
      </w:r>
      <w:r w:rsidRPr="007661E3">
        <w:rPr>
          <w:sz w:val="22"/>
          <w:szCs w:val="22"/>
        </w:rPr>
        <w:t xml:space="preserve"> г.</w:t>
      </w:r>
    </w:p>
    <w:p w:rsidR="00FE50D1" w:rsidRPr="007661E3" w:rsidRDefault="00FE50D1" w:rsidP="00FE50D1">
      <w:pPr>
        <w:jc w:val="center"/>
        <w:rPr>
          <w:sz w:val="22"/>
          <w:szCs w:val="22"/>
        </w:rPr>
      </w:pPr>
    </w:p>
    <w:p w:rsidR="00FE50D1" w:rsidRPr="007661E3" w:rsidRDefault="00FE50D1" w:rsidP="00362FDB">
      <w:pPr>
        <w:autoSpaceDE w:val="0"/>
        <w:autoSpaceDN w:val="0"/>
        <w:adjustRightInd w:val="0"/>
        <w:jc w:val="both"/>
        <w:rPr>
          <w:sz w:val="22"/>
          <w:szCs w:val="22"/>
        </w:rPr>
      </w:pPr>
      <w:r w:rsidRPr="007661E3">
        <w:rPr>
          <w:sz w:val="22"/>
          <w:szCs w:val="22"/>
        </w:rPr>
        <w:t>Муниципальное</w:t>
      </w:r>
      <w:r w:rsidR="003C3BEF" w:rsidRPr="007661E3">
        <w:rPr>
          <w:sz w:val="22"/>
          <w:szCs w:val="22"/>
        </w:rPr>
        <w:t xml:space="preserve"> казенное </w:t>
      </w:r>
      <w:r w:rsidRPr="007661E3">
        <w:rPr>
          <w:sz w:val="22"/>
          <w:szCs w:val="22"/>
        </w:rPr>
        <w:t xml:space="preserve">учреждение «Многофункциональный центр предоставления </w:t>
      </w:r>
      <w:r w:rsidR="003C3BEF" w:rsidRPr="007661E3">
        <w:rPr>
          <w:sz w:val="22"/>
          <w:szCs w:val="22"/>
        </w:rPr>
        <w:t xml:space="preserve">государственных и </w:t>
      </w:r>
      <w:r w:rsidRPr="007661E3">
        <w:rPr>
          <w:sz w:val="22"/>
          <w:szCs w:val="22"/>
        </w:rPr>
        <w:t>муниципальных услуг в городе Иванове»</w:t>
      </w:r>
      <w:r w:rsidR="00AE16D4" w:rsidRPr="007661E3">
        <w:rPr>
          <w:sz w:val="22"/>
          <w:szCs w:val="22"/>
        </w:rPr>
        <w:t xml:space="preserve"> (МКУ МФЦ в городе Иванове)</w:t>
      </w:r>
      <w:r w:rsidRPr="007661E3">
        <w:rPr>
          <w:sz w:val="22"/>
          <w:szCs w:val="22"/>
        </w:rPr>
        <w:t>, именуемое в дальнейшем Заказчик, в лице директора Калинкиной Татьяны Вячеславовны, действующе</w:t>
      </w:r>
      <w:r w:rsidR="00AE16D4" w:rsidRPr="007661E3">
        <w:rPr>
          <w:sz w:val="22"/>
          <w:szCs w:val="22"/>
        </w:rPr>
        <w:t>й</w:t>
      </w:r>
      <w:r w:rsidRPr="007661E3">
        <w:rPr>
          <w:sz w:val="22"/>
          <w:szCs w:val="22"/>
        </w:rPr>
        <w:t xml:space="preserve"> на основании Устава, с одной стороны, и </w:t>
      </w:r>
      <w:r w:rsidR="00011C45" w:rsidRPr="007661E3">
        <w:rPr>
          <w:sz w:val="22"/>
          <w:szCs w:val="22"/>
        </w:rPr>
        <w:t>____________________________</w:t>
      </w:r>
      <w:r w:rsidRPr="007661E3">
        <w:rPr>
          <w:sz w:val="22"/>
          <w:szCs w:val="22"/>
        </w:rPr>
        <w:t>, именуемое в дальнейшем</w:t>
      </w:r>
      <w:r w:rsidR="008D6F09" w:rsidRPr="007661E3">
        <w:rPr>
          <w:sz w:val="22"/>
          <w:szCs w:val="22"/>
        </w:rPr>
        <w:t xml:space="preserve"> Исполнитель</w:t>
      </w:r>
      <w:r w:rsidRPr="007661E3">
        <w:rPr>
          <w:sz w:val="22"/>
          <w:szCs w:val="22"/>
        </w:rPr>
        <w:t>, в лице</w:t>
      </w:r>
      <w:r w:rsidR="001378C8" w:rsidRPr="007661E3">
        <w:rPr>
          <w:sz w:val="22"/>
          <w:szCs w:val="22"/>
        </w:rPr>
        <w:t xml:space="preserve"> </w:t>
      </w:r>
      <w:r w:rsidR="00011C45" w:rsidRPr="007661E3">
        <w:rPr>
          <w:sz w:val="22"/>
          <w:szCs w:val="22"/>
        </w:rPr>
        <w:t>____________________</w:t>
      </w:r>
      <w:r w:rsidRPr="007661E3">
        <w:rPr>
          <w:sz w:val="22"/>
          <w:szCs w:val="22"/>
        </w:rPr>
        <w:t xml:space="preserve">, действующего на основании </w:t>
      </w:r>
      <w:r w:rsidR="00011C45" w:rsidRPr="007661E3">
        <w:rPr>
          <w:sz w:val="22"/>
          <w:szCs w:val="22"/>
        </w:rPr>
        <w:t>_________________</w:t>
      </w:r>
      <w:r w:rsidRPr="007661E3">
        <w:rPr>
          <w:sz w:val="22"/>
          <w:szCs w:val="22"/>
        </w:rPr>
        <w:t xml:space="preserve">, с другой Стороны, </w:t>
      </w:r>
      <w:proofErr w:type="gramStart"/>
      <w:r w:rsidRPr="007661E3">
        <w:rPr>
          <w:sz w:val="22"/>
          <w:szCs w:val="22"/>
        </w:rPr>
        <w:t>руководствуясь</w:t>
      </w:r>
      <w:proofErr w:type="gramEnd"/>
      <w:r w:rsidRPr="007661E3">
        <w:rPr>
          <w:sz w:val="22"/>
          <w:szCs w:val="22"/>
        </w:rPr>
        <w:t xml:space="preserve"> </w:t>
      </w:r>
      <w:r w:rsidR="00011C45" w:rsidRPr="007661E3">
        <w:rPr>
          <w:sz w:val="22"/>
          <w:szCs w:val="22"/>
        </w:rPr>
        <w:t xml:space="preserve">_________________________ </w:t>
      </w:r>
      <w:r w:rsidRPr="007661E3">
        <w:rPr>
          <w:sz w:val="22"/>
          <w:szCs w:val="22"/>
        </w:rPr>
        <w:t>заключили настоящий контракт о нижеследующем:</w:t>
      </w:r>
    </w:p>
    <w:p w:rsidR="00FE50D1" w:rsidRPr="00475041" w:rsidRDefault="00FE50D1" w:rsidP="00362FDB">
      <w:pPr>
        <w:autoSpaceDE w:val="0"/>
        <w:autoSpaceDN w:val="0"/>
        <w:adjustRightInd w:val="0"/>
        <w:jc w:val="both"/>
        <w:rPr>
          <w:sz w:val="16"/>
          <w:szCs w:val="16"/>
        </w:rPr>
      </w:pPr>
    </w:p>
    <w:p w:rsidR="00362FDB" w:rsidRPr="007661E3" w:rsidRDefault="00362FDB" w:rsidP="00362FDB">
      <w:pPr>
        <w:numPr>
          <w:ilvl w:val="0"/>
          <w:numId w:val="22"/>
        </w:numPr>
        <w:autoSpaceDE w:val="0"/>
        <w:autoSpaceDN w:val="0"/>
        <w:adjustRightInd w:val="0"/>
        <w:contextualSpacing/>
        <w:jc w:val="center"/>
        <w:rPr>
          <w:b/>
          <w:sz w:val="22"/>
          <w:szCs w:val="22"/>
        </w:rPr>
      </w:pPr>
      <w:r w:rsidRPr="007661E3">
        <w:rPr>
          <w:b/>
          <w:sz w:val="22"/>
          <w:szCs w:val="22"/>
        </w:rPr>
        <w:t>Предмет Контракта</w:t>
      </w:r>
    </w:p>
    <w:p w:rsidR="00C721D3" w:rsidRDefault="00362FDB" w:rsidP="00362FDB">
      <w:pPr>
        <w:autoSpaceDE w:val="0"/>
        <w:autoSpaceDN w:val="0"/>
        <w:adjustRightInd w:val="0"/>
        <w:jc w:val="both"/>
        <w:rPr>
          <w:sz w:val="22"/>
          <w:szCs w:val="22"/>
        </w:rPr>
      </w:pPr>
      <w:r w:rsidRPr="007661E3">
        <w:rPr>
          <w:sz w:val="22"/>
          <w:szCs w:val="22"/>
        </w:rPr>
        <w:t xml:space="preserve">1.1. По настоящему Контракту </w:t>
      </w:r>
      <w:r w:rsidR="008D07BF" w:rsidRPr="007661E3">
        <w:rPr>
          <w:sz w:val="22"/>
          <w:szCs w:val="22"/>
        </w:rPr>
        <w:t>Исполнитель</w:t>
      </w:r>
      <w:r w:rsidRPr="007661E3">
        <w:rPr>
          <w:sz w:val="22"/>
          <w:szCs w:val="22"/>
        </w:rPr>
        <w:t xml:space="preserve"> принимает на себя обязанности по </w:t>
      </w:r>
      <w:r w:rsidR="007661E3" w:rsidRPr="007661E3">
        <w:rPr>
          <w:sz w:val="22"/>
          <w:szCs w:val="22"/>
        </w:rPr>
        <w:t xml:space="preserve">оказанию услуг по </w:t>
      </w:r>
      <w:bookmarkStart w:id="0" w:name="_GoBack"/>
      <w:r w:rsidR="00140CF5">
        <w:rPr>
          <w:sz w:val="22"/>
          <w:szCs w:val="22"/>
        </w:rPr>
        <w:t xml:space="preserve">техническому </w:t>
      </w:r>
      <w:r w:rsidR="00C721D3">
        <w:rPr>
          <w:sz w:val="22"/>
          <w:szCs w:val="22"/>
        </w:rPr>
        <w:t>обслуживанию кондиционеров</w:t>
      </w:r>
      <w:bookmarkEnd w:id="0"/>
      <w:r w:rsidR="00C721D3">
        <w:rPr>
          <w:sz w:val="22"/>
          <w:szCs w:val="22"/>
        </w:rPr>
        <w:t xml:space="preserve">, установленных в административном здании Заказчика по адресу: </w:t>
      </w:r>
      <w:proofErr w:type="spellStart"/>
      <w:r w:rsidR="00C721D3">
        <w:rPr>
          <w:sz w:val="22"/>
          <w:szCs w:val="22"/>
        </w:rPr>
        <w:t>г</w:t>
      </w:r>
      <w:proofErr w:type="gramStart"/>
      <w:r w:rsidR="00C721D3">
        <w:rPr>
          <w:sz w:val="22"/>
          <w:szCs w:val="22"/>
        </w:rPr>
        <w:t>.И</w:t>
      </w:r>
      <w:proofErr w:type="gramEnd"/>
      <w:r w:rsidR="00C721D3">
        <w:rPr>
          <w:sz w:val="22"/>
          <w:szCs w:val="22"/>
        </w:rPr>
        <w:t>ваново</w:t>
      </w:r>
      <w:proofErr w:type="spellEnd"/>
      <w:r w:rsidR="00C721D3">
        <w:rPr>
          <w:sz w:val="22"/>
          <w:szCs w:val="22"/>
        </w:rPr>
        <w:t xml:space="preserve">, </w:t>
      </w:r>
      <w:proofErr w:type="spellStart"/>
      <w:r w:rsidR="00C721D3">
        <w:rPr>
          <w:sz w:val="22"/>
          <w:szCs w:val="22"/>
        </w:rPr>
        <w:t>ул.Советская</w:t>
      </w:r>
      <w:proofErr w:type="spellEnd"/>
      <w:r w:rsidR="00C721D3">
        <w:rPr>
          <w:sz w:val="22"/>
          <w:szCs w:val="22"/>
        </w:rPr>
        <w:t>, д.25 (далее - Услуги).</w:t>
      </w:r>
    </w:p>
    <w:p w:rsidR="00C721D3" w:rsidRDefault="00C721D3" w:rsidP="00362FDB">
      <w:pPr>
        <w:autoSpaceDE w:val="0"/>
        <w:autoSpaceDN w:val="0"/>
        <w:adjustRightInd w:val="0"/>
        <w:jc w:val="both"/>
        <w:rPr>
          <w:sz w:val="22"/>
          <w:szCs w:val="22"/>
        </w:rPr>
      </w:pPr>
      <w:r>
        <w:rPr>
          <w:sz w:val="22"/>
          <w:szCs w:val="22"/>
        </w:rPr>
        <w:t>1.2. Перечень обслуживаемых кондиционеров указан в Приложении №1 к настоящему контракту.</w:t>
      </w:r>
    </w:p>
    <w:p w:rsidR="00C721D3" w:rsidRDefault="00C721D3" w:rsidP="00362FDB">
      <w:pPr>
        <w:autoSpaceDE w:val="0"/>
        <w:autoSpaceDN w:val="0"/>
        <w:adjustRightInd w:val="0"/>
        <w:jc w:val="both"/>
        <w:rPr>
          <w:sz w:val="22"/>
          <w:szCs w:val="22"/>
        </w:rPr>
      </w:pPr>
      <w:r>
        <w:rPr>
          <w:sz w:val="22"/>
          <w:szCs w:val="22"/>
        </w:rPr>
        <w:t xml:space="preserve">1.3. Перечень и график регламентных работ по обслуживанию кондиционеров приведен в Приложении №2 к настоящему контракту. </w:t>
      </w:r>
    </w:p>
    <w:p w:rsidR="00362FDB" w:rsidRPr="007661E3" w:rsidRDefault="00362FDB" w:rsidP="00362FDB">
      <w:pPr>
        <w:autoSpaceDE w:val="0"/>
        <w:autoSpaceDN w:val="0"/>
        <w:adjustRightInd w:val="0"/>
        <w:jc w:val="both"/>
        <w:rPr>
          <w:sz w:val="22"/>
          <w:szCs w:val="22"/>
        </w:rPr>
      </w:pPr>
      <w:r w:rsidRPr="007661E3">
        <w:rPr>
          <w:sz w:val="22"/>
          <w:szCs w:val="22"/>
        </w:rPr>
        <w:t>1.</w:t>
      </w:r>
      <w:r w:rsidR="00C721D3">
        <w:rPr>
          <w:sz w:val="22"/>
          <w:szCs w:val="22"/>
        </w:rPr>
        <w:t>4</w:t>
      </w:r>
      <w:r w:rsidRPr="007661E3">
        <w:rPr>
          <w:sz w:val="22"/>
          <w:szCs w:val="22"/>
        </w:rPr>
        <w:t xml:space="preserve">. Заказчик обязуется обеспечить оплату </w:t>
      </w:r>
      <w:r w:rsidR="007661E3" w:rsidRPr="007661E3">
        <w:rPr>
          <w:sz w:val="22"/>
          <w:szCs w:val="22"/>
        </w:rPr>
        <w:t>Услуг</w:t>
      </w:r>
      <w:r w:rsidRPr="007661E3">
        <w:rPr>
          <w:sz w:val="22"/>
          <w:szCs w:val="22"/>
        </w:rPr>
        <w:t>, указанн</w:t>
      </w:r>
      <w:r w:rsidR="007661E3" w:rsidRPr="007661E3">
        <w:rPr>
          <w:sz w:val="22"/>
          <w:szCs w:val="22"/>
        </w:rPr>
        <w:t>ых</w:t>
      </w:r>
      <w:r w:rsidRPr="007661E3">
        <w:rPr>
          <w:sz w:val="22"/>
          <w:szCs w:val="22"/>
        </w:rPr>
        <w:t xml:space="preserve"> в п.1.1. контракта и уплатить за </w:t>
      </w:r>
      <w:r w:rsidR="007661E3" w:rsidRPr="007661E3">
        <w:rPr>
          <w:sz w:val="22"/>
          <w:szCs w:val="22"/>
        </w:rPr>
        <w:t>них</w:t>
      </w:r>
      <w:r w:rsidRPr="007661E3">
        <w:rPr>
          <w:sz w:val="22"/>
          <w:szCs w:val="22"/>
        </w:rPr>
        <w:t xml:space="preserve"> цену, определенную в порядке </w:t>
      </w:r>
      <w:r w:rsidR="00EA0726">
        <w:rPr>
          <w:sz w:val="22"/>
          <w:szCs w:val="22"/>
        </w:rPr>
        <w:t xml:space="preserve"> </w:t>
      </w:r>
      <w:r w:rsidRPr="007661E3">
        <w:rPr>
          <w:sz w:val="22"/>
          <w:szCs w:val="22"/>
        </w:rPr>
        <w:t>и на условиях, предусмотренных контрактом.</w:t>
      </w:r>
    </w:p>
    <w:p w:rsidR="007661E3" w:rsidRPr="00B03DAB" w:rsidRDefault="007661E3" w:rsidP="007661E3">
      <w:pPr>
        <w:ind w:firstLine="567"/>
        <w:jc w:val="both"/>
        <w:rPr>
          <w:sz w:val="16"/>
          <w:szCs w:val="16"/>
        </w:rPr>
      </w:pPr>
    </w:p>
    <w:p w:rsidR="007661E3" w:rsidRPr="007661E3" w:rsidRDefault="007661E3" w:rsidP="007661E3">
      <w:pPr>
        <w:jc w:val="center"/>
        <w:rPr>
          <w:b/>
          <w:sz w:val="22"/>
          <w:szCs w:val="22"/>
        </w:rPr>
      </w:pPr>
      <w:r w:rsidRPr="007661E3">
        <w:rPr>
          <w:b/>
          <w:sz w:val="22"/>
          <w:szCs w:val="22"/>
        </w:rPr>
        <w:t>2.</w:t>
      </w:r>
      <w:r w:rsidR="00140CF5">
        <w:rPr>
          <w:b/>
          <w:sz w:val="22"/>
          <w:szCs w:val="22"/>
        </w:rPr>
        <w:t xml:space="preserve"> </w:t>
      </w:r>
      <w:r w:rsidRPr="007661E3">
        <w:rPr>
          <w:b/>
          <w:sz w:val="22"/>
          <w:szCs w:val="22"/>
        </w:rPr>
        <w:t>Цена и порядок расчетов</w:t>
      </w:r>
    </w:p>
    <w:p w:rsidR="007661E3" w:rsidRPr="007661E3" w:rsidRDefault="007661E3" w:rsidP="007661E3">
      <w:pPr>
        <w:ind w:firstLine="567"/>
        <w:jc w:val="both"/>
        <w:rPr>
          <w:color w:val="000000"/>
          <w:sz w:val="22"/>
          <w:szCs w:val="22"/>
        </w:rPr>
      </w:pPr>
      <w:r w:rsidRPr="007661E3">
        <w:rPr>
          <w:color w:val="000000"/>
          <w:sz w:val="22"/>
          <w:szCs w:val="22"/>
        </w:rPr>
        <w:t xml:space="preserve">2.1. Цена Контракта составляет ____________ (____________) </w:t>
      </w:r>
      <w:proofErr w:type="spellStart"/>
      <w:r w:rsidRPr="007661E3">
        <w:rPr>
          <w:color w:val="000000"/>
          <w:sz w:val="22"/>
          <w:szCs w:val="22"/>
        </w:rPr>
        <w:t>руб</w:t>
      </w:r>
      <w:proofErr w:type="spellEnd"/>
      <w:r w:rsidRPr="007661E3">
        <w:rPr>
          <w:color w:val="000000"/>
          <w:sz w:val="22"/>
          <w:szCs w:val="22"/>
        </w:rPr>
        <w:t>._____коп</w:t>
      </w:r>
      <w:proofErr w:type="gramStart"/>
      <w:r w:rsidRPr="007661E3">
        <w:rPr>
          <w:color w:val="000000"/>
          <w:sz w:val="22"/>
          <w:szCs w:val="22"/>
        </w:rPr>
        <w:t>.</w:t>
      </w:r>
      <w:proofErr w:type="gramEnd"/>
      <w:r w:rsidRPr="007661E3">
        <w:rPr>
          <w:color w:val="000000"/>
          <w:sz w:val="22"/>
          <w:szCs w:val="22"/>
        </w:rPr>
        <w:t xml:space="preserve"> (</w:t>
      </w:r>
      <w:proofErr w:type="gramStart"/>
      <w:r w:rsidRPr="007661E3">
        <w:rPr>
          <w:color w:val="000000"/>
          <w:sz w:val="22"/>
          <w:szCs w:val="22"/>
        </w:rPr>
        <w:t>в</w:t>
      </w:r>
      <w:proofErr w:type="gramEnd"/>
      <w:r w:rsidRPr="007661E3">
        <w:rPr>
          <w:color w:val="000000"/>
          <w:sz w:val="22"/>
          <w:szCs w:val="22"/>
        </w:rPr>
        <w:t xml:space="preserve"> том числе НДС</w:t>
      </w:r>
      <w:r w:rsidRPr="007661E3">
        <w:rPr>
          <w:rStyle w:val="af6"/>
          <w:color w:val="000000"/>
          <w:sz w:val="22"/>
          <w:szCs w:val="22"/>
        </w:rPr>
        <w:footnoteReference w:id="1"/>
      </w:r>
      <w:r w:rsidRPr="007661E3">
        <w:rPr>
          <w:color w:val="000000"/>
          <w:sz w:val="22"/>
          <w:szCs w:val="22"/>
        </w:rPr>
        <w:t>)</w:t>
      </w:r>
    </w:p>
    <w:p w:rsidR="007661E3" w:rsidRPr="007661E3" w:rsidRDefault="007661E3" w:rsidP="007661E3">
      <w:pPr>
        <w:ind w:firstLine="567"/>
        <w:jc w:val="both"/>
        <w:rPr>
          <w:color w:val="000000"/>
          <w:sz w:val="22"/>
          <w:szCs w:val="22"/>
        </w:rPr>
      </w:pPr>
      <w:r w:rsidRPr="007661E3">
        <w:rPr>
          <w:color w:val="000000"/>
          <w:sz w:val="22"/>
          <w:szCs w:val="22"/>
        </w:rPr>
        <w:t xml:space="preserve">2.2. Расчет оплаты за выполнение принятых на себя обязательств по настоящему договору производится в соответствии с Актами приема-сдачи услуг. </w:t>
      </w:r>
    </w:p>
    <w:p w:rsidR="007661E3" w:rsidRPr="007661E3" w:rsidRDefault="007661E3" w:rsidP="007661E3">
      <w:pPr>
        <w:ind w:firstLine="567"/>
        <w:jc w:val="both"/>
        <w:rPr>
          <w:sz w:val="22"/>
          <w:szCs w:val="22"/>
        </w:rPr>
      </w:pPr>
      <w:r w:rsidRPr="007661E3">
        <w:rPr>
          <w:color w:val="000000"/>
          <w:sz w:val="22"/>
          <w:szCs w:val="22"/>
        </w:rPr>
        <w:t xml:space="preserve">2.3. </w:t>
      </w:r>
      <w:r w:rsidRPr="007661E3">
        <w:rPr>
          <w:sz w:val="22"/>
          <w:szCs w:val="22"/>
        </w:rPr>
        <w:t xml:space="preserve">Оплата за оказанные услуги производятся Заказчиком по факту оказания услуг в течение </w:t>
      </w:r>
      <w:r w:rsidR="00DD2A94">
        <w:rPr>
          <w:sz w:val="22"/>
          <w:szCs w:val="22"/>
        </w:rPr>
        <w:t>5 (пяти)</w:t>
      </w:r>
      <w:r w:rsidRPr="007661E3">
        <w:rPr>
          <w:sz w:val="22"/>
          <w:szCs w:val="22"/>
        </w:rPr>
        <w:t xml:space="preserve"> банковских дней с момента подписания сторонами Акта приема-сдачи услуг согласно выставленному Исполнителем счета. </w:t>
      </w:r>
    </w:p>
    <w:p w:rsidR="007661E3" w:rsidRPr="007661E3" w:rsidRDefault="007661E3" w:rsidP="007661E3">
      <w:pPr>
        <w:ind w:firstLine="567"/>
        <w:jc w:val="both"/>
        <w:rPr>
          <w:color w:val="000000"/>
          <w:sz w:val="22"/>
          <w:szCs w:val="22"/>
        </w:rPr>
      </w:pPr>
      <w:r w:rsidRPr="007661E3">
        <w:rPr>
          <w:color w:val="000000"/>
          <w:sz w:val="22"/>
          <w:szCs w:val="22"/>
        </w:rPr>
        <w:t xml:space="preserve">2.4. Оплата производится Заказчиком в рублях путем безналичного перечисления денежных средств на расчетный счет Исполнителя. </w:t>
      </w:r>
    </w:p>
    <w:p w:rsidR="007661E3" w:rsidRPr="007661E3" w:rsidRDefault="007661E3" w:rsidP="007661E3">
      <w:pPr>
        <w:tabs>
          <w:tab w:val="left" w:pos="284"/>
        </w:tabs>
        <w:ind w:firstLine="567"/>
        <w:jc w:val="both"/>
        <w:rPr>
          <w:color w:val="000000"/>
          <w:sz w:val="22"/>
          <w:szCs w:val="22"/>
        </w:rPr>
      </w:pPr>
      <w:r w:rsidRPr="007661E3">
        <w:rPr>
          <w:color w:val="000000"/>
          <w:sz w:val="22"/>
          <w:szCs w:val="22"/>
        </w:rPr>
        <w:t>2.5. Цена Контракта является твердой и определяется на весь срок исполнения контракта.</w:t>
      </w:r>
    </w:p>
    <w:p w:rsidR="007661E3" w:rsidRPr="007661E3" w:rsidRDefault="007661E3" w:rsidP="007661E3">
      <w:pPr>
        <w:tabs>
          <w:tab w:val="left" w:pos="284"/>
        </w:tabs>
        <w:ind w:firstLine="567"/>
        <w:jc w:val="both"/>
        <w:rPr>
          <w:color w:val="000000"/>
          <w:sz w:val="22"/>
          <w:szCs w:val="22"/>
        </w:rPr>
      </w:pPr>
      <w:r w:rsidRPr="007661E3">
        <w:rPr>
          <w:color w:val="000000"/>
          <w:sz w:val="22"/>
          <w:szCs w:val="22"/>
        </w:rPr>
        <w:t xml:space="preserve">2.6. Цена Контракта может быть снижена по соглашению сторон без изменения предусмотренных настоящим Контрактом объема услуг, качества услуг и иных условий исполнения Контракта, в соответствии с </w:t>
      </w:r>
      <w:r w:rsidRPr="007661E3">
        <w:rPr>
          <w:rFonts w:eastAsia="Calibri"/>
          <w:color w:val="000000"/>
          <w:sz w:val="22"/>
          <w:szCs w:val="22"/>
          <w:lang w:eastAsia="en-US"/>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7661E3" w:rsidRPr="007661E3" w:rsidRDefault="007661E3" w:rsidP="007661E3">
      <w:pPr>
        <w:ind w:firstLine="567"/>
        <w:jc w:val="both"/>
        <w:rPr>
          <w:sz w:val="22"/>
          <w:szCs w:val="22"/>
        </w:rPr>
      </w:pPr>
      <w:r w:rsidRPr="007661E3">
        <w:rPr>
          <w:sz w:val="22"/>
          <w:szCs w:val="22"/>
        </w:rPr>
        <w:t xml:space="preserve">2.7. </w:t>
      </w:r>
      <w:r w:rsidRPr="007661E3">
        <w:rPr>
          <w:bCs/>
          <w:sz w:val="22"/>
          <w:szCs w:val="22"/>
        </w:rPr>
        <w:t>В случае</w:t>
      </w:r>
      <w:proofErr w:type="gramStart"/>
      <w:r w:rsidRPr="007661E3">
        <w:rPr>
          <w:bCs/>
          <w:sz w:val="22"/>
          <w:szCs w:val="22"/>
        </w:rPr>
        <w:t>,</w:t>
      </w:r>
      <w:proofErr w:type="gramEnd"/>
      <w:r w:rsidRPr="007661E3">
        <w:rPr>
          <w:bCs/>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
    <w:p w:rsidR="007661E3" w:rsidRPr="007661E3" w:rsidRDefault="007661E3" w:rsidP="007661E3">
      <w:pPr>
        <w:jc w:val="center"/>
        <w:rPr>
          <w:b/>
          <w:sz w:val="22"/>
          <w:szCs w:val="22"/>
        </w:rPr>
      </w:pPr>
      <w:r w:rsidRPr="007661E3">
        <w:rPr>
          <w:b/>
          <w:sz w:val="22"/>
          <w:szCs w:val="22"/>
        </w:rPr>
        <w:t>3.Условия оказания услуг</w:t>
      </w:r>
    </w:p>
    <w:p w:rsidR="00140CF5" w:rsidRPr="00140CF5" w:rsidRDefault="00140CF5" w:rsidP="00140CF5">
      <w:pPr>
        <w:tabs>
          <w:tab w:val="left" w:pos="284"/>
        </w:tabs>
        <w:ind w:firstLine="567"/>
        <w:jc w:val="both"/>
        <w:rPr>
          <w:sz w:val="22"/>
          <w:szCs w:val="22"/>
        </w:rPr>
      </w:pPr>
      <w:r>
        <w:rPr>
          <w:sz w:val="22"/>
          <w:szCs w:val="22"/>
        </w:rPr>
        <w:t xml:space="preserve">3.1. </w:t>
      </w:r>
      <w:r w:rsidRPr="00140CF5">
        <w:rPr>
          <w:sz w:val="22"/>
          <w:szCs w:val="22"/>
        </w:rPr>
        <w:t xml:space="preserve">Техническое обслуживание </w:t>
      </w:r>
      <w:r>
        <w:rPr>
          <w:sz w:val="22"/>
          <w:szCs w:val="22"/>
        </w:rPr>
        <w:t xml:space="preserve">кондиционеров </w:t>
      </w:r>
      <w:r w:rsidRPr="00140CF5">
        <w:rPr>
          <w:sz w:val="22"/>
          <w:szCs w:val="22"/>
        </w:rPr>
        <w:t xml:space="preserve">производится в соответствии с перечнем </w:t>
      </w:r>
      <w:r>
        <w:rPr>
          <w:sz w:val="22"/>
          <w:szCs w:val="22"/>
        </w:rPr>
        <w:t xml:space="preserve">и графиком регламентных работ </w:t>
      </w:r>
      <w:r w:rsidRPr="00140CF5">
        <w:rPr>
          <w:sz w:val="22"/>
          <w:szCs w:val="22"/>
        </w:rPr>
        <w:t xml:space="preserve">(Приложение № 2 к настоящему </w:t>
      </w:r>
      <w:r w:rsidRPr="00140CF5">
        <w:rPr>
          <w:color w:val="000000"/>
          <w:sz w:val="22"/>
          <w:szCs w:val="22"/>
        </w:rPr>
        <w:t>контракту</w:t>
      </w:r>
      <w:r w:rsidRPr="00140CF5">
        <w:rPr>
          <w:sz w:val="22"/>
          <w:szCs w:val="22"/>
        </w:rPr>
        <w:t>).</w:t>
      </w:r>
    </w:p>
    <w:p w:rsidR="00140CF5" w:rsidRPr="00140CF5" w:rsidRDefault="00140CF5" w:rsidP="00140CF5">
      <w:pPr>
        <w:tabs>
          <w:tab w:val="left" w:pos="284"/>
        </w:tabs>
        <w:ind w:firstLine="567"/>
        <w:jc w:val="both"/>
        <w:rPr>
          <w:sz w:val="22"/>
          <w:szCs w:val="22"/>
        </w:rPr>
      </w:pPr>
      <w:r>
        <w:rPr>
          <w:sz w:val="22"/>
          <w:szCs w:val="22"/>
        </w:rPr>
        <w:t xml:space="preserve">3.2. </w:t>
      </w:r>
      <w:r w:rsidRPr="00140CF5">
        <w:rPr>
          <w:sz w:val="22"/>
          <w:szCs w:val="22"/>
        </w:rPr>
        <w:t xml:space="preserve">Гарантийный срок на техническое обслуживание составляет </w:t>
      </w:r>
      <w:r w:rsidR="005E0BD3">
        <w:rPr>
          <w:sz w:val="22"/>
          <w:szCs w:val="22"/>
        </w:rPr>
        <w:t>двенадцать</w:t>
      </w:r>
      <w:r>
        <w:rPr>
          <w:sz w:val="22"/>
          <w:szCs w:val="22"/>
        </w:rPr>
        <w:t xml:space="preserve"> месяцев.</w:t>
      </w:r>
      <w:r w:rsidRPr="00140CF5">
        <w:rPr>
          <w:sz w:val="22"/>
          <w:szCs w:val="22"/>
        </w:rPr>
        <w:t xml:space="preserve"> В случае выхода из строя оборудования причина устанавливается совместно Заказчиком и Исполнителем с составлением акта.</w:t>
      </w:r>
    </w:p>
    <w:p w:rsidR="00140CF5" w:rsidRPr="00140CF5" w:rsidRDefault="00140CF5" w:rsidP="00140CF5">
      <w:pPr>
        <w:tabs>
          <w:tab w:val="left" w:pos="284"/>
        </w:tabs>
        <w:ind w:firstLine="567"/>
        <w:jc w:val="both"/>
        <w:rPr>
          <w:sz w:val="22"/>
          <w:szCs w:val="22"/>
        </w:rPr>
      </w:pPr>
      <w:r>
        <w:rPr>
          <w:sz w:val="22"/>
          <w:szCs w:val="22"/>
        </w:rPr>
        <w:t xml:space="preserve">3.3. </w:t>
      </w:r>
      <w:r w:rsidRPr="00140CF5">
        <w:rPr>
          <w:sz w:val="22"/>
          <w:szCs w:val="22"/>
        </w:rPr>
        <w:t xml:space="preserve">Если во время </w:t>
      </w:r>
      <w:r>
        <w:rPr>
          <w:sz w:val="22"/>
          <w:szCs w:val="22"/>
        </w:rPr>
        <w:t>оказания услуг</w:t>
      </w:r>
      <w:r w:rsidRPr="00140CF5">
        <w:rPr>
          <w:sz w:val="22"/>
          <w:szCs w:val="22"/>
        </w:rPr>
        <w:t xml:space="preserve"> по данному </w:t>
      </w:r>
      <w:r w:rsidRPr="00140CF5">
        <w:rPr>
          <w:color w:val="000000"/>
          <w:sz w:val="22"/>
          <w:szCs w:val="22"/>
        </w:rPr>
        <w:t>контракту</w:t>
      </w:r>
      <w:r w:rsidRPr="00140CF5">
        <w:rPr>
          <w:sz w:val="22"/>
          <w:szCs w:val="22"/>
        </w:rPr>
        <w:t xml:space="preserve"> выявится необходимость в дополнительных работах, материалах, комплектующих, или потребуются работы по замене частей оборудования, то стоимость работ, материалов и комплектующих, а также сроки выполнения работ, согласовываются Сторонами дополнительно и оплачиваются по отдельному </w:t>
      </w:r>
      <w:r w:rsidRPr="00140CF5">
        <w:rPr>
          <w:color w:val="000000"/>
          <w:sz w:val="22"/>
          <w:szCs w:val="22"/>
        </w:rPr>
        <w:t>контракту</w:t>
      </w:r>
      <w:r w:rsidRPr="00140CF5">
        <w:rPr>
          <w:sz w:val="22"/>
          <w:szCs w:val="22"/>
        </w:rPr>
        <w:t>.</w:t>
      </w:r>
    </w:p>
    <w:p w:rsidR="00140CF5" w:rsidRPr="00140CF5" w:rsidRDefault="00CD77A8" w:rsidP="00140CF5">
      <w:pPr>
        <w:tabs>
          <w:tab w:val="left" w:pos="284"/>
        </w:tabs>
        <w:ind w:firstLine="567"/>
        <w:jc w:val="both"/>
        <w:rPr>
          <w:sz w:val="22"/>
          <w:szCs w:val="22"/>
        </w:rPr>
      </w:pPr>
      <w:r>
        <w:rPr>
          <w:sz w:val="22"/>
          <w:szCs w:val="22"/>
        </w:rPr>
        <w:t xml:space="preserve">3.4. </w:t>
      </w:r>
      <w:r w:rsidR="00140CF5" w:rsidRPr="00140CF5">
        <w:rPr>
          <w:sz w:val="22"/>
          <w:szCs w:val="22"/>
        </w:rPr>
        <w:t>Заказчик имеет право вызывать специалистов Исполнителя во всех случаях выхода оборудования из строя или неполадках в его работе. Исполнитель обязан направить специалистов в течение 2-3 часов в рабочие дни с 8:00 ч. до 17:00 ч.</w:t>
      </w:r>
    </w:p>
    <w:p w:rsidR="00CD77A8" w:rsidRDefault="00CD77A8" w:rsidP="00140CF5">
      <w:pPr>
        <w:tabs>
          <w:tab w:val="left" w:pos="284"/>
        </w:tabs>
        <w:ind w:firstLine="567"/>
        <w:jc w:val="both"/>
        <w:rPr>
          <w:b/>
          <w:bCs/>
        </w:rPr>
      </w:pPr>
    </w:p>
    <w:p w:rsidR="00CD77A8" w:rsidRPr="00CD77A8" w:rsidRDefault="00CD77A8" w:rsidP="00CD77A8">
      <w:pPr>
        <w:jc w:val="center"/>
        <w:rPr>
          <w:b/>
          <w:sz w:val="22"/>
          <w:szCs w:val="22"/>
        </w:rPr>
      </w:pPr>
      <w:r w:rsidRPr="00CD77A8">
        <w:rPr>
          <w:b/>
          <w:sz w:val="22"/>
          <w:szCs w:val="22"/>
        </w:rPr>
        <w:lastRenderedPageBreak/>
        <w:t>4</w:t>
      </w:r>
      <w:r w:rsidR="00140CF5" w:rsidRPr="00CD77A8">
        <w:rPr>
          <w:b/>
          <w:sz w:val="22"/>
          <w:szCs w:val="22"/>
        </w:rPr>
        <w:t xml:space="preserve">. </w:t>
      </w:r>
      <w:r w:rsidRPr="00CD77A8">
        <w:rPr>
          <w:b/>
          <w:sz w:val="22"/>
          <w:szCs w:val="22"/>
        </w:rPr>
        <w:t>Права и обязанности сторон</w:t>
      </w:r>
    </w:p>
    <w:p w:rsidR="00140CF5" w:rsidRPr="00140CF5" w:rsidRDefault="00CD77A8" w:rsidP="00140CF5">
      <w:pPr>
        <w:tabs>
          <w:tab w:val="left" w:pos="284"/>
        </w:tabs>
        <w:ind w:firstLine="567"/>
        <w:jc w:val="both"/>
        <w:rPr>
          <w:sz w:val="22"/>
          <w:szCs w:val="22"/>
        </w:rPr>
      </w:pPr>
      <w:r w:rsidRPr="00CD77A8">
        <w:rPr>
          <w:bCs/>
          <w:sz w:val="22"/>
          <w:szCs w:val="22"/>
        </w:rPr>
        <w:t>4.1.</w:t>
      </w:r>
      <w:r w:rsidR="00140CF5" w:rsidRPr="00140CF5">
        <w:rPr>
          <w:sz w:val="22"/>
          <w:szCs w:val="22"/>
        </w:rPr>
        <w:t xml:space="preserve"> Исполнитель обязуется:</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выполнять плановые работы по техническому обслуживанию, поддерживать соответствие технических характеристик оборудования требованиям действующей нормативно-технической документации;</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 xml:space="preserve">приступить к выполнению работ с момента  подписания </w:t>
      </w:r>
      <w:r w:rsidR="00140CF5" w:rsidRPr="00140CF5">
        <w:rPr>
          <w:color w:val="000000"/>
          <w:sz w:val="22"/>
          <w:szCs w:val="22"/>
        </w:rPr>
        <w:t>контракта</w:t>
      </w:r>
      <w:r w:rsidR="00140CF5" w:rsidRPr="00140CF5">
        <w:rPr>
          <w:sz w:val="22"/>
          <w:szCs w:val="22"/>
        </w:rPr>
        <w:t>;</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выполнять аварийные внеплановые ремонтные работы оборудования по заявкам Заказчика (без дополнительной оплаты), начало выполнения работ в течение 2-3 часов с момента поступления заявки;</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консультировать представителя Заказчика по вопросам соблюдения правил эксплуатации оборудования согласно инструкции по эксплуатации.</w:t>
      </w:r>
    </w:p>
    <w:p w:rsidR="00140CF5" w:rsidRPr="00140CF5" w:rsidRDefault="00CD77A8" w:rsidP="00140CF5">
      <w:pPr>
        <w:tabs>
          <w:tab w:val="left" w:pos="284"/>
        </w:tabs>
        <w:ind w:firstLine="567"/>
        <w:jc w:val="both"/>
        <w:rPr>
          <w:sz w:val="22"/>
          <w:szCs w:val="22"/>
        </w:rPr>
      </w:pPr>
      <w:r w:rsidRPr="00CD77A8">
        <w:rPr>
          <w:bCs/>
        </w:rPr>
        <w:t>4.2.</w:t>
      </w:r>
      <w:r w:rsidR="00140CF5" w:rsidRPr="00CD77A8">
        <w:rPr>
          <w:bCs/>
        </w:rPr>
        <w:t xml:space="preserve"> </w:t>
      </w:r>
      <w:r w:rsidR="00140CF5" w:rsidRPr="00140CF5">
        <w:rPr>
          <w:sz w:val="22"/>
          <w:szCs w:val="22"/>
        </w:rPr>
        <w:t>Заказчик обязуется:</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обеспечить доступ к оборудованию специалистам Исполнителя на время выполнения работ, в соответствии с правилами техники безопасности и пожарной безопасности;</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назначить ответственного представителя для решения вопросов, связанных с техническим обслуживанием оборудования, взаимодействием Исполнителя и Заказчика;</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использовать оборудование в соответствии с паспортными данными и инструкцией по эксплуатации;</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не допускать к эксплуатации неисправное оборудование;</w:t>
      </w:r>
    </w:p>
    <w:p w:rsidR="00140CF5" w:rsidRPr="00140CF5" w:rsidRDefault="00CD77A8" w:rsidP="00140CF5">
      <w:pPr>
        <w:tabs>
          <w:tab w:val="left" w:pos="284"/>
        </w:tabs>
        <w:ind w:firstLine="567"/>
        <w:jc w:val="both"/>
        <w:rPr>
          <w:sz w:val="22"/>
          <w:szCs w:val="22"/>
        </w:rPr>
      </w:pPr>
      <w:r>
        <w:rPr>
          <w:sz w:val="22"/>
          <w:szCs w:val="22"/>
        </w:rPr>
        <w:t xml:space="preserve">- </w:t>
      </w:r>
      <w:r w:rsidR="00140CF5" w:rsidRPr="00140CF5">
        <w:rPr>
          <w:sz w:val="22"/>
          <w:szCs w:val="22"/>
        </w:rPr>
        <w:t xml:space="preserve">своевременно осуществлять оплату </w:t>
      </w:r>
      <w:r>
        <w:rPr>
          <w:sz w:val="22"/>
          <w:szCs w:val="22"/>
        </w:rPr>
        <w:t xml:space="preserve">оказанных </w:t>
      </w:r>
      <w:r w:rsidR="00140CF5" w:rsidRPr="00140CF5">
        <w:rPr>
          <w:sz w:val="22"/>
          <w:szCs w:val="22"/>
        </w:rPr>
        <w:t xml:space="preserve">Исполнителем </w:t>
      </w:r>
      <w:r>
        <w:rPr>
          <w:sz w:val="22"/>
          <w:szCs w:val="22"/>
        </w:rPr>
        <w:t>услуг</w:t>
      </w:r>
      <w:r w:rsidR="00140CF5" w:rsidRPr="00140CF5">
        <w:rPr>
          <w:sz w:val="22"/>
          <w:szCs w:val="22"/>
        </w:rPr>
        <w:t>.</w:t>
      </w:r>
    </w:p>
    <w:p w:rsidR="00CD77A8" w:rsidRDefault="00CD77A8" w:rsidP="007661E3">
      <w:pPr>
        <w:tabs>
          <w:tab w:val="left" w:pos="1134"/>
        </w:tabs>
        <w:ind w:firstLine="567"/>
        <w:jc w:val="both"/>
        <w:rPr>
          <w:snapToGrid w:val="0"/>
          <w:sz w:val="22"/>
          <w:szCs w:val="22"/>
        </w:rPr>
      </w:pPr>
    </w:p>
    <w:p w:rsidR="00CD77A8" w:rsidRPr="00CD77A8" w:rsidRDefault="00CD77A8" w:rsidP="00CD77A8">
      <w:pPr>
        <w:tabs>
          <w:tab w:val="left" w:pos="1134"/>
        </w:tabs>
        <w:ind w:firstLine="567"/>
        <w:jc w:val="center"/>
        <w:rPr>
          <w:b/>
          <w:snapToGrid w:val="0"/>
          <w:sz w:val="22"/>
          <w:szCs w:val="22"/>
        </w:rPr>
      </w:pPr>
      <w:r w:rsidRPr="00CD77A8">
        <w:rPr>
          <w:b/>
          <w:snapToGrid w:val="0"/>
          <w:sz w:val="22"/>
          <w:szCs w:val="22"/>
        </w:rPr>
        <w:t>5. Порядок приемки услуг</w:t>
      </w:r>
    </w:p>
    <w:p w:rsidR="00CD77A8" w:rsidRPr="00CD77A8" w:rsidRDefault="00CD77A8" w:rsidP="00CD77A8">
      <w:pPr>
        <w:tabs>
          <w:tab w:val="left" w:pos="284"/>
        </w:tabs>
        <w:ind w:firstLine="567"/>
        <w:jc w:val="both"/>
        <w:rPr>
          <w:sz w:val="22"/>
          <w:szCs w:val="22"/>
        </w:rPr>
      </w:pPr>
      <w:r w:rsidRPr="00CD77A8">
        <w:rPr>
          <w:sz w:val="22"/>
          <w:szCs w:val="22"/>
        </w:rPr>
        <w:t xml:space="preserve">5.1. Исполнитель обязан </w:t>
      </w:r>
      <w:proofErr w:type="gramStart"/>
      <w:r w:rsidRPr="00CD77A8">
        <w:rPr>
          <w:sz w:val="22"/>
          <w:szCs w:val="22"/>
        </w:rPr>
        <w:t>предоставить Заказчику отчет</w:t>
      </w:r>
      <w:proofErr w:type="gramEnd"/>
      <w:r w:rsidRPr="00CD77A8">
        <w:rPr>
          <w:sz w:val="22"/>
          <w:szCs w:val="22"/>
        </w:rPr>
        <w:t xml:space="preserve"> об оказанных услугах, Акт сдачи-приемки услуг, счет и счет-фактуру не позднее 5 (пяти) дней с момента оказания.</w:t>
      </w:r>
    </w:p>
    <w:p w:rsidR="00CD77A8" w:rsidRPr="00CD77A8" w:rsidRDefault="005E0BD3" w:rsidP="00CD77A8">
      <w:pPr>
        <w:tabs>
          <w:tab w:val="left" w:pos="284"/>
        </w:tabs>
        <w:ind w:firstLine="567"/>
        <w:jc w:val="both"/>
        <w:rPr>
          <w:sz w:val="22"/>
          <w:szCs w:val="22"/>
        </w:rPr>
      </w:pPr>
      <w:r>
        <w:rPr>
          <w:sz w:val="22"/>
          <w:szCs w:val="22"/>
        </w:rPr>
        <w:t>5</w:t>
      </w:r>
      <w:r w:rsidR="00CD77A8" w:rsidRPr="00CD77A8">
        <w:rPr>
          <w:sz w:val="22"/>
          <w:szCs w:val="22"/>
        </w:rPr>
        <w:t>.2.</w:t>
      </w:r>
      <w:r>
        <w:rPr>
          <w:sz w:val="22"/>
          <w:szCs w:val="22"/>
        </w:rPr>
        <w:t xml:space="preserve"> </w:t>
      </w:r>
      <w:r w:rsidR="00CD77A8" w:rsidRPr="00CD77A8">
        <w:rPr>
          <w:sz w:val="22"/>
          <w:szCs w:val="22"/>
        </w:rPr>
        <w:t>При обнаружении отступлений от договора, ухудшающих результат услуг, или иных недостатков оказанных услуг Заказчик обязан немедленно заявить об этом Исполнителю.</w:t>
      </w:r>
    </w:p>
    <w:p w:rsidR="00CD77A8" w:rsidRPr="00CD77A8" w:rsidRDefault="005E0BD3" w:rsidP="00CD77A8">
      <w:pPr>
        <w:tabs>
          <w:tab w:val="left" w:pos="284"/>
        </w:tabs>
        <w:ind w:firstLine="567"/>
        <w:jc w:val="both"/>
        <w:rPr>
          <w:sz w:val="22"/>
          <w:szCs w:val="22"/>
        </w:rPr>
      </w:pPr>
      <w:r>
        <w:rPr>
          <w:sz w:val="22"/>
          <w:szCs w:val="22"/>
        </w:rPr>
        <w:t>5</w:t>
      </w:r>
      <w:r w:rsidR="00CD77A8" w:rsidRPr="00CD77A8">
        <w:rPr>
          <w:sz w:val="22"/>
          <w:szCs w:val="22"/>
        </w:rPr>
        <w:t>.3.</w:t>
      </w:r>
      <w:r>
        <w:rPr>
          <w:sz w:val="22"/>
          <w:szCs w:val="22"/>
        </w:rPr>
        <w:t xml:space="preserve"> </w:t>
      </w:r>
      <w:r w:rsidR="00CD77A8" w:rsidRPr="00CD77A8">
        <w:rPr>
          <w:sz w:val="22"/>
          <w:szCs w:val="22"/>
        </w:rPr>
        <w:t>Заказчик в течение 5 (пяти) дней со дня получения акта сдачи-приемки услуг обязан направить Исполнителю подписанный акт или мотивированный отказ от подписания акта сдачи-приемки услуг. После подписания акта сдачи-приемки услуг Заказчиком услуги считаются принятыми.</w:t>
      </w:r>
    </w:p>
    <w:p w:rsidR="00CD77A8" w:rsidRPr="00CD77A8" w:rsidRDefault="005E0BD3" w:rsidP="00CD77A8">
      <w:pPr>
        <w:tabs>
          <w:tab w:val="left" w:pos="284"/>
        </w:tabs>
        <w:ind w:firstLine="567"/>
        <w:jc w:val="both"/>
        <w:rPr>
          <w:sz w:val="22"/>
          <w:szCs w:val="22"/>
        </w:rPr>
      </w:pPr>
      <w:r>
        <w:rPr>
          <w:sz w:val="22"/>
          <w:szCs w:val="22"/>
        </w:rPr>
        <w:t>5</w:t>
      </w:r>
      <w:r w:rsidR="00CD77A8" w:rsidRPr="00CD77A8">
        <w:rPr>
          <w:sz w:val="22"/>
          <w:szCs w:val="22"/>
        </w:rPr>
        <w:t>.4.</w:t>
      </w:r>
      <w:r>
        <w:rPr>
          <w:sz w:val="22"/>
          <w:szCs w:val="22"/>
        </w:rPr>
        <w:t xml:space="preserve"> </w:t>
      </w:r>
      <w:r w:rsidR="00CD77A8" w:rsidRPr="00CD77A8">
        <w:rPr>
          <w:sz w:val="22"/>
          <w:szCs w:val="22"/>
        </w:rPr>
        <w:t>В случае мотивированного отказа Заказчика, Сторонами составляется двусторонний акт с перечнем необходимых доработок, выполняемых  Исполнителем за свой счет, а также сроков выполнения, устанавливаемых Заказчиком. Заказчик вправе предъявить Исполнителю и другие требования, предусмотренные действующим законодательством, в том числе отказаться от исполнения договора и потребовать возмещения убытков.</w:t>
      </w:r>
    </w:p>
    <w:p w:rsidR="007661E3" w:rsidRPr="007661E3" w:rsidRDefault="005E0BD3" w:rsidP="007661E3">
      <w:pPr>
        <w:tabs>
          <w:tab w:val="left" w:pos="993"/>
        </w:tabs>
        <w:ind w:firstLine="567"/>
        <w:jc w:val="both"/>
        <w:rPr>
          <w:sz w:val="22"/>
          <w:szCs w:val="22"/>
        </w:rPr>
      </w:pPr>
      <w:r>
        <w:rPr>
          <w:sz w:val="22"/>
          <w:szCs w:val="22"/>
        </w:rPr>
        <w:t>5</w:t>
      </w:r>
      <w:r w:rsidR="007661E3" w:rsidRPr="007661E3">
        <w:rPr>
          <w:sz w:val="22"/>
          <w:szCs w:val="22"/>
        </w:rPr>
        <w:t>.</w:t>
      </w:r>
      <w:r>
        <w:rPr>
          <w:sz w:val="22"/>
          <w:szCs w:val="22"/>
        </w:rPr>
        <w:t>5</w:t>
      </w:r>
      <w:r w:rsidR="007661E3" w:rsidRPr="007661E3">
        <w:rPr>
          <w:sz w:val="22"/>
          <w:szCs w:val="22"/>
        </w:rPr>
        <w:t>. В случае не поступления к Исполнителю направленного для подписания Заказчику Акта приема-сдачи услуг или мотивированного отказа в течение 30 (тридцати) дней с момента получения указанных документов Заказчиком, услуги считаются принятыми без замечаний и подлежат оплате на основании Акта приема-сдачи услуг, подписанного только со стороны Исполнителя.</w:t>
      </w:r>
    </w:p>
    <w:p w:rsidR="007661E3" w:rsidRPr="007661E3" w:rsidRDefault="005E0BD3" w:rsidP="007661E3">
      <w:pPr>
        <w:tabs>
          <w:tab w:val="left" w:pos="993"/>
        </w:tabs>
        <w:ind w:firstLine="567"/>
        <w:jc w:val="both"/>
        <w:rPr>
          <w:sz w:val="22"/>
          <w:szCs w:val="22"/>
        </w:rPr>
      </w:pPr>
      <w:r>
        <w:rPr>
          <w:sz w:val="22"/>
          <w:szCs w:val="22"/>
        </w:rPr>
        <w:t>5</w:t>
      </w:r>
      <w:r w:rsidR="007661E3" w:rsidRPr="007661E3">
        <w:rPr>
          <w:sz w:val="22"/>
          <w:szCs w:val="22"/>
        </w:rPr>
        <w:t>.</w:t>
      </w:r>
      <w:r>
        <w:rPr>
          <w:sz w:val="22"/>
          <w:szCs w:val="22"/>
        </w:rPr>
        <w:t>6</w:t>
      </w:r>
      <w:r w:rsidR="007661E3" w:rsidRPr="007661E3">
        <w:rPr>
          <w:sz w:val="22"/>
          <w:szCs w:val="22"/>
        </w:rPr>
        <w:t>. До момента достижения положительных результатов приёмки и подписания Заказчиком Акта приема-сдачи услуг Исполнитель считается не исполнившим всех своих обязательств по настоящему Контракту. Заказчик, подписавший Акт приема-сдачи услуг, не лишается права ссылаться на недостатки услуг (в том числе явные) и требовать их устранения после его подписания.</w:t>
      </w:r>
    </w:p>
    <w:p w:rsidR="007661E3" w:rsidRPr="007661E3" w:rsidRDefault="00DD2A94" w:rsidP="007661E3">
      <w:pPr>
        <w:tabs>
          <w:tab w:val="left" w:pos="1134"/>
        </w:tabs>
        <w:ind w:firstLine="567"/>
        <w:jc w:val="both"/>
        <w:rPr>
          <w:sz w:val="22"/>
          <w:szCs w:val="22"/>
        </w:rPr>
      </w:pPr>
      <w:r>
        <w:rPr>
          <w:sz w:val="22"/>
          <w:szCs w:val="22"/>
        </w:rPr>
        <w:t>5</w:t>
      </w:r>
      <w:r w:rsidR="007661E3" w:rsidRPr="007661E3">
        <w:rPr>
          <w:sz w:val="22"/>
          <w:szCs w:val="22"/>
        </w:rPr>
        <w:t>.</w:t>
      </w:r>
      <w:r w:rsidR="005E0BD3">
        <w:rPr>
          <w:sz w:val="22"/>
          <w:szCs w:val="22"/>
        </w:rPr>
        <w:t>7.</w:t>
      </w:r>
      <w:r w:rsidR="007661E3" w:rsidRPr="007661E3">
        <w:rPr>
          <w:sz w:val="22"/>
          <w:szCs w:val="22"/>
        </w:rPr>
        <w:t xml:space="preserve"> Если в период приёмки обнаружатся дефекты услуг, то Исполнитель производит их устранение за свой счёт, своими силами в течение 2 (двух) дней с момента составления Акта, фиксирующего дефекты услуг по настоящему Контракту (далее – Акт, фиксирующий дефекты). Для участия в составлении Акта, фиксирующего дефекты, Исполнитель направляет своего представителя с соответствующей доверенностью не позднее суток со дня получения письменного извещения Заказчика. </w:t>
      </w:r>
    </w:p>
    <w:p w:rsidR="007661E3" w:rsidRPr="007661E3" w:rsidRDefault="005E0BD3" w:rsidP="007661E3">
      <w:pPr>
        <w:tabs>
          <w:tab w:val="left" w:pos="1134"/>
        </w:tabs>
        <w:ind w:firstLine="567"/>
        <w:jc w:val="both"/>
        <w:rPr>
          <w:sz w:val="22"/>
          <w:szCs w:val="22"/>
        </w:rPr>
      </w:pPr>
      <w:r>
        <w:rPr>
          <w:sz w:val="22"/>
          <w:szCs w:val="22"/>
        </w:rPr>
        <w:t>5</w:t>
      </w:r>
      <w:r w:rsidR="007661E3" w:rsidRPr="007661E3">
        <w:rPr>
          <w:sz w:val="22"/>
          <w:szCs w:val="22"/>
        </w:rPr>
        <w:t>.</w:t>
      </w:r>
      <w:r>
        <w:rPr>
          <w:sz w:val="22"/>
          <w:szCs w:val="22"/>
        </w:rPr>
        <w:t>8</w:t>
      </w:r>
      <w:r w:rsidR="007661E3" w:rsidRPr="007661E3">
        <w:rPr>
          <w:sz w:val="22"/>
          <w:szCs w:val="22"/>
        </w:rPr>
        <w:t>. В случае</w:t>
      </w:r>
      <w:proofErr w:type="gramStart"/>
      <w:r w:rsidR="007661E3" w:rsidRPr="007661E3">
        <w:rPr>
          <w:sz w:val="22"/>
          <w:szCs w:val="22"/>
        </w:rPr>
        <w:t>,</w:t>
      </w:r>
      <w:proofErr w:type="gramEnd"/>
      <w:r w:rsidR="007661E3" w:rsidRPr="007661E3">
        <w:rPr>
          <w:sz w:val="22"/>
          <w:szCs w:val="22"/>
        </w:rPr>
        <w:t xml:space="preserve"> если уполномоченный представитель Исполнителя в срок не позднее суток со дня получения письменного извещения Заказчика не явился для участия в составлении Акта, фиксирующего дефекты, либо явился неуполномоченный представитель Исполнителя, Заказчик вправе составить Акт, фиксирующий дефекты без участия Исполнителя с привлечением для составления данного Акта, независимую стороннюю организацию. Акт, фиксирующий дефекты, составленный с участием независимой сторонней организации, является обязательным для Исполнителя.</w:t>
      </w:r>
    </w:p>
    <w:p w:rsidR="007661E3" w:rsidRPr="007661E3" w:rsidRDefault="005E0BD3" w:rsidP="007661E3">
      <w:pPr>
        <w:tabs>
          <w:tab w:val="left" w:pos="1134"/>
        </w:tabs>
        <w:ind w:firstLine="567"/>
        <w:jc w:val="both"/>
        <w:rPr>
          <w:sz w:val="22"/>
          <w:szCs w:val="22"/>
        </w:rPr>
      </w:pPr>
      <w:r>
        <w:rPr>
          <w:sz w:val="22"/>
          <w:szCs w:val="22"/>
        </w:rPr>
        <w:t>5</w:t>
      </w:r>
      <w:r w:rsidR="007661E3" w:rsidRPr="007661E3">
        <w:rPr>
          <w:sz w:val="22"/>
          <w:szCs w:val="22"/>
        </w:rPr>
        <w:t>.</w:t>
      </w:r>
      <w:r>
        <w:rPr>
          <w:sz w:val="22"/>
          <w:szCs w:val="22"/>
        </w:rPr>
        <w:t>9</w:t>
      </w:r>
      <w:r w:rsidR="007661E3" w:rsidRPr="007661E3">
        <w:rPr>
          <w:sz w:val="22"/>
          <w:szCs w:val="22"/>
        </w:rPr>
        <w:t>. В случае</w:t>
      </w:r>
      <w:proofErr w:type="gramStart"/>
      <w:r w:rsidR="007661E3" w:rsidRPr="007661E3">
        <w:rPr>
          <w:sz w:val="22"/>
          <w:szCs w:val="22"/>
        </w:rPr>
        <w:t>,</w:t>
      </w:r>
      <w:proofErr w:type="gramEnd"/>
      <w:r w:rsidR="007661E3" w:rsidRPr="007661E3">
        <w:rPr>
          <w:sz w:val="22"/>
          <w:szCs w:val="22"/>
        </w:rPr>
        <w:t xml:space="preserve"> если Стороны не могут прийти к согласованным выводам относительно дефектов оказанных услуг по настоящему Контракту, Стороны вправе привлечь для дачи заключения компетентную независимую стороннюю организацию. Затраты, понесённые в связи с привлечением сторонней организации возлагаются на Сторону, по вине которой образовались дефекты.</w:t>
      </w:r>
    </w:p>
    <w:p w:rsidR="007661E3" w:rsidRPr="007661E3" w:rsidRDefault="005E0BD3" w:rsidP="007661E3">
      <w:pPr>
        <w:tabs>
          <w:tab w:val="left" w:pos="1134"/>
        </w:tabs>
        <w:ind w:firstLine="567"/>
        <w:jc w:val="both"/>
        <w:rPr>
          <w:sz w:val="22"/>
          <w:szCs w:val="22"/>
        </w:rPr>
      </w:pPr>
      <w:r>
        <w:rPr>
          <w:sz w:val="22"/>
          <w:szCs w:val="22"/>
        </w:rPr>
        <w:lastRenderedPageBreak/>
        <w:t>5</w:t>
      </w:r>
      <w:r w:rsidR="007661E3" w:rsidRPr="007661E3">
        <w:rPr>
          <w:sz w:val="22"/>
          <w:szCs w:val="22"/>
        </w:rPr>
        <w:t>.</w:t>
      </w:r>
      <w:r w:rsidR="00DD2A94">
        <w:rPr>
          <w:sz w:val="22"/>
          <w:szCs w:val="22"/>
        </w:rPr>
        <w:t>1</w:t>
      </w:r>
      <w:r>
        <w:rPr>
          <w:sz w:val="22"/>
          <w:szCs w:val="22"/>
        </w:rPr>
        <w:t>0</w:t>
      </w:r>
      <w:r w:rsidR="007661E3" w:rsidRPr="007661E3">
        <w:rPr>
          <w:sz w:val="22"/>
          <w:szCs w:val="22"/>
        </w:rPr>
        <w:t>. Экспертиза результатов, предусмотренных Контрактом, проводится Заказчиком своими силами (за исключением случаев, установленных ч. 4 ст. 94 Федерального закона №44 – ФЗ)</w:t>
      </w:r>
      <w:r w:rsidR="007661E3" w:rsidRPr="007661E3">
        <w:rPr>
          <w:sz w:val="22"/>
          <w:szCs w:val="22"/>
          <w:lang w:eastAsia="en-US"/>
        </w:rPr>
        <w:t>.</w:t>
      </w:r>
    </w:p>
    <w:p w:rsidR="007661E3" w:rsidRPr="007661E3" w:rsidRDefault="007661E3" w:rsidP="007661E3">
      <w:pPr>
        <w:tabs>
          <w:tab w:val="left" w:pos="993"/>
        </w:tabs>
        <w:ind w:firstLine="567"/>
        <w:jc w:val="both"/>
        <w:rPr>
          <w:sz w:val="22"/>
          <w:szCs w:val="22"/>
        </w:rPr>
      </w:pPr>
    </w:p>
    <w:p w:rsidR="007661E3" w:rsidRPr="007661E3" w:rsidRDefault="005E0BD3" w:rsidP="007661E3">
      <w:pPr>
        <w:tabs>
          <w:tab w:val="left" w:pos="1134"/>
        </w:tabs>
        <w:ind w:firstLine="567"/>
        <w:jc w:val="center"/>
        <w:rPr>
          <w:b/>
          <w:sz w:val="22"/>
          <w:szCs w:val="22"/>
        </w:rPr>
      </w:pPr>
      <w:r>
        <w:rPr>
          <w:b/>
          <w:sz w:val="22"/>
          <w:szCs w:val="22"/>
        </w:rPr>
        <w:t>6</w:t>
      </w:r>
      <w:r w:rsidR="007661E3" w:rsidRPr="007661E3">
        <w:rPr>
          <w:b/>
          <w:sz w:val="22"/>
          <w:szCs w:val="22"/>
        </w:rPr>
        <w:t xml:space="preserve">. </w:t>
      </w:r>
      <w:r>
        <w:rPr>
          <w:b/>
          <w:sz w:val="22"/>
          <w:szCs w:val="22"/>
        </w:rPr>
        <w:t>Ответственность сторон</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1</w:t>
      </w:r>
      <w:r w:rsidR="007661E3" w:rsidRPr="007661E3">
        <w:rPr>
          <w:color w:val="000000"/>
          <w:sz w:val="22"/>
          <w:szCs w:val="22"/>
        </w:rPr>
        <w:t xml:space="preserve">. Стороны несут ответственность за невыполнение или ненадлежащее выполнение условий настоящего Контракта в соответствии с законодательством Российской Федерации. </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2</w:t>
      </w:r>
      <w:r w:rsidR="007661E3" w:rsidRPr="007661E3">
        <w:rPr>
          <w:color w:val="000000"/>
          <w:sz w:val="22"/>
          <w:szCs w:val="22"/>
        </w:rPr>
        <w:t>. При обнаружении несоответствия оказанной и указанной в Акте приема-сдачи услуг либо не качественное оказание услуги, Заказчик в семидневный срок направляет Исполнителю извещение (рекламацию), содержащее данные о характере обнаруженного несоответствия.</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3</w:t>
      </w:r>
      <w:r w:rsidR="007661E3" w:rsidRPr="007661E3">
        <w:rPr>
          <w:color w:val="000000"/>
          <w:sz w:val="22"/>
          <w:szCs w:val="22"/>
        </w:rPr>
        <w:t>. В случае оказания услуг ненадлежащего качества и (или) наличия других недостатков, установленных при приемке результатов услуг, Исполнитель обязан устранить их в двухдневный срок за свой счет.</w:t>
      </w:r>
    </w:p>
    <w:p w:rsidR="00475041" w:rsidRDefault="00277BE0" w:rsidP="00475041">
      <w:pPr>
        <w:pStyle w:val="Textbody"/>
        <w:spacing w:after="0" w:line="240" w:lineRule="auto"/>
        <w:jc w:val="both"/>
        <w:rPr>
          <w:rFonts w:ascii="Times New Roman" w:hAnsi="Times New Roman" w:cs="Times New Roman"/>
        </w:rPr>
      </w:pPr>
      <w:r w:rsidRPr="00277BE0">
        <w:rPr>
          <w:rFonts w:ascii="Times New Roman" w:hAnsi="Times New Roman" w:cs="Times New Roman"/>
          <w:color w:val="000000"/>
        </w:rPr>
        <w:t xml:space="preserve">          </w:t>
      </w:r>
      <w:r w:rsidR="005E0BD3" w:rsidRPr="00277BE0">
        <w:rPr>
          <w:rFonts w:ascii="Times New Roman" w:hAnsi="Times New Roman" w:cs="Times New Roman"/>
          <w:color w:val="000000"/>
        </w:rPr>
        <w:t>6</w:t>
      </w:r>
      <w:r w:rsidR="007661E3" w:rsidRPr="00277BE0">
        <w:rPr>
          <w:rFonts w:ascii="Times New Roman" w:hAnsi="Times New Roman" w:cs="Times New Roman"/>
          <w:color w:val="000000"/>
        </w:rPr>
        <w:t>.</w:t>
      </w:r>
      <w:r w:rsidR="005E0BD3" w:rsidRPr="00277BE0">
        <w:rPr>
          <w:rFonts w:ascii="Times New Roman" w:hAnsi="Times New Roman" w:cs="Times New Roman"/>
          <w:color w:val="000000"/>
        </w:rPr>
        <w:t>4</w:t>
      </w:r>
      <w:r w:rsidR="007661E3" w:rsidRPr="00277BE0">
        <w:rPr>
          <w:rFonts w:ascii="Times New Roman" w:hAnsi="Times New Roman" w:cs="Times New Roman"/>
          <w:color w:val="000000"/>
        </w:rPr>
        <w:t xml:space="preserve">. </w:t>
      </w:r>
      <w:r w:rsidR="00475041" w:rsidRPr="00277BE0">
        <w:rPr>
          <w:rFonts w:ascii="Times New Roman" w:hAnsi="Times New Roman" w:cs="Times New Roman"/>
        </w:rPr>
        <w:t>В</w:t>
      </w:r>
      <w:r w:rsidR="00475041">
        <w:rPr>
          <w:rFonts w:ascii="Times New Roman" w:hAnsi="Times New Roman" w:cs="Times New Roman"/>
        </w:rPr>
        <w:t xml:space="preserve">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rsidR="00475041" w:rsidRDefault="00475041" w:rsidP="00475041">
      <w:pPr>
        <w:autoSpaceDE w:val="0"/>
        <w:autoSpaceDN w:val="0"/>
        <w:adjustRightInd w:val="0"/>
        <w:jc w:val="both"/>
        <w:rPr>
          <w:sz w:val="22"/>
          <w:szCs w:val="22"/>
        </w:rPr>
      </w:pPr>
      <w:proofErr w:type="gramStart"/>
      <w:r>
        <w:rPr>
          <w:sz w:val="22"/>
          <w:szCs w:val="22"/>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не менее 1/300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roofErr w:type="gramEnd"/>
      <w:r>
        <w:rPr>
          <w:sz w:val="22"/>
          <w:szCs w:val="22"/>
        </w:rPr>
        <w:t xml:space="preserve">, и определяется в соответствии с Правилами определения размера штрафа, начисляемого в случае ненадлежащего исполнения заказчиком, поставщиком (подрядчиком, исполнителем) обязательств, </w:t>
      </w:r>
      <w:proofErr w:type="gramStart"/>
      <w:r>
        <w:rPr>
          <w:sz w:val="22"/>
          <w:szCs w:val="22"/>
        </w:rPr>
        <w:t>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Российской Федерации от 25.11.2013 № 1063.</w:t>
      </w:r>
      <w:proofErr w:type="gramEnd"/>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Pr>
          <w:color w:val="000000"/>
          <w:sz w:val="22"/>
          <w:szCs w:val="22"/>
        </w:rPr>
        <w:t>5</w:t>
      </w:r>
      <w:r w:rsidR="007661E3" w:rsidRPr="007661E3">
        <w:rPr>
          <w:color w:val="000000"/>
          <w:sz w:val="22"/>
          <w:szCs w:val="22"/>
        </w:rPr>
        <w:t xml:space="preserve">.  За неисполнение и (или) ненадлежащее исполнение Исполнителем обязательств, предусмотренных контрактом, за исключением просрочки исполнения Исполнителем </w:t>
      </w:r>
      <w:proofErr w:type="gramStart"/>
      <w:r w:rsidR="007661E3" w:rsidRPr="007661E3">
        <w:rPr>
          <w:color w:val="000000"/>
          <w:sz w:val="22"/>
          <w:szCs w:val="22"/>
        </w:rPr>
        <w:t>обязательств, предусмотренных контрактом начисляется</w:t>
      </w:r>
      <w:proofErr w:type="gramEnd"/>
      <w:r w:rsidR="007661E3" w:rsidRPr="007661E3">
        <w:rPr>
          <w:color w:val="000000"/>
          <w:sz w:val="22"/>
          <w:szCs w:val="22"/>
        </w:rPr>
        <w:t xml:space="preserve"> штраф в размере 10% от цены настоящего Контракта.</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sidR="00475041">
        <w:rPr>
          <w:color w:val="000000"/>
          <w:sz w:val="22"/>
          <w:szCs w:val="22"/>
        </w:rPr>
        <w:t>6</w:t>
      </w:r>
      <w:r w:rsidR="007661E3" w:rsidRPr="007661E3">
        <w:rPr>
          <w:color w:val="000000"/>
          <w:sz w:val="22"/>
          <w:szCs w:val="22"/>
        </w:rPr>
        <w:t>. В случае просрочки исполнения Заказчиком обязательств, предусмотренных Контрактом, начисляется пеня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1/300 ставки рефинансирования ЦБ РФ от не уплаченной в срок суммы.</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sidR="00475041">
        <w:rPr>
          <w:color w:val="000000"/>
          <w:sz w:val="22"/>
          <w:szCs w:val="22"/>
        </w:rPr>
        <w:t>7</w:t>
      </w:r>
      <w:r w:rsidR="007661E3" w:rsidRPr="007661E3">
        <w:rPr>
          <w:color w:val="000000"/>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w:t>
      </w:r>
      <w:r w:rsidR="007661E3" w:rsidRPr="00CD4BAC">
        <w:rPr>
          <w:color w:val="000000"/>
          <w:sz w:val="22"/>
          <w:szCs w:val="22"/>
        </w:rPr>
        <w:t xml:space="preserve">в размере </w:t>
      </w:r>
      <w:r w:rsidR="00CD4BAC" w:rsidRPr="00CD4BAC">
        <w:rPr>
          <w:color w:val="000000"/>
          <w:sz w:val="22"/>
          <w:szCs w:val="22"/>
        </w:rPr>
        <w:t>2,</w:t>
      </w:r>
      <w:r w:rsidR="007661E3" w:rsidRPr="00CD4BAC">
        <w:rPr>
          <w:color w:val="000000"/>
          <w:sz w:val="22"/>
          <w:szCs w:val="22"/>
        </w:rPr>
        <w:t>5% от</w:t>
      </w:r>
      <w:r w:rsidR="007661E3" w:rsidRPr="007661E3">
        <w:rPr>
          <w:color w:val="000000"/>
          <w:sz w:val="22"/>
          <w:szCs w:val="22"/>
        </w:rPr>
        <w:t xml:space="preserve"> цены настоящего Контракта.</w:t>
      </w:r>
    </w:p>
    <w:p w:rsidR="007661E3" w:rsidRPr="007661E3" w:rsidRDefault="005E0BD3" w:rsidP="007661E3">
      <w:pPr>
        <w:tabs>
          <w:tab w:val="left" w:pos="0"/>
          <w:tab w:val="left" w:pos="1134"/>
        </w:tabs>
        <w:ind w:firstLine="567"/>
        <w:jc w:val="both"/>
        <w:rPr>
          <w:color w:val="000000"/>
          <w:sz w:val="22"/>
          <w:szCs w:val="22"/>
        </w:rPr>
      </w:pPr>
      <w:r>
        <w:rPr>
          <w:color w:val="000000"/>
          <w:sz w:val="22"/>
          <w:szCs w:val="22"/>
        </w:rPr>
        <w:t>6</w:t>
      </w:r>
      <w:r w:rsidR="007661E3" w:rsidRPr="007661E3">
        <w:rPr>
          <w:color w:val="000000"/>
          <w:sz w:val="22"/>
          <w:szCs w:val="22"/>
        </w:rPr>
        <w:t>.</w:t>
      </w:r>
      <w:r w:rsidR="00475041">
        <w:rPr>
          <w:color w:val="000000"/>
          <w:sz w:val="22"/>
          <w:szCs w:val="22"/>
        </w:rPr>
        <w:t>8</w:t>
      </w:r>
      <w:r w:rsidR="007661E3" w:rsidRPr="007661E3">
        <w:rPr>
          <w:color w:val="000000"/>
          <w:sz w:val="22"/>
          <w:szCs w:val="22"/>
        </w:rPr>
        <w:t>. Уплата неустойки (штрафа, пени) не освобождает Стороны от исполнения обязательств по настоящему Контракту или устранения нарушений.</w:t>
      </w:r>
    </w:p>
    <w:p w:rsidR="007661E3" w:rsidRPr="007661E3" w:rsidRDefault="00475041" w:rsidP="007661E3">
      <w:pPr>
        <w:tabs>
          <w:tab w:val="left" w:pos="0"/>
          <w:tab w:val="left" w:pos="1134"/>
        </w:tabs>
        <w:ind w:firstLine="567"/>
        <w:jc w:val="both"/>
        <w:rPr>
          <w:color w:val="000000"/>
          <w:sz w:val="22"/>
          <w:szCs w:val="22"/>
        </w:rPr>
      </w:pPr>
      <w:r>
        <w:rPr>
          <w:color w:val="000000"/>
          <w:sz w:val="22"/>
          <w:szCs w:val="22"/>
        </w:rPr>
        <w:t>6.9</w:t>
      </w:r>
      <w:r w:rsidR="007661E3" w:rsidRPr="007661E3">
        <w:rPr>
          <w:color w:val="000000"/>
          <w:sz w:val="22"/>
          <w:szCs w:val="22"/>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661E3" w:rsidRPr="007661E3" w:rsidRDefault="005E0BD3" w:rsidP="007661E3">
      <w:pPr>
        <w:ind w:firstLine="567"/>
        <w:jc w:val="both"/>
        <w:rPr>
          <w:sz w:val="22"/>
          <w:szCs w:val="22"/>
        </w:rPr>
      </w:pPr>
      <w:r>
        <w:rPr>
          <w:color w:val="000000"/>
          <w:sz w:val="22"/>
          <w:szCs w:val="22"/>
        </w:rPr>
        <w:t>6</w:t>
      </w:r>
      <w:r w:rsidR="007661E3" w:rsidRPr="007661E3">
        <w:rPr>
          <w:color w:val="000000"/>
          <w:sz w:val="22"/>
          <w:szCs w:val="22"/>
        </w:rPr>
        <w:t>.1</w:t>
      </w:r>
      <w:r w:rsidR="00475041">
        <w:rPr>
          <w:color w:val="000000"/>
          <w:sz w:val="22"/>
          <w:szCs w:val="22"/>
        </w:rPr>
        <w:t>0</w:t>
      </w:r>
      <w:r w:rsidR="007661E3" w:rsidRPr="007661E3">
        <w:rPr>
          <w:color w:val="000000"/>
          <w:sz w:val="22"/>
          <w:szCs w:val="22"/>
        </w:rPr>
        <w:t xml:space="preserve">. </w:t>
      </w:r>
      <w:r w:rsidR="007661E3" w:rsidRPr="007661E3">
        <w:rPr>
          <w:sz w:val="22"/>
          <w:szCs w:val="22"/>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7661E3" w:rsidRPr="00277BE0" w:rsidRDefault="007661E3" w:rsidP="007661E3">
      <w:pPr>
        <w:ind w:firstLine="567"/>
        <w:jc w:val="both"/>
        <w:rPr>
          <w:color w:val="000000"/>
          <w:sz w:val="8"/>
          <w:szCs w:val="8"/>
        </w:rPr>
      </w:pPr>
    </w:p>
    <w:p w:rsidR="007661E3" w:rsidRPr="007661E3" w:rsidRDefault="007661E3" w:rsidP="007661E3">
      <w:pPr>
        <w:ind w:firstLine="567"/>
        <w:jc w:val="center"/>
        <w:rPr>
          <w:b/>
          <w:sz w:val="22"/>
          <w:szCs w:val="22"/>
        </w:rPr>
      </w:pPr>
      <w:r w:rsidRPr="007661E3">
        <w:rPr>
          <w:b/>
          <w:sz w:val="22"/>
          <w:szCs w:val="22"/>
        </w:rPr>
        <w:t>7. Срок действия Контракта</w:t>
      </w:r>
    </w:p>
    <w:p w:rsidR="007661E3" w:rsidRPr="007661E3" w:rsidRDefault="00CC6D13" w:rsidP="007661E3">
      <w:pPr>
        <w:tabs>
          <w:tab w:val="left" w:pos="993"/>
        </w:tabs>
        <w:ind w:firstLine="567"/>
        <w:jc w:val="both"/>
        <w:rPr>
          <w:sz w:val="22"/>
          <w:szCs w:val="22"/>
        </w:rPr>
      </w:pPr>
      <w:r>
        <w:rPr>
          <w:sz w:val="22"/>
          <w:szCs w:val="22"/>
        </w:rPr>
        <w:t xml:space="preserve">7.1. </w:t>
      </w:r>
      <w:r w:rsidR="007661E3" w:rsidRPr="007661E3">
        <w:rPr>
          <w:sz w:val="22"/>
          <w:szCs w:val="22"/>
        </w:rPr>
        <w:t>Контра</w:t>
      </w:r>
      <w:proofErr w:type="gramStart"/>
      <w:r w:rsidR="007661E3" w:rsidRPr="007661E3">
        <w:rPr>
          <w:sz w:val="22"/>
          <w:szCs w:val="22"/>
        </w:rPr>
        <w:t>кт вст</w:t>
      </w:r>
      <w:proofErr w:type="gramEnd"/>
      <w:r w:rsidR="007661E3" w:rsidRPr="007661E3">
        <w:rPr>
          <w:sz w:val="22"/>
          <w:szCs w:val="22"/>
        </w:rPr>
        <w:t xml:space="preserve">упает в силу с момента его подписания Сторонами и действует до </w:t>
      </w:r>
      <w:r w:rsidR="008179C3">
        <w:rPr>
          <w:sz w:val="22"/>
          <w:szCs w:val="22"/>
        </w:rPr>
        <w:t>31.12.2014г.</w:t>
      </w:r>
    </w:p>
    <w:p w:rsidR="007661E3" w:rsidRPr="00277BE0" w:rsidRDefault="007661E3" w:rsidP="007661E3">
      <w:pPr>
        <w:tabs>
          <w:tab w:val="left" w:pos="993"/>
        </w:tabs>
        <w:ind w:firstLine="567"/>
        <w:jc w:val="both"/>
        <w:rPr>
          <w:sz w:val="8"/>
          <w:szCs w:val="8"/>
        </w:rPr>
      </w:pPr>
    </w:p>
    <w:p w:rsidR="007661E3" w:rsidRPr="007661E3" w:rsidRDefault="007661E3" w:rsidP="007661E3">
      <w:pPr>
        <w:ind w:firstLine="567"/>
        <w:jc w:val="center"/>
        <w:rPr>
          <w:b/>
          <w:sz w:val="22"/>
          <w:szCs w:val="22"/>
        </w:rPr>
      </w:pPr>
      <w:r w:rsidRPr="007661E3">
        <w:rPr>
          <w:b/>
          <w:sz w:val="22"/>
          <w:szCs w:val="22"/>
        </w:rPr>
        <w:t>8. Порядок разрешения споров</w:t>
      </w:r>
    </w:p>
    <w:p w:rsidR="007661E3" w:rsidRPr="007661E3" w:rsidRDefault="007661E3" w:rsidP="007661E3">
      <w:pPr>
        <w:tabs>
          <w:tab w:val="left" w:pos="993"/>
        </w:tabs>
        <w:ind w:firstLine="567"/>
        <w:jc w:val="both"/>
        <w:rPr>
          <w:sz w:val="22"/>
          <w:szCs w:val="22"/>
        </w:rPr>
      </w:pPr>
      <w:r w:rsidRPr="007661E3">
        <w:rPr>
          <w:sz w:val="22"/>
          <w:szCs w:val="22"/>
        </w:rPr>
        <w:t xml:space="preserve">8.1. </w:t>
      </w:r>
      <w:proofErr w:type="gramStart"/>
      <w:r w:rsidRPr="007661E3">
        <w:rPr>
          <w:sz w:val="22"/>
          <w:szCs w:val="22"/>
        </w:rPr>
        <w:t>Стороны принимают необходимые меры к тому, чтобы любые спорные вопросы, разногласия либо претензии, могущие возникнуть из или касающиеся настоящего Контракта, были урегулированы путем обсуждения или обоюдного согласия.</w:t>
      </w:r>
      <w:proofErr w:type="gramEnd"/>
    </w:p>
    <w:p w:rsidR="007661E3" w:rsidRPr="007661E3" w:rsidRDefault="007661E3" w:rsidP="007661E3">
      <w:pPr>
        <w:tabs>
          <w:tab w:val="left" w:pos="993"/>
        </w:tabs>
        <w:ind w:firstLine="567"/>
        <w:jc w:val="both"/>
        <w:rPr>
          <w:sz w:val="22"/>
          <w:szCs w:val="22"/>
        </w:rPr>
      </w:pPr>
      <w:r w:rsidRPr="007661E3">
        <w:rPr>
          <w:sz w:val="22"/>
          <w:szCs w:val="22"/>
        </w:rPr>
        <w:t>8.2.  Все споры и разногласия, которые могут возникнуть из настоящего Контракта или в связи с ним, должны быть разрешены соглашением сторон, достигнутым путем переговоров.</w:t>
      </w:r>
    </w:p>
    <w:p w:rsidR="007661E3" w:rsidRPr="007661E3" w:rsidRDefault="007661E3" w:rsidP="007661E3">
      <w:pPr>
        <w:tabs>
          <w:tab w:val="left" w:pos="993"/>
        </w:tabs>
        <w:ind w:firstLine="567"/>
        <w:jc w:val="both"/>
        <w:rPr>
          <w:sz w:val="22"/>
          <w:szCs w:val="22"/>
        </w:rPr>
      </w:pPr>
      <w:r w:rsidRPr="007661E3">
        <w:rPr>
          <w:sz w:val="22"/>
          <w:szCs w:val="22"/>
        </w:rPr>
        <w:t xml:space="preserve">8.3. В случае невозможности разрешения разногласий путем переговоров, они решаются в претензионном порядке. Срок ответа на претензию – 15 календарных дней. Споры, не разрешенные в </w:t>
      </w:r>
      <w:r w:rsidRPr="007661E3">
        <w:rPr>
          <w:sz w:val="22"/>
          <w:szCs w:val="22"/>
        </w:rPr>
        <w:lastRenderedPageBreak/>
        <w:t>претензионном порядке, подлежат рассмотрению в Арбитражном суде Ивановской области в соответствии с действующим законодательством РФ.</w:t>
      </w:r>
    </w:p>
    <w:p w:rsidR="007661E3" w:rsidRPr="007661E3" w:rsidRDefault="007661E3" w:rsidP="007661E3">
      <w:pPr>
        <w:ind w:firstLine="567"/>
        <w:jc w:val="both"/>
        <w:rPr>
          <w:sz w:val="22"/>
          <w:szCs w:val="22"/>
        </w:rPr>
      </w:pPr>
    </w:p>
    <w:p w:rsidR="007661E3" w:rsidRPr="007661E3" w:rsidRDefault="007661E3" w:rsidP="007661E3">
      <w:pPr>
        <w:ind w:firstLine="567"/>
        <w:jc w:val="center"/>
        <w:rPr>
          <w:b/>
          <w:sz w:val="22"/>
          <w:szCs w:val="22"/>
        </w:rPr>
      </w:pPr>
      <w:r w:rsidRPr="007661E3">
        <w:rPr>
          <w:b/>
          <w:sz w:val="22"/>
          <w:szCs w:val="22"/>
        </w:rPr>
        <w:t>9. Прочие условия</w:t>
      </w:r>
    </w:p>
    <w:p w:rsidR="00CD4BAC" w:rsidRDefault="007661E3" w:rsidP="007661E3">
      <w:pPr>
        <w:tabs>
          <w:tab w:val="left" w:pos="993"/>
        </w:tabs>
        <w:ind w:firstLine="567"/>
        <w:jc w:val="both"/>
        <w:rPr>
          <w:sz w:val="22"/>
          <w:szCs w:val="22"/>
        </w:rPr>
      </w:pPr>
      <w:r w:rsidRPr="007661E3">
        <w:rPr>
          <w:sz w:val="22"/>
          <w:szCs w:val="22"/>
        </w:rPr>
        <w:t xml:space="preserve">9.1. Настоящий Контракт действует с момента подписания его сторонами до </w:t>
      </w:r>
      <w:r w:rsidR="00CD4BAC">
        <w:rPr>
          <w:sz w:val="22"/>
          <w:szCs w:val="22"/>
        </w:rPr>
        <w:t>31.12.2014.</w:t>
      </w:r>
    </w:p>
    <w:p w:rsidR="007661E3" w:rsidRPr="007661E3" w:rsidRDefault="007661E3" w:rsidP="007661E3">
      <w:pPr>
        <w:tabs>
          <w:tab w:val="left" w:pos="993"/>
        </w:tabs>
        <w:ind w:firstLine="567"/>
        <w:jc w:val="both"/>
        <w:rPr>
          <w:sz w:val="22"/>
          <w:szCs w:val="22"/>
        </w:rPr>
      </w:pPr>
      <w:r w:rsidRPr="007661E3">
        <w:rPr>
          <w:sz w:val="22"/>
          <w:szCs w:val="22"/>
        </w:rPr>
        <w:t>9.2. Любые изменения и дополнения к настоящему Контракту имеют силу только в том случае, если они оформлены в письменном виде и подписаны уполномоченными представителями сторон.</w:t>
      </w:r>
    </w:p>
    <w:p w:rsidR="007661E3" w:rsidRPr="007661E3" w:rsidRDefault="007661E3" w:rsidP="007661E3">
      <w:pPr>
        <w:tabs>
          <w:tab w:val="left" w:pos="993"/>
        </w:tabs>
        <w:ind w:firstLine="567"/>
        <w:jc w:val="both"/>
        <w:rPr>
          <w:sz w:val="22"/>
          <w:szCs w:val="22"/>
        </w:rPr>
      </w:pPr>
      <w:r w:rsidRPr="007661E3">
        <w:rPr>
          <w:sz w:val="22"/>
          <w:szCs w:val="22"/>
        </w:rPr>
        <w:t>9.3. Расторжение контракта может иметь место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661E3" w:rsidRPr="007661E3" w:rsidRDefault="007661E3" w:rsidP="007661E3">
      <w:pPr>
        <w:tabs>
          <w:tab w:val="left" w:pos="993"/>
        </w:tabs>
        <w:ind w:firstLine="567"/>
        <w:jc w:val="both"/>
        <w:rPr>
          <w:sz w:val="22"/>
          <w:szCs w:val="22"/>
        </w:rPr>
      </w:pPr>
      <w:r w:rsidRPr="007661E3">
        <w:rPr>
          <w:sz w:val="22"/>
          <w:szCs w:val="22"/>
        </w:rPr>
        <w:t>9.4. Заказчик вправе принять решение об одностороннем отказе от исполнения контракта в соответствии с гражданским законодательством.</w:t>
      </w:r>
    </w:p>
    <w:p w:rsidR="007661E3" w:rsidRPr="007661E3" w:rsidRDefault="007661E3" w:rsidP="007661E3">
      <w:pPr>
        <w:tabs>
          <w:tab w:val="left" w:pos="993"/>
        </w:tabs>
        <w:ind w:firstLine="567"/>
        <w:jc w:val="both"/>
        <w:rPr>
          <w:sz w:val="22"/>
          <w:szCs w:val="22"/>
        </w:rPr>
      </w:pPr>
      <w:r w:rsidRPr="007661E3">
        <w:rPr>
          <w:sz w:val="22"/>
          <w:szCs w:val="22"/>
        </w:rPr>
        <w:t>9.5. Сторона, решившая расторгнуть Контракт, направляет письменное уведомление другой стороне. Любое уведомление, которое одна сторона направляет другой стороне в соответствии с Контрактом, высылается в виде телеграммы или письма по адресу другой стороны, с подтверждением о получении.</w:t>
      </w:r>
    </w:p>
    <w:p w:rsidR="007661E3" w:rsidRPr="007661E3" w:rsidRDefault="007661E3" w:rsidP="007661E3">
      <w:pPr>
        <w:tabs>
          <w:tab w:val="left" w:pos="993"/>
        </w:tabs>
        <w:ind w:firstLine="567"/>
        <w:jc w:val="both"/>
        <w:rPr>
          <w:sz w:val="22"/>
          <w:szCs w:val="22"/>
        </w:rPr>
      </w:pPr>
      <w:r w:rsidRPr="007661E3">
        <w:rPr>
          <w:sz w:val="22"/>
          <w:szCs w:val="22"/>
        </w:rPr>
        <w:t xml:space="preserve">9.6. Взаимоотношения сторон, не урегулированные настоящим Контрактом, регулируются действующим законодательством Российской Федерации. </w:t>
      </w:r>
    </w:p>
    <w:p w:rsidR="007661E3" w:rsidRPr="007661E3" w:rsidRDefault="007661E3" w:rsidP="007661E3">
      <w:pPr>
        <w:tabs>
          <w:tab w:val="left" w:pos="993"/>
        </w:tabs>
        <w:ind w:firstLine="567"/>
        <w:jc w:val="both"/>
        <w:rPr>
          <w:sz w:val="22"/>
          <w:szCs w:val="22"/>
        </w:rPr>
      </w:pPr>
      <w:r w:rsidRPr="007661E3">
        <w:rPr>
          <w:sz w:val="22"/>
          <w:szCs w:val="22"/>
        </w:rPr>
        <w:t>9.7. Настоящий Контракт составлен в двух экземплярах, имеющих одинаковую юридическую силу, по одному для каждой стороны.</w:t>
      </w:r>
    </w:p>
    <w:p w:rsidR="007661E3" w:rsidRPr="007661E3" w:rsidRDefault="007661E3" w:rsidP="007661E3">
      <w:pPr>
        <w:tabs>
          <w:tab w:val="left" w:pos="993"/>
        </w:tabs>
        <w:ind w:firstLine="567"/>
        <w:jc w:val="both"/>
        <w:rPr>
          <w:sz w:val="22"/>
          <w:szCs w:val="22"/>
        </w:rPr>
      </w:pPr>
    </w:p>
    <w:p w:rsidR="007661E3" w:rsidRPr="007661E3" w:rsidRDefault="007661E3" w:rsidP="007661E3">
      <w:pPr>
        <w:tabs>
          <w:tab w:val="left" w:pos="993"/>
        </w:tabs>
        <w:ind w:left="927"/>
        <w:jc w:val="both"/>
        <w:rPr>
          <w:sz w:val="22"/>
          <w:szCs w:val="22"/>
        </w:rPr>
      </w:pPr>
    </w:p>
    <w:p w:rsidR="007661E3" w:rsidRPr="007661E3" w:rsidRDefault="007661E3" w:rsidP="007661E3">
      <w:pPr>
        <w:numPr>
          <w:ilvl w:val="0"/>
          <w:numId w:val="26"/>
        </w:numPr>
        <w:autoSpaceDN w:val="0"/>
        <w:ind w:left="0" w:firstLine="0"/>
        <w:jc w:val="center"/>
        <w:rPr>
          <w:b/>
          <w:sz w:val="22"/>
          <w:szCs w:val="22"/>
        </w:rPr>
      </w:pPr>
      <w:r w:rsidRPr="007661E3">
        <w:rPr>
          <w:b/>
          <w:sz w:val="22"/>
          <w:szCs w:val="22"/>
        </w:rPr>
        <w:t>Юридические адреса и реквизиты сторон</w:t>
      </w:r>
    </w:p>
    <w:p w:rsidR="00362FDB" w:rsidRPr="007661E3" w:rsidRDefault="00362FDB" w:rsidP="00362FDB">
      <w:pPr>
        <w:autoSpaceDE w:val="0"/>
        <w:autoSpaceDN w:val="0"/>
        <w:adjustRightInd w:val="0"/>
        <w:jc w:val="center"/>
        <w:rPr>
          <w:b/>
          <w:sz w:val="22"/>
          <w:szCs w:val="22"/>
        </w:rPr>
      </w:pPr>
    </w:p>
    <w:tbl>
      <w:tblPr>
        <w:tblW w:w="0" w:type="auto"/>
        <w:tblLook w:val="01E0" w:firstRow="1" w:lastRow="1" w:firstColumn="1" w:lastColumn="1" w:noHBand="0" w:noVBand="0"/>
      </w:tblPr>
      <w:tblGrid>
        <w:gridCol w:w="4644"/>
        <w:gridCol w:w="4824"/>
      </w:tblGrid>
      <w:tr w:rsidR="000B1EB1" w:rsidRPr="007661E3" w:rsidTr="00552A8E">
        <w:trPr>
          <w:trHeight w:val="3422"/>
        </w:trPr>
        <w:tc>
          <w:tcPr>
            <w:tcW w:w="4644" w:type="dxa"/>
          </w:tcPr>
          <w:p w:rsidR="000B1EB1" w:rsidRPr="007661E3" w:rsidRDefault="00BD2E61" w:rsidP="00552A8E">
            <w:pPr>
              <w:jc w:val="center"/>
              <w:rPr>
                <w:sz w:val="22"/>
                <w:szCs w:val="22"/>
              </w:rPr>
            </w:pPr>
            <w:r w:rsidRPr="007661E3">
              <w:rPr>
                <w:bCs/>
                <w:sz w:val="22"/>
                <w:szCs w:val="22"/>
              </w:rPr>
              <w:t>З</w:t>
            </w:r>
            <w:r w:rsidR="000B1EB1" w:rsidRPr="007661E3">
              <w:rPr>
                <w:bCs/>
                <w:sz w:val="22"/>
                <w:szCs w:val="22"/>
              </w:rPr>
              <w:t>аказчик</w:t>
            </w:r>
            <w:r w:rsidR="000B1EB1" w:rsidRPr="007661E3">
              <w:rPr>
                <w:sz w:val="22"/>
                <w:szCs w:val="22"/>
              </w:rPr>
              <w:t>:</w:t>
            </w:r>
          </w:p>
          <w:p w:rsidR="00AE16D4" w:rsidRPr="007661E3" w:rsidRDefault="00AE16D4" w:rsidP="006C6C1A">
            <w:pPr>
              <w:rPr>
                <w:b/>
                <w:sz w:val="22"/>
                <w:szCs w:val="22"/>
              </w:rPr>
            </w:pPr>
          </w:p>
          <w:p w:rsidR="006C6C1A" w:rsidRPr="007661E3" w:rsidRDefault="00AE16D4" w:rsidP="006C6C1A">
            <w:pPr>
              <w:rPr>
                <w:b/>
                <w:sz w:val="22"/>
                <w:szCs w:val="22"/>
              </w:rPr>
            </w:pPr>
            <w:r w:rsidRPr="007661E3">
              <w:rPr>
                <w:b/>
                <w:sz w:val="22"/>
                <w:szCs w:val="22"/>
              </w:rPr>
              <w:t>МКУ МФЦ в городе Иванове</w:t>
            </w:r>
          </w:p>
          <w:p w:rsidR="006C6C1A" w:rsidRPr="007661E3" w:rsidRDefault="006C6C1A" w:rsidP="006C6C1A">
            <w:pPr>
              <w:jc w:val="both"/>
              <w:rPr>
                <w:sz w:val="22"/>
                <w:szCs w:val="22"/>
              </w:rPr>
            </w:pPr>
            <w:r w:rsidRPr="007661E3">
              <w:rPr>
                <w:sz w:val="22"/>
                <w:szCs w:val="22"/>
              </w:rPr>
              <w:t xml:space="preserve">Юридический адрес: </w:t>
            </w:r>
            <w:smartTag w:uri="urn:schemas-microsoft-com:office:smarttags" w:element="metricconverter">
              <w:smartTagPr>
                <w:attr w:name="ProductID" w:val="153012, г"/>
              </w:smartTagPr>
              <w:r w:rsidRPr="007661E3">
                <w:rPr>
                  <w:sz w:val="22"/>
                  <w:szCs w:val="22"/>
                </w:rPr>
                <w:t>153012, г</w:t>
              </w:r>
            </w:smartTag>
            <w:r w:rsidRPr="007661E3">
              <w:rPr>
                <w:sz w:val="22"/>
                <w:szCs w:val="22"/>
              </w:rPr>
              <w:t>. Иваново, ул. </w:t>
            </w:r>
            <w:proofErr w:type="gramStart"/>
            <w:r w:rsidRPr="007661E3">
              <w:rPr>
                <w:sz w:val="22"/>
                <w:szCs w:val="22"/>
              </w:rPr>
              <w:t>Советская</w:t>
            </w:r>
            <w:proofErr w:type="gramEnd"/>
            <w:r w:rsidRPr="007661E3">
              <w:rPr>
                <w:sz w:val="22"/>
                <w:szCs w:val="22"/>
              </w:rPr>
              <w:t xml:space="preserve">, д.25 </w:t>
            </w:r>
          </w:p>
          <w:p w:rsidR="006C6C1A" w:rsidRPr="007661E3" w:rsidRDefault="006C6C1A" w:rsidP="006C6C1A">
            <w:pPr>
              <w:jc w:val="both"/>
              <w:rPr>
                <w:sz w:val="22"/>
                <w:szCs w:val="22"/>
              </w:rPr>
            </w:pPr>
            <w:r w:rsidRPr="007661E3">
              <w:rPr>
                <w:sz w:val="22"/>
                <w:szCs w:val="22"/>
              </w:rPr>
              <w:t>ИНН 3702133494      КПП 370201001</w:t>
            </w:r>
          </w:p>
          <w:p w:rsidR="008407AB" w:rsidRPr="007661E3" w:rsidRDefault="008407AB" w:rsidP="008407AB">
            <w:pPr>
              <w:jc w:val="both"/>
              <w:rPr>
                <w:sz w:val="22"/>
                <w:szCs w:val="22"/>
              </w:rPr>
            </w:pPr>
            <w:r w:rsidRPr="007661E3">
              <w:rPr>
                <w:sz w:val="22"/>
                <w:szCs w:val="22"/>
              </w:rPr>
              <w:t>УФК по Ивановской области (ФКУ Администрации города Иванова - МКУ МФЦ в городе Иванове) л/счет 007104422</w:t>
            </w:r>
          </w:p>
          <w:p w:rsidR="008407AB" w:rsidRPr="007661E3" w:rsidRDefault="008407AB" w:rsidP="008407AB">
            <w:pPr>
              <w:jc w:val="both"/>
              <w:rPr>
                <w:sz w:val="22"/>
                <w:szCs w:val="22"/>
              </w:rPr>
            </w:pPr>
            <w:r w:rsidRPr="007661E3">
              <w:rPr>
                <w:sz w:val="22"/>
                <w:szCs w:val="22"/>
              </w:rPr>
              <w:t>Расчетный счет 402 048 108 000 000 000 54</w:t>
            </w:r>
          </w:p>
          <w:p w:rsidR="008407AB" w:rsidRPr="007661E3" w:rsidRDefault="008407AB" w:rsidP="008407AB">
            <w:pPr>
              <w:jc w:val="both"/>
              <w:rPr>
                <w:sz w:val="22"/>
                <w:szCs w:val="22"/>
              </w:rPr>
            </w:pPr>
            <w:r w:rsidRPr="007661E3">
              <w:rPr>
                <w:sz w:val="22"/>
                <w:szCs w:val="22"/>
              </w:rPr>
              <w:t xml:space="preserve">Отделение Иваново г. Иваново </w:t>
            </w:r>
          </w:p>
          <w:p w:rsidR="006C6C1A" w:rsidRPr="007661E3" w:rsidRDefault="008407AB" w:rsidP="008407AB">
            <w:pPr>
              <w:jc w:val="both"/>
              <w:rPr>
                <w:sz w:val="22"/>
                <w:szCs w:val="22"/>
              </w:rPr>
            </w:pPr>
            <w:r w:rsidRPr="007661E3">
              <w:rPr>
                <w:sz w:val="22"/>
                <w:szCs w:val="22"/>
              </w:rPr>
              <w:t>БИК 042 406 001</w:t>
            </w:r>
          </w:p>
          <w:p w:rsidR="00AE16D4" w:rsidRPr="007661E3" w:rsidRDefault="00AE16D4" w:rsidP="006C6C1A">
            <w:pPr>
              <w:jc w:val="both"/>
              <w:rPr>
                <w:sz w:val="22"/>
                <w:szCs w:val="22"/>
              </w:rPr>
            </w:pPr>
            <w:r w:rsidRPr="007661E3">
              <w:rPr>
                <w:sz w:val="22"/>
                <w:szCs w:val="22"/>
              </w:rPr>
              <w:t>Тел/факс: (4932) 41-60-85 – секретарь;</w:t>
            </w:r>
          </w:p>
          <w:p w:rsidR="00AE16D4" w:rsidRPr="007661E3" w:rsidRDefault="00AE16D4" w:rsidP="006C6C1A">
            <w:pPr>
              <w:jc w:val="both"/>
              <w:rPr>
                <w:sz w:val="22"/>
                <w:szCs w:val="22"/>
              </w:rPr>
            </w:pPr>
            <w:r w:rsidRPr="007661E3">
              <w:rPr>
                <w:sz w:val="22"/>
                <w:szCs w:val="22"/>
              </w:rPr>
              <w:t>59-48-40 - бухгалтерия</w:t>
            </w:r>
          </w:p>
          <w:p w:rsidR="006C6C1A" w:rsidRPr="007661E3" w:rsidRDefault="006C6C1A" w:rsidP="00552A8E">
            <w:pPr>
              <w:pStyle w:val="3"/>
              <w:ind w:left="0"/>
              <w:jc w:val="both"/>
              <w:rPr>
                <w:sz w:val="22"/>
                <w:szCs w:val="22"/>
              </w:rPr>
            </w:pPr>
          </w:p>
          <w:p w:rsidR="000B1EB1" w:rsidRPr="007661E3" w:rsidRDefault="000B1EB1" w:rsidP="00552A8E">
            <w:pPr>
              <w:pStyle w:val="3"/>
              <w:ind w:left="0"/>
              <w:jc w:val="both"/>
              <w:rPr>
                <w:sz w:val="22"/>
                <w:szCs w:val="22"/>
              </w:rPr>
            </w:pPr>
            <w:r w:rsidRPr="007661E3">
              <w:rPr>
                <w:sz w:val="22"/>
                <w:szCs w:val="22"/>
              </w:rPr>
              <w:t xml:space="preserve">Директор </w:t>
            </w:r>
          </w:p>
          <w:p w:rsidR="000B1EB1" w:rsidRPr="007661E3" w:rsidRDefault="000B1EB1" w:rsidP="00552A8E">
            <w:pPr>
              <w:pStyle w:val="3"/>
              <w:ind w:left="0"/>
              <w:jc w:val="both"/>
              <w:rPr>
                <w:sz w:val="22"/>
                <w:szCs w:val="22"/>
              </w:rPr>
            </w:pPr>
            <w:r w:rsidRPr="007661E3">
              <w:rPr>
                <w:sz w:val="22"/>
                <w:szCs w:val="22"/>
              </w:rPr>
              <w:t>____________________ /Т.В. Калинкина/</w:t>
            </w:r>
          </w:p>
        </w:tc>
        <w:tc>
          <w:tcPr>
            <w:tcW w:w="4824" w:type="dxa"/>
          </w:tcPr>
          <w:p w:rsidR="000B1EB1" w:rsidRPr="007661E3" w:rsidRDefault="00CC6D13" w:rsidP="00552A8E">
            <w:pPr>
              <w:pStyle w:val="3"/>
              <w:ind w:left="72"/>
              <w:jc w:val="center"/>
              <w:rPr>
                <w:bCs/>
                <w:sz w:val="22"/>
                <w:szCs w:val="22"/>
              </w:rPr>
            </w:pPr>
            <w:r>
              <w:rPr>
                <w:bCs/>
                <w:sz w:val="22"/>
                <w:szCs w:val="22"/>
              </w:rPr>
              <w:t>Исполнитель</w:t>
            </w:r>
            <w:r w:rsidR="000B1EB1" w:rsidRPr="007661E3">
              <w:rPr>
                <w:bCs/>
                <w:sz w:val="22"/>
                <w:szCs w:val="22"/>
              </w:rPr>
              <w:t>:</w:t>
            </w:r>
          </w:p>
          <w:p w:rsidR="001378C8" w:rsidRPr="007661E3" w:rsidRDefault="001378C8" w:rsidP="001378C8">
            <w:pPr>
              <w:jc w:val="both"/>
              <w:rPr>
                <w:b/>
                <w:sz w:val="22"/>
                <w:szCs w:val="22"/>
              </w:rPr>
            </w:pPr>
          </w:p>
          <w:p w:rsidR="001378C8" w:rsidRPr="007661E3" w:rsidRDefault="001378C8" w:rsidP="001378C8">
            <w:pPr>
              <w:ind w:firstLine="459"/>
              <w:jc w:val="both"/>
              <w:rPr>
                <w:sz w:val="22"/>
                <w:szCs w:val="22"/>
              </w:rPr>
            </w:pPr>
          </w:p>
          <w:p w:rsidR="001378C8" w:rsidRPr="007661E3" w:rsidRDefault="001378C8" w:rsidP="001378C8">
            <w:pPr>
              <w:ind w:firstLine="459"/>
              <w:jc w:val="both"/>
              <w:rPr>
                <w:sz w:val="22"/>
                <w:szCs w:val="22"/>
              </w:rPr>
            </w:pPr>
          </w:p>
          <w:p w:rsidR="001378C8" w:rsidRPr="007661E3" w:rsidRDefault="001378C8" w:rsidP="001378C8">
            <w:pPr>
              <w:ind w:firstLine="459"/>
              <w:jc w:val="both"/>
              <w:rPr>
                <w:sz w:val="22"/>
                <w:szCs w:val="22"/>
              </w:rPr>
            </w:pPr>
          </w:p>
          <w:p w:rsidR="001378C8" w:rsidRPr="007661E3" w:rsidRDefault="001378C8" w:rsidP="001378C8">
            <w:pPr>
              <w:ind w:firstLine="459"/>
              <w:jc w:val="both"/>
              <w:rPr>
                <w:sz w:val="22"/>
                <w:szCs w:val="22"/>
              </w:rPr>
            </w:pPr>
          </w:p>
          <w:p w:rsidR="008407AB" w:rsidRPr="007661E3" w:rsidRDefault="008407AB" w:rsidP="008407AB">
            <w:pPr>
              <w:ind w:firstLine="459"/>
              <w:jc w:val="both"/>
              <w:rPr>
                <w:sz w:val="22"/>
                <w:szCs w:val="22"/>
              </w:rPr>
            </w:pPr>
          </w:p>
          <w:p w:rsidR="008407AB" w:rsidRPr="007661E3" w:rsidRDefault="008407AB" w:rsidP="008407AB">
            <w:pPr>
              <w:ind w:firstLine="459"/>
              <w:jc w:val="both"/>
              <w:rPr>
                <w:sz w:val="22"/>
                <w:szCs w:val="22"/>
              </w:rPr>
            </w:pPr>
          </w:p>
          <w:p w:rsidR="008407AB" w:rsidRPr="007661E3" w:rsidRDefault="008407AB" w:rsidP="008407AB">
            <w:pPr>
              <w:ind w:firstLine="459"/>
              <w:jc w:val="both"/>
              <w:rPr>
                <w:sz w:val="22"/>
                <w:szCs w:val="22"/>
              </w:rPr>
            </w:pPr>
          </w:p>
          <w:p w:rsidR="008407AB" w:rsidRPr="007661E3" w:rsidRDefault="008407AB" w:rsidP="008407AB">
            <w:pPr>
              <w:ind w:firstLine="459"/>
              <w:jc w:val="both"/>
              <w:rPr>
                <w:sz w:val="22"/>
                <w:szCs w:val="22"/>
              </w:rPr>
            </w:pPr>
          </w:p>
          <w:p w:rsidR="008407AB" w:rsidRPr="007661E3" w:rsidRDefault="008407AB" w:rsidP="008407AB">
            <w:pPr>
              <w:ind w:firstLine="459"/>
              <w:jc w:val="both"/>
              <w:rPr>
                <w:sz w:val="22"/>
                <w:szCs w:val="22"/>
              </w:rPr>
            </w:pPr>
          </w:p>
          <w:p w:rsidR="008407AB" w:rsidRDefault="008407AB" w:rsidP="008407AB">
            <w:pPr>
              <w:ind w:firstLine="459"/>
              <w:jc w:val="both"/>
              <w:rPr>
                <w:sz w:val="22"/>
                <w:szCs w:val="22"/>
              </w:rPr>
            </w:pPr>
          </w:p>
          <w:p w:rsidR="008179C3" w:rsidRDefault="008179C3" w:rsidP="008407AB">
            <w:pPr>
              <w:ind w:firstLine="459"/>
              <w:jc w:val="both"/>
              <w:rPr>
                <w:sz w:val="22"/>
                <w:szCs w:val="22"/>
              </w:rPr>
            </w:pPr>
          </w:p>
          <w:p w:rsidR="008179C3" w:rsidRDefault="008179C3" w:rsidP="008407AB">
            <w:pPr>
              <w:ind w:firstLine="459"/>
              <w:jc w:val="both"/>
              <w:rPr>
                <w:sz w:val="22"/>
                <w:szCs w:val="22"/>
              </w:rPr>
            </w:pPr>
          </w:p>
          <w:p w:rsidR="008179C3" w:rsidRPr="007661E3" w:rsidRDefault="008179C3" w:rsidP="008407AB">
            <w:pPr>
              <w:ind w:firstLine="459"/>
              <w:jc w:val="both"/>
              <w:rPr>
                <w:sz w:val="22"/>
                <w:szCs w:val="22"/>
              </w:rPr>
            </w:pPr>
          </w:p>
          <w:p w:rsidR="008407AB" w:rsidRPr="007661E3" w:rsidRDefault="008407AB" w:rsidP="008407AB">
            <w:pPr>
              <w:ind w:firstLine="459"/>
              <w:jc w:val="both"/>
              <w:rPr>
                <w:sz w:val="22"/>
                <w:szCs w:val="22"/>
              </w:rPr>
            </w:pPr>
          </w:p>
          <w:p w:rsidR="001378C8" w:rsidRPr="007661E3" w:rsidRDefault="001378C8" w:rsidP="008407AB">
            <w:pPr>
              <w:ind w:firstLine="459"/>
              <w:jc w:val="both"/>
              <w:rPr>
                <w:bCs/>
                <w:sz w:val="22"/>
                <w:szCs w:val="22"/>
              </w:rPr>
            </w:pPr>
            <w:r w:rsidRPr="007661E3">
              <w:rPr>
                <w:sz w:val="22"/>
                <w:szCs w:val="22"/>
              </w:rPr>
              <w:t>___________________</w:t>
            </w:r>
          </w:p>
        </w:tc>
      </w:tr>
    </w:tbl>
    <w:p w:rsidR="000B1EB1" w:rsidRPr="007661E3" w:rsidRDefault="000B1EB1" w:rsidP="000B1EB1">
      <w:pPr>
        <w:pStyle w:val="ConsPlusNonformat"/>
        <w:widowControl/>
        <w:jc w:val="right"/>
        <w:rPr>
          <w:rFonts w:ascii="Times New Roman" w:hAnsi="Times New Roman" w:cs="Times New Roman"/>
          <w:sz w:val="22"/>
          <w:szCs w:val="22"/>
        </w:rPr>
      </w:pPr>
    </w:p>
    <w:p w:rsidR="00990288" w:rsidRPr="007661E3" w:rsidRDefault="00CC6D13" w:rsidP="006022BF">
      <w:pPr>
        <w:tabs>
          <w:tab w:val="left" w:pos="2280"/>
          <w:tab w:val="left" w:pos="2940"/>
        </w:tabs>
        <w:jc w:val="center"/>
        <w:rPr>
          <w:sz w:val="22"/>
          <w:szCs w:val="22"/>
        </w:rPr>
      </w:pPr>
      <w:r>
        <w:rPr>
          <w:sz w:val="22"/>
          <w:szCs w:val="22"/>
        </w:rPr>
        <w:br w:type="page"/>
      </w:r>
    </w:p>
    <w:p w:rsidR="00990288" w:rsidRPr="007661E3" w:rsidRDefault="00990288" w:rsidP="00990288">
      <w:pPr>
        <w:pStyle w:val="ConsPlusNormal"/>
        <w:widowControl/>
        <w:ind w:firstLine="0"/>
        <w:jc w:val="right"/>
        <w:rPr>
          <w:rFonts w:ascii="Times New Roman" w:hAnsi="Times New Roman" w:cs="Times New Roman"/>
          <w:sz w:val="22"/>
          <w:szCs w:val="22"/>
        </w:rPr>
      </w:pPr>
      <w:r w:rsidRPr="007661E3">
        <w:rPr>
          <w:rFonts w:ascii="Times New Roman" w:hAnsi="Times New Roman" w:cs="Times New Roman"/>
          <w:sz w:val="22"/>
          <w:szCs w:val="22"/>
        </w:rPr>
        <w:t xml:space="preserve">Приложение № 1 </w:t>
      </w:r>
    </w:p>
    <w:p w:rsidR="00990288" w:rsidRPr="007661E3" w:rsidRDefault="00990288" w:rsidP="00990288">
      <w:pPr>
        <w:pStyle w:val="ConsPlusNormal"/>
        <w:widowControl/>
        <w:ind w:firstLine="0"/>
        <w:jc w:val="right"/>
        <w:rPr>
          <w:rFonts w:ascii="Times New Roman" w:hAnsi="Times New Roman" w:cs="Times New Roman"/>
          <w:sz w:val="22"/>
          <w:szCs w:val="22"/>
        </w:rPr>
      </w:pPr>
      <w:r w:rsidRPr="007661E3">
        <w:rPr>
          <w:rFonts w:ascii="Times New Roman" w:hAnsi="Times New Roman" w:cs="Times New Roman"/>
          <w:sz w:val="22"/>
          <w:szCs w:val="22"/>
        </w:rPr>
        <w:t>к Муниципальному контракту</w:t>
      </w:r>
    </w:p>
    <w:p w:rsidR="00990288" w:rsidRPr="007661E3" w:rsidRDefault="00990288" w:rsidP="00990288">
      <w:pPr>
        <w:pStyle w:val="ConsPlusNormal"/>
        <w:widowControl/>
        <w:ind w:left="-360" w:firstLine="900"/>
        <w:jc w:val="right"/>
        <w:rPr>
          <w:rFonts w:ascii="Times New Roman" w:hAnsi="Times New Roman" w:cs="Times New Roman"/>
          <w:sz w:val="22"/>
          <w:szCs w:val="22"/>
        </w:rPr>
      </w:pPr>
      <w:r w:rsidRPr="007661E3">
        <w:rPr>
          <w:rFonts w:ascii="Times New Roman" w:hAnsi="Times New Roman" w:cs="Times New Roman"/>
          <w:sz w:val="22"/>
          <w:szCs w:val="22"/>
        </w:rPr>
        <w:t>от</w:t>
      </w:r>
      <w:r w:rsidR="00C45DE6" w:rsidRPr="007661E3">
        <w:rPr>
          <w:rFonts w:ascii="Times New Roman" w:hAnsi="Times New Roman" w:cs="Times New Roman"/>
          <w:sz w:val="22"/>
          <w:szCs w:val="22"/>
        </w:rPr>
        <w:t xml:space="preserve"> </w:t>
      </w:r>
      <w:r w:rsidR="00AE16D4" w:rsidRPr="007661E3">
        <w:rPr>
          <w:rFonts w:ascii="Times New Roman" w:hAnsi="Times New Roman" w:cs="Times New Roman"/>
          <w:sz w:val="22"/>
          <w:szCs w:val="22"/>
        </w:rPr>
        <w:t>«</w:t>
      </w:r>
      <w:r w:rsidR="008407AB" w:rsidRPr="007661E3">
        <w:rPr>
          <w:rFonts w:ascii="Times New Roman" w:hAnsi="Times New Roman" w:cs="Times New Roman"/>
          <w:sz w:val="22"/>
          <w:szCs w:val="22"/>
        </w:rPr>
        <w:t xml:space="preserve">   </w:t>
      </w:r>
      <w:r w:rsidR="00AE16D4" w:rsidRPr="007661E3">
        <w:rPr>
          <w:rFonts w:ascii="Times New Roman" w:hAnsi="Times New Roman" w:cs="Times New Roman"/>
          <w:sz w:val="22"/>
          <w:szCs w:val="22"/>
        </w:rPr>
        <w:t xml:space="preserve">» </w:t>
      </w:r>
      <w:r w:rsidR="008407AB" w:rsidRPr="007661E3">
        <w:rPr>
          <w:rFonts w:ascii="Times New Roman" w:hAnsi="Times New Roman" w:cs="Times New Roman"/>
          <w:sz w:val="22"/>
          <w:szCs w:val="22"/>
        </w:rPr>
        <w:t xml:space="preserve">            </w:t>
      </w:r>
      <w:r w:rsidR="00AE16D4" w:rsidRPr="007661E3">
        <w:rPr>
          <w:rFonts w:ascii="Times New Roman" w:hAnsi="Times New Roman" w:cs="Times New Roman"/>
          <w:sz w:val="22"/>
          <w:szCs w:val="22"/>
        </w:rPr>
        <w:t xml:space="preserve"> 201</w:t>
      </w:r>
      <w:r w:rsidR="008407AB" w:rsidRPr="007661E3">
        <w:rPr>
          <w:rFonts w:ascii="Times New Roman" w:hAnsi="Times New Roman" w:cs="Times New Roman"/>
          <w:sz w:val="22"/>
          <w:szCs w:val="22"/>
        </w:rPr>
        <w:t>4</w:t>
      </w:r>
      <w:r w:rsidR="00AE16D4" w:rsidRPr="007661E3">
        <w:rPr>
          <w:rFonts w:ascii="Times New Roman" w:hAnsi="Times New Roman" w:cs="Times New Roman"/>
          <w:sz w:val="22"/>
          <w:szCs w:val="22"/>
        </w:rPr>
        <w:t xml:space="preserve"> г. </w:t>
      </w:r>
      <w:r w:rsidRPr="007661E3">
        <w:rPr>
          <w:rFonts w:ascii="Times New Roman" w:hAnsi="Times New Roman" w:cs="Times New Roman"/>
          <w:sz w:val="22"/>
          <w:szCs w:val="22"/>
        </w:rPr>
        <w:t>№</w:t>
      </w:r>
    </w:p>
    <w:p w:rsidR="00990288" w:rsidRPr="007661E3" w:rsidRDefault="00990288" w:rsidP="00990288">
      <w:pPr>
        <w:pStyle w:val="ConsPlusNormal"/>
        <w:widowControl/>
        <w:ind w:left="-360" w:firstLine="900"/>
        <w:jc w:val="right"/>
        <w:rPr>
          <w:rFonts w:ascii="Times New Roman" w:hAnsi="Times New Roman" w:cs="Times New Roman"/>
          <w:sz w:val="22"/>
          <w:szCs w:val="22"/>
        </w:rPr>
      </w:pPr>
    </w:p>
    <w:p w:rsidR="00990288" w:rsidRPr="007661E3" w:rsidRDefault="00990288" w:rsidP="00990288">
      <w:pPr>
        <w:pStyle w:val="ConsPlusNormal"/>
        <w:widowControl/>
        <w:ind w:left="-360" w:firstLine="900"/>
        <w:jc w:val="right"/>
        <w:rPr>
          <w:rFonts w:ascii="Times New Roman" w:hAnsi="Times New Roman" w:cs="Times New Roman"/>
          <w:sz w:val="22"/>
          <w:szCs w:val="22"/>
        </w:rPr>
      </w:pPr>
    </w:p>
    <w:p w:rsidR="00990288" w:rsidRPr="002B0830" w:rsidRDefault="008179C3" w:rsidP="00990288">
      <w:pPr>
        <w:pStyle w:val="ConsPlusNormal"/>
        <w:widowControl/>
        <w:ind w:left="-360" w:firstLine="900"/>
        <w:jc w:val="center"/>
        <w:rPr>
          <w:rFonts w:ascii="Times New Roman" w:hAnsi="Times New Roman" w:cs="Times New Roman"/>
          <w:b/>
          <w:sz w:val="22"/>
          <w:szCs w:val="22"/>
        </w:rPr>
      </w:pPr>
      <w:r w:rsidRPr="002B0830">
        <w:rPr>
          <w:rFonts w:ascii="Times New Roman" w:hAnsi="Times New Roman" w:cs="Times New Roman"/>
          <w:b/>
          <w:sz w:val="22"/>
          <w:szCs w:val="22"/>
        </w:rPr>
        <w:t>Перечень обслуживаемых кондиционеров</w:t>
      </w:r>
    </w:p>
    <w:p w:rsidR="00990288" w:rsidRPr="007661E3" w:rsidRDefault="00990288" w:rsidP="00990288">
      <w:pPr>
        <w:pStyle w:val="ConsPlusNormal"/>
        <w:widowControl/>
        <w:ind w:left="-360" w:firstLine="900"/>
        <w:jc w:val="center"/>
        <w:rPr>
          <w:rFonts w:ascii="Times New Roman" w:hAnsi="Times New Roman" w:cs="Times New Roman"/>
          <w:sz w:val="22"/>
          <w:szCs w:val="22"/>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513"/>
        <w:gridCol w:w="1559"/>
      </w:tblGrid>
      <w:tr w:rsidR="008179C3" w:rsidRPr="00E91F17" w:rsidTr="008179C3">
        <w:tc>
          <w:tcPr>
            <w:tcW w:w="675" w:type="dxa"/>
            <w:shd w:val="clear" w:color="auto" w:fill="auto"/>
          </w:tcPr>
          <w:p w:rsidR="008179C3" w:rsidRPr="002B0830" w:rsidRDefault="008179C3" w:rsidP="00E55742">
            <w:pPr>
              <w:jc w:val="center"/>
              <w:rPr>
                <w:sz w:val="20"/>
                <w:szCs w:val="20"/>
              </w:rPr>
            </w:pPr>
            <w:r w:rsidRPr="002B0830">
              <w:rPr>
                <w:sz w:val="20"/>
                <w:szCs w:val="20"/>
              </w:rPr>
              <w:t>№ п/п</w:t>
            </w:r>
          </w:p>
        </w:tc>
        <w:tc>
          <w:tcPr>
            <w:tcW w:w="7513" w:type="dxa"/>
            <w:shd w:val="clear" w:color="auto" w:fill="auto"/>
          </w:tcPr>
          <w:p w:rsidR="008179C3" w:rsidRPr="002B0830" w:rsidRDefault="008179C3" w:rsidP="00E55742">
            <w:pPr>
              <w:jc w:val="center"/>
              <w:rPr>
                <w:sz w:val="20"/>
                <w:szCs w:val="20"/>
              </w:rPr>
            </w:pPr>
            <w:r w:rsidRPr="002B0830">
              <w:rPr>
                <w:sz w:val="20"/>
                <w:szCs w:val="20"/>
              </w:rPr>
              <w:t>Наименование, модель кондиционера</w:t>
            </w:r>
          </w:p>
        </w:tc>
        <w:tc>
          <w:tcPr>
            <w:tcW w:w="1559" w:type="dxa"/>
            <w:shd w:val="clear" w:color="auto" w:fill="auto"/>
          </w:tcPr>
          <w:p w:rsidR="008179C3" w:rsidRPr="002B0830" w:rsidRDefault="008179C3" w:rsidP="00E55742">
            <w:pPr>
              <w:jc w:val="center"/>
              <w:rPr>
                <w:sz w:val="20"/>
                <w:szCs w:val="20"/>
              </w:rPr>
            </w:pPr>
            <w:r w:rsidRPr="002B0830">
              <w:rPr>
                <w:sz w:val="20"/>
                <w:szCs w:val="20"/>
              </w:rPr>
              <w:t>Количество, шт.</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1.</w:t>
            </w:r>
          </w:p>
        </w:tc>
        <w:tc>
          <w:tcPr>
            <w:tcW w:w="7513" w:type="dxa"/>
            <w:shd w:val="clear" w:color="auto" w:fill="auto"/>
            <w:vAlign w:val="center"/>
          </w:tcPr>
          <w:p w:rsidR="008179C3" w:rsidRPr="002B0830" w:rsidRDefault="008179C3" w:rsidP="00E55742">
            <w:pPr>
              <w:ind w:right="-250"/>
              <w:rPr>
                <w:sz w:val="20"/>
                <w:szCs w:val="20"/>
              </w:rPr>
            </w:pPr>
            <w:r w:rsidRPr="002B0830">
              <w:rPr>
                <w:sz w:val="20"/>
                <w:szCs w:val="20"/>
              </w:rPr>
              <w:t>Кондиционер «</w:t>
            </w:r>
            <w:proofErr w:type="spellStart"/>
            <w:r w:rsidRPr="002B0830">
              <w:rPr>
                <w:sz w:val="20"/>
                <w:szCs w:val="20"/>
                <w:lang w:val="en-US"/>
              </w:rPr>
              <w:t>Ballu</w:t>
            </w:r>
            <w:proofErr w:type="spellEnd"/>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3</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2.</w:t>
            </w:r>
          </w:p>
        </w:tc>
        <w:tc>
          <w:tcPr>
            <w:tcW w:w="7513" w:type="dxa"/>
            <w:shd w:val="clear" w:color="auto" w:fill="auto"/>
          </w:tcPr>
          <w:p w:rsidR="008179C3" w:rsidRPr="002B0830" w:rsidRDefault="008179C3" w:rsidP="00E55742">
            <w:pPr>
              <w:rPr>
                <w:sz w:val="20"/>
                <w:szCs w:val="20"/>
              </w:rPr>
            </w:pPr>
            <w:r w:rsidRPr="002B0830">
              <w:rPr>
                <w:sz w:val="20"/>
                <w:szCs w:val="20"/>
              </w:rPr>
              <w:t>Кондиционер «</w:t>
            </w:r>
            <w:proofErr w:type="spellStart"/>
            <w:r w:rsidRPr="002B0830">
              <w:rPr>
                <w:sz w:val="20"/>
                <w:szCs w:val="20"/>
                <w:lang w:val="en-US"/>
              </w:rPr>
              <w:t>Dantex</w:t>
            </w:r>
            <w:proofErr w:type="spellEnd"/>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3</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3.</w:t>
            </w:r>
          </w:p>
        </w:tc>
        <w:tc>
          <w:tcPr>
            <w:tcW w:w="7513" w:type="dxa"/>
            <w:shd w:val="clear" w:color="auto" w:fill="auto"/>
          </w:tcPr>
          <w:p w:rsidR="008179C3" w:rsidRPr="002B0830" w:rsidRDefault="008179C3" w:rsidP="00E55742">
            <w:pPr>
              <w:rPr>
                <w:sz w:val="20"/>
                <w:szCs w:val="20"/>
              </w:rPr>
            </w:pPr>
            <w:r w:rsidRPr="002B0830">
              <w:rPr>
                <w:sz w:val="20"/>
                <w:szCs w:val="20"/>
              </w:rPr>
              <w:t>Кондиционер «</w:t>
            </w:r>
            <w:r w:rsidRPr="002B0830">
              <w:rPr>
                <w:sz w:val="20"/>
                <w:szCs w:val="20"/>
                <w:lang w:val="en-US"/>
              </w:rPr>
              <w:t>LG</w:t>
            </w:r>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2</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4.</w:t>
            </w:r>
          </w:p>
        </w:tc>
        <w:tc>
          <w:tcPr>
            <w:tcW w:w="7513" w:type="dxa"/>
            <w:shd w:val="clear" w:color="auto" w:fill="auto"/>
          </w:tcPr>
          <w:p w:rsidR="008179C3" w:rsidRPr="002B0830" w:rsidRDefault="008179C3" w:rsidP="00E55742">
            <w:pPr>
              <w:rPr>
                <w:sz w:val="20"/>
                <w:szCs w:val="20"/>
              </w:rPr>
            </w:pPr>
            <w:r w:rsidRPr="002B0830">
              <w:rPr>
                <w:sz w:val="20"/>
                <w:szCs w:val="20"/>
              </w:rPr>
              <w:t>Кондиционер «</w:t>
            </w:r>
            <w:r w:rsidRPr="002B0830">
              <w:rPr>
                <w:sz w:val="20"/>
                <w:szCs w:val="20"/>
                <w:lang w:val="en-US"/>
              </w:rPr>
              <w:t>Samsung</w:t>
            </w:r>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2</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5.</w:t>
            </w:r>
          </w:p>
        </w:tc>
        <w:tc>
          <w:tcPr>
            <w:tcW w:w="7513" w:type="dxa"/>
            <w:shd w:val="clear" w:color="auto" w:fill="auto"/>
          </w:tcPr>
          <w:p w:rsidR="008179C3" w:rsidRPr="002B0830" w:rsidRDefault="008179C3" w:rsidP="00E55742">
            <w:pPr>
              <w:rPr>
                <w:sz w:val="20"/>
                <w:szCs w:val="20"/>
              </w:rPr>
            </w:pPr>
            <w:r w:rsidRPr="002B0830">
              <w:rPr>
                <w:sz w:val="20"/>
                <w:szCs w:val="20"/>
              </w:rPr>
              <w:t>Кондиционер «</w:t>
            </w:r>
            <w:proofErr w:type="spellStart"/>
            <w:r w:rsidRPr="002B0830">
              <w:rPr>
                <w:sz w:val="20"/>
                <w:szCs w:val="20"/>
                <w:lang w:val="en-US"/>
              </w:rPr>
              <w:t>Gree</w:t>
            </w:r>
            <w:proofErr w:type="spellEnd"/>
            <w:r w:rsidRPr="002B0830">
              <w:rPr>
                <w:sz w:val="20"/>
                <w:szCs w:val="20"/>
                <w:lang w:val="en-US"/>
              </w:rPr>
              <w:t xml:space="preserve"> 36</w:t>
            </w:r>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1</w:t>
            </w:r>
          </w:p>
        </w:tc>
      </w:tr>
      <w:tr w:rsidR="008179C3" w:rsidRPr="00E91F17" w:rsidTr="008179C3">
        <w:tc>
          <w:tcPr>
            <w:tcW w:w="675" w:type="dxa"/>
            <w:shd w:val="clear" w:color="auto" w:fill="auto"/>
            <w:vAlign w:val="center"/>
          </w:tcPr>
          <w:p w:rsidR="008179C3" w:rsidRPr="002B0830" w:rsidRDefault="008179C3" w:rsidP="00E55742">
            <w:pPr>
              <w:jc w:val="center"/>
              <w:rPr>
                <w:sz w:val="20"/>
                <w:szCs w:val="20"/>
              </w:rPr>
            </w:pPr>
            <w:r w:rsidRPr="002B0830">
              <w:rPr>
                <w:sz w:val="20"/>
                <w:szCs w:val="20"/>
              </w:rPr>
              <w:t>6.</w:t>
            </w:r>
          </w:p>
        </w:tc>
        <w:tc>
          <w:tcPr>
            <w:tcW w:w="7513" w:type="dxa"/>
            <w:shd w:val="clear" w:color="auto" w:fill="auto"/>
            <w:vAlign w:val="center"/>
          </w:tcPr>
          <w:p w:rsidR="008179C3" w:rsidRPr="002B0830" w:rsidRDefault="008179C3" w:rsidP="00E55742">
            <w:pPr>
              <w:rPr>
                <w:sz w:val="20"/>
                <w:szCs w:val="20"/>
              </w:rPr>
            </w:pPr>
            <w:r w:rsidRPr="002B0830">
              <w:rPr>
                <w:sz w:val="20"/>
                <w:szCs w:val="20"/>
              </w:rPr>
              <w:t>Кондиционер «</w:t>
            </w:r>
            <w:proofErr w:type="spellStart"/>
            <w:r w:rsidRPr="002B0830">
              <w:rPr>
                <w:sz w:val="20"/>
                <w:szCs w:val="20"/>
              </w:rPr>
              <w:t>Киттен</w:t>
            </w:r>
            <w:proofErr w:type="spellEnd"/>
            <w:r w:rsidRPr="002B0830">
              <w:rPr>
                <w:sz w:val="20"/>
                <w:szCs w:val="20"/>
              </w:rPr>
              <w:t>»</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1</w:t>
            </w:r>
          </w:p>
        </w:tc>
      </w:tr>
      <w:tr w:rsidR="008179C3" w:rsidRPr="00E91F17" w:rsidTr="008179C3">
        <w:tc>
          <w:tcPr>
            <w:tcW w:w="8188" w:type="dxa"/>
            <w:gridSpan w:val="2"/>
            <w:shd w:val="clear" w:color="auto" w:fill="auto"/>
            <w:vAlign w:val="center"/>
          </w:tcPr>
          <w:p w:rsidR="008179C3" w:rsidRPr="002B0830" w:rsidRDefault="008179C3" w:rsidP="00E55742">
            <w:pPr>
              <w:rPr>
                <w:sz w:val="20"/>
                <w:szCs w:val="20"/>
              </w:rPr>
            </w:pPr>
            <w:r w:rsidRPr="002B0830">
              <w:rPr>
                <w:sz w:val="20"/>
                <w:szCs w:val="20"/>
              </w:rPr>
              <w:t>Всего:</w:t>
            </w:r>
          </w:p>
        </w:tc>
        <w:tc>
          <w:tcPr>
            <w:tcW w:w="1559" w:type="dxa"/>
            <w:shd w:val="clear" w:color="auto" w:fill="auto"/>
            <w:vAlign w:val="center"/>
          </w:tcPr>
          <w:p w:rsidR="008179C3" w:rsidRPr="002B0830" w:rsidRDefault="008179C3" w:rsidP="00E55742">
            <w:pPr>
              <w:jc w:val="center"/>
              <w:rPr>
                <w:sz w:val="20"/>
                <w:szCs w:val="20"/>
              </w:rPr>
            </w:pPr>
            <w:r w:rsidRPr="002B0830">
              <w:rPr>
                <w:sz w:val="20"/>
                <w:szCs w:val="20"/>
              </w:rPr>
              <w:t>12</w:t>
            </w:r>
          </w:p>
        </w:tc>
      </w:tr>
    </w:tbl>
    <w:p w:rsidR="00990288" w:rsidRPr="007661E3" w:rsidRDefault="00990288" w:rsidP="00990288">
      <w:pPr>
        <w:pStyle w:val="ConsPlusNormal"/>
        <w:widowControl/>
        <w:ind w:left="-360" w:firstLine="900"/>
        <w:jc w:val="center"/>
        <w:rPr>
          <w:rFonts w:ascii="Times New Roman" w:hAnsi="Times New Roman" w:cs="Times New Roman"/>
          <w:sz w:val="22"/>
          <w:szCs w:val="22"/>
          <w:lang w:eastAsia="ar-SA"/>
        </w:rPr>
      </w:pPr>
    </w:p>
    <w:p w:rsidR="00990288" w:rsidRPr="007661E3" w:rsidRDefault="00990288" w:rsidP="00990288">
      <w:pPr>
        <w:pStyle w:val="ConsPlusNormal"/>
        <w:widowControl/>
        <w:ind w:left="-360" w:firstLine="900"/>
        <w:jc w:val="center"/>
        <w:rPr>
          <w:rFonts w:ascii="Times New Roman" w:hAnsi="Times New Roman" w:cs="Times New Roman"/>
          <w:sz w:val="22"/>
          <w:szCs w:val="22"/>
        </w:rPr>
      </w:pPr>
    </w:p>
    <w:p w:rsidR="00990288" w:rsidRPr="007661E3" w:rsidRDefault="00990288" w:rsidP="00990288">
      <w:pPr>
        <w:pStyle w:val="ConsPlusNormal"/>
        <w:widowControl/>
        <w:ind w:left="-360" w:firstLine="900"/>
        <w:jc w:val="center"/>
        <w:rPr>
          <w:rFonts w:ascii="Times New Roman" w:hAnsi="Times New Roman" w:cs="Times New Roman"/>
          <w:sz w:val="22"/>
          <w:szCs w:val="22"/>
        </w:rPr>
      </w:pPr>
    </w:p>
    <w:tbl>
      <w:tblPr>
        <w:tblW w:w="0" w:type="auto"/>
        <w:tblLook w:val="01E0" w:firstRow="1" w:lastRow="1" w:firstColumn="1" w:lastColumn="1" w:noHBand="0" w:noVBand="0"/>
      </w:tblPr>
      <w:tblGrid>
        <w:gridCol w:w="4644"/>
        <w:gridCol w:w="4824"/>
      </w:tblGrid>
      <w:tr w:rsidR="00E63CEE" w:rsidRPr="007661E3" w:rsidTr="00E63CEE">
        <w:trPr>
          <w:trHeight w:val="3422"/>
        </w:trPr>
        <w:tc>
          <w:tcPr>
            <w:tcW w:w="4644" w:type="dxa"/>
          </w:tcPr>
          <w:p w:rsidR="00E63CEE" w:rsidRPr="007661E3" w:rsidRDefault="00E63CEE" w:rsidP="00E63CEE">
            <w:pPr>
              <w:jc w:val="center"/>
              <w:rPr>
                <w:sz w:val="22"/>
                <w:szCs w:val="22"/>
              </w:rPr>
            </w:pPr>
            <w:r w:rsidRPr="007661E3">
              <w:rPr>
                <w:bCs/>
                <w:sz w:val="22"/>
                <w:szCs w:val="22"/>
              </w:rPr>
              <w:t>Заказчик</w:t>
            </w:r>
            <w:r w:rsidRPr="007661E3">
              <w:rPr>
                <w:sz w:val="22"/>
                <w:szCs w:val="22"/>
              </w:rPr>
              <w:t>:</w:t>
            </w:r>
          </w:p>
          <w:p w:rsidR="00E63CEE" w:rsidRPr="007661E3" w:rsidRDefault="00E63CEE" w:rsidP="00E63CEE">
            <w:pPr>
              <w:rPr>
                <w:b/>
                <w:sz w:val="22"/>
                <w:szCs w:val="22"/>
              </w:rPr>
            </w:pPr>
          </w:p>
          <w:p w:rsidR="00E63CEE" w:rsidRPr="007661E3" w:rsidRDefault="00E63CEE" w:rsidP="00E63CEE">
            <w:pPr>
              <w:rPr>
                <w:b/>
                <w:sz w:val="22"/>
                <w:szCs w:val="22"/>
              </w:rPr>
            </w:pPr>
            <w:r w:rsidRPr="007661E3">
              <w:rPr>
                <w:b/>
                <w:sz w:val="22"/>
                <w:szCs w:val="22"/>
              </w:rPr>
              <w:t>МКУ МФЦ в городе Иванове</w:t>
            </w:r>
          </w:p>
          <w:p w:rsidR="00E63CEE" w:rsidRPr="007661E3" w:rsidRDefault="00E63CEE" w:rsidP="00E63CEE">
            <w:pPr>
              <w:pStyle w:val="3"/>
              <w:ind w:left="0"/>
              <w:jc w:val="both"/>
              <w:rPr>
                <w:sz w:val="22"/>
                <w:szCs w:val="22"/>
              </w:rPr>
            </w:pPr>
          </w:p>
          <w:p w:rsidR="00E63CEE" w:rsidRPr="007661E3" w:rsidRDefault="00E63CEE" w:rsidP="00E63CEE">
            <w:pPr>
              <w:pStyle w:val="3"/>
              <w:ind w:left="0"/>
              <w:jc w:val="both"/>
              <w:rPr>
                <w:sz w:val="22"/>
                <w:szCs w:val="22"/>
              </w:rPr>
            </w:pPr>
            <w:r w:rsidRPr="007661E3">
              <w:rPr>
                <w:sz w:val="22"/>
                <w:szCs w:val="22"/>
              </w:rPr>
              <w:t xml:space="preserve">Директор </w:t>
            </w:r>
          </w:p>
          <w:p w:rsidR="00E63CEE" w:rsidRPr="007661E3" w:rsidRDefault="00E63CEE" w:rsidP="00E63CEE">
            <w:pPr>
              <w:pStyle w:val="3"/>
              <w:ind w:left="0"/>
              <w:jc w:val="both"/>
              <w:rPr>
                <w:sz w:val="22"/>
                <w:szCs w:val="22"/>
              </w:rPr>
            </w:pPr>
            <w:r w:rsidRPr="007661E3">
              <w:rPr>
                <w:sz w:val="22"/>
                <w:szCs w:val="22"/>
              </w:rPr>
              <w:t>____________________ /Т.В. Калинкина/</w:t>
            </w:r>
          </w:p>
        </w:tc>
        <w:tc>
          <w:tcPr>
            <w:tcW w:w="4824" w:type="dxa"/>
          </w:tcPr>
          <w:p w:rsidR="00E63CEE" w:rsidRPr="007661E3" w:rsidRDefault="008179C3" w:rsidP="00E63CEE">
            <w:pPr>
              <w:pStyle w:val="3"/>
              <w:ind w:left="72"/>
              <w:jc w:val="center"/>
              <w:rPr>
                <w:bCs/>
                <w:sz w:val="22"/>
                <w:szCs w:val="22"/>
              </w:rPr>
            </w:pPr>
            <w:r>
              <w:rPr>
                <w:bCs/>
                <w:sz w:val="22"/>
                <w:szCs w:val="22"/>
              </w:rPr>
              <w:t>Исполнитель</w:t>
            </w:r>
            <w:r w:rsidR="00E63CEE" w:rsidRPr="007661E3">
              <w:rPr>
                <w:bCs/>
                <w:sz w:val="22"/>
                <w:szCs w:val="22"/>
              </w:rPr>
              <w:t>:</w:t>
            </w:r>
          </w:p>
          <w:p w:rsidR="00E63CEE" w:rsidRPr="007661E3" w:rsidRDefault="00E63CEE" w:rsidP="00E63CEE">
            <w:pPr>
              <w:jc w:val="both"/>
              <w:rPr>
                <w:b/>
                <w:sz w:val="22"/>
                <w:szCs w:val="22"/>
              </w:rPr>
            </w:pPr>
          </w:p>
          <w:p w:rsidR="00E63CEE" w:rsidRPr="007661E3" w:rsidRDefault="00E63CEE" w:rsidP="00E63CEE">
            <w:pPr>
              <w:ind w:firstLine="459"/>
              <w:jc w:val="both"/>
              <w:rPr>
                <w:sz w:val="22"/>
                <w:szCs w:val="22"/>
              </w:rPr>
            </w:pPr>
          </w:p>
          <w:p w:rsidR="008407AB" w:rsidRPr="007661E3" w:rsidRDefault="008407AB" w:rsidP="00E63CEE">
            <w:pPr>
              <w:ind w:firstLine="459"/>
              <w:jc w:val="both"/>
              <w:rPr>
                <w:sz w:val="22"/>
                <w:szCs w:val="22"/>
              </w:rPr>
            </w:pPr>
          </w:p>
          <w:p w:rsidR="008407AB" w:rsidRPr="007661E3" w:rsidRDefault="008407AB" w:rsidP="00E63CEE">
            <w:pPr>
              <w:ind w:firstLine="459"/>
              <w:jc w:val="both"/>
              <w:rPr>
                <w:sz w:val="22"/>
                <w:szCs w:val="22"/>
              </w:rPr>
            </w:pPr>
          </w:p>
          <w:p w:rsidR="00E63CEE" w:rsidRPr="007661E3" w:rsidRDefault="00E63CEE" w:rsidP="008407AB">
            <w:pPr>
              <w:ind w:firstLine="459"/>
              <w:jc w:val="both"/>
              <w:rPr>
                <w:bCs/>
                <w:sz w:val="22"/>
                <w:szCs w:val="22"/>
              </w:rPr>
            </w:pPr>
            <w:r w:rsidRPr="007661E3">
              <w:rPr>
                <w:sz w:val="22"/>
                <w:szCs w:val="22"/>
              </w:rPr>
              <w:t>___________________</w:t>
            </w:r>
          </w:p>
        </w:tc>
      </w:tr>
    </w:tbl>
    <w:p w:rsidR="008179C3" w:rsidRDefault="008179C3" w:rsidP="00E63CEE">
      <w:pPr>
        <w:rPr>
          <w:sz w:val="22"/>
          <w:szCs w:val="22"/>
        </w:rPr>
      </w:pPr>
    </w:p>
    <w:p w:rsidR="008179C3" w:rsidRPr="007661E3" w:rsidRDefault="008179C3" w:rsidP="008179C3">
      <w:pPr>
        <w:tabs>
          <w:tab w:val="left" w:pos="2280"/>
          <w:tab w:val="left" w:pos="2940"/>
        </w:tabs>
        <w:jc w:val="center"/>
        <w:rPr>
          <w:sz w:val="22"/>
          <w:szCs w:val="22"/>
        </w:rPr>
      </w:pPr>
      <w:r>
        <w:rPr>
          <w:sz w:val="22"/>
          <w:szCs w:val="22"/>
        </w:rPr>
        <w:br w:type="page"/>
      </w:r>
    </w:p>
    <w:p w:rsidR="008179C3" w:rsidRPr="007661E3" w:rsidRDefault="008179C3" w:rsidP="008179C3">
      <w:pPr>
        <w:pStyle w:val="ConsPlusNormal"/>
        <w:widowControl/>
        <w:ind w:firstLine="0"/>
        <w:jc w:val="right"/>
        <w:rPr>
          <w:rFonts w:ascii="Times New Roman" w:hAnsi="Times New Roman" w:cs="Times New Roman"/>
          <w:sz w:val="22"/>
          <w:szCs w:val="22"/>
        </w:rPr>
      </w:pPr>
      <w:r w:rsidRPr="007661E3">
        <w:rPr>
          <w:rFonts w:ascii="Times New Roman" w:hAnsi="Times New Roman" w:cs="Times New Roman"/>
          <w:sz w:val="22"/>
          <w:szCs w:val="22"/>
        </w:rPr>
        <w:t>Приложение №</w:t>
      </w:r>
      <w:r>
        <w:rPr>
          <w:rFonts w:ascii="Times New Roman" w:hAnsi="Times New Roman" w:cs="Times New Roman"/>
          <w:sz w:val="22"/>
          <w:szCs w:val="22"/>
        </w:rPr>
        <w:t>2</w:t>
      </w:r>
      <w:r w:rsidRPr="007661E3">
        <w:rPr>
          <w:rFonts w:ascii="Times New Roman" w:hAnsi="Times New Roman" w:cs="Times New Roman"/>
          <w:sz w:val="22"/>
          <w:szCs w:val="22"/>
        </w:rPr>
        <w:t xml:space="preserve"> </w:t>
      </w:r>
    </w:p>
    <w:p w:rsidR="008179C3" w:rsidRPr="007661E3" w:rsidRDefault="008179C3" w:rsidP="008179C3">
      <w:pPr>
        <w:pStyle w:val="ConsPlusNormal"/>
        <w:widowControl/>
        <w:ind w:firstLine="0"/>
        <w:jc w:val="right"/>
        <w:rPr>
          <w:rFonts w:ascii="Times New Roman" w:hAnsi="Times New Roman" w:cs="Times New Roman"/>
          <w:sz w:val="22"/>
          <w:szCs w:val="22"/>
        </w:rPr>
      </w:pPr>
      <w:r w:rsidRPr="007661E3">
        <w:rPr>
          <w:rFonts w:ascii="Times New Roman" w:hAnsi="Times New Roman" w:cs="Times New Roman"/>
          <w:sz w:val="22"/>
          <w:szCs w:val="22"/>
        </w:rPr>
        <w:t>к Муниципальному контракту</w:t>
      </w:r>
    </w:p>
    <w:p w:rsidR="008179C3" w:rsidRPr="007661E3" w:rsidRDefault="008179C3" w:rsidP="008179C3">
      <w:pPr>
        <w:pStyle w:val="ConsPlusNormal"/>
        <w:widowControl/>
        <w:ind w:left="-360" w:firstLine="900"/>
        <w:jc w:val="right"/>
        <w:rPr>
          <w:rFonts w:ascii="Times New Roman" w:hAnsi="Times New Roman" w:cs="Times New Roman"/>
          <w:sz w:val="22"/>
          <w:szCs w:val="22"/>
        </w:rPr>
      </w:pPr>
      <w:r w:rsidRPr="007661E3">
        <w:rPr>
          <w:rFonts w:ascii="Times New Roman" w:hAnsi="Times New Roman" w:cs="Times New Roman"/>
          <w:sz w:val="22"/>
          <w:szCs w:val="22"/>
        </w:rPr>
        <w:t>от «   »              2014 г. №</w:t>
      </w:r>
    </w:p>
    <w:p w:rsidR="008179C3" w:rsidRDefault="008179C3" w:rsidP="00E63CEE">
      <w:pPr>
        <w:rPr>
          <w:sz w:val="22"/>
          <w:szCs w:val="22"/>
        </w:rPr>
      </w:pPr>
    </w:p>
    <w:p w:rsidR="008179C3" w:rsidRDefault="008179C3" w:rsidP="00E63CEE">
      <w:pPr>
        <w:rPr>
          <w:sz w:val="22"/>
          <w:szCs w:val="22"/>
        </w:rPr>
      </w:pPr>
    </w:p>
    <w:p w:rsidR="00990288" w:rsidRPr="002B0830" w:rsidRDefault="008179C3" w:rsidP="008179C3">
      <w:pPr>
        <w:jc w:val="center"/>
        <w:rPr>
          <w:b/>
          <w:sz w:val="22"/>
          <w:szCs w:val="22"/>
        </w:rPr>
      </w:pPr>
      <w:r w:rsidRPr="002B0830">
        <w:rPr>
          <w:b/>
          <w:sz w:val="22"/>
          <w:szCs w:val="22"/>
        </w:rPr>
        <w:t>Перечень и график регламентных работ по обслуживанию кондиционеров</w:t>
      </w:r>
    </w:p>
    <w:p w:rsidR="008179C3" w:rsidRPr="002B0830" w:rsidRDefault="008179C3" w:rsidP="008179C3">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6494"/>
        <w:gridCol w:w="2268"/>
      </w:tblGrid>
      <w:tr w:rsidR="008179C3" w:rsidTr="00142FC5">
        <w:tc>
          <w:tcPr>
            <w:tcW w:w="702" w:type="dxa"/>
            <w:vAlign w:val="center"/>
          </w:tcPr>
          <w:p w:rsidR="008179C3" w:rsidRPr="00142FC5" w:rsidRDefault="008179C3" w:rsidP="00142FC5">
            <w:pPr>
              <w:jc w:val="center"/>
              <w:rPr>
                <w:b/>
                <w:sz w:val="20"/>
                <w:szCs w:val="20"/>
              </w:rPr>
            </w:pPr>
            <w:r w:rsidRPr="00142FC5">
              <w:rPr>
                <w:b/>
                <w:sz w:val="20"/>
                <w:szCs w:val="20"/>
              </w:rPr>
              <w:t>№</w:t>
            </w:r>
            <w:proofErr w:type="spellStart"/>
            <w:r w:rsidRPr="00142FC5">
              <w:rPr>
                <w:b/>
                <w:sz w:val="20"/>
                <w:szCs w:val="20"/>
              </w:rPr>
              <w:t>пп</w:t>
            </w:r>
            <w:proofErr w:type="spellEnd"/>
          </w:p>
        </w:tc>
        <w:tc>
          <w:tcPr>
            <w:tcW w:w="6494" w:type="dxa"/>
            <w:vAlign w:val="center"/>
          </w:tcPr>
          <w:p w:rsidR="008179C3" w:rsidRPr="00142FC5" w:rsidRDefault="008179C3" w:rsidP="00142FC5">
            <w:pPr>
              <w:jc w:val="center"/>
              <w:rPr>
                <w:b/>
                <w:sz w:val="20"/>
                <w:szCs w:val="20"/>
              </w:rPr>
            </w:pPr>
            <w:r w:rsidRPr="00142FC5">
              <w:rPr>
                <w:b/>
                <w:sz w:val="20"/>
                <w:szCs w:val="20"/>
              </w:rPr>
              <w:t>Перечень работ</w:t>
            </w:r>
          </w:p>
        </w:tc>
        <w:tc>
          <w:tcPr>
            <w:tcW w:w="2268" w:type="dxa"/>
            <w:vAlign w:val="center"/>
          </w:tcPr>
          <w:p w:rsidR="008179C3" w:rsidRPr="00142FC5" w:rsidRDefault="008179C3" w:rsidP="00142FC5">
            <w:pPr>
              <w:jc w:val="center"/>
              <w:rPr>
                <w:b/>
                <w:sz w:val="20"/>
                <w:szCs w:val="20"/>
              </w:rPr>
            </w:pPr>
            <w:r w:rsidRPr="00142FC5">
              <w:rPr>
                <w:b/>
                <w:sz w:val="20"/>
                <w:szCs w:val="20"/>
              </w:rPr>
              <w:t>Срок оказания услуг</w:t>
            </w:r>
          </w:p>
        </w:tc>
      </w:tr>
      <w:tr w:rsidR="008179C3" w:rsidTr="00142FC5">
        <w:tc>
          <w:tcPr>
            <w:tcW w:w="702" w:type="dxa"/>
          </w:tcPr>
          <w:p w:rsidR="008179C3" w:rsidRPr="00142FC5" w:rsidRDefault="002B0830" w:rsidP="00142FC5">
            <w:pPr>
              <w:jc w:val="both"/>
              <w:rPr>
                <w:sz w:val="20"/>
                <w:szCs w:val="20"/>
              </w:rPr>
            </w:pPr>
            <w:r w:rsidRPr="00142FC5">
              <w:rPr>
                <w:sz w:val="20"/>
                <w:szCs w:val="20"/>
              </w:rPr>
              <w:t>1</w:t>
            </w:r>
          </w:p>
        </w:tc>
        <w:tc>
          <w:tcPr>
            <w:tcW w:w="6494" w:type="dxa"/>
          </w:tcPr>
          <w:p w:rsidR="008179C3" w:rsidRPr="00142FC5" w:rsidRDefault="008179C3" w:rsidP="00142FC5">
            <w:pPr>
              <w:jc w:val="both"/>
              <w:rPr>
                <w:sz w:val="20"/>
                <w:szCs w:val="20"/>
              </w:rPr>
            </w:pPr>
            <w:r w:rsidRPr="00142FC5">
              <w:rPr>
                <w:sz w:val="20"/>
                <w:szCs w:val="20"/>
              </w:rPr>
              <w:t>внешний осмотр оборудования, проверка креплений, ограждений и конструкций наружных и внутренних блоков</w:t>
            </w:r>
          </w:p>
        </w:tc>
        <w:tc>
          <w:tcPr>
            <w:tcW w:w="2268" w:type="dxa"/>
            <w:vMerge w:val="restart"/>
            <w:vAlign w:val="center"/>
          </w:tcPr>
          <w:p w:rsidR="008179C3" w:rsidRPr="00142FC5" w:rsidRDefault="008179C3" w:rsidP="00142FC5">
            <w:pPr>
              <w:jc w:val="center"/>
              <w:rPr>
                <w:sz w:val="20"/>
                <w:szCs w:val="20"/>
              </w:rPr>
            </w:pPr>
            <w:r w:rsidRPr="00142FC5">
              <w:rPr>
                <w:sz w:val="20"/>
                <w:szCs w:val="20"/>
              </w:rPr>
              <w:t>По согласованию с Заказчиком</w:t>
            </w:r>
          </w:p>
          <w:p w:rsidR="008179C3" w:rsidRPr="00142FC5" w:rsidRDefault="008179C3" w:rsidP="00142FC5">
            <w:pPr>
              <w:jc w:val="center"/>
              <w:rPr>
                <w:sz w:val="20"/>
                <w:szCs w:val="20"/>
              </w:rPr>
            </w:pPr>
            <w:r w:rsidRPr="00142FC5">
              <w:rPr>
                <w:sz w:val="20"/>
                <w:szCs w:val="20"/>
              </w:rPr>
              <w:t>4 (четыре) раза в период действия контракта</w:t>
            </w:r>
          </w:p>
        </w:tc>
      </w:tr>
      <w:tr w:rsidR="008179C3" w:rsidTr="00142FC5">
        <w:tc>
          <w:tcPr>
            <w:tcW w:w="702" w:type="dxa"/>
          </w:tcPr>
          <w:p w:rsidR="008179C3" w:rsidRPr="00142FC5" w:rsidRDefault="002B0830" w:rsidP="00142FC5">
            <w:pPr>
              <w:jc w:val="both"/>
              <w:rPr>
                <w:sz w:val="20"/>
                <w:szCs w:val="20"/>
              </w:rPr>
            </w:pPr>
            <w:r w:rsidRPr="00142FC5">
              <w:rPr>
                <w:sz w:val="20"/>
                <w:szCs w:val="20"/>
              </w:rPr>
              <w:t>2</w:t>
            </w:r>
          </w:p>
        </w:tc>
        <w:tc>
          <w:tcPr>
            <w:tcW w:w="6494" w:type="dxa"/>
          </w:tcPr>
          <w:p w:rsidR="008179C3" w:rsidRPr="00142FC5" w:rsidRDefault="008179C3" w:rsidP="00142FC5">
            <w:pPr>
              <w:jc w:val="both"/>
              <w:rPr>
                <w:sz w:val="20"/>
                <w:szCs w:val="20"/>
              </w:rPr>
            </w:pPr>
            <w:r w:rsidRPr="00142FC5">
              <w:rPr>
                <w:sz w:val="20"/>
                <w:szCs w:val="20"/>
              </w:rPr>
              <w:t>проверка электропитания по фазам</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3</w:t>
            </w:r>
          </w:p>
        </w:tc>
        <w:tc>
          <w:tcPr>
            <w:tcW w:w="6494" w:type="dxa"/>
          </w:tcPr>
          <w:p w:rsidR="008179C3" w:rsidRPr="00142FC5" w:rsidRDefault="008179C3" w:rsidP="00142FC5">
            <w:pPr>
              <w:jc w:val="both"/>
              <w:rPr>
                <w:sz w:val="20"/>
                <w:szCs w:val="20"/>
              </w:rPr>
            </w:pPr>
            <w:r w:rsidRPr="00142FC5">
              <w:rPr>
                <w:sz w:val="20"/>
                <w:szCs w:val="20"/>
              </w:rPr>
              <w:t>контроль давления и температуры испарения</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4</w:t>
            </w:r>
          </w:p>
        </w:tc>
        <w:tc>
          <w:tcPr>
            <w:tcW w:w="6494" w:type="dxa"/>
          </w:tcPr>
          <w:p w:rsidR="008179C3" w:rsidRPr="00142FC5" w:rsidRDefault="008179C3" w:rsidP="00142FC5">
            <w:pPr>
              <w:jc w:val="both"/>
              <w:rPr>
                <w:sz w:val="20"/>
                <w:szCs w:val="20"/>
              </w:rPr>
            </w:pPr>
            <w:r w:rsidRPr="00142FC5">
              <w:rPr>
                <w:sz w:val="20"/>
                <w:szCs w:val="20"/>
              </w:rPr>
              <w:t>проверка и по необходимости чистка дренажной системы</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5</w:t>
            </w:r>
          </w:p>
        </w:tc>
        <w:tc>
          <w:tcPr>
            <w:tcW w:w="6494" w:type="dxa"/>
          </w:tcPr>
          <w:p w:rsidR="008179C3" w:rsidRPr="00142FC5" w:rsidRDefault="008179C3" w:rsidP="00142FC5">
            <w:pPr>
              <w:jc w:val="both"/>
              <w:rPr>
                <w:sz w:val="20"/>
                <w:szCs w:val="20"/>
              </w:rPr>
            </w:pPr>
            <w:r w:rsidRPr="00142FC5">
              <w:rPr>
                <w:sz w:val="20"/>
                <w:szCs w:val="20"/>
              </w:rPr>
              <w:t>тестирование пульта управления</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6</w:t>
            </w:r>
          </w:p>
        </w:tc>
        <w:tc>
          <w:tcPr>
            <w:tcW w:w="6494" w:type="dxa"/>
          </w:tcPr>
          <w:p w:rsidR="008179C3" w:rsidRPr="00142FC5" w:rsidRDefault="008179C3" w:rsidP="00142FC5">
            <w:pPr>
              <w:jc w:val="both"/>
              <w:rPr>
                <w:sz w:val="20"/>
                <w:szCs w:val="20"/>
              </w:rPr>
            </w:pPr>
            <w:r w:rsidRPr="00142FC5">
              <w:rPr>
                <w:sz w:val="20"/>
                <w:szCs w:val="20"/>
              </w:rPr>
              <w:t>проверка работы кондиционера во всех режимах и при необходимости устранение неисправностей</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7</w:t>
            </w:r>
          </w:p>
        </w:tc>
        <w:tc>
          <w:tcPr>
            <w:tcW w:w="6494" w:type="dxa"/>
          </w:tcPr>
          <w:p w:rsidR="008179C3" w:rsidRPr="00142FC5" w:rsidRDefault="008179C3" w:rsidP="00142FC5">
            <w:pPr>
              <w:jc w:val="both"/>
              <w:rPr>
                <w:sz w:val="20"/>
                <w:szCs w:val="20"/>
              </w:rPr>
            </w:pPr>
            <w:r w:rsidRPr="00142FC5">
              <w:rPr>
                <w:sz w:val="20"/>
                <w:szCs w:val="20"/>
              </w:rPr>
              <w:t>чистка фильтров, устранение посторонних шумов, проверка лопастей вентилятора</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8</w:t>
            </w:r>
          </w:p>
        </w:tc>
        <w:tc>
          <w:tcPr>
            <w:tcW w:w="6494" w:type="dxa"/>
          </w:tcPr>
          <w:p w:rsidR="008179C3" w:rsidRPr="00142FC5" w:rsidRDefault="008179C3" w:rsidP="00142FC5">
            <w:pPr>
              <w:jc w:val="both"/>
              <w:rPr>
                <w:sz w:val="20"/>
                <w:szCs w:val="20"/>
              </w:rPr>
            </w:pPr>
            <w:r w:rsidRPr="00142FC5">
              <w:rPr>
                <w:sz w:val="20"/>
                <w:szCs w:val="20"/>
              </w:rPr>
              <w:t>проверка цепей, подтяжка резьбовых соединений</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9</w:t>
            </w:r>
          </w:p>
        </w:tc>
        <w:tc>
          <w:tcPr>
            <w:tcW w:w="6494" w:type="dxa"/>
          </w:tcPr>
          <w:p w:rsidR="008179C3" w:rsidRPr="00142FC5" w:rsidRDefault="008179C3" w:rsidP="00142FC5">
            <w:pPr>
              <w:jc w:val="both"/>
              <w:rPr>
                <w:sz w:val="20"/>
                <w:szCs w:val="20"/>
              </w:rPr>
            </w:pPr>
            <w:r w:rsidRPr="00142FC5">
              <w:rPr>
                <w:sz w:val="20"/>
                <w:szCs w:val="20"/>
              </w:rPr>
              <w:t>химическая чистка дренажа конденсата</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10</w:t>
            </w:r>
          </w:p>
        </w:tc>
        <w:tc>
          <w:tcPr>
            <w:tcW w:w="6494" w:type="dxa"/>
          </w:tcPr>
          <w:p w:rsidR="008179C3" w:rsidRPr="00142FC5" w:rsidRDefault="008179C3" w:rsidP="00142FC5">
            <w:pPr>
              <w:jc w:val="both"/>
              <w:rPr>
                <w:sz w:val="20"/>
                <w:szCs w:val="20"/>
              </w:rPr>
            </w:pPr>
            <w:r w:rsidRPr="00142FC5">
              <w:rPr>
                <w:sz w:val="20"/>
                <w:szCs w:val="20"/>
              </w:rPr>
              <w:t xml:space="preserve">проверка состояния теплоизоляции </w:t>
            </w:r>
            <w:proofErr w:type="spellStart"/>
            <w:r w:rsidRPr="00142FC5">
              <w:rPr>
                <w:sz w:val="20"/>
                <w:szCs w:val="20"/>
              </w:rPr>
              <w:t>хладоновых</w:t>
            </w:r>
            <w:proofErr w:type="spellEnd"/>
            <w:r w:rsidRPr="00142FC5">
              <w:rPr>
                <w:sz w:val="20"/>
                <w:szCs w:val="20"/>
              </w:rPr>
              <w:t xml:space="preserve"> трубопроводов</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11</w:t>
            </w:r>
          </w:p>
        </w:tc>
        <w:tc>
          <w:tcPr>
            <w:tcW w:w="6494" w:type="dxa"/>
          </w:tcPr>
          <w:p w:rsidR="008179C3" w:rsidRPr="00142FC5" w:rsidRDefault="008179C3" w:rsidP="00142FC5">
            <w:pPr>
              <w:jc w:val="both"/>
              <w:rPr>
                <w:sz w:val="20"/>
                <w:szCs w:val="20"/>
              </w:rPr>
            </w:pPr>
            <w:r w:rsidRPr="00142FC5">
              <w:rPr>
                <w:sz w:val="20"/>
                <w:szCs w:val="20"/>
              </w:rPr>
              <w:t>сезонная отладка режимов работы кондиционера</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12</w:t>
            </w:r>
          </w:p>
        </w:tc>
        <w:tc>
          <w:tcPr>
            <w:tcW w:w="6494" w:type="dxa"/>
          </w:tcPr>
          <w:p w:rsidR="008179C3" w:rsidRPr="00142FC5" w:rsidRDefault="008179C3" w:rsidP="00142FC5">
            <w:pPr>
              <w:jc w:val="both"/>
              <w:rPr>
                <w:sz w:val="20"/>
                <w:szCs w:val="20"/>
              </w:rPr>
            </w:pPr>
            <w:r w:rsidRPr="00142FC5">
              <w:rPr>
                <w:sz w:val="20"/>
                <w:szCs w:val="20"/>
              </w:rPr>
              <w:t>чистка теплообменника и других узлов блока</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13</w:t>
            </w:r>
          </w:p>
        </w:tc>
        <w:tc>
          <w:tcPr>
            <w:tcW w:w="6494" w:type="dxa"/>
          </w:tcPr>
          <w:p w:rsidR="008179C3" w:rsidRPr="00142FC5" w:rsidRDefault="008179C3" w:rsidP="00142FC5">
            <w:pPr>
              <w:jc w:val="both"/>
              <w:rPr>
                <w:sz w:val="20"/>
                <w:szCs w:val="20"/>
              </w:rPr>
            </w:pPr>
            <w:r w:rsidRPr="00142FC5">
              <w:rPr>
                <w:sz w:val="20"/>
                <w:szCs w:val="20"/>
              </w:rPr>
              <w:t>химическая очистка испарителя</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14</w:t>
            </w:r>
          </w:p>
        </w:tc>
        <w:tc>
          <w:tcPr>
            <w:tcW w:w="6494" w:type="dxa"/>
          </w:tcPr>
          <w:p w:rsidR="008179C3" w:rsidRPr="00142FC5" w:rsidRDefault="008179C3" w:rsidP="00142FC5">
            <w:pPr>
              <w:jc w:val="both"/>
              <w:rPr>
                <w:sz w:val="20"/>
                <w:szCs w:val="20"/>
              </w:rPr>
            </w:pPr>
            <w:r w:rsidRPr="00142FC5">
              <w:rPr>
                <w:sz w:val="20"/>
                <w:szCs w:val="20"/>
              </w:rPr>
              <w:t>контроль износа подшипников электродвигателей вентиляторов</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15</w:t>
            </w:r>
          </w:p>
        </w:tc>
        <w:tc>
          <w:tcPr>
            <w:tcW w:w="6494" w:type="dxa"/>
          </w:tcPr>
          <w:p w:rsidR="008179C3" w:rsidRPr="00142FC5" w:rsidRDefault="008179C3" w:rsidP="00142FC5">
            <w:pPr>
              <w:jc w:val="both"/>
              <w:rPr>
                <w:sz w:val="20"/>
                <w:szCs w:val="20"/>
              </w:rPr>
            </w:pPr>
            <w:r w:rsidRPr="00142FC5">
              <w:rPr>
                <w:sz w:val="20"/>
                <w:szCs w:val="20"/>
              </w:rPr>
              <w:t>установка фильтров для осушения фреона</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16</w:t>
            </w:r>
          </w:p>
        </w:tc>
        <w:tc>
          <w:tcPr>
            <w:tcW w:w="6494" w:type="dxa"/>
          </w:tcPr>
          <w:p w:rsidR="008179C3" w:rsidRPr="00142FC5" w:rsidRDefault="008179C3" w:rsidP="00142FC5">
            <w:pPr>
              <w:jc w:val="both"/>
              <w:rPr>
                <w:sz w:val="20"/>
                <w:szCs w:val="20"/>
              </w:rPr>
            </w:pPr>
            <w:r w:rsidRPr="00142FC5">
              <w:rPr>
                <w:sz w:val="20"/>
                <w:szCs w:val="20"/>
              </w:rPr>
              <w:t>тестирование рабочего контура оборудования</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17</w:t>
            </w:r>
          </w:p>
        </w:tc>
        <w:tc>
          <w:tcPr>
            <w:tcW w:w="6494" w:type="dxa"/>
          </w:tcPr>
          <w:p w:rsidR="008179C3" w:rsidRPr="00142FC5" w:rsidRDefault="008179C3" w:rsidP="00142FC5">
            <w:pPr>
              <w:jc w:val="both"/>
              <w:rPr>
                <w:sz w:val="20"/>
                <w:szCs w:val="20"/>
              </w:rPr>
            </w:pPr>
            <w:r w:rsidRPr="00142FC5">
              <w:rPr>
                <w:sz w:val="20"/>
                <w:szCs w:val="20"/>
              </w:rPr>
              <w:t>введение в состав масла компрессорного агрегата антифрикционных присадок</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18</w:t>
            </w:r>
          </w:p>
        </w:tc>
        <w:tc>
          <w:tcPr>
            <w:tcW w:w="6494" w:type="dxa"/>
          </w:tcPr>
          <w:p w:rsidR="008179C3" w:rsidRPr="00142FC5" w:rsidRDefault="008179C3" w:rsidP="00142FC5">
            <w:pPr>
              <w:jc w:val="both"/>
              <w:rPr>
                <w:sz w:val="20"/>
                <w:szCs w:val="20"/>
              </w:rPr>
            </w:pPr>
            <w:r w:rsidRPr="00142FC5">
              <w:rPr>
                <w:sz w:val="20"/>
                <w:szCs w:val="20"/>
              </w:rPr>
              <w:t>контроль давления конденсации и давления всасывания холодильной установки кондиционера, при необходимости – дозаправка кондиционера реагентом</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19</w:t>
            </w:r>
          </w:p>
        </w:tc>
        <w:tc>
          <w:tcPr>
            <w:tcW w:w="6494" w:type="dxa"/>
          </w:tcPr>
          <w:p w:rsidR="008179C3" w:rsidRPr="00142FC5" w:rsidRDefault="008179C3" w:rsidP="00142FC5">
            <w:pPr>
              <w:jc w:val="both"/>
              <w:rPr>
                <w:sz w:val="20"/>
                <w:szCs w:val="20"/>
              </w:rPr>
            </w:pPr>
            <w:r w:rsidRPr="00142FC5">
              <w:rPr>
                <w:sz w:val="20"/>
                <w:szCs w:val="20"/>
              </w:rPr>
              <w:t>высотные работы, требующиеся для технического обслуживания (заказ автовышки)</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20</w:t>
            </w:r>
          </w:p>
        </w:tc>
        <w:tc>
          <w:tcPr>
            <w:tcW w:w="6494" w:type="dxa"/>
          </w:tcPr>
          <w:p w:rsidR="008179C3" w:rsidRPr="00142FC5" w:rsidRDefault="008179C3" w:rsidP="00142FC5">
            <w:pPr>
              <w:jc w:val="both"/>
              <w:rPr>
                <w:sz w:val="20"/>
                <w:szCs w:val="20"/>
              </w:rPr>
            </w:pPr>
            <w:r w:rsidRPr="00142FC5">
              <w:rPr>
                <w:sz w:val="20"/>
                <w:szCs w:val="20"/>
              </w:rPr>
              <w:t>при необходимости разбор наружного блока и детальная чистка под высоким давлением</w:t>
            </w:r>
          </w:p>
        </w:tc>
        <w:tc>
          <w:tcPr>
            <w:tcW w:w="2268" w:type="dxa"/>
            <w:vMerge/>
          </w:tcPr>
          <w:p w:rsidR="008179C3" w:rsidRDefault="008179C3" w:rsidP="00142FC5">
            <w:pPr>
              <w:jc w:val="both"/>
            </w:pPr>
          </w:p>
        </w:tc>
      </w:tr>
      <w:tr w:rsidR="008179C3" w:rsidTr="00142FC5">
        <w:tc>
          <w:tcPr>
            <w:tcW w:w="702" w:type="dxa"/>
          </w:tcPr>
          <w:p w:rsidR="008179C3" w:rsidRPr="00142FC5" w:rsidRDefault="002B0830" w:rsidP="00142FC5">
            <w:pPr>
              <w:jc w:val="both"/>
              <w:rPr>
                <w:sz w:val="20"/>
                <w:szCs w:val="20"/>
              </w:rPr>
            </w:pPr>
            <w:r w:rsidRPr="00142FC5">
              <w:rPr>
                <w:sz w:val="20"/>
                <w:szCs w:val="20"/>
              </w:rPr>
              <w:t>21</w:t>
            </w:r>
          </w:p>
        </w:tc>
        <w:tc>
          <w:tcPr>
            <w:tcW w:w="6494" w:type="dxa"/>
          </w:tcPr>
          <w:p w:rsidR="008179C3" w:rsidRPr="00142FC5" w:rsidRDefault="008179C3" w:rsidP="00142FC5">
            <w:pPr>
              <w:jc w:val="both"/>
              <w:rPr>
                <w:sz w:val="20"/>
                <w:szCs w:val="20"/>
              </w:rPr>
            </w:pPr>
            <w:r w:rsidRPr="00142FC5">
              <w:rPr>
                <w:sz w:val="20"/>
                <w:szCs w:val="20"/>
              </w:rPr>
              <w:t>дозаправка фреоном</w:t>
            </w:r>
          </w:p>
        </w:tc>
        <w:tc>
          <w:tcPr>
            <w:tcW w:w="2268" w:type="dxa"/>
            <w:vMerge/>
          </w:tcPr>
          <w:p w:rsidR="008179C3" w:rsidRDefault="008179C3" w:rsidP="00142FC5">
            <w:pPr>
              <w:jc w:val="both"/>
            </w:pPr>
          </w:p>
        </w:tc>
      </w:tr>
    </w:tbl>
    <w:p w:rsidR="008179C3" w:rsidRDefault="008179C3" w:rsidP="008179C3">
      <w:pPr>
        <w:ind w:firstLine="709"/>
        <w:jc w:val="both"/>
      </w:pPr>
    </w:p>
    <w:p w:rsidR="002B0830" w:rsidRDefault="002B0830" w:rsidP="008179C3">
      <w:pPr>
        <w:ind w:firstLine="709"/>
        <w:jc w:val="both"/>
      </w:pPr>
    </w:p>
    <w:tbl>
      <w:tblPr>
        <w:tblW w:w="0" w:type="auto"/>
        <w:tblLook w:val="01E0" w:firstRow="1" w:lastRow="1" w:firstColumn="1" w:lastColumn="1" w:noHBand="0" w:noVBand="0"/>
      </w:tblPr>
      <w:tblGrid>
        <w:gridCol w:w="4644"/>
        <w:gridCol w:w="4824"/>
      </w:tblGrid>
      <w:tr w:rsidR="002B0830" w:rsidRPr="007661E3" w:rsidTr="00E55742">
        <w:trPr>
          <w:trHeight w:val="3422"/>
        </w:trPr>
        <w:tc>
          <w:tcPr>
            <w:tcW w:w="4644" w:type="dxa"/>
          </w:tcPr>
          <w:p w:rsidR="002B0830" w:rsidRPr="007661E3" w:rsidRDefault="002B0830" w:rsidP="00E55742">
            <w:pPr>
              <w:jc w:val="center"/>
              <w:rPr>
                <w:sz w:val="22"/>
                <w:szCs w:val="22"/>
              </w:rPr>
            </w:pPr>
            <w:r w:rsidRPr="007661E3">
              <w:rPr>
                <w:bCs/>
                <w:sz w:val="22"/>
                <w:szCs w:val="22"/>
              </w:rPr>
              <w:t>Заказчик</w:t>
            </w:r>
            <w:r w:rsidRPr="007661E3">
              <w:rPr>
                <w:sz w:val="22"/>
                <w:szCs w:val="22"/>
              </w:rPr>
              <w:t>:</w:t>
            </w:r>
          </w:p>
          <w:p w:rsidR="002B0830" w:rsidRPr="007661E3" w:rsidRDefault="002B0830" w:rsidP="00E55742">
            <w:pPr>
              <w:rPr>
                <w:b/>
                <w:sz w:val="22"/>
                <w:szCs w:val="22"/>
              </w:rPr>
            </w:pPr>
          </w:p>
          <w:p w:rsidR="002B0830" w:rsidRPr="007661E3" w:rsidRDefault="002B0830" w:rsidP="00E55742">
            <w:pPr>
              <w:rPr>
                <w:b/>
                <w:sz w:val="22"/>
                <w:szCs w:val="22"/>
              </w:rPr>
            </w:pPr>
            <w:r w:rsidRPr="007661E3">
              <w:rPr>
                <w:b/>
                <w:sz w:val="22"/>
                <w:szCs w:val="22"/>
              </w:rPr>
              <w:t>МКУ МФЦ в городе Иванове</w:t>
            </w:r>
          </w:p>
          <w:p w:rsidR="002B0830" w:rsidRPr="007661E3" w:rsidRDefault="002B0830" w:rsidP="00E55742">
            <w:pPr>
              <w:pStyle w:val="3"/>
              <w:ind w:left="0"/>
              <w:jc w:val="both"/>
              <w:rPr>
                <w:sz w:val="22"/>
                <w:szCs w:val="22"/>
              </w:rPr>
            </w:pPr>
          </w:p>
          <w:p w:rsidR="002B0830" w:rsidRPr="007661E3" w:rsidRDefault="002B0830" w:rsidP="00E55742">
            <w:pPr>
              <w:pStyle w:val="3"/>
              <w:ind w:left="0"/>
              <w:jc w:val="both"/>
              <w:rPr>
                <w:sz w:val="22"/>
                <w:szCs w:val="22"/>
              </w:rPr>
            </w:pPr>
            <w:r w:rsidRPr="007661E3">
              <w:rPr>
                <w:sz w:val="22"/>
                <w:szCs w:val="22"/>
              </w:rPr>
              <w:t xml:space="preserve">Директор </w:t>
            </w:r>
          </w:p>
          <w:p w:rsidR="002B0830" w:rsidRPr="007661E3" w:rsidRDefault="002B0830" w:rsidP="00E55742">
            <w:pPr>
              <w:pStyle w:val="3"/>
              <w:ind w:left="0"/>
              <w:jc w:val="both"/>
              <w:rPr>
                <w:sz w:val="22"/>
                <w:szCs w:val="22"/>
              </w:rPr>
            </w:pPr>
            <w:r w:rsidRPr="007661E3">
              <w:rPr>
                <w:sz w:val="22"/>
                <w:szCs w:val="22"/>
              </w:rPr>
              <w:t>____________________ /Т.В. Калинкина/</w:t>
            </w:r>
          </w:p>
        </w:tc>
        <w:tc>
          <w:tcPr>
            <w:tcW w:w="4824" w:type="dxa"/>
          </w:tcPr>
          <w:p w:rsidR="002B0830" w:rsidRPr="007661E3" w:rsidRDefault="002B0830" w:rsidP="00E55742">
            <w:pPr>
              <w:pStyle w:val="3"/>
              <w:ind w:left="72"/>
              <w:jc w:val="center"/>
              <w:rPr>
                <w:bCs/>
                <w:sz w:val="22"/>
                <w:szCs w:val="22"/>
              </w:rPr>
            </w:pPr>
            <w:r>
              <w:rPr>
                <w:bCs/>
                <w:sz w:val="22"/>
                <w:szCs w:val="22"/>
              </w:rPr>
              <w:t>Исполнитель</w:t>
            </w:r>
            <w:r w:rsidRPr="007661E3">
              <w:rPr>
                <w:bCs/>
                <w:sz w:val="22"/>
                <w:szCs w:val="22"/>
              </w:rPr>
              <w:t>:</w:t>
            </w:r>
          </w:p>
          <w:p w:rsidR="002B0830" w:rsidRPr="007661E3" w:rsidRDefault="002B0830" w:rsidP="00E55742">
            <w:pPr>
              <w:jc w:val="both"/>
              <w:rPr>
                <w:b/>
                <w:sz w:val="22"/>
                <w:szCs w:val="22"/>
              </w:rPr>
            </w:pPr>
          </w:p>
          <w:p w:rsidR="002B0830" w:rsidRPr="007661E3" w:rsidRDefault="002B0830" w:rsidP="00E55742">
            <w:pPr>
              <w:ind w:firstLine="459"/>
              <w:jc w:val="both"/>
              <w:rPr>
                <w:sz w:val="22"/>
                <w:szCs w:val="22"/>
              </w:rPr>
            </w:pPr>
          </w:p>
          <w:p w:rsidR="002B0830" w:rsidRPr="007661E3" w:rsidRDefault="002B0830" w:rsidP="00E55742">
            <w:pPr>
              <w:ind w:firstLine="459"/>
              <w:jc w:val="both"/>
              <w:rPr>
                <w:sz w:val="22"/>
                <w:szCs w:val="22"/>
              </w:rPr>
            </w:pPr>
          </w:p>
          <w:p w:rsidR="002B0830" w:rsidRPr="007661E3" w:rsidRDefault="002B0830" w:rsidP="00E55742">
            <w:pPr>
              <w:ind w:firstLine="459"/>
              <w:jc w:val="both"/>
              <w:rPr>
                <w:sz w:val="22"/>
                <w:szCs w:val="22"/>
              </w:rPr>
            </w:pPr>
          </w:p>
          <w:p w:rsidR="002B0830" w:rsidRPr="007661E3" w:rsidRDefault="002B0830" w:rsidP="00E55742">
            <w:pPr>
              <w:ind w:firstLine="459"/>
              <w:jc w:val="both"/>
              <w:rPr>
                <w:bCs/>
                <w:sz w:val="22"/>
                <w:szCs w:val="22"/>
              </w:rPr>
            </w:pPr>
            <w:r w:rsidRPr="007661E3">
              <w:rPr>
                <w:sz w:val="22"/>
                <w:szCs w:val="22"/>
              </w:rPr>
              <w:t>___________________</w:t>
            </w:r>
          </w:p>
        </w:tc>
      </w:tr>
    </w:tbl>
    <w:p w:rsidR="008179C3" w:rsidRPr="007661E3" w:rsidRDefault="008179C3" w:rsidP="008179C3">
      <w:pPr>
        <w:jc w:val="center"/>
        <w:rPr>
          <w:sz w:val="22"/>
          <w:szCs w:val="22"/>
        </w:rPr>
      </w:pPr>
    </w:p>
    <w:sectPr w:rsidR="008179C3" w:rsidRPr="007661E3" w:rsidSect="00BB5E69">
      <w:pgSz w:w="11906" w:h="16838"/>
      <w:pgMar w:top="426"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FC5" w:rsidRDefault="00142FC5" w:rsidP="00362FDB">
      <w:r>
        <w:separator/>
      </w:r>
    </w:p>
  </w:endnote>
  <w:endnote w:type="continuationSeparator" w:id="0">
    <w:p w:rsidR="00142FC5" w:rsidRDefault="00142FC5" w:rsidP="0036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FC5" w:rsidRDefault="00142FC5" w:rsidP="00362FDB">
      <w:r>
        <w:separator/>
      </w:r>
    </w:p>
  </w:footnote>
  <w:footnote w:type="continuationSeparator" w:id="0">
    <w:p w:rsidR="00142FC5" w:rsidRDefault="00142FC5" w:rsidP="00362FDB">
      <w:r>
        <w:continuationSeparator/>
      </w:r>
    </w:p>
  </w:footnote>
  <w:footnote w:id="1">
    <w:p w:rsidR="007661E3" w:rsidRDefault="007661E3" w:rsidP="007661E3">
      <w:pPr>
        <w:pStyle w:val="af4"/>
      </w:pPr>
      <w:r>
        <w:rPr>
          <w:rStyle w:val="af6"/>
        </w:rPr>
        <w:footnoteRef/>
      </w:r>
      <w:r>
        <w:t xml:space="preserve"> В соответствии с системой налогообложения, применяемой 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483"/>
    <w:multiLevelType w:val="multilevel"/>
    <w:tmpl w:val="1E30663C"/>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D7360"/>
    <w:multiLevelType w:val="hybridMultilevel"/>
    <w:tmpl w:val="DF94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E6901"/>
    <w:multiLevelType w:val="multilevel"/>
    <w:tmpl w:val="0ECC1A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1"/>
        </w:tabs>
        <w:ind w:left="421" w:hanging="421"/>
      </w:pPr>
      <w:rPr>
        <w:rFonts w:ascii="Times New Roman" w:eastAsia="Times New Roman" w:hAnsi="Times New Roman" w:cs="Times New Roman"/>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0EE2B4F"/>
    <w:multiLevelType w:val="hybridMultilevel"/>
    <w:tmpl w:val="358242EE"/>
    <w:lvl w:ilvl="0" w:tplc="88BCF3D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4">
    <w:nsid w:val="116757A2"/>
    <w:multiLevelType w:val="hybridMultilevel"/>
    <w:tmpl w:val="A54272A0"/>
    <w:lvl w:ilvl="0" w:tplc="0419000F">
      <w:start w:val="1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532AA4"/>
    <w:multiLevelType w:val="multilevel"/>
    <w:tmpl w:val="40C65A0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9C678F5"/>
    <w:multiLevelType w:val="hybridMultilevel"/>
    <w:tmpl w:val="578C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D70DA6"/>
    <w:multiLevelType w:val="hybridMultilevel"/>
    <w:tmpl w:val="719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F203F2"/>
    <w:multiLevelType w:val="hybridMultilevel"/>
    <w:tmpl w:val="DEDAE256"/>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4289"/>
    <w:multiLevelType w:val="hybridMultilevel"/>
    <w:tmpl w:val="767E50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61A7B27"/>
    <w:multiLevelType w:val="hybridMultilevel"/>
    <w:tmpl w:val="8EC0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733E3B"/>
    <w:multiLevelType w:val="hybridMultilevel"/>
    <w:tmpl w:val="4E0224C0"/>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A858BB"/>
    <w:multiLevelType w:val="hybridMultilevel"/>
    <w:tmpl w:val="7E8C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78657E0"/>
    <w:multiLevelType w:val="singleLevel"/>
    <w:tmpl w:val="D84EE544"/>
    <w:lvl w:ilvl="0">
      <w:start w:val="32"/>
      <w:numFmt w:val="bullet"/>
      <w:lvlText w:val="-"/>
      <w:lvlJc w:val="left"/>
      <w:pPr>
        <w:tabs>
          <w:tab w:val="num" w:pos="786"/>
        </w:tabs>
        <w:ind w:left="786" w:hanging="360"/>
      </w:pPr>
      <w:rPr>
        <w:rFonts w:hint="default"/>
      </w:rPr>
    </w:lvl>
  </w:abstractNum>
  <w:abstractNum w:abstractNumId="15">
    <w:nsid w:val="3BD10327"/>
    <w:multiLevelType w:val="multilevel"/>
    <w:tmpl w:val="47CA5F76"/>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6">
    <w:nsid w:val="406D65EC"/>
    <w:multiLevelType w:val="multilevel"/>
    <w:tmpl w:val="7B38840A"/>
    <w:lvl w:ilvl="0">
      <w:start w:val="1"/>
      <w:numFmt w:val="decimal"/>
      <w:lvlText w:val="%1."/>
      <w:lvlJc w:val="left"/>
      <w:pPr>
        <w:ind w:left="360" w:hanging="360"/>
      </w:pPr>
    </w:lvl>
    <w:lvl w:ilvl="1">
      <w:start w:val="1"/>
      <w:numFmt w:val="decimal"/>
      <w:isLgl/>
      <w:lvlText w:val="%1.%2."/>
      <w:lvlJc w:val="left"/>
      <w:pPr>
        <w:ind w:left="360" w:hanging="360"/>
      </w:pPr>
      <w:rPr>
        <w:i w:val="0"/>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nsid w:val="480F1F88"/>
    <w:multiLevelType w:val="multilevel"/>
    <w:tmpl w:val="C1F0979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97308CD"/>
    <w:multiLevelType w:val="hybridMultilevel"/>
    <w:tmpl w:val="1146FAA4"/>
    <w:lvl w:ilvl="0" w:tplc="84E83A46">
      <w:start w:val="8"/>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A9734EA"/>
    <w:multiLevelType w:val="singleLevel"/>
    <w:tmpl w:val="88BAD5AC"/>
    <w:lvl w:ilvl="0">
      <w:start w:val="1"/>
      <w:numFmt w:val="decimal"/>
      <w:lvlText w:val="2.%1."/>
      <w:legacy w:legacy="1" w:legacySpace="0" w:legacyIndent="428"/>
      <w:lvlJc w:val="left"/>
      <w:pPr>
        <w:ind w:left="0" w:firstLine="0"/>
      </w:pPr>
      <w:rPr>
        <w:rFonts w:ascii="Times New Roman" w:hAnsi="Times New Roman" w:cs="Times New Roman" w:hint="default"/>
      </w:rPr>
    </w:lvl>
  </w:abstractNum>
  <w:abstractNum w:abstractNumId="20">
    <w:nsid w:val="4C650B47"/>
    <w:multiLevelType w:val="multilevel"/>
    <w:tmpl w:val="2BE683B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52183095"/>
    <w:multiLevelType w:val="hybridMultilevel"/>
    <w:tmpl w:val="0F46526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1614C7"/>
    <w:multiLevelType w:val="singleLevel"/>
    <w:tmpl w:val="B832E3B8"/>
    <w:lvl w:ilvl="0">
      <w:start w:val="1"/>
      <w:numFmt w:val="decimal"/>
      <w:lvlText w:val="3.1.%1."/>
      <w:legacy w:legacy="1" w:legacySpace="0" w:legacyIndent="566"/>
      <w:lvlJc w:val="left"/>
      <w:pPr>
        <w:ind w:left="0" w:firstLine="0"/>
      </w:pPr>
      <w:rPr>
        <w:rFonts w:ascii="Times New Roman" w:hAnsi="Times New Roman" w:cs="Times New Roman" w:hint="default"/>
      </w:rPr>
    </w:lvl>
  </w:abstractNum>
  <w:abstractNum w:abstractNumId="23">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abstractNum w:abstractNumId="24">
    <w:nsid w:val="632A0584"/>
    <w:multiLevelType w:val="singleLevel"/>
    <w:tmpl w:val="A7F04BBC"/>
    <w:lvl w:ilvl="0">
      <w:start w:val="1"/>
      <w:numFmt w:val="decimal"/>
      <w:lvlText w:val="4.1.%1."/>
      <w:legacy w:legacy="1" w:legacySpace="0" w:legacyIndent="562"/>
      <w:lvlJc w:val="left"/>
      <w:pPr>
        <w:ind w:left="0" w:firstLine="0"/>
      </w:pPr>
      <w:rPr>
        <w:rFonts w:ascii="Times New Roman" w:hAnsi="Times New Roman" w:cs="Times New Roman" w:hint="default"/>
      </w:rPr>
    </w:lvl>
  </w:abstractNum>
  <w:abstractNum w:abstractNumId="25">
    <w:nsid w:val="6E62032D"/>
    <w:multiLevelType w:val="hybridMultilevel"/>
    <w:tmpl w:val="F09C5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F432B"/>
    <w:multiLevelType w:val="multilevel"/>
    <w:tmpl w:val="DF6816D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14"/>
  </w:num>
  <w:num w:numId="5">
    <w:abstractNumId w:val="15"/>
  </w:num>
  <w:num w:numId="6">
    <w:abstractNumId w:val="3"/>
  </w:num>
  <w:num w:numId="7">
    <w:abstractNumId w:val="20"/>
  </w:num>
  <w:num w:numId="8">
    <w:abstractNumId w:val="26"/>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1"/>
  </w:num>
  <w:num w:numId="12">
    <w:abstractNumId w:val="25"/>
  </w:num>
  <w:num w:numId="13">
    <w:abstractNumId w:val="10"/>
  </w:num>
  <w:num w:numId="14">
    <w:abstractNumId w:val="12"/>
  </w:num>
  <w:num w:numId="15">
    <w:abstractNumId w:val="6"/>
  </w:num>
  <w:num w:numId="16">
    <w:abstractNumId w:val="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1"/>
  </w:num>
  <w:num w:numId="20">
    <w:abstractNumId w:val="11"/>
  </w:num>
  <w:num w:numId="21">
    <w:abstractNumId w:val="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num>
  <w:num w:numId="24">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22"/>
    <w:lvlOverride w:ilvl="0">
      <w:startOverride w:val="1"/>
    </w:lvlOverride>
  </w:num>
  <w:num w:numId="29">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0DC"/>
    <w:rsid w:val="00002B27"/>
    <w:rsid w:val="00011C45"/>
    <w:rsid w:val="00053803"/>
    <w:rsid w:val="00070F00"/>
    <w:rsid w:val="000737F1"/>
    <w:rsid w:val="00076B00"/>
    <w:rsid w:val="0008192D"/>
    <w:rsid w:val="000823CD"/>
    <w:rsid w:val="00082712"/>
    <w:rsid w:val="00085CB7"/>
    <w:rsid w:val="00096FDB"/>
    <w:rsid w:val="000A1338"/>
    <w:rsid w:val="000B1EB1"/>
    <w:rsid w:val="000C3AC1"/>
    <w:rsid w:val="001378C8"/>
    <w:rsid w:val="00140CF5"/>
    <w:rsid w:val="00142FC5"/>
    <w:rsid w:val="001461F2"/>
    <w:rsid w:val="00150748"/>
    <w:rsid w:val="00175923"/>
    <w:rsid w:val="001802A0"/>
    <w:rsid w:val="001949A3"/>
    <w:rsid w:val="001C62E1"/>
    <w:rsid w:val="001F0CE3"/>
    <w:rsid w:val="0020453B"/>
    <w:rsid w:val="002244B4"/>
    <w:rsid w:val="00240250"/>
    <w:rsid w:val="00250740"/>
    <w:rsid w:val="00254476"/>
    <w:rsid w:val="00267EA4"/>
    <w:rsid w:val="00272113"/>
    <w:rsid w:val="00277BE0"/>
    <w:rsid w:val="00295796"/>
    <w:rsid w:val="002B0830"/>
    <w:rsid w:val="002C6120"/>
    <w:rsid w:val="002D0373"/>
    <w:rsid w:val="002E338C"/>
    <w:rsid w:val="00305EA3"/>
    <w:rsid w:val="00311009"/>
    <w:rsid w:val="00317C1B"/>
    <w:rsid w:val="00343852"/>
    <w:rsid w:val="00345C5A"/>
    <w:rsid w:val="00352B8F"/>
    <w:rsid w:val="00361691"/>
    <w:rsid w:val="00362D5F"/>
    <w:rsid w:val="00362FDB"/>
    <w:rsid w:val="00395595"/>
    <w:rsid w:val="003B3C5B"/>
    <w:rsid w:val="003B7F72"/>
    <w:rsid w:val="003C3BEF"/>
    <w:rsid w:val="003E5274"/>
    <w:rsid w:val="003E66C9"/>
    <w:rsid w:val="003E679D"/>
    <w:rsid w:val="003E6F1B"/>
    <w:rsid w:val="003E7ED1"/>
    <w:rsid w:val="003F38B1"/>
    <w:rsid w:val="00411CC7"/>
    <w:rsid w:val="004166C4"/>
    <w:rsid w:val="0043185E"/>
    <w:rsid w:val="00446C16"/>
    <w:rsid w:val="00461A2A"/>
    <w:rsid w:val="00462C6F"/>
    <w:rsid w:val="0046767D"/>
    <w:rsid w:val="00475041"/>
    <w:rsid w:val="004A4A85"/>
    <w:rsid w:val="004A4B58"/>
    <w:rsid w:val="004D2755"/>
    <w:rsid w:val="004D7B6A"/>
    <w:rsid w:val="004E0D35"/>
    <w:rsid w:val="004F6126"/>
    <w:rsid w:val="005076EE"/>
    <w:rsid w:val="005310D8"/>
    <w:rsid w:val="00547151"/>
    <w:rsid w:val="00552A8E"/>
    <w:rsid w:val="00567562"/>
    <w:rsid w:val="005713D4"/>
    <w:rsid w:val="005763A8"/>
    <w:rsid w:val="00580A3D"/>
    <w:rsid w:val="00582B91"/>
    <w:rsid w:val="00584CE7"/>
    <w:rsid w:val="005A1BE3"/>
    <w:rsid w:val="005C0768"/>
    <w:rsid w:val="005D0573"/>
    <w:rsid w:val="005D773A"/>
    <w:rsid w:val="005E0BD3"/>
    <w:rsid w:val="005E2E71"/>
    <w:rsid w:val="00600889"/>
    <w:rsid w:val="006022BF"/>
    <w:rsid w:val="00603525"/>
    <w:rsid w:val="006103C3"/>
    <w:rsid w:val="0061732A"/>
    <w:rsid w:val="00630FCF"/>
    <w:rsid w:val="0068237E"/>
    <w:rsid w:val="0069547B"/>
    <w:rsid w:val="006A065A"/>
    <w:rsid w:val="006B3608"/>
    <w:rsid w:val="006C6C1A"/>
    <w:rsid w:val="006C7D21"/>
    <w:rsid w:val="006D2F27"/>
    <w:rsid w:val="006E18C7"/>
    <w:rsid w:val="00712E4F"/>
    <w:rsid w:val="00715D36"/>
    <w:rsid w:val="00717F06"/>
    <w:rsid w:val="007311C7"/>
    <w:rsid w:val="00737305"/>
    <w:rsid w:val="00737904"/>
    <w:rsid w:val="007661E3"/>
    <w:rsid w:val="00767AAF"/>
    <w:rsid w:val="00781D56"/>
    <w:rsid w:val="00791B2E"/>
    <w:rsid w:val="007A5E71"/>
    <w:rsid w:val="007C05F7"/>
    <w:rsid w:val="007C6E2C"/>
    <w:rsid w:val="007D556E"/>
    <w:rsid w:val="007D5587"/>
    <w:rsid w:val="007E110D"/>
    <w:rsid w:val="007F60DC"/>
    <w:rsid w:val="007F7F4C"/>
    <w:rsid w:val="008179C3"/>
    <w:rsid w:val="008206AA"/>
    <w:rsid w:val="00823E09"/>
    <w:rsid w:val="008407AB"/>
    <w:rsid w:val="00860B39"/>
    <w:rsid w:val="0087085D"/>
    <w:rsid w:val="00887C66"/>
    <w:rsid w:val="00894CB6"/>
    <w:rsid w:val="008A1933"/>
    <w:rsid w:val="008C2173"/>
    <w:rsid w:val="008D07BF"/>
    <w:rsid w:val="008D4043"/>
    <w:rsid w:val="008D40E0"/>
    <w:rsid w:val="008D6F09"/>
    <w:rsid w:val="00951F67"/>
    <w:rsid w:val="0096145C"/>
    <w:rsid w:val="00962BC7"/>
    <w:rsid w:val="009666A8"/>
    <w:rsid w:val="00990288"/>
    <w:rsid w:val="009A1516"/>
    <w:rsid w:val="00A1435C"/>
    <w:rsid w:val="00A537A1"/>
    <w:rsid w:val="00A57A98"/>
    <w:rsid w:val="00A60714"/>
    <w:rsid w:val="00A72753"/>
    <w:rsid w:val="00A84682"/>
    <w:rsid w:val="00A8572B"/>
    <w:rsid w:val="00A862EA"/>
    <w:rsid w:val="00AA466E"/>
    <w:rsid w:val="00AD67A3"/>
    <w:rsid w:val="00AE16D4"/>
    <w:rsid w:val="00AF4D64"/>
    <w:rsid w:val="00AF68F1"/>
    <w:rsid w:val="00AF768C"/>
    <w:rsid w:val="00B02B55"/>
    <w:rsid w:val="00B03DAB"/>
    <w:rsid w:val="00B2274C"/>
    <w:rsid w:val="00B503AE"/>
    <w:rsid w:val="00BB5E69"/>
    <w:rsid w:val="00BB79C3"/>
    <w:rsid w:val="00BC2E45"/>
    <w:rsid w:val="00BD2E61"/>
    <w:rsid w:val="00BD69BF"/>
    <w:rsid w:val="00BE0562"/>
    <w:rsid w:val="00BE1974"/>
    <w:rsid w:val="00C03ED1"/>
    <w:rsid w:val="00C05ADB"/>
    <w:rsid w:val="00C05D88"/>
    <w:rsid w:val="00C12FBE"/>
    <w:rsid w:val="00C45DE6"/>
    <w:rsid w:val="00C57B56"/>
    <w:rsid w:val="00C60B9F"/>
    <w:rsid w:val="00C721D3"/>
    <w:rsid w:val="00C76B7B"/>
    <w:rsid w:val="00C91B94"/>
    <w:rsid w:val="00C92512"/>
    <w:rsid w:val="00C94900"/>
    <w:rsid w:val="00CA0CDA"/>
    <w:rsid w:val="00CB30E6"/>
    <w:rsid w:val="00CB400A"/>
    <w:rsid w:val="00CC0787"/>
    <w:rsid w:val="00CC6D13"/>
    <w:rsid w:val="00CD4BAC"/>
    <w:rsid w:val="00CD77A8"/>
    <w:rsid w:val="00CF1ADA"/>
    <w:rsid w:val="00CF4F11"/>
    <w:rsid w:val="00CF6F98"/>
    <w:rsid w:val="00D06A33"/>
    <w:rsid w:val="00D22EAE"/>
    <w:rsid w:val="00D25D3F"/>
    <w:rsid w:val="00D2797C"/>
    <w:rsid w:val="00D34E35"/>
    <w:rsid w:val="00D42528"/>
    <w:rsid w:val="00D531E0"/>
    <w:rsid w:val="00D767CB"/>
    <w:rsid w:val="00D774B2"/>
    <w:rsid w:val="00D83087"/>
    <w:rsid w:val="00DA7919"/>
    <w:rsid w:val="00DB440D"/>
    <w:rsid w:val="00DD2A94"/>
    <w:rsid w:val="00DD3595"/>
    <w:rsid w:val="00DD6824"/>
    <w:rsid w:val="00DD7A6F"/>
    <w:rsid w:val="00DF50A6"/>
    <w:rsid w:val="00E1374C"/>
    <w:rsid w:val="00E6226F"/>
    <w:rsid w:val="00E62D43"/>
    <w:rsid w:val="00E63CEE"/>
    <w:rsid w:val="00E72CFE"/>
    <w:rsid w:val="00EA0726"/>
    <w:rsid w:val="00EC4EFD"/>
    <w:rsid w:val="00F073B7"/>
    <w:rsid w:val="00F23000"/>
    <w:rsid w:val="00F265B0"/>
    <w:rsid w:val="00F512B8"/>
    <w:rsid w:val="00F560C4"/>
    <w:rsid w:val="00F56FF4"/>
    <w:rsid w:val="00F574C4"/>
    <w:rsid w:val="00F61FD5"/>
    <w:rsid w:val="00F72011"/>
    <w:rsid w:val="00F812BE"/>
    <w:rsid w:val="00F86FF8"/>
    <w:rsid w:val="00FD701C"/>
    <w:rsid w:val="00FE50D1"/>
    <w:rsid w:val="00FF446E"/>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7CB"/>
    <w:rPr>
      <w:sz w:val="24"/>
      <w:szCs w:val="24"/>
    </w:rPr>
  </w:style>
  <w:style w:type="paragraph" w:styleId="1">
    <w:name w:val="heading 1"/>
    <w:basedOn w:val="a"/>
    <w:next w:val="a"/>
    <w:qFormat/>
    <w:rsid w:val="00C57B56"/>
    <w:pPr>
      <w:keepNext/>
      <w:spacing w:before="240" w:after="60"/>
      <w:outlineLvl w:val="0"/>
    </w:pPr>
    <w:rPr>
      <w:rFonts w:ascii="Arial" w:hAnsi="Arial" w:cs="Arial"/>
      <w:b/>
      <w:bCs/>
      <w:kern w:val="32"/>
      <w:sz w:val="32"/>
      <w:szCs w:val="32"/>
    </w:rPr>
  </w:style>
  <w:style w:type="paragraph" w:styleId="2">
    <w:name w:val="heading 2"/>
    <w:basedOn w:val="a"/>
    <w:qFormat/>
    <w:rsid w:val="00A537A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82B91"/>
    <w:pPr>
      <w:widowControl w:val="0"/>
      <w:autoSpaceDE w:val="0"/>
      <w:autoSpaceDN w:val="0"/>
      <w:adjustRightInd w:val="0"/>
      <w:ind w:firstLine="720"/>
    </w:pPr>
    <w:rPr>
      <w:rFonts w:ascii="Arial" w:hAnsi="Arial" w:cs="Arial"/>
    </w:rPr>
  </w:style>
  <w:style w:type="paragraph" w:customStyle="1" w:styleId="ConsPlusNonformat">
    <w:name w:val="ConsPlusNonformat"/>
    <w:rsid w:val="00582B91"/>
    <w:pPr>
      <w:widowControl w:val="0"/>
      <w:autoSpaceDE w:val="0"/>
      <w:autoSpaceDN w:val="0"/>
      <w:adjustRightInd w:val="0"/>
    </w:pPr>
    <w:rPr>
      <w:rFonts w:ascii="Courier New" w:hAnsi="Courier New" w:cs="Courier New"/>
    </w:rPr>
  </w:style>
  <w:style w:type="paragraph" w:styleId="a3">
    <w:name w:val="caption"/>
    <w:basedOn w:val="a"/>
    <w:qFormat/>
    <w:rsid w:val="00D767CB"/>
    <w:pPr>
      <w:jc w:val="center"/>
    </w:pPr>
    <w:rPr>
      <w:b/>
      <w:sz w:val="28"/>
      <w:szCs w:val="20"/>
    </w:rPr>
  </w:style>
  <w:style w:type="paragraph" w:customStyle="1" w:styleId="a4">
    <w:name w:val="Знак"/>
    <w:basedOn w:val="a"/>
    <w:rsid w:val="00D767CB"/>
    <w:pPr>
      <w:spacing w:before="100" w:beforeAutospacing="1" w:after="100" w:afterAutospacing="1"/>
    </w:pPr>
    <w:rPr>
      <w:rFonts w:ascii="Tahoma" w:hAnsi="Tahoma"/>
      <w:sz w:val="20"/>
      <w:szCs w:val="20"/>
      <w:lang w:val="en-US" w:eastAsia="en-US"/>
    </w:rPr>
  </w:style>
  <w:style w:type="paragraph" w:styleId="a5">
    <w:name w:val="Body Text"/>
    <w:aliases w:val="Çàã1,BO,ID,body indent,andrad,EHPT,Body Text2 Знак Знак Знак,Знак, Знак6"/>
    <w:basedOn w:val="a"/>
    <w:link w:val="a6"/>
    <w:rsid w:val="00D767CB"/>
    <w:rPr>
      <w:szCs w:val="20"/>
    </w:rPr>
  </w:style>
  <w:style w:type="table" w:styleId="a7">
    <w:name w:val="Table Grid"/>
    <w:basedOn w:val="a1"/>
    <w:rsid w:val="00D767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1 Знак Знак Знак Знак"/>
    <w:basedOn w:val="a"/>
    <w:rsid w:val="007E110D"/>
    <w:pPr>
      <w:spacing w:after="160" w:line="240" w:lineRule="exact"/>
    </w:pPr>
    <w:rPr>
      <w:rFonts w:ascii="Verdana" w:hAnsi="Verdana"/>
      <w:lang w:val="en-US" w:eastAsia="en-US"/>
    </w:rPr>
  </w:style>
  <w:style w:type="character" w:customStyle="1" w:styleId="a8">
    <w:name w:val="Основной шрифт"/>
    <w:rsid w:val="00F61FD5"/>
  </w:style>
  <w:style w:type="paragraph" w:styleId="a9">
    <w:name w:val="Body Text Indent"/>
    <w:basedOn w:val="a"/>
    <w:rsid w:val="002C6120"/>
    <w:pPr>
      <w:spacing w:after="120"/>
      <w:ind w:left="283"/>
    </w:pPr>
  </w:style>
  <w:style w:type="paragraph" w:styleId="aa">
    <w:name w:val="Title"/>
    <w:basedOn w:val="a"/>
    <w:link w:val="ab"/>
    <w:qFormat/>
    <w:rsid w:val="002C6120"/>
    <w:pPr>
      <w:spacing w:before="240" w:after="60"/>
      <w:jc w:val="center"/>
      <w:outlineLvl w:val="0"/>
    </w:pPr>
    <w:rPr>
      <w:rFonts w:ascii="Arial" w:hAnsi="Arial"/>
      <w:b/>
      <w:kern w:val="28"/>
      <w:sz w:val="32"/>
      <w:szCs w:val="20"/>
    </w:rPr>
  </w:style>
  <w:style w:type="paragraph" w:customStyle="1" w:styleId="ConsNormal">
    <w:name w:val="ConsNormal"/>
    <w:rsid w:val="002C6120"/>
    <w:pPr>
      <w:widowControl w:val="0"/>
      <w:autoSpaceDE w:val="0"/>
      <w:autoSpaceDN w:val="0"/>
      <w:adjustRightInd w:val="0"/>
      <w:ind w:firstLine="720"/>
    </w:pPr>
    <w:rPr>
      <w:rFonts w:ascii="Arial" w:hAnsi="Arial" w:cs="Arial"/>
    </w:rPr>
  </w:style>
  <w:style w:type="character" w:customStyle="1" w:styleId="ab">
    <w:name w:val="Название Знак"/>
    <w:link w:val="aa"/>
    <w:locked/>
    <w:rsid w:val="002C6120"/>
    <w:rPr>
      <w:rFonts w:ascii="Arial" w:hAnsi="Arial"/>
      <w:b/>
      <w:kern w:val="28"/>
      <w:sz w:val="32"/>
      <w:lang w:val="ru-RU" w:eastAsia="ru-RU" w:bidi="ar-SA"/>
    </w:rPr>
  </w:style>
  <w:style w:type="paragraph" w:styleId="ac">
    <w:name w:val="Balloon Text"/>
    <w:basedOn w:val="a"/>
    <w:semiHidden/>
    <w:rsid w:val="00887C66"/>
    <w:rPr>
      <w:rFonts w:ascii="Tahoma" w:hAnsi="Tahoma" w:cs="Tahoma"/>
      <w:sz w:val="16"/>
      <w:szCs w:val="16"/>
    </w:rPr>
  </w:style>
  <w:style w:type="paragraph" w:styleId="20">
    <w:name w:val="Body Text Indent 2"/>
    <w:basedOn w:val="a"/>
    <w:rsid w:val="003E679D"/>
    <w:pPr>
      <w:spacing w:after="120" w:line="480" w:lineRule="auto"/>
      <w:ind w:left="283"/>
    </w:pPr>
  </w:style>
  <w:style w:type="paragraph" w:customStyle="1" w:styleId="ad">
    <w:name w:val="Знак Знак Знак Знак"/>
    <w:basedOn w:val="a"/>
    <w:rsid w:val="00C57B56"/>
    <w:pPr>
      <w:spacing w:before="100" w:beforeAutospacing="1" w:after="100" w:afterAutospacing="1"/>
    </w:pPr>
    <w:rPr>
      <w:rFonts w:ascii="Tahoma" w:hAnsi="Tahoma"/>
      <w:sz w:val="20"/>
      <w:szCs w:val="20"/>
      <w:lang w:val="en-US" w:eastAsia="en-US"/>
    </w:rPr>
  </w:style>
  <w:style w:type="paragraph" w:styleId="3">
    <w:name w:val="Body Text Indent 3"/>
    <w:basedOn w:val="a"/>
    <w:rsid w:val="00C57B56"/>
    <w:pPr>
      <w:spacing w:after="120"/>
      <w:ind w:left="283"/>
    </w:pPr>
    <w:rPr>
      <w:sz w:val="16"/>
      <w:szCs w:val="16"/>
    </w:rPr>
  </w:style>
  <w:style w:type="character" w:customStyle="1" w:styleId="ae">
    <w:name w:val="Знак Знак"/>
    <w:locked/>
    <w:rsid w:val="007A5E71"/>
    <w:rPr>
      <w:b/>
      <w:sz w:val="24"/>
      <w:lang w:val="ru-RU" w:eastAsia="ru-RU" w:bidi="ar-SA"/>
    </w:rPr>
  </w:style>
  <w:style w:type="character" w:customStyle="1" w:styleId="a6">
    <w:name w:val="Основной текст Знак"/>
    <w:aliases w:val="Çàã1 Знак,BO Знак,ID Знак,body indent Знак,andrad Знак,EHPT Знак,Body Text2 Знак Знак Знак Знак,Знак Знак1, Знак6 Знак"/>
    <w:link w:val="a5"/>
    <w:locked/>
    <w:rsid w:val="00DF50A6"/>
    <w:rPr>
      <w:sz w:val="24"/>
    </w:rPr>
  </w:style>
  <w:style w:type="character" w:customStyle="1" w:styleId="af">
    <w:name w:val="_Вопросы"/>
    <w:basedOn w:val="a0"/>
    <w:rsid w:val="00FE50D1"/>
    <w:rPr>
      <w:color w:val="FF0000"/>
    </w:rPr>
  </w:style>
  <w:style w:type="character" w:styleId="af0">
    <w:name w:val="Hyperlink"/>
    <w:uiPriority w:val="99"/>
    <w:unhideWhenUsed/>
    <w:rsid w:val="00FE50D1"/>
    <w:rPr>
      <w:color w:val="0000EE"/>
      <w:u w:val="single"/>
    </w:rPr>
  </w:style>
  <w:style w:type="character" w:customStyle="1" w:styleId="dfaq1">
    <w:name w:val="dfaq1"/>
    <w:basedOn w:val="a0"/>
    <w:rsid w:val="00FE50D1"/>
  </w:style>
  <w:style w:type="paragraph" w:styleId="30">
    <w:name w:val="Body Text 3"/>
    <w:basedOn w:val="a"/>
    <w:link w:val="31"/>
    <w:rsid w:val="00D34E35"/>
    <w:pPr>
      <w:spacing w:after="120"/>
    </w:pPr>
    <w:rPr>
      <w:sz w:val="16"/>
      <w:szCs w:val="16"/>
    </w:rPr>
  </w:style>
  <w:style w:type="character" w:customStyle="1" w:styleId="31">
    <w:name w:val="Основной текст 3 Знак"/>
    <w:basedOn w:val="a0"/>
    <w:link w:val="30"/>
    <w:rsid w:val="00D34E35"/>
    <w:rPr>
      <w:sz w:val="16"/>
      <w:szCs w:val="16"/>
    </w:rPr>
  </w:style>
  <w:style w:type="character" w:customStyle="1" w:styleId="af1">
    <w:name w:val="Абзац списка Знак"/>
    <w:basedOn w:val="a0"/>
    <w:link w:val="af2"/>
    <w:locked/>
    <w:rsid w:val="006C6C1A"/>
    <w:rPr>
      <w:rFonts w:ascii="Calibri" w:eastAsia="Calibri" w:hAnsi="Calibri" w:cs="Times New Roman"/>
      <w:sz w:val="22"/>
      <w:szCs w:val="22"/>
      <w:lang w:eastAsia="en-US"/>
    </w:rPr>
  </w:style>
  <w:style w:type="paragraph" w:styleId="af2">
    <w:name w:val="List Paragraph"/>
    <w:basedOn w:val="a"/>
    <w:link w:val="af1"/>
    <w:qFormat/>
    <w:rsid w:val="006C6C1A"/>
    <w:pPr>
      <w:ind w:left="720"/>
      <w:contextualSpacing/>
    </w:pPr>
    <w:rPr>
      <w:rFonts w:ascii="Calibri" w:eastAsia="Calibri" w:hAnsi="Calibri"/>
      <w:sz w:val="22"/>
      <w:szCs w:val="22"/>
      <w:lang w:eastAsia="en-US"/>
    </w:rPr>
  </w:style>
  <w:style w:type="paragraph" w:styleId="af3">
    <w:name w:val="Normal (Web)"/>
    <w:basedOn w:val="a"/>
    <w:uiPriority w:val="99"/>
    <w:unhideWhenUsed/>
    <w:rsid w:val="005310D8"/>
    <w:pPr>
      <w:spacing w:before="100" w:beforeAutospacing="1" w:after="100" w:afterAutospacing="1"/>
    </w:pPr>
  </w:style>
  <w:style w:type="character" w:customStyle="1" w:styleId="ConsPlusNormal0">
    <w:name w:val="ConsPlusNormal Знак"/>
    <w:link w:val="ConsPlusNormal"/>
    <w:locked/>
    <w:rsid w:val="00E63CEE"/>
    <w:rPr>
      <w:rFonts w:ascii="Arial" w:hAnsi="Arial" w:cs="Arial"/>
      <w:lang w:val="ru-RU" w:eastAsia="ru-RU" w:bidi="ar-SA"/>
    </w:rPr>
  </w:style>
  <w:style w:type="paragraph" w:styleId="af4">
    <w:name w:val="footnote text"/>
    <w:basedOn w:val="a"/>
    <w:link w:val="af5"/>
    <w:unhideWhenUsed/>
    <w:rsid w:val="00362FDB"/>
    <w:rPr>
      <w:sz w:val="20"/>
      <w:szCs w:val="20"/>
    </w:rPr>
  </w:style>
  <w:style w:type="character" w:customStyle="1" w:styleId="af5">
    <w:name w:val="Текст сноски Знак"/>
    <w:basedOn w:val="a0"/>
    <w:link w:val="af4"/>
    <w:rsid w:val="00362FDB"/>
  </w:style>
  <w:style w:type="character" w:styleId="af6">
    <w:name w:val="footnote reference"/>
    <w:unhideWhenUsed/>
    <w:rsid w:val="00362FDB"/>
    <w:rPr>
      <w:vertAlign w:val="superscript"/>
    </w:rPr>
  </w:style>
  <w:style w:type="paragraph" w:customStyle="1" w:styleId="Style1">
    <w:name w:val="Style1"/>
    <w:basedOn w:val="a"/>
    <w:rsid w:val="00140CF5"/>
    <w:pPr>
      <w:widowControl w:val="0"/>
      <w:autoSpaceDE w:val="0"/>
      <w:autoSpaceDN w:val="0"/>
      <w:adjustRightInd w:val="0"/>
      <w:spacing w:line="259" w:lineRule="exact"/>
      <w:jc w:val="center"/>
    </w:pPr>
    <w:rPr>
      <w:rFonts w:eastAsia="Calibri"/>
    </w:rPr>
  </w:style>
  <w:style w:type="paragraph" w:customStyle="1" w:styleId="Style2">
    <w:name w:val="Style2"/>
    <w:basedOn w:val="a"/>
    <w:rsid w:val="00140CF5"/>
    <w:pPr>
      <w:widowControl w:val="0"/>
      <w:autoSpaceDE w:val="0"/>
      <w:autoSpaceDN w:val="0"/>
      <w:adjustRightInd w:val="0"/>
      <w:spacing w:line="250" w:lineRule="exact"/>
      <w:jc w:val="both"/>
    </w:pPr>
    <w:rPr>
      <w:rFonts w:eastAsia="Calibri"/>
    </w:rPr>
  </w:style>
  <w:style w:type="paragraph" w:customStyle="1" w:styleId="Style5">
    <w:name w:val="Style5"/>
    <w:basedOn w:val="a"/>
    <w:rsid w:val="00140CF5"/>
    <w:pPr>
      <w:widowControl w:val="0"/>
      <w:autoSpaceDE w:val="0"/>
      <w:autoSpaceDN w:val="0"/>
      <w:adjustRightInd w:val="0"/>
      <w:spacing w:line="253" w:lineRule="exact"/>
      <w:jc w:val="both"/>
    </w:pPr>
    <w:rPr>
      <w:rFonts w:eastAsia="Calibri"/>
    </w:rPr>
  </w:style>
  <w:style w:type="character" w:customStyle="1" w:styleId="FontStyle25">
    <w:name w:val="Font Style25"/>
    <w:basedOn w:val="a0"/>
    <w:rsid w:val="00140CF5"/>
    <w:rPr>
      <w:rFonts w:ascii="Times New Roman" w:hAnsi="Times New Roman" w:cs="Times New Roman" w:hint="default"/>
      <w:b/>
      <w:bCs/>
      <w:color w:val="000000"/>
      <w:sz w:val="20"/>
      <w:szCs w:val="20"/>
    </w:rPr>
  </w:style>
  <w:style w:type="character" w:customStyle="1" w:styleId="FontStyle30">
    <w:name w:val="Font Style30"/>
    <w:basedOn w:val="a0"/>
    <w:rsid w:val="00140CF5"/>
    <w:rPr>
      <w:rFonts w:ascii="Times New Roman" w:hAnsi="Times New Roman" w:cs="Times New Roman" w:hint="default"/>
      <w:color w:val="000000"/>
      <w:sz w:val="20"/>
      <w:szCs w:val="20"/>
    </w:rPr>
  </w:style>
  <w:style w:type="character" w:customStyle="1" w:styleId="FontStyle31">
    <w:name w:val="Font Style31"/>
    <w:basedOn w:val="a0"/>
    <w:rsid w:val="00140CF5"/>
    <w:rPr>
      <w:rFonts w:ascii="Times New Roman" w:hAnsi="Times New Roman" w:cs="Times New Roman" w:hint="default"/>
      <w:b/>
      <w:bCs/>
      <w:color w:val="000000"/>
      <w:sz w:val="22"/>
      <w:szCs w:val="22"/>
    </w:rPr>
  </w:style>
  <w:style w:type="paragraph" w:customStyle="1" w:styleId="Textbody">
    <w:name w:val="Text body"/>
    <w:basedOn w:val="a"/>
    <w:rsid w:val="00475041"/>
    <w:pPr>
      <w:suppressAutoHyphens/>
      <w:autoSpaceDN w:val="0"/>
      <w:spacing w:after="120" w:line="276" w:lineRule="auto"/>
    </w:pPr>
    <w:rPr>
      <w:rFonts w:ascii="Calibri" w:eastAsia="SimSun" w:hAnsi="Calibri" w:cs="Calibri"/>
      <w:kern w:val="3"/>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096784">
      <w:bodyDiv w:val="1"/>
      <w:marLeft w:val="0"/>
      <w:marRight w:val="0"/>
      <w:marTop w:val="0"/>
      <w:marBottom w:val="0"/>
      <w:divBdr>
        <w:top w:val="none" w:sz="0" w:space="0" w:color="auto"/>
        <w:left w:val="none" w:sz="0" w:space="0" w:color="auto"/>
        <w:bottom w:val="none" w:sz="0" w:space="0" w:color="auto"/>
        <w:right w:val="none" w:sz="0" w:space="0" w:color="auto"/>
      </w:divBdr>
    </w:div>
    <w:div w:id="1015185164">
      <w:bodyDiv w:val="1"/>
      <w:marLeft w:val="0"/>
      <w:marRight w:val="0"/>
      <w:marTop w:val="0"/>
      <w:marBottom w:val="0"/>
      <w:divBdr>
        <w:top w:val="none" w:sz="0" w:space="0" w:color="auto"/>
        <w:left w:val="none" w:sz="0" w:space="0" w:color="auto"/>
        <w:bottom w:val="none" w:sz="0" w:space="0" w:color="auto"/>
        <w:right w:val="none" w:sz="0" w:space="0" w:color="auto"/>
      </w:divBdr>
    </w:div>
    <w:div w:id="1494564493">
      <w:bodyDiv w:val="1"/>
      <w:marLeft w:val="0"/>
      <w:marRight w:val="0"/>
      <w:marTop w:val="0"/>
      <w:marBottom w:val="0"/>
      <w:divBdr>
        <w:top w:val="none" w:sz="0" w:space="0" w:color="auto"/>
        <w:left w:val="none" w:sz="0" w:space="0" w:color="auto"/>
        <w:bottom w:val="none" w:sz="0" w:space="0" w:color="auto"/>
        <w:right w:val="none" w:sz="0" w:space="0" w:color="auto"/>
      </w:divBdr>
    </w:div>
    <w:div w:id="1510178806">
      <w:bodyDiv w:val="1"/>
      <w:marLeft w:val="0"/>
      <w:marRight w:val="0"/>
      <w:marTop w:val="0"/>
      <w:marBottom w:val="0"/>
      <w:divBdr>
        <w:top w:val="none" w:sz="0" w:space="0" w:color="auto"/>
        <w:left w:val="none" w:sz="0" w:space="0" w:color="auto"/>
        <w:bottom w:val="none" w:sz="0" w:space="0" w:color="auto"/>
        <w:right w:val="none" w:sz="0" w:space="0" w:color="auto"/>
      </w:divBdr>
      <w:divsChild>
        <w:div w:id="914511223">
          <w:marLeft w:val="0"/>
          <w:marRight w:val="0"/>
          <w:marTop w:val="0"/>
          <w:marBottom w:val="0"/>
          <w:divBdr>
            <w:top w:val="none" w:sz="0" w:space="0" w:color="auto"/>
            <w:left w:val="none" w:sz="0" w:space="0" w:color="auto"/>
            <w:bottom w:val="none" w:sz="0" w:space="0" w:color="auto"/>
            <w:right w:val="none" w:sz="0" w:space="0" w:color="auto"/>
          </w:divBdr>
        </w:div>
      </w:divsChild>
    </w:div>
    <w:div w:id="1598250268">
      <w:bodyDiv w:val="1"/>
      <w:marLeft w:val="0"/>
      <w:marRight w:val="0"/>
      <w:marTop w:val="0"/>
      <w:marBottom w:val="0"/>
      <w:divBdr>
        <w:top w:val="none" w:sz="0" w:space="0" w:color="auto"/>
        <w:left w:val="none" w:sz="0" w:space="0" w:color="auto"/>
        <w:bottom w:val="none" w:sz="0" w:space="0" w:color="auto"/>
        <w:right w:val="none" w:sz="0" w:space="0" w:color="auto"/>
      </w:divBdr>
    </w:div>
    <w:div w:id="208525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33E3-FD15-4E76-A094-E47FDE01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2489</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Участникам размещения заказа</vt:lpstr>
    </vt:vector>
  </TitlesOfParts>
  <Company>МУ ЦУРГ</Company>
  <LinksUpToDate>false</LinksUpToDate>
  <CharactersWithSpaces>16649</CharactersWithSpaces>
  <SharedDoc>false</SharedDoc>
  <HLinks>
    <vt:vector size="60" baseType="variant">
      <vt:variant>
        <vt:i4>6881352</vt:i4>
      </vt:variant>
      <vt:variant>
        <vt:i4>27</vt:i4>
      </vt:variant>
      <vt:variant>
        <vt:i4>0</vt:i4>
      </vt:variant>
      <vt:variant>
        <vt:i4>5</vt:i4>
      </vt:variant>
      <vt:variant>
        <vt:lpwstr>http://www.nix.ru/support/faq/show_articles.php?number=699</vt:lpwstr>
      </vt:variant>
      <vt:variant>
        <vt:lpwstr/>
      </vt:variant>
      <vt:variant>
        <vt:i4>5374068</vt:i4>
      </vt:variant>
      <vt:variant>
        <vt:i4>24</vt:i4>
      </vt:variant>
      <vt:variant>
        <vt:i4>0</vt:i4>
      </vt:variant>
      <vt:variant>
        <vt:i4>5</vt:i4>
      </vt:variant>
      <vt:variant>
        <vt:lpwstr>http://www.nix.ru/support/faq/show_articles.php?number=156037</vt:lpwstr>
      </vt:variant>
      <vt:variant>
        <vt:lpwstr/>
      </vt:variant>
      <vt:variant>
        <vt:i4>5374068</vt:i4>
      </vt:variant>
      <vt:variant>
        <vt:i4>21</vt:i4>
      </vt:variant>
      <vt:variant>
        <vt:i4>0</vt:i4>
      </vt:variant>
      <vt:variant>
        <vt:i4>5</vt:i4>
      </vt:variant>
      <vt:variant>
        <vt:lpwstr>http://www.nix.ru/support/faq/show_articles.php?number=156037</vt:lpwstr>
      </vt:variant>
      <vt:variant>
        <vt:lpwstr/>
      </vt:variant>
      <vt:variant>
        <vt:i4>6684717</vt:i4>
      </vt:variant>
      <vt:variant>
        <vt:i4>18</vt:i4>
      </vt:variant>
      <vt:variant>
        <vt:i4>0</vt:i4>
      </vt:variant>
      <vt:variant>
        <vt:i4>5</vt:i4>
      </vt:variant>
      <vt:variant>
        <vt:lpwstr>http://www.nix.ru/support/faq_search.php?mode=links&amp;id_array=570,602</vt:lpwstr>
      </vt:variant>
      <vt:variant>
        <vt:lpwstr/>
      </vt:variant>
      <vt:variant>
        <vt:i4>6684717</vt:i4>
      </vt:variant>
      <vt:variant>
        <vt:i4>15</vt:i4>
      </vt:variant>
      <vt:variant>
        <vt:i4>0</vt:i4>
      </vt:variant>
      <vt:variant>
        <vt:i4>5</vt:i4>
      </vt:variant>
      <vt:variant>
        <vt:lpwstr>http://www.nix.ru/support/faq_search.php?mode=links&amp;id_array=570,602</vt:lpwstr>
      </vt:variant>
      <vt:variant>
        <vt:lpwstr/>
      </vt:variant>
      <vt:variant>
        <vt:i4>6881352</vt:i4>
      </vt:variant>
      <vt:variant>
        <vt:i4>12</vt:i4>
      </vt:variant>
      <vt:variant>
        <vt:i4>0</vt:i4>
      </vt:variant>
      <vt:variant>
        <vt:i4>5</vt:i4>
      </vt:variant>
      <vt:variant>
        <vt:lpwstr>http://www.nix.ru/support/faq/show_articles.php?number=699</vt:lpwstr>
      </vt:variant>
      <vt:variant>
        <vt:lpwstr/>
      </vt:variant>
      <vt:variant>
        <vt:i4>5374068</vt:i4>
      </vt:variant>
      <vt:variant>
        <vt:i4>9</vt:i4>
      </vt:variant>
      <vt:variant>
        <vt:i4>0</vt:i4>
      </vt:variant>
      <vt:variant>
        <vt:i4>5</vt:i4>
      </vt:variant>
      <vt:variant>
        <vt:lpwstr>http://www.nix.ru/support/faq/show_articles.php?number=156037</vt:lpwstr>
      </vt:variant>
      <vt:variant>
        <vt:lpwstr/>
      </vt:variant>
      <vt:variant>
        <vt:i4>5374068</vt:i4>
      </vt:variant>
      <vt:variant>
        <vt:i4>6</vt:i4>
      </vt:variant>
      <vt:variant>
        <vt:i4>0</vt:i4>
      </vt:variant>
      <vt:variant>
        <vt:i4>5</vt:i4>
      </vt:variant>
      <vt:variant>
        <vt:lpwstr>http://www.nix.ru/support/faq/show_articles.php?number=156037</vt:lpwstr>
      </vt:variant>
      <vt:variant>
        <vt:lpwstr/>
      </vt:variant>
      <vt:variant>
        <vt:i4>6684717</vt:i4>
      </vt:variant>
      <vt:variant>
        <vt:i4>3</vt:i4>
      </vt:variant>
      <vt:variant>
        <vt:i4>0</vt:i4>
      </vt:variant>
      <vt:variant>
        <vt:i4>5</vt:i4>
      </vt:variant>
      <vt:variant>
        <vt:lpwstr>http://www.nix.ru/support/faq_search.php?mode=links&amp;id_array=570,602</vt:lpwstr>
      </vt:variant>
      <vt:variant>
        <vt:lpwstr/>
      </vt:variant>
      <vt:variant>
        <vt:i4>6684717</vt:i4>
      </vt:variant>
      <vt:variant>
        <vt:i4>0</vt:i4>
      </vt:variant>
      <vt:variant>
        <vt:i4>0</vt:i4>
      </vt:variant>
      <vt:variant>
        <vt:i4>5</vt:i4>
      </vt:variant>
      <vt:variant>
        <vt:lpwstr>http://www.nix.ru/support/faq_search.php?mode=links&amp;id_array=570,602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 размещения заказа</dc:title>
  <dc:creator>0505</dc:creator>
  <cp:lastModifiedBy>Ольга Ярославна Балденкова</cp:lastModifiedBy>
  <cp:revision>4</cp:revision>
  <cp:lastPrinted>2012-06-14T10:27:00Z</cp:lastPrinted>
  <dcterms:created xsi:type="dcterms:W3CDTF">2014-04-02T14:08:00Z</dcterms:created>
  <dcterms:modified xsi:type="dcterms:W3CDTF">2014-04-07T12:15:00Z</dcterms:modified>
</cp:coreProperties>
</file>