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193" w:rsidRPr="00A03F10" w:rsidRDefault="00733193" w:rsidP="005C3349">
      <w:pPr>
        <w:shd w:val="clear" w:color="auto" w:fill="FFFFFF"/>
        <w:ind w:left="2812" w:right="2797"/>
        <w:jc w:val="both"/>
        <w:rPr>
          <w:bCs/>
          <w:color w:val="000000"/>
          <w:spacing w:val="-5"/>
          <w:sz w:val="24"/>
          <w:szCs w:val="24"/>
          <w:u w:val="single"/>
        </w:rPr>
      </w:pPr>
    </w:p>
    <w:p w:rsidR="00733193" w:rsidRPr="00A03F10" w:rsidRDefault="00733193" w:rsidP="005C3349">
      <w:pPr>
        <w:shd w:val="clear" w:color="auto" w:fill="FFFFFF"/>
        <w:ind w:right="62"/>
        <w:jc w:val="center"/>
        <w:rPr>
          <w:b/>
          <w:bCs/>
          <w:color w:val="000000"/>
          <w:spacing w:val="-5"/>
          <w:sz w:val="24"/>
          <w:szCs w:val="24"/>
        </w:rPr>
      </w:pPr>
      <w:r w:rsidRPr="00A03F10">
        <w:rPr>
          <w:b/>
          <w:bCs/>
          <w:color w:val="000000"/>
          <w:spacing w:val="-5"/>
          <w:sz w:val="24"/>
          <w:szCs w:val="24"/>
        </w:rPr>
        <w:t>Муниципальный контракт</w:t>
      </w:r>
      <w:r w:rsidR="00D208AC" w:rsidRPr="00A03F10">
        <w:rPr>
          <w:b/>
          <w:bCs/>
          <w:color w:val="000000"/>
          <w:spacing w:val="-5"/>
          <w:sz w:val="24"/>
          <w:szCs w:val="24"/>
        </w:rPr>
        <w:t xml:space="preserve"> №____</w:t>
      </w:r>
    </w:p>
    <w:p w:rsidR="00242943" w:rsidRPr="00A03F10" w:rsidRDefault="009C3EA7" w:rsidP="005C3349">
      <w:pPr>
        <w:shd w:val="clear" w:color="auto" w:fill="FFFFFF"/>
        <w:ind w:right="62"/>
        <w:jc w:val="center"/>
        <w:rPr>
          <w:sz w:val="24"/>
          <w:szCs w:val="24"/>
        </w:rPr>
      </w:pPr>
      <w:r w:rsidRPr="00A03F10">
        <w:rPr>
          <w:bCs/>
          <w:color w:val="000000"/>
          <w:spacing w:val="-5"/>
          <w:sz w:val="24"/>
          <w:szCs w:val="24"/>
        </w:rPr>
        <w:t xml:space="preserve">на </w:t>
      </w:r>
      <w:r w:rsidR="00D208AC" w:rsidRPr="00A03F10">
        <w:rPr>
          <w:bCs/>
          <w:color w:val="000000"/>
          <w:spacing w:val="-5"/>
          <w:sz w:val="24"/>
          <w:szCs w:val="24"/>
        </w:rPr>
        <w:t>оказание услуг по обучению на курсах</w:t>
      </w:r>
      <w:r w:rsidR="00C66A4B">
        <w:rPr>
          <w:bCs/>
          <w:color w:val="000000"/>
          <w:spacing w:val="-5"/>
          <w:sz w:val="24"/>
          <w:szCs w:val="24"/>
        </w:rPr>
        <w:t xml:space="preserve"> по переподготовке спасателей (</w:t>
      </w:r>
      <w:r w:rsidR="00D208AC" w:rsidRPr="00A03F10">
        <w:rPr>
          <w:bCs/>
          <w:color w:val="000000"/>
          <w:spacing w:val="-5"/>
          <w:sz w:val="24"/>
          <w:szCs w:val="24"/>
        </w:rPr>
        <w:t>промышленный альпинизм) аварийно-спасательного отряда.</w:t>
      </w:r>
    </w:p>
    <w:p w:rsidR="00242943" w:rsidRPr="00A03F10" w:rsidRDefault="00D208AC" w:rsidP="005C3349">
      <w:pPr>
        <w:shd w:val="clear" w:color="auto" w:fill="FFFFFF"/>
        <w:tabs>
          <w:tab w:val="left" w:pos="7369"/>
        </w:tabs>
        <w:jc w:val="both"/>
        <w:rPr>
          <w:color w:val="000000"/>
          <w:sz w:val="24"/>
          <w:szCs w:val="24"/>
        </w:rPr>
      </w:pPr>
      <w:r w:rsidRPr="00A03F10">
        <w:rPr>
          <w:color w:val="000000"/>
          <w:spacing w:val="-7"/>
          <w:sz w:val="24"/>
          <w:szCs w:val="24"/>
        </w:rPr>
        <w:t>г. Иваново</w:t>
      </w:r>
      <w:r w:rsidR="00733193" w:rsidRPr="00A03F10">
        <w:rPr>
          <w:color w:val="000000"/>
          <w:spacing w:val="-7"/>
          <w:sz w:val="24"/>
          <w:szCs w:val="24"/>
        </w:rPr>
        <w:t xml:space="preserve">                </w:t>
      </w:r>
      <w:r w:rsidR="00733193" w:rsidRPr="00A03F10">
        <w:rPr>
          <w:color w:val="000000"/>
          <w:sz w:val="24"/>
          <w:szCs w:val="24"/>
        </w:rPr>
        <w:t xml:space="preserve">                                           </w:t>
      </w:r>
      <w:r w:rsidR="00E6285D" w:rsidRPr="00A03F10">
        <w:rPr>
          <w:color w:val="000000"/>
          <w:sz w:val="24"/>
          <w:szCs w:val="24"/>
        </w:rPr>
        <w:t xml:space="preserve">    </w:t>
      </w:r>
      <w:r w:rsidR="005C3349" w:rsidRPr="00A03F10">
        <w:rPr>
          <w:color w:val="000000"/>
          <w:sz w:val="24"/>
          <w:szCs w:val="24"/>
        </w:rPr>
        <w:t xml:space="preserve">   </w:t>
      </w:r>
      <w:r w:rsidR="00733193" w:rsidRPr="00A03F10">
        <w:rPr>
          <w:color w:val="000000"/>
          <w:sz w:val="24"/>
          <w:szCs w:val="24"/>
        </w:rPr>
        <w:t xml:space="preserve">“__”________ 2014 г. </w:t>
      </w:r>
    </w:p>
    <w:p w:rsidR="00D208AC" w:rsidRPr="00A03F10" w:rsidRDefault="00D208AC" w:rsidP="00D208AC">
      <w:pPr>
        <w:pStyle w:val="a5"/>
      </w:pPr>
    </w:p>
    <w:p w:rsidR="00D208AC" w:rsidRPr="00A03F10" w:rsidRDefault="00D208AC" w:rsidP="00C66A4B">
      <w:pPr>
        <w:ind w:firstLine="720"/>
        <w:jc w:val="both"/>
        <w:rPr>
          <w:color w:val="000000"/>
          <w:kern w:val="16"/>
          <w:sz w:val="24"/>
          <w:szCs w:val="24"/>
        </w:rPr>
      </w:pPr>
      <w:proofErr w:type="gramStart"/>
      <w:r w:rsidRPr="00A03F10">
        <w:rPr>
          <w:sz w:val="24"/>
          <w:szCs w:val="24"/>
        </w:rPr>
        <w:t>Муниципальное казенное учреждение «Управление по делам гражданской обороны и чрезвычайным ситуациям города Иванова», именуемое в дальнейшем «Заказчик», в лице Осипова Эдуарда Владимировича, действующего на основании Положения, с одной стороны, и ________________________</w:t>
      </w:r>
      <w:r w:rsidR="00E6285D" w:rsidRPr="00A03F10">
        <w:rPr>
          <w:sz w:val="24"/>
          <w:szCs w:val="24"/>
        </w:rPr>
        <w:t xml:space="preserve">____________________, именуем__ </w:t>
      </w:r>
      <w:r w:rsidRPr="00A03F10">
        <w:rPr>
          <w:sz w:val="24"/>
          <w:szCs w:val="24"/>
        </w:rPr>
        <w:t>в дальнейшем «Исполнитель», в лице</w:t>
      </w:r>
      <w:r w:rsidR="00A03F10" w:rsidRPr="00A03F10">
        <w:rPr>
          <w:sz w:val="24"/>
          <w:szCs w:val="24"/>
        </w:rPr>
        <w:t xml:space="preserve"> </w:t>
      </w:r>
      <w:r w:rsidRPr="00A03F10">
        <w:rPr>
          <w:sz w:val="24"/>
          <w:szCs w:val="24"/>
        </w:rPr>
        <w:t xml:space="preserve">_______________________, действующего на основании _______________________, с другой стороны, при совместном упоминании именуемые «Стороны», заключили настоящий Муниципальный контракт (далее - контракт) о нижеследующем </w:t>
      </w:r>
      <w:r w:rsidR="00480542" w:rsidRPr="00A03F10">
        <w:rPr>
          <w:sz w:val="24"/>
          <w:szCs w:val="24"/>
        </w:rPr>
        <w:t xml:space="preserve"> </w:t>
      </w:r>
      <w:proofErr w:type="gramEnd"/>
    </w:p>
    <w:p w:rsidR="005C3349" w:rsidRPr="00A03F10" w:rsidRDefault="005C3349" w:rsidP="005C3349">
      <w:pPr>
        <w:shd w:val="clear" w:color="auto" w:fill="FFFFFF"/>
        <w:ind w:firstLine="814"/>
        <w:jc w:val="both"/>
        <w:rPr>
          <w:bCs/>
          <w:color w:val="000000"/>
          <w:sz w:val="24"/>
          <w:szCs w:val="24"/>
        </w:rPr>
      </w:pPr>
    </w:p>
    <w:p w:rsidR="00733193" w:rsidRPr="00A03F10" w:rsidRDefault="009C3EA7" w:rsidP="00AE4CEA">
      <w:pPr>
        <w:numPr>
          <w:ilvl w:val="0"/>
          <w:numId w:val="9"/>
        </w:numPr>
        <w:shd w:val="clear" w:color="auto" w:fill="FFFFFF"/>
        <w:spacing w:before="4" w:line="252" w:lineRule="exact"/>
        <w:ind w:left="0" w:firstLine="0"/>
        <w:jc w:val="center"/>
        <w:rPr>
          <w:b/>
          <w:bCs/>
          <w:color w:val="000000"/>
          <w:sz w:val="24"/>
          <w:szCs w:val="24"/>
          <w:lang w:val="en-US"/>
        </w:rPr>
      </w:pPr>
      <w:r w:rsidRPr="00A03F10">
        <w:rPr>
          <w:b/>
          <w:bCs/>
          <w:color w:val="000000"/>
          <w:sz w:val="24"/>
          <w:szCs w:val="24"/>
        </w:rPr>
        <w:t xml:space="preserve">Предмет </w:t>
      </w:r>
      <w:r w:rsidR="00733193" w:rsidRPr="00A03F10">
        <w:rPr>
          <w:b/>
          <w:bCs/>
          <w:color w:val="000000"/>
          <w:sz w:val="24"/>
          <w:szCs w:val="24"/>
          <w:lang w:val="en-US"/>
        </w:rPr>
        <w:t>контракта.</w:t>
      </w:r>
    </w:p>
    <w:p w:rsidR="00733193" w:rsidRPr="00A03F10" w:rsidRDefault="00D208AC" w:rsidP="00C66A4B">
      <w:pPr>
        <w:shd w:val="clear" w:color="auto" w:fill="FFFFFF"/>
        <w:ind w:right="62" w:firstLine="695"/>
        <w:jc w:val="both"/>
        <w:rPr>
          <w:sz w:val="24"/>
          <w:szCs w:val="24"/>
        </w:rPr>
      </w:pPr>
      <w:r w:rsidRPr="00A03F10">
        <w:rPr>
          <w:rFonts w:eastAsia="Times New Roman"/>
          <w:sz w:val="24"/>
          <w:szCs w:val="24"/>
        </w:rPr>
        <w:t>1.1. «Исполнитель»</w:t>
      </w:r>
      <w:r w:rsidRPr="00A03F10">
        <w:rPr>
          <w:sz w:val="24"/>
          <w:szCs w:val="24"/>
        </w:rPr>
        <w:t xml:space="preserve"> </w:t>
      </w:r>
      <w:r w:rsidR="00AE4CEA" w:rsidRPr="00A03F10">
        <w:rPr>
          <w:sz w:val="24"/>
          <w:szCs w:val="24"/>
        </w:rPr>
        <w:t>обязуется</w:t>
      </w:r>
      <w:r w:rsidRPr="00A03F10">
        <w:rPr>
          <w:rFonts w:eastAsia="Times New Roman"/>
          <w:sz w:val="24"/>
          <w:szCs w:val="24"/>
        </w:rPr>
        <w:t xml:space="preserve"> </w:t>
      </w:r>
      <w:r w:rsidR="00AE4CEA" w:rsidRPr="00A03F10">
        <w:rPr>
          <w:sz w:val="24"/>
          <w:szCs w:val="24"/>
        </w:rPr>
        <w:t>оказыва</w:t>
      </w:r>
      <w:r w:rsidRPr="00A03F10">
        <w:rPr>
          <w:rFonts w:eastAsia="Times New Roman"/>
          <w:sz w:val="24"/>
          <w:szCs w:val="24"/>
        </w:rPr>
        <w:t>т</w:t>
      </w:r>
      <w:r w:rsidR="00AE4CEA" w:rsidRPr="00A03F10">
        <w:rPr>
          <w:sz w:val="24"/>
          <w:szCs w:val="24"/>
        </w:rPr>
        <w:t>ь</w:t>
      </w:r>
      <w:r w:rsidRPr="00A03F10">
        <w:rPr>
          <w:rFonts w:eastAsia="Times New Roman"/>
          <w:sz w:val="24"/>
          <w:szCs w:val="24"/>
        </w:rPr>
        <w:t xml:space="preserve"> услуги </w:t>
      </w:r>
      <w:r w:rsidR="00AE4CEA" w:rsidRPr="00A03F10">
        <w:rPr>
          <w:sz w:val="24"/>
          <w:szCs w:val="24"/>
        </w:rPr>
        <w:t xml:space="preserve">по </w:t>
      </w:r>
      <w:r w:rsidR="00AE4CEA" w:rsidRPr="00A03F10">
        <w:rPr>
          <w:bCs/>
          <w:color w:val="000000"/>
          <w:spacing w:val="-5"/>
          <w:sz w:val="24"/>
          <w:szCs w:val="24"/>
        </w:rPr>
        <w:t xml:space="preserve">обучению на курсах по переподготовке спасателей (промышленный альпинизм) аварийно-спасательного отряда </w:t>
      </w:r>
      <w:r w:rsidRPr="00A03F10">
        <w:rPr>
          <w:rFonts w:eastAsia="Times New Roman"/>
          <w:sz w:val="24"/>
          <w:szCs w:val="24"/>
        </w:rPr>
        <w:t>в соответствии с техническим заданием</w:t>
      </w:r>
      <w:r w:rsidR="00AE4CEA" w:rsidRPr="00A03F10">
        <w:rPr>
          <w:sz w:val="24"/>
          <w:szCs w:val="24"/>
        </w:rPr>
        <w:t xml:space="preserve"> </w:t>
      </w:r>
      <w:r w:rsidRPr="00A03F10">
        <w:rPr>
          <w:rFonts w:eastAsia="Times New Roman"/>
          <w:sz w:val="24"/>
          <w:szCs w:val="24"/>
        </w:rPr>
        <w:t>(Приложение №1), являющимся неотъемлемой частью настоящего контракта.</w:t>
      </w:r>
    </w:p>
    <w:p w:rsidR="00D208AC" w:rsidRPr="00A03F10" w:rsidRDefault="00D208AC" w:rsidP="00C66A4B">
      <w:pPr>
        <w:ind w:right="62"/>
        <w:jc w:val="both"/>
        <w:rPr>
          <w:sz w:val="24"/>
          <w:szCs w:val="24"/>
        </w:rPr>
      </w:pPr>
    </w:p>
    <w:p w:rsidR="00811D37" w:rsidRPr="00A03F10" w:rsidRDefault="00E6001A" w:rsidP="00C66A4B">
      <w:pPr>
        <w:shd w:val="clear" w:color="auto" w:fill="FFFFFF"/>
        <w:spacing w:before="11" w:line="252" w:lineRule="exact"/>
        <w:ind w:left="695" w:right="62" w:firstLine="1926"/>
        <w:jc w:val="both"/>
        <w:rPr>
          <w:b/>
          <w:bCs/>
          <w:color w:val="000000"/>
          <w:spacing w:val="-2"/>
          <w:sz w:val="24"/>
          <w:szCs w:val="24"/>
        </w:rPr>
      </w:pPr>
      <w:r w:rsidRPr="00A03F10">
        <w:rPr>
          <w:b/>
          <w:bCs/>
          <w:color w:val="000000"/>
          <w:spacing w:val="-2"/>
          <w:sz w:val="24"/>
          <w:szCs w:val="24"/>
        </w:rPr>
        <w:t>2</w:t>
      </w:r>
      <w:r w:rsidR="00811D37" w:rsidRPr="00A03F10">
        <w:rPr>
          <w:b/>
          <w:bCs/>
          <w:color w:val="000000"/>
          <w:spacing w:val="-2"/>
          <w:sz w:val="24"/>
          <w:szCs w:val="24"/>
        </w:rPr>
        <w:t xml:space="preserve">. Цена контракта и порядок расчетов </w:t>
      </w:r>
    </w:p>
    <w:p w:rsidR="00811D37" w:rsidRPr="00A03F10" w:rsidRDefault="00E6001A" w:rsidP="00C17B8A">
      <w:pPr>
        <w:shd w:val="clear" w:color="auto" w:fill="FFFFFF"/>
        <w:spacing w:before="11" w:line="252" w:lineRule="exact"/>
        <w:ind w:right="62" w:firstLine="709"/>
        <w:jc w:val="both"/>
        <w:rPr>
          <w:sz w:val="24"/>
          <w:szCs w:val="24"/>
        </w:rPr>
      </w:pPr>
      <w:r w:rsidRPr="00A03F10">
        <w:rPr>
          <w:color w:val="000000"/>
          <w:spacing w:val="-4"/>
          <w:sz w:val="24"/>
          <w:szCs w:val="24"/>
        </w:rPr>
        <w:t>2</w:t>
      </w:r>
      <w:r w:rsidR="00811D37" w:rsidRPr="00A03F10">
        <w:rPr>
          <w:color w:val="000000"/>
          <w:spacing w:val="-4"/>
          <w:sz w:val="24"/>
          <w:szCs w:val="24"/>
        </w:rPr>
        <w:t>.1 Обучение осуществляется с полным возмещением затрат на</w:t>
      </w:r>
      <w:r w:rsidR="00811D37" w:rsidRPr="00A03F10">
        <w:rPr>
          <w:sz w:val="24"/>
          <w:szCs w:val="24"/>
        </w:rPr>
        <w:t xml:space="preserve"> </w:t>
      </w:r>
      <w:r w:rsidR="00811D37" w:rsidRPr="00A03F10">
        <w:rPr>
          <w:color w:val="000000"/>
          <w:spacing w:val="-3"/>
          <w:sz w:val="24"/>
          <w:szCs w:val="24"/>
        </w:rPr>
        <w:t xml:space="preserve">обучение за счет средств </w:t>
      </w:r>
      <w:r w:rsidR="00811D37" w:rsidRPr="00A03F10">
        <w:rPr>
          <w:bCs/>
          <w:color w:val="000000"/>
          <w:spacing w:val="-3"/>
          <w:sz w:val="24"/>
          <w:szCs w:val="24"/>
        </w:rPr>
        <w:t>Заказчика.</w:t>
      </w:r>
    </w:p>
    <w:p w:rsidR="00811D37" w:rsidRPr="00A03F10" w:rsidRDefault="00811D37" w:rsidP="00C17B8A">
      <w:pPr>
        <w:pStyle w:val="a7"/>
        <w:numPr>
          <w:ilvl w:val="1"/>
          <w:numId w:val="17"/>
        </w:numPr>
        <w:shd w:val="clear" w:color="auto" w:fill="FFFFFF"/>
        <w:tabs>
          <w:tab w:val="left" w:pos="1116"/>
        </w:tabs>
        <w:spacing w:line="256" w:lineRule="exact"/>
        <w:ind w:left="0" w:right="62" w:firstLine="709"/>
        <w:jc w:val="both"/>
        <w:rPr>
          <w:color w:val="000000"/>
          <w:spacing w:val="-11"/>
          <w:sz w:val="24"/>
          <w:szCs w:val="24"/>
        </w:rPr>
      </w:pPr>
      <w:r w:rsidRPr="00A03F10">
        <w:rPr>
          <w:color w:val="000000"/>
          <w:sz w:val="24"/>
          <w:szCs w:val="24"/>
        </w:rPr>
        <w:t xml:space="preserve">Стоимость обучения составляет </w:t>
      </w:r>
      <w:r w:rsidRPr="00A03F10">
        <w:rPr>
          <w:bCs/>
          <w:color w:val="000000"/>
          <w:sz w:val="24"/>
          <w:szCs w:val="24"/>
        </w:rPr>
        <w:t>________________________</w:t>
      </w:r>
      <w:r w:rsidR="00C17B8A">
        <w:rPr>
          <w:bCs/>
          <w:color w:val="000000"/>
          <w:sz w:val="24"/>
          <w:szCs w:val="24"/>
        </w:rPr>
        <w:t>,</w:t>
      </w:r>
      <w:r w:rsidRPr="00A03F10">
        <w:rPr>
          <w:bCs/>
          <w:color w:val="000000"/>
          <w:sz w:val="24"/>
          <w:szCs w:val="24"/>
        </w:rPr>
        <w:t xml:space="preserve"> </w:t>
      </w:r>
      <w:r w:rsidRPr="00A03F10">
        <w:rPr>
          <w:color w:val="000000"/>
          <w:sz w:val="24"/>
          <w:szCs w:val="24"/>
        </w:rPr>
        <w:t xml:space="preserve">налогом на добавленную стоимость не облагается. Оплата </w:t>
      </w:r>
      <w:r w:rsidRPr="00A03F10">
        <w:rPr>
          <w:color w:val="000000"/>
          <w:spacing w:val="-4"/>
          <w:sz w:val="24"/>
          <w:szCs w:val="24"/>
        </w:rPr>
        <w:t xml:space="preserve">производится авансовым платежом в размере 100% (постановление Правительства РФ от </w:t>
      </w:r>
      <w:r w:rsidRPr="00A03F10">
        <w:rPr>
          <w:color w:val="000000"/>
          <w:sz w:val="24"/>
          <w:szCs w:val="24"/>
        </w:rPr>
        <w:t xml:space="preserve">10.12.2012 № 1272 п.17) до начала обучения. </w:t>
      </w:r>
      <w:r w:rsidRPr="00A03F10">
        <w:rPr>
          <w:sz w:val="24"/>
          <w:szCs w:val="24"/>
        </w:rPr>
        <w:t>Цена контракта определяется на весь срок исполнения контракта.</w:t>
      </w:r>
    </w:p>
    <w:p w:rsidR="00AF4758" w:rsidRPr="00AF4758" w:rsidRDefault="00811D37" w:rsidP="00C17B8A">
      <w:pPr>
        <w:pStyle w:val="a7"/>
        <w:numPr>
          <w:ilvl w:val="1"/>
          <w:numId w:val="19"/>
        </w:numPr>
        <w:shd w:val="clear" w:color="auto" w:fill="FFFFFF"/>
        <w:tabs>
          <w:tab w:val="left" w:pos="0"/>
        </w:tabs>
        <w:spacing w:line="252" w:lineRule="exact"/>
        <w:ind w:left="0" w:right="62" w:firstLine="709"/>
        <w:jc w:val="both"/>
        <w:rPr>
          <w:color w:val="000000"/>
          <w:spacing w:val="-11"/>
          <w:sz w:val="24"/>
          <w:szCs w:val="24"/>
        </w:rPr>
      </w:pPr>
      <w:r w:rsidRPr="00A03F10">
        <w:rPr>
          <w:color w:val="000000"/>
          <w:sz w:val="24"/>
          <w:szCs w:val="24"/>
        </w:rPr>
        <w:t xml:space="preserve">После окончания обучения при поступлении оплаты на расчетный счет </w:t>
      </w:r>
      <w:r w:rsidRPr="00A03F10">
        <w:rPr>
          <w:bCs/>
          <w:color w:val="000000"/>
          <w:spacing w:val="-3"/>
          <w:sz w:val="24"/>
          <w:szCs w:val="24"/>
        </w:rPr>
        <w:t xml:space="preserve">Исполнителя </w:t>
      </w:r>
      <w:r w:rsidRPr="00A03F10">
        <w:rPr>
          <w:color w:val="000000"/>
          <w:spacing w:val="-3"/>
          <w:sz w:val="24"/>
          <w:szCs w:val="24"/>
        </w:rPr>
        <w:t>оформляются акт приемки-сдачи услуг и счет-фактура.</w:t>
      </w:r>
    </w:p>
    <w:p w:rsidR="00811D37" w:rsidRPr="00AF4758" w:rsidRDefault="00811D37" w:rsidP="00C17B8A">
      <w:pPr>
        <w:pStyle w:val="a7"/>
        <w:numPr>
          <w:ilvl w:val="1"/>
          <w:numId w:val="19"/>
        </w:numPr>
        <w:shd w:val="clear" w:color="auto" w:fill="FFFFFF"/>
        <w:tabs>
          <w:tab w:val="left" w:pos="0"/>
        </w:tabs>
        <w:spacing w:line="252" w:lineRule="exact"/>
        <w:ind w:left="0" w:right="62" w:firstLine="709"/>
        <w:jc w:val="both"/>
        <w:rPr>
          <w:color w:val="000000"/>
          <w:spacing w:val="-11"/>
          <w:sz w:val="24"/>
          <w:szCs w:val="24"/>
        </w:rPr>
      </w:pPr>
      <w:r w:rsidRPr="00AF4758">
        <w:rPr>
          <w:color w:val="000000"/>
          <w:sz w:val="24"/>
          <w:szCs w:val="24"/>
        </w:rPr>
        <w:t>В случае неоплаты обучения в течение ус</w:t>
      </w:r>
      <w:r w:rsidR="00C17B8A">
        <w:rPr>
          <w:color w:val="000000"/>
          <w:sz w:val="24"/>
          <w:szCs w:val="24"/>
        </w:rPr>
        <w:t xml:space="preserve">тановленного срока слушатели не </w:t>
      </w:r>
      <w:r w:rsidRPr="00AF4758">
        <w:rPr>
          <w:color w:val="000000"/>
          <w:spacing w:val="-2"/>
          <w:sz w:val="24"/>
          <w:szCs w:val="24"/>
        </w:rPr>
        <w:t>допускаются к учебным занятиям и сдаче контрольных мероприятий.</w:t>
      </w:r>
    </w:p>
    <w:p w:rsidR="00A03F10" w:rsidRPr="00A03F10" w:rsidRDefault="00A03F10" w:rsidP="00C17B8A">
      <w:pPr>
        <w:pStyle w:val="a7"/>
        <w:shd w:val="clear" w:color="auto" w:fill="FFFFFF"/>
        <w:tabs>
          <w:tab w:val="left" w:pos="1048"/>
        </w:tabs>
        <w:spacing w:line="252" w:lineRule="exact"/>
        <w:ind w:left="1778" w:right="62"/>
        <w:jc w:val="both"/>
        <w:rPr>
          <w:sz w:val="24"/>
          <w:szCs w:val="24"/>
        </w:rPr>
      </w:pPr>
    </w:p>
    <w:p w:rsidR="00811D37" w:rsidRPr="00A03F10" w:rsidRDefault="00811D37" w:rsidP="00C17B8A">
      <w:pPr>
        <w:ind w:right="62" w:firstLine="709"/>
        <w:jc w:val="center"/>
        <w:rPr>
          <w:rFonts w:eastAsia="Times New Roman"/>
          <w:b/>
          <w:color w:val="000000"/>
          <w:sz w:val="24"/>
          <w:szCs w:val="24"/>
        </w:rPr>
      </w:pPr>
      <w:r w:rsidRPr="00A03F10">
        <w:rPr>
          <w:rFonts w:eastAsia="Times New Roman"/>
          <w:b/>
          <w:color w:val="000000"/>
          <w:sz w:val="24"/>
          <w:szCs w:val="24"/>
        </w:rPr>
        <w:t>3. Порядок оказания Услуг</w:t>
      </w:r>
    </w:p>
    <w:p w:rsidR="00811D37" w:rsidRPr="00A03F10" w:rsidRDefault="00811D37" w:rsidP="00C17B8A">
      <w:pPr>
        <w:ind w:right="62" w:firstLine="709"/>
        <w:jc w:val="both"/>
        <w:rPr>
          <w:rFonts w:eastAsia="Times New Roman"/>
          <w:color w:val="000000"/>
          <w:sz w:val="24"/>
          <w:szCs w:val="24"/>
        </w:rPr>
      </w:pPr>
      <w:r w:rsidRPr="00A03F10">
        <w:rPr>
          <w:rFonts w:eastAsia="Times New Roman"/>
          <w:color w:val="000000"/>
          <w:sz w:val="24"/>
          <w:szCs w:val="24"/>
        </w:rPr>
        <w:t>3.1. Исполнитель оказывает Услуги в соответствии с Техническим заданием (Приложение  № 1).</w:t>
      </w:r>
    </w:p>
    <w:p w:rsidR="00811D37" w:rsidRPr="00A03F10" w:rsidRDefault="00811D37" w:rsidP="00C17B8A">
      <w:pPr>
        <w:ind w:right="62" w:firstLine="709"/>
        <w:jc w:val="both"/>
        <w:rPr>
          <w:rFonts w:eastAsia="Times New Roman"/>
          <w:color w:val="000000"/>
          <w:sz w:val="24"/>
          <w:szCs w:val="24"/>
        </w:rPr>
      </w:pPr>
      <w:r w:rsidRPr="00A03F10">
        <w:rPr>
          <w:rFonts w:eastAsia="Times New Roman"/>
          <w:color w:val="000000"/>
          <w:sz w:val="24"/>
          <w:szCs w:val="24"/>
        </w:rPr>
        <w:t>3.2. Место оказания Услуг:</w:t>
      </w:r>
      <w:r w:rsidRPr="00A03F10">
        <w:rPr>
          <w:rFonts w:eastAsia="Times New Roman"/>
          <w:sz w:val="24"/>
          <w:szCs w:val="24"/>
        </w:rPr>
        <w:t xml:space="preserve"> Услуги оказываются по месту нахождения Исполнителя</w:t>
      </w:r>
    </w:p>
    <w:p w:rsidR="00D73B21" w:rsidRPr="00D73B21" w:rsidRDefault="00D73B21" w:rsidP="00D73B21">
      <w:pPr>
        <w:ind w:right="62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3.3. Срок оказания Услуг: </w:t>
      </w:r>
      <w:r w:rsidRPr="00A03F10">
        <w:rPr>
          <w:color w:val="000000"/>
          <w:spacing w:val="-4"/>
          <w:sz w:val="24"/>
          <w:szCs w:val="24"/>
        </w:rPr>
        <w:t>Обучение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осуществляется в течение 2 дней.</w:t>
      </w:r>
    </w:p>
    <w:p w:rsidR="00D208AC" w:rsidRPr="00A03F10" w:rsidRDefault="00D208AC" w:rsidP="005C3349">
      <w:pPr>
        <w:shd w:val="clear" w:color="auto" w:fill="FFFFFF"/>
        <w:spacing w:line="252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242943" w:rsidRPr="00A03F10" w:rsidRDefault="00E6001A" w:rsidP="005C3349">
      <w:pPr>
        <w:shd w:val="clear" w:color="auto" w:fill="FFFFFF"/>
        <w:spacing w:line="252" w:lineRule="exact"/>
        <w:jc w:val="center"/>
        <w:rPr>
          <w:b/>
          <w:bCs/>
          <w:color w:val="000000"/>
          <w:spacing w:val="-3"/>
          <w:sz w:val="24"/>
          <w:szCs w:val="24"/>
        </w:rPr>
      </w:pPr>
      <w:r w:rsidRPr="00A03F10">
        <w:rPr>
          <w:b/>
          <w:bCs/>
          <w:color w:val="000000"/>
          <w:spacing w:val="-3"/>
          <w:sz w:val="24"/>
          <w:szCs w:val="24"/>
        </w:rPr>
        <w:t>4</w:t>
      </w:r>
      <w:r w:rsidR="009C3EA7" w:rsidRPr="00A03F10">
        <w:rPr>
          <w:b/>
          <w:bCs/>
          <w:color w:val="000000"/>
          <w:spacing w:val="-3"/>
          <w:sz w:val="24"/>
          <w:szCs w:val="24"/>
        </w:rPr>
        <w:t>. Права и обязанности сторон</w:t>
      </w:r>
    </w:p>
    <w:p w:rsidR="00AE4CEA" w:rsidRPr="00A03F10" w:rsidRDefault="00E6001A" w:rsidP="009940C3">
      <w:pPr>
        <w:ind w:firstLine="720"/>
        <w:jc w:val="both"/>
        <w:rPr>
          <w:rFonts w:eastAsia="Times New Roman"/>
          <w:b/>
          <w:sz w:val="24"/>
          <w:szCs w:val="24"/>
        </w:rPr>
      </w:pPr>
      <w:r w:rsidRPr="00A03F10">
        <w:rPr>
          <w:rFonts w:eastAsia="Times New Roman"/>
          <w:b/>
          <w:sz w:val="24"/>
          <w:szCs w:val="24"/>
        </w:rPr>
        <w:t>4</w:t>
      </w:r>
      <w:r w:rsidR="00AE4CEA" w:rsidRPr="00A03F10">
        <w:rPr>
          <w:rFonts w:eastAsia="Times New Roman"/>
          <w:b/>
          <w:sz w:val="24"/>
          <w:szCs w:val="24"/>
        </w:rPr>
        <w:t>.1.  «Исполнитель» обязан:</w:t>
      </w:r>
    </w:p>
    <w:p w:rsidR="00AE4CEA" w:rsidRPr="00A03F10" w:rsidRDefault="00E6001A" w:rsidP="009940C3">
      <w:pPr>
        <w:ind w:firstLine="720"/>
        <w:jc w:val="both"/>
        <w:rPr>
          <w:rFonts w:eastAsia="Times New Roman"/>
          <w:sz w:val="24"/>
          <w:szCs w:val="24"/>
        </w:rPr>
      </w:pPr>
      <w:r w:rsidRPr="00A03F10">
        <w:rPr>
          <w:rFonts w:eastAsia="Times New Roman"/>
          <w:sz w:val="24"/>
          <w:szCs w:val="24"/>
        </w:rPr>
        <w:t>4</w:t>
      </w:r>
      <w:r w:rsidR="00AE4CEA" w:rsidRPr="00A03F10">
        <w:rPr>
          <w:rFonts w:eastAsia="Times New Roman"/>
          <w:sz w:val="24"/>
          <w:szCs w:val="24"/>
        </w:rPr>
        <w:t>.1.1. Оказать услуги указанные в разделе 1 настоящего контракта, своими силами в соответствии со своей компетенцией, в</w:t>
      </w:r>
      <w:r w:rsidR="009940C3" w:rsidRPr="00A03F10">
        <w:rPr>
          <w:sz w:val="24"/>
          <w:szCs w:val="24"/>
        </w:rPr>
        <w:t xml:space="preserve"> полном объеме.</w:t>
      </w:r>
    </w:p>
    <w:p w:rsidR="00AE4CEA" w:rsidRPr="00A03F10" w:rsidRDefault="00E6001A" w:rsidP="009940C3">
      <w:pPr>
        <w:ind w:firstLine="720"/>
        <w:jc w:val="both"/>
        <w:rPr>
          <w:rFonts w:eastAsia="Times New Roman"/>
          <w:sz w:val="24"/>
          <w:szCs w:val="24"/>
        </w:rPr>
      </w:pPr>
      <w:r w:rsidRPr="00A03F10">
        <w:rPr>
          <w:rFonts w:eastAsia="Times New Roman"/>
          <w:sz w:val="24"/>
          <w:szCs w:val="24"/>
        </w:rPr>
        <w:t>4</w:t>
      </w:r>
      <w:r w:rsidR="00AE4CEA" w:rsidRPr="00A03F10">
        <w:rPr>
          <w:rFonts w:eastAsia="Times New Roman"/>
          <w:sz w:val="24"/>
          <w:szCs w:val="24"/>
        </w:rPr>
        <w:t xml:space="preserve">.1.2. Предоставить «Заказчику» документы, подтверждающие право на оказание услуг, являющихся предметом настоящего контракта (наличие лицензии на осуществление образовательной деятельности). </w:t>
      </w:r>
    </w:p>
    <w:p w:rsidR="00AE4CEA" w:rsidRPr="00A03F10" w:rsidRDefault="00E6001A" w:rsidP="009940C3">
      <w:pPr>
        <w:ind w:firstLine="720"/>
        <w:jc w:val="both"/>
        <w:rPr>
          <w:sz w:val="24"/>
          <w:szCs w:val="24"/>
        </w:rPr>
      </w:pPr>
      <w:r w:rsidRPr="00A03F10">
        <w:rPr>
          <w:rFonts w:eastAsia="Times New Roman"/>
          <w:sz w:val="24"/>
          <w:szCs w:val="24"/>
        </w:rPr>
        <w:t>4</w:t>
      </w:r>
      <w:r w:rsidR="00AE4CEA" w:rsidRPr="00A03F10">
        <w:rPr>
          <w:rFonts w:eastAsia="Times New Roman"/>
          <w:sz w:val="24"/>
          <w:szCs w:val="24"/>
        </w:rPr>
        <w:t>.1.3. Оказать услуги надлежащего качества, отвечающие требованиям, законодательства Российской Федерации к данным услугам.</w:t>
      </w:r>
    </w:p>
    <w:p w:rsidR="005156C7" w:rsidRPr="00A03F10" w:rsidRDefault="00E6001A" w:rsidP="009940C3">
      <w:pPr>
        <w:ind w:firstLine="720"/>
        <w:jc w:val="both"/>
        <w:rPr>
          <w:rFonts w:eastAsia="Times New Roman"/>
          <w:sz w:val="24"/>
          <w:szCs w:val="24"/>
        </w:rPr>
      </w:pPr>
      <w:r w:rsidRPr="00A03F10">
        <w:rPr>
          <w:sz w:val="24"/>
          <w:szCs w:val="24"/>
        </w:rPr>
        <w:t>4</w:t>
      </w:r>
      <w:r w:rsidR="009940C3" w:rsidRPr="00A03F10">
        <w:rPr>
          <w:sz w:val="24"/>
          <w:szCs w:val="24"/>
        </w:rPr>
        <w:t xml:space="preserve">.1.4. </w:t>
      </w:r>
      <w:r w:rsidR="009940C3" w:rsidRPr="00A03F10">
        <w:rPr>
          <w:spacing w:val="-3"/>
          <w:sz w:val="24"/>
          <w:szCs w:val="24"/>
        </w:rPr>
        <w:t>Обеспечить</w:t>
      </w:r>
      <w:r w:rsidR="009940C3" w:rsidRPr="00A03F10">
        <w:rPr>
          <w:color w:val="000000"/>
          <w:spacing w:val="-3"/>
          <w:sz w:val="24"/>
          <w:szCs w:val="24"/>
        </w:rPr>
        <w:t xml:space="preserve"> проведение учебного процесса высококвалифицированными </w:t>
      </w:r>
      <w:r w:rsidR="009940C3" w:rsidRPr="00A03F10">
        <w:rPr>
          <w:color w:val="000000"/>
          <w:sz w:val="24"/>
          <w:szCs w:val="24"/>
        </w:rPr>
        <w:t>преподавателями и специалистами.</w:t>
      </w:r>
    </w:p>
    <w:p w:rsidR="00AE4CEA" w:rsidRPr="00A03F10" w:rsidRDefault="009940C3" w:rsidP="00AE4CEA">
      <w:pPr>
        <w:tabs>
          <w:tab w:val="left" w:pos="284"/>
        </w:tabs>
        <w:jc w:val="both"/>
        <w:rPr>
          <w:rFonts w:eastAsia="Times New Roman"/>
          <w:sz w:val="24"/>
          <w:szCs w:val="24"/>
        </w:rPr>
      </w:pPr>
      <w:r w:rsidRPr="00A03F10">
        <w:rPr>
          <w:sz w:val="24"/>
          <w:szCs w:val="24"/>
        </w:rPr>
        <w:tab/>
      </w:r>
      <w:r w:rsidRPr="00A03F10">
        <w:rPr>
          <w:sz w:val="24"/>
          <w:szCs w:val="24"/>
        </w:rPr>
        <w:tab/>
      </w:r>
      <w:r w:rsidR="00E6001A" w:rsidRPr="00A03F10">
        <w:rPr>
          <w:rFonts w:eastAsia="Times New Roman"/>
          <w:sz w:val="24"/>
          <w:szCs w:val="24"/>
        </w:rPr>
        <w:t>4</w:t>
      </w:r>
      <w:r w:rsidR="00AE4CEA" w:rsidRPr="00A03F10">
        <w:rPr>
          <w:rFonts w:eastAsia="Times New Roman"/>
          <w:sz w:val="24"/>
          <w:szCs w:val="24"/>
        </w:rPr>
        <w:t>.1.</w:t>
      </w:r>
      <w:r w:rsidR="005156C7" w:rsidRPr="00A03F10">
        <w:rPr>
          <w:sz w:val="24"/>
          <w:szCs w:val="24"/>
        </w:rPr>
        <w:t>5</w:t>
      </w:r>
      <w:r w:rsidR="00AE4CEA" w:rsidRPr="00A03F10">
        <w:rPr>
          <w:rFonts w:eastAsia="Times New Roman"/>
          <w:sz w:val="24"/>
          <w:szCs w:val="24"/>
        </w:rPr>
        <w:t>. Обеспечить условия для направленного слушателя образовательной программы по специальности в соответствии с государственными образовательными стандартами.</w:t>
      </w:r>
    </w:p>
    <w:p w:rsidR="00AE4CEA" w:rsidRPr="00A03F10" w:rsidRDefault="009940C3" w:rsidP="00AE4CEA">
      <w:pPr>
        <w:tabs>
          <w:tab w:val="left" w:pos="284"/>
        </w:tabs>
        <w:jc w:val="both"/>
        <w:rPr>
          <w:rFonts w:eastAsia="Times New Roman"/>
          <w:sz w:val="24"/>
          <w:szCs w:val="24"/>
        </w:rPr>
      </w:pPr>
      <w:r w:rsidRPr="00A03F10">
        <w:rPr>
          <w:sz w:val="24"/>
          <w:szCs w:val="24"/>
        </w:rPr>
        <w:tab/>
      </w:r>
      <w:r w:rsidRPr="00A03F10">
        <w:rPr>
          <w:sz w:val="24"/>
          <w:szCs w:val="24"/>
        </w:rPr>
        <w:tab/>
      </w:r>
      <w:r w:rsidR="00E6001A" w:rsidRPr="00A03F10">
        <w:rPr>
          <w:rFonts w:eastAsia="Times New Roman"/>
          <w:sz w:val="24"/>
          <w:szCs w:val="24"/>
        </w:rPr>
        <w:t>4.1.6</w:t>
      </w:r>
      <w:r w:rsidR="00AE4CEA" w:rsidRPr="00A03F10">
        <w:rPr>
          <w:rFonts w:eastAsia="Times New Roman"/>
          <w:sz w:val="24"/>
          <w:szCs w:val="24"/>
        </w:rPr>
        <w:t>. Выдать документы государственного образца, утвержденные в установленном порядке при условии освоения слушателем учебной программы и сдаче итогового экзамена.</w:t>
      </w:r>
    </w:p>
    <w:p w:rsidR="00AE4CEA" w:rsidRPr="00A03F10" w:rsidRDefault="009940C3" w:rsidP="00AE4CEA">
      <w:pPr>
        <w:tabs>
          <w:tab w:val="left" w:pos="284"/>
        </w:tabs>
        <w:jc w:val="both"/>
        <w:rPr>
          <w:rFonts w:eastAsia="Times New Roman"/>
          <w:sz w:val="24"/>
          <w:szCs w:val="24"/>
        </w:rPr>
      </w:pPr>
      <w:r w:rsidRPr="00A03F10">
        <w:rPr>
          <w:sz w:val="24"/>
          <w:szCs w:val="24"/>
        </w:rPr>
        <w:tab/>
      </w:r>
      <w:r w:rsidRPr="00A03F10">
        <w:rPr>
          <w:sz w:val="24"/>
          <w:szCs w:val="24"/>
        </w:rPr>
        <w:tab/>
      </w:r>
      <w:r w:rsidR="00E6001A" w:rsidRPr="00A03F10">
        <w:rPr>
          <w:rFonts w:eastAsia="Times New Roman"/>
          <w:sz w:val="24"/>
          <w:szCs w:val="24"/>
        </w:rPr>
        <w:t>4.1.7</w:t>
      </w:r>
      <w:r w:rsidR="00AE4CEA" w:rsidRPr="00A03F10">
        <w:rPr>
          <w:rFonts w:eastAsia="Times New Roman"/>
          <w:sz w:val="24"/>
          <w:szCs w:val="24"/>
        </w:rPr>
        <w:t xml:space="preserve">. Предоставить Заказчику подписанный со своей стороны акт фактически оказанных услуг в течение 3-х дней с момента окончания </w:t>
      </w:r>
      <w:proofErr w:type="gramStart"/>
      <w:r w:rsidR="00AE4CEA" w:rsidRPr="00A03F10">
        <w:rPr>
          <w:rFonts w:eastAsia="Times New Roman"/>
          <w:sz w:val="24"/>
          <w:szCs w:val="24"/>
        </w:rPr>
        <w:t>обучения слушателей по циклу</w:t>
      </w:r>
      <w:proofErr w:type="gramEnd"/>
      <w:r w:rsidR="00AE4CEA" w:rsidRPr="00A03F10">
        <w:rPr>
          <w:rFonts w:eastAsia="Times New Roman"/>
          <w:sz w:val="24"/>
          <w:szCs w:val="24"/>
        </w:rPr>
        <w:t xml:space="preserve">. </w:t>
      </w:r>
      <w:r w:rsidR="00AE4CEA" w:rsidRPr="00A03F10">
        <w:rPr>
          <w:rFonts w:eastAsia="Times New Roman"/>
          <w:sz w:val="24"/>
          <w:szCs w:val="24"/>
        </w:rPr>
        <w:lastRenderedPageBreak/>
        <w:t>Услуги считаются оказанными с момента подписания сторонами акта оказанных услуг.</w:t>
      </w:r>
    </w:p>
    <w:p w:rsidR="00AE4CEA" w:rsidRPr="00A03F10" w:rsidRDefault="009940C3" w:rsidP="009940C3">
      <w:pPr>
        <w:shd w:val="clear" w:color="auto" w:fill="FFFFFF"/>
        <w:tabs>
          <w:tab w:val="left" w:pos="709"/>
        </w:tabs>
        <w:spacing w:before="7" w:line="252" w:lineRule="exact"/>
        <w:jc w:val="both"/>
        <w:rPr>
          <w:b/>
          <w:bCs/>
          <w:color w:val="000000"/>
          <w:spacing w:val="-3"/>
          <w:sz w:val="24"/>
          <w:szCs w:val="24"/>
        </w:rPr>
      </w:pPr>
      <w:r w:rsidRPr="00A03F10">
        <w:rPr>
          <w:bCs/>
          <w:color w:val="000000"/>
          <w:spacing w:val="-7"/>
          <w:sz w:val="24"/>
          <w:szCs w:val="24"/>
        </w:rPr>
        <w:tab/>
      </w:r>
      <w:r w:rsidR="00E6001A" w:rsidRPr="00A03F10">
        <w:rPr>
          <w:b/>
          <w:bCs/>
          <w:color w:val="000000"/>
          <w:spacing w:val="-7"/>
          <w:sz w:val="24"/>
          <w:szCs w:val="24"/>
        </w:rPr>
        <w:t>4</w:t>
      </w:r>
      <w:r w:rsidR="00AE4CEA" w:rsidRPr="00A03F10">
        <w:rPr>
          <w:b/>
          <w:bCs/>
          <w:color w:val="000000"/>
          <w:spacing w:val="-7"/>
          <w:sz w:val="24"/>
          <w:szCs w:val="24"/>
        </w:rPr>
        <w:t>.2.</w:t>
      </w:r>
      <w:r w:rsidRPr="00A03F10">
        <w:rPr>
          <w:b/>
          <w:bCs/>
          <w:color w:val="000000"/>
          <w:sz w:val="24"/>
          <w:szCs w:val="24"/>
        </w:rPr>
        <w:t xml:space="preserve">  </w:t>
      </w:r>
      <w:r w:rsidR="00AE4CEA" w:rsidRPr="00A03F10">
        <w:rPr>
          <w:b/>
          <w:bCs/>
          <w:color w:val="000000"/>
          <w:spacing w:val="-3"/>
          <w:sz w:val="24"/>
          <w:szCs w:val="24"/>
        </w:rPr>
        <w:t>Исполнитель имеет право:</w:t>
      </w:r>
    </w:p>
    <w:p w:rsidR="00AE4CEA" w:rsidRPr="00A03F10" w:rsidRDefault="00E6001A" w:rsidP="00E6001A">
      <w:pPr>
        <w:shd w:val="clear" w:color="auto" w:fill="FFFFFF"/>
        <w:tabs>
          <w:tab w:val="left" w:pos="709"/>
        </w:tabs>
        <w:spacing w:before="7" w:line="252" w:lineRule="exact"/>
        <w:jc w:val="both"/>
        <w:rPr>
          <w:b/>
          <w:sz w:val="24"/>
          <w:szCs w:val="24"/>
        </w:rPr>
      </w:pPr>
      <w:r w:rsidRPr="00A03F10">
        <w:rPr>
          <w:b/>
          <w:bCs/>
          <w:color w:val="000000"/>
          <w:spacing w:val="-3"/>
          <w:sz w:val="24"/>
          <w:szCs w:val="24"/>
        </w:rPr>
        <w:tab/>
      </w:r>
      <w:r w:rsidRPr="00A03F10">
        <w:rPr>
          <w:bCs/>
          <w:color w:val="000000"/>
          <w:spacing w:val="-3"/>
          <w:sz w:val="24"/>
          <w:szCs w:val="24"/>
        </w:rPr>
        <w:t>4.2.1</w:t>
      </w:r>
      <w:r w:rsidRPr="00A03F10">
        <w:rPr>
          <w:sz w:val="24"/>
          <w:szCs w:val="24"/>
        </w:rPr>
        <w:t>.</w:t>
      </w:r>
      <w:r w:rsidRPr="00A03F10">
        <w:rPr>
          <w:b/>
          <w:sz w:val="24"/>
          <w:szCs w:val="24"/>
        </w:rPr>
        <w:t xml:space="preserve"> </w:t>
      </w:r>
      <w:r w:rsidR="00AE4CEA" w:rsidRPr="00A03F10">
        <w:rPr>
          <w:color w:val="000000"/>
          <w:spacing w:val="-3"/>
          <w:sz w:val="24"/>
          <w:szCs w:val="24"/>
        </w:rPr>
        <w:t>Контролировать посещаемость занятий слушателями.</w:t>
      </w:r>
    </w:p>
    <w:p w:rsidR="00AE4CEA" w:rsidRPr="00A03F10" w:rsidRDefault="00AE4CEA" w:rsidP="00E6001A">
      <w:pPr>
        <w:pStyle w:val="a7"/>
        <w:numPr>
          <w:ilvl w:val="2"/>
          <w:numId w:val="22"/>
        </w:numPr>
        <w:shd w:val="clear" w:color="auto" w:fill="FFFFFF"/>
        <w:tabs>
          <w:tab w:val="left" w:pos="1274"/>
        </w:tabs>
        <w:spacing w:before="4" w:line="252" w:lineRule="exact"/>
        <w:ind w:left="0" w:right="4" w:firstLine="709"/>
        <w:jc w:val="both"/>
        <w:rPr>
          <w:rFonts w:eastAsia="Times New Roman"/>
          <w:sz w:val="24"/>
          <w:szCs w:val="24"/>
        </w:rPr>
      </w:pPr>
      <w:r w:rsidRPr="00A03F10">
        <w:rPr>
          <w:color w:val="000000"/>
          <w:spacing w:val="-3"/>
          <w:sz w:val="24"/>
          <w:szCs w:val="24"/>
        </w:rPr>
        <w:t xml:space="preserve">Отказаться от выполнения договора в случае неоплаты </w:t>
      </w:r>
      <w:r w:rsidRPr="00A03F10">
        <w:rPr>
          <w:bCs/>
          <w:color w:val="000000"/>
          <w:spacing w:val="-3"/>
          <w:sz w:val="24"/>
          <w:szCs w:val="24"/>
        </w:rPr>
        <w:t xml:space="preserve">Заказчиком </w:t>
      </w:r>
      <w:r w:rsidRPr="00A03F10">
        <w:rPr>
          <w:color w:val="000000"/>
          <w:spacing w:val="-3"/>
          <w:sz w:val="24"/>
          <w:szCs w:val="24"/>
        </w:rPr>
        <w:t xml:space="preserve">стоимости </w:t>
      </w:r>
      <w:r w:rsidRPr="00A03F10">
        <w:rPr>
          <w:color w:val="000000"/>
          <w:spacing w:val="-2"/>
          <w:sz w:val="24"/>
          <w:szCs w:val="24"/>
        </w:rPr>
        <w:t>обучения, предусмотренной договором, в течение срока, установленного для оплаты.</w:t>
      </w:r>
    </w:p>
    <w:p w:rsidR="00AE4CEA" w:rsidRPr="00A03F10" w:rsidRDefault="00C101AA" w:rsidP="00AE4CEA">
      <w:pPr>
        <w:tabs>
          <w:tab w:val="left" w:pos="5925"/>
        </w:tabs>
        <w:jc w:val="both"/>
        <w:rPr>
          <w:rFonts w:eastAsia="Times New Roman"/>
          <w:b/>
          <w:sz w:val="24"/>
          <w:szCs w:val="24"/>
        </w:rPr>
      </w:pPr>
      <w:r w:rsidRPr="00A03F10">
        <w:rPr>
          <w:b/>
          <w:sz w:val="24"/>
          <w:szCs w:val="24"/>
        </w:rPr>
        <w:t xml:space="preserve">        4</w:t>
      </w:r>
      <w:r w:rsidR="009940C3" w:rsidRPr="00A03F10">
        <w:rPr>
          <w:b/>
          <w:sz w:val="24"/>
          <w:szCs w:val="24"/>
        </w:rPr>
        <w:t>.3</w:t>
      </w:r>
      <w:r w:rsidR="00AE4CEA" w:rsidRPr="00A03F10">
        <w:rPr>
          <w:rFonts w:eastAsia="Times New Roman"/>
          <w:b/>
          <w:sz w:val="24"/>
          <w:szCs w:val="24"/>
        </w:rPr>
        <w:t>. «Заказчик» обязан:</w:t>
      </w:r>
    </w:p>
    <w:p w:rsidR="00AE4CEA" w:rsidRPr="00A03F10" w:rsidRDefault="009940C3" w:rsidP="009940C3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  <w:r w:rsidRPr="00A03F10">
        <w:rPr>
          <w:sz w:val="24"/>
          <w:szCs w:val="24"/>
        </w:rPr>
        <w:tab/>
      </w:r>
      <w:r w:rsidR="00C101AA" w:rsidRPr="00A03F10">
        <w:rPr>
          <w:sz w:val="24"/>
          <w:szCs w:val="24"/>
        </w:rPr>
        <w:t>4</w:t>
      </w:r>
      <w:r w:rsidRPr="00A03F10">
        <w:rPr>
          <w:sz w:val="24"/>
          <w:szCs w:val="24"/>
        </w:rPr>
        <w:t>.3</w:t>
      </w:r>
      <w:r w:rsidR="00AE4CEA" w:rsidRPr="00A03F10">
        <w:rPr>
          <w:rFonts w:eastAsia="Times New Roman"/>
          <w:sz w:val="24"/>
          <w:szCs w:val="24"/>
        </w:rPr>
        <w:t xml:space="preserve">.1. </w:t>
      </w:r>
      <w:proofErr w:type="gramStart"/>
      <w:r w:rsidR="00AE4CEA" w:rsidRPr="00A03F10">
        <w:rPr>
          <w:rFonts w:eastAsia="Times New Roman"/>
          <w:sz w:val="24"/>
          <w:szCs w:val="24"/>
        </w:rPr>
        <w:t>Оплатить стоимость оказанных</w:t>
      </w:r>
      <w:proofErr w:type="gramEnd"/>
      <w:r w:rsidR="00AE4CEA" w:rsidRPr="00A03F10">
        <w:rPr>
          <w:rFonts w:eastAsia="Times New Roman"/>
          <w:sz w:val="24"/>
          <w:szCs w:val="24"/>
        </w:rPr>
        <w:t xml:space="preserve"> услуг в порядке и сроки, предусмотренные главой 3 настоящего договора, на основании выставленных счетов.</w:t>
      </w:r>
    </w:p>
    <w:p w:rsidR="009940C3" w:rsidRPr="00A03F10" w:rsidRDefault="00C101AA" w:rsidP="009940C3">
      <w:pPr>
        <w:ind w:firstLine="688"/>
        <w:jc w:val="both"/>
        <w:rPr>
          <w:sz w:val="24"/>
          <w:szCs w:val="24"/>
        </w:rPr>
      </w:pPr>
      <w:r w:rsidRPr="00A03F10">
        <w:rPr>
          <w:sz w:val="24"/>
          <w:szCs w:val="24"/>
        </w:rPr>
        <w:t>4</w:t>
      </w:r>
      <w:r w:rsidR="009940C3" w:rsidRPr="00A03F10">
        <w:rPr>
          <w:sz w:val="24"/>
          <w:szCs w:val="24"/>
        </w:rPr>
        <w:t>.3</w:t>
      </w:r>
      <w:r w:rsidR="00AE4CEA" w:rsidRPr="00A03F10">
        <w:rPr>
          <w:rFonts w:eastAsia="Times New Roman"/>
          <w:sz w:val="24"/>
          <w:szCs w:val="24"/>
        </w:rPr>
        <w:t>.2. Производить согласование времени и даты оказания услуг с ответственным представителем Исполнителя.</w:t>
      </w:r>
    </w:p>
    <w:p w:rsidR="00242943" w:rsidRPr="00A03F10" w:rsidRDefault="00C101AA" w:rsidP="009940C3">
      <w:pPr>
        <w:ind w:firstLine="688"/>
        <w:jc w:val="both"/>
        <w:rPr>
          <w:sz w:val="24"/>
          <w:szCs w:val="24"/>
        </w:rPr>
      </w:pPr>
      <w:r w:rsidRPr="00A03F10">
        <w:rPr>
          <w:sz w:val="24"/>
          <w:szCs w:val="24"/>
        </w:rPr>
        <w:t>4.3.3</w:t>
      </w:r>
      <w:r w:rsidR="009940C3" w:rsidRPr="00A03F10">
        <w:rPr>
          <w:sz w:val="24"/>
          <w:szCs w:val="24"/>
        </w:rPr>
        <w:t xml:space="preserve">. </w:t>
      </w:r>
      <w:r w:rsidR="009C3EA7" w:rsidRPr="00A03F10">
        <w:rPr>
          <w:color w:val="000000"/>
          <w:spacing w:val="-2"/>
          <w:sz w:val="24"/>
          <w:szCs w:val="24"/>
        </w:rPr>
        <w:t xml:space="preserve">Согласовать количество слушателей и сроки обучения с </w:t>
      </w:r>
      <w:r w:rsidR="009C3EA7" w:rsidRPr="00A03F10">
        <w:rPr>
          <w:bCs/>
          <w:color w:val="000000"/>
          <w:spacing w:val="-2"/>
          <w:sz w:val="24"/>
          <w:szCs w:val="24"/>
        </w:rPr>
        <w:t>Исполнителем.</w:t>
      </w:r>
    </w:p>
    <w:p w:rsidR="009940C3" w:rsidRPr="00A03F10" w:rsidRDefault="009940C3" w:rsidP="009940C3">
      <w:pPr>
        <w:shd w:val="clear" w:color="auto" w:fill="FFFFFF"/>
        <w:tabs>
          <w:tab w:val="left" w:pos="1271"/>
        </w:tabs>
        <w:spacing w:before="4" w:line="252" w:lineRule="exact"/>
        <w:jc w:val="both"/>
        <w:rPr>
          <w:color w:val="000000"/>
          <w:spacing w:val="-8"/>
          <w:sz w:val="24"/>
          <w:szCs w:val="24"/>
        </w:rPr>
      </w:pPr>
      <w:r w:rsidRPr="00A03F10">
        <w:rPr>
          <w:color w:val="000000"/>
          <w:spacing w:val="-1"/>
          <w:sz w:val="24"/>
          <w:szCs w:val="24"/>
        </w:rPr>
        <w:t xml:space="preserve">        </w:t>
      </w:r>
      <w:r w:rsidR="00C101AA" w:rsidRPr="00A03F10">
        <w:rPr>
          <w:color w:val="000000"/>
          <w:spacing w:val="-1"/>
          <w:sz w:val="24"/>
          <w:szCs w:val="24"/>
        </w:rPr>
        <w:t>4.3.4</w:t>
      </w:r>
      <w:r w:rsidRPr="00A03F10">
        <w:rPr>
          <w:color w:val="000000"/>
          <w:spacing w:val="-1"/>
          <w:sz w:val="24"/>
          <w:szCs w:val="24"/>
        </w:rPr>
        <w:t xml:space="preserve">. </w:t>
      </w:r>
      <w:r w:rsidR="009C3EA7" w:rsidRPr="00A03F10">
        <w:rPr>
          <w:color w:val="000000"/>
          <w:spacing w:val="-1"/>
          <w:sz w:val="24"/>
          <w:szCs w:val="24"/>
        </w:rPr>
        <w:t>Обеспечить слушателям необходимые условия для обучения.</w:t>
      </w:r>
    </w:p>
    <w:p w:rsidR="00242943" w:rsidRPr="00A03F10" w:rsidRDefault="009940C3" w:rsidP="00811D37">
      <w:pPr>
        <w:shd w:val="clear" w:color="auto" w:fill="FFFFFF"/>
        <w:tabs>
          <w:tab w:val="left" w:pos="1271"/>
        </w:tabs>
        <w:spacing w:before="4" w:line="252" w:lineRule="exact"/>
        <w:jc w:val="both"/>
        <w:rPr>
          <w:color w:val="000000"/>
          <w:spacing w:val="-8"/>
          <w:sz w:val="24"/>
          <w:szCs w:val="24"/>
        </w:rPr>
      </w:pPr>
      <w:r w:rsidRPr="00A03F10">
        <w:rPr>
          <w:color w:val="000000"/>
          <w:spacing w:val="-8"/>
          <w:sz w:val="24"/>
          <w:szCs w:val="24"/>
        </w:rPr>
        <w:t xml:space="preserve">         </w:t>
      </w:r>
      <w:r w:rsidR="00C101AA" w:rsidRPr="00A03F10">
        <w:rPr>
          <w:color w:val="000000"/>
          <w:spacing w:val="-8"/>
          <w:sz w:val="24"/>
          <w:szCs w:val="24"/>
        </w:rPr>
        <w:t>4</w:t>
      </w:r>
      <w:r w:rsidRPr="00A03F10">
        <w:rPr>
          <w:color w:val="000000"/>
          <w:spacing w:val="-8"/>
          <w:sz w:val="24"/>
          <w:szCs w:val="24"/>
        </w:rPr>
        <w:t>.3.</w:t>
      </w:r>
      <w:r w:rsidR="00C101AA" w:rsidRPr="00A03F10">
        <w:rPr>
          <w:color w:val="000000"/>
          <w:spacing w:val="-8"/>
          <w:sz w:val="24"/>
          <w:szCs w:val="24"/>
        </w:rPr>
        <w:t>5.</w:t>
      </w:r>
      <w:r w:rsidRPr="00A03F10">
        <w:rPr>
          <w:color w:val="000000"/>
          <w:spacing w:val="-8"/>
          <w:sz w:val="24"/>
          <w:szCs w:val="24"/>
        </w:rPr>
        <w:t xml:space="preserve"> </w:t>
      </w:r>
      <w:r w:rsidR="009C3EA7" w:rsidRPr="00A03F10">
        <w:rPr>
          <w:color w:val="000000"/>
          <w:spacing w:val="-3"/>
          <w:sz w:val="24"/>
          <w:szCs w:val="24"/>
        </w:rPr>
        <w:t xml:space="preserve">Осуществлять </w:t>
      </w:r>
      <w:proofErr w:type="gramStart"/>
      <w:r w:rsidR="009C3EA7" w:rsidRPr="00A03F10">
        <w:rPr>
          <w:color w:val="000000"/>
          <w:spacing w:val="-3"/>
          <w:sz w:val="24"/>
          <w:szCs w:val="24"/>
        </w:rPr>
        <w:t>контроль за</w:t>
      </w:r>
      <w:proofErr w:type="gramEnd"/>
      <w:r w:rsidR="009C3EA7" w:rsidRPr="00A03F10">
        <w:rPr>
          <w:color w:val="000000"/>
          <w:spacing w:val="-3"/>
          <w:sz w:val="24"/>
          <w:szCs w:val="24"/>
        </w:rPr>
        <w:t xml:space="preserve"> обучением слушателей.</w:t>
      </w:r>
    </w:p>
    <w:p w:rsidR="00242943" w:rsidRDefault="00E748B6" w:rsidP="005C3349">
      <w:pPr>
        <w:shd w:val="clear" w:color="auto" w:fill="FFFFFF"/>
        <w:tabs>
          <w:tab w:val="left" w:pos="1285"/>
        </w:tabs>
        <w:spacing w:before="4" w:line="252" w:lineRule="exact"/>
        <w:ind w:left="18" w:right="11" w:firstLine="684"/>
        <w:jc w:val="both"/>
        <w:rPr>
          <w:color w:val="000000"/>
          <w:sz w:val="24"/>
          <w:szCs w:val="24"/>
        </w:rPr>
      </w:pPr>
      <w:r w:rsidRPr="00A03F10">
        <w:rPr>
          <w:color w:val="000000"/>
          <w:spacing w:val="-8"/>
          <w:sz w:val="24"/>
          <w:szCs w:val="24"/>
        </w:rPr>
        <w:t>4.3.6</w:t>
      </w:r>
      <w:r w:rsidR="009C3EA7" w:rsidRPr="00A03F10">
        <w:rPr>
          <w:color w:val="000000"/>
          <w:spacing w:val="-8"/>
          <w:sz w:val="24"/>
          <w:szCs w:val="24"/>
        </w:rPr>
        <w:t>.</w:t>
      </w:r>
      <w:r w:rsidR="009C3EA7" w:rsidRPr="00A03F10">
        <w:rPr>
          <w:color w:val="000000"/>
          <w:sz w:val="24"/>
          <w:szCs w:val="24"/>
        </w:rPr>
        <w:tab/>
      </w:r>
      <w:r w:rsidR="009C3EA7" w:rsidRPr="00A03F10">
        <w:rPr>
          <w:color w:val="000000"/>
          <w:spacing w:val="-2"/>
          <w:sz w:val="24"/>
          <w:szCs w:val="24"/>
        </w:rPr>
        <w:t xml:space="preserve">Проверять ход и качество работы, выполняемой </w:t>
      </w:r>
      <w:r w:rsidR="009C3EA7" w:rsidRPr="00A03F10">
        <w:rPr>
          <w:bCs/>
          <w:color w:val="000000"/>
          <w:spacing w:val="-2"/>
          <w:sz w:val="24"/>
          <w:szCs w:val="24"/>
        </w:rPr>
        <w:t xml:space="preserve">Исполнителем, </w:t>
      </w:r>
      <w:r w:rsidR="009C3EA7" w:rsidRPr="00A03F10">
        <w:rPr>
          <w:color w:val="000000"/>
          <w:spacing w:val="-2"/>
          <w:sz w:val="24"/>
          <w:szCs w:val="24"/>
        </w:rPr>
        <w:t>не вмешиваясь</w:t>
      </w:r>
      <w:r w:rsidR="009C3EA7" w:rsidRPr="00A03F10">
        <w:rPr>
          <w:color w:val="000000"/>
          <w:spacing w:val="-2"/>
          <w:sz w:val="24"/>
          <w:szCs w:val="24"/>
        </w:rPr>
        <w:br/>
      </w:r>
      <w:r w:rsidR="009C3EA7" w:rsidRPr="00A03F10">
        <w:rPr>
          <w:color w:val="000000"/>
          <w:sz w:val="24"/>
          <w:szCs w:val="24"/>
        </w:rPr>
        <w:t>в его деятельность.</w:t>
      </w:r>
    </w:p>
    <w:p w:rsidR="00917C55" w:rsidRPr="00A03F10" w:rsidRDefault="00917C55" w:rsidP="005C3349">
      <w:pPr>
        <w:shd w:val="clear" w:color="auto" w:fill="FFFFFF"/>
        <w:tabs>
          <w:tab w:val="left" w:pos="1285"/>
        </w:tabs>
        <w:spacing w:before="4" w:line="252" w:lineRule="exact"/>
        <w:ind w:left="18" w:right="11" w:firstLine="684"/>
        <w:jc w:val="both"/>
        <w:rPr>
          <w:sz w:val="24"/>
          <w:szCs w:val="24"/>
        </w:rPr>
      </w:pPr>
    </w:p>
    <w:p w:rsidR="00811D37" w:rsidRPr="00A03F10" w:rsidRDefault="00D464E5" w:rsidP="00E748B6">
      <w:pPr>
        <w:pStyle w:val="a7"/>
        <w:ind w:left="0"/>
        <w:jc w:val="center"/>
        <w:outlineLvl w:val="0"/>
        <w:rPr>
          <w:rFonts w:eastAsia="Times New Roman"/>
          <w:b/>
          <w:color w:val="000000"/>
          <w:sz w:val="24"/>
          <w:szCs w:val="24"/>
        </w:rPr>
      </w:pPr>
      <w:r w:rsidRPr="00A03F10">
        <w:rPr>
          <w:rFonts w:eastAsia="Times New Roman"/>
          <w:b/>
          <w:color w:val="000000"/>
          <w:sz w:val="24"/>
          <w:szCs w:val="24"/>
        </w:rPr>
        <w:t>5.</w:t>
      </w:r>
      <w:r w:rsidR="00811D37" w:rsidRPr="00A03F10">
        <w:rPr>
          <w:rFonts w:eastAsia="Times New Roman"/>
          <w:b/>
          <w:color w:val="000000"/>
          <w:sz w:val="24"/>
          <w:szCs w:val="24"/>
        </w:rPr>
        <w:t xml:space="preserve"> Ответственность Сторон</w:t>
      </w:r>
    </w:p>
    <w:p w:rsidR="00E748B6" w:rsidRPr="00A03F10" w:rsidRDefault="00E748B6" w:rsidP="00E748B6">
      <w:pPr>
        <w:pStyle w:val="a7"/>
        <w:ind w:left="0" w:firstLine="720"/>
        <w:jc w:val="both"/>
        <w:rPr>
          <w:rFonts w:eastAsia="Times New Roman"/>
          <w:color w:val="000000"/>
          <w:sz w:val="24"/>
          <w:szCs w:val="24"/>
        </w:rPr>
      </w:pPr>
      <w:r w:rsidRPr="00A03F10">
        <w:rPr>
          <w:color w:val="000000"/>
          <w:sz w:val="24"/>
          <w:szCs w:val="24"/>
        </w:rPr>
        <w:t>5</w:t>
      </w:r>
      <w:r w:rsidR="00E6001A" w:rsidRPr="00A03F10">
        <w:rPr>
          <w:color w:val="000000"/>
          <w:sz w:val="24"/>
          <w:szCs w:val="24"/>
        </w:rPr>
        <w:t>.</w:t>
      </w:r>
      <w:r w:rsidR="00811D37" w:rsidRPr="00A03F10">
        <w:rPr>
          <w:rFonts w:eastAsia="Times New Roman"/>
          <w:color w:val="000000"/>
          <w:sz w:val="24"/>
          <w:szCs w:val="24"/>
        </w:rPr>
        <w:t>1. За неисполнение или ненадлежащее исполнение своих обязательств, установленных Контрактом, Стороны несут ответственность в соответствии с законодательством Российской Федерации и Контрактом.</w:t>
      </w:r>
    </w:p>
    <w:p w:rsidR="00811D37" w:rsidRPr="00A03F10" w:rsidRDefault="00E748B6" w:rsidP="00E748B6">
      <w:pPr>
        <w:pStyle w:val="a7"/>
        <w:ind w:left="0" w:firstLine="720"/>
        <w:jc w:val="both"/>
        <w:rPr>
          <w:rFonts w:eastAsia="Times New Roman"/>
          <w:color w:val="000000"/>
          <w:sz w:val="24"/>
          <w:szCs w:val="24"/>
        </w:rPr>
      </w:pPr>
      <w:r w:rsidRPr="00A03F10">
        <w:rPr>
          <w:rFonts w:eastAsia="Times New Roman"/>
          <w:color w:val="000000"/>
          <w:sz w:val="24"/>
          <w:szCs w:val="24"/>
        </w:rPr>
        <w:t>5.2</w:t>
      </w:r>
      <w:r w:rsidR="00811D37" w:rsidRPr="00A03F10">
        <w:rPr>
          <w:rFonts w:eastAsia="Times New Roman"/>
          <w:color w:val="000000"/>
          <w:sz w:val="24"/>
          <w:szCs w:val="24"/>
        </w:rPr>
        <w:t xml:space="preserve">. </w:t>
      </w:r>
      <w:r w:rsidR="00811D37" w:rsidRPr="00A03F10">
        <w:rPr>
          <w:rFonts w:eastAsia="Times New Roman"/>
          <w:sz w:val="24"/>
          <w:szCs w:val="24"/>
        </w:rPr>
        <w:t>В случае просрочки исполнения Заказчиком обязательств, предусмотренных Контрактом, а также в иных случаях неисполнения или ненадлежащего исполнения Заказчиком обязательств, предусмотренных Контрактом, Исполнитель вправе потребовать уплаты неустоек (штрафов, пеней).</w:t>
      </w:r>
    </w:p>
    <w:p w:rsidR="00D464E5" w:rsidRPr="00A03F10" w:rsidRDefault="00811D37" w:rsidP="00D464E5">
      <w:pPr>
        <w:ind w:firstLine="720"/>
        <w:jc w:val="both"/>
        <w:rPr>
          <w:rFonts w:eastAsia="Times New Roman"/>
          <w:sz w:val="24"/>
          <w:szCs w:val="24"/>
        </w:rPr>
      </w:pPr>
      <w:r w:rsidRPr="00A03F10">
        <w:rPr>
          <w:rFonts w:eastAsia="Times New Roman"/>
          <w:sz w:val="24"/>
          <w:szCs w:val="24"/>
        </w:rPr>
        <w:t>Пеня начисляется за каждый день просрочки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Такая пеня устанавливается контрактом в размере 1/300 (одной трехсотой) действующей на дату уплаты пеней ставки рефинансирования Центрального банка Российской Федерации от не уплаченной в срок суммы</w:t>
      </w:r>
      <w:r w:rsidR="00D464E5" w:rsidRPr="00A03F10">
        <w:rPr>
          <w:rFonts w:eastAsia="Times New Roman"/>
          <w:sz w:val="24"/>
          <w:szCs w:val="24"/>
        </w:rPr>
        <w:t>.</w:t>
      </w:r>
    </w:p>
    <w:p w:rsidR="00811D37" w:rsidRPr="00A03F10" w:rsidRDefault="00D464E5" w:rsidP="00D464E5">
      <w:pPr>
        <w:ind w:firstLine="720"/>
        <w:jc w:val="both"/>
        <w:rPr>
          <w:rFonts w:eastAsia="Times New Roman"/>
          <w:sz w:val="24"/>
          <w:szCs w:val="24"/>
        </w:rPr>
      </w:pPr>
      <w:r w:rsidRPr="00A03F10">
        <w:rPr>
          <w:rFonts w:eastAsia="Times New Roman"/>
          <w:sz w:val="24"/>
          <w:szCs w:val="24"/>
        </w:rPr>
        <w:t>5.</w:t>
      </w:r>
      <w:r w:rsidR="0006191D">
        <w:rPr>
          <w:rFonts w:eastAsia="Times New Roman"/>
          <w:sz w:val="24"/>
          <w:szCs w:val="24"/>
        </w:rPr>
        <w:t>3</w:t>
      </w:r>
      <w:r w:rsidRPr="00A03F10">
        <w:rPr>
          <w:rFonts w:eastAsia="Times New Roman"/>
          <w:sz w:val="24"/>
          <w:szCs w:val="24"/>
        </w:rPr>
        <w:t>.</w:t>
      </w:r>
      <w:r w:rsidR="00811D37" w:rsidRPr="00A03F10">
        <w:rPr>
          <w:rFonts w:eastAsia="Times New Roman"/>
          <w:color w:val="000000"/>
          <w:sz w:val="24"/>
          <w:szCs w:val="24"/>
        </w:rPr>
        <w:t xml:space="preserve"> </w:t>
      </w:r>
      <w:r w:rsidR="00811D37" w:rsidRPr="00A03F10">
        <w:rPr>
          <w:rFonts w:eastAsia="Times New Roman"/>
          <w:sz w:val="24"/>
          <w:szCs w:val="24"/>
        </w:rPr>
        <w:t>В случае просрочки исполнения Исполнителем обязательств (в том числе гарантийного обязательства), предусмотренных Контрактом, а также в иных случаях неисполнения или ненадлежащего исполнения Исполнителем обязательств, предусмотренных Контрактом, Заказчик направляет  Исполнителю требование об уплате неустоек (штрафов, пеней).</w:t>
      </w:r>
    </w:p>
    <w:p w:rsidR="00811D37" w:rsidRPr="0006191D" w:rsidRDefault="00811D37" w:rsidP="0006191D">
      <w:pPr>
        <w:ind w:firstLine="709"/>
        <w:jc w:val="both"/>
        <w:rPr>
          <w:rFonts w:eastAsia="Times New Roman"/>
          <w:sz w:val="24"/>
          <w:szCs w:val="24"/>
        </w:rPr>
      </w:pPr>
      <w:proofErr w:type="gramStart"/>
      <w:r w:rsidRPr="0006191D">
        <w:rPr>
          <w:rFonts w:eastAsia="Times New Roman"/>
          <w:sz w:val="24"/>
          <w:szCs w:val="24"/>
        </w:rPr>
        <w:t>Пеня начисляется за каждый день просрочки исполнения Исполнителем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Контрактом в размере не менее 1/300 (одной трехсотой) действующей на дату уплаты пени ставки рефинансирования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Исполнителем</w:t>
      </w:r>
      <w:proofErr w:type="gramEnd"/>
      <w:r w:rsidRPr="0006191D">
        <w:rPr>
          <w:rFonts w:eastAsia="Times New Roman"/>
          <w:sz w:val="24"/>
          <w:szCs w:val="24"/>
        </w:rPr>
        <w:t xml:space="preserve">, </w:t>
      </w:r>
      <w:proofErr w:type="gramStart"/>
      <w:r w:rsidRPr="0006191D">
        <w:rPr>
          <w:rFonts w:eastAsia="Times New Roman"/>
          <w:sz w:val="24"/>
          <w:szCs w:val="24"/>
        </w:rPr>
        <w:t>и определяется в соответствии с Правилами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утвержденных постановлением Правительства Российской Федерации от 25.11.2013 № 1063.</w:t>
      </w:r>
      <w:proofErr w:type="gramEnd"/>
    </w:p>
    <w:p w:rsidR="00811D37" w:rsidRPr="0006191D" w:rsidRDefault="00811D37" w:rsidP="0006191D">
      <w:pPr>
        <w:ind w:firstLine="709"/>
        <w:jc w:val="both"/>
        <w:rPr>
          <w:rFonts w:eastAsia="Times New Roman"/>
          <w:sz w:val="24"/>
          <w:szCs w:val="24"/>
        </w:rPr>
      </w:pPr>
      <w:r w:rsidRPr="0006191D">
        <w:rPr>
          <w:rFonts w:eastAsia="Times New Roman"/>
          <w:sz w:val="24"/>
          <w:szCs w:val="24"/>
        </w:rPr>
        <w:t>Штрафы в размере 10 % цены Контракта, начисляются за неисполнение или ненадлежащее исполнение Исполнителем обязательств, предусмотренных Контрактом, за исключением просрочки исполнения Исполнителем обязательств (в том числе гарантийного обязательства), предусмотренных Контрактом.</w:t>
      </w:r>
    </w:p>
    <w:p w:rsidR="00811D37" w:rsidRPr="0006191D" w:rsidRDefault="0006191D" w:rsidP="0006191D">
      <w:pPr>
        <w:ind w:firstLine="709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5.4. </w:t>
      </w:r>
      <w:r w:rsidR="00811D37" w:rsidRPr="0006191D">
        <w:rPr>
          <w:rFonts w:eastAsia="Times New Roman"/>
          <w:color w:val="000000"/>
          <w:sz w:val="24"/>
          <w:szCs w:val="24"/>
        </w:rPr>
        <w:t xml:space="preserve">В случае неисполнения или ненадлежащего исполнения Исполнителем обязательств, предусмотренных Контрактом, Заказчик производит оплату по Контракту за вычетом соответствующего размера неустойки (штрафа, пеней).  </w:t>
      </w:r>
    </w:p>
    <w:p w:rsidR="00811D37" w:rsidRPr="00A03F10" w:rsidRDefault="00811D37" w:rsidP="00D464E5">
      <w:pPr>
        <w:pStyle w:val="a7"/>
        <w:numPr>
          <w:ilvl w:val="1"/>
          <w:numId w:val="24"/>
        </w:numPr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r w:rsidRPr="00A03F10">
        <w:rPr>
          <w:rFonts w:eastAsia="Times New Roman"/>
          <w:color w:val="000000"/>
          <w:sz w:val="24"/>
          <w:szCs w:val="24"/>
        </w:rPr>
        <w:lastRenderedPageBreak/>
        <w:t>Уплата Стороной неустойки (штрафа, пеней) не освобождает её от исполнения обязательств по Контракту.</w:t>
      </w:r>
    </w:p>
    <w:p w:rsidR="00811D37" w:rsidRPr="00A03F10" w:rsidRDefault="00D464E5" w:rsidP="00D464E5">
      <w:pPr>
        <w:pStyle w:val="a7"/>
        <w:ind w:left="0" w:firstLine="709"/>
        <w:jc w:val="both"/>
        <w:rPr>
          <w:color w:val="000000"/>
          <w:sz w:val="24"/>
          <w:szCs w:val="24"/>
        </w:rPr>
      </w:pPr>
      <w:r w:rsidRPr="00A03F10">
        <w:rPr>
          <w:rFonts w:eastAsia="Times New Roman"/>
          <w:color w:val="000000"/>
          <w:sz w:val="24"/>
          <w:szCs w:val="24"/>
        </w:rPr>
        <w:t>5.</w:t>
      </w:r>
      <w:r w:rsidR="001B4437">
        <w:rPr>
          <w:rFonts w:eastAsia="Times New Roman"/>
          <w:color w:val="000000"/>
          <w:sz w:val="24"/>
          <w:szCs w:val="24"/>
        </w:rPr>
        <w:t>6</w:t>
      </w:r>
      <w:r w:rsidRPr="00A03F10">
        <w:rPr>
          <w:rFonts w:eastAsia="Times New Roman"/>
          <w:color w:val="000000"/>
          <w:sz w:val="24"/>
          <w:szCs w:val="24"/>
        </w:rPr>
        <w:t>.</w:t>
      </w:r>
      <w:r w:rsidR="00811D37" w:rsidRPr="00A03F10">
        <w:rPr>
          <w:rFonts w:eastAsia="Times New Roman"/>
          <w:color w:val="000000"/>
          <w:sz w:val="24"/>
          <w:szCs w:val="24"/>
        </w:rPr>
        <w:t xml:space="preserve"> </w:t>
      </w:r>
      <w:proofErr w:type="gramStart"/>
      <w:r w:rsidR="00811D37" w:rsidRPr="00A03F10">
        <w:rPr>
          <w:rFonts w:eastAsia="Times New Roman"/>
          <w:color w:val="000000"/>
          <w:sz w:val="24"/>
          <w:szCs w:val="24"/>
        </w:rPr>
        <w:t>Стороны освобождаются от уплаты неустойки (штрафа, пеней), если докажет что неисполнение или ненадлежащее исполнение обязательства, предусмотренного Контрактом произошло по вине другой стороны или вследствие непреодолимой силы, а именно чрезвычайных и непредотвратимых при данных условиях обстоятельств: стихийных природных явлений (землетрясений, наводнений, пожаров и т.д.), действий объективных внешних факторов (военных действий, актов органов государственной власти и управления и т.п.), подтвержденных</w:t>
      </w:r>
      <w:proofErr w:type="gramEnd"/>
      <w:r w:rsidR="00811D37" w:rsidRPr="00A03F10">
        <w:rPr>
          <w:rFonts w:eastAsia="Times New Roman"/>
          <w:color w:val="000000"/>
          <w:sz w:val="24"/>
          <w:szCs w:val="24"/>
        </w:rPr>
        <w:t xml:space="preserve"> в установленном законодательством порядке, препятствующих надлежащему исполнению обязательств по Контракту, которые возникли после заключения Контракта, на время действия этих обстоятельств, если эти обстоятельства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811D37" w:rsidRPr="00A03F10" w:rsidRDefault="00811D37" w:rsidP="00E6001A">
      <w:pPr>
        <w:pStyle w:val="a7"/>
        <w:ind w:left="0"/>
        <w:jc w:val="both"/>
        <w:rPr>
          <w:rFonts w:eastAsia="Times New Roman"/>
          <w:color w:val="000000"/>
          <w:sz w:val="24"/>
          <w:szCs w:val="24"/>
        </w:rPr>
      </w:pPr>
    </w:p>
    <w:p w:rsidR="00811D37" w:rsidRPr="00A03F10" w:rsidRDefault="00811D37" w:rsidP="00D464E5">
      <w:pPr>
        <w:pStyle w:val="a7"/>
        <w:numPr>
          <w:ilvl w:val="0"/>
          <w:numId w:val="24"/>
        </w:numPr>
        <w:jc w:val="center"/>
        <w:outlineLvl w:val="0"/>
        <w:rPr>
          <w:rFonts w:eastAsia="Times New Roman"/>
          <w:b/>
          <w:color w:val="000000"/>
          <w:sz w:val="24"/>
          <w:szCs w:val="24"/>
        </w:rPr>
      </w:pPr>
      <w:r w:rsidRPr="00A03F10">
        <w:rPr>
          <w:rFonts w:eastAsia="Times New Roman"/>
          <w:b/>
          <w:color w:val="000000"/>
          <w:sz w:val="24"/>
          <w:szCs w:val="24"/>
        </w:rPr>
        <w:t>Срок действия, порядок изменения и расторжения Контракта</w:t>
      </w:r>
    </w:p>
    <w:p w:rsidR="00D464E5" w:rsidRPr="00A03F10" w:rsidRDefault="00D464E5" w:rsidP="00D464E5">
      <w:pPr>
        <w:pStyle w:val="a7"/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r w:rsidRPr="00A03F10">
        <w:rPr>
          <w:rFonts w:eastAsia="Times New Roman"/>
          <w:color w:val="000000"/>
          <w:sz w:val="24"/>
          <w:szCs w:val="24"/>
        </w:rPr>
        <w:t>6</w:t>
      </w:r>
      <w:r w:rsidR="00811D37" w:rsidRPr="00A03F10">
        <w:rPr>
          <w:rFonts w:eastAsia="Times New Roman"/>
          <w:color w:val="000000"/>
          <w:sz w:val="24"/>
          <w:szCs w:val="24"/>
        </w:rPr>
        <w:t xml:space="preserve">.1. Контракт действует со дня его подписания Сторонами и до 31.12.2014 года, но в любом случае до полного исполнения Сторонами своих обязательств по Контракту в полном объеме. </w:t>
      </w:r>
    </w:p>
    <w:p w:rsidR="00811D37" w:rsidRPr="00A03F10" w:rsidRDefault="00D464E5" w:rsidP="00D464E5">
      <w:pPr>
        <w:pStyle w:val="a7"/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r w:rsidRPr="00A03F10">
        <w:rPr>
          <w:rFonts w:eastAsia="Times New Roman"/>
          <w:color w:val="000000"/>
          <w:sz w:val="24"/>
          <w:szCs w:val="24"/>
        </w:rPr>
        <w:t>6</w:t>
      </w:r>
      <w:r w:rsidR="00811D37" w:rsidRPr="00A03F10">
        <w:rPr>
          <w:rFonts w:eastAsia="Times New Roman"/>
          <w:sz w:val="24"/>
          <w:szCs w:val="24"/>
        </w:rPr>
        <w:t>.2. Контракт может быть расторгнут:</w:t>
      </w:r>
    </w:p>
    <w:p w:rsidR="00811D37" w:rsidRPr="00A03F10" w:rsidRDefault="00811D37" w:rsidP="00D464E5">
      <w:pPr>
        <w:pStyle w:val="a7"/>
        <w:tabs>
          <w:tab w:val="left" w:pos="709"/>
        </w:tabs>
        <w:ind w:left="0"/>
        <w:jc w:val="both"/>
        <w:rPr>
          <w:rFonts w:eastAsia="Times New Roman"/>
          <w:sz w:val="24"/>
          <w:szCs w:val="24"/>
        </w:rPr>
      </w:pPr>
      <w:r w:rsidRPr="00A03F10">
        <w:rPr>
          <w:rFonts w:eastAsia="Times New Roman"/>
          <w:sz w:val="24"/>
          <w:szCs w:val="24"/>
        </w:rPr>
        <w:t>- по соглашению Сторон;</w:t>
      </w:r>
    </w:p>
    <w:p w:rsidR="00811D37" w:rsidRPr="00A03F10" w:rsidRDefault="00811D37" w:rsidP="00D464E5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  <w:r w:rsidRPr="00A03F10">
        <w:rPr>
          <w:rFonts w:eastAsia="Times New Roman"/>
          <w:sz w:val="24"/>
          <w:szCs w:val="24"/>
        </w:rPr>
        <w:t>- по решению суда;</w:t>
      </w:r>
    </w:p>
    <w:p w:rsidR="00D464E5" w:rsidRPr="00A03F10" w:rsidRDefault="00811D37" w:rsidP="00D464E5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  <w:r w:rsidRPr="00A03F10">
        <w:rPr>
          <w:rFonts w:eastAsia="Times New Roman"/>
          <w:sz w:val="24"/>
          <w:szCs w:val="24"/>
        </w:rPr>
        <w:t>- в случае одностороннего отказа Стороны от исполнения Контракта.</w:t>
      </w:r>
    </w:p>
    <w:p w:rsidR="00D464E5" w:rsidRPr="00A03F10" w:rsidRDefault="00D464E5" w:rsidP="00D464E5">
      <w:pPr>
        <w:tabs>
          <w:tab w:val="left" w:pos="709"/>
        </w:tabs>
        <w:ind w:firstLine="709"/>
        <w:jc w:val="both"/>
        <w:rPr>
          <w:rFonts w:eastAsia="Times New Roman"/>
          <w:sz w:val="24"/>
          <w:szCs w:val="24"/>
        </w:rPr>
      </w:pPr>
      <w:r w:rsidRPr="00A03F10">
        <w:rPr>
          <w:rFonts w:eastAsia="Times New Roman"/>
          <w:sz w:val="24"/>
          <w:szCs w:val="24"/>
        </w:rPr>
        <w:tab/>
        <w:t>6</w:t>
      </w:r>
      <w:r w:rsidR="00811D37" w:rsidRPr="00A03F10">
        <w:rPr>
          <w:rFonts w:eastAsia="Times New Roman"/>
          <w:sz w:val="24"/>
          <w:szCs w:val="24"/>
        </w:rPr>
        <w:t xml:space="preserve">.3. Заказчик вправе обратиться </w:t>
      </w:r>
      <w:proofErr w:type="gramStart"/>
      <w:r w:rsidR="00811D37" w:rsidRPr="00A03F10">
        <w:rPr>
          <w:rFonts w:eastAsia="Times New Roman"/>
          <w:sz w:val="24"/>
          <w:szCs w:val="24"/>
        </w:rPr>
        <w:t>в суд в установленном законодательством Российской Федерации порядке с требованием о расторжении Контракта в следующих случаях</w:t>
      </w:r>
      <w:proofErr w:type="gramEnd"/>
      <w:r w:rsidR="00811D37" w:rsidRPr="00A03F10">
        <w:rPr>
          <w:rFonts w:eastAsia="Times New Roman"/>
          <w:sz w:val="24"/>
          <w:szCs w:val="24"/>
        </w:rPr>
        <w:t>:</w:t>
      </w:r>
      <w:r w:rsidRPr="00A03F10">
        <w:rPr>
          <w:rFonts w:eastAsia="Times New Roman"/>
          <w:sz w:val="24"/>
          <w:szCs w:val="24"/>
        </w:rPr>
        <w:t>.</w:t>
      </w:r>
    </w:p>
    <w:p w:rsidR="00811D37" w:rsidRPr="009512F4" w:rsidRDefault="00D464E5" w:rsidP="00D464E5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  <w:bookmarkStart w:id="0" w:name="_GoBack"/>
      <w:bookmarkEnd w:id="0"/>
      <w:r w:rsidRPr="009512F4">
        <w:rPr>
          <w:rFonts w:eastAsia="Times New Roman"/>
          <w:sz w:val="24"/>
          <w:szCs w:val="24"/>
        </w:rPr>
        <w:t xml:space="preserve">- </w:t>
      </w:r>
      <w:r w:rsidR="00811D37" w:rsidRPr="009512F4">
        <w:rPr>
          <w:rFonts w:eastAsia="Times New Roman"/>
          <w:sz w:val="24"/>
          <w:szCs w:val="24"/>
        </w:rPr>
        <w:t>при существенном нарушении Контракта Исполнителем;</w:t>
      </w:r>
    </w:p>
    <w:p w:rsidR="00811D37" w:rsidRPr="00A03F10" w:rsidRDefault="00D464E5" w:rsidP="00D464E5">
      <w:pPr>
        <w:pStyle w:val="a7"/>
        <w:tabs>
          <w:tab w:val="left" w:pos="709"/>
        </w:tabs>
        <w:ind w:left="0"/>
        <w:jc w:val="both"/>
        <w:rPr>
          <w:rFonts w:eastAsia="Times New Roman"/>
          <w:sz w:val="24"/>
          <w:szCs w:val="24"/>
        </w:rPr>
      </w:pPr>
      <w:r w:rsidRPr="009512F4">
        <w:rPr>
          <w:rFonts w:eastAsia="Times New Roman"/>
          <w:sz w:val="24"/>
          <w:szCs w:val="24"/>
        </w:rPr>
        <w:t xml:space="preserve">- </w:t>
      </w:r>
      <w:r w:rsidR="00811D37" w:rsidRPr="009512F4">
        <w:rPr>
          <w:rFonts w:eastAsia="Times New Roman"/>
          <w:sz w:val="24"/>
          <w:szCs w:val="24"/>
        </w:rPr>
        <w:t>в случае просрочки исполнения обязательств по оказанию Услуг более чем на 1 (один) календарный день;</w:t>
      </w:r>
    </w:p>
    <w:p w:rsidR="00D464E5" w:rsidRPr="00A03F10" w:rsidRDefault="00D464E5" w:rsidP="00D464E5">
      <w:pPr>
        <w:pStyle w:val="a7"/>
        <w:tabs>
          <w:tab w:val="left" w:pos="709"/>
        </w:tabs>
        <w:ind w:left="0"/>
        <w:jc w:val="both"/>
        <w:rPr>
          <w:rFonts w:eastAsia="Times New Roman"/>
          <w:sz w:val="24"/>
          <w:szCs w:val="24"/>
        </w:rPr>
      </w:pPr>
      <w:r w:rsidRPr="00A03F10">
        <w:rPr>
          <w:rFonts w:eastAsia="Times New Roman"/>
          <w:sz w:val="24"/>
          <w:szCs w:val="24"/>
        </w:rPr>
        <w:t>-</w:t>
      </w:r>
      <w:r w:rsidR="00811D37" w:rsidRPr="00A03F10">
        <w:rPr>
          <w:rFonts w:eastAsia="Times New Roman"/>
          <w:sz w:val="24"/>
          <w:szCs w:val="24"/>
        </w:rPr>
        <w:t xml:space="preserve"> в случае существенного нарушения требований к качеству оказываемых Услуг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недостатков);</w:t>
      </w:r>
    </w:p>
    <w:p w:rsidR="00811D37" w:rsidRPr="00A03F10" w:rsidRDefault="00D464E5" w:rsidP="00D464E5">
      <w:pPr>
        <w:pStyle w:val="a7"/>
        <w:tabs>
          <w:tab w:val="left" w:pos="709"/>
        </w:tabs>
        <w:ind w:left="0"/>
        <w:jc w:val="both"/>
        <w:rPr>
          <w:rFonts w:eastAsia="Times New Roman"/>
          <w:sz w:val="24"/>
          <w:szCs w:val="24"/>
        </w:rPr>
      </w:pPr>
      <w:r w:rsidRPr="00A03F10">
        <w:rPr>
          <w:rFonts w:eastAsia="Times New Roman"/>
          <w:sz w:val="24"/>
          <w:szCs w:val="24"/>
        </w:rPr>
        <w:t>-</w:t>
      </w:r>
      <w:r w:rsidR="00811D37" w:rsidRPr="00A03F10">
        <w:rPr>
          <w:rFonts w:eastAsia="Times New Roman"/>
          <w:sz w:val="24"/>
          <w:szCs w:val="24"/>
        </w:rPr>
        <w:t xml:space="preserve"> установления факта проведения ликвидации Исполнителя - юридического лица или наличия решения арбитражного суда о признании Исполнителя банкротом и открытии в отношении него конкурсного производства;</w:t>
      </w:r>
    </w:p>
    <w:p w:rsidR="00811D37" w:rsidRPr="00A03F10" w:rsidRDefault="00D464E5" w:rsidP="00D464E5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A03F10">
        <w:rPr>
          <w:rFonts w:eastAsia="Times New Roman"/>
          <w:sz w:val="24"/>
          <w:szCs w:val="24"/>
        </w:rPr>
        <w:t>-</w:t>
      </w:r>
      <w:r w:rsidR="00811D37" w:rsidRPr="00A03F10">
        <w:rPr>
          <w:rFonts w:eastAsia="Times New Roman"/>
          <w:sz w:val="24"/>
          <w:szCs w:val="24"/>
        </w:rPr>
        <w:t xml:space="preserve"> установления факта приостановления деятельности Исполнителя в порядке, предусмотренном Кодексом Российской Федерации об административных правонарушениях;</w:t>
      </w:r>
    </w:p>
    <w:p w:rsidR="00811D37" w:rsidRPr="00A03F10" w:rsidRDefault="00D464E5" w:rsidP="00D464E5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A03F10">
        <w:rPr>
          <w:rFonts w:eastAsia="Times New Roman"/>
          <w:sz w:val="24"/>
          <w:szCs w:val="24"/>
        </w:rPr>
        <w:t>-</w:t>
      </w:r>
      <w:r w:rsidR="00811D37" w:rsidRPr="00A03F10">
        <w:rPr>
          <w:rFonts w:eastAsia="Times New Roman"/>
          <w:sz w:val="24"/>
          <w:szCs w:val="24"/>
        </w:rPr>
        <w:t xml:space="preserve"> в иных случаях, предусмотренных законодательством Российской Федерации.</w:t>
      </w:r>
    </w:p>
    <w:p w:rsidR="00D464E5" w:rsidRPr="00A03F10" w:rsidRDefault="00D464E5" w:rsidP="00D464E5">
      <w:pPr>
        <w:pStyle w:val="a7"/>
        <w:ind w:left="0" w:firstLine="720"/>
        <w:jc w:val="both"/>
        <w:rPr>
          <w:rFonts w:eastAsia="Times New Roman"/>
          <w:sz w:val="24"/>
          <w:szCs w:val="24"/>
        </w:rPr>
      </w:pPr>
      <w:r w:rsidRPr="00A03F10">
        <w:rPr>
          <w:rFonts w:eastAsia="Times New Roman"/>
          <w:sz w:val="24"/>
          <w:szCs w:val="24"/>
        </w:rPr>
        <w:t>6.4.</w:t>
      </w:r>
      <w:r w:rsidR="00811D37" w:rsidRPr="00A03F10">
        <w:rPr>
          <w:rFonts w:eastAsia="Times New Roman"/>
          <w:sz w:val="24"/>
          <w:szCs w:val="24"/>
        </w:rPr>
        <w:t xml:space="preserve"> Заказчик обязан принять решение об одностороннем отказе от исполнения Контракта, если в ходе исполнения Контракта установлено, что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исполнителя.</w:t>
      </w:r>
    </w:p>
    <w:p w:rsidR="00811D37" w:rsidRPr="00A03F10" w:rsidRDefault="00D464E5" w:rsidP="00D464E5">
      <w:pPr>
        <w:pStyle w:val="a7"/>
        <w:ind w:left="0" w:firstLine="720"/>
        <w:jc w:val="both"/>
        <w:rPr>
          <w:rFonts w:eastAsia="Times New Roman"/>
          <w:sz w:val="24"/>
          <w:szCs w:val="24"/>
        </w:rPr>
      </w:pPr>
      <w:r w:rsidRPr="00A03F10">
        <w:rPr>
          <w:rFonts w:eastAsia="Times New Roman"/>
          <w:sz w:val="24"/>
          <w:szCs w:val="24"/>
        </w:rPr>
        <w:t>6</w:t>
      </w:r>
      <w:r w:rsidR="00811D37" w:rsidRPr="00A03F10">
        <w:rPr>
          <w:rFonts w:eastAsia="Times New Roman"/>
          <w:sz w:val="24"/>
          <w:szCs w:val="24"/>
        </w:rPr>
        <w:t>.</w:t>
      </w:r>
      <w:r w:rsidR="00943080">
        <w:rPr>
          <w:rFonts w:eastAsia="Times New Roman"/>
          <w:sz w:val="24"/>
          <w:szCs w:val="24"/>
        </w:rPr>
        <w:t>5</w:t>
      </w:r>
      <w:r w:rsidR="00811D37" w:rsidRPr="00A03F10">
        <w:rPr>
          <w:rFonts w:eastAsia="Times New Roman"/>
          <w:sz w:val="24"/>
          <w:szCs w:val="24"/>
        </w:rPr>
        <w:t>. Заказчик до принятия решения об одностороннем отказе от исполнения Контракта вправе провести экспертизу оказанных Услуг с привлечением экспертов, экспертных организаций.</w:t>
      </w:r>
    </w:p>
    <w:p w:rsidR="00811D37" w:rsidRPr="00943080" w:rsidRDefault="00943080" w:rsidP="00943080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6.6. </w:t>
      </w:r>
      <w:r w:rsidR="00811D37" w:rsidRPr="00943080">
        <w:rPr>
          <w:rFonts w:eastAsia="Times New Roman"/>
          <w:sz w:val="24"/>
          <w:szCs w:val="24"/>
        </w:rPr>
        <w:t>Если Заказчиком проведена экспертиза оказанной Услуги с привлечением экспертов, экспертных организаций, решение об одностороннем отказе от исполнения Контракта может быть принято Заказчиком только при условии, что по результатам экспертизы оказанной Услуги в заключени</w:t>
      </w:r>
      <w:proofErr w:type="gramStart"/>
      <w:r w:rsidR="00811D37" w:rsidRPr="00943080">
        <w:rPr>
          <w:rFonts w:eastAsia="Times New Roman"/>
          <w:sz w:val="24"/>
          <w:szCs w:val="24"/>
        </w:rPr>
        <w:t>и</w:t>
      </w:r>
      <w:proofErr w:type="gramEnd"/>
      <w:r w:rsidR="00811D37" w:rsidRPr="00943080">
        <w:rPr>
          <w:rFonts w:eastAsia="Times New Roman"/>
          <w:sz w:val="24"/>
          <w:szCs w:val="24"/>
        </w:rPr>
        <w:t xml:space="preserve"> эксперта, экспертной организации будут подтверждены нарушения условий Контракта, послужившие основанием для одностороннего отказа Заказчика от исполнения Контракта.  </w:t>
      </w:r>
    </w:p>
    <w:p w:rsidR="00811D37" w:rsidRPr="00A03F10" w:rsidRDefault="0093301F" w:rsidP="0093301F">
      <w:pPr>
        <w:pStyle w:val="a7"/>
        <w:ind w:left="0" w:firstLine="709"/>
        <w:jc w:val="both"/>
        <w:rPr>
          <w:rFonts w:eastAsia="Times New Roman"/>
          <w:sz w:val="24"/>
          <w:szCs w:val="24"/>
        </w:rPr>
      </w:pPr>
      <w:r w:rsidRPr="00A03F10">
        <w:rPr>
          <w:rFonts w:eastAsia="Times New Roman"/>
          <w:sz w:val="24"/>
          <w:szCs w:val="24"/>
        </w:rPr>
        <w:t>6.</w:t>
      </w:r>
      <w:r w:rsidR="00943080">
        <w:rPr>
          <w:rFonts w:eastAsia="Times New Roman"/>
          <w:sz w:val="24"/>
          <w:szCs w:val="24"/>
        </w:rPr>
        <w:t>7</w:t>
      </w:r>
      <w:r w:rsidR="00811D37" w:rsidRPr="00A03F10">
        <w:rPr>
          <w:rFonts w:eastAsia="Times New Roman"/>
          <w:sz w:val="24"/>
          <w:szCs w:val="24"/>
        </w:rPr>
        <w:t xml:space="preserve">. </w:t>
      </w:r>
      <w:proofErr w:type="gramStart"/>
      <w:r w:rsidR="00811D37" w:rsidRPr="00A03F10">
        <w:rPr>
          <w:rFonts w:eastAsia="Times New Roman"/>
          <w:sz w:val="24"/>
          <w:szCs w:val="24"/>
        </w:rPr>
        <w:t xml:space="preserve">Решение Заказчика об одностороннем отказе от исполнения Контракта в течение 1 (одного) рабочего дня, следующего за датой принятия указанного решения, направляется Исполнителю по почте заказным письмом с уведомлением о вручении по адресу </w:t>
      </w:r>
      <w:r w:rsidR="00811D37" w:rsidRPr="00A03F10">
        <w:rPr>
          <w:rFonts w:eastAsia="Times New Roman"/>
          <w:sz w:val="24"/>
          <w:szCs w:val="24"/>
        </w:rPr>
        <w:lastRenderedPageBreak/>
        <w:t>Исполнителя, указанному в Контракте,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</w:t>
      </w:r>
      <w:proofErr w:type="gramEnd"/>
      <w:r w:rsidR="00811D37" w:rsidRPr="00A03F10">
        <w:rPr>
          <w:rFonts w:eastAsia="Times New Roman"/>
          <w:sz w:val="24"/>
          <w:szCs w:val="24"/>
        </w:rPr>
        <w:t xml:space="preserve"> и получение Заказчиком подтверждения о его вручении Исполнителю. Выполнение Заказчиком требований настоящего пункта считается надлежащим уведомлением Исполнителя  об одностороннем отказе от исполнения Контракта.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адресу, указанному в Контракте. При невозможности получения указанных подтверждения либо информации датой такого надлежащего уведомления признается дата по истечении 30 (тридцати) календарных дней </w:t>
      </w:r>
      <w:proofErr w:type="gramStart"/>
      <w:r w:rsidR="00811D37" w:rsidRPr="00A03F10">
        <w:rPr>
          <w:rFonts w:eastAsia="Times New Roman"/>
          <w:sz w:val="24"/>
          <w:szCs w:val="24"/>
        </w:rPr>
        <w:t>с даты направления</w:t>
      </w:r>
      <w:proofErr w:type="gramEnd"/>
      <w:r w:rsidR="00811D37" w:rsidRPr="00A03F10">
        <w:rPr>
          <w:rFonts w:eastAsia="Times New Roman"/>
          <w:sz w:val="24"/>
          <w:szCs w:val="24"/>
        </w:rPr>
        <w:t xml:space="preserve"> решения Заказчика об одностороннем отказе от исполнения Контракта по почте заказным письмом с уведомлением о вручении.</w:t>
      </w:r>
    </w:p>
    <w:p w:rsidR="00811D37" w:rsidRPr="00A03F10" w:rsidRDefault="0093301F" w:rsidP="0093301F">
      <w:pPr>
        <w:pStyle w:val="a7"/>
        <w:ind w:left="0" w:firstLine="709"/>
        <w:jc w:val="both"/>
        <w:rPr>
          <w:rFonts w:eastAsia="Times New Roman"/>
          <w:sz w:val="24"/>
          <w:szCs w:val="24"/>
        </w:rPr>
      </w:pPr>
      <w:r w:rsidRPr="00A03F10">
        <w:rPr>
          <w:rFonts w:eastAsia="Times New Roman"/>
          <w:sz w:val="24"/>
          <w:szCs w:val="24"/>
        </w:rPr>
        <w:t>6</w:t>
      </w:r>
      <w:r w:rsidR="00811D37" w:rsidRPr="00A03F10">
        <w:rPr>
          <w:rFonts w:eastAsia="Times New Roman"/>
          <w:sz w:val="24"/>
          <w:szCs w:val="24"/>
        </w:rPr>
        <w:t>.</w:t>
      </w:r>
      <w:r w:rsidR="00943080">
        <w:rPr>
          <w:rFonts w:eastAsia="Times New Roman"/>
          <w:sz w:val="24"/>
          <w:szCs w:val="24"/>
        </w:rPr>
        <w:t>8</w:t>
      </w:r>
      <w:r w:rsidRPr="00A03F10">
        <w:rPr>
          <w:rFonts w:eastAsia="Times New Roman"/>
          <w:sz w:val="24"/>
          <w:szCs w:val="24"/>
        </w:rPr>
        <w:t>.</w:t>
      </w:r>
      <w:r w:rsidR="00811D37" w:rsidRPr="00A03F10">
        <w:rPr>
          <w:rFonts w:eastAsia="Times New Roman"/>
          <w:sz w:val="24"/>
          <w:szCs w:val="24"/>
        </w:rPr>
        <w:t xml:space="preserve"> Решение Заказчика об одностороннем отказе от исполнения Контракта вступает в </w:t>
      </w:r>
      <w:proofErr w:type="gramStart"/>
      <w:r w:rsidR="00811D37" w:rsidRPr="00A03F10">
        <w:rPr>
          <w:rFonts w:eastAsia="Times New Roman"/>
          <w:sz w:val="24"/>
          <w:szCs w:val="24"/>
        </w:rPr>
        <w:t>силу</w:t>
      </w:r>
      <w:proofErr w:type="gramEnd"/>
      <w:r w:rsidR="00811D37" w:rsidRPr="00A03F10">
        <w:rPr>
          <w:rFonts w:eastAsia="Times New Roman"/>
          <w:sz w:val="24"/>
          <w:szCs w:val="24"/>
        </w:rPr>
        <w:t xml:space="preserve"> и Контракт считается расторгнутым через 10 (десять) календарных дней с даты надлежащего уведомления Заказчиком Исполнителя  об одностороннем отказе от исполнения Контракта. </w:t>
      </w:r>
    </w:p>
    <w:p w:rsidR="00811D37" w:rsidRPr="00A03F10" w:rsidRDefault="0093301F" w:rsidP="0093301F">
      <w:pPr>
        <w:pStyle w:val="a7"/>
        <w:ind w:left="0" w:firstLine="709"/>
        <w:jc w:val="both"/>
        <w:rPr>
          <w:rFonts w:eastAsia="Times New Roman"/>
          <w:sz w:val="24"/>
          <w:szCs w:val="24"/>
        </w:rPr>
      </w:pPr>
      <w:r w:rsidRPr="00A03F10">
        <w:rPr>
          <w:rFonts w:eastAsia="Times New Roman"/>
          <w:sz w:val="24"/>
          <w:szCs w:val="24"/>
        </w:rPr>
        <w:t>6</w:t>
      </w:r>
      <w:r w:rsidR="00811D37" w:rsidRPr="00A03F10">
        <w:rPr>
          <w:rFonts w:eastAsia="Times New Roman"/>
          <w:sz w:val="24"/>
          <w:szCs w:val="24"/>
        </w:rPr>
        <w:t>.</w:t>
      </w:r>
      <w:r w:rsidR="00943080">
        <w:rPr>
          <w:rFonts w:eastAsia="Times New Roman"/>
          <w:sz w:val="24"/>
          <w:szCs w:val="24"/>
        </w:rPr>
        <w:t>9</w:t>
      </w:r>
      <w:r w:rsidRPr="00A03F10">
        <w:rPr>
          <w:rFonts w:eastAsia="Times New Roman"/>
          <w:sz w:val="24"/>
          <w:szCs w:val="24"/>
        </w:rPr>
        <w:t>.</w:t>
      </w:r>
      <w:r w:rsidR="00811D37" w:rsidRPr="00A03F10">
        <w:rPr>
          <w:rFonts w:eastAsia="Times New Roman"/>
          <w:sz w:val="24"/>
          <w:szCs w:val="24"/>
        </w:rPr>
        <w:t xml:space="preserve"> </w:t>
      </w:r>
      <w:proofErr w:type="gramStart"/>
      <w:r w:rsidR="00811D37" w:rsidRPr="00A03F10">
        <w:rPr>
          <w:rFonts w:eastAsia="Times New Roman"/>
          <w:sz w:val="24"/>
          <w:szCs w:val="24"/>
        </w:rPr>
        <w:t>Заказчик обязан отменить не вступившее в силу решение об одностороннем отказе от исполнения Контракта, если в течение 10 (десяти) календарных дней с даты надлежащего уведомления Исполнителя  о принятом решении об одностороннем отказе от исполнения Контракта устранено нарушение условий Контракта, послужившее основанием для принятия указанного решения, а также Заказчику компенсированы затраты на проведение экспертизы.</w:t>
      </w:r>
      <w:proofErr w:type="gramEnd"/>
      <w:r w:rsidR="00811D37" w:rsidRPr="00A03F10">
        <w:rPr>
          <w:rFonts w:eastAsia="Times New Roman"/>
          <w:sz w:val="24"/>
          <w:szCs w:val="24"/>
        </w:rPr>
        <w:t xml:space="preserve"> Данное правило не применяется в случае повторного нарушения Исполнителем условий Контракта, которые в соответствии с законодательством Российской Федерации являются основанием для одностороннего отказа Заказчика от исполнения Контракта.</w:t>
      </w:r>
    </w:p>
    <w:p w:rsidR="0093301F" w:rsidRPr="00A03F10" w:rsidRDefault="0093301F" w:rsidP="0093301F">
      <w:pPr>
        <w:pStyle w:val="a7"/>
        <w:ind w:left="0" w:firstLine="709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A03F10">
        <w:rPr>
          <w:rFonts w:eastAsia="Times New Roman"/>
          <w:color w:val="000000"/>
          <w:spacing w:val="1"/>
          <w:sz w:val="24"/>
          <w:szCs w:val="24"/>
        </w:rPr>
        <w:t>6.1</w:t>
      </w:r>
      <w:r w:rsidR="00943080">
        <w:rPr>
          <w:rFonts w:eastAsia="Times New Roman"/>
          <w:color w:val="000000"/>
          <w:spacing w:val="1"/>
          <w:sz w:val="24"/>
          <w:szCs w:val="24"/>
        </w:rPr>
        <w:t>0</w:t>
      </w:r>
      <w:r w:rsidRPr="00A03F10">
        <w:rPr>
          <w:rFonts w:eastAsia="Times New Roman"/>
          <w:color w:val="000000"/>
          <w:spacing w:val="1"/>
          <w:sz w:val="24"/>
          <w:szCs w:val="24"/>
        </w:rPr>
        <w:t>.</w:t>
      </w:r>
      <w:r w:rsidR="00811D37" w:rsidRPr="00A03F10">
        <w:rPr>
          <w:rFonts w:eastAsia="Times New Roman"/>
          <w:color w:val="000000"/>
          <w:spacing w:val="1"/>
          <w:sz w:val="24"/>
          <w:szCs w:val="24"/>
        </w:rPr>
        <w:t xml:space="preserve"> Исполнитель вправе принять решение об одностороннем отказе от исполнения Контракта в соответствии с законодательством Российской Федерации.</w:t>
      </w:r>
    </w:p>
    <w:p w:rsidR="0093301F" w:rsidRPr="00A03F10" w:rsidRDefault="0093301F" w:rsidP="0093301F">
      <w:pPr>
        <w:pStyle w:val="a7"/>
        <w:ind w:left="0" w:firstLine="709"/>
        <w:jc w:val="both"/>
        <w:rPr>
          <w:rFonts w:eastAsia="Times New Roman"/>
          <w:color w:val="000000"/>
          <w:spacing w:val="1"/>
          <w:sz w:val="24"/>
          <w:szCs w:val="24"/>
        </w:rPr>
      </w:pPr>
    </w:p>
    <w:p w:rsidR="00811D37" w:rsidRPr="00A03F10" w:rsidRDefault="0093301F" w:rsidP="0093301F">
      <w:pPr>
        <w:pStyle w:val="a7"/>
        <w:ind w:left="0" w:firstLine="709"/>
        <w:jc w:val="center"/>
        <w:rPr>
          <w:rFonts w:eastAsia="Times New Roman"/>
          <w:color w:val="000000"/>
          <w:spacing w:val="1"/>
          <w:sz w:val="24"/>
          <w:szCs w:val="24"/>
        </w:rPr>
      </w:pPr>
      <w:r w:rsidRPr="00A03F10">
        <w:rPr>
          <w:rFonts w:eastAsia="Times New Roman"/>
          <w:b/>
          <w:color w:val="000000"/>
          <w:spacing w:val="1"/>
          <w:sz w:val="24"/>
          <w:szCs w:val="24"/>
        </w:rPr>
        <w:t>7</w:t>
      </w:r>
      <w:r w:rsidR="00811D37" w:rsidRPr="00A03F10">
        <w:rPr>
          <w:rFonts w:eastAsia="Times New Roman"/>
          <w:b/>
          <w:color w:val="000000"/>
          <w:sz w:val="24"/>
          <w:szCs w:val="24"/>
        </w:rPr>
        <w:t>. Порядок урегулирования споров</w:t>
      </w:r>
    </w:p>
    <w:p w:rsidR="0093301F" w:rsidRPr="00A03F10" w:rsidRDefault="0093301F" w:rsidP="0093301F">
      <w:pPr>
        <w:pStyle w:val="a7"/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r w:rsidRPr="00A03F10">
        <w:rPr>
          <w:rFonts w:eastAsia="Times New Roman"/>
          <w:b/>
          <w:sz w:val="24"/>
          <w:szCs w:val="24"/>
        </w:rPr>
        <w:t>7</w:t>
      </w:r>
      <w:r w:rsidR="00811D37" w:rsidRPr="00A03F10">
        <w:rPr>
          <w:rFonts w:eastAsia="Times New Roman"/>
          <w:color w:val="000000"/>
          <w:sz w:val="24"/>
          <w:szCs w:val="24"/>
        </w:rPr>
        <w:t>.1. Все споры и разногласия, возникшие в связи с исполнением Контракта, его изменением, расторжением или признанием недействительным, Стороны будут стремиться решить путем переговоров.</w:t>
      </w:r>
    </w:p>
    <w:p w:rsidR="00811D37" w:rsidRPr="00A03F10" w:rsidRDefault="0093301F" w:rsidP="0093301F">
      <w:pPr>
        <w:pStyle w:val="a7"/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r w:rsidRPr="00A03F10">
        <w:rPr>
          <w:rFonts w:eastAsia="Times New Roman"/>
          <w:color w:val="000000"/>
          <w:sz w:val="24"/>
          <w:szCs w:val="24"/>
        </w:rPr>
        <w:t>7</w:t>
      </w:r>
      <w:r w:rsidR="00811D37" w:rsidRPr="00A03F10">
        <w:rPr>
          <w:rFonts w:eastAsia="Times New Roman"/>
          <w:color w:val="000000"/>
          <w:sz w:val="24"/>
          <w:szCs w:val="24"/>
        </w:rPr>
        <w:t xml:space="preserve">.2. В случае </w:t>
      </w:r>
      <w:proofErr w:type="spellStart"/>
      <w:r w:rsidR="00811D37" w:rsidRPr="00A03F10">
        <w:rPr>
          <w:rFonts w:eastAsia="Times New Roman"/>
          <w:color w:val="000000"/>
          <w:sz w:val="24"/>
          <w:szCs w:val="24"/>
        </w:rPr>
        <w:t>недостижения</w:t>
      </w:r>
      <w:proofErr w:type="spellEnd"/>
      <w:r w:rsidR="00811D37" w:rsidRPr="00A03F10">
        <w:rPr>
          <w:rFonts w:eastAsia="Times New Roman"/>
          <w:color w:val="000000"/>
          <w:sz w:val="24"/>
          <w:szCs w:val="24"/>
        </w:rPr>
        <w:t xml:space="preserve"> взаимного согласия все споры по Контракту разрешаются в  Арбитражном суде города Иванова.</w:t>
      </w:r>
    </w:p>
    <w:p w:rsidR="00811D37" w:rsidRPr="00A03F10" w:rsidRDefault="0093301F" w:rsidP="0093301F">
      <w:pPr>
        <w:pStyle w:val="a7"/>
        <w:ind w:left="0" w:firstLine="709"/>
        <w:jc w:val="both"/>
        <w:rPr>
          <w:color w:val="000000"/>
          <w:sz w:val="24"/>
          <w:szCs w:val="24"/>
        </w:rPr>
      </w:pPr>
      <w:r w:rsidRPr="00A03F10">
        <w:rPr>
          <w:rFonts w:eastAsia="Times New Roman"/>
          <w:color w:val="000000"/>
          <w:sz w:val="24"/>
          <w:szCs w:val="24"/>
        </w:rPr>
        <w:t>7</w:t>
      </w:r>
      <w:r w:rsidR="00811D37" w:rsidRPr="00A03F10">
        <w:rPr>
          <w:rFonts w:eastAsia="Times New Roman"/>
          <w:color w:val="000000"/>
          <w:sz w:val="24"/>
          <w:szCs w:val="24"/>
        </w:rPr>
        <w:t xml:space="preserve">.3. До передачи спора на разрешение Арбитражного суда города Иванова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обязана дать письменный ответ по существу в срок не позднее 3 (трех) рабочих дней </w:t>
      </w:r>
      <w:proofErr w:type="gramStart"/>
      <w:r w:rsidR="00811D37" w:rsidRPr="00A03F10">
        <w:rPr>
          <w:rFonts w:eastAsia="Times New Roman"/>
          <w:color w:val="000000"/>
          <w:sz w:val="24"/>
          <w:szCs w:val="24"/>
        </w:rPr>
        <w:t>с даты</w:t>
      </w:r>
      <w:proofErr w:type="gramEnd"/>
      <w:r w:rsidR="00811D37" w:rsidRPr="00A03F10">
        <w:rPr>
          <w:rFonts w:eastAsia="Times New Roman"/>
          <w:color w:val="000000"/>
          <w:sz w:val="24"/>
          <w:szCs w:val="24"/>
        </w:rPr>
        <w:t xml:space="preserve"> ее получения.</w:t>
      </w:r>
    </w:p>
    <w:p w:rsidR="00811D37" w:rsidRPr="00A03F10" w:rsidRDefault="00811D37" w:rsidP="00811D37">
      <w:pPr>
        <w:pStyle w:val="a7"/>
        <w:ind w:left="0"/>
        <w:jc w:val="both"/>
        <w:rPr>
          <w:rFonts w:eastAsia="Times New Roman"/>
          <w:color w:val="000000"/>
          <w:sz w:val="24"/>
          <w:szCs w:val="24"/>
        </w:rPr>
      </w:pPr>
    </w:p>
    <w:p w:rsidR="0093301F" w:rsidRPr="00A03F10" w:rsidRDefault="0093301F" w:rsidP="0093301F">
      <w:pPr>
        <w:pStyle w:val="a7"/>
        <w:ind w:left="360"/>
        <w:jc w:val="center"/>
        <w:rPr>
          <w:rFonts w:eastAsia="Times New Roman"/>
          <w:b/>
          <w:color w:val="000000"/>
          <w:sz w:val="24"/>
          <w:szCs w:val="24"/>
        </w:rPr>
      </w:pPr>
      <w:r w:rsidRPr="00A03F10">
        <w:rPr>
          <w:rFonts w:eastAsia="Times New Roman"/>
          <w:b/>
          <w:color w:val="000000"/>
          <w:sz w:val="24"/>
          <w:szCs w:val="24"/>
        </w:rPr>
        <w:t>8. Прочие условия</w:t>
      </w:r>
    </w:p>
    <w:p w:rsidR="00811D37" w:rsidRPr="00A03F10" w:rsidRDefault="0093301F" w:rsidP="0093301F">
      <w:pPr>
        <w:pStyle w:val="a7"/>
        <w:ind w:left="0" w:firstLine="720"/>
        <w:jc w:val="both"/>
        <w:rPr>
          <w:rFonts w:eastAsia="Times New Roman"/>
          <w:color w:val="000000"/>
          <w:sz w:val="24"/>
          <w:szCs w:val="24"/>
        </w:rPr>
      </w:pPr>
      <w:r w:rsidRPr="00A03F10">
        <w:rPr>
          <w:rFonts w:eastAsia="Times New Roman"/>
          <w:color w:val="000000"/>
          <w:sz w:val="24"/>
          <w:szCs w:val="24"/>
        </w:rPr>
        <w:t>8</w:t>
      </w:r>
      <w:r w:rsidR="00811D37" w:rsidRPr="00A03F10">
        <w:rPr>
          <w:rFonts w:eastAsia="Times New Roman"/>
          <w:color w:val="000000"/>
          <w:sz w:val="24"/>
          <w:szCs w:val="24"/>
        </w:rPr>
        <w:t xml:space="preserve">.1. Все уведомления Сторон, связанные с исполнением Контракта, направляются в письменной форме по почте заказным письмом с уведомлением о вручении по адресу Стороны, указанному в Контракте, или с использованием факсимильной связи, электронной почты с последующим представлением оригинала. В случае направления уведомлений с использованием почты, датой получения уведомления </w:t>
      </w:r>
      <w:r w:rsidR="00811D37" w:rsidRPr="00A03F10">
        <w:rPr>
          <w:rFonts w:eastAsia="Times New Roman"/>
          <w:sz w:val="24"/>
          <w:szCs w:val="24"/>
        </w:rPr>
        <w:t xml:space="preserve">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адресу, указанному в Контракте. При невозможности получения указанных подтверждения либо информации датой такого надлежащего уведомления признается дата по истечении 14 (четырнадцати) календарных дней </w:t>
      </w:r>
      <w:proofErr w:type="gramStart"/>
      <w:r w:rsidR="00811D37" w:rsidRPr="00A03F10">
        <w:rPr>
          <w:rFonts w:eastAsia="Times New Roman"/>
          <w:sz w:val="24"/>
          <w:szCs w:val="24"/>
        </w:rPr>
        <w:t>с даты направления</w:t>
      </w:r>
      <w:proofErr w:type="gramEnd"/>
      <w:r w:rsidR="00811D37" w:rsidRPr="00A03F10">
        <w:rPr>
          <w:rFonts w:eastAsia="Times New Roman"/>
          <w:sz w:val="24"/>
          <w:szCs w:val="24"/>
        </w:rPr>
        <w:t xml:space="preserve"> уведомления по почте заказным письмом с уведомлением о вручении. </w:t>
      </w:r>
      <w:r w:rsidR="00811D37" w:rsidRPr="00A03F10">
        <w:rPr>
          <w:rFonts w:eastAsia="Times New Roman"/>
          <w:color w:val="000000"/>
          <w:sz w:val="24"/>
          <w:szCs w:val="24"/>
        </w:rPr>
        <w:t>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811D37" w:rsidRPr="00A03F10" w:rsidRDefault="0093301F" w:rsidP="0093301F">
      <w:pPr>
        <w:pStyle w:val="a7"/>
        <w:ind w:left="0" w:firstLine="720"/>
        <w:jc w:val="both"/>
        <w:rPr>
          <w:rFonts w:eastAsia="Times New Roman"/>
          <w:color w:val="000000"/>
          <w:sz w:val="24"/>
          <w:szCs w:val="24"/>
        </w:rPr>
      </w:pPr>
      <w:r w:rsidRPr="00A03F10">
        <w:rPr>
          <w:rFonts w:eastAsia="Times New Roman"/>
          <w:color w:val="000000"/>
          <w:sz w:val="24"/>
          <w:szCs w:val="24"/>
        </w:rPr>
        <w:t>8.</w:t>
      </w:r>
      <w:r w:rsidR="00811D37" w:rsidRPr="00A03F10">
        <w:rPr>
          <w:rFonts w:eastAsia="Times New Roman"/>
          <w:color w:val="000000"/>
          <w:sz w:val="24"/>
          <w:szCs w:val="24"/>
        </w:rPr>
        <w:t xml:space="preserve">2. Контракт составлен в 2 (двух) экземплярах, по одному для каждой из Сторон, имеющих одинаковую юридическую силу. </w:t>
      </w:r>
    </w:p>
    <w:p w:rsidR="00811D37" w:rsidRPr="00A03F10" w:rsidRDefault="0093301F" w:rsidP="0093301F">
      <w:pPr>
        <w:pStyle w:val="a7"/>
        <w:tabs>
          <w:tab w:val="left" w:pos="709"/>
        </w:tabs>
        <w:ind w:left="0"/>
        <w:jc w:val="both"/>
        <w:rPr>
          <w:rFonts w:eastAsia="Times New Roman"/>
          <w:color w:val="000000"/>
          <w:sz w:val="24"/>
          <w:szCs w:val="24"/>
        </w:rPr>
      </w:pPr>
      <w:r w:rsidRPr="00A03F10">
        <w:rPr>
          <w:rFonts w:eastAsia="Times New Roman"/>
          <w:color w:val="000000"/>
          <w:sz w:val="24"/>
          <w:szCs w:val="24"/>
        </w:rPr>
        <w:lastRenderedPageBreak/>
        <w:tab/>
        <w:t>8.</w:t>
      </w:r>
      <w:r w:rsidR="00811D37" w:rsidRPr="00A03F10">
        <w:rPr>
          <w:rFonts w:eastAsia="Times New Roman"/>
          <w:color w:val="000000"/>
          <w:sz w:val="24"/>
          <w:szCs w:val="24"/>
        </w:rPr>
        <w:t>3. В случае перемены Заказчика по Контракту права и обязанности Заказчика по Контракту переходят к новому заказчику в том же объеме и на тех же условиях.</w:t>
      </w:r>
    </w:p>
    <w:p w:rsidR="0093301F" w:rsidRPr="00A03F10" w:rsidRDefault="0093301F" w:rsidP="0093301F">
      <w:pPr>
        <w:pStyle w:val="a7"/>
        <w:ind w:left="0" w:firstLine="720"/>
        <w:jc w:val="both"/>
        <w:rPr>
          <w:rFonts w:eastAsia="Times New Roman"/>
          <w:color w:val="000000"/>
          <w:sz w:val="24"/>
          <w:szCs w:val="24"/>
        </w:rPr>
      </w:pPr>
      <w:r w:rsidRPr="00A03F10">
        <w:rPr>
          <w:rFonts w:eastAsia="Times New Roman"/>
          <w:color w:val="000000"/>
          <w:sz w:val="24"/>
          <w:szCs w:val="24"/>
        </w:rPr>
        <w:t>8</w:t>
      </w:r>
      <w:r w:rsidR="00811D37" w:rsidRPr="00A03F10">
        <w:rPr>
          <w:rFonts w:eastAsia="Times New Roman"/>
          <w:color w:val="000000"/>
          <w:sz w:val="24"/>
          <w:szCs w:val="24"/>
        </w:rPr>
        <w:t>.4. При исполнении Контракта не допускается перемена Исполнителя, за исключением случаев, если новый исполнитель является правопреемником Исполнителя по Контракту вследствие реорганизации юридического лица в форме преобразования, слияния или присоединения.</w:t>
      </w:r>
    </w:p>
    <w:p w:rsidR="00811D37" w:rsidRPr="00A03F10" w:rsidRDefault="0093301F" w:rsidP="0093301F">
      <w:pPr>
        <w:pStyle w:val="a7"/>
        <w:ind w:left="0" w:firstLine="720"/>
        <w:jc w:val="both"/>
        <w:rPr>
          <w:rFonts w:eastAsia="Times New Roman"/>
          <w:color w:val="000000"/>
          <w:sz w:val="24"/>
          <w:szCs w:val="24"/>
        </w:rPr>
      </w:pPr>
      <w:r w:rsidRPr="00A03F10">
        <w:rPr>
          <w:rFonts w:eastAsia="Times New Roman"/>
          <w:color w:val="000000"/>
          <w:sz w:val="24"/>
          <w:szCs w:val="24"/>
        </w:rPr>
        <w:t>8</w:t>
      </w:r>
      <w:r w:rsidR="00811D37" w:rsidRPr="00A03F10">
        <w:rPr>
          <w:rFonts w:eastAsia="Times New Roman"/>
          <w:color w:val="000000"/>
          <w:sz w:val="24"/>
          <w:szCs w:val="24"/>
        </w:rPr>
        <w:t>.5. Во всем, что не предусмотрено Контрактом, Стороны руководствуются законодательством Российской Федерации.</w:t>
      </w:r>
    </w:p>
    <w:p w:rsidR="0093301F" w:rsidRPr="00A03F10" w:rsidRDefault="0093301F" w:rsidP="0093301F">
      <w:pPr>
        <w:pStyle w:val="a7"/>
        <w:tabs>
          <w:tab w:val="left" w:pos="709"/>
        </w:tabs>
        <w:ind w:left="0"/>
        <w:rPr>
          <w:rFonts w:eastAsia="Times New Roman"/>
          <w:b/>
          <w:color w:val="000000"/>
          <w:sz w:val="24"/>
          <w:szCs w:val="24"/>
        </w:rPr>
      </w:pPr>
    </w:p>
    <w:p w:rsidR="00811D37" w:rsidRPr="00A03F10" w:rsidRDefault="00811D37" w:rsidP="0093301F">
      <w:pPr>
        <w:pStyle w:val="a7"/>
        <w:numPr>
          <w:ilvl w:val="0"/>
          <w:numId w:val="28"/>
        </w:numPr>
        <w:tabs>
          <w:tab w:val="left" w:pos="709"/>
        </w:tabs>
        <w:jc w:val="center"/>
        <w:rPr>
          <w:rFonts w:eastAsia="Times New Roman"/>
          <w:b/>
          <w:color w:val="000000"/>
          <w:sz w:val="24"/>
          <w:szCs w:val="24"/>
        </w:rPr>
      </w:pPr>
      <w:r w:rsidRPr="00A03F10">
        <w:rPr>
          <w:rFonts w:eastAsia="Times New Roman"/>
          <w:b/>
          <w:color w:val="000000"/>
          <w:sz w:val="24"/>
          <w:szCs w:val="24"/>
        </w:rPr>
        <w:t>Приложения</w:t>
      </w:r>
    </w:p>
    <w:p w:rsidR="0093301F" w:rsidRPr="00A03F10" w:rsidRDefault="0093301F" w:rsidP="0093301F">
      <w:pPr>
        <w:pStyle w:val="a7"/>
        <w:tabs>
          <w:tab w:val="left" w:pos="709"/>
        </w:tabs>
        <w:rPr>
          <w:rFonts w:eastAsia="Times New Roman"/>
          <w:b/>
          <w:color w:val="000000"/>
          <w:sz w:val="24"/>
          <w:szCs w:val="24"/>
        </w:rPr>
      </w:pPr>
    </w:p>
    <w:p w:rsidR="00811D37" w:rsidRPr="00A03F10" w:rsidRDefault="0093301F" w:rsidP="00967B5E">
      <w:pPr>
        <w:pStyle w:val="a7"/>
        <w:tabs>
          <w:tab w:val="left" w:pos="709"/>
        </w:tabs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r w:rsidRPr="00A03F10">
        <w:rPr>
          <w:rFonts w:eastAsia="Times New Roman"/>
          <w:color w:val="000000"/>
          <w:sz w:val="24"/>
          <w:szCs w:val="24"/>
        </w:rPr>
        <w:t>9</w:t>
      </w:r>
      <w:r w:rsidR="00E6285D" w:rsidRPr="00A03F10">
        <w:rPr>
          <w:rFonts w:eastAsia="Times New Roman"/>
          <w:color w:val="000000"/>
          <w:sz w:val="24"/>
          <w:szCs w:val="24"/>
        </w:rPr>
        <w:t>.1.</w:t>
      </w:r>
      <w:r w:rsidR="00811D37" w:rsidRPr="00A03F10">
        <w:rPr>
          <w:rFonts w:eastAsia="Times New Roman"/>
          <w:color w:val="000000"/>
          <w:sz w:val="24"/>
          <w:szCs w:val="24"/>
        </w:rPr>
        <w:t xml:space="preserve"> Неотъемлемой частью  Контракта является следующее приложения к Контракту:</w:t>
      </w:r>
    </w:p>
    <w:p w:rsidR="00811D37" w:rsidRPr="00A03F10" w:rsidRDefault="00811D37" w:rsidP="0093301F">
      <w:pPr>
        <w:tabs>
          <w:tab w:val="left" w:pos="709"/>
        </w:tabs>
        <w:jc w:val="both"/>
        <w:rPr>
          <w:rFonts w:eastAsia="Times New Roman"/>
          <w:color w:val="000000"/>
          <w:sz w:val="24"/>
          <w:szCs w:val="24"/>
        </w:rPr>
      </w:pPr>
      <w:r w:rsidRPr="00A03F10">
        <w:rPr>
          <w:rFonts w:eastAsia="Times New Roman"/>
          <w:color w:val="000000"/>
          <w:sz w:val="24"/>
          <w:szCs w:val="24"/>
        </w:rPr>
        <w:t>приложение № 1 «Техническое задание».</w:t>
      </w:r>
    </w:p>
    <w:p w:rsidR="00811D37" w:rsidRPr="00A03F10" w:rsidRDefault="00811D37" w:rsidP="0093301F">
      <w:pPr>
        <w:pStyle w:val="a7"/>
        <w:tabs>
          <w:tab w:val="left" w:pos="709"/>
        </w:tabs>
        <w:ind w:left="0"/>
        <w:jc w:val="both"/>
        <w:rPr>
          <w:rFonts w:eastAsia="Times New Roman"/>
          <w:color w:val="000000"/>
          <w:sz w:val="24"/>
          <w:szCs w:val="24"/>
        </w:rPr>
      </w:pPr>
    </w:p>
    <w:p w:rsidR="00811D37" w:rsidRPr="00A03F10" w:rsidRDefault="00E6285D" w:rsidP="00E6285D">
      <w:pPr>
        <w:jc w:val="center"/>
        <w:rPr>
          <w:rFonts w:eastAsia="Times New Roman"/>
          <w:b/>
          <w:sz w:val="24"/>
          <w:szCs w:val="24"/>
        </w:rPr>
      </w:pPr>
      <w:bookmarkStart w:id="1" w:name="Par1019"/>
      <w:bookmarkEnd w:id="1"/>
      <w:r w:rsidRPr="00A03F10">
        <w:rPr>
          <w:rFonts w:eastAsia="Times New Roman"/>
          <w:b/>
          <w:sz w:val="24"/>
          <w:szCs w:val="24"/>
        </w:rPr>
        <w:t>10</w:t>
      </w:r>
      <w:r w:rsidR="00811D37" w:rsidRPr="00A03F10">
        <w:rPr>
          <w:rFonts w:eastAsia="Times New Roman"/>
          <w:b/>
          <w:sz w:val="24"/>
          <w:szCs w:val="24"/>
        </w:rPr>
        <w:t>. Адреса места нахождения, банковские реквизиты и подписи Сторон</w:t>
      </w:r>
    </w:p>
    <w:p w:rsidR="00811D37" w:rsidRPr="00A03F10" w:rsidRDefault="00811D37" w:rsidP="00E6285D">
      <w:pPr>
        <w:pStyle w:val="a7"/>
        <w:shd w:val="clear" w:color="auto" w:fill="FFFFFF"/>
        <w:tabs>
          <w:tab w:val="left" w:pos="7034"/>
        </w:tabs>
        <w:ind w:left="0"/>
        <w:rPr>
          <w:rFonts w:eastAsia="Times New Roman"/>
          <w:color w:val="000000"/>
          <w:sz w:val="24"/>
          <w:szCs w:val="24"/>
        </w:rPr>
      </w:pPr>
    </w:p>
    <w:tbl>
      <w:tblPr>
        <w:tblW w:w="9572" w:type="dxa"/>
        <w:tblLook w:val="0000" w:firstRow="0" w:lastRow="0" w:firstColumn="0" w:lastColumn="0" w:noHBand="0" w:noVBand="0"/>
      </w:tblPr>
      <w:tblGrid>
        <w:gridCol w:w="4786"/>
        <w:gridCol w:w="4786"/>
      </w:tblGrid>
      <w:tr w:rsidR="00811D37" w:rsidRPr="00A03F10" w:rsidTr="00292E9E">
        <w:tc>
          <w:tcPr>
            <w:tcW w:w="4786" w:type="dxa"/>
          </w:tcPr>
          <w:p w:rsidR="00811D37" w:rsidRPr="00A03F10" w:rsidRDefault="00811D37" w:rsidP="00811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F10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811D37" w:rsidRPr="00A03F10" w:rsidRDefault="00811D37" w:rsidP="00811D37">
            <w:pPr>
              <w:rPr>
                <w:rFonts w:eastAsia="Times New Roman"/>
                <w:sz w:val="24"/>
                <w:szCs w:val="24"/>
              </w:rPr>
            </w:pPr>
            <w:r w:rsidRPr="00A03F10">
              <w:rPr>
                <w:rFonts w:eastAsia="Times New Roman"/>
                <w:sz w:val="24"/>
                <w:szCs w:val="24"/>
              </w:rPr>
              <w:t>Муниципальное казенное учреждение «Управление по делам гражданской обороны и чрезвычайным ситуациям города Иванова»</w:t>
            </w:r>
          </w:p>
          <w:p w:rsidR="00811D37" w:rsidRPr="00A03F10" w:rsidRDefault="00811D37" w:rsidP="00811D37">
            <w:pPr>
              <w:rPr>
                <w:rFonts w:eastAsia="Times New Roman"/>
                <w:sz w:val="24"/>
                <w:szCs w:val="24"/>
              </w:rPr>
            </w:pPr>
            <w:r w:rsidRPr="00A03F10">
              <w:rPr>
                <w:rFonts w:eastAsia="Times New Roman"/>
                <w:sz w:val="24"/>
                <w:szCs w:val="24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A03F10">
                <w:rPr>
                  <w:rFonts w:eastAsia="Times New Roman"/>
                  <w:sz w:val="24"/>
                  <w:szCs w:val="24"/>
                </w:rPr>
                <w:t>153000, г</w:t>
              </w:r>
            </w:smartTag>
            <w:r w:rsidRPr="00A03F10">
              <w:rPr>
                <w:rFonts w:eastAsia="Times New Roman"/>
                <w:sz w:val="24"/>
                <w:szCs w:val="24"/>
              </w:rPr>
              <w:t>. Иваново, пл. Революции, д. 6, оф. 515</w:t>
            </w:r>
          </w:p>
          <w:p w:rsidR="00811D37" w:rsidRPr="00A03F10" w:rsidRDefault="00811D37" w:rsidP="00811D37">
            <w:pPr>
              <w:rPr>
                <w:rFonts w:eastAsia="Times New Roman"/>
                <w:sz w:val="24"/>
                <w:szCs w:val="24"/>
              </w:rPr>
            </w:pPr>
            <w:r w:rsidRPr="00A03F10">
              <w:rPr>
                <w:rFonts w:eastAsia="Times New Roman"/>
                <w:sz w:val="24"/>
                <w:szCs w:val="24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A03F10">
                <w:rPr>
                  <w:rFonts w:eastAsia="Times New Roman"/>
                  <w:sz w:val="24"/>
                  <w:szCs w:val="24"/>
                </w:rPr>
                <w:t>153000, г</w:t>
              </w:r>
            </w:smartTag>
            <w:r w:rsidRPr="00A03F10">
              <w:rPr>
                <w:rFonts w:eastAsia="Times New Roman"/>
                <w:sz w:val="24"/>
                <w:szCs w:val="24"/>
              </w:rPr>
              <w:t xml:space="preserve">. Иванов, </w:t>
            </w:r>
            <w:proofErr w:type="spellStart"/>
            <w:r w:rsidRPr="00A03F10">
              <w:rPr>
                <w:rFonts w:eastAsia="Times New Roman"/>
                <w:sz w:val="24"/>
                <w:szCs w:val="24"/>
              </w:rPr>
              <w:t>Шереметевский</w:t>
            </w:r>
            <w:proofErr w:type="spellEnd"/>
            <w:r w:rsidRPr="00A03F10">
              <w:rPr>
                <w:rFonts w:eastAsia="Times New Roman"/>
                <w:sz w:val="24"/>
                <w:szCs w:val="24"/>
              </w:rPr>
              <w:t xml:space="preserve">  пр., д. 1</w:t>
            </w:r>
          </w:p>
          <w:p w:rsidR="00811D37" w:rsidRPr="00A03F10" w:rsidRDefault="00811D37" w:rsidP="00811D37">
            <w:pPr>
              <w:rPr>
                <w:rFonts w:eastAsia="Times New Roman"/>
                <w:sz w:val="24"/>
                <w:szCs w:val="24"/>
              </w:rPr>
            </w:pPr>
            <w:r w:rsidRPr="00A03F10">
              <w:rPr>
                <w:rFonts w:eastAsia="Times New Roman"/>
                <w:sz w:val="24"/>
                <w:szCs w:val="24"/>
              </w:rPr>
              <w:t xml:space="preserve">ИНН 3702017064, КПП 370201001, </w:t>
            </w:r>
          </w:p>
          <w:p w:rsidR="00811D37" w:rsidRPr="00A03F10" w:rsidRDefault="00811D37" w:rsidP="00811D37">
            <w:pPr>
              <w:rPr>
                <w:rFonts w:eastAsia="Times New Roman"/>
                <w:sz w:val="24"/>
                <w:szCs w:val="24"/>
              </w:rPr>
            </w:pPr>
            <w:r w:rsidRPr="00A03F10">
              <w:rPr>
                <w:rFonts w:eastAsia="Times New Roman"/>
                <w:sz w:val="24"/>
                <w:szCs w:val="24"/>
              </w:rPr>
              <w:t>ОГРН 1033700081205</w:t>
            </w:r>
          </w:p>
          <w:p w:rsidR="00811D37" w:rsidRPr="00A03F10" w:rsidRDefault="00811D37" w:rsidP="00811D37">
            <w:pPr>
              <w:rPr>
                <w:rFonts w:eastAsia="Times New Roman"/>
                <w:sz w:val="24"/>
                <w:szCs w:val="24"/>
              </w:rPr>
            </w:pPr>
            <w:proofErr w:type="gramStart"/>
            <w:r w:rsidRPr="00A03F10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A03F10">
              <w:rPr>
                <w:rFonts w:eastAsia="Times New Roman"/>
                <w:sz w:val="24"/>
                <w:szCs w:val="24"/>
              </w:rPr>
              <w:t>/с 40204810800000000054 в ГРКЦ ГУ Банка России по Ив. обл., БИК 042406001</w:t>
            </w:r>
          </w:p>
          <w:p w:rsidR="00811D37" w:rsidRPr="00A03F10" w:rsidRDefault="00811D37" w:rsidP="00811D37">
            <w:pPr>
              <w:rPr>
                <w:rFonts w:eastAsia="Times New Roman"/>
                <w:sz w:val="24"/>
                <w:szCs w:val="24"/>
              </w:rPr>
            </w:pPr>
            <w:proofErr w:type="gramStart"/>
            <w:r w:rsidRPr="00A03F10">
              <w:rPr>
                <w:rFonts w:eastAsia="Times New Roman"/>
                <w:sz w:val="24"/>
                <w:szCs w:val="24"/>
              </w:rPr>
              <w:t>л</w:t>
            </w:r>
            <w:proofErr w:type="gramEnd"/>
            <w:r w:rsidRPr="00A03F10"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 w:rsidRPr="00A03F10">
              <w:rPr>
                <w:rFonts w:eastAsia="Times New Roman"/>
                <w:sz w:val="24"/>
                <w:szCs w:val="24"/>
              </w:rPr>
              <w:t>сч</w:t>
            </w:r>
            <w:proofErr w:type="spellEnd"/>
            <w:r w:rsidRPr="00A03F10">
              <w:rPr>
                <w:rFonts w:eastAsia="Times New Roman"/>
                <w:sz w:val="24"/>
                <w:szCs w:val="24"/>
              </w:rPr>
              <w:t>. № 007993410</w:t>
            </w:r>
          </w:p>
          <w:p w:rsidR="00811D37" w:rsidRPr="00A03F10" w:rsidRDefault="00811D37" w:rsidP="00811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D37" w:rsidRPr="00A03F10" w:rsidRDefault="00811D37" w:rsidP="00811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F10">
              <w:rPr>
                <w:rFonts w:ascii="Times New Roman" w:hAnsi="Times New Roman" w:cs="Times New Roman"/>
                <w:sz w:val="24"/>
                <w:szCs w:val="24"/>
              </w:rPr>
              <w:t>___________________Э.В. Осипов</w:t>
            </w:r>
          </w:p>
          <w:p w:rsidR="00811D37" w:rsidRPr="00A03F10" w:rsidRDefault="00811D37" w:rsidP="00811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F1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811D37" w:rsidRPr="00A03F10" w:rsidRDefault="00811D37" w:rsidP="00811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F10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  <w:p w:rsidR="00811D37" w:rsidRPr="00A03F10" w:rsidRDefault="00811D37" w:rsidP="00811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D37" w:rsidRPr="00A03F10" w:rsidRDefault="00811D37" w:rsidP="00811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D37" w:rsidRPr="00A03F10" w:rsidRDefault="00811D37" w:rsidP="00811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D37" w:rsidRPr="00A03F10" w:rsidRDefault="00811D37" w:rsidP="00811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D37" w:rsidRPr="00A03F10" w:rsidRDefault="00811D37" w:rsidP="00811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D37" w:rsidRPr="00A03F10" w:rsidRDefault="00811D37" w:rsidP="00811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D37" w:rsidRPr="00A03F10" w:rsidRDefault="00811D37" w:rsidP="00811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D37" w:rsidRPr="00A03F10" w:rsidRDefault="00811D37" w:rsidP="00811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D37" w:rsidRPr="00A03F10" w:rsidRDefault="00811D37" w:rsidP="00811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D37" w:rsidRPr="00A03F10" w:rsidRDefault="00811D37" w:rsidP="00811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D37" w:rsidRPr="00A03F10" w:rsidRDefault="00811D37" w:rsidP="00811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85D" w:rsidRPr="00A03F10" w:rsidRDefault="00E6285D" w:rsidP="00811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D37" w:rsidRPr="00A03F10" w:rsidRDefault="00811D37" w:rsidP="00811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D37" w:rsidRPr="00A03F10" w:rsidRDefault="00811D37" w:rsidP="00811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D37" w:rsidRPr="00A03F10" w:rsidRDefault="00811D37" w:rsidP="00811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F10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811D37" w:rsidRPr="00A03F10" w:rsidRDefault="00811D37" w:rsidP="00811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F1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845F5B" w:rsidRPr="00A03F10" w:rsidRDefault="00845F5B" w:rsidP="00811D37">
      <w:pPr>
        <w:shd w:val="clear" w:color="auto" w:fill="FFFFFF"/>
        <w:tabs>
          <w:tab w:val="left" w:pos="1076"/>
        </w:tabs>
        <w:spacing w:before="7" w:line="252" w:lineRule="exact"/>
        <w:ind w:right="7"/>
        <w:jc w:val="both"/>
        <w:rPr>
          <w:color w:val="000000"/>
          <w:spacing w:val="-11"/>
          <w:sz w:val="24"/>
          <w:szCs w:val="24"/>
        </w:rPr>
      </w:pPr>
    </w:p>
    <w:p w:rsidR="00845F5B" w:rsidRPr="00A03F10" w:rsidRDefault="00845F5B" w:rsidP="00811D37">
      <w:pPr>
        <w:shd w:val="clear" w:color="auto" w:fill="FFFFFF"/>
        <w:spacing w:before="11" w:line="252" w:lineRule="exact"/>
        <w:ind w:firstLine="670"/>
        <w:jc w:val="both"/>
        <w:rPr>
          <w:color w:val="000000"/>
          <w:sz w:val="24"/>
          <w:szCs w:val="24"/>
        </w:rPr>
      </w:pPr>
    </w:p>
    <w:sectPr w:rsidR="00845F5B" w:rsidRPr="00A03F10" w:rsidSect="00845F5B">
      <w:pgSz w:w="11909" w:h="16834"/>
      <w:pgMar w:top="936" w:right="1012" w:bottom="360" w:left="145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57F27"/>
    <w:multiLevelType w:val="multilevel"/>
    <w:tmpl w:val="B9A8EB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CED0B31"/>
    <w:multiLevelType w:val="multilevel"/>
    <w:tmpl w:val="F32466B8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30C61D8"/>
    <w:multiLevelType w:val="multilevel"/>
    <w:tmpl w:val="EE609EF0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4CE4563"/>
    <w:multiLevelType w:val="singleLevel"/>
    <w:tmpl w:val="64020078"/>
    <w:lvl w:ilvl="0">
      <w:start w:val="1"/>
      <w:numFmt w:val="decimal"/>
      <w:lvlText w:val="2.4.%1."/>
      <w:legacy w:legacy="1" w:legacySpace="0" w:legacyIndent="846"/>
      <w:lvlJc w:val="left"/>
      <w:rPr>
        <w:rFonts w:ascii="Times New Roman" w:hAnsi="Times New Roman" w:cs="Times New Roman" w:hint="default"/>
      </w:rPr>
    </w:lvl>
  </w:abstractNum>
  <w:abstractNum w:abstractNumId="4">
    <w:nsid w:val="16E7529F"/>
    <w:multiLevelType w:val="multilevel"/>
    <w:tmpl w:val="B0FC48E6"/>
    <w:lvl w:ilvl="0">
      <w:start w:val="4"/>
      <w:numFmt w:val="decimal"/>
      <w:lvlText w:val="%1"/>
      <w:lvlJc w:val="left"/>
      <w:pPr>
        <w:ind w:left="432" w:hanging="432"/>
      </w:pPr>
      <w:rPr>
        <w:rFonts w:eastAsiaTheme="minorEastAsia" w:hint="default"/>
        <w:color w:val="000000"/>
        <w:sz w:val="22"/>
      </w:rPr>
    </w:lvl>
    <w:lvl w:ilvl="1">
      <w:start w:val="2"/>
      <w:numFmt w:val="decimal"/>
      <w:lvlText w:val="%1.%2"/>
      <w:lvlJc w:val="left"/>
      <w:pPr>
        <w:ind w:left="432" w:hanging="432"/>
      </w:pPr>
      <w:rPr>
        <w:rFonts w:eastAsiaTheme="minorEastAsia" w:hint="default"/>
        <w:color w:val="00000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Theme="minorEastAsia" w:hint="default"/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Theme="minorEastAsia" w:hint="default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  <w:color w:val="000000"/>
        <w:sz w:val="22"/>
      </w:rPr>
    </w:lvl>
  </w:abstractNum>
  <w:abstractNum w:abstractNumId="5">
    <w:nsid w:val="18344A97"/>
    <w:multiLevelType w:val="multilevel"/>
    <w:tmpl w:val="89085B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6">
    <w:nsid w:val="1C9123EB"/>
    <w:multiLevelType w:val="singleLevel"/>
    <w:tmpl w:val="6298EED2"/>
    <w:lvl w:ilvl="0">
      <w:start w:val="2"/>
      <w:numFmt w:val="decimal"/>
      <w:lvlText w:val="2.1.%1."/>
      <w:legacy w:legacy="1" w:legacySpace="0" w:legacyIndent="694"/>
      <w:lvlJc w:val="left"/>
      <w:rPr>
        <w:rFonts w:ascii="Times New Roman" w:hAnsi="Times New Roman" w:cs="Times New Roman" w:hint="default"/>
      </w:rPr>
    </w:lvl>
  </w:abstractNum>
  <w:abstractNum w:abstractNumId="7">
    <w:nsid w:val="293167A2"/>
    <w:multiLevelType w:val="multilevel"/>
    <w:tmpl w:val="04FEEE92"/>
    <w:lvl w:ilvl="0">
      <w:start w:val="4"/>
      <w:numFmt w:val="decimal"/>
      <w:lvlText w:val="%1."/>
      <w:lvlJc w:val="left"/>
      <w:pPr>
        <w:ind w:left="480" w:hanging="480"/>
      </w:pPr>
      <w:rPr>
        <w:rFonts w:eastAsiaTheme="minorEastAsia" w:hint="default"/>
        <w:color w:val="000000"/>
        <w:sz w:val="22"/>
      </w:rPr>
    </w:lvl>
    <w:lvl w:ilvl="1">
      <w:start w:val="2"/>
      <w:numFmt w:val="decimal"/>
      <w:lvlText w:val="%1.%2."/>
      <w:lvlJc w:val="left"/>
      <w:pPr>
        <w:ind w:left="840" w:hanging="480"/>
      </w:pPr>
      <w:rPr>
        <w:rFonts w:eastAsiaTheme="minorEastAsia" w:hint="default"/>
        <w:color w:val="000000"/>
        <w:sz w:val="22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eastAsiaTheme="minorEastAsia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EastAsia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EastAsia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EastAsia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eastAsiaTheme="minorEastAsia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EastAsia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eastAsiaTheme="minorEastAsia" w:hint="default"/>
        <w:color w:val="000000"/>
        <w:sz w:val="22"/>
      </w:rPr>
    </w:lvl>
  </w:abstractNum>
  <w:abstractNum w:abstractNumId="8">
    <w:nsid w:val="29E3327D"/>
    <w:multiLevelType w:val="singleLevel"/>
    <w:tmpl w:val="3A58A4BC"/>
    <w:lvl w:ilvl="0">
      <w:start w:val="2"/>
      <w:numFmt w:val="decimal"/>
      <w:lvlText w:val="2.3.%1."/>
      <w:legacy w:legacy="1" w:legacySpace="0" w:legacyIndent="587"/>
      <w:lvlJc w:val="left"/>
      <w:rPr>
        <w:rFonts w:ascii="Times New Roman" w:hAnsi="Times New Roman" w:cs="Times New Roman" w:hint="default"/>
      </w:rPr>
    </w:lvl>
  </w:abstractNum>
  <w:abstractNum w:abstractNumId="9">
    <w:nsid w:val="2A0E1DC8"/>
    <w:multiLevelType w:val="singleLevel"/>
    <w:tmpl w:val="951254E0"/>
    <w:lvl w:ilvl="0">
      <w:start w:val="2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0">
    <w:nsid w:val="2C491759"/>
    <w:multiLevelType w:val="multilevel"/>
    <w:tmpl w:val="D39CB9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>
    <w:nsid w:val="31141A2A"/>
    <w:multiLevelType w:val="multilevel"/>
    <w:tmpl w:val="DD00022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3E254A95"/>
    <w:multiLevelType w:val="multilevel"/>
    <w:tmpl w:val="9BB6FB40"/>
    <w:lvl w:ilvl="0">
      <w:start w:val="1"/>
      <w:numFmt w:val="decimal"/>
      <w:lvlText w:val="%1."/>
      <w:lvlJc w:val="left"/>
      <w:pPr>
        <w:ind w:left="334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701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70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06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06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421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2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  <w:color w:val="000000"/>
      </w:rPr>
    </w:lvl>
  </w:abstractNum>
  <w:abstractNum w:abstractNumId="13">
    <w:nsid w:val="3ECB40CE"/>
    <w:multiLevelType w:val="multilevel"/>
    <w:tmpl w:val="DD00022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3F5F6F4A"/>
    <w:multiLevelType w:val="singleLevel"/>
    <w:tmpl w:val="60E24E00"/>
    <w:lvl w:ilvl="0">
      <w:start w:val="1"/>
      <w:numFmt w:val="decimal"/>
      <w:lvlText w:val="4.%1."/>
      <w:legacy w:legacy="1" w:legacySpace="0" w:legacyIndent="411"/>
      <w:lvlJc w:val="left"/>
      <w:rPr>
        <w:rFonts w:ascii="Times New Roman" w:hAnsi="Times New Roman" w:cs="Times New Roman" w:hint="default"/>
      </w:rPr>
    </w:lvl>
  </w:abstractNum>
  <w:abstractNum w:abstractNumId="15">
    <w:nsid w:val="45661EC4"/>
    <w:multiLevelType w:val="multilevel"/>
    <w:tmpl w:val="D544506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16">
    <w:nsid w:val="46894035"/>
    <w:multiLevelType w:val="singleLevel"/>
    <w:tmpl w:val="EE84DE00"/>
    <w:lvl w:ilvl="0">
      <w:start w:val="1"/>
      <w:numFmt w:val="decimal"/>
      <w:lvlText w:val="2.2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17">
    <w:nsid w:val="474431B1"/>
    <w:multiLevelType w:val="multilevel"/>
    <w:tmpl w:val="285E267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4E025818"/>
    <w:multiLevelType w:val="multilevel"/>
    <w:tmpl w:val="C28AC1FC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580B758E"/>
    <w:multiLevelType w:val="multilevel"/>
    <w:tmpl w:val="4668539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0927DD7"/>
    <w:multiLevelType w:val="singleLevel"/>
    <w:tmpl w:val="60E24E00"/>
    <w:lvl w:ilvl="0">
      <w:start w:val="1"/>
      <w:numFmt w:val="decimal"/>
      <w:lvlText w:val="4.%1."/>
      <w:legacy w:legacy="1" w:legacySpace="0" w:legacyIndent="411"/>
      <w:lvlJc w:val="left"/>
      <w:rPr>
        <w:rFonts w:ascii="Times New Roman" w:hAnsi="Times New Roman" w:cs="Times New Roman" w:hint="default"/>
      </w:rPr>
    </w:lvl>
  </w:abstractNum>
  <w:abstractNum w:abstractNumId="21">
    <w:nsid w:val="65955D74"/>
    <w:multiLevelType w:val="hybridMultilevel"/>
    <w:tmpl w:val="D1C2A65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69058A"/>
    <w:multiLevelType w:val="multilevel"/>
    <w:tmpl w:val="4FD06A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E847B17"/>
    <w:multiLevelType w:val="multilevel"/>
    <w:tmpl w:val="D2ACD1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>
    <w:nsid w:val="6F0F6C32"/>
    <w:multiLevelType w:val="multilevel"/>
    <w:tmpl w:val="F260DA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hint="default"/>
      </w:rPr>
    </w:lvl>
  </w:abstractNum>
  <w:abstractNum w:abstractNumId="25">
    <w:nsid w:val="6F920E8F"/>
    <w:multiLevelType w:val="singleLevel"/>
    <w:tmpl w:val="53565FE4"/>
    <w:lvl w:ilvl="0">
      <w:start w:val="1"/>
      <w:numFmt w:val="decimal"/>
      <w:lvlText w:val="5.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6">
    <w:nsid w:val="7F524F69"/>
    <w:multiLevelType w:val="multilevel"/>
    <w:tmpl w:val="494094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</w:rPr>
    </w:lvl>
  </w:abstractNum>
  <w:num w:numId="1">
    <w:abstractNumId w:val="6"/>
  </w:num>
  <w:num w:numId="2">
    <w:abstractNumId w:val="16"/>
  </w:num>
  <w:num w:numId="3">
    <w:abstractNumId w:val="16"/>
    <w:lvlOverride w:ilvl="0">
      <w:lvl w:ilvl="0">
        <w:start w:val="1"/>
        <w:numFmt w:val="decimal"/>
        <w:lvlText w:val="2.2.%1."/>
        <w:legacy w:legacy="1" w:legacySpace="0" w:legacyIndent="5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8"/>
  </w:num>
  <w:num w:numId="5">
    <w:abstractNumId w:val="3"/>
  </w:num>
  <w:num w:numId="6">
    <w:abstractNumId w:val="9"/>
  </w:num>
  <w:num w:numId="7">
    <w:abstractNumId w:val="14"/>
  </w:num>
  <w:num w:numId="8">
    <w:abstractNumId w:val="25"/>
  </w:num>
  <w:num w:numId="9">
    <w:abstractNumId w:val="12"/>
  </w:num>
  <w:num w:numId="10">
    <w:abstractNumId w:val="15"/>
  </w:num>
  <w:num w:numId="11">
    <w:abstractNumId w:val="17"/>
  </w:num>
  <w:num w:numId="12">
    <w:abstractNumId w:val="1"/>
  </w:num>
  <w:num w:numId="13">
    <w:abstractNumId w:val="18"/>
  </w:num>
  <w:num w:numId="14">
    <w:abstractNumId w:val="20"/>
  </w:num>
  <w:num w:numId="15">
    <w:abstractNumId w:val="0"/>
  </w:num>
  <w:num w:numId="16">
    <w:abstractNumId w:val="22"/>
  </w:num>
  <w:num w:numId="17">
    <w:abstractNumId w:val="26"/>
  </w:num>
  <w:num w:numId="18">
    <w:abstractNumId w:val="24"/>
  </w:num>
  <w:num w:numId="19">
    <w:abstractNumId w:val="5"/>
  </w:num>
  <w:num w:numId="20">
    <w:abstractNumId w:val="2"/>
  </w:num>
  <w:num w:numId="21">
    <w:abstractNumId w:val="4"/>
  </w:num>
  <w:num w:numId="22">
    <w:abstractNumId w:val="7"/>
  </w:num>
  <w:num w:numId="23">
    <w:abstractNumId w:val="19"/>
  </w:num>
  <w:num w:numId="24">
    <w:abstractNumId w:val="23"/>
  </w:num>
  <w:num w:numId="25">
    <w:abstractNumId w:val="10"/>
  </w:num>
  <w:num w:numId="26">
    <w:abstractNumId w:val="11"/>
  </w:num>
  <w:num w:numId="27">
    <w:abstractNumId w:val="13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6661"/>
    <w:rsid w:val="0006191D"/>
    <w:rsid w:val="00130D38"/>
    <w:rsid w:val="001B4437"/>
    <w:rsid w:val="001F4AC9"/>
    <w:rsid w:val="00242943"/>
    <w:rsid w:val="00357FC2"/>
    <w:rsid w:val="003E3549"/>
    <w:rsid w:val="003F3A95"/>
    <w:rsid w:val="00480542"/>
    <w:rsid w:val="005156C7"/>
    <w:rsid w:val="0054428F"/>
    <w:rsid w:val="005C3349"/>
    <w:rsid w:val="005C4262"/>
    <w:rsid w:val="00674D4E"/>
    <w:rsid w:val="007001C7"/>
    <w:rsid w:val="00733193"/>
    <w:rsid w:val="0076373B"/>
    <w:rsid w:val="00811D37"/>
    <w:rsid w:val="00845F5B"/>
    <w:rsid w:val="00855372"/>
    <w:rsid w:val="00917C55"/>
    <w:rsid w:val="0093301F"/>
    <w:rsid w:val="00943080"/>
    <w:rsid w:val="009512F4"/>
    <w:rsid w:val="00967B5E"/>
    <w:rsid w:val="009940C3"/>
    <w:rsid w:val="009C3EA7"/>
    <w:rsid w:val="00A03F10"/>
    <w:rsid w:val="00A12281"/>
    <w:rsid w:val="00AE4CEA"/>
    <w:rsid w:val="00AF4758"/>
    <w:rsid w:val="00C101AA"/>
    <w:rsid w:val="00C17B8A"/>
    <w:rsid w:val="00C56661"/>
    <w:rsid w:val="00C66A4B"/>
    <w:rsid w:val="00C67E9A"/>
    <w:rsid w:val="00D208AC"/>
    <w:rsid w:val="00D464E5"/>
    <w:rsid w:val="00D73B21"/>
    <w:rsid w:val="00D957AA"/>
    <w:rsid w:val="00E6001A"/>
    <w:rsid w:val="00E6285D"/>
    <w:rsid w:val="00E748B6"/>
    <w:rsid w:val="00FC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943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553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semiHidden/>
    <w:unhideWhenUsed/>
    <w:rsid w:val="00C67E9A"/>
    <w:pPr>
      <w:widowControl/>
      <w:autoSpaceDE/>
      <w:autoSpaceDN/>
      <w:adjustRightInd/>
      <w:jc w:val="center"/>
    </w:pPr>
    <w:rPr>
      <w:rFonts w:eastAsia="Times New Roman"/>
      <w:sz w:val="24"/>
    </w:rPr>
  </w:style>
  <w:style w:type="character" w:customStyle="1" w:styleId="a4">
    <w:name w:val="Основной текст Знак"/>
    <w:basedOn w:val="a0"/>
    <w:link w:val="a3"/>
    <w:semiHidden/>
    <w:rsid w:val="00C67E9A"/>
    <w:rPr>
      <w:rFonts w:eastAsia="Times New Roman" w:hAnsi="Times New Roman" w:cs="Times New Roman"/>
      <w:sz w:val="24"/>
      <w:szCs w:val="20"/>
    </w:rPr>
  </w:style>
  <w:style w:type="paragraph" w:customStyle="1" w:styleId="a5">
    <w:name w:val="Обычный + по ширине"/>
    <w:basedOn w:val="a"/>
    <w:uiPriority w:val="99"/>
    <w:rsid w:val="00D208AC"/>
    <w:pPr>
      <w:widowControl/>
      <w:autoSpaceDE/>
      <w:autoSpaceDN/>
      <w:adjustRightInd/>
      <w:jc w:val="both"/>
    </w:pPr>
    <w:rPr>
      <w:rFonts w:eastAsia="Times New Roman"/>
      <w:sz w:val="24"/>
      <w:szCs w:val="24"/>
    </w:rPr>
  </w:style>
  <w:style w:type="paragraph" w:customStyle="1" w:styleId="a6">
    <w:name w:val="Знак"/>
    <w:basedOn w:val="a"/>
    <w:rsid w:val="00D208AC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a7">
    <w:name w:val="List Paragraph"/>
    <w:basedOn w:val="a"/>
    <w:uiPriority w:val="34"/>
    <w:qFormat/>
    <w:rsid w:val="00D208AC"/>
    <w:pPr>
      <w:ind w:left="720"/>
      <w:contextualSpacing/>
    </w:pPr>
  </w:style>
  <w:style w:type="paragraph" w:customStyle="1" w:styleId="ConsPlusNormal">
    <w:name w:val="ConsPlusNormal"/>
    <w:rsid w:val="00811D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5</Pages>
  <Words>1857</Words>
  <Characters>13718</Characters>
  <Application>Microsoft Office Word</Application>
  <DocSecurity>0</DocSecurity>
  <Lines>114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a.pavluchkova</dc:creator>
  <cp:keywords/>
  <dc:description/>
  <cp:lastModifiedBy>Анна Сергеевна Гамиловская</cp:lastModifiedBy>
  <cp:revision>29</cp:revision>
  <dcterms:created xsi:type="dcterms:W3CDTF">2014-02-12T03:57:00Z</dcterms:created>
  <dcterms:modified xsi:type="dcterms:W3CDTF">2014-04-04T08:54:00Z</dcterms:modified>
</cp:coreProperties>
</file>