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EA" w:rsidRDefault="00CA15F4" w:rsidP="00CA1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</w:t>
      </w:r>
      <w:r w:rsidR="00214CEA" w:rsidRPr="008A39A7">
        <w:rPr>
          <w:rFonts w:ascii="Times New Roman" w:hAnsi="Times New Roman"/>
          <w:b/>
          <w:sz w:val="24"/>
          <w:szCs w:val="24"/>
        </w:rPr>
        <w:t xml:space="preserve">  объекта закупки</w:t>
      </w:r>
    </w:p>
    <w:p w:rsidR="00CA15F4" w:rsidRDefault="00CA15F4" w:rsidP="008A39A7">
      <w:pPr>
        <w:rPr>
          <w:rFonts w:ascii="Times New Roman" w:hAnsi="Times New Roman"/>
          <w:sz w:val="24"/>
          <w:szCs w:val="24"/>
        </w:rPr>
      </w:pPr>
    </w:p>
    <w:p w:rsidR="00214CEA" w:rsidRDefault="00214CEA" w:rsidP="008A39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Поставка компьютерной техники:</w:t>
      </w:r>
    </w:p>
    <w:p w:rsidR="00214CEA" w:rsidRDefault="00214CEA" w:rsidP="004D1EE0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в сборе (системный блок, монитор, клавиатура, мышь) – 1 шт.</w:t>
      </w:r>
    </w:p>
    <w:p w:rsidR="00214CEA" w:rsidRDefault="00214CEA" w:rsidP="004D1EE0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Многофункциональное лазерное устройство 1 шт.</w:t>
      </w:r>
    </w:p>
    <w:p w:rsidR="00214CEA" w:rsidRPr="004D1EE0" w:rsidRDefault="00214CEA" w:rsidP="004D1EE0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Персональный компьютер (ноутбук) – 1 шт.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CA15F4" w:rsidRPr="00B97E39" w:rsidTr="00CA15F4">
        <w:tc>
          <w:tcPr>
            <w:tcW w:w="9322" w:type="dxa"/>
          </w:tcPr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Характеристики  закупки</w:t>
            </w:r>
          </w:p>
        </w:tc>
      </w:tr>
      <w:tr w:rsidR="00CA15F4" w:rsidRPr="00B97E39" w:rsidTr="00CA15F4">
        <w:tc>
          <w:tcPr>
            <w:tcW w:w="9322" w:type="dxa"/>
          </w:tcPr>
          <w:p w:rsidR="00CA15F4" w:rsidRPr="003E747D" w:rsidRDefault="00CA15F4" w:rsidP="00B97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3E747D">
              <w:rPr>
                <w:rFonts w:ascii="Times New Roman" w:hAnsi="Times New Roman"/>
                <w:b/>
                <w:sz w:val="24"/>
                <w:szCs w:val="24"/>
              </w:rPr>
              <w:t>Компьютер в сборе</w:t>
            </w:r>
          </w:p>
          <w:p w:rsidR="00CA15F4" w:rsidRPr="00B97E39" w:rsidRDefault="00CA15F4" w:rsidP="0022126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Системный блок</w:t>
            </w:r>
          </w:p>
          <w:p w:rsidR="00CA15F4" w:rsidRPr="00B97E39" w:rsidRDefault="00CA15F4" w:rsidP="00B97E39">
            <w:pPr>
              <w:spacing w:after="0" w:line="240" w:lineRule="auto"/>
              <w:rPr>
                <w:rStyle w:val="a8"/>
                <w:rFonts w:ascii="Times New Roman" w:hAnsi="Times New Roman"/>
                <w:bCs/>
                <w:color w:val="000000"/>
                <w:bdr w:val="none" w:sz="0" w:space="0" w:color="auto" w:frame="1"/>
              </w:rPr>
            </w:pPr>
            <w:r w:rsidRPr="00B97E39">
              <w:rPr>
                <w:rStyle w:val="a8"/>
                <w:rFonts w:ascii="Times New Roman" w:hAnsi="Times New Roman"/>
                <w:bCs/>
                <w:color w:val="000000"/>
                <w:bdr w:val="none" w:sz="0" w:space="0" w:color="auto" w:frame="1"/>
              </w:rPr>
              <w:t>Характеристики:</w:t>
            </w:r>
          </w:p>
          <w:p w:rsidR="00CA15F4" w:rsidRPr="00B97E39" w:rsidRDefault="00CA15F4" w:rsidP="00B97E3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Процессор: </w:t>
            </w:r>
            <w:r w:rsidRPr="00B97E39">
              <w:t xml:space="preserve"> </w:t>
            </w:r>
            <w:r w:rsidRPr="00B97E39">
              <w:tab/>
            </w:r>
            <w:r w:rsidRPr="00B97E39">
              <w:rPr>
                <w:rFonts w:ascii="Times New Roman" w:hAnsi="Times New Roman"/>
              </w:rPr>
              <w:t xml:space="preserve">Количество ядер </w:t>
            </w:r>
            <w:r w:rsidRPr="00B97E39">
              <w:rPr>
                <w:rFonts w:ascii="Times New Roman" w:hAnsi="Times New Roman"/>
              </w:rPr>
              <w:tab/>
              <w:t>4 или более</w:t>
            </w:r>
          </w:p>
          <w:p w:rsidR="00CA15F4" w:rsidRPr="00B97E39" w:rsidRDefault="00CA15F4" w:rsidP="00B97E39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ab/>
              <w:t xml:space="preserve">Частота работы процессора  2,3 </w:t>
            </w:r>
            <w:proofErr w:type="spellStart"/>
            <w:r w:rsidRPr="00B97E39">
              <w:rPr>
                <w:rFonts w:ascii="Times New Roman" w:hAnsi="Times New Roman"/>
              </w:rPr>
              <w:t>Мгц</w:t>
            </w:r>
            <w:proofErr w:type="spellEnd"/>
            <w:r w:rsidRPr="00B97E39">
              <w:rPr>
                <w:rFonts w:ascii="Times New Roman" w:hAnsi="Times New Roman"/>
              </w:rPr>
              <w:t xml:space="preserve"> или более</w:t>
            </w:r>
          </w:p>
          <w:p w:rsidR="00CA15F4" w:rsidRPr="00B97E39" w:rsidRDefault="00CA15F4" w:rsidP="00B97E39">
            <w:pPr>
              <w:tabs>
                <w:tab w:val="left" w:pos="1276"/>
                <w:tab w:val="left" w:pos="3544"/>
              </w:tabs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ab/>
              <w:t>Техпроцесс</w:t>
            </w:r>
            <w:r w:rsidRPr="00B97E39">
              <w:rPr>
                <w:rFonts w:ascii="Times New Roman" w:hAnsi="Times New Roman"/>
              </w:rPr>
              <w:tab/>
              <w:t xml:space="preserve">22 </w:t>
            </w:r>
            <w:proofErr w:type="spellStart"/>
            <w:r w:rsidRPr="00B97E39">
              <w:rPr>
                <w:rFonts w:ascii="Times New Roman" w:hAnsi="Times New Roman"/>
              </w:rPr>
              <w:t>нм</w:t>
            </w:r>
            <w:proofErr w:type="spellEnd"/>
            <w:r w:rsidRPr="00B97E39">
              <w:rPr>
                <w:rFonts w:ascii="Times New Roman" w:hAnsi="Times New Roman"/>
              </w:rPr>
              <w:t xml:space="preserve"> или менее</w:t>
            </w:r>
          </w:p>
          <w:p w:rsidR="00CA15F4" w:rsidRPr="00B97E39" w:rsidRDefault="00CA15F4" w:rsidP="00B97E39">
            <w:pPr>
              <w:tabs>
                <w:tab w:val="left" w:pos="1276"/>
                <w:tab w:val="left" w:pos="3544"/>
              </w:tabs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ab/>
              <w:t>Разделенный кэш L2</w:t>
            </w:r>
            <w:r w:rsidRPr="00B97E39">
              <w:rPr>
                <w:rFonts w:ascii="Times New Roman" w:hAnsi="Times New Roman"/>
              </w:rPr>
              <w:tab/>
              <w:t>есть</w:t>
            </w:r>
          </w:p>
          <w:p w:rsidR="00CA15F4" w:rsidRPr="00B97E39" w:rsidRDefault="00CA15F4" w:rsidP="00B97E39">
            <w:pPr>
              <w:tabs>
                <w:tab w:val="left" w:pos="1276"/>
                <w:tab w:val="left" w:pos="3544"/>
              </w:tabs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ab/>
              <w:t>Объем кэша L2</w:t>
            </w:r>
            <w:r w:rsidRPr="00B97E39">
              <w:rPr>
                <w:rFonts w:ascii="Times New Roman" w:hAnsi="Times New Roman"/>
              </w:rPr>
              <w:tab/>
              <w:t>1024 Кб или более</w:t>
            </w:r>
          </w:p>
          <w:p w:rsidR="00CA15F4" w:rsidRPr="00B97E39" w:rsidRDefault="00CA15F4" w:rsidP="00B97E39">
            <w:pPr>
              <w:tabs>
                <w:tab w:val="left" w:pos="1276"/>
              </w:tabs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ab/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Оперативная память</w:t>
            </w:r>
            <w:r w:rsidRPr="00B97E39">
              <w:rPr>
                <w:rFonts w:ascii="Times New Roman" w:hAnsi="Times New Roman"/>
              </w:rPr>
              <w:tab/>
              <w:t>4096Mb DDR3 или более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Жесткий диск</w:t>
            </w:r>
            <w:r w:rsidRPr="00B97E39">
              <w:rPr>
                <w:rFonts w:ascii="Times New Roman" w:hAnsi="Times New Roman"/>
              </w:rPr>
              <w:tab/>
              <w:t>1000</w:t>
            </w:r>
            <w:r w:rsidRPr="00B97E39">
              <w:rPr>
                <w:rFonts w:ascii="Times New Roman" w:hAnsi="Times New Roman"/>
                <w:lang w:val="en-US"/>
              </w:rPr>
              <w:t>Gb</w:t>
            </w:r>
            <w:r w:rsidRPr="00B97E39">
              <w:rPr>
                <w:rFonts w:ascii="Times New Roman" w:hAnsi="Times New Roman"/>
              </w:rPr>
              <w:t xml:space="preserve"> или более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Дисковод</w:t>
            </w:r>
            <w:r w:rsidRPr="00B97E39">
              <w:rPr>
                <w:rFonts w:ascii="Times New Roman" w:hAnsi="Times New Roman"/>
              </w:rPr>
              <w:tab/>
              <w:t xml:space="preserve">3.5" </w:t>
            </w:r>
            <w:r w:rsidRPr="00B97E39">
              <w:rPr>
                <w:rFonts w:ascii="Times New Roman" w:hAnsi="Times New Roman"/>
                <w:lang w:val="en-US"/>
              </w:rPr>
              <w:t>Card</w:t>
            </w:r>
            <w:r w:rsidRPr="00B97E39"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  <w:lang w:val="en-US"/>
              </w:rPr>
              <w:t>Reader</w:t>
            </w:r>
            <w:r w:rsidRPr="00B97E39"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  <w:lang w:val="en-US"/>
              </w:rPr>
              <w:t>USB</w:t>
            </w:r>
            <w:r w:rsidRPr="00B97E39">
              <w:rPr>
                <w:rFonts w:ascii="Times New Roman" w:hAnsi="Times New Roman"/>
              </w:rPr>
              <w:t xml:space="preserve"> 3.0 + 1 </w:t>
            </w:r>
            <w:r w:rsidRPr="00B97E39">
              <w:rPr>
                <w:rFonts w:ascii="Times New Roman" w:hAnsi="Times New Roman"/>
                <w:lang w:val="en-US"/>
              </w:rPr>
              <w:t>x</w:t>
            </w:r>
            <w:r w:rsidRPr="00B97E39"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  <w:lang w:val="en-US"/>
              </w:rPr>
              <w:t>USB</w:t>
            </w:r>
            <w:r w:rsidRPr="00B97E39">
              <w:rPr>
                <w:rFonts w:ascii="Times New Roman" w:hAnsi="Times New Roman"/>
              </w:rPr>
              <w:t xml:space="preserve"> 3.0 </w:t>
            </w:r>
            <w:r w:rsidRPr="00B97E39">
              <w:rPr>
                <w:rFonts w:ascii="Times New Roman" w:hAnsi="Times New Roman"/>
                <w:lang w:val="en-US"/>
              </w:rPr>
              <w:t>port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Оптический привод</w:t>
            </w:r>
            <w:r w:rsidRPr="00B97E39">
              <w:rPr>
                <w:rFonts w:ascii="Times New Roman" w:hAnsi="Times New Roman"/>
              </w:rPr>
              <w:tab/>
              <w:t>DVD±R/RW-CD-R/RW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Разъемы на лицевой панели</w:t>
            </w:r>
            <w:r w:rsidRPr="00B97E39">
              <w:rPr>
                <w:rFonts w:ascii="Times New Roman" w:hAnsi="Times New Roman"/>
              </w:rPr>
              <w:tab/>
              <w:t xml:space="preserve">USB - 3шт / </w:t>
            </w:r>
            <w:proofErr w:type="spellStart"/>
            <w:r w:rsidRPr="00B97E39">
              <w:rPr>
                <w:rFonts w:ascii="Times New Roman" w:hAnsi="Times New Roman"/>
              </w:rPr>
              <w:t>Audio</w:t>
            </w:r>
            <w:proofErr w:type="spellEnd"/>
            <w:r w:rsidRPr="00B97E39">
              <w:rPr>
                <w:rFonts w:ascii="Times New Roman" w:hAnsi="Times New Roman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</w:rPr>
              <w:t>out</w:t>
            </w:r>
            <w:proofErr w:type="spellEnd"/>
            <w:r w:rsidRPr="00B97E39">
              <w:rPr>
                <w:rFonts w:ascii="Times New Roman" w:hAnsi="Times New Roman"/>
              </w:rPr>
              <w:t xml:space="preserve"> / </w:t>
            </w:r>
            <w:proofErr w:type="spellStart"/>
            <w:r w:rsidRPr="00B97E39">
              <w:rPr>
                <w:rFonts w:ascii="Times New Roman" w:hAnsi="Times New Roman"/>
              </w:rPr>
              <w:t>Mic</w:t>
            </w:r>
            <w:proofErr w:type="spellEnd"/>
            <w:r w:rsidRPr="00B97E39">
              <w:rPr>
                <w:rFonts w:ascii="Times New Roman" w:hAnsi="Times New Roman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</w:rPr>
              <w:t>in</w:t>
            </w:r>
            <w:proofErr w:type="spellEnd"/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Сетевой адаптер</w:t>
            </w:r>
            <w:r w:rsidRPr="00B97E39">
              <w:rPr>
                <w:rFonts w:ascii="Times New Roman" w:hAnsi="Times New Roman"/>
              </w:rPr>
              <w:tab/>
              <w:t xml:space="preserve">Интегрирован 10/100/1000 </w:t>
            </w:r>
            <w:r w:rsidRPr="00B97E39">
              <w:rPr>
                <w:rFonts w:ascii="Times New Roman" w:hAnsi="Times New Roman"/>
                <w:lang w:val="en-US"/>
              </w:rPr>
              <w:t>Mb</w:t>
            </w:r>
            <w:r w:rsidRPr="00B97E39">
              <w:rPr>
                <w:rFonts w:ascii="Times New Roman" w:hAnsi="Times New Roman"/>
              </w:rPr>
              <w:t>/</w:t>
            </w:r>
            <w:r w:rsidRPr="00B97E39">
              <w:rPr>
                <w:rFonts w:ascii="Times New Roman" w:hAnsi="Times New Roman"/>
                <w:lang w:val="en-US"/>
              </w:rPr>
              <w:t>s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Формат корпуса</w:t>
            </w:r>
            <w:r w:rsidRPr="00B97E39">
              <w:rPr>
                <w:rFonts w:ascii="Times New Roman" w:hAnsi="Times New Roman"/>
              </w:rPr>
              <w:tab/>
            </w:r>
            <w:proofErr w:type="spellStart"/>
            <w:r w:rsidRPr="00B97E39">
              <w:rPr>
                <w:rFonts w:ascii="Times New Roman" w:hAnsi="Times New Roman"/>
                <w:lang w:val="en-US"/>
              </w:rPr>
              <w:t>MidiTower</w:t>
            </w:r>
            <w:proofErr w:type="spellEnd"/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Мощность блока питания</w:t>
            </w:r>
            <w:r w:rsidRPr="00B97E39">
              <w:rPr>
                <w:rFonts w:ascii="Times New Roman" w:hAnsi="Times New Roman"/>
              </w:rPr>
              <w:tab/>
              <w:t>400W или более</w:t>
            </w:r>
          </w:p>
          <w:p w:rsidR="00CA15F4" w:rsidRPr="00B97E39" w:rsidRDefault="00CA15F4" w:rsidP="00B97E39">
            <w:pPr>
              <w:spacing w:after="0" w:line="240" w:lineRule="auto"/>
              <w:rPr>
                <w:rStyle w:val="a8"/>
                <w:rFonts w:ascii="Times New Roman" w:hAnsi="Times New Roman"/>
                <w:bCs/>
                <w:color w:val="000000"/>
                <w:bdr w:val="none" w:sz="0" w:space="0" w:color="auto" w:frame="1"/>
              </w:rPr>
            </w:pPr>
            <w:r w:rsidRPr="00B97E39">
              <w:rPr>
                <w:rFonts w:ascii="Times New Roman" w:hAnsi="Times New Roman"/>
              </w:rPr>
              <w:t>Программное обеспечение и операционная система :</w:t>
            </w:r>
          </w:p>
          <w:p w:rsidR="00CA15F4" w:rsidRPr="00CA15F4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B97E39">
              <w:rPr>
                <w:rFonts w:ascii="Times New Roman" w:hAnsi="Times New Roman"/>
                <w:color w:val="000000"/>
              </w:rPr>
              <w:t>Microsoft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Windows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7 </w:t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Home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Basic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заказчиком);</w:t>
            </w:r>
            <w:r w:rsidRPr="00B97E39">
              <w:rPr>
                <w:rFonts w:ascii="Times New Roman" w:hAnsi="Times New Roman"/>
                <w:color w:val="000000"/>
              </w:rPr>
              <w:br/>
              <w:t>Пакет офисных программ</w:t>
            </w:r>
            <w:r w:rsidRPr="00B97E39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Microsoft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OfficeStd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2013 RUS 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заказчиком);</w:t>
            </w:r>
            <w:r w:rsidRPr="00B97E39">
              <w:rPr>
                <w:rFonts w:ascii="Times New Roman" w:hAnsi="Times New Roman"/>
                <w:color w:val="000000"/>
              </w:rPr>
              <w:br/>
            </w:r>
            <w:proofErr w:type="gramEnd"/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7E39">
              <w:rPr>
                <w:rFonts w:ascii="Times New Roman" w:hAnsi="Times New Roman"/>
                <w:b/>
              </w:rPr>
              <w:t>Монитор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Высококачественный ЖК</w:t>
            </w:r>
            <w:r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</w:rPr>
              <w:t>- монитор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Комплект поставки : кабель </w:t>
            </w:r>
            <w:r w:rsidRPr="00B97E39">
              <w:rPr>
                <w:rFonts w:ascii="Times New Roman" w:hAnsi="Times New Roman"/>
                <w:lang w:val="en-US"/>
              </w:rPr>
              <w:t>VGA</w:t>
            </w:r>
            <w:r w:rsidRPr="00B97E39">
              <w:rPr>
                <w:rFonts w:ascii="Times New Roman" w:hAnsi="Times New Roman"/>
              </w:rPr>
              <w:t xml:space="preserve">, кабель </w:t>
            </w:r>
            <w:r w:rsidRPr="00B97E39">
              <w:rPr>
                <w:rFonts w:ascii="Times New Roman" w:hAnsi="Times New Roman"/>
                <w:lang w:val="en-US"/>
              </w:rPr>
              <w:t>USB</w:t>
            </w:r>
            <w:r w:rsidRPr="00B97E39">
              <w:rPr>
                <w:rFonts w:ascii="Times New Roman" w:hAnsi="Times New Roman"/>
              </w:rPr>
              <w:t>, кабель питания, подставка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Цвет: черный, прозрачный или в сочетании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Тип матрицы: </w:t>
            </w:r>
            <w:r w:rsidRPr="00B97E39">
              <w:rPr>
                <w:rFonts w:ascii="Times New Roman" w:hAnsi="Times New Roman"/>
                <w:lang w:val="en-US"/>
              </w:rPr>
              <w:t>IPS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Яркость матрицы: 300 кд/ м2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Контрастность </w:t>
            </w:r>
            <w:r w:rsidRPr="00B97E39">
              <w:rPr>
                <w:rFonts w:ascii="Times New Roman" w:hAnsi="Times New Roman"/>
                <w:lang w:val="en-US"/>
              </w:rPr>
              <w:t>LCD</w:t>
            </w:r>
            <w:r w:rsidRPr="00B97E39">
              <w:rPr>
                <w:rFonts w:ascii="Times New Roman" w:hAnsi="Times New Roman"/>
              </w:rPr>
              <w:t xml:space="preserve">-матрицы: 1000: 1 – </w:t>
            </w:r>
            <w:proofErr w:type="spellStart"/>
            <w:r w:rsidRPr="00B97E39">
              <w:rPr>
                <w:rFonts w:ascii="Times New Roman" w:hAnsi="Times New Roman"/>
              </w:rPr>
              <w:t>статическ</w:t>
            </w:r>
            <w:proofErr w:type="spellEnd"/>
            <w:r w:rsidRPr="00B97E39">
              <w:rPr>
                <w:rFonts w:ascii="Times New Roman" w:hAnsi="Times New Roman"/>
              </w:rPr>
              <w:t>.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Время отклика – 5мс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Формат матрицы: 16:9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Разрешение экрана: 1920 ч 1080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Диагональ: </w:t>
            </w:r>
            <w:smartTag w:uri="urn:schemas-microsoft-com:office:smarttags" w:element="metricconverter">
              <w:smartTagPr>
                <w:attr w:name="ProductID" w:val="27 дюймов"/>
              </w:smartTagPr>
              <w:r w:rsidRPr="00B97E39">
                <w:rPr>
                  <w:rFonts w:ascii="Times New Roman" w:hAnsi="Times New Roman"/>
                </w:rPr>
                <w:t>27 дюймов</w:t>
              </w:r>
            </w:smartTag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Поверхность экрана 6 матовая 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Интерфейс, разъемы и выходы: </w:t>
            </w:r>
            <w:r w:rsidRPr="00B97E39">
              <w:rPr>
                <w:rFonts w:ascii="Times New Roman" w:hAnsi="Times New Roman"/>
                <w:lang w:val="en-US"/>
              </w:rPr>
              <w:t>HDMI</w:t>
            </w:r>
            <w:r>
              <w:rPr>
                <w:rFonts w:ascii="Times New Roman" w:hAnsi="Times New Roman"/>
              </w:rPr>
              <w:t xml:space="preserve">, </w:t>
            </w:r>
            <w:r w:rsidRPr="00B97E39">
              <w:rPr>
                <w:rFonts w:ascii="Times New Roman" w:hAnsi="Times New Roman"/>
                <w:lang w:val="en-US"/>
              </w:rPr>
              <w:t>VGA</w:t>
            </w:r>
            <w:r w:rsidRPr="00B97E39">
              <w:rPr>
                <w:rFonts w:ascii="Times New Roman" w:hAnsi="Times New Roman"/>
              </w:rPr>
              <w:t xml:space="preserve"> (15-пиновый коннектор) разъем </w:t>
            </w:r>
            <w:smartTag w:uri="urn:schemas-microsoft-com:office:smarttags" w:element="metricconverter">
              <w:smartTagPr>
                <w:attr w:name="ProductID" w:val="3,5 мм"/>
              </w:smartTagPr>
              <w:r w:rsidRPr="00B97E39">
                <w:rPr>
                  <w:rFonts w:ascii="Times New Roman" w:hAnsi="Times New Roman"/>
                </w:rPr>
                <w:t>3,5 мм</w:t>
              </w:r>
            </w:smartTag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Управление</w:t>
            </w:r>
            <w:r w:rsidRPr="00B97E39">
              <w:rPr>
                <w:rFonts w:ascii="Times New Roman" w:hAnsi="Times New Roman"/>
              </w:rPr>
              <w:tab/>
              <w:t>Механические кнопки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Регулировка положения экрана</w:t>
            </w:r>
            <w:r w:rsidRPr="00B97E39">
              <w:rPr>
                <w:rFonts w:ascii="Times New Roman" w:hAnsi="Times New Roman"/>
              </w:rPr>
              <w:tab/>
              <w:t>Наклон и высота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Блок питания монитора</w:t>
            </w:r>
            <w:r w:rsidRPr="00B97E39">
              <w:rPr>
                <w:rFonts w:ascii="Times New Roman" w:hAnsi="Times New Roman"/>
              </w:rPr>
              <w:tab/>
              <w:t>Встроенный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Безопасность</w:t>
            </w:r>
            <w:r w:rsidRPr="00B97E39">
              <w:rPr>
                <w:rFonts w:ascii="Times New Roman" w:hAnsi="Times New Roman"/>
              </w:rPr>
              <w:tab/>
              <w:t xml:space="preserve">Слот для </w:t>
            </w:r>
            <w:proofErr w:type="spellStart"/>
            <w:r w:rsidRPr="00B97E39">
              <w:rPr>
                <w:rFonts w:ascii="Times New Roman" w:hAnsi="Times New Roman"/>
              </w:rPr>
              <w:t>Kensington</w:t>
            </w:r>
            <w:proofErr w:type="spellEnd"/>
            <w:r w:rsidRPr="00B97E39">
              <w:rPr>
                <w:rFonts w:ascii="Times New Roman" w:hAnsi="Times New Roman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</w:rPr>
              <w:t>lock</w:t>
            </w:r>
            <w:proofErr w:type="spellEnd"/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</w:p>
          <w:p w:rsidR="00CA15F4" w:rsidRPr="00B97E39" w:rsidRDefault="00CA15F4" w:rsidP="0022126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7E39">
              <w:rPr>
                <w:rFonts w:ascii="Times New Roman" w:hAnsi="Times New Roman"/>
                <w:b/>
              </w:rPr>
              <w:lastRenderedPageBreak/>
              <w:t xml:space="preserve">Клавиатура 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А</w:t>
            </w:r>
            <w:proofErr w:type="gramStart"/>
            <w:r w:rsidRPr="00B97E39">
              <w:rPr>
                <w:rFonts w:ascii="Times New Roman" w:hAnsi="Times New Roman"/>
              </w:rPr>
              <w:t>4</w:t>
            </w:r>
            <w:proofErr w:type="gramEnd"/>
            <w:r w:rsidRPr="00B97E39"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  <w:lang w:val="en-US"/>
              </w:rPr>
              <w:t>TECH</w:t>
            </w:r>
            <w:r w:rsidRPr="00B97E39">
              <w:rPr>
                <w:rFonts w:ascii="Times New Roman" w:hAnsi="Times New Roman"/>
              </w:rPr>
              <w:t xml:space="preserve"> х7 – 6800 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Тип – проводная 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Цвет – черный, стальной  или комбинированный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Цифровой блок – имеется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Клавиатура управления компьютером:  </w:t>
            </w:r>
            <w:r w:rsidRPr="00B97E39">
              <w:rPr>
                <w:rFonts w:ascii="Times New Roman" w:hAnsi="Times New Roman"/>
                <w:lang w:val="en-US"/>
              </w:rPr>
              <w:t>Power</w:t>
            </w:r>
            <w:r w:rsidRPr="00B97E39">
              <w:rPr>
                <w:rFonts w:ascii="Times New Roman" w:hAnsi="Times New Roman"/>
              </w:rPr>
              <w:t xml:space="preserve"> / </w:t>
            </w:r>
            <w:r w:rsidRPr="00B97E39">
              <w:rPr>
                <w:rFonts w:ascii="Times New Roman" w:hAnsi="Times New Roman"/>
                <w:lang w:val="en-US"/>
              </w:rPr>
              <w:t>Sleep</w:t>
            </w:r>
            <w:r w:rsidRPr="00B97E39">
              <w:rPr>
                <w:rFonts w:ascii="Times New Roman" w:hAnsi="Times New Roman"/>
              </w:rPr>
              <w:t xml:space="preserve">/ </w:t>
            </w:r>
            <w:r w:rsidRPr="00B97E39">
              <w:rPr>
                <w:rFonts w:ascii="Times New Roman" w:hAnsi="Times New Roman"/>
                <w:lang w:val="en-US"/>
              </w:rPr>
              <w:t>Wake</w:t>
            </w:r>
            <w:r w:rsidRPr="00B97E39">
              <w:rPr>
                <w:rFonts w:ascii="Times New Roman" w:hAnsi="Times New Roman"/>
              </w:rPr>
              <w:t xml:space="preserve"> </w:t>
            </w:r>
            <w:r w:rsidRPr="00B97E39">
              <w:rPr>
                <w:rFonts w:ascii="Times New Roman" w:hAnsi="Times New Roman"/>
                <w:lang w:val="en-US"/>
              </w:rPr>
              <w:t>Up</w:t>
            </w:r>
            <w:r w:rsidRPr="00B97E39">
              <w:rPr>
                <w:rFonts w:ascii="Times New Roman" w:hAnsi="Times New Roman"/>
              </w:rPr>
              <w:t xml:space="preserve"> / </w:t>
            </w:r>
            <w:r w:rsidRPr="00B97E39">
              <w:rPr>
                <w:rFonts w:ascii="Times New Roman" w:hAnsi="Times New Roman"/>
                <w:lang w:val="en-US"/>
              </w:rPr>
              <w:t>Enter</w:t>
            </w:r>
            <w:r w:rsidRPr="00B97E39">
              <w:rPr>
                <w:rFonts w:ascii="Times New Roman" w:hAnsi="Times New Roman"/>
              </w:rPr>
              <w:t xml:space="preserve"> / </w:t>
            </w:r>
            <w:r w:rsidRPr="00B97E39">
              <w:rPr>
                <w:rFonts w:ascii="Times New Roman" w:hAnsi="Times New Roman"/>
                <w:lang w:val="en-US"/>
              </w:rPr>
              <w:t>Shift</w:t>
            </w:r>
            <w:r w:rsidRPr="00B97E39">
              <w:rPr>
                <w:rFonts w:ascii="Times New Roman" w:hAnsi="Times New Roman"/>
              </w:rPr>
              <w:t xml:space="preserve"> / </w:t>
            </w:r>
            <w:proofErr w:type="spellStart"/>
            <w:r w:rsidRPr="00B97E39">
              <w:rPr>
                <w:rFonts w:ascii="Times New Roman" w:hAnsi="Times New Roman"/>
              </w:rPr>
              <w:t>Caps</w:t>
            </w:r>
            <w:proofErr w:type="spellEnd"/>
            <w:r w:rsidRPr="00B97E39">
              <w:rPr>
                <w:rFonts w:ascii="Times New Roman" w:hAnsi="Times New Roman"/>
              </w:rPr>
              <w:t xml:space="preserve"> </w:t>
            </w:r>
            <w:proofErr w:type="spellStart"/>
            <w:r w:rsidRPr="00B97E39">
              <w:rPr>
                <w:rFonts w:ascii="Times New Roman" w:hAnsi="Times New Roman"/>
              </w:rPr>
              <w:t>Loo</w:t>
            </w:r>
            <w:proofErr w:type="spellEnd"/>
            <w:r w:rsidRPr="00B97E39">
              <w:rPr>
                <w:rFonts w:ascii="Times New Roman" w:hAnsi="Times New Roman"/>
                <w:lang w:val="en-US"/>
              </w:rPr>
              <w:t>k</w:t>
            </w:r>
            <w:r w:rsidRPr="00B97E39">
              <w:rPr>
                <w:rFonts w:ascii="Times New Roman" w:hAnsi="Times New Roman"/>
              </w:rPr>
              <w:t xml:space="preserve"> 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 xml:space="preserve">Раскладка: </w:t>
            </w:r>
            <w:r w:rsidRPr="00B97E39">
              <w:rPr>
                <w:rFonts w:ascii="Times New Roman" w:hAnsi="Times New Roman"/>
                <w:lang w:val="en-US"/>
              </w:rPr>
              <w:t>Windows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Цвет русских букв – розовый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  <w:r w:rsidRPr="00B97E39">
              <w:rPr>
                <w:rFonts w:ascii="Times New Roman" w:hAnsi="Times New Roman"/>
              </w:rPr>
              <w:t>Цвет латинских букв – белый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</w:p>
          <w:p w:rsidR="00CA15F4" w:rsidRPr="00B97E39" w:rsidRDefault="00CA15F4" w:rsidP="0022126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7E39">
              <w:rPr>
                <w:rFonts w:ascii="Times New Roman" w:hAnsi="Times New Roman"/>
                <w:b/>
              </w:rPr>
              <w:t xml:space="preserve">Мышь 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Цвета, использованные в оформлении: чёрно-серебристый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Тип сенсора</w:t>
            </w:r>
            <w:r w:rsidRPr="00B97E39">
              <w:rPr>
                <w:rFonts w:ascii="Times New Roman" w:hAnsi="Times New Roman"/>
                <w:color w:val="000000"/>
              </w:rPr>
              <w:tab/>
              <w:t>Оптический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Тип мыши:</w:t>
            </w:r>
            <w:r w:rsidRPr="00B97E39">
              <w:rPr>
                <w:rFonts w:ascii="Times New Roman" w:hAnsi="Times New Roman"/>
                <w:color w:val="000000"/>
              </w:rPr>
              <w:tab/>
              <w:t>Проводная</w:t>
            </w:r>
          </w:p>
          <w:p w:rsidR="00CA15F4" w:rsidRPr="00883206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883206">
              <w:rPr>
                <w:rFonts w:ascii="Times New Roman" w:hAnsi="Times New Roman"/>
                <w:color w:val="000000"/>
              </w:rPr>
              <w:t>Ноутбучная</w:t>
            </w:r>
            <w:proofErr w:type="spellEnd"/>
            <w:r w:rsidRPr="00883206">
              <w:rPr>
                <w:rFonts w:ascii="Times New Roman" w:hAnsi="Times New Roman"/>
                <w:color w:val="000000"/>
              </w:rPr>
              <w:t xml:space="preserve"> мышь</w:t>
            </w:r>
            <w:r w:rsidRPr="00883206">
              <w:rPr>
                <w:rFonts w:ascii="Times New Roman" w:hAnsi="Times New Roman"/>
                <w:color w:val="000000"/>
              </w:rPr>
              <w:tab/>
              <w:t>Нет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3206">
              <w:rPr>
                <w:rFonts w:ascii="Times New Roman" w:hAnsi="Times New Roman"/>
                <w:color w:val="000000"/>
              </w:rPr>
              <w:t>Подходит для левшей</w:t>
            </w:r>
            <w:r w:rsidRPr="00883206">
              <w:rPr>
                <w:rFonts w:ascii="Times New Roman" w:hAnsi="Times New Roman"/>
                <w:color w:val="000000"/>
              </w:rPr>
              <w:tab/>
              <w:t>Да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7E39">
              <w:rPr>
                <w:rFonts w:ascii="Times New Roman" w:hAnsi="Times New Roman"/>
              </w:rPr>
              <w:t>Скроллер</w:t>
            </w:r>
            <w:proofErr w:type="spellEnd"/>
            <w:r w:rsidRPr="00B97E39">
              <w:rPr>
                <w:rFonts w:ascii="Times New Roman" w:hAnsi="Times New Roman"/>
              </w:rPr>
              <w:tab/>
            </w:r>
            <w:r w:rsidRPr="00B97E39">
              <w:rPr>
                <w:rFonts w:ascii="Times New Roman" w:hAnsi="Times New Roman"/>
              </w:rPr>
              <w:tab/>
              <w:t>Да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Кол-во кнопок мыши</w:t>
            </w:r>
            <w:r w:rsidRPr="00B97E39">
              <w:rPr>
                <w:rFonts w:ascii="Times New Roman" w:hAnsi="Times New Roman"/>
                <w:color w:val="000000"/>
              </w:rPr>
              <w:tab/>
              <w:t>от 2 до 3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Разрешение</w:t>
            </w:r>
            <w:r w:rsidRPr="00B97E39">
              <w:rPr>
                <w:rFonts w:ascii="Times New Roman" w:hAnsi="Times New Roman"/>
                <w:color w:val="000000"/>
              </w:rPr>
              <w:tab/>
              <w:t xml:space="preserve">800 </w:t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dpi</w:t>
            </w:r>
            <w:proofErr w:type="spellEnd"/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Интерфейс</w:t>
            </w:r>
            <w:r w:rsidRPr="00B97E39">
              <w:rPr>
                <w:rFonts w:ascii="Times New Roman" w:hAnsi="Times New Roman"/>
                <w:color w:val="000000"/>
              </w:rPr>
              <w:tab/>
              <w:t>PS/2</w:t>
            </w:r>
          </w:p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7E39">
              <w:rPr>
                <w:rFonts w:ascii="Times New Roman" w:hAnsi="Times New Roman"/>
                <w:color w:val="000000"/>
              </w:rPr>
              <w:t>Требования к системе</w:t>
            </w:r>
            <w:r w:rsidRPr="00B97E39">
              <w:rPr>
                <w:rFonts w:ascii="Times New Roman" w:hAnsi="Times New Roman"/>
                <w:color w:val="000000"/>
              </w:rPr>
              <w:tab/>
            </w:r>
            <w:proofErr w:type="spellStart"/>
            <w:r w:rsidRPr="00B97E39">
              <w:rPr>
                <w:rFonts w:ascii="Times New Roman" w:hAnsi="Times New Roman"/>
                <w:color w:val="000000"/>
              </w:rPr>
              <w:t>Pentium</w:t>
            </w:r>
            <w:proofErr w:type="spellEnd"/>
            <w:r w:rsidRPr="00B97E39">
              <w:rPr>
                <w:rFonts w:ascii="Times New Roman" w:hAnsi="Times New Roman"/>
                <w:color w:val="000000"/>
              </w:rPr>
              <w:t xml:space="preserve"> 233 МГц или совместимый процессор</w:t>
            </w:r>
          </w:p>
          <w:p w:rsidR="00CA15F4" w:rsidRPr="00B97E39" w:rsidRDefault="00CA15F4" w:rsidP="0022126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B97E39">
              <w:rPr>
                <w:rFonts w:ascii="Times New Roman" w:hAnsi="Times New Roman"/>
                <w:color w:val="000000"/>
              </w:rPr>
              <w:t>Поддержка</w:t>
            </w:r>
            <w:r w:rsidRPr="00B97E3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7E39">
              <w:rPr>
                <w:rFonts w:ascii="Times New Roman" w:hAnsi="Times New Roman"/>
                <w:color w:val="000000"/>
              </w:rPr>
              <w:t>ОС</w:t>
            </w:r>
            <w:r w:rsidRPr="00B97E39">
              <w:rPr>
                <w:rFonts w:ascii="Times New Roman" w:hAnsi="Times New Roman"/>
                <w:color w:val="000000"/>
                <w:lang w:val="en-US"/>
              </w:rPr>
              <w:tab/>
              <w:t xml:space="preserve">Windows 2003 Server, Windows XP, Windows Me, Windows 2000, Mac OS 8.6 </w:t>
            </w:r>
            <w:r w:rsidRPr="00B97E39">
              <w:rPr>
                <w:rFonts w:ascii="Times New Roman" w:hAnsi="Times New Roman"/>
                <w:color w:val="000000"/>
              </w:rPr>
              <w:t>и</w:t>
            </w:r>
            <w:r w:rsidRPr="00B97E3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B97E39">
              <w:rPr>
                <w:rFonts w:ascii="Times New Roman" w:hAnsi="Times New Roman"/>
                <w:color w:val="000000"/>
              </w:rPr>
              <w:t>выше</w:t>
            </w:r>
          </w:p>
          <w:p w:rsidR="00CA15F4" w:rsidRPr="00B97E39" w:rsidRDefault="00CA15F4" w:rsidP="00B97E39">
            <w:pPr>
              <w:pStyle w:val="a7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CA15F4" w:rsidRPr="003E747D" w:rsidRDefault="00CA15F4" w:rsidP="003E747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 w:rsidRPr="00B97E39">
              <w:rPr>
                <w:rFonts w:ascii="Times New Roman" w:hAnsi="Times New Roman"/>
                <w:b/>
                <w:color w:val="000000"/>
              </w:rPr>
              <w:t xml:space="preserve">Лазерное многофункциональное устройство </w:t>
            </w:r>
          </w:p>
          <w:p w:rsidR="00CA15F4" w:rsidRPr="00B97E39" w:rsidRDefault="00CA15F4" w:rsidP="00CA15F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B97E39">
              <w:rPr>
                <w:rFonts w:ascii="Times New Roman" w:hAnsi="Times New Roman"/>
                <w:b/>
                <w:color w:val="000000"/>
              </w:rPr>
              <w:t>Характеристики: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2"/>
              <w:gridCol w:w="171"/>
            </w:tblGrid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Тип оборудования</w:t>
                  </w:r>
                  <w:r w:rsidRPr="002224CD">
                    <w:rPr>
                      <w:rFonts w:ascii="Times New Roman" w:hAnsi="Times New Roman"/>
                    </w:rPr>
                    <w:tab/>
                    <w:t>МФУ принтер/сканер/копир/факс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Технология печати</w:t>
                  </w:r>
                  <w:r w:rsidRPr="002224CD">
                    <w:rPr>
                      <w:rFonts w:ascii="Times New Roman" w:hAnsi="Times New Roman"/>
                    </w:rPr>
                    <w:tab/>
                    <w:t>Лазерная монохромная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Кол-во цветов</w:t>
                  </w:r>
                  <w:r w:rsidRPr="002224CD">
                    <w:rPr>
                      <w:rFonts w:ascii="Times New Roman" w:hAnsi="Times New Roman"/>
                    </w:rPr>
                    <w:tab/>
                    <w:t>1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Оптическое разрешение МФУ</w:t>
                  </w:r>
                  <w:r w:rsidRPr="002224CD">
                    <w:rPr>
                      <w:rFonts w:ascii="Times New Roman" w:hAnsi="Times New Roman"/>
                    </w:rPr>
                    <w:tab/>
                    <w:t xml:space="preserve">1200 x 1200 </w:t>
                  </w:r>
                  <w:proofErr w:type="spellStart"/>
                  <w:r w:rsidRPr="002224CD">
                    <w:rPr>
                      <w:rFonts w:ascii="Times New Roman" w:hAnsi="Times New Roman"/>
                    </w:rPr>
                    <w:t>dpi</w:t>
                  </w:r>
                  <w:proofErr w:type="spellEnd"/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Макс. скорость ч/б копирования</w:t>
                  </w:r>
                  <w:r w:rsidRPr="002224CD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>не менее</w:t>
                  </w:r>
                  <w:r w:rsidRPr="002224CD">
                    <w:rPr>
                      <w:rFonts w:ascii="Times New Roman" w:hAnsi="Times New Roman"/>
                    </w:rPr>
                    <w:t>22 стр./мин.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Разрешение ч/б печати</w:t>
                  </w:r>
                  <w:r w:rsidRPr="002224CD">
                    <w:rPr>
                      <w:rFonts w:ascii="Times New Roman" w:hAnsi="Times New Roman"/>
                    </w:rPr>
                    <w:tab/>
                    <w:t xml:space="preserve"> 1200 x 1200 </w:t>
                  </w:r>
                  <w:proofErr w:type="spellStart"/>
                  <w:r w:rsidRPr="002224CD">
                    <w:rPr>
                      <w:rFonts w:ascii="Times New Roman" w:hAnsi="Times New Roman"/>
                    </w:rPr>
                    <w:t>dpi</w:t>
                  </w:r>
                  <w:proofErr w:type="spellEnd"/>
                  <w:r w:rsidRPr="002224CD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Память принтера/МФУ</w:t>
                  </w:r>
                  <w:r w:rsidRPr="002224CD">
                    <w:rPr>
                      <w:rFonts w:ascii="Times New Roman" w:hAnsi="Times New Roman"/>
                    </w:rPr>
                    <w:tab/>
                    <w:t xml:space="preserve">от </w:t>
                  </w:r>
                  <w:r>
                    <w:rPr>
                      <w:rFonts w:ascii="Times New Roman" w:hAnsi="Times New Roman"/>
                    </w:rPr>
                    <w:t>200</w:t>
                  </w:r>
                  <w:r w:rsidRPr="002224CD">
                    <w:rPr>
                      <w:rFonts w:ascii="Times New Roman" w:hAnsi="Times New Roman"/>
                    </w:rPr>
                    <w:t xml:space="preserve"> Мб  встроенная. Факс: </w:t>
                  </w:r>
                  <w:r>
                    <w:rPr>
                      <w:rFonts w:ascii="Times New Roman" w:hAnsi="Times New Roman"/>
                    </w:rPr>
                    <w:t xml:space="preserve"> от</w:t>
                  </w:r>
                  <w:r w:rsidRPr="002224CD">
                    <w:rPr>
                      <w:rFonts w:ascii="Times New Roman" w:hAnsi="Times New Roman"/>
                    </w:rPr>
                    <w:t xml:space="preserve"> 225 страниц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Формат печатных носителей</w:t>
                  </w:r>
                  <w:r w:rsidRPr="002224CD">
                    <w:rPr>
                      <w:rFonts w:ascii="Times New Roman" w:hAnsi="Times New Roman"/>
                    </w:rPr>
                    <w:tab/>
                    <w:t xml:space="preserve">A4; для ADF: 142 - </w:t>
                  </w:r>
                  <w:smartTag w:uri="urn:schemas-microsoft-com:office:smarttags" w:element="metricconverter">
                    <w:smartTagPr>
                      <w:attr w:name="ProductID" w:val="216 мм"/>
                    </w:smartTagPr>
                    <w:r w:rsidRPr="002224CD">
                      <w:rPr>
                        <w:rFonts w:ascii="Times New Roman" w:hAnsi="Times New Roman"/>
                      </w:rPr>
                      <w:t>216 мм</w:t>
                    </w:r>
                  </w:smartTag>
                  <w:r w:rsidRPr="002224CD">
                    <w:rPr>
                      <w:rFonts w:ascii="Times New Roman" w:hAnsi="Times New Roman"/>
                    </w:rPr>
                    <w:t xml:space="preserve"> x 148 - </w:t>
                  </w:r>
                  <w:smartTag w:uri="urn:schemas-microsoft-com:office:smarttags" w:element="metricconverter">
                    <w:smartTagPr>
                      <w:attr w:name="ProductID" w:val="356 мм"/>
                    </w:smartTagPr>
                    <w:r w:rsidRPr="002224CD">
                      <w:rPr>
                        <w:rFonts w:ascii="Times New Roman" w:hAnsi="Times New Roman"/>
                      </w:rPr>
                      <w:t>356 мм</w:t>
                    </w:r>
                  </w:smartTag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Типы печатных носителей</w:t>
                  </w:r>
                  <w:r w:rsidRPr="002224CD">
                    <w:rPr>
                      <w:rFonts w:ascii="Times New Roman" w:hAnsi="Times New Roman"/>
                    </w:rPr>
                    <w:tab/>
                    <w:t>Обычная, тонкая, плотная, перфорированная, бланки, переработанная, конверты, пленки, этикетки, карточки, почтовые открытки, цветная, архивная, другая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Максимальная скорость монохромной печати</w:t>
                  </w:r>
                  <w:r>
                    <w:rPr>
                      <w:rFonts w:ascii="Times New Roman" w:hAnsi="Times New Roman"/>
                    </w:rPr>
                    <w:t xml:space="preserve"> не менее</w:t>
                  </w:r>
                  <w:r w:rsidRPr="002224CD">
                    <w:rPr>
                      <w:rFonts w:ascii="Times New Roman" w:hAnsi="Times New Roman"/>
                    </w:rPr>
                    <w:tab/>
                    <w:t xml:space="preserve"> 22 стр./мин.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Интерфейс</w:t>
                  </w:r>
                  <w:r w:rsidRPr="002224CD">
                    <w:rPr>
                      <w:rFonts w:ascii="Times New Roman" w:hAnsi="Times New Roman"/>
                    </w:rPr>
                    <w:tab/>
                    <w:t>USB 2.0, сетевой</w:t>
                  </w:r>
                </w:p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ЖК-дисплей - есть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rPr>
                <w:trHeight w:val="300"/>
              </w:trPr>
              <w:tc>
                <w:tcPr>
                  <w:tcW w:w="7092" w:type="dxa"/>
                </w:tcPr>
                <w:p w:rsidR="00CA15F4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Максимальное кол-во копий</w:t>
                  </w:r>
                  <w:r w:rsidRPr="002224CD">
                    <w:rPr>
                      <w:rFonts w:ascii="Times New Roman" w:hAnsi="Times New Roman"/>
                    </w:rPr>
                    <w:tab/>
                    <w:t>99 копий</w:t>
                  </w:r>
                </w:p>
                <w:p w:rsidR="00CA15F4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Двухстороннее копирование </w:t>
                  </w:r>
                </w:p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Ресурс картриджа не менее 3000 стр.</w:t>
                  </w:r>
                </w:p>
              </w:tc>
              <w:tc>
                <w:tcPr>
                  <w:tcW w:w="171" w:type="dxa"/>
                </w:tcPr>
                <w:p w:rsidR="00CA15F4" w:rsidRPr="002224CD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CA15F4" w:rsidRPr="00B97E39" w:rsidTr="007D4AAF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0"/>
              </w:trPr>
              <w:tc>
                <w:tcPr>
                  <w:tcW w:w="7263" w:type="dxa"/>
                  <w:gridSpan w:val="2"/>
                </w:tcPr>
                <w:p w:rsidR="00CA15F4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24CD">
                    <w:rPr>
                      <w:rFonts w:ascii="Times New Roman" w:hAnsi="Times New Roman"/>
                    </w:rPr>
                    <w:t>Диапазон масштабирования</w:t>
                  </w:r>
                  <w:r w:rsidRPr="002224CD">
                    <w:rPr>
                      <w:rFonts w:ascii="Times New Roman" w:hAnsi="Times New Roman"/>
                    </w:rPr>
                    <w:tab/>
                    <w:t>25 - 400%</w:t>
                  </w:r>
                </w:p>
                <w:p w:rsidR="00CA15F4" w:rsidRPr="00FB4F89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В комплект поставки входит : сетевой кабель, диск с ПО, кабель </w:t>
                  </w:r>
                  <w:r>
                    <w:rPr>
                      <w:rFonts w:ascii="Times New Roman" w:hAnsi="Times New Roman"/>
                      <w:lang w:val="en-US"/>
                    </w:rPr>
                    <w:t>USB</w:t>
                  </w:r>
                  <w:r w:rsidRPr="00FB4F89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CA15F4" w:rsidRDefault="00CA15F4" w:rsidP="00883206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CA15F4" w:rsidRPr="003E747D" w:rsidRDefault="00CA15F4" w:rsidP="00CA15F4">
                  <w:pPr>
                    <w:pStyle w:val="a7"/>
                    <w:snapToGrid w:val="0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3. </w:t>
                  </w:r>
                  <w:r w:rsidRPr="003E74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Персональный компьютер (ноутбук)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Style w:val="a8"/>
                      <w:rFonts w:ascii="Times New Roman" w:hAnsi="Times New Roman"/>
                      <w:bCs/>
                      <w:color w:val="000000"/>
                      <w:bdr w:val="none" w:sz="0" w:space="0" w:color="auto" w:frame="1"/>
                    </w:rPr>
                    <w:t xml:space="preserve">     </w:t>
                  </w:r>
                  <w:r w:rsidRPr="00B97E39">
                    <w:rPr>
                      <w:rStyle w:val="a8"/>
                      <w:rFonts w:ascii="Times New Roman" w:hAnsi="Times New Roman"/>
                      <w:bCs/>
                      <w:color w:val="000000"/>
                      <w:bdr w:val="none" w:sz="0" w:space="0" w:color="auto" w:frame="1"/>
                    </w:rPr>
                    <w:t>Характеристики: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Процессор</w:t>
                  </w:r>
                  <w:r w:rsidRPr="00B97E39">
                    <w:rPr>
                      <w:rFonts w:ascii="Times New Roman" w:hAnsi="Times New Roman"/>
                    </w:rPr>
                    <w:t xml:space="preserve">:  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proofErr w:type="spellStart"/>
                  <w:r w:rsidRPr="00B97E39">
                    <w:rPr>
                      <w:rFonts w:ascii="Times New Roman" w:hAnsi="Times New Roman"/>
                    </w:rPr>
                    <w:t>Тактов.частота</w:t>
                  </w:r>
                  <w:proofErr w:type="spellEnd"/>
                  <w:r w:rsidRPr="00B97E39">
                    <w:rPr>
                      <w:rFonts w:ascii="Times New Roman" w:hAnsi="Times New Roman"/>
                    </w:rPr>
                    <w:t xml:space="preserve">  не менее  3.1 </w:t>
                  </w:r>
                  <w:proofErr w:type="spellStart"/>
                  <w:r w:rsidRPr="00B97E39">
                    <w:rPr>
                      <w:rFonts w:ascii="Times New Roman" w:hAnsi="Times New Roman"/>
                    </w:rPr>
                    <w:t>Ггц</w:t>
                  </w:r>
                  <w:proofErr w:type="spellEnd"/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количество ядер не менее 4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Оперативная память</w:t>
                  </w:r>
                  <w:r w:rsidRPr="00B97E39">
                    <w:rPr>
                      <w:rFonts w:ascii="Times New Roman" w:hAnsi="Times New Roman"/>
                    </w:rPr>
                    <w:tab/>
                    <w:t xml:space="preserve"> более 8 </w:t>
                  </w:r>
                  <w:proofErr w:type="spellStart"/>
                  <w:r w:rsidRPr="00B97E39">
                    <w:rPr>
                      <w:rFonts w:ascii="Times New Roman" w:hAnsi="Times New Roman"/>
                    </w:rPr>
                    <w:t>Mb</w:t>
                  </w:r>
                  <w:proofErr w:type="spellEnd"/>
                  <w:r w:rsidRPr="00B97E39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Жесткий диск</w:t>
                  </w:r>
                  <w:r w:rsidRPr="00B97E39">
                    <w:rPr>
                      <w:rFonts w:ascii="Times New Roman" w:hAnsi="Times New Roman"/>
                    </w:rPr>
                    <w:tab/>
                    <w:t xml:space="preserve"> более 700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Gb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Оптический привод</w:t>
                  </w:r>
                  <w:r w:rsidRPr="00B97E39">
                    <w:rPr>
                      <w:rFonts w:ascii="Times New Roman" w:hAnsi="Times New Roman"/>
                    </w:rPr>
                    <w:tab/>
                    <w:t>DVD±R/RW-CD-R/RW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lastRenderedPageBreak/>
                    <w:t>Видео</w:t>
                  </w:r>
                  <w:r w:rsidRPr="00B97E39">
                    <w:rPr>
                      <w:rFonts w:ascii="Times New Roman" w:hAnsi="Times New Roman"/>
                    </w:rPr>
                    <w:tab/>
                    <w:t xml:space="preserve"> не менее 2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Gb</w:t>
                  </w:r>
                  <w:r w:rsidRPr="00B97E39">
                    <w:rPr>
                      <w:rFonts w:ascii="Times New Roman" w:hAnsi="Times New Roman"/>
                    </w:rPr>
                    <w:t xml:space="preserve"> 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HD</w:t>
                  </w:r>
                  <w:r w:rsidRPr="00B97E39">
                    <w:rPr>
                      <w:rFonts w:ascii="Times New Roman" w:hAnsi="Times New Roman"/>
                    </w:rPr>
                    <w:t xml:space="preserve">8670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GDDR</w:t>
                  </w:r>
                  <w:r w:rsidRPr="00B97E39">
                    <w:rPr>
                      <w:rFonts w:ascii="Times New Roman" w:hAnsi="Times New Roman"/>
                    </w:rPr>
                    <w:t>3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Диагональ матрицы – 17,3 “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>Поверхность экрана – глянцевая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 xml:space="preserve">Наличие </w:t>
                  </w:r>
                  <w:proofErr w:type="spellStart"/>
                  <w:r w:rsidRPr="00B97E39">
                    <w:rPr>
                      <w:rFonts w:ascii="Times New Roman" w:hAnsi="Times New Roman"/>
                      <w:lang w:val="en-US"/>
                    </w:rPr>
                    <w:t>WiFi</w:t>
                  </w:r>
                  <w:proofErr w:type="spellEnd"/>
                  <w:r w:rsidRPr="00B97E39">
                    <w:rPr>
                      <w:rFonts w:ascii="Times New Roman" w:hAnsi="Times New Roman"/>
                    </w:rPr>
                    <w:t xml:space="preserve"> и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BT</w:t>
                  </w:r>
                  <w:r w:rsidRPr="00B97E39">
                    <w:rPr>
                      <w:rFonts w:ascii="Times New Roman" w:hAnsi="Times New Roman"/>
                    </w:rPr>
                    <w:t xml:space="preserve"> модулей беспроводной связи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Кардридер</w:t>
                  </w:r>
                  <w:proofErr w:type="spellEnd"/>
                  <w:r w:rsidRPr="00B97E39">
                    <w:rPr>
                      <w:rFonts w:ascii="Times New Roman" w:hAnsi="Times New Roman"/>
                    </w:rPr>
                    <w:t xml:space="preserve">, Разъем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USB</w:t>
                  </w:r>
                  <w:r w:rsidRPr="00B97E39">
                    <w:rPr>
                      <w:rFonts w:ascii="Times New Roman" w:hAnsi="Times New Roman"/>
                    </w:rPr>
                    <w:t xml:space="preserve"> 3.0 – 2 гнезда</w:t>
                  </w:r>
                </w:p>
                <w:p w:rsidR="00CA15F4" w:rsidRPr="00B97E39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97E39">
                    <w:rPr>
                      <w:rFonts w:ascii="Times New Roman" w:hAnsi="Times New Roman"/>
                    </w:rPr>
                    <w:t xml:space="preserve">Наличие гнезда </w:t>
                  </w:r>
                  <w:r w:rsidRPr="00B97E39">
                    <w:rPr>
                      <w:rFonts w:ascii="Times New Roman" w:hAnsi="Times New Roman"/>
                      <w:lang w:val="en-US"/>
                    </w:rPr>
                    <w:t>HDMI</w:t>
                  </w:r>
                </w:p>
                <w:p w:rsidR="00CA15F4" w:rsidRPr="00B97E39" w:rsidRDefault="00CA15F4" w:rsidP="00883206">
                  <w:pPr>
                    <w:tabs>
                      <w:tab w:val="left" w:pos="4856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221269">
                    <w:rPr>
                      <w:rFonts w:ascii="Times New Roman" w:hAnsi="Times New Roman"/>
                    </w:rPr>
                    <w:t xml:space="preserve">Программное обеспечение </w:t>
                  </w:r>
                  <w:proofErr w:type="spellStart"/>
                  <w:r w:rsidRPr="00221269">
                    <w:rPr>
                      <w:rFonts w:ascii="Times New Roman" w:hAnsi="Times New Roman"/>
                    </w:rPr>
                    <w:t>Windows</w:t>
                  </w:r>
                  <w:proofErr w:type="spellEnd"/>
                  <w:r w:rsidRPr="00221269">
                    <w:rPr>
                      <w:rFonts w:ascii="Times New Roman" w:hAnsi="Times New Roman"/>
                    </w:rPr>
                    <w:t xml:space="preserve">  7 или 8  </w:t>
                  </w:r>
                  <w:r w:rsidRPr="00221269">
                    <w:rPr>
                      <w:rFonts w:ascii="Times New Roman" w:hAnsi="Times New Roman"/>
                      <w:color w:val="000000"/>
                    </w:rPr>
                    <w:t>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</w:t>
                  </w:r>
                </w:p>
                <w:p w:rsidR="00CA15F4" w:rsidRPr="002224CD" w:rsidRDefault="00CA15F4" w:rsidP="0088320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97E39">
                    <w:rPr>
                      <w:rFonts w:ascii="Times New Roman" w:hAnsi="Times New Roman"/>
                    </w:rPr>
                    <w:t xml:space="preserve">Вес не более </w:t>
                  </w:r>
                  <w:smartTag w:uri="urn:schemas-microsoft-com:office:smarttags" w:element="metricconverter">
                    <w:smartTagPr>
                      <w:attr w:name="ProductID" w:val="2,9 кг"/>
                    </w:smartTagPr>
                    <w:r w:rsidRPr="00B97E39">
                      <w:rPr>
                        <w:rFonts w:ascii="Times New Roman" w:hAnsi="Times New Roman"/>
                      </w:rPr>
                      <w:t>2,9 кг</w:t>
                    </w:r>
                  </w:smartTag>
                  <w:r w:rsidRPr="00B97E39"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</w:tbl>
          <w:p w:rsidR="00CA15F4" w:rsidRPr="00B97E39" w:rsidRDefault="00CA15F4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Качество нового поставляемого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 xml:space="preserve">овара должно соответствовать ГОСТ, ТУ, международным стандартам. Качество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 xml:space="preserve">овара подтверждается наличием следующих документов: гигиеническим сертификатом, сертификатом качества </w:t>
      </w:r>
      <w:r w:rsidRPr="00CA15F4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CA15F4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CA15F4">
        <w:rPr>
          <w:rFonts w:ascii="Times New Roman" w:hAnsi="Times New Roman"/>
          <w:color w:val="000000"/>
          <w:sz w:val="24"/>
          <w:szCs w:val="24"/>
        </w:rPr>
        <w:t xml:space="preserve"> ИСО 9001-2008, </w:t>
      </w:r>
      <w:r w:rsidRPr="00CA15F4">
        <w:rPr>
          <w:rFonts w:ascii="Times New Roman" w:hAnsi="Times New Roman"/>
          <w:sz w:val="24"/>
          <w:szCs w:val="24"/>
        </w:rPr>
        <w:t>сертификатом соответствия Госстандарта России, регистрационным удостоверением Минздрава РФ, техническим паспортом. Товар должен быть но</w:t>
      </w:r>
      <w:r>
        <w:rPr>
          <w:rFonts w:ascii="Times New Roman" w:hAnsi="Times New Roman"/>
          <w:sz w:val="24"/>
          <w:szCs w:val="24"/>
        </w:rPr>
        <w:t>вый, не подвергавшийся ремонту, восстановлению</w:t>
      </w:r>
      <w:r w:rsidRPr="00CA15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модернизации</w:t>
      </w:r>
      <w:r w:rsidRPr="00CA15F4">
        <w:rPr>
          <w:rFonts w:ascii="Times New Roman" w:hAnsi="Times New Roman"/>
          <w:sz w:val="24"/>
          <w:szCs w:val="24"/>
        </w:rPr>
        <w:t xml:space="preserve">, не находиться в залоге или под обременением. </w:t>
      </w:r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>Товар поставляется в заводской упаковке, исключающей порчу товара при транспортировке и соответствующей требованиям.</w:t>
      </w:r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Гарантийный срок товара составляет не менее  1 года  со дня подписания акта приемки-передачи товара </w:t>
      </w:r>
      <w:r w:rsidR="00B82E9B">
        <w:rPr>
          <w:rFonts w:ascii="Times New Roman" w:hAnsi="Times New Roman"/>
          <w:sz w:val="24"/>
          <w:szCs w:val="24"/>
        </w:rPr>
        <w:t>з</w:t>
      </w:r>
      <w:r w:rsidRPr="00CA15F4">
        <w:rPr>
          <w:rFonts w:ascii="Times New Roman" w:hAnsi="Times New Roman"/>
          <w:sz w:val="24"/>
          <w:szCs w:val="24"/>
        </w:rPr>
        <w:t xml:space="preserve">аказчику, если больший срок не установлен изготовителем товара.  Доставка и отгрузка товара за счет </w:t>
      </w:r>
      <w:r>
        <w:rPr>
          <w:rFonts w:ascii="Times New Roman" w:hAnsi="Times New Roman"/>
          <w:sz w:val="24"/>
          <w:szCs w:val="24"/>
        </w:rPr>
        <w:t>п</w:t>
      </w:r>
      <w:r w:rsidRPr="00CA15F4">
        <w:rPr>
          <w:rFonts w:ascii="Times New Roman" w:hAnsi="Times New Roman"/>
          <w:sz w:val="24"/>
          <w:szCs w:val="24"/>
        </w:rPr>
        <w:t xml:space="preserve">оставщика. </w:t>
      </w:r>
      <w:bookmarkStart w:id="0" w:name="_GoBack"/>
      <w:bookmarkEnd w:id="0"/>
    </w:p>
    <w:p w:rsidR="00CA15F4" w:rsidRPr="00CA15F4" w:rsidRDefault="00CA15F4" w:rsidP="00CA15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F4" w:rsidRPr="00CA15F4" w:rsidRDefault="00CA15F4" w:rsidP="00CA1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5F4">
        <w:rPr>
          <w:rFonts w:ascii="Times New Roman" w:hAnsi="Times New Roman"/>
          <w:sz w:val="24"/>
          <w:szCs w:val="24"/>
        </w:rPr>
        <w:t xml:space="preserve">Товар должен быть поставлен в полном объеме в установленный </w:t>
      </w:r>
      <w:r>
        <w:rPr>
          <w:rFonts w:ascii="Times New Roman" w:hAnsi="Times New Roman"/>
          <w:sz w:val="24"/>
          <w:szCs w:val="24"/>
        </w:rPr>
        <w:t>срок, собран, подключен  к сети</w:t>
      </w:r>
      <w:r w:rsidRPr="00CA15F4">
        <w:rPr>
          <w:rFonts w:ascii="Times New Roman" w:hAnsi="Times New Roman"/>
          <w:sz w:val="24"/>
          <w:szCs w:val="24"/>
        </w:rPr>
        <w:t>, с</w:t>
      </w:r>
      <w:r>
        <w:rPr>
          <w:rFonts w:ascii="Times New Roman" w:hAnsi="Times New Roman"/>
          <w:sz w:val="24"/>
          <w:szCs w:val="24"/>
        </w:rPr>
        <w:t xml:space="preserve"> установкой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 и протестирован</w:t>
      </w:r>
      <w:r w:rsidRPr="00CA15F4">
        <w:rPr>
          <w:rFonts w:ascii="Times New Roman" w:hAnsi="Times New Roman"/>
          <w:sz w:val="24"/>
          <w:szCs w:val="24"/>
        </w:rPr>
        <w:t xml:space="preserve">. После этого </w:t>
      </w:r>
      <w:r>
        <w:rPr>
          <w:rFonts w:ascii="Times New Roman" w:hAnsi="Times New Roman"/>
          <w:sz w:val="24"/>
          <w:szCs w:val="24"/>
        </w:rPr>
        <w:t>з</w:t>
      </w:r>
      <w:r w:rsidRPr="00CA15F4">
        <w:rPr>
          <w:rFonts w:ascii="Times New Roman" w:hAnsi="Times New Roman"/>
          <w:sz w:val="24"/>
          <w:szCs w:val="24"/>
        </w:rPr>
        <w:t xml:space="preserve">аказчик подписывает акт приема-передачи </w:t>
      </w:r>
      <w:r>
        <w:rPr>
          <w:rFonts w:ascii="Times New Roman" w:hAnsi="Times New Roman"/>
          <w:sz w:val="24"/>
          <w:szCs w:val="24"/>
        </w:rPr>
        <w:t>т</w:t>
      </w:r>
      <w:r w:rsidRPr="00CA15F4">
        <w:rPr>
          <w:rFonts w:ascii="Times New Roman" w:hAnsi="Times New Roman"/>
          <w:sz w:val="24"/>
          <w:szCs w:val="24"/>
        </w:rPr>
        <w:t>овара.</w:t>
      </w:r>
    </w:p>
    <w:sectPr w:rsidR="00CA15F4" w:rsidRPr="00CA15F4" w:rsidSect="0008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958"/>
    <w:multiLevelType w:val="hybridMultilevel"/>
    <w:tmpl w:val="9086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5227DE"/>
    <w:multiLevelType w:val="hybridMultilevel"/>
    <w:tmpl w:val="3506746E"/>
    <w:lvl w:ilvl="0" w:tplc="F8E0694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552247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F86254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1B4696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6">
    <w:nsid w:val="733915FB"/>
    <w:multiLevelType w:val="hybridMultilevel"/>
    <w:tmpl w:val="657244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5B9"/>
    <w:rsid w:val="000021E8"/>
    <w:rsid w:val="00005918"/>
    <w:rsid w:val="000224F9"/>
    <w:rsid w:val="00031BA9"/>
    <w:rsid w:val="000341C0"/>
    <w:rsid w:val="00037761"/>
    <w:rsid w:val="00045243"/>
    <w:rsid w:val="00045AA3"/>
    <w:rsid w:val="0005173F"/>
    <w:rsid w:val="000554B8"/>
    <w:rsid w:val="0005729F"/>
    <w:rsid w:val="0007384D"/>
    <w:rsid w:val="00076B88"/>
    <w:rsid w:val="00086510"/>
    <w:rsid w:val="000868BE"/>
    <w:rsid w:val="000A1242"/>
    <w:rsid w:val="000A45C1"/>
    <w:rsid w:val="000A7395"/>
    <w:rsid w:val="000C2C56"/>
    <w:rsid w:val="000D3CE7"/>
    <w:rsid w:val="000D45D4"/>
    <w:rsid w:val="000D50D1"/>
    <w:rsid w:val="000E071F"/>
    <w:rsid w:val="000F77D9"/>
    <w:rsid w:val="00101AE2"/>
    <w:rsid w:val="00110E42"/>
    <w:rsid w:val="001249B3"/>
    <w:rsid w:val="001255C5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35F5"/>
    <w:rsid w:val="001A5304"/>
    <w:rsid w:val="001A5D3C"/>
    <w:rsid w:val="001C7CC8"/>
    <w:rsid w:val="001E6A6C"/>
    <w:rsid w:val="00201037"/>
    <w:rsid w:val="00214CEA"/>
    <w:rsid w:val="00217BF9"/>
    <w:rsid w:val="002207B2"/>
    <w:rsid w:val="00221269"/>
    <w:rsid w:val="002224CD"/>
    <w:rsid w:val="0022291E"/>
    <w:rsid w:val="00226003"/>
    <w:rsid w:val="0023589F"/>
    <w:rsid w:val="00282816"/>
    <w:rsid w:val="002914BE"/>
    <w:rsid w:val="002925AB"/>
    <w:rsid w:val="002B4B38"/>
    <w:rsid w:val="002E2475"/>
    <w:rsid w:val="002F5339"/>
    <w:rsid w:val="002F727C"/>
    <w:rsid w:val="00324A0A"/>
    <w:rsid w:val="00325C06"/>
    <w:rsid w:val="003263D0"/>
    <w:rsid w:val="00345E07"/>
    <w:rsid w:val="00356C0E"/>
    <w:rsid w:val="003919C8"/>
    <w:rsid w:val="00393070"/>
    <w:rsid w:val="00395C90"/>
    <w:rsid w:val="003A4055"/>
    <w:rsid w:val="003B68EF"/>
    <w:rsid w:val="003C565A"/>
    <w:rsid w:val="003E4BF7"/>
    <w:rsid w:val="003E68D4"/>
    <w:rsid w:val="003E747D"/>
    <w:rsid w:val="00403A25"/>
    <w:rsid w:val="004050A5"/>
    <w:rsid w:val="00411D6C"/>
    <w:rsid w:val="00413582"/>
    <w:rsid w:val="004205E7"/>
    <w:rsid w:val="0042186B"/>
    <w:rsid w:val="004424F6"/>
    <w:rsid w:val="00451C81"/>
    <w:rsid w:val="00454EDF"/>
    <w:rsid w:val="00457E9D"/>
    <w:rsid w:val="00475518"/>
    <w:rsid w:val="004A12AE"/>
    <w:rsid w:val="004A68D6"/>
    <w:rsid w:val="004C4B31"/>
    <w:rsid w:val="004D1EE0"/>
    <w:rsid w:val="004D238D"/>
    <w:rsid w:val="00502DCA"/>
    <w:rsid w:val="005264AF"/>
    <w:rsid w:val="00534600"/>
    <w:rsid w:val="00535B76"/>
    <w:rsid w:val="00535D9E"/>
    <w:rsid w:val="005400BF"/>
    <w:rsid w:val="00554936"/>
    <w:rsid w:val="00575167"/>
    <w:rsid w:val="00591201"/>
    <w:rsid w:val="00591A5F"/>
    <w:rsid w:val="005B5C61"/>
    <w:rsid w:val="005D3965"/>
    <w:rsid w:val="005D652E"/>
    <w:rsid w:val="005E0954"/>
    <w:rsid w:val="00620EF3"/>
    <w:rsid w:val="00642274"/>
    <w:rsid w:val="0066470C"/>
    <w:rsid w:val="00664E58"/>
    <w:rsid w:val="006673FA"/>
    <w:rsid w:val="00673BE8"/>
    <w:rsid w:val="00674014"/>
    <w:rsid w:val="00676CBF"/>
    <w:rsid w:val="006874F7"/>
    <w:rsid w:val="00690C5B"/>
    <w:rsid w:val="00692007"/>
    <w:rsid w:val="006A6A95"/>
    <w:rsid w:val="006B29C6"/>
    <w:rsid w:val="006C2F6F"/>
    <w:rsid w:val="006D12CA"/>
    <w:rsid w:val="006D3192"/>
    <w:rsid w:val="00712019"/>
    <w:rsid w:val="007169AF"/>
    <w:rsid w:val="00740F37"/>
    <w:rsid w:val="00750189"/>
    <w:rsid w:val="00783D54"/>
    <w:rsid w:val="00790945"/>
    <w:rsid w:val="00797B61"/>
    <w:rsid w:val="007A27E6"/>
    <w:rsid w:val="007A7D11"/>
    <w:rsid w:val="007B14B6"/>
    <w:rsid w:val="007B1B38"/>
    <w:rsid w:val="007B49FE"/>
    <w:rsid w:val="007D4906"/>
    <w:rsid w:val="007D4AAF"/>
    <w:rsid w:val="007E1E5E"/>
    <w:rsid w:val="007E4D5D"/>
    <w:rsid w:val="007F30DC"/>
    <w:rsid w:val="0080235E"/>
    <w:rsid w:val="008034E6"/>
    <w:rsid w:val="00812276"/>
    <w:rsid w:val="008164EE"/>
    <w:rsid w:val="00821570"/>
    <w:rsid w:val="008353AE"/>
    <w:rsid w:val="00841D32"/>
    <w:rsid w:val="008473D0"/>
    <w:rsid w:val="0084762F"/>
    <w:rsid w:val="00850B66"/>
    <w:rsid w:val="00870866"/>
    <w:rsid w:val="00874FE6"/>
    <w:rsid w:val="00875198"/>
    <w:rsid w:val="00883206"/>
    <w:rsid w:val="00884A67"/>
    <w:rsid w:val="00887A1E"/>
    <w:rsid w:val="008A3001"/>
    <w:rsid w:val="008A39A7"/>
    <w:rsid w:val="008B4051"/>
    <w:rsid w:val="008C16CE"/>
    <w:rsid w:val="008D10DA"/>
    <w:rsid w:val="008E1391"/>
    <w:rsid w:val="00966341"/>
    <w:rsid w:val="00967C0D"/>
    <w:rsid w:val="009B18DB"/>
    <w:rsid w:val="009B3BC5"/>
    <w:rsid w:val="009D06C4"/>
    <w:rsid w:val="00A022F8"/>
    <w:rsid w:val="00A27080"/>
    <w:rsid w:val="00A3011A"/>
    <w:rsid w:val="00A35760"/>
    <w:rsid w:val="00A35F9F"/>
    <w:rsid w:val="00A3681A"/>
    <w:rsid w:val="00A41829"/>
    <w:rsid w:val="00A4271A"/>
    <w:rsid w:val="00A43E9A"/>
    <w:rsid w:val="00A533DF"/>
    <w:rsid w:val="00A7757A"/>
    <w:rsid w:val="00A86ACB"/>
    <w:rsid w:val="00AA644A"/>
    <w:rsid w:val="00AB7A35"/>
    <w:rsid w:val="00AC0219"/>
    <w:rsid w:val="00AD2572"/>
    <w:rsid w:val="00AF6598"/>
    <w:rsid w:val="00B07FEA"/>
    <w:rsid w:val="00B125B9"/>
    <w:rsid w:val="00B25235"/>
    <w:rsid w:val="00B36454"/>
    <w:rsid w:val="00B40279"/>
    <w:rsid w:val="00B47456"/>
    <w:rsid w:val="00B552B3"/>
    <w:rsid w:val="00B60FCD"/>
    <w:rsid w:val="00B82E9B"/>
    <w:rsid w:val="00B96740"/>
    <w:rsid w:val="00B97E39"/>
    <w:rsid w:val="00BA59D0"/>
    <w:rsid w:val="00BA6563"/>
    <w:rsid w:val="00BB5ED2"/>
    <w:rsid w:val="00BB5EE2"/>
    <w:rsid w:val="00BD3D16"/>
    <w:rsid w:val="00BE0471"/>
    <w:rsid w:val="00BE7756"/>
    <w:rsid w:val="00C153BE"/>
    <w:rsid w:val="00C24D78"/>
    <w:rsid w:val="00C3678A"/>
    <w:rsid w:val="00C414F8"/>
    <w:rsid w:val="00C62CC0"/>
    <w:rsid w:val="00C6561E"/>
    <w:rsid w:val="00C664DD"/>
    <w:rsid w:val="00C86DD6"/>
    <w:rsid w:val="00C91481"/>
    <w:rsid w:val="00C9698B"/>
    <w:rsid w:val="00CA15F4"/>
    <w:rsid w:val="00CA1E6C"/>
    <w:rsid w:val="00CA2133"/>
    <w:rsid w:val="00CD0E37"/>
    <w:rsid w:val="00CE6A63"/>
    <w:rsid w:val="00CF1E4F"/>
    <w:rsid w:val="00CF231B"/>
    <w:rsid w:val="00D03E92"/>
    <w:rsid w:val="00D04C97"/>
    <w:rsid w:val="00D25C1C"/>
    <w:rsid w:val="00D334A8"/>
    <w:rsid w:val="00D52D78"/>
    <w:rsid w:val="00D63CD3"/>
    <w:rsid w:val="00D67A03"/>
    <w:rsid w:val="00D87AFF"/>
    <w:rsid w:val="00DA134E"/>
    <w:rsid w:val="00DA58E8"/>
    <w:rsid w:val="00DB2999"/>
    <w:rsid w:val="00DD41A0"/>
    <w:rsid w:val="00DE06F8"/>
    <w:rsid w:val="00E27F04"/>
    <w:rsid w:val="00E47687"/>
    <w:rsid w:val="00E576FA"/>
    <w:rsid w:val="00E57AB4"/>
    <w:rsid w:val="00E65354"/>
    <w:rsid w:val="00E944FA"/>
    <w:rsid w:val="00E9482E"/>
    <w:rsid w:val="00EA070F"/>
    <w:rsid w:val="00EA20F8"/>
    <w:rsid w:val="00EC2955"/>
    <w:rsid w:val="00ED3368"/>
    <w:rsid w:val="00ED555E"/>
    <w:rsid w:val="00ED6027"/>
    <w:rsid w:val="00F025F3"/>
    <w:rsid w:val="00F0753C"/>
    <w:rsid w:val="00F30C87"/>
    <w:rsid w:val="00F65E87"/>
    <w:rsid w:val="00F6755A"/>
    <w:rsid w:val="00F70BE1"/>
    <w:rsid w:val="00F71101"/>
    <w:rsid w:val="00F83501"/>
    <w:rsid w:val="00F8549D"/>
    <w:rsid w:val="00FA1344"/>
    <w:rsid w:val="00FA458D"/>
    <w:rsid w:val="00FB2CD1"/>
    <w:rsid w:val="00FB4F89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1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77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F77D9"/>
    <w:pPr>
      <w:autoSpaceDE w:val="0"/>
      <w:autoSpaceDN w:val="0"/>
      <w:adjustRightInd w:val="0"/>
    </w:pPr>
    <w:rPr>
      <w:rFonts w:ascii="Arial" w:hAnsi="Arial"/>
      <w:lang w:eastAsia="en-US"/>
    </w:rPr>
  </w:style>
  <w:style w:type="character" w:styleId="a4">
    <w:name w:val="Hyperlink"/>
    <w:basedOn w:val="a0"/>
    <w:uiPriority w:val="99"/>
    <w:rsid w:val="00591201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5912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9120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39A7"/>
    <w:rPr>
      <w:rFonts w:ascii="Arial" w:hAnsi="Arial"/>
      <w:sz w:val="22"/>
      <w:lang w:val="ru-RU" w:eastAsia="en-US"/>
    </w:rPr>
  </w:style>
  <w:style w:type="paragraph" w:styleId="a7">
    <w:name w:val="List Paragraph"/>
    <w:basedOn w:val="a"/>
    <w:uiPriority w:val="99"/>
    <w:qFormat/>
    <w:rsid w:val="004D1EE0"/>
    <w:pPr>
      <w:ind w:left="720"/>
      <w:contextualSpacing/>
    </w:pPr>
  </w:style>
  <w:style w:type="character" w:styleId="a8">
    <w:name w:val="Strong"/>
    <w:basedOn w:val="a0"/>
    <w:uiPriority w:val="99"/>
    <w:qFormat/>
    <w:rsid w:val="004D1EE0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50</cp:revision>
  <dcterms:created xsi:type="dcterms:W3CDTF">2014-01-22T12:33:00Z</dcterms:created>
  <dcterms:modified xsi:type="dcterms:W3CDTF">2014-03-11T11:16:00Z</dcterms:modified>
</cp:coreProperties>
</file>