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D37F9E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D37F9E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D37F9E" w:rsidRPr="00D37F9E" w:rsidRDefault="00D37F9E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7F9E" w:rsidRPr="00D37F9E" w:rsidRDefault="00D37F9E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F9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D37F9E">
        <w:rPr>
          <w:rFonts w:ascii="Times New Roman" w:hAnsi="Times New Roman" w:cs="Times New Roman"/>
          <w:color w:val="000000"/>
          <w:sz w:val="24"/>
          <w:szCs w:val="24"/>
        </w:rPr>
        <w:t xml:space="preserve">екущий ремонт пола в кабинете № 3 в </w:t>
      </w:r>
      <w:r>
        <w:rPr>
          <w:rFonts w:ascii="Times New Roman" w:hAnsi="Times New Roman" w:cs="Times New Roman"/>
          <w:color w:val="000000"/>
          <w:sz w:val="24"/>
          <w:szCs w:val="24"/>
        </w:rPr>
        <w:t>здании МКУ МФЦ в городе Иванове.</w:t>
      </w:r>
    </w:p>
    <w:p w:rsidR="003008BC" w:rsidRPr="00D37F9E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F9E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 w:rsidRPr="00D37F9E">
        <w:rPr>
          <w:rFonts w:ascii="Times New Roman" w:hAnsi="Times New Roman" w:cs="Times New Roman"/>
          <w:sz w:val="24"/>
          <w:szCs w:val="24"/>
        </w:rPr>
        <w:t xml:space="preserve">ому </w:t>
      </w:r>
      <w:r w:rsidRPr="00D37F9E">
        <w:rPr>
          <w:rFonts w:ascii="Times New Roman" w:hAnsi="Times New Roman" w:cs="Times New Roman"/>
          <w:sz w:val="24"/>
          <w:szCs w:val="24"/>
        </w:rPr>
        <w:t>расчет</w:t>
      </w:r>
      <w:r w:rsidR="00973182" w:rsidRPr="00D37F9E">
        <w:rPr>
          <w:rFonts w:ascii="Times New Roman" w:hAnsi="Times New Roman" w:cs="Times New Roman"/>
          <w:sz w:val="24"/>
          <w:szCs w:val="24"/>
        </w:rPr>
        <w:t>у</w:t>
      </w:r>
      <w:r w:rsidRPr="00D37F9E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 w:rsidRPr="00D37F9E">
        <w:rPr>
          <w:rFonts w:ascii="Times New Roman" w:hAnsi="Times New Roman" w:cs="Times New Roman"/>
          <w:sz w:val="24"/>
          <w:szCs w:val="24"/>
        </w:rPr>
        <w:t>и</w:t>
      </w:r>
      <w:r w:rsidRPr="00D37F9E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D37F9E" w:rsidRDefault="00D37F9E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F9E">
        <w:rPr>
          <w:rFonts w:ascii="Times New Roman" w:hAnsi="Times New Roman" w:cs="Times New Roman"/>
          <w:sz w:val="24"/>
          <w:szCs w:val="24"/>
        </w:rPr>
        <w:t xml:space="preserve">При указании в сметной документации </w:t>
      </w:r>
      <w:r w:rsidR="003008BC" w:rsidRPr="00D37F9E">
        <w:rPr>
          <w:rFonts w:ascii="Times New Roman" w:hAnsi="Times New Roman" w:cs="Times New Roman"/>
          <w:sz w:val="24"/>
          <w:szCs w:val="24"/>
        </w:rPr>
        <w:t>на товарный знак, необходимо считать такое указание сопровожденным словами «или эквивалент».</w:t>
      </w:r>
    </w:p>
    <w:p w:rsidR="00B22BC3" w:rsidRPr="00D37F9E" w:rsidRDefault="00B22BC3" w:rsidP="00B22BC3">
      <w:pPr>
        <w:rPr>
          <w:sz w:val="24"/>
          <w:szCs w:val="24"/>
        </w:rPr>
      </w:pPr>
      <w:bookmarkStart w:id="0" w:name="_GoBack"/>
      <w:bookmarkEnd w:id="0"/>
    </w:p>
    <w:sectPr w:rsidR="00B22BC3" w:rsidRPr="00D37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37F9E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249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9</cp:revision>
  <dcterms:created xsi:type="dcterms:W3CDTF">2014-04-10T11:12:00Z</dcterms:created>
  <dcterms:modified xsi:type="dcterms:W3CDTF">2014-07-22T10:26:00Z</dcterms:modified>
</cp:coreProperties>
</file>