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92C3A" w:rsidTr="00E92C3A">
        <w:trPr>
          <w:trHeight w:val="747"/>
        </w:trPr>
        <w:tc>
          <w:tcPr>
            <w:tcW w:w="4219" w:type="dxa"/>
            <w:vAlign w:val="center"/>
          </w:tcPr>
          <w:p w:rsidR="00E92C3A" w:rsidRPr="006673FA" w:rsidRDefault="00E92C3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92C3A" w:rsidRDefault="00E92C3A" w:rsidP="007210B6">
            <w:pPr>
              <w:jc w:val="center"/>
              <w:rPr>
                <w:rFonts w:ascii="Times New Roman" w:hAnsi="Times New Roman" w:cs="Times New Roman"/>
                <w:sz w:val="24"/>
                <w:szCs w:val="24"/>
              </w:rPr>
            </w:pPr>
            <w:r>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E92C3A" w:rsidTr="00E92C3A">
        <w:trPr>
          <w:trHeight w:val="843"/>
        </w:trPr>
        <w:tc>
          <w:tcPr>
            <w:tcW w:w="4219" w:type="dxa"/>
            <w:vAlign w:val="center"/>
          </w:tcPr>
          <w:p w:rsidR="00E92C3A" w:rsidRPr="006673FA" w:rsidRDefault="00E92C3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92C3A" w:rsidRPr="005A7897" w:rsidRDefault="00E92C3A" w:rsidP="007210B6">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Революции, 6, </w:t>
            </w:r>
            <w:r w:rsidRPr="005A7897">
              <w:rPr>
                <w:rFonts w:ascii="Times New Roman" w:eastAsia="Times New Roman" w:hAnsi="Times New Roman" w:cs="Times New Roman"/>
                <w:sz w:val="24"/>
                <w:szCs w:val="24"/>
              </w:rPr>
              <w:t>515</w:t>
            </w:r>
          </w:p>
        </w:tc>
      </w:tr>
      <w:tr w:rsidR="00E92C3A" w:rsidTr="00E92C3A">
        <w:trPr>
          <w:trHeight w:val="698"/>
        </w:trPr>
        <w:tc>
          <w:tcPr>
            <w:tcW w:w="4219" w:type="dxa"/>
            <w:vAlign w:val="center"/>
          </w:tcPr>
          <w:p w:rsidR="00E92C3A" w:rsidRPr="006673FA" w:rsidRDefault="00E92C3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92C3A" w:rsidRPr="005A7897" w:rsidRDefault="00E92C3A" w:rsidP="007210B6">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Революции, 6, </w:t>
            </w:r>
            <w:r w:rsidRPr="005A7897">
              <w:rPr>
                <w:rFonts w:ascii="Times New Roman" w:eastAsia="Times New Roman" w:hAnsi="Times New Roman" w:cs="Times New Roman"/>
                <w:sz w:val="24"/>
                <w:szCs w:val="24"/>
              </w:rPr>
              <w:t>515</w:t>
            </w:r>
          </w:p>
        </w:tc>
      </w:tr>
      <w:tr w:rsidR="00E92C3A" w:rsidTr="00E92C3A">
        <w:trPr>
          <w:trHeight w:val="554"/>
        </w:trPr>
        <w:tc>
          <w:tcPr>
            <w:tcW w:w="4219" w:type="dxa"/>
            <w:vAlign w:val="center"/>
          </w:tcPr>
          <w:p w:rsidR="00E92C3A" w:rsidRPr="006673FA" w:rsidRDefault="00E92C3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92C3A" w:rsidRDefault="00E92C3A" w:rsidP="007210B6">
            <w:pPr>
              <w:pStyle w:val="a5"/>
              <w:jc w:val="center"/>
              <w:rPr>
                <w:lang w:eastAsia="en-US"/>
              </w:rPr>
            </w:pPr>
            <w:r>
              <w:rPr>
                <w:lang w:eastAsia="en-US"/>
              </w:rPr>
              <w:t>iv-gochs@bk.ru</w:t>
            </w:r>
          </w:p>
        </w:tc>
      </w:tr>
      <w:tr w:rsidR="00E92C3A" w:rsidTr="00E92C3A">
        <w:trPr>
          <w:trHeight w:val="986"/>
        </w:trPr>
        <w:tc>
          <w:tcPr>
            <w:tcW w:w="4219" w:type="dxa"/>
            <w:vAlign w:val="center"/>
          </w:tcPr>
          <w:p w:rsidR="00E92C3A" w:rsidRPr="006673FA" w:rsidRDefault="00E92C3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92C3A" w:rsidRDefault="00E92C3A" w:rsidP="007210B6">
            <w:pPr>
              <w:pStyle w:val="a5"/>
              <w:jc w:val="center"/>
              <w:rPr>
                <w:lang w:eastAsia="en-US"/>
              </w:rPr>
            </w:pPr>
            <w:r>
              <w:rPr>
                <w:lang w:eastAsia="en-US"/>
              </w:rPr>
              <w:t>7-4932-594783</w:t>
            </w:r>
            <w:r>
              <w:rPr>
                <w:lang w:eastAsia="en-US"/>
              </w:rPr>
              <w:br/>
            </w:r>
          </w:p>
        </w:tc>
      </w:tr>
      <w:tr w:rsidR="00E92C3A" w:rsidTr="00E92C3A">
        <w:trPr>
          <w:trHeight w:val="702"/>
        </w:trPr>
        <w:tc>
          <w:tcPr>
            <w:tcW w:w="4219" w:type="dxa"/>
            <w:vAlign w:val="center"/>
          </w:tcPr>
          <w:p w:rsidR="00E92C3A" w:rsidRPr="0082337A" w:rsidRDefault="00E92C3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92C3A" w:rsidRPr="005A7897" w:rsidRDefault="00E92C3A" w:rsidP="007210B6">
            <w:pPr>
              <w:jc w:val="center"/>
              <w:rPr>
                <w:rFonts w:ascii="Times New Roman" w:hAnsi="Times New Roman" w:cs="Times New Roman"/>
                <w:sz w:val="24"/>
                <w:szCs w:val="24"/>
              </w:rPr>
            </w:pPr>
            <w:r w:rsidRPr="005A7897">
              <w:rPr>
                <w:rFonts w:ascii="Times New Roman" w:hAnsi="Times New Roman" w:cs="Times New Roman"/>
                <w:color w:val="000000"/>
                <w:sz w:val="24"/>
                <w:szCs w:val="24"/>
              </w:rPr>
              <w:t>Соловьева Юлия Александровна</w:t>
            </w:r>
          </w:p>
        </w:tc>
      </w:tr>
      <w:tr w:rsidR="00E92C3A" w:rsidTr="00E92C3A">
        <w:trPr>
          <w:trHeight w:val="702"/>
        </w:trPr>
        <w:tc>
          <w:tcPr>
            <w:tcW w:w="4219" w:type="dxa"/>
            <w:vAlign w:val="center"/>
          </w:tcPr>
          <w:p w:rsidR="00E92C3A" w:rsidRPr="0082337A" w:rsidRDefault="00E92C3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92C3A" w:rsidRDefault="00E92C3A" w:rsidP="007210B6">
            <w:pPr>
              <w:jc w:val="center"/>
              <w:rPr>
                <w:rFonts w:ascii="Times New Roman" w:hAnsi="Times New Roman" w:cs="Times New Roman"/>
                <w:sz w:val="24"/>
                <w:szCs w:val="24"/>
              </w:rPr>
            </w:pPr>
            <w:proofErr w:type="spellStart"/>
            <w:r>
              <w:rPr>
                <w:rFonts w:ascii="Times New Roman" w:hAnsi="Times New Roman" w:cs="Times New Roman"/>
                <w:sz w:val="24"/>
                <w:szCs w:val="24"/>
              </w:rPr>
              <w:t>Кислицын</w:t>
            </w:r>
            <w:proofErr w:type="spellEnd"/>
            <w:r>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2C3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700</Words>
  <Characters>3990</Characters>
  <Application>Microsoft Office Word</Application>
  <DocSecurity>0</DocSecurity>
  <Lines>33</Lines>
  <Paragraphs>9</Paragraphs>
  <ScaleCrop>false</ScaleCrop>
  <Company>Администрация города Иванова</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2014-05-30T07:09:00Z</dcterms:modified>
</cp:coreProperties>
</file>