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8C0" w:rsidRPr="00FD114D" w:rsidRDefault="00A278C0" w:rsidP="00A278C0">
      <w:pPr>
        <w:pStyle w:val="a5"/>
        <w:tabs>
          <w:tab w:val="left" w:pos="2590"/>
        </w:tabs>
        <w:outlineLvl w:val="0"/>
        <w:rPr>
          <w:sz w:val="32"/>
          <w:szCs w:val="32"/>
        </w:rPr>
      </w:pPr>
      <w:r w:rsidRPr="00FD114D">
        <w:rPr>
          <w:sz w:val="32"/>
          <w:szCs w:val="32"/>
        </w:rPr>
        <w:t xml:space="preserve">Извещение о проведении  запроса  котировок </w:t>
      </w:r>
    </w:p>
    <w:p w:rsidR="00A278C0" w:rsidRDefault="00A278C0" w:rsidP="00A278C0">
      <w:pPr>
        <w:pStyle w:val="ConsPlusNonformat"/>
        <w:widowControl/>
        <w:ind w:left="6300"/>
        <w:rPr>
          <w:rFonts w:ascii="Times New Roman" w:hAnsi="Times New Roman" w:cs="Times New Roman"/>
          <w:sz w:val="24"/>
          <w:szCs w:val="24"/>
        </w:rPr>
      </w:pPr>
    </w:p>
    <w:p w:rsidR="00A278C0" w:rsidRPr="00A278C0" w:rsidRDefault="00A278C0" w:rsidP="00A278C0">
      <w:pPr>
        <w:pStyle w:val="ConsPlusNonformat"/>
        <w:widowControl/>
        <w:ind w:left="6300"/>
        <w:rPr>
          <w:rFonts w:ascii="Times New Roman" w:hAnsi="Times New Roman" w:cs="Times New Roman"/>
          <w:sz w:val="22"/>
          <w:szCs w:val="22"/>
        </w:rPr>
      </w:pPr>
      <w:r w:rsidRPr="00A278C0">
        <w:rPr>
          <w:rFonts w:ascii="Times New Roman" w:hAnsi="Times New Roman" w:cs="Times New Roman"/>
          <w:sz w:val="22"/>
          <w:szCs w:val="22"/>
        </w:rPr>
        <w:t xml:space="preserve">Дата: </w:t>
      </w:r>
      <w:r w:rsidRPr="00C76E8A">
        <w:rPr>
          <w:rFonts w:ascii="Times New Roman" w:hAnsi="Times New Roman" w:cs="Times New Roman"/>
          <w:sz w:val="22"/>
          <w:szCs w:val="22"/>
        </w:rPr>
        <w:t>28</w:t>
      </w:r>
      <w:r w:rsidRPr="00A278C0">
        <w:rPr>
          <w:rFonts w:ascii="Times New Roman" w:hAnsi="Times New Roman" w:cs="Times New Roman"/>
          <w:sz w:val="22"/>
          <w:szCs w:val="22"/>
        </w:rPr>
        <w:t>.10.2013</w:t>
      </w:r>
    </w:p>
    <w:p w:rsidR="00A278C0" w:rsidRPr="00A278C0" w:rsidRDefault="00A278C0" w:rsidP="00A278C0">
      <w:pPr>
        <w:pStyle w:val="ConsPlusNonformat"/>
        <w:widowControl/>
        <w:ind w:left="6300"/>
        <w:rPr>
          <w:rFonts w:ascii="Times New Roman" w:hAnsi="Times New Roman" w:cs="Times New Roman"/>
          <w:sz w:val="22"/>
          <w:szCs w:val="22"/>
        </w:rPr>
      </w:pPr>
      <w:r w:rsidRPr="00A278C0">
        <w:rPr>
          <w:rFonts w:ascii="Times New Roman" w:hAnsi="Times New Roman" w:cs="Times New Roman"/>
          <w:sz w:val="22"/>
          <w:szCs w:val="22"/>
        </w:rPr>
        <w:t xml:space="preserve">Регистрационный № </w:t>
      </w:r>
      <w:r w:rsidR="00FD114D">
        <w:rPr>
          <w:rFonts w:ascii="Times New Roman" w:hAnsi="Times New Roman" w:cs="Times New Roman"/>
          <w:sz w:val="22"/>
          <w:szCs w:val="22"/>
        </w:rPr>
        <w:t>573</w:t>
      </w:r>
    </w:p>
    <w:p w:rsidR="00A278C0" w:rsidRPr="00A278C0" w:rsidRDefault="00A278C0" w:rsidP="00A278C0">
      <w:pPr>
        <w:pStyle w:val="ConsPlusNonformat"/>
        <w:widowControl/>
        <w:ind w:left="6300"/>
        <w:rPr>
          <w:rFonts w:ascii="Times New Roman" w:hAnsi="Times New Roman" w:cs="Times New Roman"/>
          <w:sz w:val="22"/>
          <w:szCs w:val="22"/>
        </w:rPr>
      </w:pPr>
    </w:p>
    <w:tbl>
      <w:tblPr>
        <w:tblW w:w="10135" w:type="dxa"/>
        <w:tblLayout w:type="fixed"/>
        <w:tblCellMar>
          <w:left w:w="70" w:type="dxa"/>
          <w:right w:w="70" w:type="dxa"/>
        </w:tblCellMar>
        <w:tblLook w:val="0000" w:firstRow="0" w:lastRow="0" w:firstColumn="0" w:lastColumn="0" w:noHBand="0" w:noVBand="0"/>
      </w:tblPr>
      <w:tblGrid>
        <w:gridCol w:w="1870"/>
        <w:gridCol w:w="1461"/>
        <w:gridCol w:w="510"/>
        <w:gridCol w:w="3600"/>
        <w:gridCol w:w="993"/>
        <w:gridCol w:w="1701"/>
      </w:tblGrid>
      <w:tr w:rsidR="00A278C0" w:rsidRPr="00A278C0" w:rsidTr="00A278C0">
        <w:trPr>
          <w:trHeight w:val="240"/>
        </w:trPr>
        <w:tc>
          <w:tcPr>
            <w:tcW w:w="3841" w:type="dxa"/>
            <w:gridSpan w:val="3"/>
            <w:tcBorders>
              <w:top w:val="single" w:sz="6" w:space="0" w:color="auto"/>
              <w:left w:val="single" w:sz="6" w:space="0" w:color="auto"/>
              <w:bottom w:val="single" w:sz="6" w:space="0" w:color="auto"/>
              <w:right w:val="single" w:sz="6" w:space="0" w:color="auto"/>
            </w:tcBorders>
          </w:tcPr>
          <w:p w:rsidR="00A278C0" w:rsidRPr="00A278C0" w:rsidRDefault="00A278C0" w:rsidP="00DD45E3">
            <w:pPr>
              <w:pStyle w:val="ConsPlusNormal"/>
              <w:widowControl/>
              <w:ind w:firstLine="0"/>
              <w:rPr>
                <w:rFonts w:ascii="Times New Roman" w:hAnsi="Times New Roman"/>
                <w:sz w:val="22"/>
                <w:szCs w:val="22"/>
              </w:rPr>
            </w:pPr>
            <w:r w:rsidRPr="00A278C0">
              <w:rPr>
                <w:rFonts w:ascii="Times New Roman" w:hAnsi="Times New Roman"/>
                <w:sz w:val="22"/>
                <w:szCs w:val="22"/>
              </w:rPr>
              <w:t xml:space="preserve">Наименование заказчика                          </w:t>
            </w:r>
          </w:p>
        </w:tc>
        <w:tc>
          <w:tcPr>
            <w:tcW w:w="6294" w:type="dxa"/>
            <w:gridSpan w:val="3"/>
            <w:tcBorders>
              <w:top w:val="single" w:sz="6" w:space="0" w:color="auto"/>
              <w:left w:val="single" w:sz="6" w:space="0" w:color="auto"/>
              <w:bottom w:val="single" w:sz="6" w:space="0" w:color="auto"/>
              <w:right w:val="single" w:sz="6" w:space="0" w:color="auto"/>
            </w:tcBorders>
            <w:vAlign w:val="center"/>
          </w:tcPr>
          <w:p w:rsidR="00A278C0" w:rsidRPr="00A278C0" w:rsidRDefault="00A278C0" w:rsidP="00DD45E3">
            <w:pPr>
              <w:jc w:val="both"/>
              <w:rPr>
                <w:sz w:val="22"/>
                <w:szCs w:val="22"/>
              </w:rPr>
            </w:pPr>
            <w:r w:rsidRPr="00A278C0">
              <w:rPr>
                <w:sz w:val="22"/>
                <w:szCs w:val="22"/>
              </w:rPr>
              <w:t>Управление благоустройства Администрации города Иванова</w:t>
            </w:r>
          </w:p>
        </w:tc>
      </w:tr>
      <w:tr w:rsidR="00A278C0" w:rsidRPr="00A278C0" w:rsidTr="00A278C0">
        <w:trPr>
          <w:trHeight w:val="240"/>
        </w:trPr>
        <w:tc>
          <w:tcPr>
            <w:tcW w:w="3841" w:type="dxa"/>
            <w:gridSpan w:val="3"/>
            <w:tcBorders>
              <w:top w:val="single" w:sz="6" w:space="0" w:color="auto"/>
              <w:left w:val="single" w:sz="6" w:space="0" w:color="auto"/>
              <w:bottom w:val="single" w:sz="6" w:space="0" w:color="auto"/>
              <w:right w:val="single" w:sz="6" w:space="0" w:color="auto"/>
            </w:tcBorders>
          </w:tcPr>
          <w:p w:rsidR="00A278C0" w:rsidRPr="00A278C0" w:rsidRDefault="00A278C0" w:rsidP="00DD45E3">
            <w:pPr>
              <w:pStyle w:val="ConsPlusNormal"/>
              <w:widowControl/>
              <w:ind w:firstLine="0"/>
              <w:rPr>
                <w:rFonts w:ascii="Times New Roman" w:hAnsi="Times New Roman"/>
                <w:sz w:val="22"/>
                <w:szCs w:val="22"/>
              </w:rPr>
            </w:pPr>
            <w:r w:rsidRPr="00A278C0">
              <w:rPr>
                <w:rFonts w:ascii="Times New Roman" w:hAnsi="Times New Roman"/>
                <w:sz w:val="22"/>
                <w:szCs w:val="22"/>
              </w:rPr>
              <w:t xml:space="preserve">Почтовый адрес                             </w:t>
            </w:r>
          </w:p>
        </w:tc>
        <w:tc>
          <w:tcPr>
            <w:tcW w:w="6294" w:type="dxa"/>
            <w:gridSpan w:val="3"/>
            <w:tcBorders>
              <w:top w:val="single" w:sz="6" w:space="0" w:color="auto"/>
              <w:left w:val="single" w:sz="6" w:space="0" w:color="auto"/>
              <w:bottom w:val="single" w:sz="6" w:space="0" w:color="auto"/>
              <w:right w:val="single" w:sz="6" w:space="0" w:color="auto"/>
            </w:tcBorders>
            <w:vAlign w:val="center"/>
          </w:tcPr>
          <w:p w:rsidR="00A278C0" w:rsidRPr="00A278C0" w:rsidRDefault="00A278C0" w:rsidP="00DD45E3">
            <w:pPr>
              <w:jc w:val="both"/>
              <w:rPr>
                <w:sz w:val="22"/>
                <w:szCs w:val="22"/>
              </w:rPr>
            </w:pPr>
            <w:smartTag w:uri="urn:schemas-microsoft-com:office:smarttags" w:element="metricconverter">
              <w:smartTagPr>
                <w:attr w:name="ProductID" w:val="153000, г"/>
              </w:smartTagPr>
              <w:r w:rsidRPr="00A278C0">
                <w:rPr>
                  <w:sz w:val="22"/>
                  <w:szCs w:val="22"/>
                </w:rPr>
                <w:t>153000, г</w:t>
              </w:r>
            </w:smartTag>
            <w:r w:rsidRPr="00A278C0">
              <w:rPr>
                <w:sz w:val="22"/>
                <w:szCs w:val="22"/>
              </w:rPr>
              <w:t>. Иваново, пл. Революции, д.6, к.1203</w:t>
            </w:r>
          </w:p>
        </w:tc>
      </w:tr>
      <w:tr w:rsidR="00A278C0" w:rsidRPr="00A278C0" w:rsidTr="00A278C0">
        <w:trPr>
          <w:trHeight w:val="240"/>
        </w:trPr>
        <w:tc>
          <w:tcPr>
            <w:tcW w:w="3841" w:type="dxa"/>
            <w:gridSpan w:val="3"/>
            <w:tcBorders>
              <w:top w:val="single" w:sz="6" w:space="0" w:color="auto"/>
              <w:left w:val="single" w:sz="6" w:space="0" w:color="auto"/>
              <w:bottom w:val="single" w:sz="6" w:space="0" w:color="auto"/>
              <w:right w:val="single" w:sz="6" w:space="0" w:color="auto"/>
            </w:tcBorders>
          </w:tcPr>
          <w:p w:rsidR="00A278C0" w:rsidRPr="00A278C0" w:rsidRDefault="00A278C0" w:rsidP="00DD45E3">
            <w:pPr>
              <w:pStyle w:val="ConsPlusNormal"/>
              <w:widowControl/>
              <w:ind w:firstLine="0"/>
              <w:rPr>
                <w:rFonts w:ascii="Times New Roman" w:hAnsi="Times New Roman"/>
                <w:sz w:val="22"/>
                <w:szCs w:val="22"/>
              </w:rPr>
            </w:pPr>
            <w:r w:rsidRPr="00A278C0">
              <w:rPr>
                <w:rFonts w:ascii="Times New Roman" w:hAnsi="Times New Roman"/>
                <w:sz w:val="22"/>
                <w:szCs w:val="22"/>
              </w:rPr>
              <w:t xml:space="preserve">Номер контактного телефона        </w:t>
            </w:r>
          </w:p>
        </w:tc>
        <w:tc>
          <w:tcPr>
            <w:tcW w:w="6294" w:type="dxa"/>
            <w:gridSpan w:val="3"/>
            <w:tcBorders>
              <w:top w:val="single" w:sz="6" w:space="0" w:color="auto"/>
              <w:left w:val="single" w:sz="6" w:space="0" w:color="auto"/>
              <w:bottom w:val="single" w:sz="6" w:space="0" w:color="auto"/>
              <w:right w:val="single" w:sz="6" w:space="0" w:color="auto"/>
            </w:tcBorders>
            <w:vAlign w:val="center"/>
          </w:tcPr>
          <w:p w:rsidR="00A278C0" w:rsidRPr="00A278C0" w:rsidRDefault="00A278C0" w:rsidP="00DD45E3">
            <w:pPr>
              <w:jc w:val="both"/>
              <w:rPr>
                <w:sz w:val="22"/>
                <w:szCs w:val="22"/>
              </w:rPr>
            </w:pPr>
            <w:r w:rsidRPr="00A278C0">
              <w:rPr>
                <w:sz w:val="22"/>
                <w:szCs w:val="22"/>
              </w:rPr>
              <w:t>(4932) 30-07-42</w:t>
            </w:r>
          </w:p>
        </w:tc>
      </w:tr>
      <w:tr w:rsidR="00A278C0" w:rsidRPr="00A278C0" w:rsidTr="00A278C0">
        <w:trPr>
          <w:trHeight w:val="240"/>
        </w:trPr>
        <w:tc>
          <w:tcPr>
            <w:tcW w:w="3841" w:type="dxa"/>
            <w:gridSpan w:val="3"/>
            <w:tcBorders>
              <w:top w:val="single" w:sz="6" w:space="0" w:color="auto"/>
              <w:left w:val="single" w:sz="6" w:space="0" w:color="auto"/>
              <w:bottom w:val="single" w:sz="6" w:space="0" w:color="auto"/>
              <w:right w:val="single" w:sz="6" w:space="0" w:color="auto"/>
            </w:tcBorders>
          </w:tcPr>
          <w:p w:rsidR="00A278C0" w:rsidRPr="00A278C0" w:rsidRDefault="00A278C0" w:rsidP="00DD45E3">
            <w:pPr>
              <w:pStyle w:val="ConsPlusNormal"/>
              <w:widowControl/>
              <w:ind w:firstLine="0"/>
              <w:rPr>
                <w:rFonts w:ascii="Times New Roman" w:hAnsi="Times New Roman"/>
                <w:sz w:val="22"/>
                <w:szCs w:val="22"/>
              </w:rPr>
            </w:pPr>
            <w:r w:rsidRPr="00A278C0">
              <w:rPr>
                <w:rFonts w:ascii="Times New Roman" w:hAnsi="Times New Roman"/>
                <w:sz w:val="22"/>
                <w:szCs w:val="22"/>
              </w:rPr>
              <w:t xml:space="preserve">Место подачи котировочных заявок  </w:t>
            </w:r>
          </w:p>
        </w:tc>
        <w:tc>
          <w:tcPr>
            <w:tcW w:w="6294" w:type="dxa"/>
            <w:gridSpan w:val="3"/>
            <w:tcBorders>
              <w:top w:val="single" w:sz="6" w:space="0" w:color="auto"/>
              <w:left w:val="single" w:sz="6" w:space="0" w:color="auto"/>
              <w:bottom w:val="single" w:sz="6" w:space="0" w:color="auto"/>
              <w:right w:val="single" w:sz="6" w:space="0" w:color="auto"/>
            </w:tcBorders>
            <w:vAlign w:val="center"/>
          </w:tcPr>
          <w:p w:rsidR="00A278C0" w:rsidRPr="00A278C0" w:rsidRDefault="00A278C0" w:rsidP="00DD45E3">
            <w:pPr>
              <w:jc w:val="both"/>
              <w:rPr>
                <w:sz w:val="22"/>
                <w:szCs w:val="22"/>
              </w:rPr>
            </w:pPr>
            <w:r w:rsidRPr="00A278C0">
              <w:rPr>
                <w:sz w:val="22"/>
                <w:szCs w:val="22"/>
              </w:rPr>
              <w:t>г. Иваново, пл. Революции д.6, к. 301</w:t>
            </w:r>
          </w:p>
        </w:tc>
      </w:tr>
      <w:tr w:rsidR="00A278C0" w:rsidRPr="00A278C0" w:rsidTr="00A278C0">
        <w:trPr>
          <w:trHeight w:val="490"/>
        </w:trPr>
        <w:tc>
          <w:tcPr>
            <w:tcW w:w="1870" w:type="dxa"/>
            <w:tcBorders>
              <w:top w:val="single" w:sz="6" w:space="0" w:color="auto"/>
              <w:left w:val="single" w:sz="6" w:space="0" w:color="auto"/>
              <w:bottom w:val="single" w:sz="4" w:space="0" w:color="auto"/>
              <w:right w:val="single" w:sz="6" w:space="0" w:color="auto"/>
            </w:tcBorders>
            <w:vAlign w:val="center"/>
          </w:tcPr>
          <w:p w:rsidR="00A278C0" w:rsidRPr="00A278C0" w:rsidRDefault="00A278C0" w:rsidP="00DD45E3">
            <w:pPr>
              <w:pStyle w:val="ConsPlusNormal"/>
              <w:widowControl/>
              <w:ind w:left="-70" w:right="-70" w:firstLine="0"/>
              <w:jc w:val="center"/>
              <w:rPr>
                <w:rFonts w:ascii="Times New Roman" w:hAnsi="Times New Roman"/>
                <w:sz w:val="22"/>
                <w:szCs w:val="22"/>
              </w:rPr>
            </w:pPr>
          </w:p>
        </w:tc>
        <w:tc>
          <w:tcPr>
            <w:tcW w:w="5571" w:type="dxa"/>
            <w:gridSpan w:val="3"/>
            <w:tcBorders>
              <w:top w:val="single" w:sz="6" w:space="0" w:color="auto"/>
              <w:left w:val="single" w:sz="6" w:space="0" w:color="auto"/>
              <w:bottom w:val="single" w:sz="6" w:space="0" w:color="auto"/>
              <w:right w:val="single" w:sz="6" w:space="0" w:color="auto"/>
            </w:tcBorders>
            <w:vAlign w:val="center"/>
          </w:tcPr>
          <w:p w:rsidR="00A278C0" w:rsidRPr="00A278C0" w:rsidRDefault="00A278C0" w:rsidP="00DD45E3">
            <w:pPr>
              <w:pStyle w:val="ConsPlusNormal"/>
              <w:widowControl/>
              <w:ind w:firstLine="0"/>
              <w:jc w:val="center"/>
              <w:rPr>
                <w:rFonts w:ascii="Times New Roman" w:hAnsi="Times New Roman"/>
                <w:sz w:val="22"/>
                <w:szCs w:val="22"/>
              </w:rPr>
            </w:pPr>
          </w:p>
        </w:tc>
        <w:tc>
          <w:tcPr>
            <w:tcW w:w="993" w:type="dxa"/>
            <w:tcBorders>
              <w:top w:val="single" w:sz="6" w:space="0" w:color="auto"/>
              <w:left w:val="single" w:sz="6" w:space="0" w:color="auto"/>
              <w:bottom w:val="single" w:sz="4" w:space="0" w:color="auto"/>
              <w:right w:val="single" w:sz="6" w:space="0" w:color="auto"/>
            </w:tcBorders>
            <w:vAlign w:val="center"/>
          </w:tcPr>
          <w:p w:rsidR="00A278C0" w:rsidRPr="00A278C0" w:rsidRDefault="00A278C0" w:rsidP="00DD45E3">
            <w:pPr>
              <w:pStyle w:val="ConsPlusNormal"/>
              <w:widowControl/>
              <w:ind w:left="-70" w:right="-70" w:firstLine="0"/>
              <w:jc w:val="center"/>
              <w:rPr>
                <w:rFonts w:ascii="Times New Roman" w:hAnsi="Times New Roman"/>
                <w:sz w:val="22"/>
                <w:szCs w:val="22"/>
              </w:rPr>
            </w:pPr>
          </w:p>
        </w:tc>
        <w:tc>
          <w:tcPr>
            <w:tcW w:w="1701" w:type="dxa"/>
            <w:tcBorders>
              <w:top w:val="single" w:sz="6" w:space="0" w:color="auto"/>
              <w:left w:val="single" w:sz="6" w:space="0" w:color="auto"/>
              <w:bottom w:val="single" w:sz="4" w:space="0" w:color="auto"/>
              <w:right w:val="single" w:sz="6" w:space="0" w:color="auto"/>
            </w:tcBorders>
            <w:vAlign w:val="center"/>
          </w:tcPr>
          <w:p w:rsidR="00A278C0" w:rsidRPr="00A278C0" w:rsidRDefault="00A278C0" w:rsidP="00A278C0">
            <w:pPr>
              <w:pStyle w:val="ConsPlusNormal"/>
              <w:widowControl/>
              <w:ind w:right="-70" w:firstLine="0"/>
              <w:jc w:val="center"/>
              <w:rPr>
                <w:rFonts w:ascii="Times New Roman" w:hAnsi="Times New Roman"/>
                <w:sz w:val="22"/>
                <w:szCs w:val="22"/>
              </w:rPr>
            </w:pPr>
          </w:p>
        </w:tc>
      </w:tr>
      <w:tr w:rsidR="00A278C0" w:rsidRPr="00A278C0" w:rsidTr="00A278C0">
        <w:trPr>
          <w:trHeight w:val="720"/>
        </w:trPr>
        <w:tc>
          <w:tcPr>
            <w:tcW w:w="1870" w:type="dxa"/>
            <w:tcBorders>
              <w:top w:val="single" w:sz="6" w:space="0" w:color="auto"/>
              <w:left w:val="single" w:sz="6" w:space="0" w:color="auto"/>
              <w:bottom w:val="single" w:sz="4" w:space="0" w:color="auto"/>
              <w:right w:val="single" w:sz="6" w:space="0" w:color="auto"/>
            </w:tcBorders>
            <w:vAlign w:val="center"/>
          </w:tcPr>
          <w:p w:rsidR="00A278C0" w:rsidRPr="00A278C0" w:rsidRDefault="00A278C0" w:rsidP="00DD45E3">
            <w:pPr>
              <w:pStyle w:val="ConsPlusNormal"/>
              <w:widowControl/>
              <w:ind w:left="-70" w:right="-70" w:firstLine="0"/>
              <w:jc w:val="center"/>
              <w:rPr>
                <w:rFonts w:ascii="Times New Roman" w:hAnsi="Times New Roman"/>
                <w:sz w:val="22"/>
                <w:szCs w:val="22"/>
              </w:rPr>
            </w:pPr>
            <w:r w:rsidRPr="00A278C0">
              <w:rPr>
                <w:rFonts w:ascii="Times New Roman" w:hAnsi="Times New Roman"/>
                <w:sz w:val="22"/>
                <w:szCs w:val="22"/>
              </w:rPr>
              <w:t>Наименование поставляемых   товаров,    выполняемых работ, оказываемых услуг</w:t>
            </w:r>
          </w:p>
        </w:tc>
        <w:tc>
          <w:tcPr>
            <w:tcW w:w="5571" w:type="dxa"/>
            <w:gridSpan w:val="3"/>
            <w:tcBorders>
              <w:top w:val="single" w:sz="6" w:space="0" w:color="auto"/>
              <w:left w:val="single" w:sz="6" w:space="0" w:color="auto"/>
              <w:bottom w:val="single" w:sz="6" w:space="0" w:color="auto"/>
              <w:right w:val="single" w:sz="6" w:space="0" w:color="auto"/>
            </w:tcBorders>
            <w:vAlign w:val="center"/>
          </w:tcPr>
          <w:p w:rsidR="00A278C0" w:rsidRPr="00A278C0" w:rsidRDefault="00A278C0" w:rsidP="00DD45E3">
            <w:pPr>
              <w:pStyle w:val="ConsPlusNormal"/>
              <w:widowControl/>
              <w:ind w:firstLine="0"/>
              <w:jc w:val="center"/>
              <w:rPr>
                <w:rFonts w:ascii="Times New Roman" w:hAnsi="Times New Roman"/>
                <w:sz w:val="22"/>
                <w:szCs w:val="22"/>
              </w:rPr>
            </w:pPr>
            <w:r w:rsidRPr="00A278C0">
              <w:rPr>
                <w:rFonts w:ascii="Times New Roman" w:hAnsi="Times New Roman"/>
                <w:sz w:val="22"/>
                <w:szCs w:val="22"/>
              </w:rPr>
              <w:t xml:space="preserve">Характеристики поставляемых товаров, выполняемых работ, </w:t>
            </w:r>
          </w:p>
          <w:p w:rsidR="00A278C0" w:rsidRPr="00A278C0" w:rsidRDefault="00A278C0" w:rsidP="00DD45E3">
            <w:pPr>
              <w:pStyle w:val="ConsPlusNormal"/>
              <w:widowControl/>
              <w:ind w:firstLine="0"/>
              <w:jc w:val="center"/>
              <w:rPr>
                <w:rFonts w:ascii="Times New Roman" w:hAnsi="Times New Roman"/>
                <w:sz w:val="22"/>
                <w:szCs w:val="22"/>
              </w:rPr>
            </w:pPr>
            <w:r w:rsidRPr="00A278C0">
              <w:rPr>
                <w:rFonts w:ascii="Times New Roman" w:hAnsi="Times New Roman"/>
                <w:sz w:val="22"/>
                <w:szCs w:val="22"/>
              </w:rPr>
              <w:t>оказываемых услуг</w:t>
            </w:r>
          </w:p>
        </w:tc>
        <w:tc>
          <w:tcPr>
            <w:tcW w:w="993" w:type="dxa"/>
            <w:tcBorders>
              <w:top w:val="single" w:sz="6" w:space="0" w:color="auto"/>
              <w:left w:val="single" w:sz="6" w:space="0" w:color="auto"/>
              <w:bottom w:val="single" w:sz="4" w:space="0" w:color="auto"/>
              <w:right w:val="single" w:sz="6" w:space="0" w:color="auto"/>
            </w:tcBorders>
            <w:vAlign w:val="center"/>
          </w:tcPr>
          <w:p w:rsidR="00A278C0" w:rsidRPr="00A278C0" w:rsidRDefault="00A278C0" w:rsidP="00DD45E3">
            <w:pPr>
              <w:pStyle w:val="ConsPlusNormal"/>
              <w:widowControl/>
              <w:ind w:left="-70" w:right="-70" w:firstLine="0"/>
              <w:jc w:val="center"/>
              <w:rPr>
                <w:rFonts w:ascii="Times New Roman" w:hAnsi="Times New Roman"/>
                <w:sz w:val="22"/>
                <w:szCs w:val="22"/>
              </w:rPr>
            </w:pPr>
            <w:r w:rsidRPr="00A278C0">
              <w:rPr>
                <w:rFonts w:ascii="Times New Roman" w:hAnsi="Times New Roman"/>
                <w:sz w:val="22"/>
                <w:szCs w:val="22"/>
              </w:rPr>
              <w:t xml:space="preserve">Ед. </w:t>
            </w:r>
            <w:r w:rsidRPr="00A278C0">
              <w:rPr>
                <w:rFonts w:ascii="Times New Roman" w:hAnsi="Times New Roman"/>
                <w:sz w:val="22"/>
                <w:szCs w:val="22"/>
              </w:rPr>
              <w:br/>
              <w:t>изм.</w:t>
            </w:r>
          </w:p>
        </w:tc>
        <w:tc>
          <w:tcPr>
            <w:tcW w:w="1701" w:type="dxa"/>
            <w:tcBorders>
              <w:top w:val="single" w:sz="6" w:space="0" w:color="auto"/>
              <w:left w:val="single" w:sz="6" w:space="0" w:color="auto"/>
              <w:bottom w:val="single" w:sz="4" w:space="0" w:color="auto"/>
              <w:right w:val="single" w:sz="6" w:space="0" w:color="auto"/>
            </w:tcBorders>
            <w:vAlign w:val="center"/>
          </w:tcPr>
          <w:p w:rsidR="00A278C0" w:rsidRPr="00A278C0" w:rsidRDefault="00A278C0" w:rsidP="00A278C0">
            <w:pPr>
              <w:pStyle w:val="ConsPlusNormal"/>
              <w:widowControl/>
              <w:ind w:right="-70" w:firstLine="0"/>
              <w:jc w:val="center"/>
              <w:rPr>
                <w:rFonts w:ascii="Times New Roman" w:hAnsi="Times New Roman"/>
                <w:sz w:val="22"/>
                <w:szCs w:val="22"/>
              </w:rPr>
            </w:pPr>
            <w:r w:rsidRPr="00A278C0">
              <w:rPr>
                <w:rFonts w:ascii="Times New Roman" w:hAnsi="Times New Roman"/>
                <w:sz w:val="22"/>
                <w:szCs w:val="22"/>
              </w:rPr>
              <w:t xml:space="preserve">Количество     </w:t>
            </w:r>
            <w:r w:rsidRPr="00A278C0">
              <w:rPr>
                <w:rFonts w:ascii="Times New Roman" w:hAnsi="Times New Roman"/>
                <w:sz w:val="22"/>
                <w:szCs w:val="22"/>
              </w:rPr>
              <w:br/>
              <w:t xml:space="preserve">поставляемых    </w:t>
            </w:r>
            <w:r w:rsidRPr="00A278C0">
              <w:rPr>
                <w:rFonts w:ascii="Times New Roman" w:hAnsi="Times New Roman"/>
                <w:sz w:val="22"/>
                <w:szCs w:val="22"/>
              </w:rPr>
              <w:br/>
              <w:t>товаров, объем выполняемых работ, оказываемых услуг</w:t>
            </w:r>
          </w:p>
        </w:tc>
      </w:tr>
      <w:tr w:rsidR="00A278C0" w:rsidRPr="00A278C0" w:rsidTr="00A278C0">
        <w:trPr>
          <w:trHeight w:val="893"/>
        </w:trPr>
        <w:tc>
          <w:tcPr>
            <w:tcW w:w="1870" w:type="dxa"/>
            <w:vMerge w:val="restart"/>
            <w:tcBorders>
              <w:top w:val="single" w:sz="4" w:space="0" w:color="auto"/>
              <w:left w:val="single" w:sz="6" w:space="0" w:color="auto"/>
              <w:bottom w:val="single" w:sz="4" w:space="0" w:color="auto"/>
              <w:right w:val="single" w:sz="6" w:space="0" w:color="auto"/>
            </w:tcBorders>
          </w:tcPr>
          <w:p w:rsidR="00A278C0" w:rsidRPr="00A278C0" w:rsidRDefault="00A278C0" w:rsidP="00DD45E3">
            <w:pPr>
              <w:rPr>
                <w:color w:val="000000"/>
                <w:sz w:val="22"/>
                <w:szCs w:val="22"/>
              </w:rPr>
            </w:pPr>
            <w:r w:rsidRPr="00A278C0">
              <w:rPr>
                <w:b/>
                <w:color w:val="000000"/>
                <w:sz w:val="22"/>
                <w:szCs w:val="22"/>
              </w:rPr>
              <w:t>Разработка научно-проектной документации по сохранению памятника истории и культуры В.И. Ленину</w:t>
            </w:r>
            <w:r w:rsidRPr="00A278C0">
              <w:rPr>
                <w:color w:val="000000"/>
                <w:sz w:val="22"/>
                <w:szCs w:val="22"/>
              </w:rPr>
              <w:t xml:space="preserve"> </w:t>
            </w:r>
          </w:p>
          <w:p w:rsidR="00A278C0" w:rsidRPr="00A278C0" w:rsidRDefault="00A278C0" w:rsidP="00DD45E3">
            <w:pPr>
              <w:rPr>
                <w:b/>
                <w:sz w:val="22"/>
                <w:szCs w:val="22"/>
              </w:rPr>
            </w:pPr>
          </w:p>
          <w:p w:rsidR="00A278C0" w:rsidRPr="00A278C0" w:rsidRDefault="00A278C0" w:rsidP="00DD45E3">
            <w:pPr>
              <w:rPr>
                <w:b/>
                <w:sz w:val="22"/>
                <w:szCs w:val="22"/>
              </w:rPr>
            </w:pPr>
            <w:r w:rsidRPr="00A278C0">
              <w:rPr>
                <w:sz w:val="22"/>
                <w:szCs w:val="22"/>
              </w:rPr>
              <w:t>Код работ (ОКДП 004-93</w:t>
            </w:r>
            <w:r w:rsidRPr="00A278C0">
              <w:rPr>
                <w:b/>
                <w:sz w:val="22"/>
                <w:szCs w:val="22"/>
              </w:rPr>
              <w:t>) – 7421000</w:t>
            </w:r>
          </w:p>
        </w:tc>
        <w:tc>
          <w:tcPr>
            <w:tcW w:w="1461" w:type="dxa"/>
            <w:tcBorders>
              <w:top w:val="single" w:sz="6" w:space="0" w:color="auto"/>
              <w:left w:val="single" w:sz="6" w:space="0" w:color="auto"/>
              <w:bottom w:val="single" w:sz="6" w:space="0" w:color="auto"/>
              <w:right w:val="single" w:sz="6" w:space="0" w:color="auto"/>
            </w:tcBorders>
          </w:tcPr>
          <w:p w:rsidR="00A278C0" w:rsidRPr="00A278C0" w:rsidRDefault="00A278C0" w:rsidP="00DD45E3">
            <w:pPr>
              <w:pStyle w:val="ConsPlusNormal"/>
              <w:ind w:firstLine="0"/>
              <w:rPr>
                <w:rFonts w:ascii="Times New Roman" w:hAnsi="Times New Roman"/>
                <w:sz w:val="22"/>
                <w:szCs w:val="22"/>
              </w:rPr>
            </w:pPr>
            <w:r w:rsidRPr="00A278C0">
              <w:rPr>
                <w:rFonts w:ascii="Times New Roman" w:hAnsi="Times New Roman"/>
                <w:sz w:val="22"/>
                <w:szCs w:val="22"/>
              </w:rPr>
              <w:t>Требование к качеству товаров, работ, услуг</w:t>
            </w:r>
          </w:p>
        </w:tc>
        <w:tc>
          <w:tcPr>
            <w:tcW w:w="4110" w:type="dxa"/>
            <w:gridSpan w:val="2"/>
            <w:tcBorders>
              <w:top w:val="single" w:sz="6" w:space="0" w:color="auto"/>
              <w:left w:val="single" w:sz="6" w:space="0" w:color="auto"/>
              <w:bottom w:val="single" w:sz="6" w:space="0" w:color="auto"/>
              <w:right w:val="single" w:sz="4" w:space="0" w:color="auto"/>
            </w:tcBorders>
          </w:tcPr>
          <w:p w:rsidR="00A278C0" w:rsidRPr="00A278C0" w:rsidRDefault="00A278C0" w:rsidP="00DD45E3">
            <w:pPr>
              <w:pStyle w:val="ConsPlusNormal"/>
              <w:ind w:firstLine="0"/>
              <w:jc w:val="both"/>
              <w:rPr>
                <w:rFonts w:ascii="Times New Roman" w:hAnsi="Times New Roman"/>
                <w:sz w:val="22"/>
                <w:szCs w:val="22"/>
              </w:rPr>
            </w:pPr>
            <w:r w:rsidRPr="00A278C0">
              <w:rPr>
                <w:rFonts w:ascii="Times New Roman" w:hAnsi="Times New Roman"/>
                <w:sz w:val="22"/>
                <w:szCs w:val="22"/>
              </w:rPr>
              <w:t>Подрядчик гарантирует качество разработанной им документации в соответствии с требованиями, установленными законодательством РФ, проектом муниципального контракта и заданием на разработку научно-проектной документации (Приложение № 1 к проекту муниципального контракта).</w:t>
            </w:r>
          </w:p>
          <w:p w:rsidR="00A278C0" w:rsidRPr="00A278C0" w:rsidRDefault="00A278C0" w:rsidP="00DD45E3">
            <w:pPr>
              <w:pStyle w:val="ConsPlusNormal"/>
              <w:ind w:firstLine="0"/>
              <w:jc w:val="both"/>
              <w:rPr>
                <w:rFonts w:ascii="Times New Roman" w:hAnsi="Times New Roman"/>
                <w:sz w:val="22"/>
                <w:szCs w:val="22"/>
              </w:rPr>
            </w:pPr>
            <w:r w:rsidRPr="00A278C0">
              <w:rPr>
                <w:rFonts w:ascii="Times New Roman" w:hAnsi="Times New Roman"/>
                <w:sz w:val="22"/>
                <w:szCs w:val="22"/>
              </w:rPr>
              <w:t>Подрядчик за свой счет устраняет дефекты и недостатки в документации, возмещает  в полном объеме убытки, вызванные ошибками в документации и неправильно принятыми проектными решениями.</w:t>
            </w:r>
          </w:p>
        </w:tc>
        <w:tc>
          <w:tcPr>
            <w:tcW w:w="993" w:type="dxa"/>
            <w:vMerge w:val="restart"/>
            <w:tcBorders>
              <w:top w:val="single" w:sz="4" w:space="0" w:color="auto"/>
              <w:left w:val="single" w:sz="4" w:space="0" w:color="auto"/>
              <w:bottom w:val="single" w:sz="4" w:space="0" w:color="auto"/>
              <w:right w:val="single" w:sz="4" w:space="0" w:color="auto"/>
            </w:tcBorders>
          </w:tcPr>
          <w:p w:rsidR="00A278C0" w:rsidRPr="00A278C0" w:rsidRDefault="00A278C0" w:rsidP="002704DE">
            <w:pPr>
              <w:jc w:val="center"/>
              <w:rPr>
                <w:sz w:val="22"/>
                <w:szCs w:val="22"/>
              </w:rPr>
            </w:pPr>
            <w:r w:rsidRPr="00A278C0">
              <w:rPr>
                <w:sz w:val="22"/>
                <w:szCs w:val="22"/>
              </w:rPr>
              <w:t>экз.</w:t>
            </w:r>
          </w:p>
        </w:tc>
        <w:tc>
          <w:tcPr>
            <w:tcW w:w="1701" w:type="dxa"/>
            <w:vMerge w:val="restart"/>
            <w:tcBorders>
              <w:top w:val="single" w:sz="4" w:space="0" w:color="auto"/>
              <w:left w:val="single" w:sz="4" w:space="0" w:color="auto"/>
              <w:bottom w:val="single" w:sz="4" w:space="0" w:color="auto"/>
              <w:right w:val="single" w:sz="4" w:space="0" w:color="auto"/>
            </w:tcBorders>
          </w:tcPr>
          <w:p w:rsidR="00A278C0" w:rsidRPr="00A278C0" w:rsidRDefault="00A278C0" w:rsidP="00A278C0">
            <w:pPr>
              <w:pStyle w:val="a6"/>
              <w:jc w:val="center"/>
              <w:rPr>
                <w:sz w:val="22"/>
                <w:szCs w:val="22"/>
              </w:rPr>
            </w:pPr>
            <w:r w:rsidRPr="00A278C0">
              <w:rPr>
                <w:sz w:val="22"/>
                <w:szCs w:val="22"/>
              </w:rPr>
              <w:t xml:space="preserve">4 экземпляра документации + 2 экземпляра в электронном виде </w:t>
            </w:r>
          </w:p>
          <w:p w:rsidR="00A278C0" w:rsidRPr="00A278C0" w:rsidRDefault="00A278C0" w:rsidP="00A278C0">
            <w:pPr>
              <w:rPr>
                <w:sz w:val="22"/>
                <w:szCs w:val="22"/>
              </w:rPr>
            </w:pPr>
          </w:p>
        </w:tc>
      </w:tr>
      <w:tr w:rsidR="00A278C0" w:rsidRPr="00A278C0" w:rsidTr="00A278C0">
        <w:trPr>
          <w:cantSplit/>
          <w:trHeight w:val="721"/>
        </w:trPr>
        <w:tc>
          <w:tcPr>
            <w:tcW w:w="1870" w:type="dxa"/>
            <w:vMerge/>
            <w:tcBorders>
              <w:top w:val="single" w:sz="4" w:space="0" w:color="auto"/>
              <w:left w:val="single" w:sz="6" w:space="0" w:color="auto"/>
              <w:bottom w:val="single" w:sz="4" w:space="0" w:color="auto"/>
              <w:right w:val="single" w:sz="6" w:space="0" w:color="auto"/>
            </w:tcBorders>
            <w:vAlign w:val="center"/>
          </w:tcPr>
          <w:p w:rsidR="00A278C0" w:rsidRPr="00A278C0" w:rsidRDefault="00A278C0" w:rsidP="00DD45E3">
            <w:pPr>
              <w:rPr>
                <w:sz w:val="22"/>
                <w:szCs w:val="22"/>
              </w:rPr>
            </w:pPr>
          </w:p>
        </w:tc>
        <w:tc>
          <w:tcPr>
            <w:tcW w:w="1461" w:type="dxa"/>
            <w:tcBorders>
              <w:top w:val="single" w:sz="6" w:space="0" w:color="auto"/>
              <w:left w:val="single" w:sz="6" w:space="0" w:color="auto"/>
              <w:bottom w:val="single" w:sz="4" w:space="0" w:color="auto"/>
              <w:right w:val="single" w:sz="6" w:space="0" w:color="auto"/>
            </w:tcBorders>
          </w:tcPr>
          <w:p w:rsidR="00A278C0" w:rsidRPr="00A278C0" w:rsidRDefault="00A278C0" w:rsidP="00DD45E3">
            <w:pPr>
              <w:pStyle w:val="ConsPlusNormal"/>
              <w:ind w:firstLine="0"/>
              <w:rPr>
                <w:rFonts w:ascii="Times New Roman" w:hAnsi="Times New Roman"/>
                <w:sz w:val="22"/>
                <w:szCs w:val="22"/>
              </w:rPr>
            </w:pPr>
            <w:r w:rsidRPr="00A278C0">
              <w:rPr>
                <w:rFonts w:ascii="Times New Roman" w:hAnsi="Times New Roman"/>
                <w:sz w:val="22"/>
                <w:szCs w:val="22"/>
              </w:rPr>
              <w:t>Технические характеристики товаров, работ, услуг</w:t>
            </w:r>
          </w:p>
        </w:tc>
        <w:tc>
          <w:tcPr>
            <w:tcW w:w="4110" w:type="dxa"/>
            <w:gridSpan w:val="2"/>
            <w:tcBorders>
              <w:top w:val="single" w:sz="6" w:space="0" w:color="auto"/>
              <w:left w:val="single" w:sz="6" w:space="0" w:color="auto"/>
              <w:bottom w:val="single" w:sz="4" w:space="0" w:color="auto"/>
              <w:right w:val="single" w:sz="4" w:space="0" w:color="auto"/>
            </w:tcBorders>
          </w:tcPr>
          <w:p w:rsidR="00A278C0" w:rsidRPr="00A278C0" w:rsidRDefault="00A278C0" w:rsidP="00DD45E3">
            <w:pPr>
              <w:pStyle w:val="ConsPlusNormal"/>
              <w:ind w:firstLine="0"/>
              <w:jc w:val="both"/>
              <w:rPr>
                <w:rFonts w:ascii="Times New Roman" w:hAnsi="Times New Roman"/>
                <w:sz w:val="22"/>
                <w:szCs w:val="22"/>
              </w:rPr>
            </w:pPr>
            <w:r w:rsidRPr="00A278C0">
              <w:rPr>
                <w:rFonts w:ascii="Times New Roman" w:hAnsi="Times New Roman"/>
                <w:sz w:val="22"/>
                <w:szCs w:val="22"/>
              </w:rPr>
              <w:t xml:space="preserve">В соответствии с заданием на разработку научно-проектной документации (Приложение № 1 к проекту муниципального контракта). </w:t>
            </w:r>
          </w:p>
        </w:tc>
        <w:tc>
          <w:tcPr>
            <w:tcW w:w="993" w:type="dxa"/>
            <w:vMerge/>
            <w:tcBorders>
              <w:left w:val="single" w:sz="4" w:space="0" w:color="auto"/>
              <w:bottom w:val="single" w:sz="4" w:space="0" w:color="auto"/>
              <w:right w:val="single" w:sz="4" w:space="0" w:color="auto"/>
            </w:tcBorders>
            <w:vAlign w:val="center"/>
          </w:tcPr>
          <w:p w:rsidR="00A278C0" w:rsidRPr="00A278C0" w:rsidRDefault="00A278C0" w:rsidP="00DD45E3">
            <w:pPr>
              <w:rPr>
                <w:sz w:val="22"/>
                <w:szCs w:val="22"/>
              </w:rPr>
            </w:pPr>
          </w:p>
        </w:tc>
        <w:tc>
          <w:tcPr>
            <w:tcW w:w="1701" w:type="dxa"/>
            <w:vMerge/>
            <w:tcBorders>
              <w:left w:val="single" w:sz="4" w:space="0" w:color="auto"/>
              <w:bottom w:val="single" w:sz="4" w:space="0" w:color="auto"/>
              <w:right w:val="single" w:sz="4" w:space="0" w:color="auto"/>
            </w:tcBorders>
            <w:vAlign w:val="center"/>
          </w:tcPr>
          <w:p w:rsidR="00A278C0" w:rsidRPr="00A278C0" w:rsidRDefault="00A278C0" w:rsidP="00A278C0">
            <w:pPr>
              <w:rPr>
                <w:sz w:val="22"/>
                <w:szCs w:val="22"/>
              </w:rPr>
            </w:pPr>
          </w:p>
        </w:tc>
      </w:tr>
      <w:tr w:rsidR="00A278C0" w:rsidRPr="00A278C0" w:rsidTr="00A278C0">
        <w:trPr>
          <w:cantSplit/>
          <w:trHeight w:val="925"/>
        </w:trPr>
        <w:tc>
          <w:tcPr>
            <w:tcW w:w="1870" w:type="dxa"/>
            <w:vMerge w:val="restart"/>
            <w:tcBorders>
              <w:top w:val="single" w:sz="4" w:space="0" w:color="auto"/>
              <w:left w:val="single" w:sz="4" w:space="0" w:color="auto"/>
              <w:right w:val="single" w:sz="6" w:space="0" w:color="auto"/>
            </w:tcBorders>
            <w:vAlign w:val="center"/>
          </w:tcPr>
          <w:p w:rsidR="00A278C0" w:rsidRPr="00A278C0" w:rsidRDefault="00A278C0" w:rsidP="00DD45E3">
            <w:pPr>
              <w:rPr>
                <w:sz w:val="22"/>
                <w:szCs w:val="22"/>
              </w:rPr>
            </w:pPr>
            <w:r w:rsidRPr="00A278C0">
              <w:rPr>
                <w:sz w:val="22"/>
                <w:szCs w:val="22"/>
              </w:rPr>
              <w:br w:type="page"/>
            </w:r>
          </w:p>
        </w:tc>
        <w:tc>
          <w:tcPr>
            <w:tcW w:w="1461" w:type="dxa"/>
            <w:tcBorders>
              <w:top w:val="single" w:sz="4" w:space="0" w:color="auto"/>
              <w:left w:val="single" w:sz="6" w:space="0" w:color="auto"/>
              <w:bottom w:val="single" w:sz="4" w:space="0" w:color="auto"/>
              <w:right w:val="single" w:sz="4" w:space="0" w:color="auto"/>
            </w:tcBorders>
            <w:shd w:val="clear" w:color="auto" w:fill="auto"/>
          </w:tcPr>
          <w:p w:rsidR="00A278C0" w:rsidRPr="00A278C0" w:rsidRDefault="00A278C0" w:rsidP="00DD45E3">
            <w:pPr>
              <w:pStyle w:val="ConsPlusNormal"/>
              <w:ind w:firstLine="0"/>
              <w:rPr>
                <w:rFonts w:ascii="Times New Roman" w:hAnsi="Times New Roman"/>
                <w:sz w:val="22"/>
                <w:szCs w:val="22"/>
              </w:rPr>
            </w:pPr>
            <w:r w:rsidRPr="00A278C0">
              <w:rPr>
                <w:rFonts w:ascii="Times New Roman" w:hAnsi="Times New Roman"/>
                <w:sz w:val="22"/>
                <w:szCs w:val="22"/>
              </w:rPr>
              <w:t>Требования к безопасности товаров, работ, услуг</w:t>
            </w:r>
          </w:p>
        </w:tc>
        <w:tc>
          <w:tcPr>
            <w:tcW w:w="4110" w:type="dxa"/>
            <w:gridSpan w:val="2"/>
            <w:tcBorders>
              <w:top w:val="single" w:sz="4" w:space="0" w:color="auto"/>
              <w:left w:val="single" w:sz="4" w:space="0" w:color="auto"/>
              <w:bottom w:val="single" w:sz="4" w:space="0" w:color="auto"/>
              <w:right w:val="single" w:sz="4" w:space="0" w:color="auto"/>
            </w:tcBorders>
          </w:tcPr>
          <w:p w:rsidR="00A278C0" w:rsidRPr="00812EE6" w:rsidRDefault="00A278C0" w:rsidP="00DD45E3">
            <w:pPr>
              <w:jc w:val="both"/>
              <w:rPr>
                <w:sz w:val="22"/>
                <w:szCs w:val="22"/>
              </w:rPr>
            </w:pPr>
            <w:r w:rsidRPr="00A278C0">
              <w:rPr>
                <w:sz w:val="22"/>
                <w:szCs w:val="22"/>
              </w:rPr>
              <w:t>Качество и содержание работ должно соответствовать обязательным требованиям действующего законодательства и нормативных документов.</w:t>
            </w:r>
          </w:p>
          <w:p w:rsidR="002704DE" w:rsidRPr="002704DE" w:rsidRDefault="002704DE" w:rsidP="00DD45E3">
            <w:pPr>
              <w:jc w:val="both"/>
              <w:rPr>
                <w:iCs/>
                <w:sz w:val="22"/>
                <w:szCs w:val="22"/>
              </w:rPr>
            </w:pPr>
            <w:r w:rsidRPr="007041A4">
              <w:rPr>
                <w:b/>
                <w:sz w:val="22"/>
                <w:szCs w:val="22"/>
              </w:rPr>
              <w:t>Наличие лицензии на осуществление деятельности по реставрации объектов культурного наследия (памятников истории и культуры)</w:t>
            </w:r>
            <w:r>
              <w:rPr>
                <w:b/>
                <w:sz w:val="22"/>
                <w:szCs w:val="22"/>
              </w:rPr>
              <w:t>.</w:t>
            </w:r>
          </w:p>
        </w:tc>
        <w:tc>
          <w:tcPr>
            <w:tcW w:w="993" w:type="dxa"/>
            <w:vMerge w:val="restart"/>
            <w:tcBorders>
              <w:top w:val="single" w:sz="4" w:space="0" w:color="auto"/>
              <w:left w:val="single" w:sz="4" w:space="0" w:color="auto"/>
              <w:right w:val="single" w:sz="4" w:space="0" w:color="auto"/>
            </w:tcBorders>
            <w:vAlign w:val="center"/>
          </w:tcPr>
          <w:p w:rsidR="00A278C0" w:rsidRPr="00A278C0" w:rsidRDefault="00A278C0" w:rsidP="00DD45E3">
            <w:pPr>
              <w:rPr>
                <w:sz w:val="22"/>
                <w:szCs w:val="22"/>
              </w:rPr>
            </w:pPr>
          </w:p>
        </w:tc>
        <w:tc>
          <w:tcPr>
            <w:tcW w:w="1701" w:type="dxa"/>
            <w:vMerge w:val="restart"/>
            <w:tcBorders>
              <w:top w:val="single" w:sz="4" w:space="0" w:color="auto"/>
              <w:left w:val="single" w:sz="4" w:space="0" w:color="auto"/>
              <w:right w:val="single" w:sz="4" w:space="0" w:color="auto"/>
            </w:tcBorders>
            <w:vAlign w:val="center"/>
          </w:tcPr>
          <w:p w:rsidR="00A278C0" w:rsidRPr="00A278C0" w:rsidRDefault="00A278C0" w:rsidP="00A278C0">
            <w:pPr>
              <w:rPr>
                <w:sz w:val="22"/>
                <w:szCs w:val="22"/>
              </w:rPr>
            </w:pPr>
          </w:p>
        </w:tc>
      </w:tr>
      <w:tr w:rsidR="00A278C0" w:rsidRPr="00A278C0" w:rsidTr="00A278C0">
        <w:trPr>
          <w:cantSplit/>
          <w:trHeight w:val="3462"/>
        </w:trPr>
        <w:tc>
          <w:tcPr>
            <w:tcW w:w="1870" w:type="dxa"/>
            <w:vMerge/>
            <w:tcBorders>
              <w:left w:val="single" w:sz="4" w:space="0" w:color="auto"/>
              <w:right w:val="single" w:sz="6" w:space="0" w:color="auto"/>
            </w:tcBorders>
            <w:vAlign w:val="center"/>
          </w:tcPr>
          <w:p w:rsidR="00A278C0" w:rsidRPr="00A278C0" w:rsidRDefault="00A278C0" w:rsidP="00DD45E3">
            <w:pPr>
              <w:rPr>
                <w:sz w:val="22"/>
                <w:szCs w:val="22"/>
              </w:rPr>
            </w:pPr>
          </w:p>
        </w:tc>
        <w:tc>
          <w:tcPr>
            <w:tcW w:w="1461" w:type="dxa"/>
            <w:vMerge w:val="restart"/>
            <w:tcBorders>
              <w:top w:val="single" w:sz="4" w:space="0" w:color="auto"/>
              <w:left w:val="single" w:sz="6" w:space="0" w:color="auto"/>
              <w:right w:val="single" w:sz="6" w:space="0" w:color="auto"/>
            </w:tcBorders>
          </w:tcPr>
          <w:p w:rsidR="00A278C0" w:rsidRPr="00A278C0" w:rsidRDefault="00A278C0" w:rsidP="00DD45E3">
            <w:pPr>
              <w:pStyle w:val="ConsPlusNormal"/>
              <w:ind w:firstLine="0"/>
              <w:rPr>
                <w:rFonts w:ascii="Times New Roman" w:hAnsi="Times New Roman"/>
                <w:sz w:val="22"/>
                <w:szCs w:val="22"/>
              </w:rPr>
            </w:pPr>
            <w:r w:rsidRPr="00A278C0">
              <w:rPr>
                <w:rFonts w:ascii="Times New Roman" w:hAnsi="Times New Roman"/>
                <w:sz w:val="22"/>
                <w:szCs w:val="22"/>
              </w:rPr>
              <w:t>Требования к результатам работ, оказанию услуг</w:t>
            </w:r>
          </w:p>
        </w:tc>
        <w:tc>
          <w:tcPr>
            <w:tcW w:w="4110" w:type="dxa"/>
            <w:gridSpan w:val="2"/>
            <w:tcBorders>
              <w:top w:val="single" w:sz="4" w:space="0" w:color="auto"/>
              <w:left w:val="single" w:sz="6" w:space="0" w:color="auto"/>
              <w:bottom w:val="single" w:sz="6" w:space="0" w:color="auto"/>
              <w:right w:val="single" w:sz="4" w:space="0" w:color="auto"/>
            </w:tcBorders>
          </w:tcPr>
          <w:p w:rsidR="00A278C0" w:rsidRPr="00A278C0" w:rsidRDefault="00A278C0" w:rsidP="00DD45E3">
            <w:pPr>
              <w:jc w:val="both"/>
              <w:rPr>
                <w:sz w:val="22"/>
                <w:szCs w:val="22"/>
              </w:rPr>
            </w:pPr>
            <w:r w:rsidRPr="00A278C0">
              <w:rPr>
                <w:sz w:val="22"/>
                <w:szCs w:val="22"/>
              </w:rPr>
              <w:t>Работы должны быть выполнены в срок, указанный в проекте муниципального контракта.</w:t>
            </w:r>
          </w:p>
          <w:p w:rsidR="00A278C0" w:rsidRPr="00A278C0" w:rsidRDefault="00A278C0" w:rsidP="00DD45E3">
            <w:pPr>
              <w:widowControl w:val="0"/>
              <w:autoSpaceDE w:val="0"/>
              <w:autoSpaceDN w:val="0"/>
              <w:adjustRightInd w:val="0"/>
              <w:jc w:val="both"/>
              <w:rPr>
                <w:sz w:val="22"/>
                <w:szCs w:val="22"/>
              </w:rPr>
            </w:pPr>
            <w:proofErr w:type="gramStart"/>
            <w:r w:rsidRPr="00A278C0">
              <w:rPr>
                <w:sz w:val="22"/>
                <w:szCs w:val="22"/>
              </w:rPr>
              <w:t xml:space="preserve">Работы должны быть выполнены в соответствии с заданием на разработку научно-проектной документации (Приложение № 1 к проекту муниципального контракта) и проектом муниципального контракта, прилагаемыми к извещению о проведении запроса котировок. </w:t>
            </w:r>
            <w:proofErr w:type="gramEnd"/>
          </w:p>
          <w:p w:rsidR="00A278C0" w:rsidRPr="00A278C0" w:rsidRDefault="00A278C0" w:rsidP="00DD45E3">
            <w:pPr>
              <w:widowControl w:val="0"/>
              <w:autoSpaceDE w:val="0"/>
              <w:autoSpaceDN w:val="0"/>
              <w:adjustRightInd w:val="0"/>
              <w:jc w:val="both"/>
              <w:rPr>
                <w:sz w:val="22"/>
                <w:szCs w:val="22"/>
              </w:rPr>
            </w:pPr>
            <w:r w:rsidRPr="00A278C0">
              <w:rPr>
                <w:sz w:val="22"/>
                <w:szCs w:val="22"/>
              </w:rPr>
              <w:t>Научно-проектная документация должна содержать ведомость материалов и конструкций с обязательным указанием ГОСТов.</w:t>
            </w:r>
          </w:p>
          <w:p w:rsidR="00A278C0" w:rsidRPr="00A278C0" w:rsidRDefault="00A278C0" w:rsidP="00DD45E3">
            <w:pPr>
              <w:widowControl w:val="0"/>
              <w:autoSpaceDE w:val="0"/>
              <w:autoSpaceDN w:val="0"/>
              <w:adjustRightInd w:val="0"/>
              <w:jc w:val="both"/>
              <w:rPr>
                <w:b/>
                <w:sz w:val="22"/>
                <w:szCs w:val="22"/>
                <w:u w:val="single"/>
              </w:rPr>
            </w:pPr>
            <w:r w:rsidRPr="00A278C0">
              <w:rPr>
                <w:b/>
                <w:sz w:val="22"/>
                <w:szCs w:val="22"/>
                <w:u w:val="single"/>
              </w:rPr>
              <w:t>Примечание.</w:t>
            </w:r>
          </w:p>
          <w:p w:rsidR="00A278C0" w:rsidRPr="00A278C0" w:rsidRDefault="00A278C0" w:rsidP="00DD45E3">
            <w:pPr>
              <w:widowControl w:val="0"/>
              <w:autoSpaceDE w:val="0"/>
              <w:autoSpaceDN w:val="0"/>
              <w:adjustRightInd w:val="0"/>
              <w:jc w:val="both"/>
              <w:rPr>
                <w:sz w:val="22"/>
                <w:szCs w:val="22"/>
              </w:rPr>
            </w:pPr>
            <w:r w:rsidRPr="00A278C0">
              <w:rPr>
                <w:sz w:val="22"/>
                <w:szCs w:val="22"/>
              </w:rPr>
              <w:t>Потенциальный участник размещения заказа до подачи заявки вправе ознакомиться с объектом и провести необходимые для выполнения соответствующих работ исследования до окончания срока подачи заявок.</w:t>
            </w:r>
          </w:p>
          <w:p w:rsidR="00A278C0" w:rsidRPr="00A278C0" w:rsidRDefault="00A278C0" w:rsidP="00DD45E3">
            <w:pPr>
              <w:widowControl w:val="0"/>
              <w:autoSpaceDE w:val="0"/>
              <w:autoSpaceDN w:val="0"/>
              <w:adjustRightInd w:val="0"/>
              <w:jc w:val="both"/>
              <w:rPr>
                <w:sz w:val="22"/>
                <w:szCs w:val="22"/>
              </w:rPr>
            </w:pPr>
            <w:r w:rsidRPr="00A278C0">
              <w:rPr>
                <w:sz w:val="22"/>
                <w:szCs w:val="22"/>
              </w:rPr>
              <w:t xml:space="preserve">Если Подрядчик не воспользуется указанным правом, то риск наступления всех возможных негативных последствий, связанных с выполнением работ на объекте, в соответствии с расчетом стоимости, несет Подрядчик. </w:t>
            </w:r>
          </w:p>
          <w:p w:rsidR="00A278C0" w:rsidRPr="00A278C0" w:rsidRDefault="00A278C0" w:rsidP="00DD45E3">
            <w:pPr>
              <w:pStyle w:val="3"/>
              <w:spacing w:after="0"/>
              <w:jc w:val="both"/>
              <w:rPr>
                <w:sz w:val="22"/>
                <w:szCs w:val="22"/>
              </w:rPr>
            </w:pPr>
          </w:p>
        </w:tc>
        <w:tc>
          <w:tcPr>
            <w:tcW w:w="993" w:type="dxa"/>
            <w:vMerge/>
            <w:tcBorders>
              <w:left w:val="single" w:sz="4" w:space="0" w:color="auto"/>
              <w:right w:val="single" w:sz="4" w:space="0" w:color="auto"/>
            </w:tcBorders>
            <w:vAlign w:val="center"/>
          </w:tcPr>
          <w:p w:rsidR="00A278C0" w:rsidRPr="00A278C0" w:rsidRDefault="00A278C0" w:rsidP="00DD45E3">
            <w:pPr>
              <w:rPr>
                <w:sz w:val="22"/>
                <w:szCs w:val="22"/>
              </w:rPr>
            </w:pPr>
          </w:p>
        </w:tc>
        <w:tc>
          <w:tcPr>
            <w:tcW w:w="1701" w:type="dxa"/>
            <w:vMerge/>
            <w:tcBorders>
              <w:left w:val="single" w:sz="4" w:space="0" w:color="auto"/>
              <w:right w:val="single" w:sz="4" w:space="0" w:color="auto"/>
            </w:tcBorders>
            <w:vAlign w:val="center"/>
          </w:tcPr>
          <w:p w:rsidR="00A278C0" w:rsidRPr="00A278C0" w:rsidRDefault="00A278C0" w:rsidP="00DD45E3">
            <w:pPr>
              <w:rPr>
                <w:sz w:val="22"/>
                <w:szCs w:val="22"/>
              </w:rPr>
            </w:pPr>
          </w:p>
        </w:tc>
      </w:tr>
      <w:tr w:rsidR="00A278C0" w:rsidRPr="00A278C0" w:rsidTr="00A278C0">
        <w:trPr>
          <w:cantSplit/>
          <w:trHeight w:val="1429"/>
        </w:trPr>
        <w:tc>
          <w:tcPr>
            <w:tcW w:w="1870" w:type="dxa"/>
            <w:vMerge/>
            <w:tcBorders>
              <w:left w:val="single" w:sz="4" w:space="0" w:color="auto"/>
              <w:bottom w:val="single" w:sz="4" w:space="0" w:color="auto"/>
              <w:right w:val="single" w:sz="6" w:space="0" w:color="auto"/>
            </w:tcBorders>
            <w:vAlign w:val="center"/>
          </w:tcPr>
          <w:p w:rsidR="00A278C0" w:rsidRPr="00A278C0" w:rsidRDefault="00A278C0" w:rsidP="00DD45E3">
            <w:pPr>
              <w:rPr>
                <w:sz w:val="22"/>
                <w:szCs w:val="22"/>
              </w:rPr>
            </w:pPr>
          </w:p>
        </w:tc>
        <w:tc>
          <w:tcPr>
            <w:tcW w:w="1461" w:type="dxa"/>
            <w:vMerge/>
            <w:tcBorders>
              <w:left w:val="single" w:sz="6" w:space="0" w:color="auto"/>
              <w:bottom w:val="single" w:sz="6" w:space="0" w:color="auto"/>
              <w:right w:val="single" w:sz="6" w:space="0" w:color="auto"/>
            </w:tcBorders>
          </w:tcPr>
          <w:p w:rsidR="00A278C0" w:rsidRPr="00A278C0" w:rsidRDefault="00A278C0" w:rsidP="00DD45E3">
            <w:pPr>
              <w:pStyle w:val="ConsPlusNormal"/>
              <w:ind w:firstLine="0"/>
              <w:rPr>
                <w:rFonts w:ascii="Times New Roman" w:hAnsi="Times New Roman"/>
                <w:sz w:val="22"/>
                <w:szCs w:val="22"/>
              </w:rPr>
            </w:pPr>
          </w:p>
        </w:tc>
        <w:tc>
          <w:tcPr>
            <w:tcW w:w="4110" w:type="dxa"/>
            <w:gridSpan w:val="2"/>
            <w:tcBorders>
              <w:top w:val="single" w:sz="4" w:space="0" w:color="auto"/>
              <w:left w:val="single" w:sz="6" w:space="0" w:color="auto"/>
              <w:bottom w:val="single" w:sz="6" w:space="0" w:color="auto"/>
              <w:right w:val="single" w:sz="4" w:space="0" w:color="auto"/>
            </w:tcBorders>
          </w:tcPr>
          <w:p w:rsidR="00A278C0" w:rsidRPr="00A278C0" w:rsidRDefault="00A278C0" w:rsidP="00DD45E3">
            <w:pPr>
              <w:jc w:val="both"/>
              <w:rPr>
                <w:sz w:val="22"/>
                <w:szCs w:val="22"/>
              </w:rPr>
            </w:pPr>
            <w:r w:rsidRPr="00A278C0">
              <w:rPr>
                <w:sz w:val="22"/>
                <w:szCs w:val="22"/>
              </w:rPr>
              <w:t>В этом случае все последующие претензии Подрядчиком к расчету стоимости,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tc>
        <w:tc>
          <w:tcPr>
            <w:tcW w:w="993" w:type="dxa"/>
            <w:vMerge/>
            <w:tcBorders>
              <w:left w:val="single" w:sz="4" w:space="0" w:color="auto"/>
              <w:bottom w:val="single" w:sz="4" w:space="0" w:color="auto"/>
              <w:right w:val="single" w:sz="4" w:space="0" w:color="auto"/>
            </w:tcBorders>
            <w:vAlign w:val="center"/>
          </w:tcPr>
          <w:p w:rsidR="00A278C0" w:rsidRPr="00A278C0" w:rsidRDefault="00A278C0" w:rsidP="00DD45E3">
            <w:pPr>
              <w:rPr>
                <w:sz w:val="22"/>
                <w:szCs w:val="22"/>
              </w:rPr>
            </w:pPr>
          </w:p>
        </w:tc>
        <w:tc>
          <w:tcPr>
            <w:tcW w:w="1701" w:type="dxa"/>
            <w:vMerge/>
            <w:tcBorders>
              <w:left w:val="single" w:sz="4" w:space="0" w:color="auto"/>
              <w:bottom w:val="single" w:sz="4" w:space="0" w:color="auto"/>
              <w:right w:val="single" w:sz="4" w:space="0" w:color="auto"/>
            </w:tcBorders>
            <w:vAlign w:val="center"/>
          </w:tcPr>
          <w:p w:rsidR="00A278C0" w:rsidRPr="00A278C0" w:rsidRDefault="00A278C0" w:rsidP="00DD45E3">
            <w:pPr>
              <w:rPr>
                <w:sz w:val="22"/>
                <w:szCs w:val="22"/>
              </w:rPr>
            </w:pPr>
          </w:p>
        </w:tc>
      </w:tr>
    </w:tbl>
    <w:p w:rsidR="00A278C0" w:rsidRPr="00A278C0" w:rsidRDefault="00A278C0" w:rsidP="00A278C0">
      <w:pPr>
        <w:pStyle w:val="a5"/>
        <w:tabs>
          <w:tab w:val="left" w:pos="2590"/>
        </w:tabs>
        <w:outlineLvl w:val="0"/>
        <w:rPr>
          <w:sz w:val="22"/>
          <w:szCs w:val="22"/>
        </w:rPr>
      </w:pPr>
    </w:p>
    <w:p w:rsidR="00A278C0" w:rsidRPr="00A278C0" w:rsidRDefault="00A278C0" w:rsidP="00A278C0">
      <w:pPr>
        <w:pStyle w:val="a5"/>
        <w:tabs>
          <w:tab w:val="left" w:pos="2590"/>
        </w:tabs>
        <w:outlineLvl w:val="0"/>
        <w:rPr>
          <w:sz w:val="22"/>
          <w:szCs w:val="22"/>
        </w:rPr>
      </w:pPr>
    </w:p>
    <w:p w:rsidR="00C76E8A" w:rsidRPr="00C76E8A" w:rsidRDefault="00C76E8A" w:rsidP="00A278C0">
      <w:pPr>
        <w:pStyle w:val="2"/>
        <w:widowControl w:val="0"/>
        <w:tabs>
          <w:tab w:val="num" w:pos="1260"/>
        </w:tabs>
        <w:adjustRightInd w:val="0"/>
        <w:spacing w:after="0" w:line="240" w:lineRule="auto"/>
        <w:ind w:left="0" w:firstLine="720"/>
        <w:jc w:val="both"/>
        <w:textAlignment w:val="baseline"/>
        <w:rPr>
          <w:sz w:val="22"/>
          <w:szCs w:val="22"/>
        </w:rPr>
      </w:pPr>
    </w:p>
    <w:p w:rsidR="00C76E8A" w:rsidRPr="00812EE6" w:rsidRDefault="00C76E8A" w:rsidP="00A278C0">
      <w:pPr>
        <w:pStyle w:val="2"/>
        <w:widowControl w:val="0"/>
        <w:tabs>
          <w:tab w:val="num" w:pos="1260"/>
        </w:tabs>
        <w:adjustRightInd w:val="0"/>
        <w:spacing w:after="0" w:line="240" w:lineRule="auto"/>
        <w:ind w:left="0" w:firstLine="720"/>
        <w:jc w:val="both"/>
        <w:textAlignment w:val="baseline"/>
        <w:rPr>
          <w:sz w:val="22"/>
          <w:szCs w:val="22"/>
        </w:rPr>
      </w:pPr>
    </w:p>
    <w:p w:rsidR="00C76E8A" w:rsidRPr="00812EE6" w:rsidRDefault="00C76E8A" w:rsidP="00A278C0">
      <w:pPr>
        <w:pStyle w:val="2"/>
        <w:widowControl w:val="0"/>
        <w:tabs>
          <w:tab w:val="num" w:pos="1260"/>
        </w:tabs>
        <w:adjustRightInd w:val="0"/>
        <w:spacing w:after="0" w:line="240" w:lineRule="auto"/>
        <w:ind w:left="0" w:firstLine="720"/>
        <w:jc w:val="both"/>
        <w:textAlignment w:val="baseline"/>
        <w:rPr>
          <w:sz w:val="22"/>
          <w:szCs w:val="22"/>
        </w:rPr>
      </w:pPr>
    </w:p>
    <w:p w:rsidR="00C76E8A" w:rsidRPr="00812EE6" w:rsidRDefault="00C76E8A" w:rsidP="00A278C0">
      <w:pPr>
        <w:pStyle w:val="2"/>
        <w:widowControl w:val="0"/>
        <w:tabs>
          <w:tab w:val="num" w:pos="1260"/>
        </w:tabs>
        <w:adjustRightInd w:val="0"/>
        <w:spacing w:after="0" w:line="240" w:lineRule="auto"/>
        <w:ind w:left="0" w:firstLine="720"/>
        <w:jc w:val="both"/>
        <w:textAlignment w:val="baseline"/>
        <w:rPr>
          <w:sz w:val="22"/>
          <w:szCs w:val="22"/>
        </w:rPr>
      </w:pPr>
    </w:p>
    <w:p w:rsidR="00C76E8A" w:rsidRPr="00812EE6" w:rsidRDefault="00C76E8A" w:rsidP="00A278C0">
      <w:pPr>
        <w:pStyle w:val="2"/>
        <w:widowControl w:val="0"/>
        <w:tabs>
          <w:tab w:val="num" w:pos="1260"/>
        </w:tabs>
        <w:adjustRightInd w:val="0"/>
        <w:spacing w:after="0" w:line="240" w:lineRule="auto"/>
        <w:ind w:left="0" w:firstLine="720"/>
        <w:jc w:val="both"/>
        <w:textAlignment w:val="baseline"/>
        <w:rPr>
          <w:sz w:val="22"/>
          <w:szCs w:val="22"/>
        </w:rPr>
      </w:pPr>
    </w:p>
    <w:p w:rsidR="00C76E8A" w:rsidRPr="00812EE6" w:rsidRDefault="00C76E8A" w:rsidP="00A278C0">
      <w:pPr>
        <w:pStyle w:val="2"/>
        <w:widowControl w:val="0"/>
        <w:tabs>
          <w:tab w:val="num" w:pos="1260"/>
        </w:tabs>
        <w:adjustRightInd w:val="0"/>
        <w:spacing w:after="0" w:line="240" w:lineRule="auto"/>
        <w:ind w:left="0" w:firstLine="720"/>
        <w:jc w:val="both"/>
        <w:textAlignment w:val="baseline"/>
        <w:rPr>
          <w:sz w:val="22"/>
          <w:szCs w:val="22"/>
        </w:rPr>
      </w:pPr>
    </w:p>
    <w:p w:rsidR="00C76E8A" w:rsidRPr="00812EE6" w:rsidRDefault="00C76E8A" w:rsidP="00A278C0">
      <w:pPr>
        <w:pStyle w:val="2"/>
        <w:widowControl w:val="0"/>
        <w:tabs>
          <w:tab w:val="num" w:pos="1260"/>
        </w:tabs>
        <w:adjustRightInd w:val="0"/>
        <w:spacing w:after="0" w:line="240" w:lineRule="auto"/>
        <w:ind w:left="0" w:firstLine="720"/>
        <w:jc w:val="both"/>
        <w:textAlignment w:val="baseline"/>
        <w:rPr>
          <w:sz w:val="22"/>
          <w:szCs w:val="22"/>
        </w:rPr>
      </w:pPr>
    </w:p>
    <w:p w:rsidR="00C76E8A" w:rsidRPr="00812EE6" w:rsidRDefault="00C76E8A" w:rsidP="00A278C0">
      <w:pPr>
        <w:pStyle w:val="2"/>
        <w:widowControl w:val="0"/>
        <w:tabs>
          <w:tab w:val="num" w:pos="1260"/>
        </w:tabs>
        <w:adjustRightInd w:val="0"/>
        <w:spacing w:after="0" w:line="240" w:lineRule="auto"/>
        <w:ind w:left="0" w:firstLine="720"/>
        <w:jc w:val="both"/>
        <w:textAlignment w:val="baseline"/>
        <w:rPr>
          <w:sz w:val="22"/>
          <w:szCs w:val="22"/>
        </w:rPr>
      </w:pPr>
    </w:p>
    <w:p w:rsidR="00C76E8A" w:rsidRPr="00812EE6" w:rsidRDefault="00C76E8A" w:rsidP="00A278C0">
      <w:pPr>
        <w:pStyle w:val="2"/>
        <w:widowControl w:val="0"/>
        <w:tabs>
          <w:tab w:val="num" w:pos="1260"/>
        </w:tabs>
        <w:adjustRightInd w:val="0"/>
        <w:spacing w:after="0" w:line="240" w:lineRule="auto"/>
        <w:ind w:left="0" w:firstLine="720"/>
        <w:jc w:val="both"/>
        <w:textAlignment w:val="baseline"/>
        <w:rPr>
          <w:sz w:val="22"/>
          <w:szCs w:val="22"/>
        </w:rPr>
      </w:pPr>
    </w:p>
    <w:p w:rsidR="00C76E8A" w:rsidRPr="00812EE6" w:rsidRDefault="00C76E8A" w:rsidP="00A278C0">
      <w:pPr>
        <w:pStyle w:val="2"/>
        <w:widowControl w:val="0"/>
        <w:tabs>
          <w:tab w:val="num" w:pos="1260"/>
        </w:tabs>
        <w:adjustRightInd w:val="0"/>
        <w:spacing w:after="0" w:line="240" w:lineRule="auto"/>
        <w:ind w:left="0" w:firstLine="720"/>
        <w:jc w:val="both"/>
        <w:textAlignment w:val="baseline"/>
        <w:rPr>
          <w:sz w:val="22"/>
          <w:szCs w:val="22"/>
        </w:rPr>
      </w:pPr>
    </w:p>
    <w:p w:rsidR="00C76E8A" w:rsidRPr="00812EE6" w:rsidRDefault="00C76E8A" w:rsidP="00A278C0">
      <w:pPr>
        <w:pStyle w:val="2"/>
        <w:widowControl w:val="0"/>
        <w:tabs>
          <w:tab w:val="num" w:pos="1260"/>
        </w:tabs>
        <w:adjustRightInd w:val="0"/>
        <w:spacing w:after="0" w:line="240" w:lineRule="auto"/>
        <w:ind w:left="0" w:firstLine="720"/>
        <w:jc w:val="both"/>
        <w:textAlignment w:val="baseline"/>
        <w:rPr>
          <w:sz w:val="22"/>
          <w:szCs w:val="22"/>
        </w:rPr>
      </w:pPr>
    </w:p>
    <w:p w:rsidR="00C76E8A" w:rsidRPr="00812EE6" w:rsidRDefault="00C76E8A" w:rsidP="00A278C0">
      <w:pPr>
        <w:pStyle w:val="2"/>
        <w:widowControl w:val="0"/>
        <w:tabs>
          <w:tab w:val="num" w:pos="1260"/>
        </w:tabs>
        <w:adjustRightInd w:val="0"/>
        <w:spacing w:after="0" w:line="240" w:lineRule="auto"/>
        <w:ind w:left="0" w:firstLine="720"/>
        <w:jc w:val="both"/>
        <w:textAlignment w:val="baseline"/>
        <w:rPr>
          <w:sz w:val="22"/>
          <w:szCs w:val="22"/>
        </w:rPr>
      </w:pPr>
    </w:p>
    <w:p w:rsidR="00C76E8A" w:rsidRPr="00812EE6" w:rsidRDefault="00C76E8A" w:rsidP="00A278C0">
      <w:pPr>
        <w:pStyle w:val="2"/>
        <w:widowControl w:val="0"/>
        <w:tabs>
          <w:tab w:val="num" w:pos="1260"/>
        </w:tabs>
        <w:adjustRightInd w:val="0"/>
        <w:spacing w:after="0" w:line="240" w:lineRule="auto"/>
        <w:ind w:left="0" w:firstLine="720"/>
        <w:jc w:val="both"/>
        <w:textAlignment w:val="baseline"/>
        <w:rPr>
          <w:sz w:val="22"/>
          <w:szCs w:val="22"/>
        </w:rPr>
      </w:pPr>
    </w:p>
    <w:p w:rsidR="00C76E8A" w:rsidRPr="00812EE6" w:rsidRDefault="00C76E8A" w:rsidP="00A278C0">
      <w:pPr>
        <w:pStyle w:val="2"/>
        <w:widowControl w:val="0"/>
        <w:tabs>
          <w:tab w:val="num" w:pos="1260"/>
        </w:tabs>
        <w:adjustRightInd w:val="0"/>
        <w:spacing w:after="0" w:line="240" w:lineRule="auto"/>
        <w:ind w:left="0" w:firstLine="720"/>
        <w:jc w:val="both"/>
        <w:textAlignment w:val="baseline"/>
        <w:rPr>
          <w:sz w:val="22"/>
          <w:szCs w:val="22"/>
        </w:rPr>
      </w:pPr>
    </w:p>
    <w:p w:rsidR="00C76E8A" w:rsidRPr="00812EE6" w:rsidRDefault="00C76E8A" w:rsidP="00A278C0">
      <w:pPr>
        <w:pStyle w:val="2"/>
        <w:widowControl w:val="0"/>
        <w:tabs>
          <w:tab w:val="num" w:pos="1260"/>
        </w:tabs>
        <w:adjustRightInd w:val="0"/>
        <w:spacing w:after="0" w:line="240" w:lineRule="auto"/>
        <w:ind w:left="0" w:firstLine="720"/>
        <w:jc w:val="both"/>
        <w:textAlignment w:val="baseline"/>
        <w:rPr>
          <w:sz w:val="22"/>
          <w:szCs w:val="22"/>
        </w:rPr>
      </w:pPr>
    </w:p>
    <w:p w:rsidR="00C76E8A" w:rsidRPr="00812EE6" w:rsidRDefault="00C76E8A" w:rsidP="00A278C0">
      <w:pPr>
        <w:pStyle w:val="2"/>
        <w:widowControl w:val="0"/>
        <w:tabs>
          <w:tab w:val="num" w:pos="1260"/>
        </w:tabs>
        <w:adjustRightInd w:val="0"/>
        <w:spacing w:after="0" w:line="240" w:lineRule="auto"/>
        <w:ind w:left="0" w:firstLine="720"/>
        <w:jc w:val="both"/>
        <w:textAlignment w:val="baseline"/>
        <w:rPr>
          <w:sz w:val="22"/>
          <w:szCs w:val="22"/>
        </w:rPr>
      </w:pPr>
    </w:p>
    <w:p w:rsidR="00C76E8A" w:rsidRPr="00812EE6" w:rsidRDefault="00C76E8A" w:rsidP="00A278C0">
      <w:pPr>
        <w:pStyle w:val="2"/>
        <w:widowControl w:val="0"/>
        <w:tabs>
          <w:tab w:val="num" w:pos="1260"/>
        </w:tabs>
        <w:adjustRightInd w:val="0"/>
        <w:spacing w:after="0" w:line="240" w:lineRule="auto"/>
        <w:ind w:left="0" w:firstLine="720"/>
        <w:jc w:val="both"/>
        <w:textAlignment w:val="baseline"/>
        <w:rPr>
          <w:sz w:val="22"/>
          <w:szCs w:val="22"/>
        </w:rPr>
      </w:pPr>
    </w:p>
    <w:p w:rsidR="00C76E8A" w:rsidRPr="00812EE6" w:rsidRDefault="00C76E8A" w:rsidP="00A278C0">
      <w:pPr>
        <w:pStyle w:val="2"/>
        <w:widowControl w:val="0"/>
        <w:tabs>
          <w:tab w:val="num" w:pos="1260"/>
        </w:tabs>
        <w:adjustRightInd w:val="0"/>
        <w:spacing w:after="0" w:line="240" w:lineRule="auto"/>
        <w:ind w:left="0" w:firstLine="720"/>
        <w:jc w:val="both"/>
        <w:textAlignment w:val="baseline"/>
        <w:rPr>
          <w:sz w:val="22"/>
          <w:szCs w:val="22"/>
        </w:rPr>
      </w:pPr>
    </w:p>
    <w:p w:rsidR="00C76E8A" w:rsidRPr="00812EE6" w:rsidRDefault="00C76E8A" w:rsidP="00A278C0">
      <w:pPr>
        <w:pStyle w:val="2"/>
        <w:widowControl w:val="0"/>
        <w:tabs>
          <w:tab w:val="num" w:pos="1260"/>
        </w:tabs>
        <w:adjustRightInd w:val="0"/>
        <w:spacing w:after="0" w:line="240" w:lineRule="auto"/>
        <w:ind w:left="0" w:firstLine="720"/>
        <w:jc w:val="both"/>
        <w:textAlignment w:val="baseline"/>
        <w:rPr>
          <w:sz w:val="22"/>
          <w:szCs w:val="22"/>
        </w:rPr>
      </w:pPr>
    </w:p>
    <w:p w:rsidR="00A278C0" w:rsidRPr="00A278C0" w:rsidRDefault="00A278C0" w:rsidP="00A278C0">
      <w:pPr>
        <w:pStyle w:val="2"/>
        <w:widowControl w:val="0"/>
        <w:tabs>
          <w:tab w:val="num" w:pos="1260"/>
        </w:tabs>
        <w:adjustRightInd w:val="0"/>
        <w:spacing w:after="0" w:line="240" w:lineRule="auto"/>
        <w:ind w:left="0" w:firstLine="720"/>
        <w:jc w:val="both"/>
        <w:textAlignment w:val="baseline"/>
        <w:rPr>
          <w:sz w:val="22"/>
          <w:szCs w:val="22"/>
        </w:rPr>
      </w:pPr>
      <w:r w:rsidRPr="00A278C0">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A278C0" w:rsidRPr="00A278C0" w:rsidRDefault="00A278C0" w:rsidP="00A278C0">
      <w:pPr>
        <w:ind w:firstLine="708"/>
        <w:jc w:val="both"/>
        <w:rPr>
          <w:sz w:val="22"/>
          <w:szCs w:val="22"/>
        </w:rPr>
      </w:pPr>
      <w:r w:rsidRPr="00A278C0">
        <w:rPr>
          <w:sz w:val="22"/>
          <w:szCs w:val="22"/>
        </w:rPr>
        <w:t>В случае</w:t>
      </w:r>
      <w:proofErr w:type="gramStart"/>
      <w:r w:rsidRPr="00A278C0">
        <w:rPr>
          <w:sz w:val="22"/>
          <w:szCs w:val="22"/>
        </w:rPr>
        <w:t>,</w:t>
      </w:r>
      <w:proofErr w:type="gramEnd"/>
      <w:r w:rsidRPr="00A278C0">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A278C0" w:rsidRPr="00A278C0" w:rsidRDefault="00A278C0" w:rsidP="00A278C0">
      <w:pPr>
        <w:pStyle w:val="a9"/>
        <w:ind w:firstLine="720"/>
        <w:jc w:val="both"/>
        <w:rPr>
          <w:b w:val="0"/>
          <w:sz w:val="22"/>
          <w:szCs w:val="22"/>
        </w:rPr>
      </w:pPr>
      <w:r w:rsidRPr="00A278C0">
        <w:rPr>
          <w:b w:val="0"/>
          <w:sz w:val="22"/>
          <w:szCs w:val="22"/>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
    <w:p w:rsidR="00A278C0" w:rsidRPr="00A278C0" w:rsidRDefault="00A278C0" w:rsidP="00A278C0">
      <w:pPr>
        <w:pStyle w:val="a9"/>
        <w:ind w:firstLine="720"/>
        <w:jc w:val="both"/>
        <w:rPr>
          <w:b w:val="0"/>
          <w:sz w:val="22"/>
          <w:szCs w:val="22"/>
        </w:rPr>
      </w:pPr>
      <w:r w:rsidRPr="00A278C0">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A278C0" w:rsidRPr="00A278C0" w:rsidRDefault="00A278C0" w:rsidP="00A278C0">
      <w:pPr>
        <w:autoSpaceDE w:val="0"/>
        <w:autoSpaceDN w:val="0"/>
        <w:adjustRightInd w:val="0"/>
        <w:ind w:firstLine="540"/>
        <w:jc w:val="both"/>
        <w:outlineLvl w:val="1"/>
        <w:rPr>
          <w:b/>
          <w:bCs/>
          <w:sz w:val="22"/>
          <w:szCs w:val="22"/>
        </w:rPr>
      </w:pPr>
      <w:r w:rsidRPr="00A278C0">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A278C0">
        <w:rPr>
          <w:b/>
          <w:bCs/>
          <w:sz w:val="22"/>
          <w:szCs w:val="22"/>
        </w:rPr>
        <w:t xml:space="preserve"> </w:t>
      </w:r>
      <w:r w:rsidRPr="00A278C0">
        <w:rPr>
          <w:sz w:val="22"/>
          <w:szCs w:val="22"/>
        </w:rPr>
        <w:t>(ч. 1 ст. 8 ФЗ № 94).</w:t>
      </w:r>
    </w:p>
    <w:p w:rsidR="00A278C0" w:rsidRPr="00A278C0" w:rsidRDefault="00A278C0" w:rsidP="00A278C0">
      <w:pPr>
        <w:ind w:firstLine="708"/>
        <w:jc w:val="both"/>
        <w:rPr>
          <w:sz w:val="22"/>
          <w:szCs w:val="22"/>
        </w:rPr>
      </w:pPr>
      <w:r w:rsidRPr="00A278C0">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A278C0" w:rsidRPr="00A278C0" w:rsidRDefault="00A278C0" w:rsidP="00A278C0">
      <w:pPr>
        <w:pStyle w:val="a9"/>
        <w:ind w:firstLine="708"/>
        <w:jc w:val="both"/>
        <w:rPr>
          <w:b w:val="0"/>
          <w:sz w:val="22"/>
          <w:szCs w:val="22"/>
        </w:rPr>
      </w:pPr>
      <w:r w:rsidRPr="00A278C0">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A278C0" w:rsidRPr="00A278C0" w:rsidRDefault="00A278C0" w:rsidP="00A278C0">
      <w:pPr>
        <w:pStyle w:val="a9"/>
        <w:ind w:firstLine="720"/>
        <w:jc w:val="both"/>
        <w:rPr>
          <w:b w:val="0"/>
          <w:sz w:val="22"/>
          <w:szCs w:val="22"/>
        </w:rPr>
      </w:pPr>
      <w:r w:rsidRPr="00A278C0">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A278C0" w:rsidRPr="00A278C0" w:rsidRDefault="00A278C0" w:rsidP="00A278C0">
      <w:pPr>
        <w:ind w:firstLine="720"/>
        <w:jc w:val="both"/>
        <w:rPr>
          <w:sz w:val="22"/>
          <w:szCs w:val="22"/>
        </w:rPr>
      </w:pPr>
      <w:r w:rsidRPr="00A278C0">
        <w:rPr>
          <w:sz w:val="22"/>
          <w:szCs w:val="22"/>
        </w:rPr>
        <w:t>В случае</w:t>
      </w:r>
      <w:proofErr w:type="gramStart"/>
      <w:r w:rsidRPr="00A278C0">
        <w:rPr>
          <w:sz w:val="22"/>
          <w:szCs w:val="22"/>
        </w:rPr>
        <w:t>,</w:t>
      </w:r>
      <w:proofErr w:type="gramEnd"/>
      <w:r w:rsidRPr="00A278C0">
        <w:rPr>
          <w:sz w:val="22"/>
          <w:szCs w:val="22"/>
        </w:rPr>
        <w:t xml:space="preserve">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A278C0" w:rsidRPr="00A278C0" w:rsidRDefault="00A278C0" w:rsidP="00A278C0">
      <w:pPr>
        <w:pStyle w:val="a9"/>
        <w:ind w:firstLine="720"/>
        <w:jc w:val="both"/>
        <w:rPr>
          <w:b w:val="0"/>
          <w:sz w:val="22"/>
          <w:szCs w:val="22"/>
        </w:rPr>
      </w:pPr>
      <w:r w:rsidRPr="00A278C0">
        <w:rPr>
          <w:b w:val="0"/>
          <w:sz w:val="22"/>
          <w:szCs w:val="22"/>
        </w:rPr>
        <w:t>Котировочная заявка должна быть составлена по прилагаемой форме и в соответствии с требованиями статьи 44 ФЗ № 94:</w:t>
      </w:r>
    </w:p>
    <w:p w:rsidR="00A278C0" w:rsidRPr="00A278C0" w:rsidRDefault="00A278C0" w:rsidP="00A278C0">
      <w:pPr>
        <w:ind w:left="5664"/>
        <w:rPr>
          <w:sz w:val="22"/>
          <w:szCs w:val="22"/>
        </w:rPr>
      </w:pPr>
      <w:r w:rsidRPr="00A278C0">
        <w:rPr>
          <w:sz w:val="22"/>
          <w:szCs w:val="22"/>
        </w:rPr>
        <w:br w:type="page"/>
      </w:r>
      <w:r w:rsidRPr="00A278C0">
        <w:rPr>
          <w:sz w:val="22"/>
          <w:szCs w:val="22"/>
        </w:rPr>
        <w:lastRenderedPageBreak/>
        <w:t>№ _____________</w:t>
      </w:r>
    </w:p>
    <w:p w:rsidR="00A278C0" w:rsidRPr="00A278C0" w:rsidRDefault="00A278C0" w:rsidP="00A278C0">
      <w:pPr>
        <w:ind w:left="5664"/>
        <w:rPr>
          <w:sz w:val="22"/>
          <w:szCs w:val="22"/>
        </w:rPr>
      </w:pPr>
      <w:r w:rsidRPr="00A278C0">
        <w:rPr>
          <w:sz w:val="22"/>
          <w:szCs w:val="22"/>
        </w:rPr>
        <w:t xml:space="preserve">Приложение к Извещению о </w:t>
      </w:r>
    </w:p>
    <w:p w:rsidR="00A278C0" w:rsidRPr="00A278C0" w:rsidRDefault="00A278C0" w:rsidP="00A278C0">
      <w:pPr>
        <w:ind w:left="5664"/>
        <w:rPr>
          <w:sz w:val="22"/>
          <w:szCs w:val="22"/>
        </w:rPr>
      </w:pPr>
      <w:proofErr w:type="gramStart"/>
      <w:r w:rsidRPr="00A278C0">
        <w:rPr>
          <w:sz w:val="22"/>
          <w:szCs w:val="22"/>
        </w:rPr>
        <w:t>проведении</w:t>
      </w:r>
      <w:proofErr w:type="gramEnd"/>
      <w:r w:rsidRPr="00A278C0">
        <w:rPr>
          <w:sz w:val="22"/>
          <w:szCs w:val="22"/>
        </w:rPr>
        <w:t xml:space="preserve"> запроса котировок</w:t>
      </w:r>
    </w:p>
    <w:p w:rsidR="00A278C0" w:rsidRPr="00A278C0" w:rsidRDefault="00812EE6" w:rsidP="00A278C0">
      <w:pPr>
        <w:ind w:left="5664"/>
        <w:rPr>
          <w:sz w:val="22"/>
          <w:szCs w:val="22"/>
        </w:rPr>
      </w:pPr>
      <w:r>
        <w:rPr>
          <w:sz w:val="22"/>
          <w:szCs w:val="22"/>
        </w:rPr>
        <w:t>от «</w:t>
      </w:r>
      <w:r w:rsidRPr="00812EE6">
        <w:rPr>
          <w:sz w:val="22"/>
          <w:szCs w:val="22"/>
        </w:rPr>
        <w:t>28</w:t>
      </w:r>
      <w:r>
        <w:rPr>
          <w:sz w:val="22"/>
          <w:szCs w:val="22"/>
        </w:rPr>
        <w:t>» октября</w:t>
      </w:r>
      <w:r w:rsidR="00A278C0" w:rsidRPr="00A278C0">
        <w:rPr>
          <w:sz w:val="22"/>
          <w:szCs w:val="22"/>
        </w:rPr>
        <w:t xml:space="preserve"> 2013 г.</w:t>
      </w:r>
    </w:p>
    <w:p w:rsidR="00A278C0" w:rsidRPr="00A278C0" w:rsidRDefault="00812EE6" w:rsidP="00A278C0">
      <w:pPr>
        <w:ind w:left="5664"/>
        <w:rPr>
          <w:sz w:val="22"/>
          <w:szCs w:val="22"/>
        </w:rPr>
      </w:pPr>
      <w:r>
        <w:rPr>
          <w:sz w:val="22"/>
          <w:szCs w:val="22"/>
        </w:rPr>
        <w:t>Регистрационный № 573</w:t>
      </w:r>
      <w:bookmarkStart w:id="0" w:name="_GoBack"/>
      <w:bookmarkEnd w:id="0"/>
    </w:p>
    <w:p w:rsidR="00A278C0" w:rsidRPr="00A278C0" w:rsidRDefault="00A278C0" w:rsidP="00A278C0">
      <w:pPr>
        <w:jc w:val="right"/>
        <w:rPr>
          <w:sz w:val="22"/>
          <w:szCs w:val="22"/>
        </w:rPr>
      </w:pPr>
    </w:p>
    <w:p w:rsidR="00A278C0" w:rsidRPr="00A278C0" w:rsidRDefault="00A278C0" w:rsidP="00A278C0">
      <w:pPr>
        <w:jc w:val="right"/>
        <w:rPr>
          <w:sz w:val="22"/>
          <w:szCs w:val="22"/>
        </w:rPr>
      </w:pPr>
      <w:r w:rsidRPr="00A278C0">
        <w:rPr>
          <w:sz w:val="22"/>
          <w:szCs w:val="22"/>
        </w:rPr>
        <w:t>Дата: «__» _________ 2013 г.</w:t>
      </w:r>
    </w:p>
    <w:p w:rsidR="00A278C0" w:rsidRPr="00A278C0" w:rsidRDefault="00A278C0" w:rsidP="00A278C0">
      <w:pPr>
        <w:jc w:val="center"/>
        <w:rPr>
          <w:sz w:val="22"/>
          <w:szCs w:val="22"/>
        </w:rPr>
      </w:pPr>
      <w:r w:rsidRPr="00A278C0">
        <w:rPr>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6249"/>
        <w:gridCol w:w="4011"/>
      </w:tblGrid>
      <w:tr w:rsidR="00A278C0" w:rsidRPr="00A278C0" w:rsidTr="00DD45E3">
        <w:trPr>
          <w:trHeight w:val="720"/>
        </w:trPr>
        <w:tc>
          <w:tcPr>
            <w:tcW w:w="6249" w:type="dxa"/>
            <w:tcBorders>
              <w:top w:val="single" w:sz="6" w:space="0" w:color="auto"/>
              <w:left w:val="single" w:sz="6" w:space="0" w:color="auto"/>
              <w:bottom w:val="single" w:sz="6" w:space="0" w:color="auto"/>
              <w:right w:val="single" w:sz="6" w:space="0" w:color="auto"/>
            </w:tcBorders>
          </w:tcPr>
          <w:p w:rsidR="00A278C0" w:rsidRPr="00A278C0" w:rsidRDefault="00A278C0" w:rsidP="00DD45E3">
            <w:pPr>
              <w:rPr>
                <w:sz w:val="22"/>
                <w:szCs w:val="22"/>
              </w:rPr>
            </w:pPr>
            <w:r w:rsidRPr="00A278C0">
              <w:rPr>
                <w:sz w:val="22"/>
                <w:szCs w:val="22"/>
              </w:rPr>
              <w:t xml:space="preserve">1. Наименование участника размещения заказа </w:t>
            </w:r>
          </w:p>
          <w:p w:rsidR="00A278C0" w:rsidRPr="00A278C0" w:rsidRDefault="00A278C0" w:rsidP="00DD45E3">
            <w:pPr>
              <w:rPr>
                <w:sz w:val="22"/>
                <w:szCs w:val="22"/>
              </w:rPr>
            </w:pPr>
            <w:r w:rsidRPr="00A278C0">
              <w:rPr>
                <w:i/>
                <w:iCs/>
                <w:sz w:val="22"/>
                <w:szCs w:val="22"/>
              </w:rPr>
              <w:t>(для юридического лица),</w:t>
            </w:r>
            <w:r w:rsidRPr="00A278C0">
              <w:rPr>
                <w:sz w:val="22"/>
                <w:szCs w:val="22"/>
              </w:rPr>
              <w:t xml:space="preserve"> фамилия, имя, отчество </w:t>
            </w:r>
          </w:p>
          <w:p w:rsidR="00A278C0" w:rsidRPr="00A278C0" w:rsidRDefault="00A278C0" w:rsidP="00DD45E3">
            <w:pPr>
              <w:rPr>
                <w:sz w:val="22"/>
                <w:szCs w:val="22"/>
              </w:rPr>
            </w:pPr>
            <w:r w:rsidRPr="00A278C0">
              <w:rPr>
                <w:i/>
                <w:iCs/>
                <w:sz w:val="22"/>
                <w:szCs w:val="22"/>
              </w:rPr>
              <w:t>(для физического лица)</w:t>
            </w:r>
            <w:r w:rsidRPr="00A278C0">
              <w:rPr>
                <w:sz w:val="22"/>
                <w:szCs w:val="22"/>
              </w:rPr>
              <w:t xml:space="preserve"> </w:t>
            </w:r>
          </w:p>
          <w:p w:rsidR="00A278C0" w:rsidRPr="00A278C0" w:rsidRDefault="00A278C0" w:rsidP="00DD45E3">
            <w:pPr>
              <w:rPr>
                <w:i/>
                <w:sz w:val="22"/>
                <w:szCs w:val="22"/>
              </w:rPr>
            </w:pPr>
            <w:r w:rsidRPr="00A278C0">
              <w:rPr>
                <w:sz w:val="22"/>
                <w:szCs w:val="22"/>
              </w:rPr>
              <w:t>(</w:t>
            </w:r>
            <w:r w:rsidRPr="00A278C0">
              <w:rPr>
                <w:i/>
                <w:sz w:val="22"/>
                <w:szCs w:val="22"/>
              </w:rPr>
              <w:t>Наименование юридического лица должно содержать указание на его организационно-правовую форму)</w:t>
            </w:r>
          </w:p>
        </w:tc>
        <w:tc>
          <w:tcPr>
            <w:tcW w:w="4011" w:type="dxa"/>
            <w:tcBorders>
              <w:top w:val="single" w:sz="6" w:space="0" w:color="auto"/>
              <w:left w:val="single" w:sz="6" w:space="0" w:color="auto"/>
              <w:bottom w:val="single" w:sz="6" w:space="0" w:color="auto"/>
              <w:right w:val="single" w:sz="6" w:space="0" w:color="auto"/>
            </w:tcBorders>
          </w:tcPr>
          <w:p w:rsidR="00A278C0" w:rsidRPr="00A278C0" w:rsidRDefault="00A278C0" w:rsidP="00DD45E3">
            <w:pPr>
              <w:rPr>
                <w:sz w:val="22"/>
                <w:szCs w:val="22"/>
              </w:rPr>
            </w:pPr>
          </w:p>
        </w:tc>
      </w:tr>
      <w:tr w:rsidR="00A278C0" w:rsidRPr="00A278C0" w:rsidTr="00DD45E3">
        <w:trPr>
          <w:cantSplit/>
          <w:trHeight w:val="925"/>
        </w:trPr>
        <w:tc>
          <w:tcPr>
            <w:tcW w:w="6249" w:type="dxa"/>
            <w:tcBorders>
              <w:top w:val="single" w:sz="6" w:space="0" w:color="auto"/>
              <w:left w:val="single" w:sz="6" w:space="0" w:color="auto"/>
              <w:bottom w:val="single" w:sz="6" w:space="0" w:color="auto"/>
              <w:right w:val="single" w:sz="6" w:space="0" w:color="auto"/>
            </w:tcBorders>
          </w:tcPr>
          <w:p w:rsidR="00A278C0" w:rsidRPr="00A278C0" w:rsidRDefault="00A278C0" w:rsidP="00DD45E3">
            <w:pPr>
              <w:rPr>
                <w:sz w:val="22"/>
                <w:szCs w:val="22"/>
              </w:rPr>
            </w:pPr>
            <w:r w:rsidRPr="00A278C0">
              <w:rPr>
                <w:sz w:val="22"/>
                <w:szCs w:val="22"/>
              </w:rPr>
              <w:t xml:space="preserve">2. Место нахождения </w:t>
            </w:r>
            <w:r w:rsidRPr="00A278C0">
              <w:rPr>
                <w:i/>
                <w:iCs/>
                <w:sz w:val="22"/>
                <w:szCs w:val="22"/>
              </w:rPr>
              <w:t>(для юридического лица),</w:t>
            </w:r>
            <w:r w:rsidRPr="00A278C0">
              <w:rPr>
                <w:sz w:val="22"/>
                <w:szCs w:val="22"/>
              </w:rPr>
              <w:t xml:space="preserve"> место жительства </w:t>
            </w:r>
            <w:r w:rsidRPr="00A278C0">
              <w:rPr>
                <w:i/>
                <w:iCs/>
                <w:sz w:val="22"/>
                <w:szCs w:val="22"/>
              </w:rPr>
              <w:t>(для физического лица)</w:t>
            </w:r>
            <w:r w:rsidRPr="00A278C0">
              <w:rPr>
                <w:sz w:val="22"/>
                <w:szCs w:val="22"/>
              </w:rPr>
              <w:t xml:space="preserve">, номер  контактного   телефона, адрес электронной  почты  (при его наличии) </w:t>
            </w:r>
          </w:p>
        </w:tc>
        <w:tc>
          <w:tcPr>
            <w:tcW w:w="4011" w:type="dxa"/>
            <w:tcBorders>
              <w:top w:val="single" w:sz="6" w:space="0" w:color="auto"/>
              <w:left w:val="single" w:sz="6" w:space="0" w:color="auto"/>
              <w:bottom w:val="single" w:sz="4" w:space="0" w:color="auto"/>
              <w:right w:val="single" w:sz="6" w:space="0" w:color="auto"/>
            </w:tcBorders>
          </w:tcPr>
          <w:p w:rsidR="00A278C0" w:rsidRPr="00A278C0" w:rsidRDefault="00A278C0" w:rsidP="00DD45E3">
            <w:pPr>
              <w:rPr>
                <w:sz w:val="22"/>
                <w:szCs w:val="22"/>
              </w:rPr>
            </w:pPr>
          </w:p>
        </w:tc>
      </w:tr>
      <w:tr w:rsidR="00A278C0" w:rsidRPr="00A278C0" w:rsidTr="00DD45E3">
        <w:trPr>
          <w:trHeight w:val="141"/>
        </w:trPr>
        <w:tc>
          <w:tcPr>
            <w:tcW w:w="6249" w:type="dxa"/>
            <w:tcBorders>
              <w:top w:val="single" w:sz="6" w:space="0" w:color="auto"/>
              <w:left w:val="single" w:sz="6" w:space="0" w:color="auto"/>
              <w:bottom w:val="single" w:sz="6" w:space="0" w:color="auto"/>
              <w:right w:val="single" w:sz="4" w:space="0" w:color="auto"/>
            </w:tcBorders>
          </w:tcPr>
          <w:p w:rsidR="00A278C0" w:rsidRPr="00A278C0" w:rsidRDefault="00A278C0" w:rsidP="00DD45E3">
            <w:pPr>
              <w:pStyle w:val="ConsPlusNormal"/>
              <w:widowControl/>
              <w:ind w:firstLine="0"/>
              <w:rPr>
                <w:rFonts w:ascii="Times New Roman" w:hAnsi="Times New Roman"/>
                <w:sz w:val="22"/>
                <w:szCs w:val="22"/>
              </w:rPr>
            </w:pPr>
            <w:r w:rsidRPr="00A278C0">
              <w:rPr>
                <w:rFonts w:ascii="Times New Roman" w:hAnsi="Times New Roman"/>
                <w:sz w:val="22"/>
                <w:szCs w:val="22"/>
              </w:rPr>
              <w:t>3. Банковские реквизиты участника размещения заказа:</w:t>
            </w:r>
          </w:p>
          <w:p w:rsidR="00A278C0" w:rsidRPr="00A278C0" w:rsidRDefault="00A278C0" w:rsidP="00DD45E3">
            <w:pPr>
              <w:pStyle w:val="ConsPlusNormal"/>
              <w:ind w:firstLine="0"/>
              <w:rPr>
                <w:rFonts w:ascii="Times New Roman" w:hAnsi="Times New Roman"/>
                <w:sz w:val="22"/>
                <w:szCs w:val="22"/>
              </w:rPr>
            </w:pPr>
            <w:r w:rsidRPr="00A278C0">
              <w:rPr>
                <w:rStyle w:val="ac"/>
                <w:rFonts w:ascii="Times New Roman" w:hAnsi="Times New Roman"/>
                <w:sz w:val="22"/>
                <w:szCs w:val="22"/>
              </w:rPr>
              <w:t>3.1. Наименование и местоположение обслуживающего банка</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A278C0" w:rsidRPr="00A278C0" w:rsidRDefault="00A278C0" w:rsidP="00DD45E3">
            <w:pPr>
              <w:rPr>
                <w:sz w:val="22"/>
                <w:szCs w:val="22"/>
              </w:rPr>
            </w:pPr>
          </w:p>
        </w:tc>
      </w:tr>
      <w:tr w:rsidR="00A278C0" w:rsidRPr="00A278C0" w:rsidTr="00DD45E3">
        <w:trPr>
          <w:trHeight w:val="138"/>
        </w:trPr>
        <w:tc>
          <w:tcPr>
            <w:tcW w:w="6249" w:type="dxa"/>
            <w:tcBorders>
              <w:top w:val="single" w:sz="6" w:space="0" w:color="auto"/>
              <w:left w:val="single" w:sz="6" w:space="0" w:color="auto"/>
              <w:bottom w:val="single" w:sz="6" w:space="0" w:color="auto"/>
              <w:right w:val="single" w:sz="4" w:space="0" w:color="auto"/>
            </w:tcBorders>
          </w:tcPr>
          <w:p w:rsidR="00A278C0" w:rsidRPr="00A278C0" w:rsidRDefault="00A278C0" w:rsidP="00DD45E3">
            <w:pPr>
              <w:pStyle w:val="ConsPlusNormal"/>
              <w:widowControl/>
              <w:ind w:firstLine="0"/>
              <w:rPr>
                <w:rFonts w:ascii="Times New Roman" w:hAnsi="Times New Roman"/>
                <w:sz w:val="22"/>
                <w:szCs w:val="22"/>
              </w:rPr>
            </w:pPr>
            <w:r w:rsidRPr="00A278C0">
              <w:rPr>
                <w:rFonts w:ascii="Times New Roman" w:hAnsi="Times New Roman"/>
                <w:sz w:val="22"/>
                <w:szCs w:val="22"/>
              </w:rPr>
              <w:t>3.2. Расчетный счет</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A278C0" w:rsidRPr="00A278C0" w:rsidRDefault="00A278C0" w:rsidP="00DD45E3">
            <w:pPr>
              <w:rPr>
                <w:sz w:val="22"/>
                <w:szCs w:val="22"/>
              </w:rPr>
            </w:pPr>
          </w:p>
        </w:tc>
      </w:tr>
      <w:tr w:rsidR="00A278C0" w:rsidRPr="00A278C0" w:rsidTr="00DD45E3">
        <w:trPr>
          <w:trHeight w:val="138"/>
        </w:trPr>
        <w:tc>
          <w:tcPr>
            <w:tcW w:w="6249" w:type="dxa"/>
            <w:tcBorders>
              <w:top w:val="single" w:sz="6" w:space="0" w:color="auto"/>
              <w:left w:val="single" w:sz="6" w:space="0" w:color="auto"/>
              <w:bottom w:val="single" w:sz="6" w:space="0" w:color="auto"/>
              <w:right w:val="single" w:sz="4" w:space="0" w:color="auto"/>
            </w:tcBorders>
          </w:tcPr>
          <w:p w:rsidR="00A278C0" w:rsidRPr="00A278C0" w:rsidRDefault="00A278C0" w:rsidP="00DD45E3">
            <w:pPr>
              <w:pStyle w:val="ConsPlusNormal"/>
              <w:widowControl/>
              <w:ind w:firstLine="0"/>
              <w:rPr>
                <w:rFonts w:ascii="Times New Roman" w:hAnsi="Times New Roman"/>
                <w:sz w:val="22"/>
                <w:szCs w:val="22"/>
              </w:rPr>
            </w:pPr>
            <w:r w:rsidRPr="00A278C0">
              <w:rPr>
                <w:rStyle w:val="ac"/>
                <w:rFonts w:ascii="Times New Roman" w:hAnsi="Times New Roman"/>
                <w:sz w:val="22"/>
                <w:szCs w:val="22"/>
              </w:rPr>
              <w:t>3.3. Корреспондентский счет</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A278C0" w:rsidRPr="00A278C0" w:rsidRDefault="00A278C0" w:rsidP="00DD45E3">
            <w:pPr>
              <w:rPr>
                <w:sz w:val="22"/>
                <w:szCs w:val="22"/>
              </w:rPr>
            </w:pPr>
          </w:p>
        </w:tc>
      </w:tr>
      <w:tr w:rsidR="00A278C0" w:rsidRPr="00A278C0" w:rsidTr="00DD45E3">
        <w:trPr>
          <w:trHeight w:val="138"/>
        </w:trPr>
        <w:tc>
          <w:tcPr>
            <w:tcW w:w="6249" w:type="dxa"/>
            <w:tcBorders>
              <w:top w:val="single" w:sz="6" w:space="0" w:color="auto"/>
              <w:left w:val="single" w:sz="6" w:space="0" w:color="auto"/>
              <w:bottom w:val="single" w:sz="6" w:space="0" w:color="auto"/>
              <w:right w:val="single" w:sz="4" w:space="0" w:color="auto"/>
            </w:tcBorders>
          </w:tcPr>
          <w:p w:rsidR="00A278C0" w:rsidRPr="00A278C0" w:rsidRDefault="00A278C0" w:rsidP="00DD45E3">
            <w:pPr>
              <w:pStyle w:val="ConsPlusNormal"/>
              <w:widowControl/>
              <w:ind w:firstLine="0"/>
              <w:rPr>
                <w:rFonts w:ascii="Times New Roman" w:hAnsi="Times New Roman"/>
                <w:sz w:val="22"/>
                <w:szCs w:val="22"/>
              </w:rPr>
            </w:pPr>
            <w:r w:rsidRPr="00A278C0">
              <w:rPr>
                <w:rFonts w:ascii="Times New Roman" w:hAnsi="Times New Roman"/>
                <w:sz w:val="22"/>
                <w:szCs w:val="22"/>
              </w:rPr>
              <w:t>3.4. Код БИК</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A278C0" w:rsidRPr="00A278C0" w:rsidRDefault="00A278C0" w:rsidP="00DD45E3">
            <w:pPr>
              <w:rPr>
                <w:sz w:val="22"/>
                <w:szCs w:val="22"/>
              </w:rPr>
            </w:pPr>
          </w:p>
        </w:tc>
      </w:tr>
      <w:tr w:rsidR="00A278C0" w:rsidRPr="00A278C0" w:rsidTr="00DD45E3">
        <w:trPr>
          <w:trHeight w:val="360"/>
        </w:trPr>
        <w:tc>
          <w:tcPr>
            <w:tcW w:w="6249" w:type="dxa"/>
            <w:tcBorders>
              <w:top w:val="single" w:sz="6" w:space="0" w:color="auto"/>
              <w:left w:val="single" w:sz="6" w:space="0" w:color="auto"/>
              <w:bottom w:val="single" w:sz="6" w:space="0" w:color="auto"/>
              <w:right w:val="single" w:sz="6" w:space="0" w:color="auto"/>
            </w:tcBorders>
          </w:tcPr>
          <w:p w:rsidR="00A278C0" w:rsidRPr="00A278C0" w:rsidRDefault="00A278C0" w:rsidP="00DD45E3">
            <w:pPr>
              <w:jc w:val="both"/>
              <w:rPr>
                <w:sz w:val="22"/>
                <w:szCs w:val="22"/>
              </w:rPr>
            </w:pPr>
            <w:r w:rsidRPr="00A278C0">
              <w:rPr>
                <w:sz w:val="22"/>
                <w:szCs w:val="22"/>
              </w:rPr>
              <w:t xml:space="preserve">4. Идентификационный номер налогоплательщика </w:t>
            </w:r>
            <w:r w:rsidRPr="00A278C0">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011" w:type="dxa"/>
            <w:tcBorders>
              <w:top w:val="single" w:sz="4" w:space="0" w:color="auto"/>
              <w:left w:val="single" w:sz="6" w:space="0" w:color="auto"/>
              <w:bottom w:val="single" w:sz="4" w:space="0" w:color="auto"/>
              <w:right w:val="single" w:sz="6" w:space="0" w:color="auto"/>
            </w:tcBorders>
          </w:tcPr>
          <w:p w:rsidR="00A278C0" w:rsidRPr="00A278C0" w:rsidRDefault="00A278C0" w:rsidP="00DD45E3">
            <w:pPr>
              <w:rPr>
                <w:sz w:val="22"/>
                <w:szCs w:val="22"/>
              </w:rPr>
            </w:pPr>
          </w:p>
        </w:tc>
      </w:tr>
      <w:tr w:rsidR="00A278C0" w:rsidRPr="00A278C0" w:rsidTr="00DD45E3">
        <w:trPr>
          <w:trHeight w:val="360"/>
        </w:trPr>
        <w:tc>
          <w:tcPr>
            <w:tcW w:w="6249" w:type="dxa"/>
            <w:tcBorders>
              <w:top w:val="single" w:sz="6" w:space="0" w:color="auto"/>
              <w:left w:val="single" w:sz="6" w:space="0" w:color="auto"/>
              <w:bottom w:val="single" w:sz="6" w:space="0" w:color="auto"/>
              <w:right w:val="single" w:sz="6" w:space="0" w:color="auto"/>
            </w:tcBorders>
          </w:tcPr>
          <w:p w:rsidR="00A278C0" w:rsidRPr="00A278C0" w:rsidRDefault="00A278C0" w:rsidP="00DD45E3">
            <w:pPr>
              <w:rPr>
                <w:sz w:val="22"/>
                <w:szCs w:val="22"/>
              </w:rPr>
            </w:pPr>
            <w:r w:rsidRPr="00A278C0">
              <w:rPr>
                <w:sz w:val="22"/>
                <w:szCs w:val="22"/>
              </w:rPr>
              <w:t>5. КПП</w:t>
            </w:r>
          </w:p>
        </w:tc>
        <w:tc>
          <w:tcPr>
            <w:tcW w:w="4011" w:type="dxa"/>
            <w:tcBorders>
              <w:top w:val="single" w:sz="4" w:space="0" w:color="auto"/>
              <w:left w:val="single" w:sz="6" w:space="0" w:color="auto"/>
              <w:bottom w:val="single" w:sz="6" w:space="0" w:color="auto"/>
              <w:right w:val="single" w:sz="6" w:space="0" w:color="auto"/>
            </w:tcBorders>
          </w:tcPr>
          <w:p w:rsidR="00A278C0" w:rsidRPr="00A278C0" w:rsidRDefault="00A278C0" w:rsidP="00DD45E3">
            <w:pPr>
              <w:rPr>
                <w:sz w:val="22"/>
                <w:szCs w:val="22"/>
              </w:rPr>
            </w:pPr>
          </w:p>
        </w:tc>
      </w:tr>
    </w:tbl>
    <w:p w:rsidR="00A278C0" w:rsidRPr="00A278C0" w:rsidRDefault="00A278C0" w:rsidP="00A278C0">
      <w:pPr>
        <w:rPr>
          <w:sz w:val="22"/>
          <w:szCs w:val="22"/>
        </w:rPr>
      </w:pPr>
      <w:r w:rsidRPr="00A278C0">
        <w:rPr>
          <w:sz w:val="22"/>
          <w:szCs w:val="22"/>
        </w:rPr>
        <w:t xml:space="preserve">                                     Предложение участника размещения заказа.</w:t>
      </w: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80"/>
        <w:gridCol w:w="1559"/>
        <w:gridCol w:w="6421"/>
      </w:tblGrid>
      <w:tr w:rsidR="00A278C0" w:rsidRPr="00A278C0" w:rsidTr="00FD114D">
        <w:trPr>
          <w:trHeight w:val="493"/>
        </w:trPr>
        <w:tc>
          <w:tcPr>
            <w:tcW w:w="2280" w:type="dxa"/>
          </w:tcPr>
          <w:p w:rsidR="00A278C0" w:rsidRPr="00A278C0" w:rsidRDefault="00A278C0" w:rsidP="00DD45E3">
            <w:pPr>
              <w:ind w:left="-70" w:firstLine="70"/>
              <w:jc w:val="center"/>
              <w:rPr>
                <w:sz w:val="22"/>
                <w:szCs w:val="22"/>
              </w:rPr>
            </w:pPr>
            <w:r w:rsidRPr="00A278C0">
              <w:rPr>
                <w:sz w:val="22"/>
                <w:szCs w:val="22"/>
              </w:rPr>
              <w:t>Наименование выполняемых работ</w:t>
            </w:r>
          </w:p>
        </w:tc>
        <w:tc>
          <w:tcPr>
            <w:tcW w:w="1559" w:type="dxa"/>
          </w:tcPr>
          <w:p w:rsidR="00A278C0" w:rsidRPr="00A278C0" w:rsidRDefault="00A278C0" w:rsidP="00DD45E3">
            <w:pPr>
              <w:jc w:val="center"/>
              <w:rPr>
                <w:sz w:val="22"/>
                <w:szCs w:val="22"/>
              </w:rPr>
            </w:pPr>
            <w:r w:rsidRPr="00A278C0">
              <w:rPr>
                <w:sz w:val="22"/>
                <w:szCs w:val="22"/>
              </w:rPr>
              <w:t>Цена работ,</w:t>
            </w:r>
          </w:p>
          <w:p w:rsidR="00A278C0" w:rsidRPr="00A278C0" w:rsidRDefault="00A278C0" w:rsidP="00DD45E3">
            <w:pPr>
              <w:jc w:val="center"/>
              <w:rPr>
                <w:sz w:val="22"/>
                <w:szCs w:val="22"/>
              </w:rPr>
            </w:pPr>
            <w:r w:rsidRPr="00A278C0">
              <w:rPr>
                <w:sz w:val="22"/>
                <w:szCs w:val="22"/>
              </w:rPr>
              <w:t>руб.</w:t>
            </w:r>
          </w:p>
        </w:tc>
        <w:tc>
          <w:tcPr>
            <w:tcW w:w="6421" w:type="dxa"/>
          </w:tcPr>
          <w:p w:rsidR="00A278C0" w:rsidRPr="00A278C0" w:rsidRDefault="00A278C0" w:rsidP="00DD45E3">
            <w:pPr>
              <w:jc w:val="center"/>
              <w:rPr>
                <w:b/>
                <w:sz w:val="22"/>
                <w:szCs w:val="22"/>
              </w:rPr>
            </w:pPr>
            <w:r w:rsidRPr="00A278C0">
              <w:rPr>
                <w:b/>
                <w:sz w:val="22"/>
                <w:szCs w:val="22"/>
              </w:rPr>
              <w:t>Сведения о включенных или не включенных в цену работ расходах</w:t>
            </w:r>
          </w:p>
        </w:tc>
      </w:tr>
      <w:tr w:rsidR="00A278C0" w:rsidRPr="00A278C0" w:rsidTr="00FD114D">
        <w:trPr>
          <w:trHeight w:val="269"/>
        </w:trPr>
        <w:tc>
          <w:tcPr>
            <w:tcW w:w="2280" w:type="dxa"/>
          </w:tcPr>
          <w:p w:rsidR="00A278C0" w:rsidRPr="00FD114D" w:rsidRDefault="00FD114D" w:rsidP="00DD45E3">
            <w:pPr>
              <w:rPr>
                <w:color w:val="000000"/>
                <w:sz w:val="22"/>
                <w:szCs w:val="22"/>
              </w:rPr>
            </w:pPr>
            <w:r w:rsidRPr="00A278C0">
              <w:rPr>
                <w:b/>
                <w:color w:val="000000"/>
                <w:sz w:val="22"/>
                <w:szCs w:val="22"/>
              </w:rPr>
              <w:t>Разработка научно-проектной документации по сохранению памятника истории и культуры В.И. Ленину</w:t>
            </w:r>
            <w:r w:rsidRPr="00A278C0">
              <w:rPr>
                <w:color w:val="000000"/>
                <w:sz w:val="22"/>
                <w:szCs w:val="22"/>
              </w:rPr>
              <w:t xml:space="preserve"> </w:t>
            </w:r>
          </w:p>
        </w:tc>
        <w:tc>
          <w:tcPr>
            <w:tcW w:w="1559" w:type="dxa"/>
          </w:tcPr>
          <w:p w:rsidR="00A278C0" w:rsidRPr="00A278C0" w:rsidRDefault="00A278C0" w:rsidP="00DD45E3">
            <w:pPr>
              <w:rPr>
                <w:sz w:val="22"/>
                <w:szCs w:val="22"/>
              </w:rPr>
            </w:pPr>
          </w:p>
        </w:tc>
        <w:tc>
          <w:tcPr>
            <w:tcW w:w="6421" w:type="dxa"/>
          </w:tcPr>
          <w:p w:rsidR="00FD114D" w:rsidRPr="00A278C0" w:rsidRDefault="00FD114D" w:rsidP="00FD114D">
            <w:pPr>
              <w:pStyle w:val="a3"/>
              <w:tabs>
                <w:tab w:val="num" w:pos="540"/>
              </w:tabs>
              <w:jc w:val="both"/>
              <w:rPr>
                <w:sz w:val="22"/>
                <w:szCs w:val="22"/>
              </w:rPr>
            </w:pPr>
            <w:r w:rsidRPr="00A278C0">
              <w:rPr>
                <w:sz w:val="22"/>
                <w:szCs w:val="22"/>
              </w:rPr>
              <w:t>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затрат на проведение лабораторного анализа образцов применяемых материалов, а так же других обязательных платежей, понесенных Подрядчиком при выполнении работ.</w:t>
            </w:r>
          </w:p>
          <w:p w:rsidR="00A278C0" w:rsidRPr="00A278C0" w:rsidRDefault="00A278C0" w:rsidP="00DD45E3">
            <w:pPr>
              <w:jc w:val="both"/>
              <w:rPr>
                <w:sz w:val="22"/>
                <w:szCs w:val="22"/>
              </w:rPr>
            </w:pPr>
          </w:p>
        </w:tc>
      </w:tr>
    </w:tbl>
    <w:p w:rsidR="00A278C0" w:rsidRPr="00A278C0" w:rsidRDefault="00A278C0" w:rsidP="00A278C0">
      <w:pPr>
        <w:pStyle w:val="ConsPlusNormal"/>
        <w:widowControl/>
        <w:ind w:firstLine="0"/>
        <w:jc w:val="both"/>
        <w:rPr>
          <w:rFonts w:ascii="Times New Roman" w:hAnsi="Times New Roman"/>
          <w:sz w:val="22"/>
          <w:szCs w:val="22"/>
        </w:rPr>
      </w:pPr>
    </w:p>
    <w:p w:rsidR="00A278C0" w:rsidRPr="00A278C0" w:rsidRDefault="00A278C0" w:rsidP="00A278C0">
      <w:pPr>
        <w:pStyle w:val="ConsPlusNormal"/>
        <w:widowControl/>
        <w:ind w:firstLine="0"/>
        <w:jc w:val="both"/>
        <w:rPr>
          <w:rFonts w:ascii="Times New Roman" w:hAnsi="Times New Roman"/>
          <w:sz w:val="22"/>
          <w:szCs w:val="22"/>
        </w:rPr>
      </w:pPr>
      <w:r w:rsidRPr="00A278C0">
        <w:rPr>
          <w:rFonts w:ascii="Times New Roman" w:hAnsi="Times New Roman"/>
          <w:sz w:val="22"/>
          <w:szCs w:val="22"/>
        </w:rPr>
        <w:t xml:space="preserve">Цена муниципального контракта ______________________________руб., в </w:t>
      </w:r>
      <w:proofErr w:type="spellStart"/>
      <w:r w:rsidRPr="00A278C0">
        <w:rPr>
          <w:rFonts w:ascii="Times New Roman" w:hAnsi="Times New Roman"/>
          <w:sz w:val="22"/>
          <w:szCs w:val="22"/>
        </w:rPr>
        <w:t>т.ч</w:t>
      </w:r>
      <w:proofErr w:type="spellEnd"/>
      <w:r w:rsidRPr="00A278C0">
        <w:rPr>
          <w:rFonts w:ascii="Times New Roman" w:hAnsi="Times New Roman"/>
          <w:sz w:val="22"/>
          <w:szCs w:val="22"/>
        </w:rPr>
        <w:t>. НДС___________.</w:t>
      </w:r>
    </w:p>
    <w:p w:rsidR="00A278C0" w:rsidRPr="00A278C0" w:rsidRDefault="00A278C0" w:rsidP="00A278C0">
      <w:pPr>
        <w:pStyle w:val="ConsPlusNormal"/>
        <w:widowControl/>
        <w:ind w:firstLine="0"/>
        <w:rPr>
          <w:rFonts w:ascii="Times New Roman" w:hAnsi="Times New Roman"/>
          <w:sz w:val="22"/>
          <w:szCs w:val="22"/>
        </w:rPr>
      </w:pPr>
      <w:r w:rsidRPr="00A278C0">
        <w:rPr>
          <w:rFonts w:ascii="Times New Roman" w:hAnsi="Times New Roman"/>
          <w:sz w:val="22"/>
          <w:szCs w:val="22"/>
        </w:rPr>
        <w:t xml:space="preserve">                                                                                       (сумма прописью)</w:t>
      </w:r>
    </w:p>
    <w:p w:rsidR="00A278C0" w:rsidRPr="00A278C0" w:rsidRDefault="00A278C0" w:rsidP="00A278C0">
      <w:pPr>
        <w:jc w:val="both"/>
        <w:rPr>
          <w:sz w:val="22"/>
          <w:szCs w:val="22"/>
        </w:rPr>
      </w:pPr>
      <w:r w:rsidRPr="00A278C0">
        <w:rPr>
          <w:b/>
          <w:sz w:val="22"/>
          <w:szCs w:val="22"/>
        </w:rPr>
        <w:t>Примечание</w:t>
      </w:r>
      <w:r w:rsidRPr="00A278C0">
        <w:rPr>
          <w:sz w:val="22"/>
          <w:szCs w:val="22"/>
        </w:rPr>
        <w:t>: НДС указывается только теми организациями, которые работают с применением традиционной системы налогообложения</w:t>
      </w:r>
      <w:proofErr w:type="gramStart"/>
      <w:r w:rsidRPr="00A278C0">
        <w:rPr>
          <w:sz w:val="22"/>
          <w:szCs w:val="22"/>
        </w:rPr>
        <w:t xml:space="preserve">. </w:t>
      </w:r>
      <w:proofErr w:type="gramEnd"/>
    </w:p>
    <w:p w:rsidR="00A278C0" w:rsidRPr="00A278C0" w:rsidRDefault="00A278C0" w:rsidP="00A278C0">
      <w:pPr>
        <w:rPr>
          <w:sz w:val="22"/>
          <w:szCs w:val="22"/>
        </w:rPr>
      </w:pPr>
      <w:r w:rsidRPr="00A278C0">
        <w:rPr>
          <w:sz w:val="22"/>
          <w:szCs w:val="22"/>
        </w:rPr>
        <w:t>_______________________________________________ , согласн</w:t>
      </w:r>
      <w:proofErr w:type="gramStart"/>
      <w:r w:rsidRPr="00A278C0">
        <w:rPr>
          <w:sz w:val="22"/>
          <w:szCs w:val="22"/>
        </w:rPr>
        <w:t>о(</w:t>
      </w:r>
      <w:proofErr w:type="spellStart"/>
      <w:proofErr w:type="gramEnd"/>
      <w:r w:rsidRPr="00A278C0">
        <w:rPr>
          <w:sz w:val="22"/>
          <w:szCs w:val="22"/>
        </w:rPr>
        <w:t>ен</w:t>
      </w:r>
      <w:proofErr w:type="spellEnd"/>
      <w:r w:rsidRPr="00A278C0">
        <w:rPr>
          <w:sz w:val="22"/>
          <w:szCs w:val="22"/>
        </w:rPr>
        <w:t xml:space="preserve">) исполнить условия </w:t>
      </w:r>
    </w:p>
    <w:p w:rsidR="00A278C0" w:rsidRPr="00A278C0" w:rsidRDefault="00A278C0" w:rsidP="00A278C0">
      <w:pPr>
        <w:rPr>
          <w:sz w:val="22"/>
          <w:szCs w:val="22"/>
        </w:rPr>
      </w:pPr>
      <w:r w:rsidRPr="00A278C0">
        <w:rPr>
          <w:sz w:val="22"/>
          <w:szCs w:val="22"/>
        </w:rPr>
        <w:t xml:space="preserve">               </w:t>
      </w:r>
      <w:r w:rsidRPr="00A278C0">
        <w:rPr>
          <w:sz w:val="22"/>
          <w:szCs w:val="22"/>
          <w:vertAlign w:val="superscript"/>
        </w:rPr>
        <w:t>(Наименование участника размещения заказа)</w:t>
      </w:r>
    </w:p>
    <w:p w:rsidR="00A278C0" w:rsidRPr="00A278C0" w:rsidRDefault="00A278C0" w:rsidP="00A278C0">
      <w:pPr>
        <w:pStyle w:val="ConsPlusNormal"/>
        <w:widowControl/>
        <w:spacing w:line="360" w:lineRule="auto"/>
        <w:ind w:firstLine="0"/>
        <w:jc w:val="both"/>
        <w:rPr>
          <w:rFonts w:ascii="Times New Roman" w:hAnsi="Times New Roman"/>
          <w:sz w:val="22"/>
          <w:szCs w:val="22"/>
        </w:rPr>
      </w:pPr>
      <w:r w:rsidRPr="00A278C0">
        <w:rPr>
          <w:rFonts w:ascii="Times New Roman" w:hAnsi="Times New Roman"/>
          <w:sz w:val="22"/>
          <w:szCs w:val="22"/>
        </w:rPr>
        <w:t>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A278C0" w:rsidRPr="00A278C0" w:rsidRDefault="00A278C0" w:rsidP="00A278C0">
      <w:pPr>
        <w:rPr>
          <w:sz w:val="22"/>
          <w:szCs w:val="22"/>
        </w:rPr>
      </w:pPr>
      <w:r w:rsidRPr="00A278C0">
        <w:rPr>
          <w:sz w:val="22"/>
          <w:szCs w:val="22"/>
        </w:rPr>
        <w:t>Руководитель организации ____________ _____________</w:t>
      </w:r>
    </w:p>
    <w:p w:rsidR="00A278C0" w:rsidRPr="00A278C0" w:rsidRDefault="00A278C0" w:rsidP="00A278C0">
      <w:pPr>
        <w:rPr>
          <w:sz w:val="22"/>
          <w:szCs w:val="22"/>
        </w:rPr>
      </w:pPr>
      <w:r w:rsidRPr="00A278C0">
        <w:rPr>
          <w:sz w:val="22"/>
          <w:szCs w:val="22"/>
        </w:rPr>
        <w:t xml:space="preserve">                           </w:t>
      </w:r>
      <w:r w:rsidRPr="00A278C0">
        <w:rPr>
          <w:sz w:val="22"/>
          <w:szCs w:val="22"/>
        </w:rPr>
        <w:tab/>
      </w:r>
      <w:r w:rsidRPr="00A278C0">
        <w:rPr>
          <w:sz w:val="22"/>
          <w:szCs w:val="22"/>
        </w:rPr>
        <w:tab/>
      </w:r>
      <w:r w:rsidRPr="00A278C0">
        <w:rPr>
          <w:sz w:val="22"/>
          <w:szCs w:val="22"/>
        </w:rPr>
        <w:tab/>
        <w:t xml:space="preserve">      (подпись) </w:t>
      </w:r>
      <w:r w:rsidRPr="00A278C0">
        <w:rPr>
          <w:sz w:val="22"/>
          <w:szCs w:val="22"/>
        </w:rPr>
        <w:tab/>
        <w:t xml:space="preserve">     (Ф.И.О.)</w:t>
      </w:r>
    </w:p>
    <w:p w:rsidR="00A278C0" w:rsidRPr="00A278C0" w:rsidRDefault="00A278C0" w:rsidP="00A278C0">
      <w:pPr>
        <w:rPr>
          <w:sz w:val="22"/>
          <w:szCs w:val="22"/>
        </w:rPr>
      </w:pPr>
      <w:r w:rsidRPr="00A278C0">
        <w:rPr>
          <w:sz w:val="22"/>
          <w:szCs w:val="22"/>
        </w:rPr>
        <w:t xml:space="preserve">                                                                    М.П.</w:t>
      </w:r>
    </w:p>
    <w:p w:rsidR="00A278C0" w:rsidRPr="00A278C0" w:rsidRDefault="00A278C0" w:rsidP="00A278C0">
      <w:pPr>
        <w:pStyle w:val="a8"/>
        <w:spacing w:before="0" w:after="0"/>
        <w:jc w:val="right"/>
        <w:rPr>
          <w:rFonts w:ascii="Times New Roman" w:hAnsi="Times New Roman" w:cs="Times New Roman"/>
          <w:b w:val="0"/>
          <w:color w:val="000000"/>
          <w:sz w:val="22"/>
          <w:szCs w:val="22"/>
        </w:rPr>
      </w:pPr>
    </w:p>
    <w:p w:rsidR="00A278C0" w:rsidRPr="00A278C0" w:rsidRDefault="00A278C0" w:rsidP="00A278C0">
      <w:pPr>
        <w:pStyle w:val="a8"/>
        <w:spacing w:before="0" w:after="0"/>
        <w:jc w:val="right"/>
        <w:rPr>
          <w:rFonts w:ascii="Times New Roman" w:hAnsi="Times New Roman" w:cs="Times New Roman"/>
          <w:b w:val="0"/>
          <w:color w:val="000000"/>
          <w:sz w:val="22"/>
          <w:szCs w:val="22"/>
        </w:rPr>
      </w:pPr>
    </w:p>
    <w:p w:rsidR="00FD114D" w:rsidRDefault="00FD114D" w:rsidP="00A278C0">
      <w:pPr>
        <w:pStyle w:val="a8"/>
        <w:spacing w:before="0" w:after="0"/>
        <w:jc w:val="right"/>
        <w:rPr>
          <w:rFonts w:ascii="Times New Roman" w:hAnsi="Times New Roman" w:cs="Times New Roman"/>
          <w:b w:val="0"/>
          <w:color w:val="000000"/>
          <w:sz w:val="22"/>
          <w:szCs w:val="22"/>
        </w:rPr>
      </w:pPr>
    </w:p>
    <w:p w:rsidR="00FD114D" w:rsidRDefault="00FD114D" w:rsidP="00A278C0">
      <w:pPr>
        <w:pStyle w:val="a8"/>
        <w:spacing w:before="0" w:after="0"/>
        <w:jc w:val="right"/>
        <w:rPr>
          <w:rFonts w:ascii="Times New Roman" w:hAnsi="Times New Roman" w:cs="Times New Roman"/>
          <w:b w:val="0"/>
          <w:color w:val="000000"/>
          <w:sz w:val="22"/>
          <w:szCs w:val="22"/>
        </w:rPr>
      </w:pPr>
    </w:p>
    <w:p w:rsidR="00FD114D" w:rsidRDefault="00FD114D" w:rsidP="00A278C0">
      <w:pPr>
        <w:pStyle w:val="a8"/>
        <w:spacing w:before="0" w:after="0"/>
        <w:jc w:val="right"/>
        <w:rPr>
          <w:rFonts w:ascii="Times New Roman" w:hAnsi="Times New Roman" w:cs="Times New Roman"/>
          <w:b w:val="0"/>
          <w:color w:val="000000"/>
          <w:sz w:val="22"/>
          <w:szCs w:val="22"/>
        </w:rPr>
      </w:pPr>
    </w:p>
    <w:p w:rsidR="00FD114D" w:rsidRDefault="00FD114D" w:rsidP="00A278C0">
      <w:pPr>
        <w:pStyle w:val="a8"/>
        <w:spacing w:before="0" w:after="0"/>
        <w:jc w:val="right"/>
        <w:rPr>
          <w:rFonts w:ascii="Times New Roman" w:hAnsi="Times New Roman" w:cs="Times New Roman"/>
          <w:b w:val="0"/>
          <w:color w:val="000000"/>
          <w:sz w:val="22"/>
          <w:szCs w:val="22"/>
        </w:rPr>
      </w:pPr>
    </w:p>
    <w:p w:rsidR="00A278C0" w:rsidRPr="00A278C0" w:rsidRDefault="00A278C0" w:rsidP="00A278C0">
      <w:pPr>
        <w:pStyle w:val="a8"/>
        <w:spacing w:before="0" w:after="0"/>
        <w:jc w:val="right"/>
        <w:rPr>
          <w:rFonts w:ascii="Times New Roman" w:hAnsi="Times New Roman" w:cs="Times New Roman"/>
          <w:b w:val="0"/>
          <w:color w:val="000000"/>
          <w:sz w:val="22"/>
          <w:szCs w:val="22"/>
        </w:rPr>
      </w:pPr>
      <w:r w:rsidRPr="00A278C0">
        <w:rPr>
          <w:rFonts w:ascii="Times New Roman" w:hAnsi="Times New Roman" w:cs="Times New Roman"/>
          <w:b w:val="0"/>
          <w:color w:val="000000"/>
          <w:sz w:val="22"/>
          <w:szCs w:val="22"/>
        </w:rPr>
        <w:lastRenderedPageBreak/>
        <w:t>ПРОЕКТ</w:t>
      </w:r>
    </w:p>
    <w:p w:rsidR="00A278C0" w:rsidRPr="00A278C0" w:rsidRDefault="00A278C0" w:rsidP="00A278C0">
      <w:pPr>
        <w:pStyle w:val="a3"/>
        <w:rPr>
          <w:sz w:val="22"/>
          <w:szCs w:val="22"/>
        </w:rPr>
      </w:pPr>
    </w:p>
    <w:p w:rsidR="00A278C0" w:rsidRPr="00A278C0" w:rsidRDefault="00A278C0" w:rsidP="00A278C0">
      <w:pPr>
        <w:pStyle w:val="a8"/>
        <w:spacing w:before="0" w:after="0"/>
        <w:rPr>
          <w:rFonts w:ascii="Times New Roman" w:hAnsi="Times New Roman" w:cs="Times New Roman"/>
          <w:color w:val="000000"/>
          <w:sz w:val="22"/>
          <w:szCs w:val="22"/>
        </w:rPr>
      </w:pPr>
      <w:r w:rsidRPr="00A278C0">
        <w:rPr>
          <w:rFonts w:ascii="Times New Roman" w:hAnsi="Times New Roman" w:cs="Times New Roman"/>
          <w:color w:val="000000"/>
          <w:sz w:val="22"/>
          <w:szCs w:val="22"/>
        </w:rPr>
        <w:t>МУНИЦИПАЛЬНЫЙ   КОНТРАКТ № ______</w:t>
      </w:r>
    </w:p>
    <w:p w:rsidR="00A278C0" w:rsidRPr="00A278C0" w:rsidRDefault="00A278C0" w:rsidP="00A278C0">
      <w:pPr>
        <w:pStyle w:val="a8"/>
        <w:spacing w:before="0" w:after="0"/>
        <w:rPr>
          <w:rFonts w:ascii="Times New Roman" w:hAnsi="Times New Roman" w:cs="Times New Roman"/>
          <w:color w:val="000000"/>
          <w:sz w:val="22"/>
          <w:szCs w:val="22"/>
        </w:rPr>
      </w:pPr>
    </w:p>
    <w:p w:rsidR="00A278C0" w:rsidRPr="00A278C0" w:rsidRDefault="00A278C0" w:rsidP="00A278C0">
      <w:pPr>
        <w:jc w:val="both"/>
        <w:rPr>
          <w:color w:val="000000"/>
          <w:sz w:val="22"/>
          <w:szCs w:val="22"/>
        </w:rPr>
      </w:pPr>
      <w:r w:rsidRPr="00A278C0">
        <w:rPr>
          <w:color w:val="000000"/>
          <w:sz w:val="22"/>
          <w:szCs w:val="22"/>
        </w:rPr>
        <w:t xml:space="preserve">г. Иваново </w:t>
      </w:r>
      <w:r w:rsidRPr="00A278C0">
        <w:rPr>
          <w:color w:val="000000"/>
          <w:sz w:val="22"/>
          <w:szCs w:val="22"/>
        </w:rPr>
        <w:tab/>
      </w:r>
      <w:r w:rsidRPr="00A278C0">
        <w:rPr>
          <w:color w:val="000000"/>
          <w:sz w:val="22"/>
          <w:szCs w:val="22"/>
        </w:rPr>
        <w:tab/>
      </w:r>
      <w:r w:rsidRPr="00A278C0">
        <w:rPr>
          <w:color w:val="000000"/>
          <w:sz w:val="22"/>
          <w:szCs w:val="22"/>
        </w:rPr>
        <w:tab/>
      </w:r>
      <w:r w:rsidRPr="00A278C0">
        <w:rPr>
          <w:color w:val="000000"/>
          <w:sz w:val="22"/>
          <w:szCs w:val="22"/>
        </w:rPr>
        <w:tab/>
      </w:r>
      <w:r w:rsidRPr="00A278C0">
        <w:rPr>
          <w:color w:val="000000"/>
          <w:sz w:val="22"/>
          <w:szCs w:val="22"/>
        </w:rPr>
        <w:tab/>
      </w:r>
      <w:r w:rsidRPr="00A278C0">
        <w:rPr>
          <w:color w:val="000000"/>
          <w:sz w:val="22"/>
          <w:szCs w:val="22"/>
        </w:rPr>
        <w:tab/>
        <w:t xml:space="preserve">                       </w:t>
      </w:r>
      <w:r w:rsidR="00FD114D">
        <w:rPr>
          <w:color w:val="000000"/>
          <w:sz w:val="22"/>
          <w:szCs w:val="22"/>
        </w:rPr>
        <w:t xml:space="preserve">  </w:t>
      </w:r>
      <w:r w:rsidRPr="00A278C0">
        <w:rPr>
          <w:color w:val="000000"/>
          <w:sz w:val="22"/>
          <w:szCs w:val="22"/>
        </w:rPr>
        <w:t>«____»___________ 2013 года</w:t>
      </w:r>
    </w:p>
    <w:p w:rsidR="00A278C0" w:rsidRPr="00A278C0" w:rsidRDefault="00A278C0" w:rsidP="00A278C0">
      <w:pPr>
        <w:pStyle w:val="a3"/>
        <w:rPr>
          <w:sz w:val="22"/>
          <w:szCs w:val="22"/>
        </w:rPr>
      </w:pPr>
    </w:p>
    <w:p w:rsidR="00A278C0" w:rsidRPr="00A278C0" w:rsidRDefault="00A278C0" w:rsidP="00A278C0">
      <w:pPr>
        <w:pStyle w:val="a3"/>
        <w:ind w:firstLine="540"/>
        <w:jc w:val="both"/>
        <w:rPr>
          <w:color w:val="000000"/>
          <w:sz w:val="22"/>
          <w:szCs w:val="22"/>
        </w:rPr>
      </w:pPr>
      <w:proofErr w:type="gramStart"/>
      <w:r w:rsidRPr="00A278C0">
        <w:rPr>
          <w:b/>
          <w:color w:val="000000"/>
          <w:sz w:val="22"/>
          <w:szCs w:val="22"/>
        </w:rPr>
        <w:t>Управление благоустройства</w:t>
      </w:r>
      <w:r w:rsidRPr="00A278C0">
        <w:rPr>
          <w:color w:val="000000"/>
          <w:sz w:val="22"/>
          <w:szCs w:val="22"/>
        </w:rPr>
        <w:t xml:space="preserve"> </w:t>
      </w:r>
      <w:r w:rsidRPr="00A278C0">
        <w:rPr>
          <w:b/>
          <w:color w:val="000000"/>
          <w:sz w:val="22"/>
          <w:szCs w:val="22"/>
        </w:rPr>
        <w:t>Администрации города Иванова</w:t>
      </w:r>
      <w:r w:rsidRPr="00A278C0">
        <w:rPr>
          <w:color w:val="000000"/>
          <w:sz w:val="22"/>
          <w:szCs w:val="22"/>
        </w:rPr>
        <w:t xml:space="preserve">, именуемое в дальнейшем </w:t>
      </w:r>
      <w:r w:rsidRPr="00A278C0">
        <w:rPr>
          <w:b/>
          <w:color w:val="000000"/>
          <w:sz w:val="22"/>
          <w:szCs w:val="22"/>
        </w:rPr>
        <w:t>«Заказчик»</w:t>
      </w:r>
      <w:r w:rsidRPr="00A278C0">
        <w:rPr>
          <w:color w:val="000000"/>
          <w:sz w:val="22"/>
          <w:szCs w:val="22"/>
        </w:rPr>
        <w:t xml:space="preserve">, в лице начальника управления  Смирнова А.В., действующего на основании Положения,   с одной стороны и </w:t>
      </w:r>
      <w:r w:rsidRPr="00A278C0">
        <w:rPr>
          <w:color w:val="000000"/>
          <w:sz w:val="22"/>
          <w:szCs w:val="22"/>
          <w:u w:val="single"/>
        </w:rPr>
        <w:tab/>
      </w:r>
      <w:r w:rsidRPr="00A278C0">
        <w:rPr>
          <w:color w:val="000000"/>
          <w:sz w:val="22"/>
          <w:szCs w:val="22"/>
          <w:u w:val="single"/>
        </w:rPr>
        <w:tab/>
      </w:r>
      <w:r w:rsidRPr="00A278C0">
        <w:rPr>
          <w:color w:val="000000"/>
          <w:sz w:val="22"/>
          <w:szCs w:val="22"/>
          <w:u w:val="single"/>
        </w:rPr>
        <w:tab/>
      </w:r>
      <w:r w:rsidRPr="00A278C0">
        <w:rPr>
          <w:color w:val="000000"/>
          <w:sz w:val="22"/>
          <w:szCs w:val="22"/>
        </w:rPr>
        <w:t xml:space="preserve">, именуемое в дальнейшем </w:t>
      </w:r>
      <w:r w:rsidRPr="00A278C0">
        <w:rPr>
          <w:b/>
          <w:color w:val="000000"/>
          <w:sz w:val="22"/>
          <w:szCs w:val="22"/>
        </w:rPr>
        <w:t>«Подрядчик»,</w:t>
      </w:r>
      <w:r w:rsidRPr="00A278C0">
        <w:rPr>
          <w:color w:val="000000"/>
          <w:sz w:val="22"/>
          <w:szCs w:val="22"/>
        </w:rPr>
        <w:t xml:space="preserve"> в лице </w:t>
      </w:r>
      <w:r w:rsidRPr="00A278C0">
        <w:rPr>
          <w:color w:val="000000"/>
          <w:sz w:val="22"/>
          <w:szCs w:val="22"/>
          <w:u w:val="single"/>
        </w:rPr>
        <w:tab/>
      </w:r>
      <w:r w:rsidRPr="00A278C0">
        <w:rPr>
          <w:color w:val="000000"/>
          <w:sz w:val="22"/>
          <w:szCs w:val="22"/>
          <w:u w:val="single"/>
        </w:rPr>
        <w:tab/>
      </w:r>
      <w:r w:rsidRPr="00A278C0">
        <w:rPr>
          <w:color w:val="000000"/>
          <w:sz w:val="22"/>
          <w:szCs w:val="22"/>
        </w:rPr>
        <w:t xml:space="preserve">, действующего на основании </w:t>
      </w:r>
      <w:r w:rsidRPr="00A278C0">
        <w:rPr>
          <w:color w:val="000000"/>
          <w:sz w:val="22"/>
          <w:szCs w:val="22"/>
          <w:u w:val="single"/>
        </w:rPr>
        <w:tab/>
        <w:t>____</w:t>
      </w:r>
      <w:r w:rsidRPr="00A278C0">
        <w:rPr>
          <w:color w:val="000000"/>
          <w:sz w:val="22"/>
          <w:szCs w:val="22"/>
        </w:rPr>
        <w:t xml:space="preserve">, с другой стороны, вместе именуемые </w:t>
      </w:r>
      <w:r w:rsidRPr="00A278C0">
        <w:rPr>
          <w:b/>
          <w:color w:val="000000"/>
          <w:sz w:val="22"/>
          <w:szCs w:val="22"/>
        </w:rPr>
        <w:t>«Стороны»</w:t>
      </w:r>
      <w:r w:rsidRPr="00A278C0">
        <w:rPr>
          <w:color w:val="000000"/>
          <w:sz w:val="22"/>
          <w:szCs w:val="22"/>
        </w:rPr>
        <w:t xml:space="preserve">, руководствуясь протоколом </w:t>
      </w:r>
      <w:r w:rsidRPr="00A278C0">
        <w:rPr>
          <w:color w:val="000000"/>
          <w:sz w:val="22"/>
          <w:szCs w:val="22"/>
          <w:u w:val="single"/>
        </w:rPr>
        <w:tab/>
        <w:t xml:space="preserve">___ </w:t>
      </w:r>
      <w:r w:rsidRPr="00A278C0">
        <w:rPr>
          <w:color w:val="000000"/>
          <w:sz w:val="22"/>
          <w:szCs w:val="22"/>
        </w:rPr>
        <w:t xml:space="preserve">№ </w:t>
      </w:r>
      <w:r w:rsidRPr="00A278C0">
        <w:rPr>
          <w:color w:val="000000"/>
          <w:sz w:val="22"/>
          <w:szCs w:val="22"/>
          <w:u w:val="single"/>
        </w:rPr>
        <w:t>_____</w:t>
      </w:r>
      <w:r w:rsidRPr="00A278C0">
        <w:rPr>
          <w:color w:val="000000"/>
          <w:sz w:val="22"/>
          <w:szCs w:val="22"/>
        </w:rPr>
        <w:t xml:space="preserve">от </w:t>
      </w:r>
      <w:r w:rsidRPr="00A278C0">
        <w:rPr>
          <w:color w:val="000000"/>
          <w:sz w:val="22"/>
          <w:szCs w:val="22"/>
          <w:u w:val="single"/>
        </w:rPr>
        <w:tab/>
        <w:t>_________</w:t>
      </w:r>
      <w:r w:rsidRPr="00A278C0">
        <w:rPr>
          <w:color w:val="000000"/>
          <w:sz w:val="22"/>
          <w:szCs w:val="22"/>
        </w:rPr>
        <w:t>, заключили настоящий контракт (далее – контракт) о нижеследующем:</w:t>
      </w:r>
      <w:proofErr w:type="gramEnd"/>
    </w:p>
    <w:p w:rsidR="00A278C0" w:rsidRPr="00A278C0" w:rsidRDefault="00A278C0" w:rsidP="00A278C0">
      <w:pPr>
        <w:pStyle w:val="a3"/>
        <w:jc w:val="center"/>
        <w:rPr>
          <w:b/>
          <w:color w:val="000000"/>
          <w:sz w:val="22"/>
          <w:szCs w:val="22"/>
        </w:rPr>
      </w:pPr>
    </w:p>
    <w:p w:rsidR="00A278C0" w:rsidRPr="00A278C0" w:rsidRDefault="00A278C0" w:rsidP="00A278C0">
      <w:pPr>
        <w:pStyle w:val="a3"/>
        <w:jc w:val="center"/>
        <w:rPr>
          <w:b/>
          <w:color w:val="000000"/>
          <w:sz w:val="22"/>
          <w:szCs w:val="22"/>
        </w:rPr>
      </w:pPr>
      <w:r w:rsidRPr="00A278C0">
        <w:rPr>
          <w:b/>
          <w:color w:val="000000"/>
          <w:sz w:val="22"/>
          <w:szCs w:val="22"/>
        </w:rPr>
        <w:t>1. ПРЕДМЕТ КОНТРАКТА</w:t>
      </w:r>
    </w:p>
    <w:p w:rsidR="00A278C0" w:rsidRPr="00A278C0" w:rsidRDefault="00A278C0" w:rsidP="00A278C0">
      <w:pPr>
        <w:jc w:val="both"/>
        <w:rPr>
          <w:sz w:val="22"/>
          <w:szCs w:val="22"/>
        </w:rPr>
      </w:pPr>
      <w:r w:rsidRPr="00A278C0">
        <w:rPr>
          <w:b/>
          <w:sz w:val="22"/>
          <w:szCs w:val="22"/>
        </w:rPr>
        <w:t xml:space="preserve">1.1. </w:t>
      </w:r>
      <w:r w:rsidRPr="00A278C0">
        <w:rPr>
          <w:sz w:val="22"/>
          <w:szCs w:val="22"/>
        </w:rPr>
        <w:t>Настоящий муниципальный контракт заключается Заказчиком от имени муниципального образования - город Иваново в целях обеспечения муниципальных нужд, в рамках выполнения наказов избирателей депутатам Ивановской городской Думы в 2013 году.</w:t>
      </w:r>
    </w:p>
    <w:p w:rsidR="00A278C0" w:rsidRPr="00A278C0" w:rsidRDefault="00A278C0" w:rsidP="00A278C0">
      <w:pPr>
        <w:pStyle w:val="a3"/>
        <w:jc w:val="both"/>
        <w:rPr>
          <w:sz w:val="22"/>
          <w:szCs w:val="22"/>
        </w:rPr>
      </w:pPr>
      <w:r w:rsidRPr="00A278C0">
        <w:rPr>
          <w:b/>
          <w:color w:val="000000"/>
          <w:sz w:val="22"/>
          <w:szCs w:val="22"/>
        </w:rPr>
        <w:t>1.2.</w:t>
      </w:r>
      <w:r w:rsidRPr="00A278C0">
        <w:rPr>
          <w:color w:val="000000"/>
          <w:sz w:val="22"/>
          <w:szCs w:val="22"/>
        </w:rPr>
        <w:t xml:space="preserve"> </w:t>
      </w:r>
      <w:r w:rsidRPr="00A278C0">
        <w:rPr>
          <w:sz w:val="22"/>
          <w:szCs w:val="22"/>
        </w:rPr>
        <w:t xml:space="preserve">Заказчик поручает, а </w:t>
      </w:r>
      <w:r w:rsidRPr="00A278C0">
        <w:rPr>
          <w:color w:val="000000"/>
          <w:sz w:val="22"/>
          <w:szCs w:val="22"/>
        </w:rPr>
        <w:t xml:space="preserve">Подрядчик принимает на себя обязательства выполнить </w:t>
      </w:r>
      <w:r w:rsidRPr="00A278C0">
        <w:rPr>
          <w:b/>
          <w:i/>
          <w:color w:val="000000"/>
          <w:sz w:val="22"/>
          <w:szCs w:val="22"/>
        </w:rPr>
        <w:t>разработку научно-проектной документации по сохранению памятника истории и культуры В.И. Ленину</w:t>
      </w:r>
      <w:r w:rsidRPr="00A278C0">
        <w:rPr>
          <w:color w:val="000000"/>
          <w:sz w:val="22"/>
          <w:szCs w:val="22"/>
        </w:rPr>
        <w:t xml:space="preserve"> </w:t>
      </w:r>
      <w:r w:rsidRPr="00A278C0">
        <w:rPr>
          <w:sz w:val="22"/>
          <w:szCs w:val="22"/>
        </w:rPr>
        <w:t>(далее именуемые – «работы»). Заказчик обязуется принять и оплатить результат работ в порядке и на условиях, предусмотренных настоящим договором.</w:t>
      </w:r>
    </w:p>
    <w:p w:rsidR="00A278C0" w:rsidRPr="00A278C0" w:rsidRDefault="00A278C0" w:rsidP="00A278C0">
      <w:pPr>
        <w:jc w:val="both"/>
        <w:rPr>
          <w:sz w:val="22"/>
          <w:szCs w:val="22"/>
        </w:rPr>
      </w:pPr>
      <w:r w:rsidRPr="00A278C0">
        <w:rPr>
          <w:b/>
          <w:sz w:val="22"/>
          <w:szCs w:val="22"/>
        </w:rPr>
        <w:t>1.3.</w:t>
      </w:r>
      <w:r w:rsidRPr="00A278C0">
        <w:rPr>
          <w:sz w:val="22"/>
          <w:szCs w:val="22"/>
        </w:rPr>
        <w:t xml:space="preserve"> Объем работ определяется в соответствии с заданием на разработку научно-проектной документации (Приложение № 1), являющимся неотъемлемой частью контракта.</w:t>
      </w:r>
    </w:p>
    <w:p w:rsidR="00A278C0" w:rsidRPr="00A278C0" w:rsidRDefault="00A278C0" w:rsidP="00A278C0">
      <w:pPr>
        <w:jc w:val="both"/>
        <w:rPr>
          <w:sz w:val="22"/>
          <w:szCs w:val="22"/>
        </w:rPr>
      </w:pPr>
      <w:r w:rsidRPr="00A278C0">
        <w:rPr>
          <w:b/>
          <w:sz w:val="22"/>
          <w:szCs w:val="22"/>
        </w:rPr>
        <w:t>1.4.</w:t>
      </w:r>
      <w:r w:rsidRPr="00A278C0">
        <w:rPr>
          <w:sz w:val="22"/>
          <w:szCs w:val="22"/>
        </w:rPr>
        <w:t xml:space="preserve"> Срок выполнения работ: </w:t>
      </w:r>
      <w:r w:rsidRPr="00A278C0">
        <w:rPr>
          <w:b/>
          <w:sz w:val="22"/>
          <w:szCs w:val="22"/>
        </w:rPr>
        <w:t>в течение 30 (Тридцати) календарных дней с момента заключения муниципального контракта.</w:t>
      </w:r>
    </w:p>
    <w:p w:rsidR="00A278C0" w:rsidRPr="00A278C0" w:rsidRDefault="00A278C0" w:rsidP="00A278C0">
      <w:pPr>
        <w:jc w:val="both"/>
        <w:rPr>
          <w:b/>
          <w:color w:val="000000"/>
          <w:sz w:val="22"/>
          <w:szCs w:val="22"/>
        </w:rPr>
      </w:pPr>
    </w:p>
    <w:p w:rsidR="00A278C0" w:rsidRPr="00A278C0" w:rsidRDefault="00A278C0" w:rsidP="00A278C0">
      <w:pPr>
        <w:pStyle w:val="a3"/>
        <w:tabs>
          <w:tab w:val="left" w:pos="0"/>
        </w:tabs>
        <w:jc w:val="center"/>
        <w:rPr>
          <w:b/>
          <w:color w:val="000000"/>
          <w:sz w:val="22"/>
          <w:szCs w:val="22"/>
        </w:rPr>
      </w:pPr>
      <w:r w:rsidRPr="00A278C0">
        <w:rPr>
          <w:b/>
          <w:color w:val="000000"/>
          <w:sz w:val="22"/>
          <w:szCs w:val="22"/>
        </w:rPr>
        <w:t>2. ЦЕНА КОНТРАКТА</w:t>
      </w:r>
    </w:p>
    <w:p w:rsidR="00A278C0" w:rsidRPr="00A278C0" w:rsidRDefault="00A278C0" w:rsidP="00A278C0">
      <w:pPr>
        <w:pStyle w:val="a3"/>
        <w:jc w:val="both"/>
        <w:rPr>
          <w:color w:val="000000"/>
          <w:sz w:val="22"/>
          <w:szCs w:val="22"/>
        </w:rPr>
      </w:pPr>
      <w:r w:rsidRPr="00A278C0">
        <w:rPr>
          <w:b/>
          <w:color w:val="000000"/>
          <w:sz w:val="22"/>
          <w:szCs w:val="22"/>
        </w:rPr>
        <w:t>2.1.</w:t>
      </w:r>
      <w:r w:rsidRPr="00A278C0">
        <w:rPr>
          <w:color w:val="000000"/>
          <w:sz w:val="22"/>
          <w:szCs w:val="22"/>
        </w:rPr>
        <w:t xml:space="preserve"> Цена контракта составляет</w:t>
      </w:r>
      <w:proofErr w:type="gramStart"/>
      <w:r w:rsidRPr="00A278C0">
        <w:rPr>
          <w:color w:val="000000"/>
          <w:sz w:val="22"/>
          <w:szCs w:val="22"/>
        </w:rPr>
        <w:t xml:space="preserve"> ______________ (_________) </w:t>
      </w:r>
      <w:proofErr w:type="gramEnd"/>
      <w:r w:rsidRPr="00A278C0">
        <w:rPr>
          <w:color w:val="000000"/>
          <w:sz w:val="22"/>
          <w:szCs w:val="22"/>
        </w:rPr>
        <w:t>руб., в том числе НДС</w:t>
      </w:r>
      <w:r w:rsidRPr="00A278C0">
        <w:rPr>
          <w:color w:val="000000"/>
          <w:sz w:val="22"/>
          <w:szCs w:val="22"/>
          <w:u w:val="single"/>
        </w:rPr>
        <w:t xml:space="preserve"> </w:t>
      </w:r>
      <w:r w:rsidRPr="00A278C0">
        <w:rPr>
          <w:color w:val="000000"/>
          <w:sz w:val="22"/>
          <w:szCs w:val="22"/>
        </w:rPr>
        <w:t>___________ (__________) руб.</w:t>
      </w:r>
    </w:p>
    <w:p w:rsidR="00A278C0" w:rsidRPr="00A278C0" w:rsidRDefault="00A278C0" w:rsidP="00A278C0">
      <w:pPr>
        <w:pStyle w:val="a3"/>
        <w:tabs>
          <w:tab w:val="num" w:pos="540"/>
        </w:tabs>
        <w:jc w:val="both"/>
        <w:rPr>
          <w:sz w:val="22"/>
          <w:szCs w:val="22"/>
        </w:rPr>
      </w:pPr>
      <w:r w:rsidRPr="00A278C0">
        <w:rPr>
          <w:b/>
          <w:sz w:val="22"/>
          <w:szCs w:val="22"/>
        </w:rPr>
        <w:t>2.2.</w:t>
      </w:r>
      <w:r w:rsidRPr="00A278C0">
        <w:rPr>
          <w:sz w:val="22"/>
          <w:szCs w:val="22"/>
        </w:rPr>
        <w:t xml:space="preserve"> 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затрат на проведение лабораторного анализа образцов применяемых материалов, а так же других обязательных платежей, понесенных Подрядчиком при выполнении работ.</w:t>
      </w:r>
    </w:p>
    <w:p w:rsidR="00A278C0" w:rsidRPr="00A278C0" w:rsidRDefault="00A278C0" w:rsidP="00A278C0">
      <w:pPr>
        <w:jc w:val="both"/>
        <w:rPr>
          <w:sz w:val="22"/>
          <w:szCs w:val="22"/>
        </w:rPr>
      </w:pPr>
      <w:r w:rsidRPr="00A278C0">
        <w:rPr>
          <w:b/>
          <w:sz w:val="22"/>
          <w:szCs w:val="22"/>
        </w:rPr>
        <w:t>2.3.</w:t>
      </w:r>
      <w:r w:rsidRPr="00A278C0">
        <w:rPr>
          <w:sz w:val="22"/>
          <w:szCs w:val="22"/>
        </w:rPr>
        <w:t xml:space="preserve"> Цена настоящего контракта является твердой и не может изменяться в ходе его исполнения, за исключением случаев, предусмотренных действующим законодательством РФ. </w:t>
      </w:r>
    </w:p>
    <w:p w:rsidR="00A278C0" w:rsidRPr="00A278C0" w:rsidRDefault="00A278C0" w:rsidP="00A278C0">
      <w:pPr>
        <w:jc w:val="both"/>
        <w:rPr>
          <w:sz w:val="22"/>
          <w:szCs w:val="22"/>
        </w:rPr>
      </w:pPr>
      <w:r w:rsidRPr="00A278C0">
        <w:rPr>
          <w:b/>
          <w:sz w:val="22"/>
          <w:szCs w:val="22"/>
        </w:rPr>
        <w:t>2.4.</w:t>
      </w:r>
      <w:r w:rsidRPr="00A278C0">
        <w:rPr>
          <w:sz w:val="22"/>
          <w:szCs w:val="22"/>
        </w:rPr>
        <w:t xml:space="preserve"> Заключение Заказчиком и Подрядчиком дополнительного соглашения по настоящему контракту, предусматривающего изменение сроков и (или) увеличения размера цены контракта, не допускается. Цена контракта может быть снижена по соглашению сторон без изменения, предусмотренного контрактом объема работ и иных условий исполнения настоящего контракта.</w:t>
      </w:r>
    </w:p>
    <w:p w:rsidR="00A278C0" w:rsidRPr="00A278C0" w:rsidRDefault="00A278C0" w:rsidP="00A278C0">
      <w:pPr>
        <w:pStyle w:val="a3"/>
        <w:rPr>
          <w:b/>
          <w:sz w:val="22"/>
          <w:szCs w:val="22"/>
        </w:rPr>
      </w:pPr>
    </w:p>
    <w:p w:rsidR="00A278C0" w:rsidRPr="00A278C0" w:rsidRDefault="00A278C0" w:rsidP="00A278C0">
      <w:pPr>
        <w:pStyle w:val="a3"/>
        <w:jc w:val="center"/>
        <w:rPr>
          <w:b/>
          <w:sz w:val="22"/>
          <w:szCs w:val="22"/>
        </w:rPr>
      </w:pPr>
      <w:r w:rsidRPr="00A278C0">
        <w:rPr>
          <w:b/>
          <w:sz w:val="22"/>
          <w:szCs w:val="22"/>
        </w:rPr>
        <w:t>3. СТОИМОСТЬ РАБОТ И ПОРЯДОК РАСЧЕТОВ</w:t>
      </w:r>
    </w:p>
    <w:p w:rsidR="00A278C0" w:rsidRPr="00A278C0" w:rsidRDefault="00A278C0" w:rsidP="00A278C0">
      <w:pPr>
        <w:pStyle w:val="a3"/>
        <w:jc w:val="both"/>
        <w:rPr>
          <w:sz w:val="22"/>
          <w:szCs w:val="22"/>
        </w:rPr>
      </w:pPr>
      <w:r w:rsidRPr="00A278C0">
        <w:rPr>
          <w:b/>
          <w:sz w:val="22"/>
          <w:szCs w:val="22"/>
        </w:rPr>
        <w:t>3.1.</w:t>
      </w:r>
      <w:r w:rsidRPr="00A278C0">
        <w:rPr>
          <w:sz w:val="22"/>
          <w:szCs w:val="22"/>
        </w:rPr>
        <w:t xml:space="preserve"> Стоимость работ определяется по фактически выполненным объемам работ в соответствии с действующими нормативными документами по ценообразованию и сметному нормированию, на основании утвержденных единичных расценок, счетов-фактур на материалы.</w:t>
      </w:r>
    </w:p>
    <w:p w:rsidR="00A278C0" w:rsidRPr="00A278C0" w:rsidRDefault="00A278C0" w:rsidP="00A278C0">
      <w:pPr>
        <w:pStyle w:val="a3"/>
        <w:jc w:val="both"/>
        <w:rPr>
          <w:sz w:val="22"/>
          <w:szCs w:val="22"/>
        </w:rPr>
      </w:pPr>
      <w:r w:rsidRPr="00A278C0">
        <w:rPr>
          <w:b/>
          <w:bCs/>
          <w:sz w:val="22"/>
          <w:szCs w:val="22"/>
        </w:rPr>
        <w:t>3.2</w:t>
      </w:r>
      <w:r w:rsidRPr="00A278C0">
        <w:rPr>
          <w:sz w:val="22"/>
          <w:szCs w:val="22"/>
        </w:rPr>
        <w:t xml:space="preserve">. Расчет производится после подписания акта сдачи-приемки документации, счетов-фактур, при условии, что работы выполнены надлежащим образом по мере поступления финансовых средств из городского бюджета на эти цели, а документация проверена муниципальным казенным учреждением по проектно-документационному сопровождению и техническому </w:t>
      </w:r>
      <w:proofErr w:type="gramStart"/>
      <w:r w:rsidRPr="00A278C0">
        <w:rPr>
          <w:sz w:val="22"/>
          <w:szCs w:val="22"/>
        </w:rPr>
        <w:t>контролю за</w:t>
      </w:r>
      <w:proofErr w:type="gramEnd"/>
      <w:r w:rsidRPr="00A278C0">
        <w:rPr>
          <w:sz w:val="22"/>
          <w:szCs w:val="22"/>
        </w:rPr>
        <w:t xml:space="preserve"> ремонтом объектов муниципальной собственности.</w:t>
      </w:r>
    </w:p>
    <w:p w:rsidR="00A278C0" w:rsidRPr="00A278C0" w:rsidRDefault="00A278C0" w:rsidP="00A278C0">
      <w:pPr>
        <w:pStyle w:val="a3"/>
        <w:jc w:val="both"/>
        <w:rPr>
          <w:sz w:val="22"/>
          <w:szCs w:val="22"/>
        </w:rPr>
      </w:pPr>
      <w:r w:rsidRPr="00A278C0">
        <w:rPr>
          <w:b/>
          <w:sz w:val="22"/>
          <w:szCs w:val="22"/>
        </w:rPr>
        <w:t xml:space="preserve">3.3. </w:t>
      </w:r>
      <w:r w:rsidRPr="00A278C0">
        <w:rPr>
          <w:sz w:val="22"/>
          <w:szCs w:val="22"/>
        </w:rPr>
        <w:t>В случае неисполнения или ненадлежащего исполнения обязательств, предусмотренных настоящим контрактом, оплата выполненных объемов работ (как промежуточный, так и окончательный расчет) по контракту производится Заказчиком только после перечисления Подрядчиком на расчетный счет Заказчика предъявленных ему сумм неустойки (штрафов, пеней). Заказчик вправе произвести оплату по контракту за вычетом соответствующего размера неустойки (штрафа, пени).</w:t>
      </w:r>
    </w:p>
    <w:p w:rsidR="00A278C0" w:rsidRPr="00A278C0" w:rsidRDefault="00A278C0" w:rsidP="00A278C0">
      <w:pPr>
        <w:pStyle w:val="a3"/>
        <w:jc w:val="both"/>
        <w:rPr>
          <w:sz w:val="22"/>
          <w:szCs w:val="22"/>
        </w:rPr>
      </w:pPr>
      <w:r w:rsidRPr="00A278C0">
        <w:rPr>
          <w:b/>
          <w:sz w:val="22"/>
          <w:szCs w:val="22"/>
        </w:rPr>
        <w:t>3.4.</w:t>
      </w:r>
      <w:r w:rsidRPr="00A278C0">
        <w:rPr>
          <w:sz w:val="22"/>
          <w:szCs w:val="22"/>
        </w:rPr>
        <w:t xml:space="preserve"> Оплата производится по безналичному расчету за счет средств бюджета города Иванова.</w:t>
      </w:r>
    </w:p>
    <w:p w:rsidR="00A278C0" w:rsidRPr="00A278C0" w:rsidRDefault="00A278C0" w:rsidP="00A278C0">
      <w:pPr>
        <w:pStyle w:val="a3"/>
        <w:rPr>
          <w:b/>
          <w:sz w:val="22"/>
          <w:szCs w:val="22"/>
        </w:rPr>
      </w:pPr>
    </w:p>
    <w:p w:rsidR="00A278C0" w:rsidRPr="00A278C0" w:rsidRDefault="00A278C0" w:rsidP="00A278C0">
      <w:pPr>
        <w:pStyle w:val="a3"/>
        <w:jc w:val="center"/>
        <w:rPr>
          <w:b/>
          <w:sz w:val="22"/>
          <w:szCs w:val="22"/>
        </w:rPr>
      </w:pPr>
      <w:r w:rsidRPr="00A278C0">
        <w:rPr>
          <w:b/>
          <w:sz w:val="22"/>
          <w:szCs w:val="22"/>
        </w:rPr>
        <w:lastRenderedPageBreak/>
        <w:t>4. ПРИЕМКА ВЫПОЛНЕННЫХ РАБОТ</w:t>
      </w:r>
    </w:p>
    <w:p w:rsidR="00A278C0" w:rsidRPr="00A278C0" w:rsidRDefault="00A278C0" w:rsidP="00A278C0">
      <w:pPr>
        <w:ind w:left="25"/>
        <w:jc w:val="both"/>
        <w:rPr>
          <w:sz w:val="22"/>
          <w:szCs w:val="22"/>
        </w:rPr>
      </w:pPr>
      <w:r w:rsidRPr="00A278C0">
        <w:rPr>
          <w:b/>
          <w:bCs/>
          <w:sz w:val="22"/>
          <w:szCs w:val="22"/>
        </w:rPr>
        <w:t>4.1.</w:t>
      </w:r>
      <w:r w:rsidRPr="00A278C0">
        <w:rPr>
          <w:sz w:val="22"/>
          <w:szCs w:val="22"/>
        </w:rPr>
        <w:t xml:space="preserve"> Подрядчик по истечении 45 календарных дней с момента заключения муниципального контракта предоставляет Заказчику, разработанную в соответствии с заданием на разработку, научно-проектную документацию на предварительную проверку.</w:t>
      </w:r>
    </w:p>
    <w:p w:rsidR="00A278C0" w:rsidRPr="00A278C0" w:rsidRDefault="00A278C0" w:rsidP="00A278C0">
      <w:pPr>
        <w:ind w:left="25"/>
        <w:jc w:val="both"/>
        <w:rPr>
          <w:sz w:val="22"/>
          <w:szCs w:val="22"/>
        </w:rPr>
      </w:pPr>
      <w:r w:rsidRPr="00A278C0">
        <w:rPr>
          <w:b/>
          <w:sz w:val="22"/>
          <w:szCs w:val="22"/>
        </w:rPr>
        <w:t>4.2.</w:t>
      </w:r>
      <w:r w:rsidRPr="00A278C0">
        <w:rPr>
          <w:sz w:val="22"/>
          <w:szCs w:val="22"/>
        </w:rPr>
        <w:t xml:space="preserve"> Приемка и оценка документации осуществляется в соответствии с требованиями действующих нормативных документов.</w:t>
      </w:r>
    </w:p>
    <w:p w:rsidR="00A278C0" w:rsidRPr="00A278C0" w:rsidRDefault="00A278C0" w:rsidP="00A278C0">
      <w:pPr>
        <w:ind w:left="25"/>
        <w:jc w:val="both"/>
        <w:rPr>
          <w:sz w:val="22"/>
          <w:szCs w:val="22"/>
        </w:rPr>
      </w:pPr>
      <w:r w:rsidRPr="00A278C0">
        <w:rPr>
          <w:b/>
          <w:sz w:val="22"/>
          <w:szCs w:val="22"/>
        </w:rPr>
        <w:t>4.3.</w:t>
      </w:r>
      <w:r w:rsidRPr="00A278C0">
        <w:rPr>
          <w:sz w:val="22"/>
          <w:szCs w:val="22"/>
        </w:rPr>
        <w:t xml:space="preserve"> Подрядчик </w:t>
      </w:r>
      <w:r w:rsidRPr="00A278C0">
        <w:rPr>
          <w:color w:val="000000"/>
          <w:sz w:val="22"/>
          <w:szCs w:val="22"/>
        </w:rPr>
        <w:t>в течение 7 (Семи) дней с момента сдачи-приемки работ</w:t>
      </w:r>
      <w:r w:rsidRPr="00A278C0">
        <w:rPr>
          <w:sz w:val="22"/>
          <w:szCs w:val="22"/>
        </w:rPr>
        <w:t xml:space="preserve"> представляет Заказчику акт сдачи-приемки документации с приложением к нему комплекта документации, предусмотренной  заданием на разработку научно-проектной документации. </w:t>
      </w:r>
    </w:p>
    <w:p w:rsidR="00A278C0" w:rsidRPr="00A278C0" w:rsidRDefault="00A278C0" w:rsidP="00A278C0">
      <w:pPr>
        <w:ind w:left="25"/>
        <w:jc w:val="both"/>
        <w:rPr>
          <w:sz w:val="22"/>
          <w:szCs w:val="22"/>
        </w:rPr>
      </w:pPr>
      <w:r w:rsidRPr="00A278C0">
        <w:rPr>
          <w:sz w:val="22"/>
          <w:szCs w:val="22"/>
        </w:rPr>
        <w:t>Акт сдачи-приемки документации должен содержать следующие обязательные реквизиты:</w:t>
      </w:r>
    </w:p>
    <w:p w:rsidR="00A278C0" w:rsidRPr="00A278C0" w:rsidRDefault="00A278C0" w:rsidP="00A278C0">
      <w:pPr>
        <w:ind w:left="25"/>
        <w:jc w:val="both"/>
        <w:rPr>
          <w:sz w:val="22"/>
          <w:szCs w:val="22"/>
        </w:rPr>
      </w:pPr>
      <w:r w:rsidRPr="00A278C0">
        <w:rPr>
          <w:sz w:val="22"/>
          <w:szCs w:val="22"/>
        </w:rPr>
        <w:t>- наименование документа;</w:t>
      </w:r>
    </w:p>
    <w:p w:rsidR="00A278C0" w:rsidRPr="00A278C0" w:rsidRDefault="00A278C0" w:rsidP="00A278C0">
      <w:pPr>
        <w:ind w:left="25"/>
        <w:jc w:val="both"/>
        <w:rPr>
          <w:sz w:val="22"/>
          <w:szCs w:val="22"/>
        </w:rPr>
      </w:pPr>
      <w:r w:rsidRPr="00A278C0">
        <w:rPr>
          <w:sz w:val="22"/>
          <w:szCs w:val="22"/>
        </w:rPr>
        <w:t>- дату составления документа;</w:t>
      </w:r>
    </w:p>
    <w:p w:rsidR="00A278C0" w:rsidRPr="00A278C0" w:rsidRDefault="00A278C0" w:rsidP="00A278C0">
      <w:pPr>
        <w:ind w:left="25"/>
        <w:jc w:val="both"/>
        <w:rPr>
          <w:sz w:val="22"/>
          <w:szCs w:val="22"/>
        </w:rPr>
      </w:pPr>
      <w:r w:rsidRPr="00A278C0">
        <w:rPr>
          <w:sz w:val="22"/>
          <w:szCs w:val="22"/>
        </w:rPr>
        <w:t>- наименование участников хозяйственной операции, от имени которых составлен документ, а также их идентификационные коды;</w:t>
      </w:r>
    </w:p>
    <w:p w:rsidR="00A278C0" w:rsidRPr="00A278C0" w:rsidRDefault="00A278C0" w:rsidP="00A278C0">
      <w:pPr>
        <w:ind w:left="25"/>
        <w:jc w:val="both"/>
        <w:rPr>
          <w:sz w:val="22"/>
          <w:szCs w:val="22"/>
        </w:rPr>
      </w:pPr>
      <w:r w:rsidRPr="00A278C0">
        <w:rPr>
          <w:sz w:val="22"/>
          <w:szCs w:val="22"/>
        </w:rPr>
        <w:t>- содержание хозяйственной операции;</w:t>
      </w:r>
    </w:p>
    <w:p w:rsidR="00A278C0" w:rsidRPr="00A278C0" w:rsidRDefault="00A278C0" w:rsidP="00A278C0">
      <w:pPr>
        <w:ind w:left="25"/>
        <w:jc w:val="both"/>
        <w:rPr>
          <w:sz w:val="22"/>
          <w:szCs w:val="22"/>
        </w:rPr>
      </w:pPr>
      <w:r w:rsidRPr="00A278C0">
        <w:rPr>
          <w:sz w:val="22"/>
          <w:szCs w:val="22"/>
        </w:rPr>
        <w:t>- измерители хозяйственной операции в натуральном и денежном выражении;</w:t>
      </w:r>
    </w:p>
    <w:p w:rsidR="00A278C0" w:rsidRPr="00A278C0" w:rsidRDefault="00FD114D" w:rsidP="00A278C0">
      <w:pPr>
        <w:ind w:left="25"/>
        <w:jc w:val="both"/>
        <w:rPr>
          <w:sz w:val="22"/>
          <w:szCs w:val="22"/>
        </w:rPr>
      </w:pPr>
      <w:r>
        <w:rPr>
          <w:sz w:val="22"/>
          <w:szCs w:val="22"/>
        </w:rPr>
        <w:t xml:space="preserve">- </w:t>
      </w:r>
      <w:r w:rsidR="00A278C0" w:rsidRPr="00A278C0">
        <w:rPr>
          <w:sz w:val="22"/>
          <w:szCs w:val="22"/>
        </w:rPr>
        <w:t>наименование должностей лиц участников хозяйственной операции, ответственных за совершение хозяйственной операции и правильность ее оформления;</w:t>
      </w:r>
    </w:p>
    <w:p w:rsidR="00A278C0" w:rsidRPr="00A278C0" w:rsidRDefault="00A278C0" w:rsidP="00A278C0">
      <w:pPr>
        <w:ind w:left="25"/>
        <w:jc w:val="both"/>
        <w:rPr>
          <w:sz w:val="22"/>
          <w:szCs w:val="22"/>
        </w:rPr>
      </w:pPr>
      <w:r w:rsidRPr="00A278C0">
        <w:rPr>
          <w:sz w:val="22"/>
          <w:szCs w:val="22"/>
        </w:rPr>
        <w:t>- личные подписи указанных лиц и их расшифровка;</w:t>
      </w:r>
    </w:p>
    <w:p w:rsidR="00A278C0" w:rsidRPr="00A278C0" w:rsidRDefault="00A278C0" w:rsidP="00A278C0">
      <w:pPr>
        <w:ind w:left="25"/>
        <w:jc w:val="both"/>
        <w:rPr>
          <w:sz w:val="22"/>
          <w:szCs w:val="22"/>
        </w:rPr>
      </w:pPr>
      <w:r w:rsidRPr="00A278C0">
        <w:rPr>
          <w:sz w:val="22"/>
          <w:szCs w:val="22"/>
        </w:rPr>
        <w:t>- печати участников хозяйственной операции.</w:t>
      </w:r>
    </w:p>
    <w:p w:rsidR="00A278C0" w:rsidRPr="00A278C0" w:rsidRDefault="00A278C0" w:rsidP="00A278C0">
      <w:pPr>
        <w:jc w:val="both"/>
        <w:rPr>
          <w:color w:val="000000"/>
          <w:sz w:val="22"/>
          <w:szCs w:val="22"/>
        </w:rPr>
      </w:pPr>
      <w:r w:rsidRPr="00A278C0">
        <w:rPr>
          <w:b/>
          <w:sz w:val="22"/>
          <w:szCs w:val="22"/>
        </w:rPr>
        <w:t>4.4.</w:t>
      </w:r>
      <w:r w:rsidRPr="00A278C0">
        <w:rPr>
          <w:sz w:val="22"/>
          <w:szCs w:val="22"/>
        </w:rPr>
        <w:t xml:space="preserve"> Заказчик в течение 14 (Четырнадцати) дней со дня получения акта сдачи-приемки документации обязан подписать акт сдачи-приемки документации </w:t>
      </w:r>
      <w:r w:rsidRPr="00A278C0">
        <w:rPr>
          <w:color w:val="000000"/>
          <w:sz w:val="22"/>
          <w:szCs w:val="22"/>
        </w:rPr>
        <w:t>или направить Подрядчику мотивированный отказ от приемки работ по причинам, предусмотренным п. 4.6, 4.8 муниципального контракта, или иным, предусмотренным действующим гражданским законодательством РФ.</w:t>
      </w:r>
    </w:p>
    <w:p w:rsidR="00A278C0" w:rsidRPr="00A278C0" w:rsidRDefault="00A278C0" w:rsidP="00A278C0">
      <w:pPr>
        <w:jc w:val="both"/>
        <w:rPr>
          <w:sz w:val="22"/>
          <w:szCs w:val="22"/>
        </w:rPr>
      </w:pPr>
      <w:r w:rsidRPr="00A278C0">
        <w:rPr>
          <w:b/>
          <w:sz w:val="22"/>
          <w:szCs w:val="22"/>
        </w:rPr>
        <w:t>4.5.</w:t>
      </w:r>
      <w:r w:rsidRPr="00A278C0">
        <w:rPr>
          <w:sz w:val="22"/>
          <w:szCs w:val="22"/>
        </w:rPr>
        <w:t xml:space="preserve">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A278C0" w:rsidRPr="00A278C0" w:rsidRDefault="00A278C0" w:rsidP="00A278C0">
      <w:pPr>
        <w:pStyle w:val="a3"/>
        <w:jc w:val="both"/>
        <w:rPr>
          <w:color w:val="000000"/>
          <w:sz w:val="22"/>
          <w:szCs w:val="22"/>
        </w:rPr>
      </w:pPr>
      <w:r w:rsidRPr="00A278C0">
        <w:rPr>
          <w:b/>
          <w:color w:val="000000"/>
          <w:sz w:val="22"/>
          <w:szCs w:val="22"/>
        </w:rPr>
        <w:t>4.6.</w:t>
      </w:r>
      <w:r w:rsidRPr="00A278C0">
        <w:rPr>
          <w:color w:val="000000"/>
          <w:sz w:val="22"/>
          <w:szCs w:val="22"/>
        </w:rPr>
        <w:t xml:space="preserve"> В случае установления Заказчиком при приемке работ несоответствия качества выполненных Подрядчиком работ, акт сдачи-приемки </w:t>
      </w:r>
      <w:r w:rsidRPr="00A278C0">
        <w:rPr>
          <w:sz w:val="22"/>
          <w:szCs w:val="22"/>
        </w:rPr>
        <w:t xml:space="preserve">документации </w:t>
      </w:r>
      <w:r w:rsidRPr="00A278C0">
        <w:rPr>
          <w:color w:val="000000"/>
          <w:sz w:val="22"/>
          <w:szCs w:val="22"/>
        </w:rPr>
        <w:t>Заказчиком не подписывается до момента устранения выявленных нарушений и уплаты выставленной неустойки в соответствии с условиями, предусмотренными настоящим контрактом.</w:t>
      </w:r>
    </w:p>
    <w:p w:rsidR="00A278C0" w:rsidRPr="00A278C0" w:rsidRDefault="00A278C0" w:rsidP="00A278C0">
      <w:pPr>
        <w:jc w:val="both"/>
        <w:rPr>
          <w:sz w:val="22"/>
          <w:szCs w:val="22"/>
        </w:rPr>
      </w:pPr>
      <w:r w:rsidRPr="00A278C0">
        <w:rPr>
          <w:b/>
          <w:sz w:val="22"/>
          <w:szCs w:val="22"/>
        </w:rPr>
        <w:t xml:space="preserve">4.7. </w:t>
      </w:r>
      <w:r w:rsidRPr="00A278C0">
        <w:rPr>
          <w:sz w:val="22"/>
          <w:szCs w:val="22"/>
        </w:rPr>
        <w:t>Если в процессе выполнения работ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5-дневный срок после приостановления работы. В этом случае стороны обязаны в 5-дневный срок рассмотреть вопрос о целесообразности и направлениях продолжения работы. В случае нарушения этого срока Заказчиком, Подрядчик не несет ответственности за просрочку исполнения условий контракта.</w:t>
      </w:r>
    </w:p>
    <w:p w:rsidR="00A278C0" w:rsidRPr="00A278C0" w:rsidRDefault="00A278C0" w:rsidP="00A278C0">
      <w:pPr>
        <w:pStyle w:val="a3"/>
        <w:jc w:val="both"/>
        <w:rPr>
          <w:color w:val="000000"/>
          <w:sz w:val="22"/>
          <w:szCs w:val="22"/>
        </w:rPr>
      </w:pPr>
      <w:r w:rsidRPr="00A278C0">
        <w:rPr>
          <w:b/>
          <w:color w:val="000000"/>
          <w:sz w:val="22"/>
          <w:szCs w:val="22"/>
        </w:rPr>
        <w:t xml:space="preserve">4.8. </w:t>
      </w:r>
      <w:r w:rsidRPr="00A278C0">
        <w:rPr>
          <w:color w:val="000000"/>
          <w:sz w:val="22"/>
          <w:szCs w:val="22"/>
        </w:rPr>
        <w:t>Качество и содержание работ по контракту должно соответствовать обязательным требованиям действующего законодательства и нормативных документов:</w:t>
      </w:r>
    </w:p>
    <w:p w:rsidR="00A278C0" w:rsidRPr="00A278C0" w:rsidRDefault="00A278C0" w:rsidP="00A278C0">
      <w:pPr>
        <w:suppressAutoHyphens w:val="0"/>
        <w:autoSpaceDE w:val="0"/>
        <w:autoSpaceDN w:val="0"/>
        <w:adjustRightInd w:val="0"/>
        <w:jc w:val="both"/>
        <w:rPr>
          <w:sz w:val="22"/>
          <w:szCs w:val="22"/>
          <w:lang w:eastAsia="ru-RU"/>
        </w:rPr>
      </w:pPr>
      <w:r w:rsidRPr="00A278C0">
        <w:rPr>
          <w:color w:val="000000"/>
          <w:sz w:val="22"/>
          <w:szCs w:val="22"/>
        </w:rPr>
        <w:t xml:space="preserve">- </w:t>
      </w:r>
      <w:r w:rsidRPr="00A278C0">
        <w:rPr>
          <w:sz w:val="22"/>
          <w:szCs w:val="22"/>
          <w:lang w:eastAsia="ru-RU"/>
        </w:rPr>
        <w:t>Федеральный закон от 25.06.2002 N 73-ФЗ «Об объектах культурного наследия (памятниках истории и культуры) народов Российской Федерации»;</w:t>
      </w:r>
    </w:p>
    <w:p w:rsidR="00A278C0" w:rsidRPr="00A278C0" w:rsidRDefault="00A278C0" w:rsidP="00A278C0">
      <w:pPr>
        <w:suppressAutoHyphens w:val="0"/>
        <w:autoSpaceDE w:val="0"/>
        <w:autoSpaceDN w:val="0"/>
        <w:adjustRightInd w:val="0"/>
        <w:jc w:val="both"/>
        <w:rPr>
          <w:color w:val="000000"/>
          <w:sz w:val="22"/>
          <w:szCs w:val="22"/>
        </w:rPr>
      </w:pPr>
      <w:r w:rsidRPr="00A278C0">
        <w:rPr>
          <w:color w:val="000000"/>
          <w:sz w:val="22"/>
          <w:szCs w:val="22"/>
        </w:rPr>
        <w:t>- Правила благоустройства города Иванова (утверждены решением Ивановской городской Думы от 27.06.2012 № 448);</w:t>
      </w:r>
    </w:p>
    <w:p w:rsidR="00A278C0" w:rsidRPr="00A278C0" w:rsidRDefault="00A278C0" w:rsidP="00A278C0">
      <w:pPr>
        <w:pStyle w:val="a3"/>
        <w:jc w:val="both"/>
        <w:rPr>
          <w:color w:val="000000"/>
          <w:sz w:val="22"/>
          <w:szCs w:val="22"/>
        </w:rPr>
      </w:pPr>
      <w:r w:rsidRPr="00A278C0">
        <w:rPr>
          <w:color w:val="000000"/>
          <w:sz w:val="22"/>
          <w:szCs w:val="22"/>
        </w:rPr>
        <w:t>- постановление Правительства РФ от 16.02.2008 № 87 «О составе разделов проектной документации и требованиях к их содержанию»;</w:t>
      </w:r>
    </w:p>
    <w:p w:rsidR="00A278C0" w:rsidRPr="00A278C0" w:rsidRDefault="00A278C0" w:rsidP="00A278C0">
      <w:pPr>
        <w:pStyle w:val="a3"/>
        <w:jc w:val="both"/>
        <w:rPr>
          <w:color w:val="000000"/>
          <w:sz w:val="22"/>
          <w:szCs w:val="22"/>
        </w:rPr>
      </w:pPr>
      <w:r w:rsidRPr="00A278C0">
        <w:rPr>
          <w:color w:val="000000"/>
          <w:sz w:val="22"/>
          <w:szCs w:val="22"/>
        </w:rPr>
        <w:t>- Свод реставрационных правил СРП-2207 «Рекомендации по проведению научно-исследовательских, изыскательских, проектных и производственных работ, направленных на сохранение объектов культурного наследия (памятников истории и культуры) народов Российской Федерации»;</w:t>
      </w:r>
    </w:p>
    <w:p w:rsidR="00A278C0" w:rsidRPr="00A278C0" w:rsidRDefault="00A278C0" w:rsidP="00A278C0">
      <w:pPr>
        <w:pStyle w:val="a3"/>
        <w:jc w:val="both"/>
        <w:rPr>
          <w:color w:val="000000"/>
          <w:sz w:val="22"/>
          <w:szCs w:val="22"/>
        </w:rPr>
      </w:pPr>
      <w:r w:rsidRPr="00A278C0">
        <w:rPr>
          <w:color w:val="000000"/>
          <w:sz w:val="22"/>
          <w:szCs w:val="22"/>
        </w:rPr>
        <w:t xml:space="preserve">- </w:t>
      </w:r>
      <w:proofErr w:type="spellStart"/>
      <w:r w:rsidRPr="00A278C0">
        <w:rPr>
          <w:color w:val="000000"/>
          <w:sz w:val="22"/>
          <w:szCs w:val="22"/>
        </w:rPr>
        <w:t>РНиП</w:t>
      </w:r>
      <w:proofErr w:type="spellEnd"/>
      <w:r w:rsidRPr="00A278C0">
        <w:rPr>
          <w:color w:val="000000"/>
          <w:sz w:val="22"/>
          <w:szCs w:val="22"/>
        </w:rPr>
        <w:t xml:space="preserve"> 1.02.01-94 «Инструкция о составе и порядке разработки, согласовании и утверждении научно-проектной документации для реставрации недвижимых памятников истории и культуры»;</w:t>
      </w:r>
    </w:p>
    <w:p w:rsidR="00A278C0" w:rsidRPr="00A278C0" w:rsidRDefault="00A278C0" w:rsidP="00A278C0">
      <w:pPr>
        <w:pStyle w:val="a3"/>
        <w:jc w:val="both"/>
        <w:rPr>
          <w:color w:val="000000"/>
          <w:sz w:val="22"/>
          <w:szCs w:val="22"/>
        </w:rPr>
      </w:pPr>
      <w:r w:rsidRPr="00A278C0">
        <w:rPr>
          <w:color w:val="000000"/>
          <w:sz w:val="22"/>
          <w:szCs w:val="22"/>
        </w:rPr>
        <w:t xml:space="preserve">- ГОСТ </w:t>
      </w:r>
      <w:proofErr w:type="gramStart"/>
      <w:r w:rsidRPr="00A278C0">
        <w:rPr>
          <w:color w:val="000000"/>
          <w:sz w:val="22"/>
          <w:szCs w:val="22"/>
        </w:rPr>
        <w:t>Р</w:t>
      </w:r>
      <w:proofErr w:type="gramEnd"/>
      <w:r w:rsidRPr="00A278C0">
        <w:rPr>
          <w:color w:val="000000"/>
          <w:sz w:val="22"/>
          <w:szCs w:val="22"/>
        </w:rPr>
        <w:t xml:space="preserve"> 21.1101-2009 «Основные требования к проектной и рабочей документации»;</w:t>
      </w:r>
    </w:p>
    <w:p w:rsidR="00A278C0" w:rsidRPr="00A278C0" w:rsidRDefault="00A278C0" w:rsidP="00A278C0">
      <w:pPr>
        <w:pStyle w:val="a3"/>
        <w:jc w:val="both"/>
        <w:rPr>
          <w:color w:val="000000"/>
          <w:sz w:val="22"/>
          <w:szCs w:val="22"/>
        </w:rPr>
      </w:pPr>
      <w:r w:rsidRPr="00A278C0">
        <w:rPr>
          <w:color w:val="000000"/>
          <w:sz w:val="22"/>
          <w:szCs w:val="22"/>
        </w:rPr>
        <w:t xml:space="preserve">- ГОСТ </w:t>
      </w:r>
      <w:proofErr w:type="gramStart"/>
      <w:r w:rsidRPr="00A278C0">
        <w:rPr>
          <w:color w:val="000000"/>
          <w:sz w:val="22"/>
          <w:szCs w:val="22"/>
        </w:rPr>
        <w:t>Р</w:t>
      </w:r>
      <w:proofErr w:type="gramEnd"/>
      <w:r w:rsidRPr="00A278C0">
        <w:rPr>
          <w:color w:val="000000"/>
          <w:sz w:val="22"/>
          <w:szCs w:val="22"/>
        </w:rPr>
        <w:t xml:space="preserve"> 21.1002-2008 «</w:t>
      </w:r>
      <w:proofErr w:type="spellStart"/>
      <w:r w:rsidRPr="00A278C0">
        <w:rPr>
          <w:color w:val="000000"/>
          <w:sz w:val="22"/>
          <w:szCs w:val="22"/>
        </w:rPr>
        <w:t>Нормоконтроль</w:t>
      </w:r>
      <w:proofErr w:type="spellEnd"/>
      <w:r w:rsidRPr="00A278C0">
        <w:rPr>
          <w:color w:val="000000"/>
          <w:sz w:val="22"/>
          <w:szCs w:val="22"/>
        </w:rPr>
        <w:t xml:space="preserve"> проектной и рабочей документации»;</w:t>
      </w:r>
    </w:p>
    <w:p w:rsidR="00A278C0" w:rsidRPr="00A278C0" w:rsidRDefault="00FD114D" w:rsidP="00A278C0">
      <w:pPr>
        <w:pStyle w:val="a3"/>
        <w:jc w:val="both"/>
        <w:rPr>
          <w:color w:val="000000"/>
          <w:sz w:val="22"/>
          <w:szCs w:val="22"/>
        </w:rPr>
      </w:pPr>
      <w:r>
        <w:rPr>
          <w:color w:val="000000"/>
          <w:sz w:val="22"/>
          <w:szCs w:val="22"/>
        </w:rPr>
        <w:t xml:space="preserve">- </w:t>
      </w:r>
      <w:r w:rsidR="00A278C0" w:rsidRPr="00A278C0">
        <w:rPr>
          <w:color w:val="000000"/>
          <w:sz w:val="22"/>
          <w:szCs w:val="22"/>
        </w:rPr>
        <w:t>ГОСТ 23342-91 «Изделия архитектурно-строительные из природного камня. Технические условия»;</w:t>
      </w:r>
    </w:p>
    <w:p w:rsidR="00A278C0" w:rsidRPr="00A278C0" w:rsidRDefault="00A278C0" w:rsidP="00A278C0">
      <w:pPr>
        <w:pStyle w:val="a3"/>
        <w:jc w:val="both"/>
        <w:rPr>
          <w:color w:val="000000"/>
          <w:sz w:val="22"/>
          <w:szCs w:val="22"/>
        </w:rPr>
      </w:pPr>
      <w:r w:rsidRPr="00A278C0">
        <w:rPr>
          <w:color w:val="000000"/>
          <w:sz w:val="22"/>
          <w:szCs w:val="22"/>
        </w:rPr>
        <w:lastRenderedPageBreak/>
        <w:t xml:space="preserve">- ГОСТ 21.501-93 «Правила выполнения архитектурно-строительных рабочих чертежей» </w:t>
      </w:r>
      <w:r w:rsidRPr="00A278C0">
        <w:rPr>
          <w:sz w:val="22"/>
          <w:szCs w:val="22"/>
        </w:rPr>
        <w:t>и другим техническим регламентам, а при их отсутствии в соответствии с требованиями строительных норм и правил, правил безопасности, государственных стандартов, других нормативных правовых актов Российской Федерации и нормативных правовых актов органов исполнительной власти, подлежащих обязательному исполнению при выполнении работ.</w:t>
      </w:r>
    </w:p>
    <w:p w:rsidR="00A278C0" w:rsidRPr="00A278C0" w:rsidRDefault="00A278C0" w:rsidP="00A278C0">
      <w:pPr>
        <w:jc w:val="both"/>
        <w:rPr>
          <w:color w:val="000000"/>
          <w:sz w:val="22"/>
          <w:szCs w:val="22"/>
        </w:rPr>
      </w:pPr>
      <w:r w:rsidRPr="00A278C0">
        <w:rPr>
          <w:b/>
          <w:color w:val="000000"/>
          <w:sz w:val="22"/>
          <w:szCs w:val="22"/>
        </w:rPr>
        <w:t>4.9.</w:t>
      </w:r>
      <w:r w:rsidRPr="00A278C0">
        <w:rPr>
          <w:color w:val="000000"/>
          <w:sz w:val="22"/>
          <w:szCs w:val="22"/>
        </w:rPr>
        <w:t xml:space="preserve"> Выполнение работ не принимается и оплата Заказчиком не производится в случае:</w:t>
      </w:r>
    </w:p>
    <w:p w:rsidR="00A278C0" w:rsidRPr="00A278C0" w:rsidRDefault="00A278C0" w:rsidP="00A278C0">
      <w:pPr>
        <w:jc w:val="both"/>
        <w:rPr>
          <w:color w:val="000000"/>
          <w:sz w:val="22"/>
          <w:szCs w:val="22"/>
        </w:rPr>
      </w:pPr>
      <w:r w:rsidRPr="00A278C0">
        <w:rPr>
          <w:color w:val="000000"/>
          <w:sz w:val="22"/>
          <w:szCs w:val="22"/>
        </w:rPr>
        <w:t>- неоднократного привлечения Подрядчика к ответственности (более 2-х раз) в соответствии с разделом 6 настоящего контракта;</w:t>
      </w:r>
    </w:p>
    <w:p w:rsidR="00A278C0" w:rsidRPr="00A278C0" w:rsidRDefault="00A278C0" w:rsidP="00A278C0">
      <w:pPr>
        <w:jc w:val="both"/>
        <w:rPr>
          <w:color w:val="000000"/>
          <w:sz w:val="22"/>
          <w:szCs w:val="22"/>
        </w:rPr>
      </w:pPr>
      <w:r w:rsidRPr="00A278C0">
        <w:rPr>
          <w:color w:val="000000"/>
          <w:sz w:val="22"/>
          <w:szCs w:val="22"/>
        </w:rPr>
        <w:t xml:space="preserve">-  выполнения работ, не согласованных с Заказчиком; </w:t>
      </w:r>
    </w:p>
    <w:p w:rsidR="00A278C0" w:rsidRPr="00A278C0" w:rsidRDefault="00A278C0" w:rsidP="00A278C0">
      <w:pPr>
        <w:jc w:val="both"/>
        <w:rPr>
          <w:color w:val="000000"/>
          <w:sz w:val="22"/>
          <w:szCs w:val="22"/>
        </w:rPr>
      </w:pPr>
      <w:r w:rsidRPr="00A278C0">
        <w:rPr>
          <w:color w:val="000000"/>
          <w:sz w:val="22"/>
          <w:szCs w:val="22"/>
        </w:rPr>
        <w:t>- выполнения работ, не соответствующих обязательным требованиям нормативных документов, указанных в п. 4.8. настоящего контракта или иных нормативно-технических документов.</w:t>
      </w:r>
    </w:p>
    <w:p w:rsidR="00A278C0" w:rsidRPr="00A278C0" w:rsidRDefault="00A278C0" w:rsidP="00A278C0">
      <w:pPr>
        <w:jc w:val="both"/>
        <w:rPr>
          <w:sz w:val="22"/>
          <w:szCs w:val="22"/>
        </w:rPr>
      </w:pPr>
      <w:r w:rsidRPr="00A278C0">
        <w:rPr>
          <w:b/>
          <w:bCs/>
          <w:sz w:val="22"/>
          <w:szCs w:val="22"/>
        </w:rPr>
        <w:t>4.10.</w:t>
      </w:r>
      <w:r w:rsidRPr="00A278C0">
        <w:rPr>
          <w:sz w:val="22"/>
          <w:szCs w:val="22"/>
        </w:rPr>
        <w:t xml:space="preserve"> В случае досрочного выполнения работ по настоящему контракту Заказчик вправе досрочно принять и оплатить работы, выполненные Подрядчиком.</w:t>
      </w:r>
    </w:p>
    <w:p w:rsidR="00A278C0" w:rsidRPr="00A278C0" w:rsidRDefault="00A278C0" w:rsidP="00A278C0">
      <w:pPr>
        <w:pStyle w:val="a3"/>
        <w:jc w:val="both"/>
        <w:rPr>
          <w:b/>
          <w:sz w:val="22"/>
          <w:szCs w:val="22"/>
        </w:rPr>
      </w:pPr>
    </w:p>
    <w:p w:rsidR="00A278C0" w:rsidRPr="00A278C0" w:rsidRDefault="00A278C0" w:rsidP="00A278C0">
      <w:pPr>
        <w:jc w:val="center"/>
        <w:rPr>
          <w:b/>
          <w:sz w:val="22"/>
          <w:szCs w:val="22"/>
        </w:rPr>
      </w:pPr>
      <w:r w:rsidRPr="00A278C0">
        <w:rPr>
          <w:b/>
          <w:sz w:val="22"/>
          <w:szCs w:val="22"/>
        </w:rPr>
        <w:t>5.  ПРАВА И ОБЯЗАННОСТИ СТОРОН</w:t>
      </w:r>
    </w:p>
    <w:p w:rsidR="00A278C0" w:rsidRPr="00A278C0" w:rsidRDefault="00A278C0" w:rsidP="00A278C0">
      <w:pPr>
        <w:pStyle w:val="a3"/>
        <w:jc w:val="both"/>
        <w:rPr>
          <w:sz w:val="22"/>
          <w:szCs w:val="22"/>
        </w:rPr>
      </w:pPr>
      <w:r w:rsidRPr="00A278C0">
        <w:rPr>
          <w:b/>
          <w:sz w:val="22"/>
          <w:szCs w:val="22"/>
        </w:rPr>
        <w:t>5.1</w:t>
      </w:r>
      <w:r w:rsidRPr="00A278C0">
        <w:rPr>
          <w:sz w:val="22"/>
          <w:szCs w:val="22"/>
        </w:rPr>
        <w:t>. Заказчик вправе:</w:t>
      </w:r>
    </w:p>
    <w:p w:rsidR="00A278C0" w:rsidRPr="00A278C0" w:rsidRDefault="00A278C0" w:rsidP="00A278C0">
      <w:pPr>
        <w:jc w:val="both"/>
        <w:rPr>
          <w:sz w:val="22"/>
          <w:szCs w:val="22"/>
        </w:rPr>
      </w:pPr>
      <w:r w:rsidRPr="00A278C0">
        <w:rPr>
          <w:color w:val="000000"/>
          <w:sz w:val="22"/>
          <w:szCs w:val="22"/>
        </w:rPr>
        <w:t xml:space="preserve">- осуществлять </w:t>
      </w:r>
      <w:proofErr w:type="gramStart"/>
      <w:r w:rsidRPr="00A278C0">
        <w:rPr>
          <w:color w:val="000000"/>
          <w:sz w:val="22"/>
          <w:szCs w:val="22"/>
        </w:rPr>
        <w:t>контроль за</w:t>
      </w:r>
      <w:proofErr w:type="gramEnd"/>
      <w:r w:rsidRPr="00A278C0">
        <w:rPr>
          <w:color w:val="000000"/>
          <w:sz w:val="22"/>
          <w:szCs w:val="22"/>
        </w:rPr>
        <w:t xml:space="preserve"> ходом и качеством выполняемых работ, соблюдением сроков их выполнения;</w:t>
      </w:r>
    </w:p>
    <w:p w:rsidR="00A278C0" w:rsidRPr="00A278C0" w:rsidRDefault="00A278C0" w:rsidP="00A278C0">
      <w:pPr>
        <w:jc w:val="both"/>
        <w:rPr>
          <w:sz w:val="22"/>
          <w:szCs w:val="22"/>
        </w:rPr>
      </w:pPr>
      <w:r w:rsidRPr="00A278C0">
        <w:rPr>
          <w:color w:val="000000"/>
          <w:sz w:val="22"/>
          <w:szCs w:val="22"/>
        </w:rPr>
        <w:t>- требовать безвозмездного устранения Подрядчиком выявленных недостатков в работе и возмещения расходов по устранению недостатков, если устранение производилось силами третьих лиц и оплачивалось Заказчиком.</w:t>
      </w:r>
    </w:p>
    <w:p w:rsidR="00A278C0" w:rsidRPr="00A278C0" w:rsidRDefault="00A278C0" w:rsidP="00A278C0">
      <w:pPr>
        <w:jc w:val="both"/>
        <w:rPr>
          <w:sz w:val="22"/>
          <w:szCs w:val="22"/>
        </w:rPr>
      </w:pPr>
      <w:r w:rsidRPr="00A278C0">
        <w:rPr>
          <w:b/>
          <w:sz w:val="22"/>
          <w:szCs w:val="22"/>
        </w:rPr>
        <w:t xml:space="preserve">5.2. </w:t>
      </w:r>
      <w:r w:rsidRPr="00A278C0">
        <w:rPr>
          <w:sz w:val="22"/>
          <w:szCs w:val="22"/>
        </w:rPr>
        <w:t>Заказчик обязан:</w:t>
      </w:r>
    </w:p>
    <w:p w:rsidR="00A278C0" w:rsidRPr="00A278C0" w:rsidRDefault="00A278C0" w:rsidP="00A278C0">
      <w:pPr>
        <w:pStyle w:val="ConsNormal"/>
        <w:widowControl/>
        <w:autoSpaceDE/>
        <w:ind w:firstLine="0"/>
        <w:jc w:val="both"/>
        <w:rPr>
          <w:rFonts w:ascii="Times New Roman" w:hAnsi="Times New Roman" w:cs="Times New Roman"/>
          <w:sz w:val="22"/>
          <w:szCs w:val="22"/>
        </w:rPr>
      </w:pPr>
      <w:r w:rsidRPr="00A278C0">
        <w:rPr>
          <w:rFonts w:ascii="Times New Roman" w:hAnsi="Times New Roman" w:cs="Times New Roman"/>
          <w:sz w:val="22"/>
          <w:szCs w:val="22"/>
        </w:rPr>
        <w:t>- доводить до Подрядчика решения органов исполнительной власти в части, касающейся выполнения работ;</w:t>
      </w:r>
    </w:p>
    <w:p w:rsidR="00A278C0" w:rsidRPr="00A278C0" w:rsidRDefault="00A278C0" w:rsidP="00A278C0">
      <w:pPr>
        <w:pStyle w:val="ConsNormal"/>
        <w:widowControl/>
        <w:autoSpaceDE/>
        <w:ind w:firstLine="0"/>
        <w:jc w:val="both"/>
        <w:rPr>
          <w:rFonts w:ascii="Times New Roman" w:hAnsi="Times New Roman" w:cs="Times New Roman"/>
          <w:sz w:val="22"/>
          <w:szCs w:val="22"/>
        </w:rPr>
      </w:pPr>
      <w:r w:rsidRPr="00A278C0">
        <w:rPr>
          <w:rFonts w:ascii="Times New Roman" w:hAnsi="Times New Roman" w:cs="Times New Roman"/>
          <w:sz w:val="22"/>
          <w:szCs w:val="22"/>
        </w:rPr>
        <w:t>- выделять своих представителей для оперативного решения вопросов, возникающих при осуществлении работ в рамках настоящего контракта;</w:t>
      </w:r>
    </w:p>
    <w:p w:rsidR="00A278C0" w:rsidRPr="00A278C0" w:rsidRDefault="00A278C0" w:rsidP="00A278C0">
      <w:pPr>
        <w:pStyle w:val="a3"/>
        <w:jc w:val="both"/>
        <w:rPr>
          <w:sz w:val="22"/>
          <w:szCs w:val="22"/>
        </w:rPr>
      </w:pPr>
      <w:r w:rsidRPr="00A278C0">
        <w:rPr>
          <w:color w:val="000000"/>
          <w:sz w:val="22"/>
          <w:szCs w:val="22"/>
        </w:rPr>
        <w:t>- при наличии оснований, предусмотренных п. 6.2 настоящего контракта, направлять Подрядчику претензию об уплате неустойки (штрафа, пени) за ненадлежащее исполнение обязательств по настоящему контракту;</w:t>
      </w:r>
    </w:p>
    <w:p w:rsidR="00A278C0" w:rsidRPr="00A278C0" w:rsidRDefault="00A278C0" w:rsidP="00A278C0">
      <w:pPr>
        <w:jc w:val="both"/>
        <w:rPr>
          <w:sz w:val="22"/>
          <w:szCs w:val="22"/>
        </w:rPr>
      </w:pPr>
      <w:r w:rsidRPr="00A278C0">
        <w:rPr>
          <w:color w:val="000000"/>
          <w:sz w:val="22"/>
          <w:szCs w:val="22"/>
        </w:rPr>
        <w:t xml:space="preserve">- оплатить Подрядчику фактически выполненные объемы работ согласно </w:t>
      </w:r>
      <w:r w:rsidRPr="00A278C0">
        <w:rPr>
          <w:sz w:val="22"/>
          <w:szCs w:val="22"/>
        </w:rPr>
        <w:t>акту сдачи-приемки документации</w:t>
      </w:r>
      <w:r w:rsidRPr="00A278C0">
        <w:rPr>
          <w:color w:val="000000"/>
          <w:sz w:val="22"/>
          <w:szCs w:val="22"/>
        </w:rPr>
        <w:t xml:space="preserve"> в пределах цены контракта.</w:t>
      </w:r>
    </w:p>
    <w:p w:rsidR="00A278C0" w:rsidRPr="00A278C0" w:rsidRDefault="00A278C0" w:rsidP="00A278C0">
      <w:pPr>
        <w:pStyle w:val="a3"/>
        <w:jc w:val="both"/>
        <w:rPr>
          <w:sz w:val="22"/>
          <w:szCs w:val="22"/>
        </w:rPr>
      </w:pPr>
      <w:r w:rsidRPr="00A278C0">
        <w:rPr>
          <w:b/>
          <w:sz w:val="22"/>
          <w:szCs w:val="22"/>
        </w:rPr>
        <w:t>5.3.</w:t>
      </w:r>
      <w:r w:rsidRPr="00A278C0">
        <w:rPr>
          <w:sz w:val="22"/>
          <w:szCs w:val="22"/>
        </w:rPr>
        <w:t xml:space="preserve"> Подрядчик вправе:</w:t>
      </w:r>
    </w:p>
    <w:p w:rsidR="00A278C0" w:rsidRPr="00A278C0" w:rsidRDefault="00A278C0" w:rsidP="00A278C0">
      <w:pPr>
        <w:jc w:val="both"/>
        <w:rPr>
          <w:color w:val="000000"/>
          <w:sz w:val="22"/>
          <w:szCs w:val="22"/>
        </w:rPr>
      </w:pPr>
      <w:r w:rsidRPr="00A278C0">
        <w:rPr>
          <w:color w:val="000000"/>
          <w:sz w:val="22"/>
          <w:szCs w:val="22"/>
        </w:rPr>
        <w:t>- самостоятельно выбирать численность необходимого персонала;</w:t>
      </w:r>
    </w:p>
    <w:p w:rsidR="00A278C0" w:rsidRPr="00A278C0" w:rsidRDefault="00A278C0" w:rsidP="00A278C0">
      <w:pPr>
        <w:pStyle w:val="a3"/>
        <w:tabs>
          <w:tab w:val="left" w:pos="540"/>
        </w:tabs>
        <w:jc w:val="both"/>
        <w:rPr>
          <w:color w:val="000000"/>
          <w:sz w:val="22"/>
          <w:szCs w:val="22"/>
        </w:rPr>
      </w:pPr>
      <w:r w:rsidRPr="00A278C0">
        <w:rPr>
          <w:color w:val="000000"/>
          <w:sz w:val="22"/>
          <w:szCs w:val="22"/>
        </w:rPr>
        <w:t xml:space="preserve">- привлекать субподрядные организации, за действия которых Подрядчик несет ответственность, как </w:t>
      </w:r>
      <w:proofErr w:type="gramStart"/>
      <w:r w:rsidRPr="00A278C0">
        <w:rPr>
          <w:color w:val="000000"/>
          <w:sz w:val="22"/>
          <w:szCs w:val="22"/>
        </w:rPr>
        <w:t>за</w:t>
      </w:r>
      <w:proofErr w:type="gramEnd"/>
      <w:r w:rsidRPr="00A278C0">
        <w:rPr>
          <w:color w:val="000000"/>
          <w:sz w:val="22"/>
          <w:szCs w:val="22"/>
        </w:rPr>
        <w:t xml:space="preserve"> свои. Привлечение субподрядных организаций рекомендуется согласовывать с Заказчиком в письменном виде.</w:t>
      </w:r>
    </w:p>
    <w:p w:rsidR="00A278C0" w:rsidRPr="00A278C0" w:rsidRDefault="00A278C0" w:rsidP="00A278C0">
      <w:pPr>
        <w:pStyle w:val="a3"/>
        <w:jc w:val="both"/>
        <w:rPr>
          <w:sz w:val="22"/>
          <w:szCs w:val="22"/>
        </w:rPr>
      </w:pPr>
      <w:r w:rsidRPr="00A278C0">
        <w:rPr>
          <w:b/>
          <w:sz w:val="22"/>
          <w:szCs w:val="22"/>
        </w:rPr>
        <w:t>5.4.</w:t>
      </w:r>
      <w:r w:rsidRPr="00A278C0">
        <w:rPr>
          <w:sz w:val="22"/>
          <w:szCs w:val="22"/>
        </w:rPr>
        <w:t xml:space="preserve"> Подрядчик обязан:</w:t>
      </w:r>
    </w:p>
    <w:p w:rsidR="00A278C0" w:rsidRPr="00A278C0" w:rsidRDefault="00A278C0" w:rsidP="00A278C0">
      <w:pPr>
        <w:pStyle w:val="a3"/>
        <w:jc w:val="both"/>
        <w:rPr>
          <w:color w:val="000000"/>
          <w:sz w:val="22"/>
          <w:szCs w:val="22"/>
        </w:rPr>
      </w:pPr>
      <w:r w:rsidRPr="00A278C0">
        <w:rPr>
          <w:color w:val="000000"/>
          <w:sz w:val="22"/>
          <w:szCs w:val="22"/>
        </w:rPr>
        <w:t>- обеспечить научную обоснованность, достоверность и полноту результатов исследований, принимаемых архитектурных, инженерных и технологических решений, качество выполнения работ в полном объеме и в сроки в соответствии с заданием на разработку научно-проектной документации (приложение № 1 к муниципальному контракту) и  условиями настоящего контракта;</w:t>
      </w:r>
    </w:p>
    <w:p w:rsidR="00A278C0" w:rsidRPr="00A278C0" w:rsidRDefault="00A278C0" w:rsidP="00A278C0">
      <w:pPr>
        <w:pStyle w:val="a3"/>
        <w:jc w:val="both"/>
        <w:rPr>
          <w:color w:val="000000"/>
          <w:sz w:val="22"/>
          <w:szCs w:val="22"/>
        </w:rPr>
      </w:pPr>
      <w:r w:rsidRPr="00A278C0">
        <w:rPr>
          <w:color w:val="000000"/>
          <w:sz w:val="22"/>
          <w:szCs w:val="22"/>
        </w:rPr>
        <w:t>- обеспечить соответствие сметных расчетов видам и объемам работ в научно-проектной документации, действующим критериям ценообразования и утвержденным сметным нормативам;</w:t>
      </w:r>
    </w:p>
    <w:p w:rsidR="00A278C0" w:rsidRPr="00A278C0" w:rsidRDefault="00A278C0" w:rsidP="00A278C0">
      <w:pPr>
        <w:pStyle w:val="a3"/>
        <w:jc w:val="both"/>
        <w:rPr>
          <w:color w:val="000000"/>
          <w:sz w:val="22"/>
          <w:szCs w:val="22"/>
        </w:rPr>
      </w:pPr>
      <w:r w:rsidRPr="00A278C0">
        <w:rPr>
          <w:color w:val="000000"/>
          <w:sz w:val="22"/>
          <w:szCs w:val="22"/>
        </w:rPr>
        <w:t>- соблюдать при проведении исследований памятника при разработке проектных решений правил техники безопасности, пожарной безопасности и производственной санитарии;</w:t>
      </w:r>
    </w:p>
    <w:p w:rsidR="00A278C0" w:rsidRPr="00A278C0" w:rsidRDefault="00A278C0" w:rsidP="00A278C0">
      <w:pPr>
        <w:jc w:val="both"/>
        <w:rPr>
          <w:color w:val="000000"/>
          <w:sz w:val="22"/>
          <w:szCs w:val="22"/>
        </w:rPr>
      </w:pPr>
      <w:r w:rsidRPr="00A278C0">
        <w:rPr>
          <w:color w:val="000000"/>
          <w:sz w:val="22"/>
          <w:szCs w:val="22"/>
        </w:rPr>
        <w:t>- за свой счет исправить дефекты и недостатки в</w:t>
      </w:r>
      <w:r w:rsidRPr="00A278C0">
        <w:rPr>
          <w:sz w:val="22"/>
          <w:szCs w:val="22"/>
        </w:rPr>
        <w:t xml:space="preserve"> документации</w:t>
      </w:r>
      <w:r w:rsidRPr="00A278C0">
        <w:rPr>
          <w:color w:val="000000"/>
          <w:sz w:val="22"/>
          <w:szCs w:val="22"/>
        </w:rPr>
        <w:t>, в согласованный с Заказчиком срок. Наличие дефектов и срок их устранения фиксируются двухсторонним актом. В случае несогласия Подрядчика подписать акт об обнаружении дефектов, об этом делается соответствующая отметка, и акт подписывается в одностороннем порядке. Отказ от подписания акта не освобождает Подрядчика от ответственности за качество выполненных работ и нарушения сроков их выполнения;</w:t>
      </w:r>
    </w:p>
    <w:p w:rsidR="00A278C0" w:rsidRPr="00A278C0" w:rsidRDefault="00A278C0" w:rsidP="00A278C0">
      <w:pPr>
        <w:jc w:val="both"/>
        <w:rPr>
          <w:sz w:val="22"/>
          <w:szCs w:val="22"/>
        </w:rPr>
      </w:pPr>
      <w:r w:rsidRPr="00A278C0">
        <w:rPr>
          <w:sz w:val="22"/>
          <w:szCs w:val="22"/>
        </w:rPr>
        <w:t>- предоставить документацию на бумажном носителе в  переплетенном виде (4 экз.) и на электронном носителе (2 экз.), оформленную в соответствии с требованиями государственных стандартов Российской Федерации, а также утвержденных образцов;</w:t>
      </w:r>
    </w:p>
    <w:p w:rsidR="00A278C0" w:rsidRPr="00A278C0" w:rsidRDefault="00A278C0" w:rsidP="00A278C0">
      <w:pPr>
        <w:pStyle w:val="a3"/>
        <w:ind w:left="13" w:firstLine="13"/>
        <w:jc w:val="both"/>
        <w:rPr>
          <w:color w:val="000000"/>
          <w:sz w:val="22"/>
          <w:szCs w:val="22"/>
        </w:rPr>
      </w:pPr>
      <w:r w:rsidRPr="00A278C0">
        <w:rPr>
          <w:color w:val="000000"/>
          <w:sz w:val="22"/>
          <w:szCs w:val="22"/>
        </w:rPr>
        <w:t xml:space="preserve">- предоставить на утверждение Заказчику </w:t>
      </w:r>
      <w:r w:rsidRPr="00A278C0">
        <w:rPr>
          <w:sz w:val="22"/>
          <w:szCs w:val="22"/>
        </w:rPr>
        <w:t>акт сдачи-приемки документации</w:t>
      </w:r>
      <w:r w:rsidRPr="00A278C0">
        <w:rPr>
          <w:color w:val="000000"/>
          <w:sz w:val="22"/>
          <w:szCs w:val="22"/>
        </w:rPr>
        <w:t>;</w:t>
      </w:r>
    </w:p>
    <w:p w:rsidR="00A278C0" w:rsidRPr="00A278C0" w:rsidRDefault="00A278C0" w:rsidP="00A278C0">
      <w:pPr>
        <w:pStyle w:val="a3"/>
        <w:ind w:left="13" w:firstLine="13"/>
        <w:jc w:val="both"/>
        <w:rPr>
          <w:sz w:val="22"/>
          <w:szCs w:val="22"/>
        </w:rPr>
      </w:pPr>
      <w:proofErr w:type="gramStart"/>
      <w:r w:rsidRPr="00A278C0">
        <w:rPr>
          <w:sz w:val="22"/>
          <w:szCs w:val="22"/>
        </w:rPr>
        <w:lastRenderedPageBreak/>
        <w:t>- предоставить Заказчику информацию о качестве выполненных работ в электронном виде и на бумажном носителе в течение 5 (Пяти) рабочих дней (но не позднее срока окончания действия договора) с момента окончания срока выполнения работ в соответствии с пунктом 7 Порядка контроля выполнения требований к качеству муниципальных услуг, утвержденного постановлением Администрации города Иванова от 10.12.2009 № 1240.</w:t>
      </w:r>
      <w:proofErr w:type="gramEnd"/>
    </w:p>
    <w:p w:rsidR="00A278C0" w:rsidRPr="00A278C0" w:rsidRDefault="00A278C0" w:rsidP="00A278C0">
      <w:pPr>
        <w:pStyle w:val="a3"/>
        <w:jc w:val="center"/>
        <w:rPr>
          <w:b/>
          <w:sz w:val="22"/>
          <w:szCs w:val="22"/>
        </w:rPr>
      </w:pPr>
    </w:p>
    <w:p w:rsidR="00A278C0" w:rsidRPr="00A278C0" w:rsidRDefault="00A278C0" w:rsidP="00A278C0">
      <w:pPr>
        <w:pStyle w:val="a3"/>
        <w:jc w:val="center"/>
        <w:rPr>
          <w:b/>
          <w:sz w:val="22"/>
          <w:szCs w:val="22"/>
        </w:rPr>
      </w:pPr>
      <w:r w:rsidRPr="00A278C0">
        <w:rPr>
          <w:b/>
          <w:sz w:val="22"/>
          <w:szCs w:val="22"/>
        </w:rPr>
        <w:t>6. ОТВЕТСТВЕННОСТЬ СТОРОН</w:t>
      </w:r>
    </w:p>
    <w:p w:rsidR="00A278C0" w:rsidRPr="00A278C0" w:rsidRDefault="00A278C0" w:rsidP="00A278C0">
      <w:pPr>
        <w:pStyle w:val="a3"/>
        <w:jc w:val="both"/>
        <w:rPr>
          <w:sz w:val="22"/>
          <w:szCs w:val="22"/>
        </w:rPr>
      </w:pPr>
      <w:r w:rsidRPr="00A278C0">
        <w:rPr>
          <w:b/>
          <w:sz w:val="22"/>
          <w:szCs w:val="22"/>
        </w:rPr>
        <w:t xml:space="preserve">6.1. </w:t>
      </w:r>
      <w:r w:rsidRPr="00A278C0">
        <w:rPr>
          <w:sz w:val="22"/>
          <w:szCs w:val="22"/>
        </w:rPr>
        <w:t>За неисполнение или ненадлежащее исполнение условий настоящего муниципального контракта стороны несут ответственность в соответствии с действующим  законодательством РФ.</w:t>
      </w:r>
    </w:p>
    <w:p w:rsidR="00A278C0" w:rsidRPr="00A278C0" w:rsidRDefault="00A278C0" w:rsidP="00A278C0">
      <w:pPr>
        <w:pStyle w:val="a3"/>
        <w:jc w:val="both"/>
        <w:rPr>
          <w:sz w:val="22"/>
          <w:szCs w:val="22"/>
        </w:rPr>
      </w:pPr>
      <w:r w:rsidRPr="00A278C0">
        <w:rPr>
          <w:b/>
          <w:sz w:val="22"/>
          <w:szCs w:val="22"/>
        </w:rPr>
        <w:t>6.2.</w:t>
      </w:r>
      <w:r w:rsidRPr="00A278C0">
        <w:rPr>
          <w:sz w:val="22"/>
          <w:szCs w:val="22"/>
        </w:rPr>
        <w:t xml:space="preserve"> Подрядчик за ненадлежащее исполнение своих обязательств по настоящему контракту уплачивает Заказчику:</w:t>
      </w:r>
    </w:p>
    <w:p w:rsidR="00A278C0" w:rsidRPr="00A278C0" w:rsidRDefault="00A278C0" w:rsidP="00A278C0">
      <w:pPr>
        <w:pStyle w:val="a3"/>
        <w:jc w:val="both"/>
        <w:rPr>
          <w:sz w:val="22"/>
          <w:szCs w:val="22"/>
        </w:rPr>
      </w:pPr>
      <w:r w:rsidRPr="00A278C0">
        <w:rPr>
          <w:sz w:val="22"/>
          <w:szCs w:val="22"/>
        </w:rPr>
        <w:t>- за некачественное выполнение работ - штраф в размере 1/8 ставки рефинансирования ЦБ РФ, действующей на день уплаты штрафа, от цены настоящего контракта;</w:t>
      </w:r>
    </w:p>
    <w:p w:rsidR="00A278C0" w:rsidRPr="00A278C0" w:rsidRDefault="00A278C0" w:rsidP="00A278C0">
      <w:pPr>
        <w:pStyle w:val="a3"/>
        <w:jc w:val="both"/>
        <w:rPr>
          <w:sz w:val="22"/>
          <w:szCs w:val="22"/>
        </w:rPr>
      </w:pPr>
      <w:proofErr w:type="gramStart"/>
      <w:r w:rsidRPr="00A278C0">
        <w:rPr>
          <w:sz w:val="22"/>
          <w:szCs w:val="22"/>
        </w:rPr>
        <w:t xml:space="preserve">- за нарушение сроков выполнения работ по вине Подрядчика,  за нарушение сроков сдачи акта сдачи-приемки документации и </w:t>
      </w:r>
      <w:r w:rsidRPr="00A278C0">
        <w:rPr>
          <w:color w:val="000000"/>
          <w:sz w:val="22"/>
          <w:szCs w:val="22"/>
        </w:rPr>
        <w:t xml:space="preserve">за неоднократное нарушение условий контракта  Подрядчиком, </w:t>
      </w:r>
      <w:r w:rsidRPr="00A278C0">
        <w:rPr>
          <w:sz w:val="22"/>
          <w:szCs w:val="22"/>
        </w:rPr>
        <w:t>а также за иные неисполнения Подрядчиком своих обязательств, предусмотренных контрактом – штраф в размере 1/8 ставки рефинансирования ЦБ РФ, действующей на день уплаты штрафа, от цены настоящего контракта, а также за не устранение в срок выявленных нарушений начисляются</w:t>
      </w:r>
      <w:proofErr w:type="gramEnd"/>
      <w:r w:rsidRPr="00A278C0">
        <w:rPr>
          <w:sz w:val="22"/>
          <w:szCs w:val="22"/>
        </w:rPr>
        <w:t xml:space="preserve"> пени в размере 1/16 ставки рефинансирования ЦБ РФ, действующей на день уплаты пени, от цены настоящего контракта за каждый день просрочки.</w:t>
      </w:r>
    </w:p>
    <w:p w:rsidR="00A278C0" w:rsidRPr="00A278C0" w:rsidRDefault="00A278C0" w:rsidP="00A278C0">
      <w:pPr>
        <w:jc w:val="both"/>
        <w:rPr>
          <w:color w:val="000000"/>
          <w:sz w:val="22"/>
          <w:szCs w:val="22"/>
        </w:rPr>
      </w:pPr>
      <w:r w:rsidRPr="00A278C0">
        <w:rPr>
          <w:b/>
          <w:color w:val="000000"/>
          <w:sz w:val="22"/>
          <w:szCs w:val="22"/>
        </w:rPr>
        <w:t xml:space="preserve">6.3. </w:t>
      </w:r>
      <w:r w:rsidRPr="00A278C0">
        <w:rPr>
          <w:color w:val="000000"/>
          <w:sz w:val="22"/>
          <w:szCs w:val="22"/>
        </w:rPr>
        <w:t xml:space="preserve">Неустойка (штраф, пени) перечисляются </w:t>
      </w:r>
      <w:r w:rsidRPr="00A278C0">
        <w:rPr>
          <w:bCs/>
          <w:color w:val="000000"/>
          <w:sz w:val="22"/>
          <w:szCs w:val="22"/>
        </w:rPr>
        <w:t>Подрядчиком</w:t>
      </w:r>
      <w:r w:rsidRPr="00A278C0">
        <w:rPr>
          <w:color w:val="000000"/>
          <w:sz w:val="22"/>
          <w:szCs w:val="22"/>
        </w:rPr>
        <w:t xml:space="preserve"> в течение 10 (Десяти) дней с момента выставления соответствующей претензии на расчетный счет </w:t>
      </w:r>
      <w:r w:rsidRPr="00A278C0">
        <w:rPr>
          <w:bCs/>
          <w:color w:val="000000"/>
          <w:sz w:val="22"/>
          <w:szCs w:val="22"/>
        </w:rPr>
        <w:t>Заказчика</w:t>
      </w:r>
      <w:r w:rsidRPr="00A278C0">
        <w:rPr>
          <w:color w:val="000000"/>
          <w:sz w:val="22"/>
          <w:szCs w:val="22"/>
        </w:rPr>
        <w:t>, указанный в претензии. Уплата неустойки не освобождает Подрядчика от выполнения своих обязательств в натуре.</w:t>
      </w:r>
    </w:p>
    <w:p w:rsidR="00A278C0" w:rsidRPr="00A278C0" w:rsidRDefault="00A278C0" w:rsidP="00A278C0">
      <w:pPr>
        <w:pStyle w:val="a3"/>
        <w:jc w:val="both"/>
        <w:rPr>
          <w:sz w:val="22"/>
          <w:szCs w:val="22"/>
        </w:rPr>
      </w:pPr>
      <w:r w:rsidRPr="00A278C0">
        <w:rPr>
          <w:b/>
          <w:sz w:val="22"/>
          <w:szCs w:val="22"/>
        </w:rPr>
        <w:t xml:space="preserve">6.4. </w:t>
      </w:r>
      <w:r w:rsidRPr="00A278C0">
        <w:rPr>
          <w:sz w:val="22"/>
          <w:szCs w:val="22"/>
        </w:rPr>
        <w:t>Подрядчик</w:t>
      </w:r>
      <w:r w:rsidRPr="00A278C0">
        <w:rPr>
          <w:b/>
          <w:sz w:val="22"/>
          <w:szCs w:val="22"/>
        </w:rPr>
        <w:t xml:space="preserve"> </w:t>
      </w:r>
      <w:r w:rsidRPr="00A278C0">
        <w:rPr>
          <w:sz w:val="22"/>
          <w:szCs w:val="22"/>
        </w:rPr>
        <w:t>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A278C0" w:rsidRPr="00A278C0" w:rsidRDefault="00A278C0" w:rsidP="00A278C0">
      <w:pPr>
        <w:pStyle w:val="a3"/>
        <w:jc w:val="both"/>
        <w:rPr>
          <w:sz w:val="22"/>
          <w:szCs w:val="22"/>
        </w:rPr>
      </w:pPr>
      <w:r w:rsidRPr="00A278C0">
        <w:rPr>
          <w:b/>
          <w:sz w:val="22"/>
          <w:szCs w:val="22"/>
        </w:rPr>
        <w:t>6.5.</w:t>
      </w:r>
      <w:r w:rsidRPr="00A278C0">
        <w:rPr>
          <w:sz w:val="22"/>
          <w:szCs w:val="22"/>
        </w:rPr>
        <w:t xml:space="preserve"> 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контракту.</w:t>
      </w:r>
    </w:p>
    <w:p w:rsidR="00A278C0" w:rsidRPr="00A278C0" w:rsidRDefault="00A278C0" w:rsidP="00A278C0">
      <w:pPr>
        <w:jc w:val="both"/>
        <w:rPr>
          <w:sz w:val="22"/>
          <w:szCs w:val="22"/>
        </w:rPr>
      </w:pPr>
      <w:r w:rsidRPr="00A278C0">
        <w:rPr>
          <w:b/>
          <w:caps/>
          <w:sz w:val="22"/>
          <w:szCs w:val="22"/>
        </w:rPr>
        <w:t xml:space="preserve">6.6. </w:t>
      </w:r>
      <w:r w:rsidRPr="00A278C0">
        <w:rPr>
          <w:sz w:val="22"/>
          <w:szCs w:val="22"/>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 то риск наступления всех возможных негативных последствий, связанных с выполнением работ на объекте, в соответствии с расчетом стоимости, несет Подрядчик. В этом случае все последующие претензии Подрядчиком к расчету стоимости,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A278C0" w:rsidRPr="00A278C0" w:rsidRDefault="00A278C0" w:rsidP="00A278C0">
      <w:pPr>
        <w:jc w:val="both"/>
        <w:rPr>
          <w:sz w:val="22"/>
          <w:szCs w:val="22"/>
        </w:rPr>
      </w:pPr>
    </w:p>
    <w:p w:rsidR="00A278C0" w:rsidRPr="00A278C0" w:rsidRDefault="00A278C0" w:rsidP="00A278C0">
      <w:pPr>
        <w:jc w:val="center"/>
        <w:rPr>
          <w:b/>
          <w:caps/>
          <w:color w:val="000000"/>
          <w:sz w:val="22"/>
          <w:szCs w:val="22"/>
        </w:rPr>
      </w:pPr>
      <w:r w:rsidRPr="00A278C0">
        <w:rPr>
          <w:b/>
          <w:caps/>
          <w:color w:val="000000"/>
          <w:sz w:val="22"/>
          <w:szCs w:val="22"/>
        </w:rPr>
        <w:t>7. Обстоятельства непреодолимой силы</w:t>
      </w:r>
    </w:p>
    <w:p w:rsidR="00A278C0" w:rsidRPr="00A278C0" w:rsidRDefault="00A278C0" w:rsidP="00A278C0">
      <w:pPr>
        <w:jc w:val="both"/>
        <w:rPr>
          <w:color w:val="000000"/>
          <w:sz w:val="22"/>
          <w:szCs w:val="22"/>
        </w:rPr>
      </w:pPr>
      <w:r w:rsidRPr="00A278C0">
        <w:rPr>
          <w:b/>
          <w:color w:val="000000"/>
          <w:sz w:val="22"/>
          <w:szCs w:val="22"/>
        </w:rPr>
        <w:t>7.1.</w:t>
      </w:r>
      <w:r w:rsidRPr="00A278C0">
        <w:rPr>
          <w:color w:val="000000"/>
          <w:sz w:val="22"/>
          <w:szCs w:val="22"/>
        </w:rPr>
        <w:t xml:space="preserve"> </w:t>
      </w:r>
      <w:proofErr w:type="gramStart"/>
      <w:r w:rsidRPr="00A278C0">
        <w:rPr>
          <w:color w:val="000000"/>
          <w:sz w:val="22"/>
          <w:szCs w:val="22"/>
        </w:rPr>
        <w:t>В случае наступления обстоятельств, не позволяющих полностью или частично осуществить любой из сторон свои обязательства по настоящему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A278C0" w:rsidRPr="00A278C0" w:rsidRDefault="00A278C0" w:rsidP="00A278C0">
      <w:pPr>
        <w:jc w:val="both"/>
        <w:rPr>
          <w:color w:val="000000"/>
          <w:sz w:val="22"/>
          <w:szCs w:val="22"/>
        </w:rPr>
      </w:pPr>
      <w:r w:rsidRPr="00A278C0">
        <w:rPr>
          <w:b/>
          <w:color w:val="000000"/>
          <w:sz w:val="22"/>
          <w:szCs w:val="22"/>
        </w:rPr>
        <w:t>7.2.</w:t>
      </w:r>
      <w:r w:rsidRPr="00A278C0">
        <w:rPr>
          <w:color w:val="000000"/>
          <w:sz w:val="22"/>
          <w:szCs w:val="22"/>
        </w:rPr>
        <w:t xml:space="preserve"> Сторона, для которой надлежащее исполнение обязательств по настоящему контракту оказалось невозможным,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A278C0" w:rsidRPr="00A278C0" w:rsidRDefault="00A278C0" w:rsidP="00A278C0">
      <w:pPr>
        <w:jc w:val="both"/>
        <w:rPr>
          <w:color w:val="000000"/>
          <w:sz w:val="22"/>
          <w:szCs w:val="22"/>
        </w:rPr>
      </w:pPr>
      <w:r w:rsidRPr="00A278C0">
        <w:rPr>
          <w:b/>
          <w:color w:val="000000"/>
          <w:sz w:val="22"/>
          <w:szCs w:val="22"/>
        </w:rPr>
        <w:t>7.3.</w:t>
      </w:r>
      <w:r w:rsidRPr="00A278C0">
        <w:rPr>
          <w:color w:val="000000"/>
          <w:sz w:val="22"/>
          <w:szCs w:val="22"/>
        </w:rPr>
        <w:t xml:space="preserve"> Если такие обстоятельства будут продолжаться более 3 (Трех) месяцев, любая из сторон будет иметь право отказаться от дальнейшего исполнения обязательств по настоящему контракту, и в этом случае ни одна из сторон не будет иметь права требовать от другой стороны возмещения своих убытков.</w:t>
      </w:r>
    </w:p>
    <w:p w:rsidR="00A278C0" w:rsidRPr="00A278C0" w:rsidRDefault="00A278C0" w:rsidP="00A278C0">
      <w:pPr>
        <w:jc w:val="both"/>
        <w:rPr>
          <w:color w:val="000000"/>
          <w:sz w:val="22"/>
          <w:szCs w:val="22"/>
        </w:rPr>
      </w:pPr>
    </w:p>
    <w:p w:rsidR="00476FCF" w:rsidRDefault="00476FCF" w:rsidP="00A278C0">
      <w:pPr>
        <w:jc w:val="center"/>
        <w:rPr>
          <w:b/>
          <w:sz w:val="22"/>
          <w:szCs w:val="22"/>
        </w:rPr>
      </w:pPr>
    </w:p>
    <w:p w:rsidR="00A278C0" w:rsidRPr="00A278C0" w:rsidRDefault="00A278C0" w:rsidP="00A278C0">
      <w:pPr>
        <w:jc w:val="center"/>
        <w:rPr>
          <w:b/>
          <w:sz w:val="22"/>
          <w:szCs w:val="22"/>
        </w:rPr>
      </w:pPr>
      <w:r w:rsidRPr="00A278C0">
        <w:rPr>
          <w:b/>
          <w:sz w:val="22"/>
          <w:szCs w:val="22"/>
        </w:rPr>
        <w:lastRenderedPageBreak/>
        <w:t>8. СРОК ДЕЙСТВИЯ КОНТРАКТА</w:t>
      </w:r>
    </w:p>
    <w:p w:rsidR="00A278C0" w:rsidRPr="00A278C0" w:rsidRDefault="00A278C0" w:rsidP="00A278C0">
      <w:pPr>
        <w:jc w:val="both"/>
        <w:rPr>
          <w:sz w:val="22"/>
          <w:szCs w:val="22"/>
        </w:rPr>
      </w:pPr>
      <w:r w:rsidRPr="00A278C0">
        <w:rPr>
          <w:b/>
          <w:sz w:val="22"/>
          <w:szCs w:val="22"/>
        </w:rPr>
        <w:t xml:space="preserve">8.1. </w:t>
      </w:r>
      <w:r w:rsidRPr="00A278C0">
        <w:rPr>
          <w:sz w:val="22"/>
          <w:szCs w:val="22"/>
        </w:rPr>
        <w:t>Настоящий контра</w:t>
      </w:r>
      <w:proofErr w:type="gramStart"/>
      <w:r w:rsidRPr="00A278C0">
        <w:rPr>
          <w:sz w:val="22"/>
          <w:szCs w:val="22"/>
        </w:rPr>
        <w:t>кт вст</w:t>
      </w:r>
      <w:proofErr w:type="gramEnd"/>
      <w:r w:rsidRPr="00A278C0">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A278C0" w:rsidRPr="00A278C0" w:rsidRDefault="00A278C0" w:rsidP="00A278C0">
      <w:pPr>
        <w:jc w:val="both"/>
        <w:rPr>
          <w:sz w:val="22"/>
          <w:szCs w:val="22"/>
        </w:rPr>
      </w:pPr>
      <w:r w:rsidRPr="00A278C0">
        <w:rPr>
          <w:b/>
          <w:sz w:val="22"/>
          <w:szCs w:val="22"/>
        </w:rPr>
        <w:t>8.2.</w:t>
      </w:r>
      <w:r w:rsidRPr="00A278C0">
        <w:rPr>
          <w:sz w:val="22"/>
          <w:szCs w:val="22"/>
        </w:rPr>
        <w:t xml:space="preserve">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w:t>
      </w:r>
    </w:p>
    <w:p w:rsidR="00A278C0" w:rsidRPr="00A278C0" w:rsidRDefault="00A278C0" w:rsidP="00A278C0">
      <w:pPr>
        <w:jc w:val="center"/>
        <w:rPr>
          <w:b/>
          <w:sz w:val="22"/>
          <w:szCs w:val="22"/>
        </w:rPr>
      </w:pPr>
    </w:p>
    <w:p w:rsidR="00A278C0" w:rsidRPr="00A278C0" w:rsidRDefault="00A278C0" w:rsidP="00A278C0">
      <w:pPr>
        <w:jc w:val="center"/>
        <w:rPr>
          <w:b/>
          <w:sz w:val="22"/>
          <w:szCs w:val="22"/>
        </w:rPr>
      </w:pPr>
      <w:r w:rsidRPr="00A278C0">
        <w:rPr>
          <w:b/>
          <w:sz w:val="22"/>
          <w:szCs w:val="22"/>
        </w:rPr>
        <w:t>9. ИЗМЕНЕНИЕ И РАСТОРЖЕНИЕ КОНТРАКТА</w:t>
      </w:r>
    </w:p>
    <w:p w:rsidR="00A278C0" w:rsidRPr="00A278C0" w:rsidRDefault="00A278C0" w:rsidP="00A278C0">
      <w:pPr>
        <w:jc w:val="both"/>
        <w:rPr>
          <w:color w:val="000000"/>
          <w:sz w:val="22"/>
          <w:szCs w:val="22"/>
          <w:lang w:eastAsia="en-US"/>
        </w:rPr>
      </w:pPr>
      <w:r w:rsidRPr="00A278C0">
        <w:rPr>
          <w:b/>
          <w:sz w:val="22"/>
          <w:szCs w:val="22"/>
        </w:rPr>
        <w:t>9.1</w:t>
      </w:r>
      <w:r w:rsidRPr="00A278C0">
        <w:rPr>
          <w:sz w:val="22"/>
          <w:szCs w:val="22"/>
          <w:lang w:eastAsia="en-US"/>
        </w:rPr>
        <w:t xml:space="preserve"> Расторжение муниципального контракта допускается по соглашению сторон, по решению суда или в связи с односторонним отказом стороны муниципального контракта от исполнения муниципального контракта в соответствии с гражданским </w:t>
      </w:r>
      <w:hyperlink r:id="rId6" w:history="1">
        <w:r w:rsidRPr="00A278C0">
          <w:rPr>
            <w:color w:val="000000"/>
            <w:sz w:val="22"/>
            <w:szCs w:val="22"/>
            <w:lang w:eastAsia="en-US"/>
          </w:rPr>
          <w:t>законодательством</w:t>
        </w:r>
      </w:hyperlink>
      <w:r w:rsidRPr="00A278C0">
        <w:rPr>
          <w:color w:val="000000"/>
          <w:sz w:val="22"/>
          <w:szCs w:val="22"/>
          <w:lang w:eastAsia="en-US"/>
        </w:rPr>
        <w:t>.</w:t>
      </w:r>
    </w:p>
    <w:p w:rsidR="00A278C0" w:rsidRPr="00A278C0" w:rsidRDefault="00A278C0" w:rsidP="00A278C0">
      <w:pPr>
        <w:tabs>
          <w:tab w:val="num" w:pos="540"/>
        </w:tabs>
        <w:jc w:val="both"/>
        <w:rPr>
          <w:b/>
          <w:sz w:val="22"/>
          <w:szCs w:val="22"/>
        </w:rPr>
      </w:pPr>
      <w:r w:rsidRPr="00A278C0">
        <w:rPr>
          <w:sz w:val="22"/>
          <w:szCs w:val="22"/>
        </w:rPr>
        <w:t xml:space="preserve">Расторжение </w:t>
      </w:r>
      <w:r w:rsidRPr="00A278C0">
        <w:rPr>
          <w:sz w:val="22"/>
          <w:szCs w:val="22"/>
          <w:lang w:eastAsia="en-US"/>
        </w:rPr>
        <w:t>муниципального контракта</w:t>
      </w:r>
      <w:r w:rsidRPr="00A278C0">
        <w:rPr>
          <w:sz w:val="22"/>
          <w:szCs w:val="22"/>
        </w:rPr>
        <w:t xml:space="preserve"> в связи с односторонним отказом заказчика от исполнения </w:t>
      </w:r>
      <w:r w:rsidRPr="00A278C0">
        <w:rPr>
          <w:sz w:val="22"/>
          <w:szCs w:val="22"/>
          <w:lang w:eastAsia="en-US"/>
        </w:rPr>
        <w:t xml:space="preserve">муниципального контракта </w:t>
      </w:r>
      <w:r w:rsidRPr="00A278C0">
        <w:rPr>
          <w:sz w:val="22"/>
          <w:szCs w:val="22"/>
        </w:rPr>
        <w:t>осуществляется в порядке, установленном статьей 19.2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A278C0" w:rsidRPr="00A278C0" w:rsidRDefault="00A278C0" w:rsidP="00A278C0">
      <w:pPr>
        <w:jc w:val="both"/>
        <w:rPr>
          <w:sz w:val="22"/>
          <w:szCs w:val="22"/>
        </w:rPr>
      </w:pPr>
      <w:r w:rsidRPr="00A278C0">
        <w:rPr>
          <w:b/>
          <w:sz w:val="22"/>
          <w:szCs w:val="22"/>
        </w:rPr>
        <w:t>9.2</w:t>
      </w:r>
      <w:r w:rsidRPr="00A278C0">
        <w:rPr>
          <w:sz w:val="22"/>
          <w:szCs w:val="22"/>
        </w:rPr>
        <w:t>. При расторжении муниципального контракта по Соглашению сторон, по обстоятельствам, не зависящим от воли договорившихся сторон, незавершенный результат работ передается Заказчику, который обеспечивает оплату Подрядчику пропорционально объему выполненных работ, стоимости выполненных работ в объеме, определяемом Сторонами совместно, либо на основании экспертного заключения.</w:t>
      </w:r>
    </w:p>
    <w:p w:rsidR="00A278C0" w:rsidRPr="00A278C0" w:rsidRDefault="00A278C0" w:rsidP="00A278C0">
      <w:pPr>
        <w:jc w:val="both"/>
        <w:rPr>
          <w:sz w:val="22"/>
          <w:szCs w:val="22"/>
        </w:rPr>
      </w:pPr>
      <w:r w:rsidRPr="00A278C0">
        <w:rPr>
          <w:b/>
          <w:sz w:val="22"/>
          <w:szCs w:val="22"/>
        </w:rPr>
        <w:t>9.3.</w:t>
      </w:r>
      <w:r w:rsidRPr="00A278C0">
        <w:rPr>
          <w:sz w:val="22"/>
          <w:szCs w:val="22"/>
        </w:rPr>
        <w:t xml:space="preserve"> </w:t>
      </w:r>
      <w:proofErr w:type="gramStart"/>
      <w:r w:rsidRPr="00A278C0">
        <w:rPr>
          <w:sz w:val="22"/>
          <w:szCs w:val="22"/>
        </w:rPr>
        <w:t>В случае неоднократного нарушения  Подрядчиком сроков выполнения работ, а так же выполнения работ ненадлежащего качества, в том числе при наличии дефектов и недостатков, которые не могут быть устранены в согласованный с Заказчиком срок, а также иных условий неисполнения муниципального контракта,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w:t>
      </w:r>
      <w:proofErr w:type="gramEnd"/>
    </w:p>
    <w:p w:rsidR="00A278C0" w:rsidRPr="00A278C0" w:rsidRDefault="00A278C0" w:rsidP="00A278C0">
      <w:pPr>
        <w:ind w:firstLine="540"/>
        <w:jc w:val="both"/>
        <w:rPr>
          <w:b/>
          <w:sz w:val="22"/>
          <w:szCs w:val="22"/>
        </w:rPr>
      </w:pPr>
      <w:r w:rsidRPr="00A278C0">
        <w:rPr>
          <w:sz w:val="22"/>
          <w:szCs w:val="22"/>
        </w:rPr>
        <w:t>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A278C0" w:rsidRPr="00A278C0" w:rsidRDefault="00A278C0" w:rsidP="00A278C0">
      <w:pPr>
        <w:tabs>
          <w:tab w:val="num" w:pos="540"/>
        </w:tabs>
        <w:jc w:val="both"/>
        <w:rPr>
          <w:sz w:val="22"/>
          <w:szCs w:val="22"/>
        </w:rPr>
      </w:pPr>
      <w:r w:rsidRPr="00A278C0">
        <w:rPr>
          <w:b/>
          <w:sz w:val="22"/>
          <w:szCs w:val="22"/>
        </w:rPr>
        <w:t>9.4.</w:t>
      </w:r>
      <w:r w:rsidRPr="00A278C0">
        <w:rPr>
          <w:sz w:val="22"/>
          <w:szCs w:val="22"/>
        </w:rPr>
        <w:t xml:space="preserve">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A278C0" w:rsidRPr="00A278C0" w:rsidRDefault="00A278C0" w:rsidP="00A278C0">
      <w:pPr>
        <w:jc w:val="center"/>
        <w:rPr>
          <w:b/>
          <w:color w:val="000000"/>
          <w:sz w:val="22"/>
          <w:szCs w:val="22"/>
        </w:rPr>
      </w:pPr>
    </w:p>
    <w:p w:rsidR="00A278C0" w:rsidRPr="00A278C0" w:rsidRDefault="00A278C0" w:rsidP="00A278C0">
      <w:pPr>
        <w:jc w:val="center"/>
        <w:rPr>
          <w:b/>
          <w:color w:val="000000"/>
          <w:sz w:val="22"/>
          <w:szCs w:val="22"/>
        </w:rPr>
      </w:pPr>
      <w:r w:rsidRPr="00A278C0">
        <w:rPr>
          <w:b/>
          <w:color w:val="000000"/>
          <w:sz w:val="22"/>
          <w:szCs w:val="22"/>
        </w:rPr>
        <w:t>10. РАЗРЕШЕНИЕ СПОРОВ</w:t>
      </w:r>
    </w:p>
    <w:p w:rsidR="00A278C0" w:rsidRPr="00A278C0" w:rsidRDefault="00A278C0" w:rsidP="00A278C0">
      <w:pPr>
        <w:jc w:val="both"/>
        <w:rPr>
          <w:color w:val="000000"/>
          <w:sz w:val="22"/>
          <w:szCs w:val="22"/>
        </w:rPr>
      </w:pPr>
      <w:r w:rsidRPr="00A278C0">
        <w:rPr>
          <w:b/>
          <w:color w:val="000000"/>
          <w:sz w:val="22"/>
          <w:szCs w:val="22"/>
        </w:rPr>
        <w:t>10.1.</w:t>
      </w:r>
      <w:r w:rsidRPr="00A278C0">
        <w:rPr>
          <w:color w:val="000000"/>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A278C0" w:rsidRPr="00A278C0" w:rsidRDefault="00A278C0" w:rsidP="00A278C0">
      <w:pPr>
        <w:jc w:val="center"/>
        <w:rPr>
          <w:b/>
          <w:color w:val="000000"/>
          <w:sz w:val="22"/>
          <w:szCs w:val="22"/>
        </w:rPr>
      </w:pPr>
    </w:p>
    <w:p w:rsidR="00A278C0" w:rsidRPr="00A278C0" w:rsidRDefault="00A278C0" w:rsidP="00A278C0">
      <w:pPr>
        <w:jc w:val="center"/>
        <w:rPr>
          <w:b/>
          <w:color w:val="000000"/>
          <w:sz w:val="22"/>
          <w:szCs w:val="22"/>
        </w:rPr>
      </w:pPr>
      <w:r w:rsidRPr="00A278C0">
        <w:rPr>
          <w:b/>
          <w:color w:val="000000"/>
          <w:sz w:val="22"/>
          <w:szCs w:val="22"/>
        </w:rPr>
        <w:t>11. ПРОЧИЕ УСЛОВИЯ</w:t>
      </w:r>
    </w:p>
    <w:p w:rsidR="00A278C0" w:rsidRPr="00A278C0" w:rsidRDefault="00A278C0" w:rsidP="00A278C0">
      <w:pPr>
        <w:tabs>
          <w:tab w:val="left" w:pos="540"/>
        </w:tabs>
        <w:jc w:val="both"/>
        <w:rPr>
          <w:color w:val="000000"/>
          <w:sz w:val="22"/>
          <w:szCs w:val="22"/>
        </w:rPr>
      </w:pPr>
      <w:r w:rsidRPr="00A278C0">
        <w:rPr>
          <w:b/>
          <w:color w:val="000000"/>
          <w:sz w:val="22"/>
          <w:szCs w:val="22"/>
        </w:rPr>
        <w:t>11.1.</w:t>
      </w:r>
      <w:r w:rsidRPr="00A278C0">
        <w:rPr>
          <w:color w:val="000000"/>
          <w:sz w:val="22"/>
          <w:szCs w:val="22"/>
        </w:rPr>
        <w:tab/>
        <w:t>Настоящий контракт заключен в 2-х подлинных экземплярах, имеющих одинаковую юридическую силу.</w:t>
      </w:r>
    </w:p>
    <w:p w:rsidR="00A278C0" w:rsidRPr="00A278C0" w:rsidRDefault="00A278C0" w:rsidP="00A278C0">
      <w:pPr>
        <w:tabs>
          <w:tab w:val="left" w:pos="540"/>
        </w:tabs>
        <w:jc w:val="both"/>
        <w:rPr>
          <w:color w:val="000000"/>
          <w:sz w:val="22"/>
          <w:szCs w:val="22"/>
        </w:rPr>
      </w:pPr>
      <w:r w:rsidRPr="00A278C0">
        <w:rPr>
          <w:b/>
          <w:color w:val="000000"/>
          <w:sz w:val="22"/>
          <w:szCs w:val="22"/>
        </w:rPr>
        <w:t xml:space="preserve">11.2. </w:t>
      </w:r>
      <w:r w:rsidRPr="00A278C0">
        <w:rPr>
          <w:color w:val="000000"/>
          <w:sz w:val="22"/>
          <w:szCs w:val="22"/>
        </w:rPr>
        <w:t>Взаимоотношения сторон, не урегулированные настоящим контрактом, регулируются действующим законодательством РФ.</w:t>
      </w:r>
    </w:p>
    <w:p w:rsidR="00A278C0" w:rsidRPr="00A278C0" w:rsidRDefault="00A278C0" w:rsidP="00A278C0">
      <w:pPr>
        <w:jc w:val="center"/>
        <w:rPr>
          <w:b/>
          <w:color w:val="000000"/>
          <w:sz w:val="22"/>
          <w:szCs w:val="22"/>
        </w:rPr>
      </w:pPr>
    </w:p>
    <w:p w:rsidR="00A278C0" w:rsidRPr="00A278C0" w:rsidRDefault="00A278C0" w:rsidP="00A278C0">
      <w:pPr>
        <w:jc w:val="center"/>
        <w:rPr>
          <w:b/>
          <w:color w:val="000000"/>
          <w:sz w:val="22"/>
          <w:szCs w:val="22"/>
        </w:rPr>
      </w:pPr>
      <w:r w:rsidRPr="00A278C0">
        <w:rPr>
          <w:b/>
          <w:color w:val="000000"/>
          <w:sz w:val="22"/>
          <w:szCs w:val="22"/>
        </w:rPr>
        <w:t>13. АДРЕСА И БАНКОВСКИЕ РЕКВИЗИТЫ СТОРОН</w:t>
      </w:r>
    </w:p>
    <w:p w:rsidR="00A278C0" w:rsidRPr="00A278C0" w:rsidRDefault="00A278C0" w:rsidP="00A278C0">
      <w:pPr>
        <w:rPr>
          <w:b/>
          <w:color w:val="000000"/>
          <w:sz w:val="22"/>
          <w:szCs w:val="22"/>
        </w:rPr>
      </w:pPr>
      <w:r w:rsidRPr="00A278C0">
        <w:rPr>
          <w:b/>
          <w:color w:val="000000"/>
          <w:sz w:val="22"/>
          <w:szCs w:val="22"/>
        </w:rPr>
        <w:t>Заказчик –</w:t>
      </w:r>
      <w:r w:rsidRPr="00A278C0">
        <w:rPr>
          <w:color w:val="000000"/>
          <w:sz w:val="22"/>
          <w:szCs w:val="22"/>
        </w:rPr>
        <w:t xml:space="preserve"> </w:t>
      </w:r>
      <w:r w:rsidRPr="00A278C0">
        <w:rPr>
          <w:b/>
          <w:color w:val="000000"/>
          <w:sz w:val="22"/>
          <w:szCs w:val="22"/>
        </w:rPr>
        <w:t>Управление благоустройства Администрации города Иванова</w:t>
      </w:r>
    </w:p>
    <w:p w:rsidR="00A278C0" w:rsidRPr="00A278C0" w:rsidRDefault="00A278C0" w:rsidP="00A278C0">
      <w:pPr>
        <w:rPr>
          <w:color w:val="000000"/>
          <w:sz w:val="22"/>
          <w:szCs w:val="22"/>
        </w:rPr>
      </w:pPr>
      <w:proofErr w:type="gramStart"/>
      <w:r w:rsidRPr="00A278C0">
        <w:rPr>
          <w:color w:val="000000"/>
          <w:sz w:val="22"/>
          <w:szCs w:val="22"/>
        </w:rPr>
        <w:t>153000, г. Иваново, пл. Революции, д.6, к.1203, тел. 32-72-94</w:t>
      </w:r>
      <w:proofErr w:type="gramEnd"/>
    </w:p>
    <w:p w:rsidR="00A278C0" w:rsidRPr="00A278C0" w:rsidRDefault="00A278C0" w:rsidP="00A278C0">
      <w:pPr>
        <w:jc w:val="both"/>
        <w:rPr>
          <w:color w:val="000000"/>
          <w:sz w:val="22"/>
          <w:szCs w:val="22"/>
        </w:rPr>
      </w:pPr>
      <w:r w:rsidRPr="00A278C0">
        <w:rPr>
          <w:color w:val="000000"/>
          <w:sz w:val="22"/>
          <w:szCs w:val="22"/>
        </w:rPr>
        <w:t xml:space="preserve">Адрес электронной почты: </w:t>
      </w:r>
      <w:proofErr w:type="spellStart"/>
      <w:r w:rsidRPr="00A278C0">
        <w:rPr>
          <w:color w:val="000000"/>
          <w:sz w:val="22"/>
          <w:szCs w:val="22"/>
          <w:lang w:val="en-US"/>
        </w:rPr>
        <w:t>blag</w:t>
      </w:r>
      <w:proofErr w:type="spellEnd"/>
      <w:r w:rsidRPr="00A278C0">
        <w:rPr>
          <w:color w:val="000000"/>
          <w:sz w:val="22"/>
          <w:szCs w:val="22"/>
        </w:rPr>
        <w:t>@</w:t>
      </w:r>
      <w:proofErr w:type="spellStart"/>
      <w:r w:rsidRPr="00A278C0">
        <w:rPr>
          <w:color w:val="000000"/>
          <w:sz w:val="22"/>
          <w:szCs w:val="22"/>
          <w:lang w:val="en-US"/>
        </w:rPr>
        <w:t>ivgoradm</w:t>
      </w:r>
      <w:proofErr w:type="spellEnd"/>
      <w:r w:rsidRPr="00A278C0">
        <w:rPr>
          <w:color w:val="000000"/>
          <w:sz w:val="22"/>
          <w:szCs w:val="22"/>
        </w:rPr>
        <w:t>.</w:t>
      </w:r>
      <w:proofErr w:type="spellStart"/>
      <w:r w:rsidRPr="00A278C0">
        <w:rPr>
          <w:color w:val="000000"/>
          <w:sz w:val="22"/>
          <w:szCs w:val="22"/>
          <w:lang w:val="en-US"/>
        </w:rPr>
        <w:t>ru</w:t>
      </w:r>
      <w:proofErr w:type="spellEnd"/>
    </w:p>
    <w:p w:rsidR="00A278C0" w:rsidRPr="00A278C0" w:rsidRDefault="00A278C0" w:rsidP="00A278C0">
      <w:pPr>
        <w:rPr>
          <w:color w:val="000000"/>
          <w:sz w:val="22"/>
          <w:szCs w:val="22"/>
        </w:rPr>
      </w:pPr>
      <w:r w:rsidRPr="00A278C0">
        <w:rPr>
          <w:color w:val="000000"/>
          <w:sz w:val="22"/>
          <w:szCs w:val="22"/>
        </w:rPr>
        <w:t>Лицевой счет в финансово-казначейском управлении Администрации города Иванова</w:t>
      </w:r>
    </w:p>
    <w:p w:rsidR="00A278C0" w:rsidRPr="00A278C0" w:rsidRDefault="00A278C0" w:rsidP="00A278C0">
      <w:pPr>
        <w:rPr>
          <w:color w:val="000000"/>
          <w:sz w:val="22"/>
          <w:szCs w:val="22"/>
        </w:rPr>
      </w:pPr>
      <w:r w:rsidRPr="00A278C0">
        <w:rPr>
          <w:color w:val="000000"/>
          <w:sz w:val="22"/>
          <w:szCs w:val="22"/>
        </w:rPr>
        <w:t>ИНН 3728023270  КПП 370201001</w:t>
      </w:r>
    </w:p>
    <w:p w:rsidR="00A278C0" w:rsidRPr="00A278C0" w:rsidRDefault="00A278C0" w:rsidP="00A278C0">
      <w:pPr>
        <w:rPr>
          <w:color w:val="000000"/>
          <w:sz w:val="22"/>
          <w:szCs w:val="22"/>
        </w:rPr>
      </w:pPr>
    </w:p>
    <w:p w:rsidR="00A278C0" w:rsidRPr="00A278C0" w:rsidRDefault="00A278C0" w:rsidP="00A278C0">
      <w:pPr>
        <w:rPr>
          <w:color w:val="000000"/>
          <w:sz w:val="22"/>
          <w:szCs w:val="22"/>
        </w:rPr>
      </w:pPr>
    </w:p>
    <w:p w:rsidR="00A278C0" w:rsidRPr="00A278C0" w:rsidRDefault="00A278C0" w:rsidP="00A278C0">
      <w:pPr>
        <w:jc w:val="both"/>
        <w:rPr>
          <w:color w:val="000000"/>
          <w:sz w:val="22"/>
          <w:szCs w:val="22"/>
        </w:rPr>
      </w:pPr>
      <w:r w:rsidRPr="00A278C0">
        <w:rPr>
          <w:color w:val="000000"/>
          <w:sz w:val="22"/>
          <w:szCs w:val="22"/>
        </w:rPr>
        <w:t>Начальник управления</w:t>
      </w:r>
      <w:r w:rsidRPr="00A278C0">
        <w:rPr>
          <w:color w:val="000000"/>
          <w:sz w:val="22"/>
          <w:szCs w:val="22"/>
        </w:rPr>
        <w:tab/>
      </w:r>
      <w:r w:rsidRPr="00A278C0">
        <w:rPr>
          <w:color w:val="000000"/>
          <w:sz w:val="22"/>
          <w:szCs w:val="22"/>
        </w:rPr>
        <w:tab/>
      </w:r>
      <w:r w:rsidRPr="00A278C0">
        <w:rPr>
          <w:color w:val="000000"/>
          <w:sz w:val="22"/>
          <w:szCs w:val="22"/>
        </w:rPr>
        <w:tab/>
      </w:r>
      <w:r w:rsidRPr="00A278C0">
        <w:rPr>
          <w:color w:val="000000"/>
          <w:sz w:val="22"/>
          <w:szCs w:val="22"/>
        </w:rPr>
        <w:tab/>
        <w:t xml:space="preserve">                                                 А.В. Смирнов</w:t>
      </w:r>
    </w:p>
    <w:p w:rsidR="00A278C0" w:rsidRPr="00A278C0" w:rsidRDefault="00A278C0" w:rsidP="00A278C0">
      <w:pPr>
        <w:rPr>
          <w:b/>
          <w:color w:val="000000"/>
          <w:sz w:val="22"/>
          <w:szCs w:val="22"/>
        </w:rPr>
      </w:pPr>
    </w:p>
    <w:p w:rsidR="00A278C0" w:rsidRPr="00A278C0" w:rsidRDefault="00A278C0" w:rsidP="00A278C0">
      <w:pPr>
        <w:spacing w:line="20" w:lineRule="atLeast"/>
        <w:jc w:val="both"/>
        <w:rPr>
          <w:sz w:val="22"/>
          <w:szCs w:val="22"/>
        </w:rPr>
      </w:pPr>
      <w:r w:rsidRPr="00A278C0">
        <w:rPr>
          <w:b/>
          <w:sz w:val="22"/>
          <w:szCs w:val="22"/>
        </w:rPr>
        <w:t xml:space="preserve">Подрядчик - </w:t>
      </w:r>
    </w:p>
    <w:p w:rsidR="00A278C0" w:rsidRPr="00A278C0" w:rsidRDefault="00A278C0" w:rsidP="00A278C0">
      <w:pPr>
        <w:ind w:left="4956" w:firstLine="708"/>
        <w:jc w:val="right"/>
        <w:rPr>
          <w:sz w:val="22"/>
          <w:szCs w:val="22"/>
        </w:rPr>
      </w:pPr>
    </w:p>
    <w:p w:rsidR="00A278C0" w:rsidRPr="00A278C0" w:rsidRDefault="00A278C0" w:rsidP="00A278C0">
      <w:pPr>
        <w:ind w:left="4956" w:firstLine="708"/>
        <w:jc w:val="right"/>
        <w:rPr>
          <w:sz w:val="22"/>
          <w:szCs w:val="22"/>
        </w:rPr>
      </w:pPr>
    </w:p>
    <w:p w:rsidR="00A278C0" w:rsidRPr="00A278C0" w:rsidRDefault="00A278C0" w:rsidP="00A278C0">
      <w:pPr>
        <w:ind w:left="4956" w:firstLine="708"/>
        <w:jc w:val="right"/>
        <w:rPr>
          <w:sz w:val="22"/>
          <w:szCs w:val="22"/>
        </w:rPr>
      </w:pPr>
      <w:r w:rsidRPr="00A278C0">
        <w:rPr>
          <w:sz w:val="22"/>
          <w:szCs w:val="22"/>
        </w:rPr>
        <w:lastRenderedPageBreak/>
        <w:t>Приложение № 1</w:t>
      </w:r>
    </w:p>
    <w:p w:rsidR="00A278C0" w:rsidRPr="00A278C0" w:rsidRDefault="00A278C0" w:rsidP="00A278C0">
      <w:pPr>
        <w:jc w:val="right"/>
        <w:rPr>
          <w:sz w:val="22"/>
          <w:szCs w:val="22"/>
        </w:rPr>
      </w:pPr>
      <w:r w:rsidRPr="00A278C0">
        <w:rPr>
          <w:sz w:val="22"/>
          <w:szCs w:val="22"/>
        </w:rPr>
        <w:tab/>
      </w:r>
      <w:r w:rsidRPr="00A278C0">
        <w:rPr>
          <w:sz w:val="22"/>
          <w:szCs w:val="22"/>
        </w:rPr>
        <w:tab/>
      </w:r>
      <w:r w:rsidRPr="00A278C0">
        <w:rPr>
          <w:sz w:val="22"/>
          <w:szCs w:val="22"/>
        </w:rPr>
        <w:tab/>
      </w:r>
      <w:r w:rsidRPr="00A278C0">
        <w:rPr>
          <w:sz w:val="22"/>
          <w:szCs w:val="22"/>
        </w:rPr>
        <w:tab/>
      </w:r>
      <w:r w:rsidRPr="00A278C0">
        <w:rPr>
          <w:sz w:val="22"/>
          <w:szCs w:val="22"/>
        </w:rPr>
        <w:tab/>
      </w:r>
      <w:r w:rsidRPr="00A278C0">
        <w:rPr>
          <w:sz w:val="22"/>
          <w:szCs w:val="22"/>
        </w:rPr>
        <w:tab/>
      </w:r>
      <w:r w:rsidRPr="00A278C0">
        <w:rPr>
          <w:sz w:val="22"/>
          <w:szCs w:val="22"/>
        </w:rPr>
        <w:tab/>
      </w:r>
      <w:r w:rsidRPr="00A278C0">
        <w:rPr>
          <w:sz w:val="22"/>
          <w:szCs w:val="22"/>
        </w:rPr>
        <w:tab/>
        <w:t xml:space="preserve">    к муниципальному контракту</w:t>
      </w:r>
      <w:r w:rsidRPr="00A278C0">
        <w:rPr>
          <w:sz w:val="22"/>
          <w:szCs w:val="22"/>
        </w:rPr>
        <w:tab/>
        <w:t>№___  от «__»________2013г.</w:t>
      </w:r>
    </w:p>
    <w:p w:rsidR="00A278C0" w:rsidRPr="00A278C0" w:rsidRDefault="00A278C0" w:rsidP="00A278C0">
      <w:pPr>
        <w:spacing w:line="20" w:lineRule="atLeast"/>
        <w:jc w:val="center"/>
        <w:rPr>
          <w:sz w:val="22"/>
          <w:szCs w:val="22"/>
        </w:rPr>
      </w:pPr>
    </w:p>
    <w:p w:rsidR="00A278C0" w:rsidRPr="00A278C0" w:rsidRDefault="00A278C0" w:rsidP="00A278C0">
      <w:pPr>
        <w:spacing w:line="20" w:lineRule="atLeast"/>
        <w:jc w:val="center"/>
        <w:rPr>
          <w:sz w:val="22"/>
          <w:szCs w:val="22"/>
        </w:rPr>
      </w:pPr>
    </w:p>
    <w:p w:rsidR="00A278C0" w:rsidRPr="00A278C0" w:rsidRDefault="00A278C0" w:rsidP="00A278C0">
      <w:pPr>
        <w:spacing w:line="20" w:lineRule="atLeast"/>
        <w:jc w:val="center"/>
        <w:rPr>
          <w:b/>
          <w:sz w:val="22"/>
          <w:szCs w:val="22"/>
        </w:rPr>
      </w:pPr>
      <w:r w:rsidRPr="00A278C0">
        <w:rPr>
          <w:b/>
          <w:sz w:val="22"/>
          <w:szCs w:val="22"/>
        </w:rPr>
        <w:t>ЗАДАНИЕ</w:t>
      </w:r>
    </w:p>
    <w:p w:rsidR="00A278C0" w:rsidRPr="00A278C0" w:rsidRDefault="00A278C0" w:rsidP="00A278C0">
      <w:pPr>
        <w:autoSpaceDE w:val="0"/>
        <w:spacing w:line="100" w:lineRule="atLeast"/>
        <w:jc w:val="center"/>
        <w:rPr>
          <w:b/>
          <w:sz w:val="22"/>
          <w:szCs w:val="22"/>
        </w:rPr>
      </w:pPr>
      <w:r w:rsidRPr="00A278C0">
        <w:rPr>
          <w:b/>
          <w:sz w:val="22"/>
          <w:szCs w:val="22"/>
        </w:rPr>
        <w:t>на разработку научно-проектной документации</w:t>
      </w:r>
    </w:p>
    <w:p w:rsidR="00A278C0" w:rsidRPr="00A278C0" w:rsidRDefault="00A278C0" w:rsidP="00A278C0">
      <w:pPr>
        <w:autoSpaceDE w:val="0"/>
        <w:spacing w:line="100" w:lineRule="atLeast"/>
        <w:jc w:val="center"/>
        <w:rPr>
          <w:b/>
          <w:sz w:val="22"/>
          <w:szCs w:val="22"/>
        </w:rPr>
      </w:pPr>
      <w:r w:rsidRPr="00A278C0">
        <w:rPr>
          <w:b/>
          <w:sz w:val="22"/>
          <w:szCs w:val="22"/>
        </w:rPr>
        <w:t>по сохранению памятника истории и культуры В.И. Ленину</w:t>
      </w:r>
    </w:p>
    <w:p w:rsidR="00A278C0" w:rsidRPr="00A278C0" w:rsidRDefault="00A278C0" w:rsidP="00A278C0">
      <w:pPr>
        <w:autoSpaceDE w:val="0"/>
        <w:spacing w:line="100" w:lineRule="atLeast"/>
        <w:rPr>
          <w:sz w:val="22"/>
          <w:szCs w:val="22"/>
        </w:rPr>
      </w:pPr>
    </w:p>
    <w:p w:rsidR="00A278C0" w:rsidRPr="00A278C0" w:rsidRDefault="00A278C0" w:rsidP="00A278C0">
      <w:pPr>
        <w:widowControl w:val="0"/>
        <w:numPr>
          <w:ilvl w:val="0"/>
          <w:numId w:val="1"/>
        </w:numPr>
        <w:tabs>
          <w:tab w:val="left" w:pos="450"/>
        </w:tabs>
        <w:autoSpaceDE w:val="0"/>
        <w:spacing w:line="276" w:lineRule="auto"/>
        <w:ind w:left="0" w:firstLine="0"/>
        <w:jc w:val="both"/>
        <w:rPr>
          <w:sz w:val="22"/>
          <w:szCs w:val="22"/>
        </w:rPr>
      </w:pPr>
      <w:r w:rsidRPr="00A278C0">
        <w:rPr>
          <w:sz w:val="22"/>
          <w:szCs w:val="22"/>
        </w:rPr>
        <w:t>Наименование объекта культурного наследия</w:t>
      </w:r>
    </w:p>
    <w:p w:rsidR="00A278C0" w:rsidRPr="00A278C0" w:rsidRDefault="00A278C0" w:rsidP="00A278C0">
      <w:pPr>
        <w:tabs>
          <w:tab w:val="left" w:pos="450"/>
        </w:tabs>
        <w:autoSpaceDE w:val="0"/>
        <w:jc w:val="both"/>
        <w:rPr>
          <w:b/>
          <w:bCs/>
          <w:sz w:val="22"/>
          <w:szCs w:val="22"/>
          <w:u w:val="single"/>
        </w:rPr>
      </w:pPr>
      <w:r w:rsidRPr="00A278C0">
        <w:rPr>
          <w:b/>
          <w:bCs/>
          <w:sz w:val="22"/>
          <w:szCs w:val="22"/>
          <w:u w:val="single"/>
        </w:rPr>
        <w:t xml:space="preserve">«Памятник В.И. Ленину, 1956 г., Ф.З. Фридман» </w:t>
      </w:r>
      <w:r w:rsidRPr="00A278C0">
        <w:rPr>
          <w:b/>
          <w:bCs/>
          <w:sz w:val="22"/>
          <w:szCs w:val="22"/>
          <w:u w:val="single"/>
        </w:rPr>
        <w:tab/>
      </w:r>
      <w:r w:rsidRPr="00A278C0">
        <w:rPr>
          <w:b/>
          <w:bCs/>
          <w:sz w:val="22"/>
          <w:szCs w:val="22"/>
          <w:u w:val="single"/>
        </w:rPr>
        <w:tab/>
      </w:r>
      <w:r w:rsidRPr="00A278C0">
        <w:rPr>
          <w:b/>
          <w:bCs/>
          <w:sz w:val="22"/>
          <w:szCs w:val="22"/>
          <w:u w:val="single"/>
        </w:rPr>
        <w:tab/>
      </w:r>
      <w:r w:rsidRPr="00A278C0">
        <w:rPr>
          <w:b/>
          <w:bCs/>
          <w:sz w:val="22"/>
          <w:szCs w:val="22"/>
          <w:u w:val="single"/>
        </w:rPr>
        <w:tab/>
      </w:r>
      <w:r w:rsidRPr="00A278C0">
        <w:rPr>
          <w:b/>
          <w:bCs/>
          <w:sz w:val="22"/>
          <w:szCs w:val="22"/>
          <w:u w:val="single"/>
        </w:rPr>
        <w:tab/>
      </w:r>
      <w:r w:rsidRPr="00A278C0">
        <w:rPr>
          <w:b/>
          <w:bCs/>
          <w:sz w:val="22"/>
          <w:szCs w:val="22"/>
          <w:u w:val="single"/>
        </w:rPr>
        <w:tab/>
        <w:t xml:space="preserve">      .                                                                                                                                                                                                                </w:t>
      </w:r>
      <w:r w:rsidRPr="00A278C0">
        <w:rPr>
          <w:sz w:val="22"/>
          <w:szCs w:val="22"/>
        </w:rPr>
        <w:t>2.</w:t>
      </w:r>
      <w:r w:rsidRPr="00A278C0">
        <w:rPr>
          <w:sz w:val="22"/>
          <w:szCs w:val="22"/>
        </w:rPr>
        <w:tab/>
        <w:t>Адрес объекта культурного наследия</w:t>
      </w:r>
    </w:p>
    <w:p w:rsidR="00A278C0" w:rsidRPr="00A278C0" w:rsidRDefault="00A278C0" w:rsidP="00A278C0">
      <w:pPr>
        <w:tabs>
          <w:tab w:val="left" w:pos="450"/>
        </w:tabs>
        <w:autoSpaceDE w:val="0"/>
        <w:jc w:val="both"/>
        <w:rPr>
          <w:b/>
          <w:bCs/>
          <w:sz w:val="22"/>
          <w:szCs w:val="22"/>
          <w:u w:val="single"/>
        </w:rPr>
      </w:pPr>
      <w:r w:rsidRPr="00A278C0">
        <w:rPr>
          <w:b/>
          <w:bCs/>
          <w:sz w:val="22"/>
          <w:szCs w:val="22"/>
          <w:u w:val="single"/>
        </w:rPr>
        <w:t xml:space="preserve">Россия, Ивановская область, город Иваново, площадь Ленина                                                                         </w:t>
      </w:r>
    </w:p>
    <w:p w:rsidR="00A278C0" w:rsidRPr="00A278C0" w:rsidRDefault="00A278C0" w:rsidP="00A278C0">
      <w:pPr>
        <w:tabs>
          <w:tab w:val="left" w:pos="450"/>
        </w:tabs>
        <w:autoSpaceDE w:val="0"/>
        <w:jc w:val="both"/>
        <w:rPr>
          <w:sz w:val="22"/>
          <w:szCs w:val="22"/>
        </w:rPr>
      </w:pPr>
      <w:r w:rsidRPr="00A278C0">
        <w:rPr>
          <w:sz w:val="22"/>
          <w:szCs w:val="22"/>
        </w:rPr>
        <w:t>3.</w:t>
      </w:r>
      <w:r w:rsidRPr="00A278C0">
        <w:rPr>
          <w:sz w:val="22"/>
          <w:szCs w:val="22"/>
        </w:rPr>
        <w:tab/>
        <w:t xml:space="preserve">Категория государственной охраны объекта культурного наследия, дата его постановки на государственную охрану </w:t>
      </w:r>
    </w:p>
    <w:p w:rsidR="00A278C0" w:rsidRPr="00A278C0" w:rsidRDefault="00A278C0" w:rsidP="00A278C0">
      <w:pPr>
        <w:tabs>
          <w:tab w:val="left" w:pos="450"/>
        </w:tabs>
        <w:autoSpaceDE w:val="0"/>
        <w:jc w:val="both"/>
        <w:rPr>
          <w:b/>
          <w:bCs/>
          <w:sz w:val="22"/>
          <w:szCs w:val="22"/>
          <w:u w:val="single"/>
        </w:rPr>
      </w:pPr>
      <w:r w:rsidRPr="00A278C0">
        <w:rPr>
          <w:b/>
          <w:bCs/>
          <w:sz w:val="22"/>
          <w:szCs w:val="22"/>
          <w:u w:val="single"/>
        </w:rPr>
        <w:t xml:space="preserve">Объект культурного наследия региональной категории охраны.                               Постановление Главы Администрации Ивановской области от 25.06.1997                                 № 428                                                                                                                                                        </w:t>
      </w:r>
    </w:p>
    <w:p w:rsidR="00A278C0" w:rsidRPr="00A278C0" w:rsidRDefault="00A278C0" w:rsidP="00A278C0">
      <w:pPr>
        <w:tabs>
          <w:tab w:val="left" w:pos="450"/>
        </w:tabs>
        <w:autoSpaceDE w:val="0"/>
        <w:jc w:val="both"/>
        <w:rPr>
          <w:sz w:val="22"/>
          <w:szCs w:val="22"/>
        </w:rPr>
      </w:pPr>
      <w:r w:rsidRPr="00A278C0">
        <w:rPr>
          <w:sz w:val="22"/>
          <w:szCs w:val="22"/>
        </w:rPr>
        <w:t>4.</w:t>
      </w:r>
      <w:r w:rsidRPr="00A278C0">
        <w:rPr>
          <w:sz w:val="22"/>
          <w:szCs w:val="22"/>
        </w:rPr>
        <w:tab/>
        <w:t>Собственник и его реквизиты</w:t>
      </w:r>
    </w:p>
    <w:p w:rsidR="00A278C0" w:rsidRPr="00A278C0" w:rsidRDefault="00A278C0" w:rsidP="00A278C0">
      <w:pPr>
        <w:tabs>
          <w:tab w:val="left" w:pos="450"/>
        </w:tabs>
        <w:autoSpaceDE w:val="0"/>
        <w:jc w:val="both"/>
        <w:rPr>
          <w:b/>
          <w:bCs/>
          <w:sz w:val="22"/>
          <w:szCs w:val="22"/>
          <w:u w:val="single"/>
        </w:rPr>
      </w:pPr>
      <w:r w:rsidRPr="00A278C0">
        <w:rPr>
          <w:b/>
          <w:bCs/>
          <w:sz w:val="22"/>
          <w:szCs w:val="22"/>
          <w:u w:val="single"/>
        </w:rPr>
        <w:t xml:space="preserve">Администрация города Иванова                                                                                                                             </w:t>
      </w:r>
    </w:p>
    <w:p w:rsidR="00A278C0" w:rsidRPr="00A278C0" w:rsidRDefault="00A278C0" w:rsidP="00A278C0">
      <w:pPr>
        <w:tabs>
          <w:tab w:val="left" w:pos="450"/>
        </w:tabs>
        <w:autoSpaceDE w:val="0"/>
        <w:jc w:val="both"/>
        <w:rPr>
          <w:b/>
          <w:bCs/>
          <w:sz w:val="22"/>
          <w:szCs w:val="22"/>
          <w:u w:val="single"/>
        </w:rPr>
      </w:pPr>
      <w:r w:rsidRPr="00A278C0">
        <w:rPr>
          <w:b/>
          <w:bCs/>
          <w:sz w:val="22"/>
          <w:szCs w:val="22"/>
          <w:u w:val="single"/>
        </w:rPr>
        <w:t>Адрес</w:t>
      </w:r>
      <w:proofErr w:type="gramStart"/>
      <w:r w:rsidRPr="00A278C0">
        <w:rPr>
          <w:b/>
          <w:bCs/>
          <w:sz w:val="22"/>
          <w:szCs w:val="22"/>
          <w:u w:val="single"/>
        </w:rPr>
        <w:t xml:space="preserve"> :</w:t>
      </w:r>
      <w:proofErr w:type="gramEnd"/>
      <w:r w:rsidRPr="00A278C0">
        <w:rPr>
          <w:b/>
          <w:bCs/>
          <w:sz w:val="22"/>
          <w:szCs w:val="22"/>
          <w:u w:val="single"/>
        </w:rPr>
        <w:t xml:space="preserve"> Ивановская область, город Иваново, площадь Революции, дом 6                                     </w:t>
      </w:r>
    </w:p>
    <w:p w:rsidR="00A278C0" w:rsidRPr="00A278C0" w:rsidRDefault="00A278C0" w:rsidP="00A278C0">
      <w:pPr>
        <w:tabs>
          <w:tab w:val="left" w:pos="450"/>
        </w:tabs>
        <w:autoSpaceDE w:val="0"/>
        <w:jc w:val="both"/>
        <w:rPr>
          <w:b/>
          <w:bCs/>
          <w:sz w:val="22"/>
          <w:szCs w:val="22"/>
          <w:u w:val="single"/>
        </w:rPr>
      </w:pPr>
      <w:r w:rsidRPr="00A278C0">
        <w:rPr>
          <w:b/>
          <w:bCs/>
          <w:sz w:val="22"/>
          <w:szCs w:val="22"/>
          <w:u w:val="single"/>
        </w:rPr>
        <w:t xml:space="preserve">ИНН/ 3728012487                                                                                                                                  </w:t>
      </w:r>
    </w:p>
    <w:p w:rsidR="00A278C0" w:rsidRPr="00A278C0" w:rsidRDefault="00A278C0" w:rsidP="00A278C0">
      <w:pPr>
        <w:tabs>
          <w:tab w:val="left" w:pos="450"/>
        </w:tabs>
        <w:autoSpaceDE w:val="0"/>
        <w:jc w:val="both"/>
        <w:rPr>
          <w:b/>
          <w:bCs/>
          <w:sz w:val="22"/>
          <w:szCs w:val="22"/>
          <w:u w:val="single"/>
        </w:rPr>
      </w:pPr>
      <w:proofErr w:type="gramStart"/>
      <w:r w:rsidRPr="00A278C0">
        <w:rPr>
          <w:b/>
          <w:bCs/>
          <w:sz w:val="22"/>
          <w:szCs w:val="22"/>
          <w:u w:val="single"/>
        </w:rPr>
        <w:t xml:space="preserve">Ответственный представитель – первый заместитель главы Администрации города                   Иванова – А.В. Матвеев)                                                                                                                       </w:t>
      </w:r>
      <w:proofErr w:type="gramEnd"/>
    </w:p>
    <w:p w:rsidR="00A278C0" w:rsidRPr="00A278C0" w:rsidRDefault="00A278C0" w:rsidP="00A278C0">
      <w:pPr>
        <w:tabs>
          <w:tab w:val="left" w:pos="450"/>
        </w:tabs>
        <w:autoSpaceDE w:val="0"/>
        <w:jc w:val="both"/>
        <w:rPr>
          <w:b/>
          <w:bCs/>
          <w:sz w:val="22"/>
          <w:szCs w:val="22"/>
          <w:u w:val="single"/>
        </w:rPr>
      </w:pPr>
      <w:r w:rsidRPr="00A278C0">
        <w:rPr>
          <w:b/>
          <w:bCs/>
          <w:sz w:val="22"/>
          <w:szCs w:val="22"/>
          <w:u w:val="single"/>
        </w:rPr>
        <w:t xml:space="preserve">Ответственный исполнитель – начальник управления благоустройства Администрации города Иванова – А.В. Смирнов  (тел. 32-80-83) </w:t>
      </w:r>
    </w:p>
    <w:p w:rsidR="00A278C0" w:rsidRPr="00A278C0" w:rsidRDefault="00A278C0" w:rsidP="00A278C0">
      <w:pPr>
        <w:tabs>
          <w:tab w:val="left" w:pos="450"/>
        </w:tabs>
        <w:autoSpaceDE w:val="0"/>
        <w:jc w:val="both"/>
        <w:rPr>
          <w:bCs/>
          <w:sz w:val="22"/>
          <w:szCs w:val="22"/>
        </w:rPr>
      </w:pPr>
      <w:r w:rsidRPr="00A278C0">
        <w:rPr>
          <w:bCs/>
          <w:sz w:val="22"/>
          <w:szCs w:val="22"/>
        </w:rPr>
        <w:t>5.</w:t>
      </w:r>
      <w:r w:rsidRPr="00A278C0">
        <w:rPr>
          <w:bCs/>
          <w:sz w:val="22"/>
          <w:szCs w:val="22"/>
        </w:rPr>
        <w:tab/>
        <w:t xml:space="preserve">Вид, номер и дата составления охранных документов и характер современного использования </w:t>
      </w:r>
    </w:p>
    <w:p w:rsidR="00A278C0" w:rsidRPr="00A278C0" w:rsidRDefault="00A278C0" w:rsidP="00A278C0">
      <w:pPr>
        <w:tabs>
          <w:tab w:val="left" w:pos="450"/>
        </w:tabs>
        <w:autoSpaceDE w:val="0"/>
        <w:jc w:val="both"/>
        <w:rPr>
          <w:b/>
          <w:bCs/>
          <w:sz w:val="22"/>
          <w:szCs w:val="22"/>
          <w:u w:val="single"/>
        </w:rPr>
      </w:pPr>
      <w:r w:rsidRPr="00A278C0">
        <w:rPr>
          <w:b/>
          <w:bCs/>
          <w:sz w:val="22"/>
          <w:szCs w:val="22"/>
          <w:u w:val="single"/>
        </w:rPr>
        <w:t xml:space="preserve">Охранное обязательство №37/12-611 от 24 декабря 2012 года, характер современного                                     использования - туристические цели                                                                                                                </w:t>
      </w:r>
    </w:p>
    <w:p w:rsidR="00A278C0" w:rsidRPr="00A278C0" w:rsidRDefault="00A278C0" w:rsidP="00A278C0">
      <w:pPr>
        <w:tabs>
          <w:tab w:val="left" w:pos="450"/>
        </w:tabs>
        <w:autoSpaceDE w:val="0"/>
        <w:jc w:val="both"/>
        <w:rPr>
          <w:bCs/>
          <w:sz w:val="22"/>
          <w:szCs w:val="22"/>
        </w:rPr>
      </w:pPr>
      <w:r w:rsidRPr="00A278C0">
        <w:rPr>
          <w:bCs/>
          <w:sz w:val="22"/>
          <w:szCs w:val="22"/>
        </w:rPr>
        <w:t>6. Границы территории  объекта культурного наследия и его зон охраны (краткое описание со ссылкой на документ об утверждении)</w:t>
      </w:r>
    </w:p>
    <w:p w:rsidR="00A278C0" w:rsidRPr="00A278C0" w:rsidRDefault="00A278C0" w:rsidP="00A278C0">
      <w:pPr>
        <w:tabs>
          <w:tab w:val="left" w:pos="450"/>
        </w:tabs>
        <w:autoSpaceDE w:val="0"/>
        <w:jc w:val="both"/>
        <w:rPr>
          <w:b/>
          <w:sz w:val="22"/>
          <w:szCs w:val="22"/>
          <w:u w:val="single"/>
        </w:rPr>
      </w:pPr>
      <w:r w:rsidRPr="00A278C0">
        <w:rPr>
          <w:b/>
          <w:bCs/>
          <w:sz w:val="22"/>
          <w:szCs w:val="22"/>
          <w:u w:val="single"/>
        </w:rPr>
        <w:t>Охранная зона памятника</w:t>
      </w:r>
      <w:r w:rsidRPr="00A278C0">
        <w:rPr>
          <w:b/>
          <w:sz w:val="22"/>
          <w:szCs w:val="22"/>
          <w:u w:val="single"/>
        </w:rPr>
        <w:t xml:space="preserve"> истории и культуры утверждена решением исполнительного                               комитета Ивановского областного совета народных депутатов от 04.05.1990 №175                                      </w:t>
      </w:r>
    </w:p>
    <w:p w:rsidR="00A278C0" w:rsidRPr="00A278C0" w:rsidRDefault="00A278C0" w:rsidP="00A278C0">
      <w:pPr>
        <w:tabs>
          <w:tab w:val="left" w:pos="450"/>
        </w:tabs>
        <w:autoSpaceDE w:val="0"/>
        <w:jc w:val="both"/>
        <w:rPr>
          <w:sz w:val="22"/>
          <w:szCs w:val="22"/>
        </w:rPr>
      </w:pPr>
      <w:r w:rsidRPr="00A278C0">
        <w:rPr>
          <w:sz w:val="22"/>
          <w:szCs w:val="22"/>
        </w:rPr>
        <w:t>7.</w:t>
      </w:r>
      <w:r w:rsidRPr="00A278C0">
        <w:rPr>
          <w:sz w:val="22"/>
          <w:szCs w:val="22"/>
        </w:rPr>
        <w:tab/>
        <w:t xml:space="preserve">Краткие сведения об объекте культурного наследия и его техническом состоянии, включая малые архитектурные формы, монументальную живопись и предметы внутреннего убранства, инженерные сооружения и оборудование </w:t>
      </w:r>
    </w:p>
    <w:p w:rsidR="00A278C0" w:rsidRPr="00A278C0" w:rsidRDefault="00A278C0" w:rsidP="00A278C0">
      <w:pPr>
        <w:tabs>
          <w:tab w:val="left" w:pos="450"/>
        </w:tabs>
        <w:autoSpaceDE w:val="0"/>
        <w:jc w:val="both"/>
        <w:rPr>
          <w:b/>
          <w:bCs/>
          <w:color w:val="000000"/>
          <w:sz w:val="22"/>
          <w:szCs w:val="22"/>
          <w:u w:val="single"/>
        </w:rPr>
      </w:pPr>
      <w:r w:rsidRPr="00A278C0">
        <w:rPr>
          <w:b/>
          <w:bCs/>
          <w:color w:val="000000"/>
          <w:sz w:val="22"/>
          <w:szCs w:val="22"/>
          <w:u w:val="single"/>
        </w:rPr>
        <w:t xml:space="preserve">Памятник Владимиру Ильичу Ленину (1870-1921 </w:t>
      </w:r>
      <w:proofErr w:type="spellStart"/>
      <w:r w:rsidRPr="00A278C0">
        <w:rPr>
          <w:b/>
          <w:bCs/>
          <w:color w:val="000000"/>
          <w:sz w:val="22"/>
          <w:szCs w:val="22"/>
          <w:u w:val="single"/>
        </w:rPr>
        <w:t>г</w:t>
      </w:r>
      <w:proofErr w:type="gramStart"/>
      <w:r w:rsidRPr="00A278C0">
        <w:rPr>
          <w:b/>
          <w:bCs/>
          <w:color w:val="000000"/>
          <w:sz w:val="22"/>
          <w:szCs w:val="22"/>
          <w:u w:val="single"/>
        </w:rPr>
        <w:t>.г</w:t>
      </w:r>
      <w:proofErr w:type="spellEnd"/>
      <w:proofErr w:type="gramEnd"/>
      <w:r w:rsidRPr="00A278C0">
        <w:rPr>
          <w:b/>
          <w:bCs/>
          <w:color w:val="000000"/>
          <w:sz w:val="22"/>
          <w:szCs w:val="22"/>
          <w:u w:val="single"/>
        </w:rPr>
        <w:t xml:space="preserve">) – революционеру-вождю, теоретику марксизма, основателю большевистской партии и Советского государства.  </w:t>
      </w:r>
      <w:proofErr w:type="gramStart"/>
      <w:r w:rsidRPr="00A278C0">
        <w:rPr>
          <w:b/>
          <w:bCs/>
          <w:color w:val="000000"/>
          <w:sz w:val="22"/>
          <w:szCs w:val="22"/>
          <w:u w:val="single"/>
        </w:rPr>
        <w:t>Установлен на одноименной площади города Иванова 22 апреля 1956 года в день 86-летия со дня рождения В.И. Ленина.</w:t>
      </w:r>
      <w:proofErr w:type="gramEnd"/>
      <w:r w:rsidRPr="00A278C0">
        <w:rPr>
          <w:b/>
          <w:bCs/>
          <w:color w:val="000000"/>
          <w:sz w:val="22"/>
          <w:szCs w:val="22"/>
          <w:u w:val="single"/>
        </w:rPr>
        <w:t xml:space="preserve"> Бронзовая 4,5-метровая фигура установлена на постамент из красного полированного гранита с золоченой надписью «Ленин». </w:t>
      </w:r>
    </w:p>
    <w:p w:rsidR="00A278C0" w:rsidRPr="00A278C0" w:rsidRDefault="00A278C0" w:rsidP="00A278C0">
      <w:pPr>
        <w:tabs>
          <w:tab w:val="left" w:pos="450"/>
        </w:tabs>
        <w:autoSpaceDE w:val="0"/>
        <w:jc w:val="both"/>
        <w:rPr>
          <w:b/>
          <w:bCs/>
          <w:sz w:val="22"/>
          <w:szCs w:val="22"/>
          <w:u w:val="single"/>
        </w:rPr>
      </w:pPr>
      <w:r w:rsidRPr="00A278C0">
        <w:rPr>
          <w:b/>
          <w:bCs/>
          <w:color w:val="000000"/>
          <w:sz w:val="22"/>
          <w:szCs w:val="22"/>
          <w:u w:val="single"/>
        </w:rPr>
        <w:t xml:space="preserve">Первоначально существовавшее ограждение памятника в виде цепей впоследствии было убрано. Авторы памятника: скульптор П.З. Фридман, архитектор А.К. Ростовский    </w:t>
      </w:r>
      <w:r w:rsidRPr="00A278C0">
        <w:rPr>
          <w:b/>
          <w:bCs/>
          <w:sz w:val="22"/>
          <w:szCs w:val="22"/>
          <w:u w:val="single"/>
        </w:rPr>
        <w:t xml:space="preserve">                                                                                                                               </w:t>
      </w:r>
    </w:p>
    <w:p w:rsidR="00A278C0" w:rsidRPr="00A278C0" w:rsidRDefault="00A278C0" w:rsidP="00A278C0">
      <w:pPr>
        <w:tabs>
          <w:tab w:val="left" w:pos="450"/>
        </w:tabs>
        <w:autoSpaceDE w:val="0"/>
        <w:rPr>
          <w:sz w:val="22"/>
          <w:szCs w:val="22"/>
        </w:rPr>
      </w:pPr>
    </w:p>
    <w:p w:rsidR="00A278C0" w:rsidRPr="00A278C0" w:rsidRDefault="00A278C0" w:rsidP="00A278C0">
      <w:pPr>
        <w:tabs>
          <w:tab w:val="left" w:pos="450"/>
        </w:tabs>
        <w:autoSpaceDE w:val="0"/>
        <w:rPr>
          <w:sz w:val="22"/>
          <w:szCs w:val="22"/>
        </w:rPr>
      </w:pPr>
      <w:r w:rsidRPr="00A278C0">
        <w:rPr>
          <w:sz w:val="22"/>
          <w:szCs w:val="22"/>
        </w:rPr>
        <w:t>8.</w:t>
      </w:r>
      <w:r w:rsidRPr="00A278C0">
        <w:rPr>
          <w:sz w:val="22"/>
          <w:szCs w:val="22"/>
        </w:rPr>
        <w:tab/>
        <w:t>Описание предмета охраны объекта культурного наследия</w:t>
      </w:r>
    </w:p>
    <w:p w:rsidR="00A278C0" w:rsidRPr="00A278C0" w:rsidRDefault="00A278C0" w:rsidP="00A278C0">
      <w:pPr>
        <w:tabs>
          <w:tab w:val="left" w:pos="450"/>
        </w:tabs>
        <w:autoSpaceDE w:val="0"/>
        <w:jc w:val="both"/>
        <w:rPr>
          <w:sz w:val="22"/>
          <w:szCs w:val="22"/>
        </w:rPr>
      </w:pPr>
      <w:r w:rsidRPr="00A278C0">
        <w:rPr>
          <w:b/>
          <w:bCs/>
          <w:sz w:val="22"/>
          <w:szCs w:val="22"/>
          <w:u w:val="single"/>
        </w:rPr>
        <w:t xml:space="preserve">Имеется в распоряжении Департамента культуры и культурного наследия Ивановской области                                                                                                                                                     </w:t>
      </w:r>
    </w:p>
    <w:p w:rsidR="00A278C0" w:rsidRPr="00A278C0" w:rsidRDefault="00A278C0" w:rsidP="00A278C0">
      <w:pPr>
        <w:tabs>
          <w:tab w:val="left" w:pos="450"/>
        </w:tabs>
        <w:autoSpaceDE w:val="0"/>
        <w:jc w:val="both"/>
        <w:rPr>
          <w:sz w:val="22"/>
          <w:szCs w:val="22"/>
        </w:rPr>
      </w:pPr>
      <w:r w:rsidRPr="00A278C0">
        <w:rPr>
          <w:sz w:val="22"/>
          <w:szCs w:val="22"/>
        </w:rPr>
        <w:t>9.</w:t>
      </w:r>
      <w:r w:rsidRPr="00A278C0">
        <w:rPr>
          <w:sz w:val="22"/>
          <w:szCs w:val="22"/>
        </w:rPr>
        <w:tab/>
        <w:t xml:space="preserve">Основание для реставрации объекта культурного наследия </w:t>
      </w:r>
    </w:p>
    <w:p w:rsidR="00A278C0" w:rsidRPr="00A278C0" w:rsidRDefault="00A278C0" w:rsidP="00A278C0">
      <w:pPr>
        <w:tabs>
          <w:tab w:val="left" w:pos="450"/>
        </w:tabs>
        <w:autoSpaceDE w:val="0"/>
        <w:jc w:val="both"/>
        <w:rPr>
          <w:b/>
          <w:bCs/>
          <w:sz w:val="22"/>
          <w:szCs w:val="22"/>
          <w:u w:val="single"/>
        </w:rPr>
      </w:pPr>
      <w:r w:rsidRPr="00A278C0">
        <w:rPr>
          <w:b/>
          <w:bCs/>
          <w:sz w:val="22"/>
          <w:szCs w:val="22"/>
          <w:u w:val="single"/>
        </w:rPr>
        <w:t>Решение Ивановской городской Думы от 28.11.2012 № 502 «Об утверждении сводного плана мероприятий по выполнению наказов избирателей, принятых к исполнению в 2013 году» (в действующей редакции)</w:t>
      </w:r>
    </w:p>
    <w:p w:rsidR="00A278C0" w:rsidRPr="00A278C0" w:rsidRDefault="00A278C0" w:rsidP="00A278C0">
      <w:pPr>
        <w:tabs>
          <w:tab w:val="left" w:pos="450"/>
        </w:tabs>
        <w:autoSpaceDE w:val="0"/>
        <w:jc w:val="both"/>
        <w:rPr>
          <w:sz w:val="22"/>
          <w:szCs w:val="22"/>
        </w:rPr>
      </w:pPr>
      <w:r w:rsidRPr="00A278C0">
        <w:rPr>
          <w:sz w:val="22"/>
          <w:szCs w:val="22"/>
        </w:rPr>
        <w:t>10.</w:t>
      </w:r>
      <w:r w:rsidRPr="00A278C0">
        <w:rPr>
          <w:sz w:val="22"/>
          <w:szCs w:val="22"/>
        </w:rPr>
        <w:tab/>
        <w:t>Заказчик и его реквизиты</w:t>
      </w:r>
    </w:p>
    <w:p w:rsidR="00A278C0" w:rsidRPr="00A278C0" w:rsidRDefault="00A278C0" w:rsidP="00A278C0">
      <w:pPr>
        <w:tabs>
          <w:tab w:val="left" w:pos="450"/>
        </w:tabs>
        <w:autoSpaceDE w:val="0"/>
        <w:rPr>
          <w:b/>
          <w:bCs/>
          <w:sz w:val="22"/>
          <w:szCs w:val="22"/>
          <w:u w:val="single"/>
        </w:rPr>
      </w:pPr>
      <w:r w:rsidRPr="00A278C0">
        <w:rPr>
          <w:b/>
          <w:bCs/>
          <w:sz w:val="22"/>
          <w:szCs w:val="22"/>
          <w:u w:val="single"/>
        </w:rPr>
        <w:t xml:space="preserve">Управление благоустройства Администрации города Иванова                                                </w:t>
      </w:r>
    </w:p>
    <w:p w:rsidR="00A278C0" w:rsidRPr="00A278C0" w:rsidRDefault="00A278C0" w:rsidP="00A278C0">
      <w:pPr>
        <w:tabs>
          <w:tab w:val="left" w:pos="450"/>
        </w:tabs>
        <w:autoSpaceDE w:val="0"/>
        <w:rPr>
          <w:b/>
          <w:bCs/>
          <w:sz w:val="22"/>
          <w:szCs w:val="22"/>
          <w:u w:val="single"/>
        </w:rPr>
      </w:pPr>
      <w:r w:rsidRPr="00A278C0">
        <w:rPr>
          <w:b/>
          <w:bCs/>
          <w:sz w:val="22"/>
          <w:szCs w:val="22"/>
          <w:u w:val="single"/>
        </w:rPr>
        <w:t xml:space="preserve">Адрес: Ивановская область, город Иваново, площадь Революции, дом 6, кабинет 1203     </w:t>
      </w:r>
    </w:p>
    <w:p w:rsidR="00A278C0" w:rsidRPr="00A278C0" w:rsidRDefault="00A278C0" w:rsidP="00A278C0">
      <w:pPr>
        <w:tabs>
          <w:tab w:val="left" w:pos="450"/>
        </w:tabs>
        <w:autoSpaceDE w:val="0"/>
        <w:rPr>
          <w:b/>
          <w:bCs/>
          <w:sz w:val="22"/>
          <w:szCs w:val="22"/>
          <w:u w:val="single"/>
        </w:rPr>
      </w:pPr>
      <w:r w:rsidRPr="00A278C0">
        <w:rPr>
          <w:b/>
          <w:bCs/>
          <w:sz w:val="22"/>
          <w:szCs w:val="22"/>
          <w:u w:val="single"/>
        </w:rPr>
        <w:t>ИНН/КПП 3728023270/370201001</w:t>
      </w:r>
    </w:p>
    <w:p w:rsidR="00A278C0" w:rsidRPr="00A278C0" w:rsidRDefault="00A278C0" w:rsidP="00A278C0">
      <w:pPr>
        <w:tabs>
          <w:tab w:val="left" w:pos="450"/>
        </w:tabs>
        <w:autoSpaceDE w:val="0"/>
        <w:rPr>
          <w:b/>
          <w:bCs/>
          <w:sz w:val="22"/>
          <w:szCs w:val="22"/>
          <w:u w:val="single"/>
        </w:rPr>
      </w:pPr>
      <w:r w:rsidRPr="00A278C0">
        <w:rPr>
          <w:b/>
          <w:bCs/>
          <w:sz w:val="22"/>
          <w:szCs w:val="22"/>
          <w:u w:val="single"/>
        </w:rPr>
        <w:lastRenderedPageBreak/>
        <w:t>Ответственный представитель – начальник управления благоустройства                            Администрации города Иванова Смирнов А.В. (т. 32-80-83)</w:t>
      </w:r>
    </w:p>
    <w:p w:rsidR="00A278C0" w:rsidRPr="00A278C0" w:rsidRDefault="00A278C0" w:rsidP="00A278C0">
      <w:pPr>
        <w:widowControl w:val="0"/>
        <w:numPr>
          <w:ilvl w:val="0"/>
          <w:numId w:val="2"/>
        </w:numPr>
        <w:tabs>
          <w:tab w:val="left" w:pos="450"/>
        </w:tabs>
        <w:autoSpaceDE w:val="0"/>
        <w:spacing w:line="276" w:lineRule="auto"/>
        <w:ind w:left="0" w:firstLine="0"/>
        <w:jc w:val="both"/>
        <w:rPr>
          <w:sz w:val="22"/>
          <w:szCs w:val="22"/>
        </w:rPr>
      </w:pPr>
      <w:r w:rsidRPr="00A278C0">
        <w:rPr>
          <w:sz w:val="22"/>
          <w:szCs w:val="22"/>
        </w:rPr>
        <w:t>Наименование реставрационной научно-проектной организац</w:t>
      </w:r>
      <w:proofErr w:type="gramStart"/>
      <w:r w:rsidRPr="00A278C0">
        <w:rPr>
          <w:sz w:val="22"/>
          <w:szCs w:val="22"/>
        </w:rPr>
        <w:t>ии и ее</w:t>
      </w:r>
      <w:proofErr w:type="gramEnd"/>
      <w:r w:rsidRPr="00A278C0">
        <w:rPr>
          <w:sz w:val="22"/>
          <w:szCs w:val="22"/>
        </w:rPr>
        <w:t xml:space="preserve"> реквизиты</w:t>
      </w:r>
    </w:p>
    <w:p w:rsidR="00A278C0" w:rsidRPr="00A278C0" w:rsidRDefault="00A278C0" w:rsidP="00A278C0">
      <w:pPr>
        <w:tabs>
          <w:tab w:val="left" w:pos="450"/>
        </w:tabs>
        <w:autoSpaceDE w:val="0"/>
        <w:jc w:val="both"/>
        <w:rPr>
          <w:b/>
          <w:bCs/>
          <w:sz w:val="22"/>
          <w:szCs w:val="22"/>
          <w:u w:val="single"/>
        </w:rPr>
      </w:pPr>
      <w:r w:rsidRPr="00A278C0">
        <w:rPr>
          <w:b/>
          <w:bCs/>
          <w:sz w:val="22"/>
          <w:szCs w:val="22"/>
          <w:u w:val="single"/>
        </w:rPr>
        <w:t>Определяется по результатам</w:t>
      </w:r>
      <w:r w:rsidR="00476FCF">
        <w:rPr>
          <w:b/>
          <w:bCs/>
          <w:sz w:val="22"/>
          <w:szCs w:val="22"/>
          <w:u w:val="single"/>
        </w:rPr>
        <w:t xml:space="preserve"> запроса котировок</w:t>
      </w:r>
      <w:r w:rsidRPr="00A278C0">
        <w:rPr>
          <w:b/>
          <w:bCs/>
          <w:sz w:val="22"/>
          <w:szCs w:val="22"/>
          <w:u w:val="single"/>
        </w:rPr>
        <w:t xml:space="preserve">                                                                                            </w:t>
      </w:r>
    </w:p>
    <w:p w:rsidR="00A278C0" w:rsidRPr="00A278C0" w:rsidRDefault="00A278C0" w:rsidP="00A278C0">
      <w:pPr>
        <w:widowControl w:val="0"/>
        <w:numPr>
          <w:ilvl w:val="0"/>
          <w:numId w:val="3"/>
        </w:numPr>
        <w:tabs>
          <w:tab w:val="left" w:pos="450"/>
        </w:tabs>
        <w:autoSpaceDE w:val="0"/>
        <w:spacing w:line="276" w:lineRule="auto"/>
        <w:ind w:left="0" w:firstLine="0"/>
        <w:jc w:val="both"/>
        <w:rPr>
          <w:sz w:val="22"/>
          <w:szCs w:val="22"/>
        </w:rPr>
      </w:pPr>
      <w:r w:rsidRPr="00A278C0">
        <w:rPr>
          <w:sz w:val="22"/>
          <w:szCs w:val="22"/>
        </w:rPr>
        <w:t>Реставрационная производственная организация и ее реквизиты</w:t>
      </w:r>
    </w:p>
    <w:p w:rsidR="00A278C0" w:rsidRPr="00A278C0" w:rsidRDefault="00A278C0" w:rsidP="00A278C0">
      <w:pPr>
        <w:tabs>
          <w:tab w:val="left" w:pos="450"/>
        </w:tabs>
        <w:autoSpaceDE w:val="0"/>
        <w:jc w:val="both"/>
        <w:rPr>
          <w:b/>
          <w:bCs/>
          <w:sz w:val="22"/>
          <w:szCs w:val="22"/>
          <w:u w:val="single"/>
        </w:rPr>
      </w:pPr>
      <w:r w:rsidRPr="00A278C0">
        <w:rPr>
          <w:b/>
          <w:bCs/>
          <w:sz w:val="22"/>
          <w:szCs w:val="22"/>
          <w:u w:val="single"/>
        </w:rPr>
        <w:t xml:space="preserve">Определяется по результатам </w:t>
      </w:r>
      <w:r w:rsidR="00476FCF">
        <w:rPr>
          <w:b/>
          <w:bCs/>
          <w:sz w:val="22"/>
          <w:szCs w:val="22"/>
          <w:u w:val="single"/>
        </w:rPr>
        <w:t>запроса котировок</w:t>
      </w:r>
      <w:r w:rsidRPr="00A278C0">
        <w:rPr>
          <w:b/>
          <w:bCs/>
          <w:sz w:val="22"/>
          <w:szCs w:val="22"/>
          <w:u w:val="single"/>
        </w:rPr>
        <w:t xml:space="preserve">                                                                                             </w:t>
      </w:r>
    </w:p>
    <w:p w:rsidR="00A278C0" w:rsidRPr="00A278C0" w:rsidRDefault="00A278C0" w:rsidP="00A278C0">
      <w:pPr>
        <w:tabs>
          <w:tab w:val="left" w:pos="450"/>
        </w:tabs>
        <w:autoSpaceDE w:val="0"/>
        <w:jc w:val="both"/>
        <w:rPr>
          <w:sz w:val="22"/>
          <w:szCs w:val="22"/>
        </w:rPr>
      </w:pPr>
      <w:r w:rsidRPr="00A278C0">
        <w:rPr>
          <w:sz w:val="22"/>
          <w:szCs w:val="22"/>
        </w:rPr>
        <w:t>13.</w:t>
      </w:r>
      <w:r w:rsidRPr="00A278C0">
        <w:rPr>
          <w:sz w:val="22"/>
          <w:szCs w:val="22"/>
        </w:rPr>
        <w:tab/>
        <w:t xml:space="preserve">Сведения о ранее выполненной научно-проектной документации и возможность ее использования </w:t>
      </w:r>
    </w:p>
    <w:p w:rsidR="00A278C0" w:rsidRPr="00A278C0" w:rsidRDefault="00A278C0" w:rsidP="00A278C0">
      <w:pPr>
        <w:autoSpaceDE w:val="0"/>
        <w:rPr>
          <w:b/>
          <w:bCs/>
          <w:sz w:val="22"/>
          <w:szCs w:val="22"/>
          <w:u w:val="single"/>
        </w:rPr>
      </w:pPr>
      <w:r w:rsidRPr="00A278C0">
        <w:rPr>
          <w:b/>
          <w:bCs/>
          <w:sz w:val="22"/>
          <w:szCs w:val="22"/>
          <w:u w:val="single"/>
        </w:rPr>
        <w:t xml:space="preserve">Ранее разработка </w:t>
      </w:r>
      <w:proofErr w:type="gramStart"/>
      <w:r w:rsidRPr="00A278C0">
        <w:rPr>
          <w:b/>
          <w:bCs/>
          <w:sz w:val="22"/>
          <w:szCs w:val="22"/>
          <w:u w:val="single"/>
        </w:rPr>
        <w:t>научно-проектной</w:t>
      </w:r>
      <w:proofErr w:type="gramEnd"/>
      <w:r w:rsidRPr="00A278C0">
        <w:rPr>
          <w:b/>
          <w:bCs/>
          <w:sz w:val="22"/>
          <w:szCs w:val="22"/>
          <w:u w:val="single"/>
        </w:rPr>
        <w:t xml:space="preserve"> документация не производилась                                   </w:t>
      </w:r>
    </w:p>
    <w:p w:rsidR="00A278C0" w:rsidRPr="00A278C0" w:rsidRDefault="00A278C0" w:rsidP="00A278C0">
      <w:pPr>
        <w:widowControl w:val="0"/>
        <w:numPr>
          <w:ilvl w:val="0"/>
          <w:numId w:val="4"/>
        </w:numPr>
        <w:tabs>
          <w:tab w:val="left" w:pos="438"/>
        </w:tabs>
        <w:autoSpaceDE w:val="0"/>
        <w:spacing w:line="276" w:lineRule="auto"/>
        <w:ind w:left="0" w:firstLine="0"/>
        <w:jc w:val="both"/>
        <w:rPr>
          <w:sz w:val="22"/>
          <w:szCs w:val="22"/>
        </w:rPr>
      </w:pPr>
      <w:r w:rsidRPr="00A278C0">
        <w:rPr>
          <w:sz w:val="22"/>
          <w:szCs w:val="22"/>
        </w:rPr>
        <w:t>Состав и содержание научно-проектной документации для реставрации</w:t>
      </w:r>
    </w:p>
    <w:p w:rsidR="00A278C0" w:rsidRPr="00A278C0" w:rsidRDefault="00A278C0" w:rsidP="00A278C0">
      <w:pPr>
        <w:pStyle w:val="ConsPlusNonformat"/>
        <w:jc w:val="both"/>
        <w:rPr>
          <w:rFonts w:ascii="Times New Roman" w:hAnsi="Times New Roman" w:cs="Times New Roman"/>
          <w:b/>
          <w:bCs/>
          <w:sz w:val="22"/>
          <w:szCs w:val="22"/>
          <w:u w:val="single"/>
        </w:rPr>
      </w:pPr>
      <w:r w:rsidRPr="00A278C0">
        <w:rPr>
          <w:rFonts w:ascii="Times New Roman" w:hAnsi="Times New Roman" w:cs="Times New Roman"/>
          <w:b/>
          <w:bCs/>
          <w:sz w:val="22"/>
          <w:szCs w:val="22"/>
          <w:u w:val="single"/>
        </w:rPr>
        <w:t xml:space="preserve">Состав и содержание научно-проектной документации должны строго соответствовать СРП-2007 «Свод реставрационных правил. Рекомендации по проведению научно-исследовательских, изыскательских, проектных и производственных работ, направленных на сохранение объектов культурного наследия (памятников истории и культуры) народов Российской Федерации. Общие положения» и состоять из следующих разделов                                                                                                                           </w:t>
      </w:r>
    </w:p>
    <w:p w:rsidR="00A278C0" w:rsidRPr="00A278C0" w:rsidRDefault="00A278C0" w:rsidP="00A278C0">
      <w:pPr>
        <w:pStyle w:val="ConsPlusDocList"/>
        <w:jc w:val="both"/>
        <w:rPr>
          <w:rFonts w:ascii="Times New Roman" w:hAnsi="Times New Roman" w:cs="Times New Roman"/>
          <w:b/>
          <w:bCs/>
          <w:sz w:val="22"/>
          <w:szCs w:val="22"/>
          <w:u w:val="single"/>
        </w:rPr>
      </w:pPr>
      <w:r w:rsidRPr="00A278C0">
        <w:rPr>
          <w:rFonts w:ascii="Times New Roman" w:hAnsi="Times New Roman" w:cs="Times New Roman"/>
          <w:b/>
          <w:bCs/>
          <w:sz w:val="22"/>
          <w:szCs w:val="22"/>
          <w:u w:val="single"/>
        </w:rPr>
        <w:t xml:space="preserve">Раздел 1. Предварительные работы                                                                                                   </w:t>
      </w:r>
    </w:p>
    <w:p w:rsidR="00A278C0" w:rsidRPr="00A278C0" w:rsidRDefault="00A278C0" w:rsidP="00A278C0">
      <w:pPr>
        <w:pStyle w:val="ConsPlusDocList"/>
        <w:tabs>
          <w:tab w:val="left" w:pos="113"/>
          <w:tab w:val="left" w:pos="600"/>
        </w:tabs>
        <w:ind w:firstLine="540"/>
        <w:jc w:val="both"/>
        <w:rPr>
          <w:rFonts w:ascii="Times New Roman" w:hAnsi="Times New Roman" w:cs="Times New Roman"/>
          <w:b/>
          <w:bCs/>
          <w:sz w:val="22"/>
          <w:szCs w:val="22"/>
          <w:u w:val="single"/>
        </w:rPr>
      </w:pPr>
      <w:r w:rsidRPr="00A278C0">
        <w:rPr>
          <w:rFonts w:ascii="Times New Roman" w:hAnsi="Times New Roman" w:cs="Times New Roman"/>
          <w:b/>
          <w:bCs/>
          <w:sz w:val="22"/>
          <w:szCs w:val="22"/>
          <w:u w:val="single"/>
        </w:rPr>
        <w:t>1.1.</w:t>
      </w:r>
      <w:r w:rsidRPr="00A278C0">
        <w:rPr>
          <w:rFonts w:ascii="Times New Roman" w:hAnsi="Times New Roman" w:cs="Times New Roman"/>
          <w:b/>
          <w:bCs/>
          <w:sz w:val="22"/>
          <w:szCs w:val="22"/>
          <w:u w:val="single"/>
        </w:rPr>
        <w:tab/>
        <w:t xml:space="preserve">Исходно-разрешительные материалы         </w:t>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t xml:space="preserve">            </w:t>
      </w:r>
    </w:p>
    <w:p w:rsidR="00A278C0" w:rsidRPr="00A278C0" w:rsidRDefault="00A278C0" w:rsidP="00A278C0">
      <w:pPr>
        <w:pStyle w:val="ConsPlusDocList"/>
        <w:tabs>
          <w:tab w:val="left" w:pos="613"/>
        </w:tabs>
        <w:ind w:firstLine="540"/>
        <w:jc w:val="both"/>
        <w:rPr>
          <w:rFonts w:ascii="Times New Roman" w:hAnsi="Times New Roman" w:cs="Times New Roman"/>
          <w:b/>
          <w:bCs/>
          <w:sz w:val="22"/>
          <w:szCs w:val="22"/>
          <w:u w:val="single"/>
        </w:rPr>
      </w:pPr>
      <w:r w:rsidRPr="00A278C0">
        <w:rPr>
          <w:rFonts w:ascii="Times New Roman" w:hAnsi="Times New Roman" w:cs="Times New Roman"/>
          <w:b/>
          <w:bCs/>
          <w:sz w:val="22"/>
          <w:szCs w:val="22"/>
          <w:u w:val="single"/>
        </w:rPr>
        <w:t>1.2.</w:t>
      </w:r>
      <w:r w:rsidRPr="00A278C0">
        <w:rPr>
          <w:rFonts w:ascii="Times New Roman" w:hAnsi="Times New Roman" w:cs="Times New Roman"/>
          <w:b/>
          <w:bCs/>
          <w:sz w:val="22"/>
          <w:szCs w:val="22"/>
          <w:u w:val="single"/>
        </w:rPr>
        <w:tab/>
        <w:t>Результаты предварительного исследования памятника</w:t>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t xml:space="preserve">                                 </w:t>
      </w:r>
    </w:p>
    <w:p w:rsidR="00A278C0" w:rsidRPr="00A278C0" w:rsidRDefault="00A278C0" w:rsidP="00A278C0">
      <w:pPr>
        <w:ind w:firstLine="540"/>
        <w:rPr>
          <w:b/>
          <w:bCs/>
          <w:kern w:val="2"/>
          <w:sz w:val="22"/>
          <w:szCs w:val="22"/>
          <w:u w:val="single"/>
          <w:lang w:eastAsia="hi-IN" w:bidi="hi-IN"/>
        </w:rPr>
      </w:pPr>
      <w:r w:rsidRPr="00A278C0">
        <w:rPr>
          <w:b/>
          <w:sz w:val="22"/>
          <w:szCs w:val="22"/>
          <w:u w:val="single"/>
        </w:rPr>
        <w:t>1.3</w:t>
      </w:r>
      <w:r w:rsidRPr="00A278C0">
        <w:rPr>
          <w:b/>
          <w:bCs/>
          <w:kern w:val="2"/>
          <w:sz w:val="22"/>
          <w:szCs w:val="22"/>
          <w:u w:val="single"/>
          <w:lang w:eastAsia="hi-IN" w:bidi="hi-IN"/>
        </w:rPr>
        <w:tab/>
        <w:t xml:space="preserve">Предложения о стоимости разработки научно-проектной документации                                            </w:t>
      </w:r>
    </w:p>
    <w:p w:rsidR="00A278C0" w:rsidRPr="00A278C0" w:rsidRDefault="00A278C0" w:rsidP="00A278C0">
      <w:pPr>
        <w:ind w:firstLine="540"/>
        <w:rPr>
          <w:b/>
          <w:bCs/>
          <w:kern w:val="2"/>
          <w:sz w:val="22"/>
          <w:szCs w:val="22"/>
          <w:u w:val="single"/>
          <w:lang w:eastAsia="hi-IN" w:bidi="hi-IN"/>
        </w:rPr>
      </w:pPr>
      <w:r w:rsidRPr="00A278C0">
        <w:rPr>
          <w:b/>
          <w:bCs/>
          <w:kern w:val="2"/>
          <w:sz w:val="22"/>
          <w:szCs w:val="22"/>
          <w:u w:val="single"/>
          <w:lang w:eastAsia="hi-IN" w:bidi="hi-IN"/>
        </w:rPr>
        <w:t>1.4.</w:t>
      </w:r>
      <w:r w:rsidRPr="00A278C0">
        <w:rPr>
          <w:b/>
          <w:bCs/>
          <w:kern w:val="2"/>
          <w:sz w:val="22"/>
          <w:szCs w:val="22"/>
          <w:u w:val="single"/>
          <w:lang w:eastAsia="hi-IN" w:bidi="hi-IN"/>
        </w:rPr>
        <w:tab/>
      </w:r>
      <w:proofErr w:type="spellStart"/>
      <w:r w:rsidRPr="00A278C0">
        <w:rPr>
          <w:b/>
          <w:bCs/>
          <w:kern w:val="2"/>
          <w:sz w:val="22"/>
          <w:szCs w:val="22"/>
          <w:u w:val="single"/>
          <w:lang w:eastAsia="hi-IN" w:bidi="hi-IN"/>
        </w:rPr>
        <w:t>Фотофиксация</w:t>
      </w:r>
      <w:proofErr w:type="spellEnd"/>
      <w:r w:rsidRPr="00A278C0">
        <w:rPr>
          <w:b/>
          <w:bCs/>
          <w:kern w:val="2"/>
          <w:sz w:val="22"/>
          <w:szCs w:val="22"/>
          <w:u w:val="single"/>
          <w:lang w:eastAsia="hi-IN" w:bidi="hi-IN"/>
        </w:rPr>
        <w:t xml:space="preserve"> объекта культурного наследия до начала работ                                                 </w:t>
      </w:r>
    </w:p>
    <w:p w:rsidR="00A278C0" w:rsidRPr="00A278C0" w:rsidRDefault="00A278C0" w:rsidP="00A278C0">
      <w:pPr>
        <w:tabs>
          <w:tab w:val="left" w:pos="613"/>
        </w:tabs>
        <w:autoSpaceDE w:val="0"/>
        <w:ind w:firstLine="540"/>
        <w:jc w:val="both"/>
        <w:rPr>
          <w:b/>
          <w:bCs/>
          <w:kern w:val="2"/>
          <w:sz w:val="22"/>
          <w:szCs w:val="22"/>
          <w:u w:val="single"/>
          <w:lang w:eastAsia="hi-IN" w:bidi="hi-IN"/>
        </w:rPr>
      </w:pPr>
      <w:r w:rsidRPr="00A278C0">
        <w:rPr>
          <w:b/>
          <w:bCs/>
          <w:kern w:val="2"/>
          <w:sz w:val="22"/>
          <w:szCs w:val="22"/>
          <w:u w:val="single"/>
          <w:lang w:eastAsia="hi-IN" w:bidi="hi-IN"/>
        </w:rPr>
        <w:t>1.5.</w:t>
      </w:r>
      <w:r w:rsidRPr="00A278C0">
        <w:rPr>
          <w:b/>
          <w:bCs/>
          <w:kern w:val="2"/>
          <w:sz w:val="22"/>
          <w:szCs w:val="22"/>
          <w:u w:val="single"/>
          <w:lang w:eastAsia="hi-IN" w:bidi="hi-IN"/>
        </w:rPr>
        <w:tab/>
        <w:t>Задание по сохранению объекта культурного наследия</w:t>
      </w:r>
      <w:r w:rsidRPr="00A278C0">
        <w:rPr>
          <w:b/>
          <w:bCs/>
          <w:kern w:val="2"/>
          <w:sz w:val="22"/>
          <w:szCs w:val="22"/>
          <w:u w:val="single"/>
          <w:lang w:eastAsia="hi-IN" w:bidi="hi-IN"/>
        </w:rPr>
        <w:tab/>
      </w:r>
      <w:r w:rsidRPr="00A278C0">
        <w:rPr>
          <w:b/>
          <w:bCs/>
          <w:kern w:val="2"/>
          <w:sz w:val="22"/>
          <w:szCs w:val="22"/>
          <w:u w:val="single"/>
          <w:lang w:eastAsia="hi-IN" w:bidi="hi-IN"/>
        </w:rPr>
        <w:tab/>
      </w:r>
      <w:r w:rsidRPr="00A278C0">
        <w:rPr>
          <w:b/>
          <w:bCs/>
          <w:kern w:val="2"/>
          <w:sz w:val="22"/>
          <w:szCs w:val="22"/>
          <w:u w:val="single"/>
          <w:lang w:eastAsia="hi-IN" w:bidi="hi-IN"/>
        </w:rPr>
        <w:tab/>
        <w:t xml:space="preserve">                   </w:t>
      </w:r>
    </w:p>
    <w:p w:rsidR="00A278C0" w:rsidRPr="00A278C0" w:rsidRDefault="00A278C0" w:rsidP="00A278C0">
      <w:pPr>
        <w:pStyle w:val="ConsPlusDocList"/>
        <w:jc w:val="both"/>
        <w:rPr>
          <w:rFonts w:ascii="Times New Roman" w:hAnsi="Times New Roman" w:cs="Times New Roman"/>
          <w:b/>
          <w:bCs/>
          <w:sz w:val="22"/>
          <w:szCs w:val="22"/>
          <w:u w:val="single"/>
        </w:rPr>
      </w:pPr>
      <w:r w:rsidRPr="00A278C0">
        <w:rPr>
          <w:rFonts w:ascii="Times New Roman" w:hAnsi="Times New Roman" w:cs="Times New Roman"/>
          <w:b/>
          <w:bCs/>
          <w:sz w:val="22"/>
          <w:szCs w:val="22"/>
          <w:u w:val="single"/>
        </w:rPr>
        <w:t>Раздел 2. Комплексные научные исследования</w:t>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t xml:space="preserve">       </w:t>
      </w:r>
    </w:p>
    <w:p w:rsidR="00A278C0" w:rsidRPr="00A278C0" w:rsidRDefault="00A278C0" w:rsidP="00A278C0">
      <w:pPr>
        <w:tabs>
          <w:tab w:val="left" w:pos="613"/>
        </w:tabs>
        <w:autoSpaceDE w:val="0"/>
        <w:ind w:firstLine="540"/>
        <w:jc w:val="both"/>
        <w:rPr>
          <w:b/>
          <w:bCs/>
          <w:kern w:val="2"/>
          <w:sz w:val="22"/>
          <w:szCs w:val="22"/>
          <w:u w:val="single"/>
          <w:lang w:eastAsia="hi-IN" w:bidi="hi-IN"/>
        </w:rPr>
      </w:pPr>
      <w:r w:rsidRPr="00A278C0">
        <w:rPr>
          <w:b/>
          <w:bCs/>
          <w:kern w:val="2"/>
          <w:sz w:val="22"/>
          <w:szCs w:val="22"/>
          <w:u w:val="single"/>
          <w:lang w:eastAsia="hi-IN" w:bidi="hi-IN"/>
        </w:rPr>
        <w:t>2.1.</w:t>
      </w:r>
      <w:r w:rsidRPr="00A278C0">
        <w:rPr>
          <w:b/>
          <w:bCs/>
          <w:kern w:val="2"/>
          <w:sz w:val="22"/>
          <w:szCs w:val="22"/>
          <w:u w:val="single"/>
          <w:lang w:eastAsia="hi-IN" w:bidi="hi-IN"/>
        </w:rPr>
        <w:tab/>
        <w:t xml:space="preserve">Историко-архивные и библиографические исследован                                                    </w:t>
      </w:r>
    </w:p>
    <w:p w:rsidR="00A278C0" w:rsidRPr="00A278C0" w:rsidRDefault="00A278C0" w:rsidP="00A278C0">
      <w:pPr>
        <w:tabs>
          <w:tab w:val="left" w:pos="613"/>
        </w:tabs>
        <w:autoSpaceDE w:val="0"/>
        <w:ind w:firstLine="540"/>
        <w:jc w:val="both"/>
        <w:rPr>
          <w:b/>
          <w:bCs/>
          <w:kern w:val="2"/>
          <w:sz w:val="22"/>
          <w:szCs w:val="22"/>
          <w:u w:val="single"/>
          <w:lang w:eastAsia="hi-IN" w:bidi="hi-IN"/>
        </w:rPr>
      </w:pPr>
      <w:r w:rsidRPr="00A278C0">
        <w:rPr>
          <w:b/>
          <w:bCs/>
          <w:kern w:val="2"/>
          <w:sz w:val="22"/>
          <w:szCs w:val="22"/>
          <w:u w:val="single"/>
          <w:lang w:eastAsia="hi-IN" w:bidi="hi-IN"/>
        </w:rPr>
        <w:t>2.2.</w:t>
      </w:r>
      <w:r w:rsidRPr="00A278C0">
        <w:rPr>
          <w:b/>
          <w:bCs/>
          <w:kern w:val="2"/>
          <w:sz w:val="22"/>
          <w:szCs w:val="22"/>
          <w:u w:val="single"/>
          <w:lang w:eastAsia="hi-IN" w:bidi="hi-IN"/>
        </w:rPr>
        <w:tab/>
        <w:t xml:space="preserve">Натурные исследования </w:t>
      </w:r>
      <w:r w:rsidRPr="00A278C0">
        <w:rPr>
          <w:b/>
          <w:bCs/>
          <w:kern w:val="2"/>
          <w:sz w:val="22"/>
          <w:szCs w:val="22"/>
          <w:u w:val="single"/>
          <w:lang w:eastAsia="hi-IN" w:bidi="hi-IN"/>
        </w:rPr>
        <w:tab/>
      </w:r>
      <w:r w:rsidRPr="00A278C0">
        <w:rPr>
          <w:b/>
          <w:bCs/>
          <w:kern w:val="2"/>
          <w:sz w:val="22"/>
          <w:szCs w:val="22"/>
          <w:u w:val="single"/>
          <w:lang w:eastAsia="hi-IN" w:bidi="hi-IN"/>
        </w:rPr>
        <w:tab/>
      </w:r>
      <w:r w:rsidRPr="00A278C0">
        <w:rPr>
          <w:b/>
          <w:bCs/>
          <w:kern w:val="2"/>
          <w:sz w:val="22"/>
          <w:szCs w:val="22"/>
          <w:u w:val="single"/>
          <w:lang w:eastAsia="hi-IN" w:bidi="hi-IN"/>
        </w:rPr>
        <w:tab/>
      </w:r>
      <w:r w:rsidRPr="00A278C0">
        <w:rPr>
          <w:b/>
          <w:bCs/>
          <w:kern w:val="2"/>
          <w:sz w:val="22"/>
          <w:szCs w:val="22"/>
          <w:u w:val="single"/>
          <w:lang w:eastAsia="hi-IN" w:bidi="hi-IN"/>
        </w:rPr>
        <w:tab/>
      </w:r>
      <w:r w:rsidRPr="00A278C0">
        <w:rPr>
          <w:b/>
          <w:bCs/>
          <w:kern w:val="2"/>
          <w:sz w:val="22"/>
          <w:szCs w:val="22"/>
          <w:u w:val="single"/>
          <w:lang w:eastAsia="hi-IN" w:bidi="hi-IN"/>
        </w:rPr>
        <w:tab/>
      </w:r>
      <w:r w:rsidRPr="00A278C0">
        <w:rPr>
          <w:b/>
          <w:bCs/>
          <w:kern w:val="2"/>
          <w:sz w:val="22"/>
          <w:szCs w:val="22"/>
          <w:u w:val="single"/>
          <w:lang w:eastAsia="hi-IN" w:bidi="hi-IN"/>
        </w:rPr>
        <w:tab/>
      </w:r>
      <w:r w:rsidRPr="00A278C0">
        <w:rPr>
          <w:b/>
          <w:bCs/>
          <w:kern w:val="2"/>
          <w:sz w:val="22"/>
          <w:szCs w:val="22"/>
          <w:u w:val="single"/>
          <w:lang w:eastAsia="hi-IN" w:bidi="hi-IN"/>
        </w:rPr>
        <w:tab/>
      </w:r>
      <w:r w:rsidRPr="00A278C0">
        <w:rPr>
          <w:b/>
          <w:bCs/>
          <w:kern w:val="2"/>
          <w:sz w:val="22"/>
          <w:szCs w:val="22"/>
          <w:u w:val="single"/>
          <w:lang w:eastAsia="hi-IN" w:bidi="hi-IN"/>
        </w:rPr>
        <w:tab/>
        <w:t xml:space="preserve">                 </w:t>
      </w:r>
    </w:p>
    <w:p w:rsidR="00A278C0" w:rsidRPr="00A278C0" w:rsidRDefault="00A278C0" w:rsidP="00A278C0">
      <w:pPr>
        <w:tabs>
          <w:tab w:val="left" w:pos="613"/>
        </w:tabs>
        <w:autoSpaceDE w:val="0"/>
        <w:ind w:firstLine="540"/>
        <w:jc w:val="both"/>
        <w:rPr>
          <w:b/>
          <w:bCs/>
          <w:kern w:val="2"/>
          <w:sz w:val="22"/>
          <w:szCs w:val="22"/>
          <w:u w:val="single"/>
          <w:lang w:eastAsia="hi-IN" w:bidi="hi-IN"/>
        </w:rPr>
      </w:pPr>
      <w:r w:rsidRPr="00A278C0">
        <w:rPr>
          <w:b/>
          <w:bCs/>
          <w:kern w:val="2"/>
          <w:sz w:val="22"/>
          <w:szCs w:val="22"/>
          <w:u w:val="single"/>
          <w:lang w:eastAsia="hi-IN" w:bidi="hi-IN"/>
        </w:rPr>
        <w:t>2.3.</w:t>
      </w:r>
      <w:r w:rsidRPr="00A278C0">
        <w:rPr>
          <w:b/>
          <w:bCs/>
          <w:kern w:val="2"/>
          <w:sz w:val="22"/>
          <w:szCs w:val="22"/>
          <w:u w:val="single"/>
          <w:lang w:eastAsia="hi-IN" w:bidi="hi-IN"/>
        </w:rPr>
        <w:tab/>
        <w:t>Исследования по объемным параметрам и специальные инженерно-технологические исследования</w:t>
      </w:r>
      <w:r w:rsidRPr="00A278C0">
        <w:rPr>
          <w:b/>
          <w:bCs/>
          <w:kern w:val="2"/>
          <w:sz w:val="22"/>
          <w:szCs w:val="22"/>
          <w:u w:val="single"/>
          <w:lang w:eastAsia="hi-IN" w:bidi="hi-IN"/>
        </w:rPr>
        <w:tab/>
      </w:r>
      <w:r w:rsidRPr="00A278C0">
        <w:rPr>
          <w:b/>
          <w:bCs/>
          <w:kern w:val="2"/>
          <w:sz w:val="22"/>
          <w:szCs w:val="22"/>
          <w:u w:val="single"/>
          <w:lang w:eastAsia="hi-IN" w:bidi="hi-IN"/>
        </w:rPr>
        <w:tab/>
      </w:r>
      <w:r w:rsidRPr="00A278C0">
        <w:rPr>
          <w:b/>
          <w:bCs/>
          <w:kern w:val="2"/>
          <w:sz w:val="22"/>
          <w:szCs w:val="22"/>
          <w:u w:val="single"/>
          <w:lang w:eastAsia="hi-IN" w:bidi="hi-IN"/>
        </w:rPr>
        <w:tab/>
      </w:r>
      <w:r w:rsidRPr="00A278C0">
        <w:rPr>
          <w:b/>
          <w:bCs/>
          <w:kern w:val="2"/>
          <w:sz w:val="22"/>
          <w:szCs w:val="22"/>
          <w:u w:val="single"/>
          <w:lang w:eastAsia="hi-IN" w:bidi="hi-IN"/>
        </w:rPr>
        <w:tab/>
      </w:r>
      <w:r w:rsidRPr="00A278C0">
        <w:rPr>
          <w:b/>
          <w:bCs/>
          <w:kern w:val="2"/>
          <w:sz w:val="22"/>
          <w:szCs w:val="22"/>
          <w:u w:val="single"/>
          <w:lang w:eastAsia="hi-IN" w:bidi="hi-IN"/>
        </w:rPr>
        <w:tab/>
      </w:r>
      <w:r w:rsidRPr="00A278C0">
        <w:rPr>
          <w:b/>
          <w:bCs/>
          <w:kern w:val="2"/>
          <w:sz w:val="22"/>
          <w:szCs w:val="22"/>
          <w:u w:val="single"/>
          <w:lang w:eastAsia="hi-IN" w:bidi="hi-IN"/>
        </w:rPr>
        <w:tab/>
      </w:r>
      <w:r w:rsidRPr="00A278C0">
        <w:rPr>
          <w:b/>
          <w:bCs/>
          <w:kern w:val="2"/>
          <w:sz w:val="22"/>
          <w:szCs w:val="22"/>
          <w:u w:val="single"/>
          <w:lang w:eastAsia="hi-IN" w:bidi="hi-IN"/>
        </w:rPr>
        <w:tab/>
      </w:r>
      <w:r w:rsidRPr="00A278C0">
        <w:rPr>
          <w:b/>
          <w:bCs/>
          <w:kern w:val="2"/>
          <w:sz w:val="22"/>
          <w:szCs w:val="22"/>
          <w:u w:val="single"/>
          <w:lang w:eastAsia="hi-IN" w:bidi="hi-IN"/>
        </w:rPr>
        <w:tab/>
      </w:r>
      <w:r w:rsidRPr="00A278C0">
        <w:rPr>
          <w:b/>
          <w:bCs/>
          <w:kern w:val="2"/>
          <w:sz w:val="22"/>
          <w:szCs w:val="22"/>
          <w:u w:val="single"/>
          <w:lang w:eastAsia="hi-IN" w:bidi="hi-IN"/>
        </w:rPr>
        <w:tab/>
        <w:t xml:space="preserve">       </w:t>
      </w:r>
    </w:p>
    <w:p w:rsidR="00A278C0" w:rsidRPr="00A278C0" w:rsidRDefault="00A278C0" w:rsidP="00A278C0">
      <w:pPr>
        <w:autoSpaceDE w:val="0"/>
        <w:jc w:val="both"/>
        <w:rPr>
          <w:b/>
          <w:bCs/>
          <w:kern w:val="2"/>
          <w:sz w:val="22"/>
          <w:szCs w:val="22"/>
          <w:u w:val="single"/>
          <w:lang w:eastAsia="hi-IN" w:bidi="hi-IN"/>
        </w:rPr>
      </w:pPr>
      <w:r w:rsidRPr="00A278C0">
        <w:rPr>
          <w:b/>
          <w:bCs/>
          <w:kern w:val="2"/>
          <w:sz w:val="22"/>
          <w:szCs w:val="22"/>
          <w:u w:val="single"/>
          <w:lang w:eastAsia="hi-IN" w:bidi="hi-IN"/>
        </w:rPr>
        <w:t>Раздел 3. Инженерные изыскания</w:t>
      </w:r>
      <w:r w:rsidRPr="00A278C0">
        <w:rPr>
          <w:b/>
          <w:bCs/>
          <w:kern w:val="2"/>
          <w:sz w:val="22"/>
          <w:szCs w:val="22"/>
          <w:u w:val="single"/>
          <w:lang w:eastAsia="hi-IN" w:bidi="hi-IN"/>
        </w:rPr>
        <w:tab/>
      </w:r>
      <w:r w:rsidRPr="00A278C0">
        <w:rPr>
          <w:b/>
          <w:bCs/>
          <w:kern w:val="2"/>
          <w:sz w:val="22"/>
          <w:szCs w:val="22"/>
          <w:u w:val="single"/>
          <w:lang w:eastAsia="hi-IN" w:bidi="hi-IN"/>
        </w:rPr>
        <w:tab/>
      </w:r>
      <w:r w:rsidRPr="00A278C0">
        <w:rPr>
          <w:b/>
          <w:bCs/>
          <w:kern w:val="2"/>
          <w:sz w:val="22"/>
          <w:szCs w:val="22"/>
          <w:u w:val="single"/>
          <w:lang w:eastAsia="hi-IN" w:bidi="hi-IN"/>
        </w:rPr>
        <w:tab/>
      </w:r>
      <w:r w:rsidRPr="00A278C0">
        <w:rPr>
          <w:b/>
          <w:bCs/>
          <w:kern w:val="2"/>
          <w:sz w:val="22"/>
          <w:szCs w:val="22"/>
          <w:u w:val="single"/>
          <w:lang w:eastAsia="hi-IN" w:bidi="hi-IN"/>
        </w:rPr>
        <w:tab/>
      </w:r>
      <w:r w:rsidRPr="00A278C0">
        <w:rPr>
          <w:b/>
          <w:bCs/>
          <w:kern w:val="2"/>
          <w:sz w:val="22"/>
          <w:szCs w:val="22"/>
          <w:u w:val="single"/>
          <w:lang w:eastAsia="hi-IN" w:bidi="hi-IN"/>
        </w:rPr>
        <w:tab/>
      </w:r>
      <w:r w:rsidRPr="00A278C0">
        <w:rPr>
          <w:b/>
          <w:bCs/>
          <w:kern w:val="2"/>
          <w:sz w:val="22"/>
          <w:szCs w:val="22"/>
          <w:u w:val="single"/>
          <w:lang w:eastAsia="hi-IN" w:bidi="hi-IN"/>
        </w:rPr>
        <w:tab/>
      </w:r>
      <w:r w:rsidRPr="00A278C0">
        <w:rPr>
          <w:b/>
          <w:bCs/>
          <w:kern w:val="2"/>
          <w:sz w:val="22"/>
          <w:szCs w:val="22"/>
          <w:u w:val="single"/>
          <w:lang w:eastAsia="hi-IN" w:bidi="hi-IN"/>
        </w:rPr>
        <w:tab/>
      </w:r>
      <w:r w:rsidRPr="00A278C0">
        <w:rPr>
          <w:b/>
          <w:bCs/>
          <w:kern w:val="2"/>
          <w:sz w:val="22"/>
          <w:szCs w:val="22"/>
          <w:u w:val="single"/>
          <w:lang w:eastAsia="hi-IN" w:bidi="hi-IN"/>
        </w:rPr>
        <w:tab/>
        <w:t xml:space="preserve">       </w:t>
      </w:r>
    </w:p>
    <w:p w:rsidR="00A278C0" w:rsidRPr="00A278C0" w:rsidRDefault="00A278C0" w:rsidP="00A278C0">
      <w:pPr>
        <w:autoSpaceDE w:val="0"/>
        <w:jc w:val="both"/>
        <w:rPr>
          <w:b/>
          <w:bCs/>
          <w:kern w:val="2"/>
          <w:sz w:val="22"/>
          <w:szCs w:val="22"/>
          <w:u w:val="single"/>
          <w:lang w:eastAsia="hi-IN" w:bidi="hi-IN"/>
        </w:rPr>
      </w:pPr>
      <w:r w:rsidRPr="00A278C0">
        <w:rPr>
          <w:b/>
          <w:bCs/>
          <w:kern w:val="2"/>
          <w:sz w:val="22"/>
          <w:szCs w:val="22"/>
          <w:u w:val="single"/>
          <w:lang w:eastAsia="hi-IN" w:bidi="hi-IN"/>
        </w:rPr>
        <w:t xml:space="preserve">при необходимости                                                                                                                                </w:t>
      </w:r>
    </w:p>
    <w:p w:rsidR="00A278C0" w:rsidRPr="00A278C0" w:rsidRDefault="00A278C0" w:rsidP="00A278C0">
      <w:pPr>
        <w:autoSpaceDE w:val="0"/>
        <w:jc w:val="both"/>
        <w:rPr>
          <w:b/>
          <w:bCs/>
          <w:kern w:val="2"/>
          <w:sz w:val="22"/>
          <w:szCs w:val="22"/>
          <w:u w:val="single"/>
          <w:lang w:eastAsia="hi-IN" w:bidi="hi-IN"/>
        </w:rPr>
      </w:pPr>
      <w:r w:rsidRPr="00A278C0">
        <w:rPr>
          <w:b/>
          <w:bCs/>
          <w:kern w:val="2"/>
          <w:sz w:val="22"/>
          <w:szCs w:val="22"/>
          <w:u w:val="single"/>
          <w:lang w:eastAsia="hi-IN" w:bidi="hi-IN"/>
        </w:rPr>
        <w:t>Раздел 4. Проект реставрации</w:t>
      </w:r>
      <w:r w:rsidRPr="00A278C0">
        <w:rPr>
          <w:b/>
          <w:bCs/>
          <w:kern w:val="2"/>
          <w:sz w:val="22"/>
          <w:szCs w:val="22"/>
          <w:u w:val="single"/>
          <w:lang w:eastAsia="hi-IN" w:bidi="hi-IN"/>
        </w:rPr>
        <w:tab/>
      </w:r>
      <w:r w:rsidRPr="00A278C0">
        <w:rPr>
          <w:b/>
          <w:bCs/>
          <w:kern w:val="2"/>
          <w:sz w:val="22"/>
          <w:szCs w:val="22"/>
          <w:u w:val="single"/>
          <w:lang w:eastAsia="hi-IN" w:bidi="hi-IN"/>
        </w:rPr>
        <w:tab/>
      </w:r>
      <w:r w:rsidRPr="00A278C0">
        <w:rPr>
          <w:b/>
          <w:bCs/>
          <w:kern w:val="2"/>
          <w:sz w:val="22"/>
          <w:szCs w:val="22"/>
          <w:u w:val="single"/>
          <w:lang w:eastAsia="hi-IN" w:bidi="hi-IN"/>
        </w:rPr>
        <w:tab/>
      </w:r>
      <w:r w:rsidRPr="00A278C0">
        <w:rPr>
          <w:b/>
          <w:bCs/>
          <w:kern w:val="2"/>
          <w:sz w:val="22"/>
          <w:szCs w:val="22"/>
          <w:u w:val="single"/>
          <w:lang w:eastAsia="hi-IN" w:bidi="hi-IN"/>
        </w:rPr>
        <w:tab/>
      </w:r>
      <w:r w:rsidRPr="00A278C0">
        <w:rPr>
          <w:b/>
          <w:bCs/>
          <w:kern w:val="2"/>
          <w:sz w:val="22"/>
          <w:szCs w:val="22"/>
          <w:u w:val="single"/>
          <w:lang w:eastAsia="hi-IN" w:bidi="hi-IN"/>
        </w:rPr>
        <w:tab/>
      </w:r>
      <w:r w:rsidRPr="00A278C0">
        <w:rPr>
          <w:b/>
          <w:bCs/>
          <w:kern w:val="2"/>
          <w:sz w:val="22"/>
          <w:szCs w:val="22"/>
          <w:u w:val="single"/>
          <w:lang w:eastAsia="hi-IN" w:bidi="hi-IN"/>
        </w:rPr>
        <w:tab/>
      </w:r>
      <w:r w:rsidRPr="00A278C0">
        <w:rPr>
          <w:b/>
          <w:bCs/>
          <w:kern w:val="2"/>
          <w:sz w:val="22"/>
          <w:szCs w:val="22"/>
          <w:u w:val="single"/>
          <w:lang w:eastAsia="hi-IN" w:bidi="hi-IN"/>
        </w:rPr>
        <w:tab/>
      </w:r>
      <w:r w:rsidRPr="00A278C0">
        <w:rPr>
          <w:b/>
          <w:bCs/>
          <w:kern w:val="2"/>
          <w:sz w:val="22"/>
          <w:szCs w:val="22"/>
          <w:u w:val="single"/>
          <w:lang w:eastAsia="hi-IN" w:bidi="hi-IN"/>
        </w:rPr>
        <w:tab/>
      </w:r>
      <w:r w:rsidRPr="00A278C0">
        <w:rPr>
          <w:b/>
          <w:bCs/>
          <w:kern w:val="2"/>
          <w:sz w:val="22"/>
          <w:szCs w:val="22"/>
          <w:u w:val="single"/>
          <w:lang w:eastAsia="hi-IN" w:bidi="hi-IN"/>
        </w:rPr>
        <w:tab/>
        <w:t xml:space="preserve">       </w:t>
      </w:r>
    </w:p>
    <w:p w:rsidR="00A278C0" w:rsidRPr="00A278C0" w:rsidRDefault="00A278C0" w:rsidP="00A278C0">
      <w:pPr>
        <w:tabs>
          <w:tab w:val="left" w:pos="625"/>
        </w:tabs>
        <w:autoSpaceDE w:val="0"/>
        <w:ind w:firstLine="540"/>
        <w:jc w:val="both"/>
        <w:rPr>
          <w:b/>
          <w:bCs/>
          <w:kern w:val="2"/>
          <w:sz w:val="22"/>
          <w:szCs w:val="22"/>
          <w:u w:val="single"/>
          <w:lang w:eastAsia="hi-IN" w:bidi="hi-IN"/>
        </w:rPr>
      </w:pPr>
      <w:r w:rsidRPr="00A278C0">
        <w:rPr>
          <w:b/>
          <w:bCs/>
          <w:kern w:val="2"/>
          <w:sz w:val="22"/>
          <w:szCs w:val="22"/>
          <w:u w:val="single"/>
          <w:lang w:eastAsia="hi-IN" w:bidi="hi-IN"/>
        </w:rPr>
        <w:t>4.1.</w:t>
      </w:r>
      <w:r w:rsidRPr="00A278C0">
        <w:rPr>
          <w:b/>
          <w:bCs/>
          <w:kern w:val="2"/>
          <w:sz w:val="22"/>
          <w:szCs w:val="22"/>
          <w:u w:val="single"/>
          <w:lang w:eastAsia="hi-IN" w:bidi="hi-IN"/>
        </w:rPr>
        <w:tab/>
        <w:t>Пояснительная записка с научным обоснованием проектных решений</w:t>
      </w:r>
      <w:r w:rsidRPr="00A278C0">
        <w:rPr>
          <w:b/>
          <w:bCs/>
          <w:kern w:val="2"/>
          <w:sz w:val="22"/>
          <w:szCs w:val="22"/>
          <w:u w:val="single"/>
          <w:lang w:eastAsia="hi-IN" w:bidi="hi-IN"/>
        </w:rPr>
        <w:tab/>
        <w:t xml:space="preserve">                     </w:t>
      </w:r>
    </w:p>
    <w:p w:rsidR="00A278C0" w:rsidRPr="00A278C0" w:rsidRDefault="00A278C0" w:rsidP="00A278C0">
      <w:pPr>
        <w:tabs>
          <w:tab w:val="left" w:pos="625"/>
        </w:tabs>
        <w:autoSpaceDE w:val="0"/>
        <w:ind w:firstLine="540"/>
        <w:jc w:val="both"/>
        <w:rPr>
          <w:b/>
          <w:bCs/>
          <w:kern w:val="2"/>
          <w:sz w:val="22"/>
          <w:szCs w:val="22"/>
          <w:u w:val="single"/>
          <w:lang w:eastAsia="hi-IN" w:bidi="hi-IN"/>
        </w:rPr>
      </w:pPr>
      <w:r w:rsidRPr="00A278C0">
        <w:rPr>
          <w:b/>
          <w:bCs/>
          <w:kern w:val="2"/>
          <w:sz w:val="22"/>
          <w:szCs w:val="22"/>
          <w:u w:val="single"/>
          <w:lang w:eastAsia="hi-IN" w:bidi="hi-IN"/>
        </w:rPr>
        <w:t>4.2.</w:t>
      </w:r>
      <w:r w:rsidRPr="00A278C0">
        <w:rPr>
          <w:b/>
          <w:bCs/>
          <w:kern w:val="2"/>
          <w:sz w:val="22"/>
          <w:szCs w:val="22"/>
          <w:u w:val="single"/>
          <w:lang w:eastAsia="hi-IN" w:bidi="hi-IN"/>
        </w:rPr>
        <w:tab/>
        <w:t>Схема планировочной организации земельного участка</w:t>
      </w:r>
      <w:r w:rsidRPr="00A278C0">
        <w:rPr>
          <w:b/>
          <w:bCs/>
          <w:kern w:val="2"/>
          <w:sz w:val="22"/>
          <w:szCs w:val="22"/>
          <w:u w:val="single"/>
          <w:lang w:eastAsia="hi-IN" w:bidi="hi-IN"/>
        </w:rPr>
        <w:tab/>
      </w:r>
      <w:r w:rsidRPr="00A278C0">
        <w:rPr>
          <w:b/>
          <w:bCs/>
          <w:kern w:val="2"/>
          <w:sz w:val="22"/>
          <w:szCs w:val="22"/>
          <w:u w:val="single"/>
          <w:lang w:eastAsia="hi-IN" w:bidi="hi-IN"/>
        </w:rPr>
        <w:tab/>
      </w:r>
      <w:r w:rsidRPr="00A278C0">
        <w:rPr>
          <w:b/>
          <w:bCs/>
          <w:kern w:val="2"/>
          <w:sz w:val="22"/>
          <w:szCs w:val="22"/>
          <w:u w:val="single"/>
          <w:lang w:eastAsia="hi-IN" w:bidi="hi-IN"/>
        </w:rPr>
        <w:tab/>
        <w:t xml:space="preserve">      </w:t>
      </w:r>
    </w:p>
    <w:p w:rsidR="00A278C0" w:rsidRPr="00A278C0" w:rsidRDefault="00A278C0" w:rsidP="00A278C0">
      <w:pPr>
        <w:pStyle w:val="ConsPlusDocList"/>
        <w:tabs>
          <w:tab w:val="left" w:pos="300"/>
        </w:tabs>
        <w:ind w:firstLine="540"/>
        <w:jc w:val="both"/>
        <w:rPr>
          <w:rFonts w:ascii="Times New Roman" w:hAnsi="Times New Roman" w:cs="Times New Roman"/>
          <w:b/>
          <w:bCs/>
          <w:sz w:val="22"/>
          <w:szCs w:val="22"/>
          <w:u w:val="single"/>
        </w:rPr>
      </w:pPr>
      <w:r w:rsidRPr="00A278C0">
        <w:rPr>
          <w:rFonts w:ascii="Times New Roman" w:hAnsi="Times New Roman" w:cs="Times New Roman"/>
          <w:b/>
          <w:bCs/>
          <w:sz w:val="22"/>
          <w:szCs w:val="22"/>
          <w:u w:val="single"/>
        </w:rPr>
        <w:tab/>
      </w:r>
      <w:proofErr w:type="gramStart"/>
      <w:r w:rsidRPr="00A278C0">
        <w:rPr>
          <w:rFonts w:ascii="Times New Roman" w:hAnsi="Times New Roman" w:cs="Times New Roman"/>
          <w:b/>
          <w:bCs/>
          <w:sz w:val="22"/>
          <w:szCs w:val="22"/>
          <w:u w:val="single"/>
        </w:rPr>
        <w:t>чертежи (кроме указанных в соответствующих подразделах): ситуационный план в масштабе 1:2000 или 1:5000; генеральный план участка, на территории которого расположен объект, на топографической основе в масштабе 1:500; генеральный план основных существующих и проектируемых инженерных сетей, коммуникаций и сооружений на топографической основе в масштабе 1:500; план благоустройства участка на топографической основе в масштабе 1:500</w:t>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t xml:space="preserve">       </w:t>
      </w:r>
      <w:proofErr w:type="gramEnd"/>
    </w:p>
    <w:p w:rsidR="00A278C0" w:rsidRPr="00A278C0" w:rsidRDefault="00A278C0" w:rsidP="00A278C0">
      <w:pPr>
        <w:pStyle w:val="ConsPlusDocList"/>
        <w:tabs>
          <w:tab w:val="left" w:pos="625"/>
        </w:tabs>
        <w:ind w:firstLine="540"/>
        <w:jc w:val="both"/>
        <w:rPr>
          <w:rFonts w:ascii="Times New Roman" w:hAnsi="Times New Roman" w:cs="Times New Roman"/>
          <w:b/>
          <w:bCs/>
          <w:sz w:val="22"/>
          <w:szCs w:val="22"/>
          <w:u w:val="single"/>
        </w:rPr>
      </w:pPr>
      <w:r w:rsidRPr="00A278C0">
        <w:rPr>
          <w:rFonts w:ascii="Times New Roman" w:hAnsi="Times New Roman" w:cs="Times New Roman"/>
          <w:b/>
          <w:bCs/>
          <w:sz w:val="22"/>
          <w:szCs w:val="22"/>
          <w:u w:val="single"/>
        </w:rPr>
        <w:t>4.3.</w:t>
      </w:r>
      <w:r w:rsidRPr="00A278C0">
        <w:rPr>
          <w:rFonts w:ascii="Times New Roman" w:hAnsi="Times New Roman" w:cs="Times New Roman"/>
          <w:b/>
          <w:bCs/>
          <w:sz w:val="22"/>
          <w:szCs w:val="22"/>
          <w:u w:val="single"/>
        </w:rPr>
        <w:tab/>
        <w:t>Архитектурные решения</w:t>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t xml:space="preserve">                       </w:t>
      </w:r>
    </w:p>
    <w:p w:rsidR="00A278C0" w:rsidRPr="00A278C0" w:rsidRDefault="00A278C0" w:rsidP="00A278C0">
      <w:pPr>
        <w:pStyle w:val="ConsPlusDocList"/>
        <w:tabs>
          <w:tab w:val="left" w:pos="663"/>
        </w:tabs>
        <w:ind w:firstLine="540"/>
        <w:jc w:val="both"/>
        <w:rPr>
          <w:rFonts w:ascii="Times New Roman" w:hAnsi="Times New Roman" w:cs="Times New Roman"/>
          <w:b/>
          <w:bCs/>
          <w:sz w:val="22"/>
          <w:szCs w:val="22"/>
          <w:u w:val="single"/>
        </w:rPr>
      </w:pPr>
      <w:r w:rsidRPr="00A278C0">
        <w:rPr>
          <w:rFonts w:ascii="Times New Roman" w:hAnsi="Times New Roman" w:cs="Times New Roman"/>
          <w:b/>
          <w:bCs/>
          <w:sz w:val="22"/>
          <w:szCs w:val="22"/>
          <w:u w:val="single"/>
        </w:rPr>
        <w:t>4.4.</w:t>
      </w:r>
      <w:r w:rsidRPr="00A278C0">
        <w:rPr>
          <w:rFonts w:ascii="Times New Roman" w:hAnsi="Times New Roman" w:cs="Times New Roman"/>
          <w:b/>
          <w:bCs/>
          <w:sz w:val="22"/>
          <w:szCs w:val="22"/>
          <w:u w:val="single"/>
        </w:rPr>
        <w:tab/>
        <w:t xml:space="preserve">Конструктивные и объемно-планировочные решения (при необходимости)                                                                                                                         </w:t>
      </w:r>
    </w:p>
    <w:p w:rsidR="00A278C0" w:rsidRPr="00A278C0" w:rsidRDefault="00A278C0" w:rsidP="00A278C0">
      <w:pPr>
        <w:pStyle w:val="ConsPlusDocList"/>
        <w:tabs>
          <w:tab w:val="left" w:pos="663"/>
        </w:tabs>
        <w:ind w:firstLine="540"/>
        <w:jc w:val="both"/>
        <w:rPr>
          <w:rFonts w:ascii="Times New Roman" w:hAnsi="Times New Roman" w:cs="Times New Roman"/>
          <w:b/>
          <w:bCs/>
          <w:sz w:val="22"/>
          <w:szCs w:val="22"/>
          <w:u w:val="single"/>
        </w:rPr>
      </w:pPr>
      <w:r w:rsidRPr="00A278C0">
        <w:rPr>
          <w:rFonts w:ascii="Times New Roman" w:hAnsi="Times New Roman" w:cs="Times New Roman"/>
          <w:b/>
          <w:bCs/>
          <w:sz w:val="22"/>
          <w:szCs w:val="22"/>
          <w:u w:val="single"/>
        </w:rPr>
        <w:t>4.5.</w:t>
      </w:r>
      <w:r w:rsidRPr="00A278C0">
        <w:rPr>
          <w:rFonts w:ascii="Times New Roman" w:hAnsi="Times New Roman" w:cs="Times New Roman"/>
          <w:b/>
          <w:bCs/>
          <w:sz w:val="22"/>
          <w:szCs w:val="22"/>
          <w:u w:val="single"/>
        </w:rPr>
        <w:tab/>
        <w:t>Проект организации реставрации</w:t>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t xml:space="preserve">                             </w:t>
      </w:r>
    </w:p>
    <w:p w:rsidR="00A278C0" w:rsidRPr="00A278C0" w:rsidRDefault="00A278C0" w:rsidP="00A278C0">
      <w:pPr>
        <w:autoSpaceDE w:val="0"/>
        <w:jc w:val="both"/>
        <w:rPr>
          <w:b/>
          <w:bCs/>
          <w:kern w:val="2"/>
          <w:sz w:val="22"/>
          <w:szCs w:val="22"/>
          <w:u w:val="single"/>
          <w:lang w:eastAsia="hi-IN" w:bidi="hi-IN"/>
        </w:rPr>
      </w:pPr>
    </w:p>
    <w:p w:rsidR="00A278C0" w:rsidRPr="00A278C0" w:rsidRDefault="00A278C0" w:rsidP="00A278C0">
      <w:pPr>
        <w:autoSpaceDE w:val="0"/>
        <w:jc w:val="both"/>
        <w:rPr>
          <w:b/>
          <w:bCs/>
          <w:kern w:val="2"/>
          <w:sz w:val="22"/>
          <w:szCs w:val="22"/>
          <w:u w:val="single"/>
          <w:lang w:eastAsia="hi-IN" w:bidi="hi-IN"/>
        </w:rPr>
      </w:pPr>
      <w:r w:rsidRPr="00A278C0">
        <w:rPr>
          <w:b/>
          <w:bCs/>
          <w:kern w:val="2"/>
          <w:sz w:val="22"/>
          <w:szCs w:val="22"/>
          <w:u w:val="single"/>
          <w:lang w:eastAsia="hi-IN" w:bidi="hi-IN"/>
        </w:rPr>
        <w:t>Раздел 5. Рабочая документация</w:t>
      </w:r>
    </w:p>
    <w:p w:rsidR="00A278C0" w:rsidRPr="00A278C0" w:rsidRDefault="00A278C0" w:rsidP="00A278C0">
      <w:pPr>
        <w:pStyle w:val="ConsPlusDocList"/>
        <w:tabs>
          <w:tab w:val="left" w:pos="413"/>
        </w:tabs>
        <w:ind w:firstLine="540"/>
        <w:jc w:val="both"/>
        <w:rPr>
          <w:rFonts w:ascii="Times New Roman" w:hAnsi="Times New Roman" w:cs="Times New Roman"/>
          <w:b/>
          <w:bCs/>
          <w:sz w:val="22"/>
          <w:szCs w:val="22"/>
          <w:u w:val="single"/>
        </w:rPr>
      </w:pPr>
      <w:r w:rsidRPr="00A278C0">
        <w:rPr>
          <w:rFonts w:ascii="Times New Roman" w:hAnsi="Times New Roman" w:cs="Times New Roman"/>
          <w:b/>
          <w:bCs/>
          <w:sz w:val="22"/>
          <w:szCs w:val="22"/>
          <w:u w:val="single"/>
        </w:rPr>
        <w:t>-</w:t>
      </w:r>
      <w:r w:rsidRPr="00A278C0">
        <w:rPr>
          <w:rFonts w:ascii="Times New Roman" w:hAnsi="Times New Roman" w:cs="Times New Roman"/>
          <w:b/>
          <w:bCs/>
          <w:sz w:val="22"/>
          <w:szCs w:val="22"/>
          <w:u w:val="single"/>
        </w:rPr>
        <w:tab/>
        <w:t>рабочие чертежи  на выполнение производственных работ на объекте и изготовление реставрационных строительных изделий и конструкций индивидуального изготовления, маркировочных чертежей и шаблонов (при необходимости)</w:t>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t xml:space="preserve">        </w:t>
      </w:r>
    </w:p>
    <w:p w:rsidR="00A278C0" w:rsidRPr="00A278C0" w:rsidRDefault="00A278C0" w:rsidP="00A278C0">
      <w:pPr>
        <w:pStyle w:val="ConsPlusDocList"/>
        <w:tabs>
          <w:tab w:val="left" w:pos="438"/>
        </w:tabs>
        <w:spacing w:line="276" w:lineRule="auto"/>
        <w:jc w:val="both"/>
        <w:rPr>
          <w:rFonts w:ascii="Times New Roman" w:hAnsi="Times New Roman" w:cs="Times New Roman"/>
          <w:b/>
          <w:bCs/>
          <w:sz w:val="22"/>
          <w:szCs w:val="22"/>
          <w:u w:val="single"/>
        </w:rPr>
      </w:pPr>
      <w:r w:rsidRPr="00A278C0">
        <w:rPr>
          <w:rFonts w:ascii="Times New Roman" w:hAnsi="Times New Roman" w:cs="Times New Roman"/>
          <w:b/>
          <w:bCs/>
          <w:sz w:val="22"/>
          <w:szCs w:val="22"/>
          <w:u w:val="single"/>
        </w:rPr>
        <w:t>-</w:t>
      </w:r>
      <w:r w:rsidRPr="00A278C0">
        <w:rPr>
          <w:rFonts w:ascii="Times New Roman" w:hAnsi="Times New Roman" w:cs="Times New Roman"/>
          <w:b/>
          <w:bCs/>
          <w:sz w:val="22"/>
          <w:szCs w:val="22"/>
          <w:u w:val="single"/>
        </w:rPr>
        <w:tab/>
        <w:t>спецификации на оборудование, природный камень, цветные и драгоценные металлы, ведомости и сводные ведомости потребности в материалах в соответствии с ГОСТ 21.110-95 в части, не противоречащей сохранению объекта культурного наследи</w:t>
      </w:r>
      <w:r w:rsidR="00DF1B35">
        <w:rPr>
          <w:rFonts w:ascii="Times New Roman" w:hAnsi="Times New Roman" w:cs="Times New Roman"/>
          <w:b/>
          <w:bCs/>
          <w:sz w:val="22"/>
          <w:szCs w:val="22"/>
          <w:u w:val="single"/>
        </w:rPr>
        <w:t>я</w:t>
      </w:r>
      <w:r w:rsidRPr="00A278C0">
        <w:rPr>
          <w:rFonts w:ascii="Times New Roman" w:hAnsi="Times New Roman" w:cs="Times New Roman"/>
          <w:b/>
          <w:bCs/>
          <w:sz w:val="22"/>
          <w:szCs w:val="22"/>
          <w:u w:val="single"/>
        </w:rPr>
        <w:t xml:space="preserve">   </w:t>
      </w:r>
    </w:p>
    <w:p w:rsidR="00A278C0" w:rsidRPr="00A278C0" w:rsidRDefault="00A278C0" w:rsidP="00A278C0">
      <w:pPr>
        <w:pStyle w:val="ConsPlusDocList"/>
        <w:tabs>
          <w:tab w:val="left" w:pos="438"/>
        </w:tabs>
        <w:ind w:firstLine="540"/>
        <w:jc w:val="both"/>
        <w:rPr>
          <w:rFonts w:ascii="Times New Roman" w:hAnsi="Times New Roman" w:cs="Times New Roman"/>
          <w:b/>
          <w:bCs/>
          <w:sz w:val="22"/>
          <w:szCs w:val="22"/>
          <w:u w:val="single"/>
        </w:rPr>
      </w:pPr>
      <w:r w:rsidRPr="00A278C0">
        <w:rPr>
          <w:rFonts w:ascii="Times New Roman" w:hAnsi="Times New Roman" w:cs="Times New Roman"/>
          <w:sz w:val="22"/>
          <w:szCs w:val="22"/>
        </w:rPr>
        <w:t>-</w:t>
      </w:r>
      <w:r w:rsidRPr="00A278C0">
        <w:rPr>
          <w:rFonts w:ascii="Times New Roman" w:hAnsi="Times New Roman" w:cs="Times New Roman"/>
          <w:b/>
          <w:bCs/>
          <w:sz w:val="22"/>
          <w:szCs w:val="22"/>
          <w:u w:val="single"/>
        </w:rPr>
        <w:tab/>
        <w:t>сметная документация, которая включает сводку затрат (при необходимости), сводный сметный расчет, объектные и локальные сметные расчеты на отдельные виды затрат.</w:t>
      </w:r>
    </w:p>
    <w:p w:rsidR="00A278C0" w:rsidRPr="00A278C0" w:rsidRDefault="00A278C0" w:rsidP="00A278C0">
      <w:pPr>
        <w:pStyle w:val="ConsPlusDocList"/>
        <w:tabs>
          <w:tab w:val="left" w:pos="438"/>
        </w:tabs>
        <w:spacing w:line="276" w:lineRule="auto"/>
        <w:jc w:val="both"/>
        <w:rPr>
          <w:rFonts w:ascii="Times New Roman" w:hAnsi="Times New Roman" w:cs="Times New Roman"/>
          <w:b/>
          <w:bCs/>
          <w:sz w:val="22"/>
          <w:szCs w:val="22"/>
          <w:u w:val="single"/>
        </w:rPr>
      </w:pPr>
      <w:r w:rsidRPr="00A278C0">
        <w:rPr>
          <w:rFonts w:ascii="Times New Roman" w:hAnsi="Times New Roman" w:cs="Times New Roman"/>
          <w:b/>
          <w:bCs/>
          <w:sz w:val="22"/>
          <w:szCs w:val="22"/>
          <w:u w:val="single"/>
        </w:rPr>
        <w:t>По результатам разработки научно-проектной документации подрядной организацией составляется задание на проведение работ по сохранению памятника истории культуры В.И. Ленину</w:t>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t xml:space="preserve">       </w:t>
      </w:r>
    </w:p>
    <w:p w:rsidR="00A278C0" w:rsidRPr="00A278C0" w:rsidRDefault="00A278C0" w:rsidP="00A278C0">
      <w:pPr>
        <w:pStyle w:val="ConsPlusNonformat"/>
        <w:numPr>
          <w:ilvl w:val="0"/>
          <w:numId w:val="5"/>
        </w:numPr>
        <w:tabs>
          <w:tab w:val="left" w:pos="438"/>
        </w:tabs>
        <w:spacing w:line="276" w:lineRule="auto"/>
        <w:ind w:left="0" w:firstLine="0"/>
        <w:jc w:val="both"/>
        <w:rPr>
          <w:rFonts w:ascii="Times New Roman" w:hAnsi="Times New Roman" w:cs="Times New Roman"/>
          <w:sz w:val="22"/>
          <w:szCs w:val="22"/>
        </w:rPr>
      </w:pPr>
      <w:r w:rsidRPr="00A278C0">
        <w:rPr>
          <w:rFonts w:ascii="Times New Roman" w:hAnsi="Times New Roman" w:cs="Times New Roman"/>
          <w:sz w:val="22"/>
          <w:szCs w:val="22"/>
        </w:rPr>
        <w:t>Порядок и условия согласования научно-проектной документации с указанием инстанций и организаций</w:t>
      </w:r>
    </w:p>
    <w:p w:rsidR="00A278C0" w:rsidRPr="00A278C0" w:rsidRDefault="00A278C0" w:rsidP="00A278C0">
      <w:pPr>
        <w:pStyle w:val="ConsPlusNonformat"/>
        <w:jc w:val="both"/>
        <w:rPr>
          <w:rFonts w:ascii="Times New Roman" w:hAnsi="Times New Roman" w:cs="Times New Roman"/>
          <w:b/>
          <w:bCs/>
          <w:sz w:val="22"/>
          <w:szCs w:val="22"/>
          <w:u w:val="single"/>
        </w:rPr>
      </w:pPr>
      <w:r w:rsidRPr="00A278C0">
        <w:rPr>
          <w:rFonts w:ascii="Times New Roman" w:hAnsi="Times New Roman" w:cs="Times New Roman"/>
          <w:b/>
          <w:bCs/>
          <w:sz w:val="22"/>
          <w:szCs w:val="22"/>
          <w:u w:val="single"/>
        </w:rPr>
        <w:lastRenderedPageBreak/>
        <w:t xml:space="preserve">Разработанная научно-проектная документация подлежит проверке муниципальным казенным учреждением по </w:t>
      </w:r>
      <w:proofErr w:type="spellStart"/>
      <w:r w:rsidRPr="00A278C0">
        <w:rPr>
          <w:rFonts w:ascii="Times New Roman" w:hAnsi="Times New Roman" w:cs="Times New Roman"/>
          <w:b/>
          <w:bCs/>
          <w:sz w:val="22"/>
          <w:szCs w:val="22"/>
          <w:u w:val="single"/>
        </w:rPr>
        <w:t>пректно</w:t>
      </w:r>
      <w:proofErr w:type="spellEnd"/>
      <w:r w:rsidRPr="00A278C0">
        <w:rPr>
          <w:rFonts w:ascii="Times New Roman" w:hAnsi="Times New Roman" w:cs="Times New Roman"/>
          <w:b/>
          <w:bCs/>
          <w:sz w:val="22"/>
          <w:szCs w:val="22"/>
          <w:u w:val="single"/>
        </w:rPr>
        <w:t xml:space="preserve">-документационному сопровождению и техническому </w:t>
      </w:r>
      <w:proofErr w:type="gramStart"/>
      <w:r w:rsidRPr="00A278C0">
        <w:rPr>
          <w:rFonts w:ascii="Times New Roman" w:hAnsi="Times New Roman" w:cs="Times New Roman"/>
          <w:b/>
          <w:bCs/>
          <w:sz w:val="22"/>
          <w:szCs w:val="22"/>
          <w:u w:val="single"/>
        </w:rPr>
        <w:t>контролю за</w:t>
      </w:r>
      <w:proofErr w:type="gramEnd"/>
      <w:r w:rsidRPr="00A278C0">
        <w:rPr>
          <w:rFonts w:ascii="Times New Roman" w:hAnsi="Times New Roman" w:cs="Times New Roman"/>
          <w:b/>
          <w:bCs/>
          <w:sz w:val="22"/>
          <w:szCs w:val="22"/>
          <w:u w:val="single"/>
        </w:rPr>
        <w:t xml:space="preserve"> ремонтом объектов муниципальной собственности и согласованию:</w:t>
      </w:r>
    </w:p>
    <w:p w:rsidR="00A278C0" w:rsidRPr="00A278C0" w:rsidRDefault="00A278C0" w:rsidP="00A278C0">
      <w:pPr>
        <w:tabs>
          <w:tab w:val="left" w:pos="250"/>
        </w:tabs>
        <w:autoSpaceDE w:val="0"/>
        <w:jc w:val="both"/>
        <w:rPr>
          <w:b/>
          <w:bCs/>
          <w:kern w:val="2"/>
          <w:sz w:val="22"/>
          <w:szCs w:val="22"/>
          <w:u w:val="single"/>
          <w:lang w:eastAsia="hi-IN" w:bidi="hi-IN"/>
        </w:rPr>
      </w:pPr>
      <w:r w:rsidRPr="00A278C0">
        <w:rPr>
          <w:b/>
          <w:bCs/>
          <w:kern w:val="2"/>
          <w:sz w:val="22"/>
          <w:szCs w:val="22"/>
          <w:u w:val="single"/>
          <w:lang w:eastAsia="hi-IN" w:bidi="hi-IN"/>
        </w:rPr>
        <w:t>-</w:t>
      </w:r>
      <w:r w:rsidRPr="00A278C0">
        <w:rPr>
          <w:b/>
          <w:bCs/>
          <w:kern w:val="2"/>
          <w:sz w:val="22"/>
          <w:szCs w:val="22"/>
          <w:u w:val="single"/>
          <w:lang w:eastAsia="hi-IN" w:bidi="hi-IN"/>
        </w:rPr>
        <w:tab/>
        <w:t xml:space="preserve">с управлением благоустройства Администрации города Иванова       </w:t>
      </w:r>
    </w:p>
    <w:p w:rsidR="00A278C0" w:rsidRPr="00A278C0" w:rsidRDefault="00A278C0" w:rsidP="00A278C0">
      <w:pPr>
        <w:tabs>
          <w:tab w:val="left" w:pos="250"/>
        </w:tabs>
        <w:autoSpaceDE w:val="0"/>
        <w:jc w:val="both"/>
        <w:rPr>
          <w:b/>
          <w:bCs/>
          <w:kern w:val="2"/>
          <w:sz w:val="22"/>
          <w:szCs w:val="22"/>
          <w:u w:val="single"/>
          <w:lang w:eastAsia="hi-IN" w:bidi="hi-IN"/>
        </w:rPr>
      </w:pPr>
      <w:r w:rsidRPr="00A278C0">
        <w:rPr>
          <w:b/>
          <w:bCs/>
          <w:kern w:val="2"/>
          <w:sz w:val="22"/>
          <w:szCs w:val="22"/>
          <w:u w:val="single"/>
          <w:lang w:eastAsia="hi-IN" w:bidi="hi-IN"/>
        </w:rPr>
        <w:t>-</w:t>
      </w:r>
      <w:r w:rsidRPr="00A278C0">
        <w:rPr>
          <w:b/>
          <w:bCs/>
          <w:kern w:val="2"/>
          <w:sz w:val="22"/>
          <w:szCs w:val="22"/>
          <w:u w:val="single"/>
          <w:lang w:eastAsia="hi-IN" w:bidi="hi-IN"/>
        </w:rPr>
        <w:tab/>
        <w:t xml:space="preserve">с управлением архитектуры и градостроительства  Администрации города Иванова   </w:t>
      </w:r>
    </w:p>
    <w:p w:rsidR="00A278C0" w:rsidRPr="00A278C0" w:rsidRDefault="00A278C0" w:rsidP="00A278C0">
      <w:pPr>
        <w:tabs>
          <w:tab w:val="left" w:pos="250"/>
        </w:tabs>
        <w:autoSpaceDE w:val="0"/>
        <w:jc w:val="both"/>
        <w:rPr>
          <w:b/>
          <w:bCs/>
          <w:kern w:val="2"/>
          <w:sz w:val="22"/>
          <w:szCs w:val="22"/>
          <w:u w:val="single"/>
          <w:lang w:eastAsia="hi-IN" w:bidi="hi-IN"/>
        </w:rPr>
      </w:pPr>
      <w:r w:rsidRPr="00A278C0">
        <w:rPr>
          <w:b/>
          <w:bCs/>
          <w:kern w:val="2"/>
          <w:sz w:val="22"/>
          <w:szCs w:val="22"/>
          <w:u w:val="single"/>
          <w:lang w:eastAsia="hi-IN" w:bidi="hi-IN"/>
        </w:rPr>
        <w:t>-</w:t>
      </w:r>
      <w:r w:rsidRPr="00A278C0">
        <w:rPr>
          <w:b/>
          <w:bCs/>
          <w:kern w:val="2"/>
          <w:sz w:val="22"/>
          <w:szCs w:val="22"/>
          <w:u w:val="single"/>
          <w:lang w:eastAsia="hi-IN" w:bidi="hi-IN"/>
        </w:rPr>
        <w:tab/>
        <w:t xml:space="preserve">с комитетом по культуре Администрации города Иванова                                                   </w:t>
      </w:r>
    </w:p>
    <w:p w:rsidR="00A278C0" w:rsidRPr="00A278C0" w:rsidRDefault="00A278C0" w:rsidP="00A278C0">
      <w:pPr>
        <w:tabs>
          <w:tab w:val="left" w:pos="250"/>
        </w:tabs>
        <w:autoSpaceDE w:val="0"/>
        <w:jc w:val="both"/>
        <w:rPr>
          <w:b/>
          <w:bCs/>
          <w:kern w:val="2"/>
          <w:sz w:val="22"/>
          <w:szCs w:val="22"/>
          <w:u w:val="single"/>
          <w:lang w:eastAsia="hi-IN" w:bidi="hi-IN"/>
        </w:rPr>
      </w:pPr>
      <w:r w:rsidRPr="00A278C0">
        <w:rPr>
          <w:b/>
          <w:bCs/>
          <w:kern w:val="2"/>
          <w:sz w:val="22"/>
          <w:szCs w:val="22"/>
          <w:u w:val="single"/>
          <w:lang w:eastAsia="hi-IN" w:bidi="hi-IN"/>
        </w:rPr>
        <w:t>-</w:t>
      </w:r>
      <w:r w:rsidRPr="00A278C0">
        <w:rPr>
          <w:b/>
          <w:bCs/>
          <w:kern w:val="2"/>
          <w:sz w:val="22"/>
          <w:szCs w:val="22"/>
          <w:u w:val="single"/>
          <w:lang w:eastAsia="hi-IN" w:bidi="hi-IN"/>
        </w:rPr>
        <w:tab/>
        <w:t>с Ивановской городской Думой</w:t>
      </w:r>
    </w:p>
    <w:p w:rsidR="00A278C0" w:rsidRPr="00A278C0" w:rsidRDefault="00A278C0" w:rsidP="00A278C0">
      <w:pPr>
        <w:pStyle w:val="ConsPlusNonformat"/>
        <w:jc w:val="both"/>
        <w:rPr>
          <w:rFonts w:ascii="Times New Roman" w:hAnsi="Times New Roman" w:cs="Times New Roman"/>
          <w:sz w:val="22"/>
          <w:szCs w:val="22"/>
        </w:rPr>
      </w:pPr>
    </w:p>
    <w:p w:rsidR="00A278C0" w:rsidRPr="00A278C0" w:rsidRDefault="00A278C0" w:rsidP="00A278C0">
      <w:pPr>
        <w:pStyle w:val="ConsPlusNonformat"/>
        <w:jc w:val="both"/>
        <w:rPr>
          <w:rFonts w:ascii="Times New Roman" w:hAnsi="Times New Roman" w:cs="Times New Roman"/>
          <w:sz w:val="22"/>
          <w:szCs w:val="22"/>
        </w:rPr>
      </w:pPr>
      <w:r w:rsidRPr="00A278C0">
        <w:rPr>
          <w:rFonts w:ascii="Times New Roman" w:hAnsi="Times New Roman" w:cs="Times New Roman"/>
          <w:sz w:val="22"/>
          <w:szCs w:val="22"/>
        </w:rPr>
        <w:t xml:space="preserve">16. Требования по научно-методическому руководству и авторскому надзору с указанием продолжительности. Необходимость привлечения для консультаций высококвалифицированных специалистов и ученых </w:t>
      </w:r>
    </w:p>
    <w:p w:rsidR="00A278C0" w:rsidRPr="00A278C0" w:rsidRDefault="00A278C0" w:rsidP="00A278C0">
      <w:pPr>
        <w:pStyle w:val="ConsPlusNonformat"/>
        <w:jc w:val="both"/>
        <w:rPr>
          <w:rFonts w:ascii="Times New Roman" w:hAnsi="Times New Roman" w:cs="Times New Roman"/>
          <w:b/>
          <w:bCs/>
          <w:sz w:val="22"/>
          <w:szCs w:val="22"/>
          <w:u w:val="single"/>
        </w:rPr>
      </w:pPr>
      <w:r w:rsidRPr="00A278C0">
        <w:rPr>
          <w:rFonts w:ascii="Times New Roman" w:hAnsi="Times New Roman" w:cs="Times New Roman"/>
          <w:b/>
          <w:bCs/>
          <w:sz w:val="22"/>
          <w:szCs w:val="22"/>
          <w:u w:val="single"/>
        </w:rPr>
        <w:t>Авторский надзор осуществляется на весь срок производства работ по сохранению памятника истории культуры</w:t>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t xml:space="preserve">                         </w:t>
      </w:r>
    </w:p>
    <w:p w:rsidR="00A278C0" w:rsidRPr="00A278C0" w:rsidRDefault="00A278C0" w:rsidP="00A278C0">
      <w:pPr>
        <w:autoSpaceDE w:val="0"/>
        <w:jc w:val="both"/>
        <w:rPr>
          <w:sz w:val="22"/>
          <w:szCs w:val="22"/>
        </w:rPr>
      </w:pPr>
    </w:p>
    <w:p w:rsidR="00A278C0" w:rsidRPr="00A278C0" w:rsidRDefault="00A278C0" w:rsidP="00A278C0">
      <w:pPr>
        <w:pStyle w:val="ConsPlusNonformat"/>
        <w:jc w:val="both"/>
        <w:rPr>
          <w:rFonts w:ascii="Times New Roman" w:hAnsi="Times New Roman" w:cs="Times New Roman"/>
          <w:sz w:val="22"/>
          <w:szCs w:val="22"/>
        </w:rPr>
      </w:pPr>
      <w:r w:rsidRPr="00A278C0">
        <w:rPr>
          <w:rFonts w:ascii="Times New Roman" w:hAnsi="Times New Roman" w:cs="Times New Roman"/>
          <w:sz w:val="22"/>
          <w:szCs w:val="22"/>
        </w:rPr>
        <w:t xml:space="preserve">17. Необходимость  проведения  экспериментальных  работ   по  технологии  и  методам производства работ с указанием видов работ </w:t>
      </w:r>
    </w:p>
    <w:p w:rsidR="00A278C0" w:rsidRPr="00A278C0" w:rsidRDefault="00A278C0" w:rsidP="00A278C0">
      <w:pPr>
        <w:pStyle w:val="ConsPlusNonformat"/>
        <w:rPr>
          <w:rFonts w:ascii="Times New Roman" w:hAnsi="Times New Roman" w:cs="Times New Roman"/>
          <w:b/>
          <w:bCs/>
          <w:sz w:val="22"/>
          <w:szCs w:val="22"/>
          <w:u w:val="single"/>
        </w:rPr>
      </w:pPr>
      <w:r w:rsidRPr="00A278C0">
        <w:rPr>
          <w:rFonts w:ascii="Times New Roman" w:hAnsi="Times New Roman" w:cs="Times New Roman"/>
          <w:b/>
          <w:bCs/>
          <w:sz w:val="22"/>
          <w:szCs w:val="22"/>
          <w:u w:val="single"/>
        </w:rPr>
        <w:t>Не требуется</w:t>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t xml:space="preserve">       </w:t>
      </w:r>
    </w:p>
    <w:p w:rsidR="00A278C0" w:rsidRPr="00A278C0" w:rsidRDefault="00A278C0" w:rsidP="00A278C0">
      <w:pPr>
        <w:pStyle w:val="ConsPlusNonformat"/>
        <w:rPr>
          <w:rFonts w:ascii="Times New Roman" w:hAnsi="Times New Roman" w:cs="Times New Roman"/>
          <w:sz w:val="22"/>
          <w:szCs w:val="22"/>
        </w:rPr>
      </w:pPr>
    </w:p>
    <w:p w:rsidR="00A278C0" w:rsidRPr="00A278C0" w:rsidRDefault="00A278C0" w:rsidP="00A278C0">
      <w:pPr>
        <w:pStyle w:val="ConsPlusNonformat"/>
        <w:rPr>
          <w:rFonts w:ascii="Times New Roman" w:hAnsi="Times New Roman" w:cs="Times New Roman"/>
          <w:sz w:val="22"/>
          <w:szCs w:val="22"/>
        </w:rPr>
      </w:pPr>
      <w:r w:rsidRPr="00A278C0">
        <w:rPr>
          <w:rFonts w:ascii="Times New Roman" w:hAnsi="Times New Roman" w:cs="Times New Roman"/>
          <w:sz w:val="22"/>
          <w:szCs w:val="22"/>
        </w:rPr>
        <w:t>20. Исходная  и  разрешительная  документация,  представляемая  Заказчиком</w:t>
      </w:r>
    </w:p>
    <w:p w:rsidR="00A278C0" w:rsidRPr="00A278C0" w:rsidRDefault="00A278C0" w:rsidP="00A278C0">
      <w:pPr>
        <w:tabs>
          <w:tab w:val="left" w:pos="450"/>
        </w:tabs>
        <w:autoSpaceDE w:val="0"/>
        <w:rPr>
          <w:b/>
          <w:bCs/>
          <w:sz w:val="22"/>
          <w:szCs w:val="22"/>
          <w:u w:val="single"/>
        </w:rPr>
      </w:pPr>
      <w:r w:rsidRPr="00A278C0">
        <w:rPr>
          <w:b/>
          <w:bCs/>
          <w:sz w:val="22"/>
          <w:szCs w:val="22"/>
          <w:u w:val="single"/>
        </w:rPr>
        <w:t>Охранное обязательство №37/12-611 от 24 декабря 2012 года</w:t>
      </w:r>
      <w:r w:rsidRPr="00A278C0">
        <w:rPr>
          <w:b/>
          <w:bCs/>
          <w:sz w:val="22"/>
          <w:szCs w:val="22"/>
          <w:u w:val="single"/>
        </w:rPr>
        <w:tab/>
      </w:r>
      <w:r w:rsidRPr="00A278C0">
        <w:rPr>
          <w:b/>
          <w:bCs/>
          <w:sz w:val="22"/>
          <w:szCs w:val="22"/>
          <w:u w:val="single"/>
        </w:rPr>
        <w:tab/>
      </w:r>
      <w:r w:rsidRPr="00A278C0">
        <w:rPr>
          <w:b/>
          <w:bCs/>
          <w:sz w:val="22"/>
          <w:szCs w:val="22"/>
          <w:u w:val="single"/>
        </w:rPr>
        <w:tab/>
      </w:r>
      <w:r w:rsidRPr="00A278C0">
        <w:rPr>
          <w:b/>
          <w:bCs/>
          <w:sz w:val="22"/>
          <w:szCs w:val="22"/>
          <w:u w:val="single"/>
        </w:rPr>
        <w:tab/>
        <w:t xml:space="preserve">       </w:t>
      </w:r>
    </w:p>
    <w:p w:rsidR="00A278C0" w:rsidRPr="00A278C0" w:rsidRDefault="00A278C0" w:rsidP="00A278C0">
      <w:pPr>
        <w:pStyle w:val="ConsPlusNonformat"/>
        <w:jc w:val="both"/>
        <w:rPr>
          <w:rFonts w:ascii="Times New Roman" w:hAnsi="Times New Roman" w:cs="Times New Roman"/>
          <w:sz w:val="22"/>
          <w:szCs w:val="22"/>
        </w:rPr>
      </w:pPr>
      <w:r w:rsidRPr="00A278C0">
        <w:rPr>
          <w:rFonts w:ascii="Times New Roman" w:hAnsi="Times New Roman" w:cs="Times New Roman"/>
          <w:sz w:val="22"/>
          <w:szCs w:val="22"/>
        </w:rPr>
        <w:t xml:space="preserve">21. Необходимость  сбора и подготовки исходной и разрешительной документации в   порядке оказания  технической помощи Заказчику с указанием перечня документов </w:t>
      </w:r>
    </w:p>
    <w:p w:rsidR="00A278C0" w:rsidRPr="00A278C0" w:rsidRDefault="00A278C0" w:rsidP="00A278C0">
      <w:pPr>
        <w:pStyle w:val="ConsPlusNonformat"/>
        <w:rPr>
          <w:rFonts w:ascii="Times New Roman" w:hAnsi="Times New Roman" w:cs="Times New Roman"/>
          <w:b/>
          <w:bCs/>
          <w:sz w:val="22"/>
          <w:szCs w:val="22"/>
          <w:u w:val="single"/>
        </w:rPr>
      </w:pPr>
      <w:r w:rsidRPr="00A278C0">
        <w:rPr>
          <w:rFonts w:ascii="Times New Roman" w:hAnsi="Times New Roman" w:cs="Times New Roman"/>
          <w:b/>
          <w:bCs/>
          <w:sz w:val="22"/>
          <w:szCs w:val="22"/>
          <w:u w:val="single"/>
        </w:rPr>
        <w:t xml:space="preserve">Не требуется </w:t>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r>
      <w:r w:rsidRPr="00A278C0">
        <w:rPr>
          <w:rFonts w:ascii="Times New Roman" w:hAnsi="Times New Roman" w:cs="Times New Roman"/>
          <w:b/>
          <w:bCs/>
          <w:sz w:val="22"/>
          <w:szCs w:val="22"/>
          <w:u w:val="single"/>
        </w:rPr>
        <w:tab/>
        <w:t xml:space="preserve">       </w:t>
      </w:r>
    </w:p>
    <w:p w:rsidR="00A278C0" w:rsidRPr="00A278C0" w:rsidRDefault="00A278C0" w:rsidP="00A278C0">
      <w:pPr>
        <w:autoSpaceDE w:val="0"/>
        <w:jc w:val="both"/>
        <w:rPr>
          <w:sz w:val="22"/>
          <w:szCs w:val="22"/>
        </w:rPr>
      </w:pPr>
    </w:p>
    <w:p w:rsidR="00A278C0" w:rsidRPr="00A278C0" w:rsidRDefault="00A278C0" w:rsidP="00A278C0">
      <w:pPr>
        <w:ind w:left="5400" w:hanging="5400"/>
        <w:rPr>
          <w:sz w:val="22"/>
          <w:szCs w:val="22"/>
        </w:rPr>
      </w:pPr>
    </w:p>
    <w:p w:rsidR="00A278C0" w:rsidRPr="00A278C0" w:rsidRDefault="00A278C0" w:rsidP="00A278C0">
      <w:pPr>
        <w:ind w:left="5400" w:hanging="5400"/>
        <w:rPr>
          <w:sz w:val="22"/>
          <w:szCs w:val="22"/>
        </w:rPr>
      </w:pPr>
    </w:p>
    <w:tbl>
      <w:tblPr>
        <w:tblW w:w="0" w:type="auto"/>
        <w:tblLook w:val="01E0" w:firstRow="1" w:lastRow="1" w:firstColumn="1" w:lastColumn="1" w:noHBand="0" w:noVBand="0"/>
      </w:tblPr>
      <w:tblGrid>
        <w:gridCol w:w="4709"/>
        <w:gridCol w:w="4721"/>
      </w:tblGrid>
      <w:tr w:rsidR="00A278C0" w:rsidRPr="00A278C0" w:rsidTr="00A278C0">
        <w:tc>
          <w:tcPr>
            <w:tcW w:w="4926" w:type="dxa"/>
          </w:tcPr>
          <w:p w:rsidR="00A278C0" w:rsidRPr="00A278C0" w:rsidRDefault="00A278C0">
            <w:pPr>
              <w:jc w:val="both"/>
              <w:rPr>
                <w:b/>
                <w:sz w:val="22"/>
                <w:szCs w:val="22"/>
              </w:rPr>
            </w:pPr>
            <w:r w:rsidRPr="00A278C0">
              <w:rPr>
                <w:b/>
                <w:sz w:val="22"/>
                <w:szCs w:val="22"/>
              </w:rPr>
              <w:t xml:space="preserve">Заказчик </w:t>
            </w:r>
          </w:p>
          <w:p w:rsidR="00A278C0" w:rsidRPr="00A278C0" w:rsidRDefault="00A278C0">
            <w:pPr>
              <w:jc w:val="both"/>
              <w:rPr>
                <w:sz w:val="22"/>
                <w:szCs w:val="22"/>
              </w:rPr>
            </w:pPr>
            <w:r w:rsidRPr="00A278C0">
              <w:rPr>
                <w:sz w:val="22"/>
                <w:szCs w:val="22"/>
              </w:rPr>
              <w:t>Начальник управления благоустройства</w:t>
            </w:r>
          </w:p>
          <w:p w:rsidR="00A278C0" w:rsidRPr="00A278C0" w:rsidRDefault="00A278C0">
            <w:pPr>
              <w:jc w:val="both"/>
              <w:rPr>
                <w:sz w:val="22"/>
                <w:szCs w:val="22"/>
              </w:rPr>
            </w:pPr>
          </w:p>
          <w:p w:rsidR="00A278C0" w:rsidRPr="00A278C0" w:rsidRDefault="00A278C0">
            <w:pPr>
              <w:jc w:val="both"/>
              <w:rPr>
                <w:sz w:val="22"/>
                <w:szCs w:val="22"/>
              </w:rPr>
            </w:pPr>
            <w:r w:rsidRPr="00A278C0">
              <w:rPr>
                <w:sz w:val="22"/>
                <w:szCs w:val="22"/>
              </w:rPr>
              <w:t>_______________________ А.В. Смирнов</w:t>
            </w:r>
          </w:p>
          <w:p w:rsidR="00A278C0" w:rsidRPr="00A278C0" w:rsidRDefault="00A278C0">
            <w:pPr>
              <w:ind w:firstLine="360"/>
              <w:jc w:val="both"/>
              <w:rPr>
                <w:b/>
                <w:sz w:val="22"/>
                <w:szCs w:val="22"/>
              </w:rPr>
            </w:pPr>
          </w:p>
        </w:tc>
        <w:tc>
          <w:tcPr>
            <w:tcW w:w="4927" w:type="dxa"/>
          </w:tcPr>
          <w:p w:rsidR="00A278C0" w:rsidRPr="00A278C0" w:rsidRDefault="00A278C0">
            <w:pPr>
              <w:ind w:firstLine="360"/>
              <w:jc w:val="both"/>
              <w:rPr>
                <w:b/>
                <w:sz w:val="22"/>
                <w:szCs w:val="22"/>
              </w:rPr>
            </w:pPr>
            <w:r w:rsidRPr="00A278C0">
              <w:rPr>
                <w:b/>
                <w:sz w:val="22"/>
                <w:szCs w:val="22"/>
              </w:rPr>
              <w:t>Подрядчик</w:t>
            </w:r>
          </w:p>
          <w:p w:rsidR="00A278C0" w:rsidRPr="00A278C0" w:rsidRDefault="00A278C0">
            <w:pPr>
              <w:ind w:firstLine="360"/>
              <w:jc w:val="both"/>
              <w:rPr>
                <w:b/>
                <w:sz w:val="22"/>
                <w:szCs w:val="22"/>
              </w:rPr>
            </w:pPr>
          </w:p>
          <w:p w:rsidR="00A278C0" w:rsidRPr="00A278C0" w:rsidRDefault="00A278C0">
            <w:pPr>
              <w:ind w:firstLine="360"/>
              <w:jc w:val="both"/>
              <w:rPr>
                <w:b/>
                <w:sz w:val="22"/>
                <w:szCs w:val="22"/>
              </w:rPr>
            </w:pPr>
          </w:p>
          <w:p w:rsidR="00A278C0" w:rsidRPr="00A278C0" w:rsidRDefault="00A278C0">
            <w:pPr>
              <w:ind w:firstLine="360"/>
              <w:jc w:val="both"/>
              <w:rPr>
                <w:sz w:val="22"/>
                <w:szCs w:val="22"/>
              </w:rPr>
            </w:pPr>
            <w:r w:rsidRPr="00A278C0">
              <w:rPr>
                <w:sz w:val="22"/>
                <w:szCs w:val="22"/>
              </w:rPr>
              <w:t>________________________</w:t>
            </w:r>
          </w:p>
        </w:tc>
      </w:tr>
    </w:tbl>
    <w:p w:rsidR="00A278C0" w:rsidRPr="00A278C0" w:rsidRDefault="00A278C0" w:rsidP="00A278C0">
      <w:pPr>
        <w:rPr>
          <w:sz w:val="22"/>
          <w:szCs w:val="22"/>
        </w:rPr>
      </w:pPr>
    </w:p>
    <w:p w:rsidR="00E44BF7" w:rsidRPr="00A278C0" w:rsidRDefault="00E44BF7">
      <w:pPr>
        <w:rPr>
          <w:sz w:val="22"/>
          <w:szCs w:val="22"/>
        </w:rPr>
      </w:pPr>
    </w:p>
    <w:sectPr w:rsidR="00E44BF7" w:rsidRPr="00A278C0" w:rsidSect="00A278C0">
      <w:pgSz w:w="11906" w:h="16838"/>
      <w:pgMar w:top="1134" w:right="99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start w:val="1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8"/>
    <w:multiLevelType w:val="multilevel"/>
    <w:tmpl w:val="00000008"/>
    <w:lvl w:ilvl="0">
      <w:start w:val="12"/>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9"/>
    <w:multiLevelType w:val="multilevel"/>
    <w:tmpl w:val="00000009"/>
    <w:lvl w:ilvl="0">
      <w:start w:val="14"/>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A"/>
    <w:multiLevelType w:val="multilevel"/>
    <w:tmpl w:val="0000000A"/>
    <w:lvl w:ilvl="0">
      <w:start w:val="15"/>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C"/>
    <w:multiLevelType w:val="multilevel"/>
    <w:tmpl w:val="0000000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A1F"/>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704DE"/>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6FCF"/>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2EE6"/>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278C0"/>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76E8A"/>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5A1F"/>
    <w:rsid w:val="00DE670D"/>
    <w:rsid w:val="00DE75D1"/>
    <w:rsid w:val="00DE7723"/>
    <w:rsid w:val="00DF1B35"/>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114D"/>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8C0"/>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DocList">
    <w:name w:val="ConsPlusDocList"/>
    <w:next w:val="a"/>
    <w:rsid w:val="00A278C0"/>
    <w:pPr>
      <w:widowControl w:val="0"/>
      <w:suppressAutoHyphens/>
      <w:autoSpaceDE w:val="0"/>
      <w:spacing w:after="0" w:line="240" w:lineRule="auto"/>
    </w:pPr>
    <w:rPr>
      <w:rFonts w:ascii="Arial" w:eastAsia="Times New Roman" w:hAnsi="Arial" w:cs="Arial"/>
      <w:kern w:val="2"/>
      <w:sz w:val="20"/>
      <w:szCs w:val="20"/>
      <w:lang w:eastAsia="hi-IN" w:bidi="hi-IN"/>
    </w:rPr>
  </w:style>
  <w:style w:type="paragraph" w:customStyle="1" w:styleId="ConsPlusNonformat">
    <w:name w:val="ConsPlusNonformat"/>
    <w:next w:val="a"/>
    <w:rsid w:val="00A278C0"/>
    <w:pPr>
      <w:widowControl w:val="0"/>
      <w:suppressAutoHyphens/>
      <w:autoSpaceDE w:val="0"/>
      <w:spacing w:after="0" w:line="240" w:lineRule="auto"/>
    </w:pPr>
    <w:rPr>
      <w:rFonts w:ascii="Courier New" w:eastAsia="Times New Roman" w:hAnsi="Courier New" w:cs="Courier New"/>
      <w:kern w:val="2"/>
      <w:sz w:val="20"/>
      <w:szCs w:val="20"/>
      <w:lang w:eastAsia="hi-IN" w:bidi="hi-IN"/>
    </w:rPr>
  </w:style>
  <w:style w:type="paragraph" w:styleId="a3">
    <w:name w:val="Body Text"/>
    <w:aliases w:val="Çàã1,BO,ID,body indent,andrad,EHPT,Body Text2 Знак Знак Знак,Знак"/>
    <w:basedOn w:val="a"/>
    <w:link w:val="a4"/>
    <w:rsid w:val="00A278C0"/>
    <w:pPr>
      <w:suppressAutoHyphens w:val="0"/>
    </w:pPr>
    <w:rPr>
      <w:szCs w:val="20"/>
      <w:lang w:eastAsia="ru-RU"/>
    </w:rPr>
  </w:style>
  <w:style w:type="character" w:customStyle="1" w:styleId="a4">
    <w:name w:val="Основной текст Знак"/>
    <w:aliases w:val="Çàã1 Знак,BO Знак,ID Знак,body indent Знак,andrad Знак,EHPT Знак,Body Text2 Знак Знак Знак Знак,Знак Знак"/>
    <w:basedOn w:val="a0"/>
    <w:link w:val="a3"/>
    <w:rsid w:val="00A278C0"/>
    <w:rPr>
      <w:rFonts w:ascii="Times New Roman" w:eastAsia="Times New Roman" w:hAnsi="Times New Roman" w:cs="Times New Roman"/>
      <w:sz w:val="24"/>
      <w:szCs w:val="20"/>
      <w:lang w:eastAsia="ru-RU"/>
    </w:rPr>
  </w:style>
  <w:style w:type="paragraph" w:styleId="3">
    <w:name w:val="Body Text 3"/>
    <w:basedOn w:val="a"/>
    <w:link w:val="30"/>
    <w:rsid w:val="00A278C0"/>
    <w:pPr>
      <w:spacing w:after="120"/>
    </w:pPr>
    <w:rPr>
      <w:sz w:val="16"/>
      <w:szCs w:val="16"/>
    </w:rPr>
  </w:style>
  <w:style w:type="character" w:customStyle="1" w:styleId="30">
    <w:name w:val="Основной текст 3 Знак"/>
    <w:basedOn w:val="a0"/>
    <w:link w:val="3"/>
    <w:rsid w:val="00A278C0"/>
    <w:rPr>
      <w:rFonts w:ascii="Times New Roman" w:eastAsia="Times New Roman" w:hAnsi="Times New Roman" w:cs="Times New Roman"/>
      <w:sz w:val="16"/>
      <w:szCs w:val="16"/>
      <w:lang w:eastAsia="ar-SA"/>
    </w:rPr>
  </w:style>
  <w:style w:type="paragraph" w:styleId="a5">
    <w:name w:val="caption"/>
    <w:basedOn w:val="a"/>
    <w:qFormat/>
    <w:rsid w:val="00A278C0"/>
    <w:pPr>
      <w:suppressAutoHyphens w:val="0"/>
      <w:jc w:val="center"/>
    </w:pPr>
    <w:rPr>
      <w:b/>
      <w:sz w:val="28"/>
      <w:szCs w:val="20"/>
      <w:lang w:eastAsia="ru-RU"/>
    </w:rPr>
  </w:style>
  <w:style w:type="paragraph" w:customStyle="1" w:styleId="ConsPlusNormal">
    <w:name w:val="ConsPlusNormal"/>
    <w:rsid w:val="00A278C0"/>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6">
    <w:name w:val="footnote text"/>
    <w:basedOn w:val="a"/>
    <w:link w:val="a7"/>
    <w:semiHidden/>
    <w:rsid w:val="00A278C0"/>
    <w:pPr>
      <w:suppressAutoHyphens w:val="0"/>
    </w:pPr>
    <w:rPr>
      <w:sz w:val="20"/>
      <w:szCs w:val="20"/>
      <w:lang w:eastAsia="ru-RU"/>
    </w:rPr>
  </w:style>
  <w:style w:type="character" w:customStyle="1" w:styleId="a7">
    <w:name w:val="Текст сноски Знак"/>
    <w:basedOn w:val="a0"/>
    <w:link w:val="a6"/>
    <w:semiHidden/>
    <w:rsid w:val="00A278C0"/>
    <w:rPr>
      <w:rFonts w:ascii="Times New Roman" w:eastAsia="Times New Roman" w:hAnsi="Times New Roman" w:cs="Times New Roman"/>
      <w:sz w:val="20"/>
      <w:szCs w:val="20"/>
      <w:lang w:eastAsia="ru-RU"/>
    </w:rPr>
  </w:style>
  <w:style w:type="paragraph" w:customStyle="1" w:styleId="a8">
    <w:name w:val="Заголовок"/>
    <w:basedOn w:val="a"/>
    <w:next w:val="a3"/>
    <w:rsid w:val="00A278C0"/>
    <w:pPr>
      <w:spacing w:before="240" w:after="60"/>
      <w:jc w:val="center"/>
    </w:pPr>
    <w:rPr>
      <w:rFonts w:ascii="Arial" w:hAnsi="Arial" w:cs="Arial"/>
      <w:b/>
      <w:kern w:val="1"/>
      <w:sz w:val="32"/>
      <w:szCs w:val="20"/>
    </w:rPr>
  </w:style>
  <w:style w:type="paragraph" w:customStyle="1" w:styleId="ConsNormal">
    <w:name w:val="ConsNormal"/>
    <w:rsid w:val="00A278C0"/>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9">
    <w:name w:val="Title"/>
    <w:basedOn w:val="a"/>
    <w:link w:val="aa"/>
    <w:qFormat/>
    <w:rsid w:val="00A278C0"/>
    <w:pPr>
      <w:suppressAutoHyphens w:val="0"/>
      <w:jc w:val="center"/>
    </w:pPr>
    <w:rPr>
      <w:b/>
      <w:szCs w:val="20"/>
      <w:lang w:eastAsia="ru-RU"/>
    </w:rPr>
  </w:style>
  <w:style w:type="character" w:customStyle="1" w:styleId="aa">
    <w:name w:val="Название Знак"/>
    <w:basedOn w:val="a0"/>
    <w:link w:val="a9"/>
    <w:rsid w:val="00A278C0"/>
    <w:rPr>
      <w:rFonts w:ascii="Times New Roman" w:eastAsia="Times New Roman" w:hAnsi="Times New Roman" w:cs="Times New Roman"/>
      <w:b/>
      <w:sz w:val="24"/>
      <w:szCs w:val="20"/>
      <w:lang w:eastAsia="ru-RU"/>
    </w:rPr>
  </w:style>
  <w:style w:type="paragraph" w:customStyle="1" w:styleId="ab">
    <w:name w:val="Знак Знак Знак Знак Знак Знак Знак Знак Знак Знак Знак Знак"/>
    <w:basedOn w:val="a"/>
    <w:rsid w:val="00A278C0"/>
    <w:pPr>
      <w:suppressAutoHyphens w:val="0"/>
      <w:spacing w:before="100" w:beforeAutospacing="1" w:after="100" w:afterAutospacing="1"/>
    </w:pPr>
    <w:rPr>
      <w:rFonts w:ascii="Tahoma" w:hAnsi="Tahoma"/>
      <w:sz w:val="20"/>
      <w:szCs w:val="20"/>
      <w:lang w:val="en-US" w:eastAsia="en-US"/>
    </w:rPr>
  </w:style>
  <w:style w:type="character" w:customStyle="1" w:styleId="ac">
    <w:name w:val="Основной шрифт"/>
    <w:rsid w:val="00A278C0"/>
  </w:style>
  <w:style w:type="paragraph" w:styleId="2">
    <w:name w:val="Body Text Indent 2"/>
    <w:basedOn w:val="a"/>
    <w:link w:val="20"/>
    <w:rsid w:val="00A278C0"/>
    <w:pPr>
      <w:suppressAutoHyphens w:val="0"/>
      <w:spacing w:after="120" w:line="480" w:lineRule="auto"/>
      <w:ind w:left="283"/>
    </w:pPr>
    <w:rPr>
      <w:lang w:eastAsia="ru-RU"/>
    </w:rPr>
  </w:style>
  <w:style w:type="character" w:customStyle="1" w:styleId="20">
    <w:name w:val="Основной текст с отступом 2 Знак"/>
    <w:basedOn w:val="a0"/>
    <w:link w:val="2"/>
    <w:rsid w:val="00A278C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8C0"/>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DocList">
    <w:name w:val="ConsPlusDocList"/>
    <w:next w:val="a"/>
    <w:rsid w:val="00A278C0"/>
    <w:pPr>
      <w:widowControl w:val="0"/>
      <w:suppressAutoHyphens/>
      <w:autoSpaceDE w:val="0"/>
      <w:spacing w:after="0" w:line="240" w:lineRule="auto"/>
    </w:pPr>
    <w:rPr>
      <w:rFonts w:ascii="Arial" w:eastAsia="Times New Roman" w:hAnsi="Arial" w:cs="Arial"/>
      <w:kern w:val="2"/>
      <w:sz w:val="20"/>
      <w:szCs w:val="20"/>
      <w:lang w:eastAsia="hi-IN" w:bidi="hi-IN"/>
    </w:rPr>
  </w:style>
  <w:style w:type="paragraph" w:customStyle="1" w:styleId="ConsPlusNonformat">
    <w:name w:val="ConsPlusNonformat"/>
    <w:next w:val="a"/>
    <w:rsid w:val="00A278C0"/>
    <w:pPr>
      <w:widowControl w:val="0"/>
      <w:suppressAutoHyphens/>
      <w:autoSpaceDE w:val="0"/>
      <w:spacing w:after="0" w:line="240" w:lineRule="auto"/>
    </w:pPr>
    <w:rPr>
      <w:rFonts w:ascii="Courier New" w:eastAsia="Times New Roman" w:hAnsi="Courier New" w:cs="Courier New"/>
      <w:kern w:val="2"/>
      <w:sz w:val="20"/>
      <w:szCs w:val="20"/>
      <w:lang w:eastAsia="hi-IN" w:bidi="hi-IN"/>
    </w:rPr>
  </w:style>
  <w:style w:type="paragraph" w:styleId="a3">
    <w:name w:val="Body Text"/>
    <w:aliases w:val="Çàã1,BO,ID,body indent,andrad,EHPT,Body Text2 Знак Знак Знак,Знак"/>
    <w:basedOn w:val="a"/>
    <w:link w:val="a4"/>
    <w:rsid w:val="00A278C0"/>
    <w:pPr>
      <w:suppressAutoHyphens w:val="0"/>
    </w:pPr>
    <w:rPr>
      <w:szCs w:val="20"/>
      <w:lang w:eastAsia="ru-RU"/>
    </w:rPr>
  </w:style>
  <w:style w:type="character" w:customStyle="1" w:styleId="a4">
    <w:name w:val="Основной текст Знак"/>
    <w:aliases w:val="Çàã1 Знак,BO Знак,ID Знак,body indent Знак,andrad Знак,EHPT Знак,Body Text2 Знак Знак Знак Знак,Знак Знак"/>
    <w:basedOn w:val="a0"/>
    <w:link w:val="a3"/>
    <w:rsid w:val="00A278C0"/>
    <w:rPr>
      <w:rFonts w:ascii="Times New Roman" w:eastAsia="Times New Roman" w:hAnsi="Times New Roman" w:cs="Times New Roman"/>
      <w:sz w:val="24"/>
      <w:szCs w:val="20"/>
      <w:lang w:eastAsia="ru-RU"/>
    </w:rPr>
  </w:style>
  <w:style w:type="paragraph" w:styleId="3">
    <w:name w:val="Body Text 3"/>
    <w:basedOn w:val="a"/>
    <w:link w:val="30"/>
    <w:rsid w:val="00A278C0"/>
    <w:pPr>
      <w:spacing w:after="120"/>
    </w:pPr>
    <w:rPr>
      <w:sz w:val="16"/>
      <w:szCs w:val="16"/>
    </w:rPr>
  </w:style>
  <w:style w:type="character" w:customStyle="1" w:styleId="30">
    <w:name w:val="Основной текст 3 Знак"/>
    <w:basedOn w:val="a0"/>
    <w:link w:val="3"/>
    <w:rsid w:val="00A278C0"/>
    <w:rPr>
      <w:rFonts w:ascii="Times New Roman" w:eastAsia="Times New Roman" w:hAnsi="Times New Roman" w:cs="Times New Roman"/>
      <w:sz w:val="16"/>
      <w:szCs w:val="16"/>
      <w:lang w:eastAsia="ar-SA"/>
    </w:rPr>
  </w:style>
  <w:style w:type="paragraph" w:styleId="a5">
    <w:name w:val="caption"/>
    <w:basedOn w:val="a"/>
    <w:qFormat/>
    <w:rsid w:val="00A278C0"/>
    <w:pPr>
      <w:suppressAutoHyphens w:val="0"/>
      <w:jc w:val="center"/>
    </w:pPr>
    <w:rPr>
      <w:b/>
      <w:sz w:val="28"/>
      <w:szCs w:val="20"/>
      <w:lang w:eastAsia="ru-RU"/>
    </w:rPr>
  </w:style>
  <w:style w:type="paragraph" w:customStyle="1" w:styleId="ConsPlusNormal">
    <w:name w:val="ConsPlusNormal"/>
    <w:rsid w:val="00A278C0"/>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6">
    <w:name w:val="footnote text"/>
    <w:basedOn w:val="a"/>
    <w:link w:val="a7"/>
    <w:semiHidden/>
    <w:rsid w:val="00A278C0"/>
    <w:pPr>
      <w:suppressAutoHyphens w:val="0"/>
    </w:pPr>
    <w:rPr>
      <w:sz w:val="20"/>
      <w:szCs w:val="20"/>
      <w:lang w:eastAsia="ru-RU"/>
    </w:rPr>
  </w:style>
  <w:style w:type="character" w:customStyle="1" w:styleId="a7">
    <w:name w:val="Текст сноски Знак"/>
    <w:basedOn w:val="a0"/>
    <w:link w:val="a6"/>
    <w:semiHidden/>
    <w:rsid w:val="00A278C0"/>
    <w:rPr>
      <w:rFonts w:ascii="Times New Roman" w:eastAsia="Times New Roman" w:hAnsi="Times New Roman" w:cs="Times New Roman"/>
      <w:sz w:val="20"/>
      <w:szCs w:val="20"/>
      <w:lang w:eastAsia="ru-RU"/>
    </w:rPr>
  </w:style>
  <w:style w:type="paragraph" w:customStyle="1" w:styleId="a8">
    <w:name w:val="Заголовок"/>
    <w:basedOn w:val="a"/>
    <w:next w:val="a3"/>
    <w:rsid w:val="00A278C0"/>
    <w:pPr>
      <w:spacing w:before="240" w:after="60"/>
      <w:jc w:val="center"/>
    </w:pPr>
    <w:rPr>
      <w:rFonts w:ascii="Arial" w:hAnsi="Arial" w:cs="Arial"/>
      <w:b/>
      <w:kern w:val="1"/>
      <w:sz w:val="32"/>
      <w:szCs w:val="20"/>
    </w:rPr>
  </w:style>
  <w:style w:type="paragraph" w:customStyle="1" w:styleId="ConsNormal">
    <w:name w:val="ConsNormal"/>
    <w:rsid w:val="00A278C0"/>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9">
    <w:name w:val="Title"/>
    <w:basedOn w:val="a"/>
    <w:link w:val="aa"/>
    <w:qFormat/>
    <w:rsid w:val="00A278C0"/>
    <w:pPr>
      <w:suppressAutoHyphens w:val="0"/>
      <w:jc w:val="center"/>
    </w:pPr>
    <w:rPr>
      <w:b/>
      <w:szCs w:val="20"/>
      <w:lang w:eastAsia="ru-RU"/>
    </w:rPr>
  </w:style>
  <w:style w:type="character" w:customStyle="1" w:styleId="aa">
    <w:name w:val="Название Знак"/>
    <w:basedOn w:val="a0"/>
    <w:link w:val="a9"/>
    <w:rsid w:val="00A278C0"/>
    <w:rPr>
      <w:rFonts w:ascii="Times New Roman" w:eastAsia="Times New Roman" w:hAnsi="Times New Roman" w:cs="Times New Roman"/>
      <w:b/>
      <w:sz w:val="24"/>
      <w:szCs w:val="20"/>
      <w:lang w:eastAsia="ru-RU"/>
    </w:rPr>
  </w:style>
  <w:style w:type="paragraph" w:customStyle="1" w:styleId="ab">
    <w:name w:val="Знак Знак Знак Знак Знак Знак Знак Знак Знак Знак Знак Знак"/>
    <w:basedOn w:val="a"/>
    <w:rsid w:val="00A278C0"/>
    <w:pPr>
      <w:suppressAutoHyphens w:val="0"/>
      <w:spacing w:before="100" w:beforeAutospacing="1" w:after="100" w:afterAutospacing="1"/>
    </w:pPr>
    <w:rPr>
      <w:rFonts w:ascii="Tahoma" w:hAnsi="Tahoma"/>
      <w:sz w:val="20"/>
      <w:szCs w:val="20"/>
      <w:lang w:val="en-US" w:eastAsia="en-US"/>
    </w:rPr>
  </w:style>
  <w:style w:type="character" w:customStyle="1" w:styleId="ac">
    <w:name w:val="Основной шрифт"/>
    <w:rsid w:val="00A278C0"/>
  </w:style>
  <w:style w:type="paragraph" w:styleId="2">
    <w:name w:val="Body Text Indent 2"/>
    <w:basedOn w:val="a"/>
    <w:link w:val="20"/>
    <w:rsid w:val="00A278C0"/>
    <w:pPr>
      <w:suppressAutoHyphens w:val="0"/>
      <w:spacing w:after="120" w:line="480" w:lineRule="auto"/>
      <w:ind w:left="283"/>
    </w:pPr>
    <w:rPr>
      <w:lang w:eastAsia="ru-RU"/>
    </w:rPr>
  </w:style>
  <w:style w:type="character" w:customStyle="1" w:styleId="20">
    <w:name w:val="Основной текст с отступом 2 Знак"/>
    <w:basedOn w:val="a0"/>
    <w:link w:val="2"/>
    <w:rsid w:val="00A278C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2017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775A932A471A2DD93EED03944176EE60CA521B258D80EE6E1D32CC45F3CAC1BD965366FA5400BFFx4z9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12</Pages>
  <Words>5549</Words>
  <Characters>31632</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4</cp:revision>
  <dcterms:created xsi:type="dcterms:W3CDTF">2013-10-28T07:14:00Z</dcterms:created>
  <dcterms:modified xsi:type="dcterms:W3CDTF">2013-10-28T12:14:00Z</dcterms:modified>
</cp:coreProperties>
</file>