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5B" w:rsidRPr="00423595" w:rsidRDefault="0029115B" w:rsidP="0029115B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29115B" w:rsidRDefault="0029115B" w:rsidP="0029115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29115B" w:rsidRDefault="0029115B" w:rsidP="0029115B">
      <w:pPr>
        <w:widowControl w:val="0"/>
        <w:jc w:val="center"/>
        <w:rPr>
          <w:b/>
          <w:caps/>
        </w:rPr>
      </w:pPr>
    </w:p>
    <w:p w:rsidR="0029115B" w:rsidRPr="0029115B" w:rsidRDefault="0029115B" w:rsidP="0029115B">
      <w:pPr>
        <w:widowControl w:val="0"/>
        <w:jc w:val="right"/>
        <w:rPr>
          <w:b/>
          <w:caps/>
          <w:sz w:val="22"/>
          <w:szCs w:val="22"/>
        </w:rPr>
      </w:pPr>
      <w:r w:rsidRPr="0029115B">
        <w:rPr>
          <w:sz w:val="22"/>
          <w:szCs w:val="22"/>
        </w:rPr>
        <w:t xml:space="preserve">   Дата: </w:t>
      </w:r>
      <w:r>
        <w:rPr>
          <w:sz w:val="22"/>
          <w:szCs w:val="22"/>
          <w:lang w:val="en-US"/>
        </w:rPr>
        <w:t>16</w:t>
      </w:r>
      <w:r w:rsidRPr="0029115B">
        <w:rPr>
          <w:sz w:val="22"/>
          <w:szCs w:val="22"/>
        </w:rPr>
        <w:t>.09.2013 г.</w:t>
      </w:r>
    </w:p>
    <w:p w:rsidR="0029115B" w:rsidRPr="0029115B" w:rsidRDefault="0029115B" w:rsidP="0029115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9115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508</w:t>
      </w:r>
    </w:p>
    <w:p w:rsidR="0029115B" w:rsidRPr="0029115B" w:rsidRDefault="0029115B" w:rsidP="0029115B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8"/>
        <w:gridCol w:w="5956"/>
      </w:tblGrid>
      <w:tr w:rsidR="0029115B" w:rsidRPr="0029115B" w:rsidTr="00294788">
        <w:tblPrEx>
          <w:tblCellMar>
            <w:top w:w="0" w:type="dxa"/>
            <w:bottom w:w="0" w:type="dxa"/>
          </w:tblCellMar>
        </w:tblPrEx>
        <w:tc>
          <w:tcPr>
            <w:tcW w:w="2073" w:type="pct"/>
          </w:tcPr>
          <w:p w:rsidR="0029115B" w:rsidRPr="0029115B" w:rsidRDefault="0029115B" w:rsidP="00294788">
            <w:pPr>
              <w:rPr>
                <w:b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общеразвивающего  вида № 44»</w:t>
            </w: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c>
          <w:tcPr>
            <w:tcW w:w="2073" w:type="pct"/>
          </w:tcPr>
          <w:p w:rsidR="0029115B" w:rsidRPr="0029115B" w:rsidRDefault="0029115B" w:rsidP="00294788">
            <w:pPr>
              <w:rPr>
                <w:b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153040, г. Иваново, ул. Шубиных,7-А</w:t>
            </w: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c>
          <w:tcPr>
            <w:tcW w:w="2073" w:type="pct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8-4932-</w:t>
            </w:r>
            <w:r w:rsidRPr="0029115B">
              <w:rPr>
                <w:sz w:val="22"/>
                <w:szCs w:val="22"/>
              </w:rPr>
              <w:t>56-24-66</w:t>
            </w: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c>
          <w:tcPr>
            <w:tcW w:w="2073" w:type="pct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29115B" w:rsidRPr="0029115B" w:rsidRDefault="0029115B" w:rsidP="0029478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9115B">
                <w:rPr>
                  <w:sz w:val="22"/>
                  <w:szCs w:val="22"/>
                </w:rPr>
                <w:t>153000, г</w:t>
              </w:r>
            </w:smartTag>
            <w:r w:rsidRPr="0029115B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9115B" w:rsidRPr="0029115B" w:rsidRDefault="0029115B" w:rsidP="0029115B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04"/>
        <w:gridCol w:w="4028"/>
        <w:gridCol w:w="1272"/>
        <w:gridCol w:w="1463"/>
      </w:tblGrid>
      <w:tr w:rsidR="0029115B" w:rsidRPr="0029115B" w:rsidTr="00294788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a3"/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pStyle w:val="a3"/>
              <w:rPr>
                <w:sz w:val="22"/>
                <w:szCs w:val="22"/>
              </w:rPr>
            </w:pPr>
          </w:p>
          <w:p w:rsidR="0029115B" w:rsidRPr="0029115B" w:rsidRDefault="0029115B" w:rsidP="00294788">
            <w:pPr>
              <w:pStyle w:val="a3"/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29115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115B" w:rsidRPr="0029115B" w:rsidTr="00294788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color w:val="000000"/>
                <w:sz w:val="22"/>
                <w:szCs w:val="22"/>
              </w:rPr>
              <w:t>Ремонтные работы (</w:t>
            </w:r>
            <w:r w:rsidRPr="0029115B">
              <w:rPr>
                <w:sz w:val="22"/>
                <w:szCs w:val="22"/>
              </w:rPr>
              <w:t>ремонт мягкой кровли и ливневой канализации здания</w:t>
            </w:r>
            <w:r w:rsidRPr="0029115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widowControl w:val="0"/>
              <w:outlineLvl w:val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115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29115B" w:rsidRPr="0029115B" w:rsidTr="00294788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widowControl w:val="0"/>
              <w:outlineLvl w:val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Технические характеристики</w:t>
            </w:r>
          </w:p>
          <w:p w:rsidR="0029115B" w:rsidRPr="0029115B" w:rsidRDefault="0029115B" w:rsidP="00294788">
            <w:pPr>
              <w:widowControl w:val="0"/>
              <w:outlineLvl w:val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9115B">
              <w:rPr>
                <w:sz w:val="22"/>
                <w:szCs w:val="22"/>
              </w:rPr>
              <w:t>емонт мягкой кровли и ливневой канализации здания</w:t>
            </w:r>
            <w:r w:rsidRPr="0029115B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29115B">
              <w:rPr>
                <w:sz w:val="22"/>
                <w:szCs w:val="22"/>
              </w:rPr>
              <w:t xml:space="preserve"> соответствии с </w:t>
            </w:r>
            <w:r>
              <w:rPr>
                <w:sz w:val="22"/>
                <w:szCs w:val="22"/>
              </w:rPr>
              <w:t>локальной сметой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</w:tr>
      <w:tr w:rsidR="0029115B" w:rsidRPr="0029115B" w:rsidTr="00294788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widowControl w:val="0"/>
              <w:outlineLvl w:val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Требования к безопасности</w:t>
            </w:r>
            <w:r w:rsidRPr="0029115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</w:t>
            </w:r>
            <w:r w:rsidRPr="0029115B">
              <w:rPr>
                <w:sz w:val="22"/>
                <w:szCs w:val="22"/>
              </w:rPr>
              <w:lastRenderedPageBreak/>
              <w:t xml:space="preserve">строительной деятельности. </w:t>
            </w:r>
          </w:p>
          <w:p w:rsidR="0029115B" w:rsidRPr="0029115B" w:rsidRDefault="0029115B" w:rsidP="00294788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</w:tr>
      <w:tr w:rsidR="0029115B" w:rsidRPr="0029115B" w:rsidTr="00294788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widowControl w:val="0"/>
              <w:outlineLvl w:val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115B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29115B" w:rsidRPr="0029115B" w:rsidRDefault="0029115B" w:rsidP="0029478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115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9115B" w:rsidRPr="0029115B" w:rsidRDefault="0029115B" w:rsidP="0029115B">
            <w:pPr>
              <w:pStyle w:val="a3"/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15B" w:rsidRPr="0029115B" w:rsidRDefault="0029115B" w:rsidP="0029478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9115B" w:rsidRPr="0029115B" w:rsidRDefault="0029115B" w:rsidP="0029115B">
      <w:pPr>
        <w:jc w:val="right"/>
        <w:rPr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Pr="006342AC" w:rsidRDefault="0029115B" w:rsidP="0029115B">
      <w:pPr>
        <w:ind w:firstLine="708"/>
        <w:jc w:val="both"/>
        <w:rPr>
          <w:b/>
          <w:sz w:val="22"/>
          <w:szCs w:val="22"/>
        </w:rPr>
      </w:pPr>
      <w:r w:rsidRPr="006342AC">
        <w:rPr>
          <w:b/>
          <w:sz w:val="22"/>
          <w:szCs w:val="22"/>
        </w:rPr>
        <w:t>При упомин</w:t>
      </w:r>
      <w:r>
        <w:rPr>
          <w:b/>
          <w:sz w:val="22"/>
          <w:szCs w:val="22"/>
        </w:rPr>
        <w:t>ании в локальной смете</w:t>
      </w:r>
      <w:r w:rsidRPr="006342AC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Pr="0029115B" w:rsidRDefault="0029115B" w:rsidP="0029115B">
      <w:pPr>
        <w:ind w:firstLine="720"/>
        <w:jc w:val="center"/>
        <w:rPr>
          <w:b/>
          <w:sz w:val="22"/>
          <w:szCs w:val="22"/>
        </w:rPr>
      </w:pPr>
      <w:r w:rsidRPr="0029115B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29115B" w:rsidRDefault="0029115B" w:rsidP="0029115B">
      <w:pPr>
        <w:ind w:firstLine="720"/>
        <w:jc w:val="center"/>
        <w:rPr>
          <w:b/>
          <w:sz w:val="22"/>
          <w:szCs w:val="22"/>
        </w:rPr>
      </w:pPr>
      <w:r w:rsidRPr="0029115B">
        <w:rPr>
          <w:b/>
          <w:sz w:val="22"/>
          <w:szCs w:val="22"/>
        </w:rPr>
        <w:t>субъекты малого предпринимательства.</w:t>
      </w:r>
    </w:p>
    <w:p w:rsidR="0029115B" w:rsidRPr="0029115B" w:rsidRDefault="0029115B" w:rsidP="0029115B">
      <w:pPr>
        <w:ind w:firstLine="720"/>
        <w:jc w:val="center"/>
        <w:rPr>
          <w:b/>
          <w:sz w:val="22"/>
          <w:szCs w:val="22"/>
        </w:rPr>
      </w:pP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29115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9115B">
          <w:rPr>
            <w:sz w:val="22"/>
            <w:szCs w:val="22"/>
          </w:rPr>
          <w:t>2007 г</w:t>
        </w:r>
      </w:smartTag>
      <w:r w:rsidRPr="0029115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9115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29115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9115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29115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9115B" w:rsidRPr="0029115B" w:rsidRDefault="0029115B" w:rsidP="0029115B">
      <w:pPr>
        <w:pStyle w:val="ConsPlusNormal"/>
        <w:widowControl/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9115B">
        <w:rPr>
          <w:sz w:val="22"/>
          <w:szCs w:val="22"/>
        </w:rPr>
        <w:t>микропредприятий</w:t>
      </w:r>
      <w:proofErr w:type="spellEnd"/>
      <w:r w:rsidRPr="0029115B">
        <w:rPr>
          <w:sz w:val="22"/>
          <w:szCs w:val="22"/>
        </w:rPr>
        <w:t xml:space="preserve"> и 400,0 млн.</w:t>
      </w:r>
      <w:r>
        <w:rPr>
          <w:sz w:val="22"/>
          <w:szCs w:val="22"/>
        </w:rPr>
        <w:t xml:space="preserve"> </w:t>
      </w:r>
      <w:r w:rsidRPr="0029115B">
        <w:rPr>
          <w:sz w:val="22"/>
          <w:szCs w:val="22"/>
        </w:rPr>
        <w:t xml:space="preserve">рублей для малых предприятий. </w:t>
      </w:r>
      <w:bookmarkEnd w:id="3"/>
    </w:p>
    <w:p w:rsidR="0029115B" w:rsidRPr="0029115B" w:rsidRDefault="0029115B" w:rsidP="0029115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9115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29115B">
        <w:rPr>
          <w:sz w:val="22"/>
          <w:szCs w:val="22"/>
        </w:rPr>
        <w:t>у</w:t>
      </w:r>
      <w:r w:rsidRPr="0029115B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29115B">
        <w:rPr>
          <w:sz w:val="22"/>
          <w:szCs w:val="22"/>
        </w:rPr>
        <w:t>о</w:t>
      </w:r>
      <w:r w:rsidRPr="0029115B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>В случае</w:t>
      </w:r>
      <w:proofErr w:type="gramStart"/>
      <w:r w:rsidRPr="0029115B">
        <w:rPr>
          <w:sz w:val="22"/>
          <w:szCs w:val="22"/>
        </w:rPr>
        <w:t>,</w:t>
      </w:r>
      <w:proofErr w:type="gramEnd"/>
      <w:r w:rsidRPr="0029115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115B" w:rsidRPr="0029115B" w:rsidRDefault="0029115B" w:rsidP="0029115B">
      <w:pPr>
        <w:pStyle w:val="a5"/>
        <w:ind w:firstLine="720"/>
        <w:jc w:val="both"/>
        <w:rPr>
          <w:b w:val="0"/>
          <w:sz w:val="22"/>
          <w:szCs w:val="22"/>
        </w:rPr>
      </w:pPr>
      <w:r w:rsidRPr="0029115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9115B" w:rsidRPr="0029115B" w:rsidRDefault="0029115B" w:rsidP="0029115B">
      <w:pPr>
        <w:pStyle w:val="a5"/>
        <w:ind w:firstLine="720"/>
        <w:jc w:val="both"/>
        <w:rPr>
          <w:b w:val="0"/>
          <w:sz w:val="22"/>
          <w:szCs w:val="22"/>
        </w:rPr>
      </w:pPr>
      <w:r w:rsidRPr="0029115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115B" w:rsidRPr="0029115B" w:rsidRDefault="0029115B" w:rsidP="0029115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9115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115B">
        <w:rPr>
          <w:b/>
          <w:bCs/>
          <w:sz w:val="22"/>
          <w:szCs w:val="22"/>
        </w:rPr>
        <w:t xml:space="preserve"> </w:t>
      </w:r>
      <w:r w:rsidRPr="0029115B">
        <w:rPr>
          <w:sz w:val="22"/>
          <w:szCs w:val="22"/>
        </w:rPr>
        <w:t>(ч. 1 ст. 8 ФЗ № 94).</w:t>
      </w: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r w:rsidRPr="0029115B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115B" w:rsidRPr="0029115B" w:rsidRDefault="0029115B" w:rsidP="0029115B">
      <w:pPr>
        <w:pStyle w:val="a5"/>
        <w:ind w:firstLine="720"/>
        <w:jc w:val="both"/>
        <w:rPr>
          <w:b w:val="0"/>
          <w:sz w:val="22"/>
          <w:szCs w:val="22"/>
        </w:rPr>
      </w:pPr>
      <w:r w:rsidRPr="0029115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115B" w:rsidRPr="0029115B" w:rsidRDefault="0029115B" w:rsidP="0029115B">
      <w:pPr>
        <w:pStyle w:val="a5"/>
        <w:ind w:firstLine="720"/>
        <w:jc w:val="both"/>
        <w:rPr>
          <w:b w:val="0"/>
          <w:sz w:val="22"/>
          <w:szCs w:val="22"/>
        </w:rPr>
      </w:pPr>
      <w:r w:rsidRPr="0029115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115B" w:rsidRPr="0029115B" w:rsidRDefault="0029115B" w:rsidP="0029115B">
      <w:pPr>
        <w:ind w:firstLine="72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>В случае</w:t>
      </w:r>
      <w:proofErr w:type="gramStart"/>
      <w:r w:rsidRPr="0029115B">
        <w:rPr>
          <w:sz w:val="22"/>
          <w:szCs w:val="22"/>
        </w:rPr>
        <w:t>,</w:t>
      </w:r>
      <w:proofErr w:type="gramEnd"/>
      <w:r w:rsidRPr="0029115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9115B" w:rsidRPr="0029115B" w:rsidRDefault="0029115B" w:rsidP="0029115B">
      <w:pPr>
        <w:pStyle w:val="a5"/>
        <w:ind w:firstLine="720"/>
        <w:jc w:val="both"/>
        <w:rPr>
          <w:b w:val="0"/>
          <w:sz w:val="22"/>
          <w:szCs w:val="22"/>
        </w:rPr>
      </w:pPr>
      <w:r w:rsidRPr="0029115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115B" w:rsidRPr="0029115B" w:rsidRDefault="0029115B" w:rsidP="0029115B">
      <w:pPr>
        <w:ind w:left="5664"/>
        <w:rPr>
          <w:sz w:val="22"/>
          <w:szCs w:val="22"/>
        </w:rPr>
      </w:pPr>
      <w:r w:rsidRPr="0029115B">
        <w:rPr>
          <w:sz w:val="22"/>
          <w:szCs w:val="22"/>
        </w:rPr>
        <w:br w:type="page"/>
      </w:r>
      <w:r w:rsidRPr="0029115B">
        <w:rPr>
          <w:sz w:val="22"/>
          <w:szCs w:val="22"/>
        </w:rPr>
        <w:lastRenderedPageBreak/>
        <w:t>№ _____________</w:t>
      </w:r>
    </w:p>
    <w:p w:rsidR="0029115B" w:rsidRPr="0029115B" w:rsidRDefault="0029115B" w:rsidP="0029115B">
      <w:pPr>
        <w:ind w:left="5664"/>
        <w:rPr>
          <w:sz w:val="22"/>
          <w:szCs w:val="22"/>
        </w:rPr>
      </w:pPr>
      <w:r w:rsidRPr="0029115B">
        <w:rPr>
          <w:sz w:val="22"/>
          <w:szCs w:val="22"/>
        </w:rPr>
        <w:t xml:space="preserve">Приложение к извещению о </w:t>
      </w:r>
    </w:p>
    <w:p w:rsidR="0029115B" w:rsidRPr="0029115B" w:rsidRDefault="0029115B" w:rsidP="0029115B">
      <w:pPr>
        <w:ind w:left="5664"/>
        <w:rPr>
          <w:sz w:val="22"/>
          <w:szCs w:val="22"/>
        </w:rPr>
      </w:pPr>
      <w:proofErr w:type="gramStart"/>
      <w:r w:rsidRPr="0029115B">
        <w:rPr>
          <w:sz w:val="22"/>
          <w:szCs w:val="22"/>
        </w:rPr>
        <w:t>проведении</w:t>
      </w:r>
      <w:proofErr w:type="gramEnd"/>
      <w:r w:rsidRPr="0029115B">
        <w:rPr>
          <w:sz w:val="22"/>
          <w:szCs w:val="22"/>
        </w:rPr>
        <w:t xml:space="preserve"> запроса котировок</w:t>
      </w:r>
    </w:p>
    <w:p w:rsidR="0029115B" w:rsidRPr="0029115B" w:rsidRDefault="0029115B" w:rsidP="0029115B">
      <w:pPr>
        <w:ind w:left="5664"/>
        <w:rPr>
          <w:sz w:val="22"/>
          <w:szCs w:val="22"/>
        </w:rPr>
      </w:pPr>
      <w:r w:rsidRPr="0029115B">
        <w:rPr>
          <w:sz w:val="22"/>
          <w:szCs w:val="22"/>
        </w:rPr>
        <w:t xml:space="preserve">от  </w:t>
      </w:r>
      <w:r>
        <w:rPr>
          <w:sz w:val="22"/>
          <w:szCs w:val="22"/>
        </w:rPr>
        <w:t>16</w:t>
      </w:r>
      <w:bookmarkStart w:id="4" w:name="_GoBack"/>
      <w:bookmarkEnd w:id="4"/>
      <w:r>
        <w:rPr>
          <w:sz w:val="22"/>
          <w:szCs w:val="22"/>
        </w:rPr>
        <w:t>.09</w:t>
      </w:r>
      <w:r w:rsidRPr="0029115B">
        <w:rPr>
          <w:sz w:val="22"/>
          <w:szCs w:val="22"/>
        </w:rPr>
        <w:t>.2013</w:t>
      </w:r>
    </w:p>
    <w:p w:rsidR="0029115B" w:rsidRPr="0029115B" w:rsidRDefault="0029115B" w:rsidP="0029115B">
      <w:pPr>
        <w:ind w:left="5664"/>
        <w:rPr>
          <w:sz w:val="22"/>
          <w:szCs w:val="22"/>
        </w:rPr>
      </w:pPr>
      <w:r w:rsidRPr="0029115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508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sz w:val="22"/>
          <w:szCs w:val="22"/>
        </w:rPr>
        <w:t>КОТИРОВОЧНАЯ ЗАЯВКА</w:t>
      </w:r>
    </w:p>
    <w:p w:rsidR="0029115B" w:rsidRPr="0029115B" w:rsidRDefault="0029115B" w:rsidP="0029115B">
      <w:pPr>
        <w:jc w:val="right"/>
        <w:rPr>
          <w:sz w:val="22"/>
          <w:szCs w:val="22"/>
        </w:rPr>
      </w:pPr>
      <w:r w:rsidRPr="0029115B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29115B">
          <w:rPr>
            <w:sz w:val="22"/>
            <w:szCs w:val="22"/>
          </w:rPr>
          <w:t>2013 г</w:t>
        </w:r>
      </w:smartTag>
      <w:r w:rsidRPr="0029115B">
        <w:rPr>
          <w:sz w:val="22"/>
          <w:szCs w:val="22"/>
        </w:rPr>
        <w:t>.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9115B">
              <w:rPr>
                <w:sz w:val="22"/>
                <w:szCs w:val="22"/>
              </w:rPr>
              <w:t xml:space="preserve"> фам</w:t>
            </w:r>
            <w:r w:rsidRPr="0029115B">
              <w:rPr>
                <w:sz w:val="22"/>
                <w:szCs w:val="22"/>
              </w:rPr>
              <w:t>и</w:t>
            </w:r>
            <w:r w:rsidRPr="0029115B">
              <w:rPr>
                <w:sz w:val="22"/>
                <w:szCs w:val="22"/>
              </w:rPr>
              <w:t xml:space="preserve">лия, имя, отчество </w:t>
            </w:r>
          </w:p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9115B">
              <w:rPr>
                <w:sz w:val="22"/>
                <w:szCs w:val="22"/>
              </w:rPr>
              <w:t xml:space="preserve"> </w:t>
            </w:r>
          </w:p>
          <w:p w:rsidR="0029115B" w:rsidRPr="0029115B" w:rsidRDefault="0029115B" w:rsidP="00294788">
            <w:pPr>
              <w:rPr>
                <w:i/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(</w:t>
            </w:r>
            <w:r w:rsidRPr="0029115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 xml:space="preserve">2. Место нахождения </w:t>
            </w:r>
            <w:r w:rsidRPr="0029115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9115B">
              <w:rPr>
                <w:sz w:val="22"/>
                <w:szCs w:val="22"/>
              </w:rPr>
              <w:t xml:space="preserve"> место жительства </w:t>
            </w:r>
            <w:r w:rsidRPr="0029115B">
              <w:rPr>
                <w:i/>
                <w:iCs/>
                <w:sz w:val="22"/>
                <w:szCs w:val="22"/>
              </w:rPr>
              <w:t>(для физич</w:t>
            </w:r>
            <w:r w:rsidRPr="0029115B">
              <w:rPr>
                <w:i/>
                <w:iCs/>
                <w:sz w:val="22"/>
                <w:szCs w:val="22"/>
              </w:rPr>
              <w:t>е</w:t>
            </w:r>
            <w:r w:rsidRPr="0029115B">
              <w:rPr>
                <w:i/>
                <w:iCs/>
                <w:sz w:val="22"/>
                <w:szCs w:val="22"/>
              </w:rPr>
              <w:t>ского лица)</w:t>
            </w:r>
            <w:r w:rsidRPr="0029115B">
              <w:rPr>
                <w:sz w:val="22"/>
                <w:szCs w:val="22"/>
              </w:rPr>
              <w:t>, номер  контактного   т</w:t>
            </w:r>
            <w:r w:rsidRPr="0029115B">
              <w:rPr>
                <w:sz w:val="22"/>
                <w:szCs w:val="22"/>
              </w:rPr>
              <w:t>е</w:t>
            </w:r>
            <w:r w:rsidRPr="0029115B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115B" w:rsidRPr="0029115B" w:rsidRDefault="0029115B" w:rsidP="0029478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9115B">
              <w:rPr>
                <w:rStyle w:val="a7"/>
                <w:sz w:val="22"/>
                <w:szCs w:val="22"/>
              </w:rPr>
              <w:t>3.1. Наименование и местоположение обсл</w:t>
            </w:r>
            <w:r w:rsidRPr="0029115B">
              <w:rPr>
                <w:rStyle w:val="a7"/>
                <w:sz w:val="22"/>
                <w:szCs w:val="22"/>
              </w:rPr>
              <w:t>у</w:t>
            </w:r>
            <w:r w:rsidRPr="0029115B">
              <w:rPr>
                <w:rStyle w:val="a7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115B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115B" w:rsidRPr="0029115B" w:rsidRDefault="0029115B" w:rsidP="0029478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15B" w:rsidRPr="0029115B" w:rsidRDefault="0029115B" w:rsidP="00294788">
            <w:pPr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4. Идентификационный номер налог</w:t>
            </w:r>
            <w:r w:rsidRPr="0029115B">
              <w:rPr>
                <w:sz w:val="22"/>
                <w:szCs w:val="22"/>
              </w:rPr>
              <w:t>о</w:t>
            </w:r>
            <w:r w:rsidRPr="0029115B">
              <w:rPr>
                <w:sz w:val="22"/>
                <w:szCs w:val="22"/>
              </w:rPr>
              <w:t xml:space="preserve">плательщика </w:t>
            </w:r>
            <w:r w:rsidRPr="0029115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</w:tr>
    </w:tbl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sz w:val="22"/>
          <w:szCs w:val="22"/>
        </w:rPr>
        <w:t>Предложение участника размещения заказа.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29115B" w:rsidRPr="0029115B" w:rsidRDefault="0029115B" w:rsidP="0029478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9115B" w:rsidRPr="0029115B" w:rsidRDefault="0029115B" w:rsidP="00294788">
            <w:pPr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Цена контракта,</w:t>
            </w:r>
          </w:p>
          <w:p w:rsidR="0029115B" w:rsidRPr="0029115B" w:rsidRDefault="0029115B" w:rsidP="00294788">
            <w:pPr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9115B" w:rsidRPr="0029115B" w:rsidRDefault="0029115B" w:rsidP="00294788">
            <w:pPr>
              <w:jc w:val="center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9115B" w:rsidRPr="0029115B" w:rsidTr="00294788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Ремонтные работы (ремонт мягкой кровли и ливневой канализации здания) МБДОУ детский сад № 44</w:t>
            </w:r>
          </w:p>
        </w:tc>
        <w:tc>
          <w:tcPr>
            <w:tcW w:w="1952" w:type="dxa"/>
          </w:tcPr>
          <w:p w:rsidR="0029115B" w:rsidRPr="0029115B" w:rsidRDefault="0029115B" w:rsidP="00294788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9115B" w:rsidRPr="0029115B" w:rsidRDefault="0029115B" w:rsidP="0029115B">
            <w:pPr>
              <w:jc w:val="both"/>
              <w:rPr>
                <w:sz w:val="22"/>
                <w:szCs w:val="22"/>
              </w:rPr>
            </w:pPr>
            <w:r w:rsidRPr="0029115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29115B" w:rsidRPr="0029115B" w:rsidRDefault="0029115B" w:rsidP="00294788">
            <w:pPr>
              <w:jc w:val="both"/>
              <w:rPr>
                <w:sz w:val="22"/>
                <w:szCs w:val="22"/>
              </w:rPr>
            </w:pPr>
          </w:p>
        </w:tc>
      </w:tr>
    </w:tbl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29115B" w:rsidRPr="0029115B" w:rsidRDefault="0029115B" w:rsidP="0029115B">
      <w:pPr>
        <w:pStyle w:val="ConsPlusNormal"/>
        <w:widowControl/>
        <w:ind w:firstLine="0"/>
        <w:rPr>
          <w:sz w:val="22"/>
          <w:szCs w:val="22"/>
        </w:rPr>
      </w:pPr>
      <w:r w:rsidRPr="0029115B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в </w:t>
      </w:r>
      <w:proofErr w:type="spellStart"/>
      <w:r w:rsidRPr="0029115B">
        <w:rPr>
          <w:sz w:val="22"/>
          <w:szCs w:val="22"/>
        </w:rPr>
        <w:t>т.ч</w:t>
      </w:r>
      <w:proofErr w:type="spellEnd"/>
      <w:r w:rsidRPr="0029115B">
        <w:rPr>
          <w:sz w:val="22"/>
          <w:szCs w:val="22"/>
        </w:rPr>
        <w:t>. НДС___________________.</w:t>
      </w:r>
    </w:p>
    <w:p w:rsidR="0029115B" w:rsidRPr="0029115B" w:rsidRDefault="0029115B" w:rsidP="0029115B">
      <w:pPr>
        <w:jc w:val="both"/>
        <w:rPr>
          <w:b/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b/>
          <w:sz w:val="22"/>
          <w:szCs w:val="22"/>
        </w:rPr>
        <w:t>Примечание</w:t>
      </w:r>
      <w:r w:rsidRPr="0029115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>________________________________________________________, согласн</w:t>
      </w:r>
      <w:proofErr w:type="gramStart"/>
      <w:r w:rsidRPr="0029115B">
        <w:rPr>
          <w:sz w:val="22"/>
          <w:szCs w:val="22"/>
        </w:rPr>
        <w:t>о(</w:t>
      </w:r>
      <w:proofErr w:type="spellStart"/>
      <w:proofErr w:type="gramEnd"/>
      <w:r w:rsidRPr="0029115B">
        <w:rPr>
          <w:sz w:val="22"/>
          <w:szCs w:val="22"/>
        </w:rPr>
        <w:t>ен</w:t>
      </w:r>
      <w:proofErr w:type="spellEnd"/>
      <w:r w:rsidRPr="0029115B">
        <w:rPr>
          <w:sz w:val="22"/>
          <w:szCs w:val="22"/>
        </w:rPr>
        <w:t xml:space="preserve">) исполнить условия </w:t>
      </w: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29115B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9115B" w:rsidRPr="0029115B" w:rsidRDefault="0029115B" w:rsidP="0029115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115B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29115B" w:rsidRPr="0029115B" w:rsidRDefault="0029115B" w:rsidP="0029115B">
      <w:pPr>
        <w:jc w:val="both"/>
        <w:rPr>
          <w:sz w:val="22"/>
          <w:szCs w:val="22"/>
          <w:vertAlign w:val="superscript"/>
        </w:rPr>
      </w:pPr>
      <w:r w:rsidRPr="0029115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9115B">
        <w:rPr>
          <w:sz w:val="22"/>
          <w:szCs w:val="22"/>
          <w:vertAlign w:val="superscript"/>
        </w:rPr>
        <w:t xml:space="preserve"> 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9115B" w:rsidRPr="0029115B" w:rsidRDefault="0029115B" w:rsidP="002911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115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9115B" w:rsidRPr="0029115B" w:rsidRDefault="0029115B" w:rsidP="002911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9115B" w:rsidRPr="0029115B" w:rsidRDefault="0029115B" w:rsidP="002911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115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9115B" w:rsidRPr="0029115B" w:rsidRDefault="0029115B" w:rsidP="002911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115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9115B">
        <w:rPr>
          <w:rFonts w:ascii="Times New Roman" w:hAnsi="Times New Roman" w:cs="Times New Roman"/>
          <w:sz w:val="22"/>
          <w:szCs w:val="22"/>
        </w:rPr>
        <w:tab/>
      </w:r>
      <w:r w:rsidRPr="0029115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9115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9115B" w:rsidRPr="0029115B" w:rsidRDefault="0029115B" w:rsidP="0029115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9115B">
        <w:rPr>
          <w:rFonts w:ascii="Times New Roman" w:hAnsi="Times New Roman" w:cs="Times New Roman"/>
          <w:sz w:val="22"/>
          <w:szCs w:val="22"/>
        </w:rPr>
        <w:t>М.П.</w:t>
      </w:r>
    </w:p>
    <w:p w:rsidR="0029115B" w:rsidRDefault="0029115B" w:rsidP="0029115B">
      <w:pPr>
        <w:rPr>
          <w:sz w:val="22"/>
          <w:szCs w:val="22"/>
        </w:rPr>
      </w:pPr>
    </w:p>
    <w:p w:rsidR="0029115B" w:rsidRDefault="0029115B" w:rsidP="0029115B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29115B" w:rsidRP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Контракт (гражданско-правовой договор) № __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t>на выполнение работ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sz w:val="22"/>
          <w:szCs w:val="22"/>
        </w:rPr>
        <w:t>г. Иваново                                                                                                    «___» __________ 2013 года</w:t>
      </w:r>
    </w:p>
    <w:p w:rsidR="0029115B" w:rsidRPr="0029115B" w:rsidRDefault="0029115B" w:rsidP="0029115B">
      <w:pPr>
        <w:rPr>
          <w:sz w:val="22"/>
          <w:szCs w:val="22"/>
        </w:rPr>
      </w:pPr>
    </w:p>
    <w:p w:rsidR="0029115B" w:rsidRPr="0029115B" w:rsidRDefault="0029115B" w:rsidP="0029115B">
      <w:pPr>
        <w:ind w:firstLine="567"/>
        <w:jc w:val="both"/>
        <w:rPr>
          <w:sz w:val="22"/>
          <w:szCs w:val="22"/>
        </w:rPr>
      </w:pPr>
      <w:proofErr w:type="gramStart"/>
      <w:r w:rsidRPr="0029115B">
        <w:rPr>
          <w:sz w:val="22"/>
          <w:szCs w:val="22"/>
        </w:rPr>
        <w:t xml:space="preserve">Муниципальное бюджетное дошкольное образовательное учреждение «Детский сад общеразвивающего  вида № 44» именуемое в дальнейшем «Заказчик», в лице заведующего </w:t>
      </w:r>
      <w:proofErr w:type="spellStart"/>
      <w:r w:rsidRPr="0029115B">
        <w:rPr>
          <w:sz w:val="22"/>
          <w:szCs w:val="22"/>
        </w:rPr>
        <w:t>Емелиной</w:t>
      </w:r>
      <w:proofErr w:type="spellEnd"/>
      <w:r w:rsidRPr="0029115B">
        <w:rPr>
          <w:sz w:val="22"/>
          <w:szCs w:val="22"/>
        </w:rPr>
        <w:t xml:space="preserve"> Ангелины </w:t>
      </w:r>
      <w:proofErr w:type="spellStart"/>
      <w:r w:rsidRPr="0029115B">
        <w:rPr>
          <w:sz w:val="22"/>
          <w:szCs w:val="22"/>
        </w:rPr>
        <w:t>Павлиновны</w:t>
      </w:r>
      <w:proofErr w:type="spellEnd"/>
      <w:r w:rsidRPr="0029115B">
        <w:rPr>
          <w:sz w:val="22"/>
          <w:szCs w:val="22"/>
        </w:rPr>
        <w:t>, действующего на основании Устава, с одной стороны, и ___________________________________________, именуемое в дальнейшем «Подрядчик», в лице ______________________________________ действующего на основании_________________,   с другой стороны, именуемые в дальнейшем «Стороны», руководствуясь протоколом рассмотрения и оценки котировочных заявок от ______________ № ___________________________заключили настоящий к</w:t>
      </w:r>
      <w:r w:rsidRPr="0029115B">
        <w:rPr>
          <w:bCs/>
          <w:sz w:val="22"/>
          <w:szCs w:val="22"/>
        </w:rPr>
        <w:t>онтракт (гражданско-правовой договор)</w:t>
      </w:r>
      <w:r w:rsidRPr="0029115B">
        <w:rPr>
          <w:sz w:val="22"/>
          <w:szCs w:val="22"/>
        </w:rPr>
        <w:t xml:space="preserve"> (далее – Контракт) о</w:t>
      </w:r>
      <w:proofErr w:type="gramEnd"/>
      <w:r w:rsidRPr="0029115B">
        <w:rPr>
          <w:sz w:val="22"/>
          <w:szCs w:val="22"/>
        </w:rPr>
        <w:t xml:space="preserve"> </w:t>
      </w:r>
      <w:proofErr w:type="gramStart"/>
      <w:r w:rsidRPr="0029115B">
        <w:rPr>
          <w:sz w:val="22"/>
          <w:szCs w:val="22"/>
        </w:rPr>
        <w:t>нижеследующем</w:t>
      </w:r>
      <w:proofErr w:type="gramEnd"/>
      <w:r w:rsidRPr="0029115B">
        <w:rPr>
          <w:sz w:val="22"/>
          <w:szCs w:val="22"/>
        </w:rPr>
        <w:t xml:space="preserve">: 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1. Предмет контракта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29115B">
        <w:rPr>
          <w:sz w:val="22"/>
          <w:szCs w:val="22"/>
        </w:rPr>
        <w:t>По настоящему Контракту Подрядчик обязуется выполнить ремонтные работы (ремонт мягкой кровли и ливневой канализации здания) по адресу: г. Иваново, ул. Шубиных, д. 7А (далее - Раб</w:t>
      </w:r>
      <w:r>
        <w:rPr>
          <w:sz w:val="22"/>
          <w:szCs w:val="22"/>
        </w:rPr>
        <w:t xml:space="preserve">оты) в соответствии с локальной сметой </w:t>
      </w:r>
      <w:r w:rsidRPr="0029115B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29115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29115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2. Цена контракта, порядок расчетов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>2.1. Цена контракта составляет ______руб., ______</w:t>
      </w:r>
      <w:r w:rsidRPr="0029115B">
        <w:rPr>
          <w:b/>
          <w:bCs/>
          <w:sz w:val="22"/>
          <w:szCs w:val="22"/>
        </w:rPr>
        <w:t xml:space="preserve"> </w:t>
      </w:r>
      <w:r w:rsidRPr="0029115B">
        <w:rPr>
          <w:sz w:val="22"/>
          <w:szCs w:val="22"/>
        </w:rPr>
        <w:t>коп</w:t>
      </w:r>
      <w:proofErr w:type="gramStart"/>
      <w:r w:rsidRPr="0029115B">
        <w:rPr>
          <w:sz w:val="22"/>
          <w:szCs w:val="22"/>
        </w:rPr>
        <w:t xml:space="preserve">., </w:t>
      </w:r>
      <w:proofErr w:type="gramEnd"/>
      <w:r w:rsidRPr="0029115B">
        <w:rPr>
          <w:sz w:val="22"/>
          <w:szCs w:val="22"/>
        </w:rPr>
        <w:t>в том числе НДС __________ руб.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9115B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29115B">
        <w:rPr>
          <w:sz w:val="22"/>
          <w:szCs w:val="22"/>
        </w:rPr>
        <w:t>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2.5. </w:t>
      </w:r>
      <w:proofErr w:type="gramStart"/>
      <w:r w:rsidRPr="0029115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29115B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29115B">
        <w:rPr>
          <w:sz w:val="22"/>
          <w:szCs w:val="22"/>
        </w:rPr>
        <w:t xml:space="preserve">дминистрации города Иванова на основании счета-фактуры, направленного Подрядчиком Заказчику, до 31.12.2013 г. </w:t>
      </w:r>
      <w:proofErr w:type="gramEnd"/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9115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9115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9115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t>3. Права и обязанности Сторон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 ПОДРЯДЧИК обязан: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9115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9115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9115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Передать результат выполненных работ Заказчику.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29115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9115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9115B">
        <w:rPr>
          <w:sz w:val="22"/>
          <w:szCs w:val="22"/>
        </w:rPr>
        <w:br/>
        <w:t>соответствии с действующими нормами и правилами.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9115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9115B">
        <w:rPr>
          <w:sz w:val="22"/>
          <w:szCs w:val="22"/>
        </w:rPr>
        <w:t xml:space="preserve"> и качеством работ и материалов.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3.2. ЗАКАЗЧИК обязан: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 ЗАКАЗЧИК имеет право: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4. Ответственность Сторон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4.2. </w:t>
      </w:r>
      <w:proofErr w:type="gramStart"/>
      <w:r w:rsidRPr="0029115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9115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</w:t>
      </w:r>
      <w:r w:rsidRPr="0029115B">
        <w:rPr>
          <w:sz w:val="22"/>
          <w:szCs w:val="22"/>
        </w:rPr>
        <w:lastRenderedPageBreak/>
        <w:t>размере 0,5 % от цены контракта за каждый день просрочки вывоза строительного мусора и принадлежащего Подрядчику имущества.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9115B">
        <w:rPr>
          <w:sz w:val="22"/>
          <w:szCs w:val="22"/>
        </w:rPr>
        <w:br/>
        <w:t>исполнением условий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5. Приемка работ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9115B">
        <w:rPr>
          <w:sz w:val="22"/>
          <w:szCs w:val="22"/>
        </w:rPr>
        <w:t>контролю за</w:t>
      </w:r>
      <w:proofErr w:type="gramEnd"/>
      <w:r w:rsidRPr="0029115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6. Гарантии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9115B">
        <w:rPr>
          <w:sz w:val="22"/>
          <w:szCs w:val="22"/>
        </w:rPr>
        <w:br/>
        <w:t>выполненные Подрядчиком по настоящему контракту.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lastRenderedPageBreak/>
        <w:t>7. Расторжение Контракта</w:t>
      </w:r>
    </w:p>
    <w:p w:rsidR="0029115B" w:rsidRPr="0029115B" w:rsidRDefault="0029115B" w:rsidP="0029115B">
      <w:pPr>
        <w:spacing w:before="100" w:beforeAutospacing="1" w:after="100" w:afterAutospacing="1"/>
        <w:jc w:val="both"/>
        <w:rPr>
          <w:sz w:val="22"/>
          <w:szCs w:val="22"/>
        </w:rPr>
      </w:pPr>
      <w:r w:rsidRPr="0029115B">
        <w:rPr>
          <w:sz w:val="22"/>
          <w:szCs w:val="22"/>
        </w:rPr>
        <w:t xml:space="preserve">7.1. 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29115B" w:rsidRPr="0029115B" w:rsidRDefault="0029115B" w:rsidP="0029115B">
      <w:pPr>
        <w:jc w:val="both"/>
        <w:rPr>
          <w:color w:val="000000"/>
          <w:sz w:val="22"/>
          <w:szCs w:val="22"/>
        </w:rPr>
      </w:pPr>
      <w:r w:rsidRPr="0029115B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29115B">
        <w:rPr>
          <w:color w:val="000000"/>
          <w:sz w:val="22"/>
          <w:szCs w:val="22"/>
        </w:rPr>
        <w:t xml:space="preserve">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29115B">
          <w:rPr>
            <w:color w:val="000000"/>
            <w:sz w:val="22"/>
            <w:szCs w:val="22"/>
          </w:rPr>
          <w:t>2005 г</w:t>
        </w:r>
      </w:smartTag>
      <w:r w:rsidRPr="0029115B">
        <w:rPr>
          <w:color w:val="000000"/>
          <w:sz w:val="22"/>
          <w:szCs w:val="22"/>
        </w:rPr>
        <w:t>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Default="0029115B" w:rsidP="0029115B">
      <w:pPr>
        <w:jc w:val="center"/>
        <w:rPr>
          <w:b/>
          <w:bCs/>
          <w:sz w:val="22"/>
          <w:szCs w:val="22"/>
        </w:rPr>
      </w:pPr>
      <w:r w:rsidRPr="0029115B">
        <w:rPr>
          <w:b/>
          <w:bCs/>
          <w:sz w:val="22"/>
          <w:szCs w:val="22"/>
        </w:rPr>
        <w:t>8. Заключительные условия</w:t>
      </w:r>
    </w:p>
    <w:p w:rsidR="0029115B" w:rsidRPr="0029115B" w:rsidRDefault="0029115B" w:rsidP="0029115B">
      <w:pPr>
        <w:jc w:val="center"/>
        <w:rPr>
          <w:sz w:val="22"/>
          <w:szCs w:val="22"/>
        </w:rPr>
      </w:pP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8.1. Настоящий контра</w:t>
      </w:r>
      <w:proofErr w:type="gramStart"/>
      <w:r w:rsidRPr="0029115B">
        <w:rPr>
          <w:sz w:val="22"/>
          <w:szCs w:val="22"/>
        </w:rPr>
        <w:t>кт  вст</w:t>
      </w:r>
      <w:proofErr w:type="gramEnd"/>
      <w:r w:rsidRPr="0029115B">
        <w:rPr>
          <w:sz w:val="22"/>
          <w:szCs w:val="22"/>
        </w:rPr>
        <w:t>упает в силу с момента его подписания и действует до 31.12.2013 г. при условии полного исполнения сторонами обязательств по контракту.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9115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9115B">
        <w:rPr>
          <w:sz w:val="22"/>
          <w:szCs w:val="22"/>
        </w:rPr>
        <w:br/>
        <w:t>представителями сторон.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9115B">
        <w:rPr>
          <w:sz w:val="22"/>
          <w:szCs w:val="22"/>
        </w:rPr>
        <w:br/>
        <w:t>действующим законодательством РФ.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  <w:r w:rsidRPr="0029115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9115B">
        <w:rPr>
          <w:sz w:val="22"/>
          <w:szCs w:val="22"/>
        </w:rPr>
        <w:br/>
        <w:t>одному для каждой из сторон.</w:t>
      </w:r>
    </w:p>
    <w:p w:rsidR="0029115B" w:rsidRPr="0029115B" w:rsidRDefault="0029115B" w:rsidP="0029115B">
      <w:pPr>
        <w:jc w:val="both"/>
        <w:rPr>
          <w:sz w:val="22"/>
          <w:szCs w:val="22"/>
        </w:rPr>
      </w:pPr>
    </w:p>
    <w:p w:rsidR="0029115B" w:rsidRPr="0029115B" w:rsidRDefault="0029115B" w:rsidP="0029115B">
      <w:pPr>
        <w:jc w:val="center"/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t>9. Адреса, реквизиты и подписи Сторон</w:t>
      </w:r>
    </w:p>
    <w:p w:rsidR="0029115B" w:rsidRPr="0029115B" w:rsidRDefault="0029115B" w:rsidP="0029115B">
      <w:pPr>
        <w:rPr>
          <w:sz w:val="22"/>
          <w:szCs w:val="22"/>
        </w:rPr>
      </w:pP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t xml:space="preserve">Заказчик: </w:t>
      </w:r>
      <w:r w:rsidRPr="0029115B">
        <w:rPr>
          <w:sz w:val="22"/>
          <w:szCs w:val="22"/>
        </w:rPr>
        <w:t>МБДОУ «Детский сад № 44»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40, г"/>
        </w:smartTagPr>
        <w:r w:rsidRPr="0029115B">
          <w:rPr>
            <w:i/>
            <w:iCs/>
            <w:sz w:val="22"/>
            <w:szCs w:val="22"/>
          </w:rPr>
          <w:t>153040, г</w:t>
        </w:r>
      </w:smartTag>
      <w:r w:rsidRPr="0029115B">
        <w:rPr>
          <w:i/>
          <w:iCs/>
          <w:sz w:val="22"/>
          <w:szCs w:val="22"/>
        </w:rPr>
        <w:t>. Иваново, улица Шубиных, дом 7А.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ИНН </w:t>
      </w:r>
      <w:r w:rsidRPr="0029115B">
        <w:rPr>
          <w:i/>
          <w:iCs/>
          <w:sz w:val="22"/>
          <w:szCs w:val="22"/>
        </w:rPr>
        <w:t>3702005358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КПП </w:t>
      </w:r>
      <w:r w:rsidRPr="0029115B">
        <w:rPr>
          <w:i/>
          <w:iCs/>
          <w:sz w:val="22"/>
          <w:szCs w:val="22"/>
        </w:rPr>
        <w:t>370201001</w:t>
      </w:r>
      <w:r w:rsidRPr="0029115B">
        <w:rPr>
          <w:sz w:val="22"/>
          <w:szCs w:val="22"/>
        </w:rPr>
        <w:t xml:space="preserve"> 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Заведующий МБДОУ № 44____________ А.П. </w:t>
      </w:r>
      <w:proofErr w:type="spellStart"/>
      <w:r w:rsidRPr="0029115B">
        <w:rPr>
          <w:sz w:val="22"/>
          <w:szCs w:val="22"/>
        </w:rPr>
        <w:t>Емелина</w:t>
      </w:r>
      <w:proofErr w:type="spellEnd"/>
      <w:r w:rsidRPr="0029115B">
        <w:rPr>
          <w:sz w:val="22"/>
          <w:szCs w:val="22"/>
        </w:rPr>
        <w:t xml:space="preserve">  </w:t>
      </w:r>
    </w:p>
    <w:p w:rsidR="0029115B" w:rsidRPr="0029115B" w:rsidRDefault="0029115B" w:rsidP="0029115B">
      <w:pPr>
        <w:rPr>
          <w:sz w:val="22"/>
          <w:szCs w:val="22"/>
        </w:rPr>
      </w:pP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b/>
          <w:bCs/>
          <w:sz w:val="22"/>
          <w:szCs w:val="22"/>
        </w:rPr>
        <w:t>Поставщик: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Адрес: 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>ИНН _______________КПП ______________________</w:t>
      </w:r>
    </w:p>
    <w:p w:rsidR="0029115B" w:rsidRPr="0029115B" w:rsidRDefault="0029115B" w:rsidP="0029115B">
      <w:pPr>
        <w:rPr>
          <w:sz w:val="22"/>
          <w:szCs w:val="22"/>
        </w:rPr>
      </w:pPr>
      <w:proofErr w:type="gramStart"/>
      <w:r w:rsidRPr="0029115B">
        <w:rPr>
          <w:sz w:val="22"/>
          <w:szCs w:val="22"/>
        </w:rPr>
        <w:t>Р</w:t>
      </w:r>
      <w:proofErr w:type="gramEnd"/>
      <w:r w:rsidRPr="0029115B">
        <w:rPr>
          <w:sz w:val="22"/>
          <w:szCs w:val="22"/>
        </w:rPr>
        <w:t xml:space="preserve">/с ___________________ 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БИК ________________________ </w:t>
      </w: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>К/с _______________________</w:t>
      </w:r>
    </w:p>
    <w:p w:rsidR="0029115B" w:rsidRPr="0029115B" w:rsidRDefault="0029115B" w:rsidP="0029115B">
      <w:pPr>
        <w:rPr>
          <w:sz w:val="22"/>
          <w:szCs w:val="22"/>
        </w:rPr>
      </w:pPr>
    </w:p>
    <w:p w:rsidR="0029115B" w:rsidRPr="0029115B" w:rsidRDefault="0029115B" w:rsidP="0029115B">
      <w:pPr>
        <w:rPr>
          <w:sz w:val="22"/>
          <w:szCs w:val="22"/>
        </w:rPr>
      </w:pPr>
      <w:r w:rsidRPr="0029115B">
        <w:rPr>
          <w:sz w:val="22"/>
          <w:szCs w:val="22"/>
        </w:rPr>
        <w:t xml:space="preserve">Директор ______________________________ </w:t>
      </w:r>
    </w:p>
    <w:p w:rsidR="0029115B" w:rsidRPr="0029115B" w:rsidRDefault="0029115B" w:rsidP="0029115B">
      <w:pPr>
        <w:jc w:val="right"/>
        <w:rPr>
          <w:sz w:val="22"/>
          <w:szCs w:val="22"/>
        </w:rPr>
      </w:pPr>
    </w:p>
    <w:p w:rsidR="00E44BF7" w:rsidRPr="0029115B" w:rsidRDefault="00E44BF7">
      <w:pPr>
        <w:rPr>
          <w:sz w:val="22"/>
          <w:szCs w:val="22"/>
        </w:rPr>
      </w:pPr>
    </w:p>
    <w:sectPr w:rsidR="00E44BF7" w:rsidRPr="0029115B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E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115B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1ED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29115B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2911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29115B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9115B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911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911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9115B"/>
  </w:style>
  <w:style w:type="paragraph" w:styleId="2">
    <w:name w:val="Body Text Indent 2"/>
    <w:basedOn w:val="a"/>
    <w:link w:val="20"/>
    <w:rsid w:val="002911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11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11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29115B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2911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29115B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9115B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911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911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9115B"/>
  </w:style>
  <w:style w:type="paragraph" w:styleId="2">
    <w:name w:val="Body Text Indent 2"/>
    <w:basedOn w:val="a"/>
    <w:link w:val="20"/>
    <w:rsid w:val="002911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11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11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3679</Words>
  <Characters>20976</Characters>
  <Application>Microsoft Office Word</Application>
  <DocSecurity>0</DocSecurity>
  <Lines>174</Lines>
  <Paragraphs>49</Paragraphs>
  <ScaleCrop>false</ScaleCrop>
  <Company/>
  <LinksUpToDate>false</LinksUpToDate>
  <CharactersWithSpaces>24606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2013-09-16T06:57:00Z</dcterms:created>
  <dcterms:modified xsi:type="dcterms:W3CDTF">2013-09-16T07:05:00Z</dcterms:modified>
</cp:coreProperties>
</file>