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637" w:rsidRPr="00252B1C" w:rsidRDefault="001B1637" w:rsidP="001B1637">
      <w:pPr>
        <w:widowControl w:val="0"/>
        <w:jc w:val="center"/>
        <w:rPr>
          <w:b/>
          <w:caps/>
        </w:rPr>
      </w:pPr>
      <w:r w:rsidRPr="00252B1C">
        <w:rPr>
          <w:b/>
          <w:caps/>
        </w:rPr>
        <w:t>Извещение о проведении запроса котировок</w:t>
      </w:r>
    </w:p>
    <w:p w:rsidR="001B1637" w:rsidRDefault="001B1637" w:rsidP="001B1637">
      <w:pPr>
        <w:widowControl w:val="0"/>
        <w:jc w:val="center"/>
        <w:rPr>
          <w:b/>
          <w:caps/>
        </w:rPr>
      </w:pPr>
    </w:p>
    <w:p w:rsidR="001B1637" w:rsidRPr="001B1637" w:rsidRDefault="001B1637" w:rsidP="001B1637">
      <w:pPr>
        <w:widowControl w:val="0"/>
        <w:jc w:val="right"/>
        <w:rPr>
          <w:b/>
          <w:caps/>
          <w:sz w:val="22"/>
          <w:szCs w:val="22"/>
        </w:rPr>
      </w:pPr>
      <w:r>
        <w:t xml:space="preserve">     </w:t>
      </w:r>
      <w:r w:rsidRPr="001B1637">
        <w:rPr>
          <w:sz w:val="22"/>
          <w:szCs w:val="22"/>
        </w:rPr>
        <w:t>Дата: 23.08.2013 г.</w:t>
      </w:r>
    </w:p>
    <w:p w:rsidR="001B1637" w:rsidRPr="001B1637" w:rsidRDefault="001B1637" w:rsidP="001B1637">
      <w:pPr>
        <w:widowControl w:val="0"/>
        <w:tabs>
          <w:tab w:val="left" w:pos="6570"/>
          <w:tab w:val="right" w:pos="9720"/>
        </w:tabs>
        <w:ind w:right="-211"/>
        <w:jc w:val="right"/>
        <w:rPr>
          <w:sz w:val="22"/>
          <w:szCs w:val="22"/>
          <w:lang w:val="en-US"/>
        </w:rPr>
      </w:pPr>
      <w:r w:rsidRPr="001B1637">
        <w:rPr>
          <w:sz w:val="22"/>
          <w:szCs w:val="22"/>
        </w:rPr>
        <w:t xml:space="preserve">                                                                                                                                  Регистрационный № </w:t>
      </w:r>
      <w:r w:rsidRPr="001B1637">
        <w:rPr>
          <w:sz w:val="22"/>
          <w:szCs w:val="22"/>
          <w:lang w:val="en-US"/>
        </w:rPr>
        <w:t>476</w:t>
      </w:r>
    </w:p>
    <w:p w:rsidR="001B1637" w:rsidRPr="001B1637" w:rsidRDefault="001B1637" w:rsidP="001B1637">
      <w:pPr>
        <w:widowControl w:val="0"/>
        <w:jc w:val="both"/>
        <w:rPr>
          <w:sz w:val="22"/>
          <w:szCs w:val="22"/>
        </w:rPr>
      </w:pP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20"/>
        <w:gridCol w:w="8938"/>
      </w:tblGrid>
      <w:tr w:rsidR="001B1637" w:rsidRPr="001B1637" w:rsidTr="007B28A5">
        <w:tc>
          <w:tcPr>
            <w:tcW w:w="2032" w:type="pct"/>
          </w:tcPr>
          <w:p w:rsidR="001B1637" w:rsidRPr="001B1637" w:rsidRDefault="001B1637" w:rsidP="007B28A5">
            <w:pPr>
              <w:rPr>
                <w:b/>
                <w:sz w:val="22"/>
                <w:szCs w:val="22"/>
              </w:rPr>
            </w:pPr>
            <w:r w:rsidRPr="001B1637">
              <w:rPr>
                <w:sz w:val="22"/>
                <w:szCs w:val="22"/>
              </w:rPr>
              <w:t>Наименование заказчика</w:t>
            </w:r>
          </w:p>
        </w:tc>
        <w:tc>
          <w:tcPr>
            <w:tcW w:w="2968" w:type="pct"/>
          </w:tcPr>
          <w:p w:rsidR="001B1637" w:rsidRPr="001B1637" w:rsidRDefault="001B1637" w:rsidP="007B28A5">
            <w:pPr>
              <w:rPr>
                <w:sz w:val="22"/>
                <w:szCs w:val="22"/>
              </w:rPr>
            </w:pPr>
            <w:r w:rsidRPr="001B1637">
              <w:rPr>
                <w:sz w:val="22"/>
                <w:szCs w:val="22"/>
              </w:rPr>
              <w:t>Управление жилищно-коммунального хозяйства Администрации города Иванова</w:t>
            </w:r>
          </w:p>
        </w:tc>
      </w:tr>
      <w:tr w:rsidR="001B1637" w:rsidRPr="001B1637" w:rsidTr="007B28A5">
        <w:tc>
          <w:tcPr>
            <w:tcW w:w="2032" w:type="pct"/>
          </w:tcPr>
          <w:p w:rsidR="001B1637" w:rsidRPr="001B1637" w:rsidRDefault="001B1637" w:rsidP="007B28A5">
            <w:pPr>
              <w:rPr>
                <w:b/>
                <w:sz w:val="22"/>
                <w:szCs w:val="22"/>
              </w:rPr>
            </w:pPr>
            <w:r w:rsidRPr="001B1637">
              <w:rPr>
                <w:sz w:val="22"/>
                <w:szCs w:val="22"/>
              </w:rPr>
              <w:t>Почтовый адрес заказчика</w:t>
            </w:r>
          </w:p>
        </w:tc>
        <w:tc>
          <w:tcPr>
            <w:tcW w:w="2968" w:type="pct"/>
          </w:tcPr>
          <w:p w:rsidR="001B1637" w:rsidRPr="001B1637" w:rsidRDefault="001B1637" w:rsidP="007B28A5">
            <w:pPr>
              <w:rPr>
                <w:sz w:val="22"/>
                <w:szCs w:val="22"/>
              </w:rPr>
            </w:pPr>
            <w:r w:rsidRPr="001B1637">
              <w:rPr>
                <w:sz w:val="22"/>
                <w:szCs w:val="22"/>
              </w:rPr>
              <w:t>153000, Российская Федерация, Ивановская область, Иваново г, пл. Революции, д.6</w:t>
            </w:r>
          </w:p>
        </w:tc>
      </w:tr>
      <w:tr w:rsidR="001B1637" w:rsidRPr="001B1637" w:rsidTr="007B28A5">
        <w:tc>
          <w:tcPr>
            <w:tcW w:w="2032" w:type="pct"/>
          </w:tcPr>
          <w:p w:rsidR="001B1637" w:rsidRPr="001B1637" w:rsidRDefault="001B1637" w:rsidP="007B28A5">
            <w:pPr>
              <w:rPr>
                <w:sz w:val="22"/>
                <w:szCs w:val="22"/>
              </w:rPr>
            </w:pPr>
            <w:r w:rsidRPr="001B1637">
              <w:rPr>
                <w:sz w:val="22"/>
                <w:szCs w:val="22"/>
              </w:rPr>
              <w:t>Номер контактного телефона заказчика</w:t>
            </w:r>
          </w:p>
        </w:tc>
        <w:tc>
          <w:tcPr>
            <w:tcW w:w="2968" w:type="pct"/>
          </w:tcPr>
          <w:p w:rsidR="001B1637" w:rsidRPr="001B1637" w:rsidRDefault="001B1637" w:rsidP="007B28A5">
            <w:pPr>
              <w:rPr>
                <w:sz w:val="22"/>
                <w:szCs w:val="22"/>
              </w:rPr>
            </w:pPr>
            <w:r w:rsidRPr="001B1637">
              <w:rPr>
                <w:sz w:val="22"/>
                <w:szCs w:val="22"/>
              </w:rPr>
              <w:t>7-4932-59</w:t>
            </w:r>
            <w:r w:rsidRPr="001B1637">
              <w:rPr>
                <w:sz w:val="22"/>
                <w:szCs w:val="22"/>
                <w:lang w:val="en-US"/>
              </w:rPr>
              <w:t>-</w:t>
            </w:r>
            <w:r w:rsidRPr="001B1637">
              <w:rPr>
                <w:sz w:val="22"/>
                <w:szCs w:val="22"/>
              </w:rPr>
              <w:t>45</w:t>
            </w:r>
            <w:r w:rsidRPr="001B1637">
              <w:rPr>
                <w:sz w:val="22"/>
                <w:szCs w:val="22"/>
                <w:lang w:val="en-US"/>
              </w:rPr>
              <w:t>-</w:t>
            </w:r>
            <w:r w:rsidRPr="001B1637">
              <w:rPr>
                <w:sz w:val="22"/>
                <w:szCs w:val="22"/>
              </w:rPr>
              <w:t>61</w:t>
            </w:r>
          </w:p>
        </w:tc>
      </w:tr>
      <w:tr w:rsidR="001B1637" w:rsidRPr="001B1637" w:rsidTr="007B28A5">
        <w:tc>
          <w:tcPr>
            <w:tcW w:w="2032" w:type="pct"/>
          </w:tcPr>
          <w:p w:rsidR="001B1637" w:rsidRPr="001B1637" w:rsidRDefault="001B1637" w:rsidP="007B28A5">
            <w:pPr>
              <w:rPr>
                <w:sz w:val="22"/>
                <w:szCs w:val="22"/>
              </w:rPr>
            </w:pPr>
            <w:r w:rsidRPr="001B1637">
              <w:rPr>
                <w:sz w:val="22"/>
                <w:szCs w:val="22"/>
              </w:rPr>
              <w:t>Место подачи котировочных заявок</w:t>
            </w:r>
          </w:p>
        </w:tc>
        <w:tc>
          <w:tcPr>
            <w:tcW w:w="2968" w:type="pct"/>
          </w:tcPr>
          <w:p w:rsidR="001B1637" w:rsidRPr="001B1637" w:rsidRDefault="001B1637" w:rsidP="007B28A5">
            <w:pPr>
              <w:tabs>
                <w:tab w:val="left" w:pos="4752"/>
              </w:tabs>
              <w:ind w:right="792"/>
              <w:rPr>
                <w:sz w:val="22"/>
                <w:szCs w:val="22"/>
              </w:rPr>
            </w:pPr>
            <w:smartTag w:uri="urn:schemas-microsoft-com:office:smarttags" w:element="metricconverter">
              <w:smartTagPr>
                <w:attr w:name="ProductID" w:val="153000, г"/>
              </w:smartTagPr>
              <w:r w:rsidRPr="001B1637">
                <w:rPr>
                  <w:sz w:val="22"/>
                  <w:szCs w:val="22"/>
                </w:rPr>
                <w:t>153000, г</w:t>
              </w:r>
            </w:smartTag>
            <w:r w:rsidRPr="001B1637">
              <w:rPr>
                <w:sz w:val="22"/>
                <w:szCs w:val="22"/>
              </w:rPr>
              <w:t>. Иваново, пл. Революции, д. 6,  к. 301, Администрация города Иванова</w:t>
            </w:r>
          </w:p>
        </w:tc>
      </w:tr>
    </w:tbl>
    <w:p w:rsidR="00E44BF7" w:rsidRDefault="00E44BF7">
      <w:pPr>
        <w:rPr>
          <w:sz w:val="22"/>
          <w:szCs w:val="22"/>
        </w:rPr>
      </w:pPr>
    </w:p>
    <w:p w:rsidR="006D5988" w:rsidRDefault="006D5988">
      <w:pPr>
        <w:rPr>
          <w:sz w:val="22"/>
          <w:szCs w:val="22"/>
        </w:rPr>
      </w:pPr>
    </w:p>
    <w:p w:rsidR="006D5988" w:rsidRPr="006D5988" w:rsidRDefault="006D5988" w:rsidP="006D5988">
      <w:pPr>
        <w:jc w:val="right"/>
        <w:rPr>
          <w:sz w:val="22"/>
          <w:szCs w:val="22"/>
        </w:rPr>
      </w:pPr>
    </w:p>
    <w:tbl>
      <w:tblPr>
        <w:tblW w:w="5000" w:type="pct"/>
        <w:tblInd w:w="-19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347"/>
        <w:gridCol w:w="2732"/>
        <w:gridCol w:w="5285"/>
        <w:gridCol w:w="3422"/>
      </w:tblGrid>
      <w:tr w:rsidR="006A30A9" w:rsidRPr="006D5988" w:rsidTr="006A30A9">
        <w:trPr>
          <w:trHeight w:val="1306"/>
        </w:trPr>
        <w:tc>
          <w:tcPr>
            <w:tcW w:w="33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A30A9" w:rsidRDefault="006A30A9" w:rsidP="007B28A5">
            <w:pPr>
              <w:rPr>
                <w:sz w:val="22"/>
                <w:szCs w:val="22"/>
              </w:rPr>
            </w:pPr>
            <w:r w:rsidRPr="006A30A9">
              <w:rPr>
                <w:sz w:val="22"/>
                <w:szCs w:val="22"/>
              </w:rPr>
              <w:t>Наименование поставляемых товаров, выполняемых работ, оказываемых услуг</w:t>
            </w:r>
          </w:p>
        </w:tc>
        <w:tc>
          <w:tcPr>
            <w:tcW w:w="8017"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A30A9" w:rsidRPr="006A30A9" w:rsidRDefault="006A30A9" w:rsidP="007B28A5">
            <w:pPr>
              <w:rPr>
                <w:sz w:val="22"/>
                <w:szCs w:val="22"/>
              </w:rPr>
            </w:pPr>
          </w:p>
          <w:p w:rsidR="006A30A9" w:rsidRPr="006A30A9" w:rsidRDefault="006A30A9" w:rsidP="007B28A5">
            <w:pPr>
              <w:jc w:val="center"/>
              <w:rPr>
                <w:sz w:val="22"/>
                <w:szCs w:val="22"/>
              </w:rPr>
            </w:pPr>
            <w:r w:rsidRPr="006A30A9">
              <w:rPr>
                <w:sz w:val="22"/>
                <w:szCs w:val="22"/>
              </w:rPr>
              <w:t>Характеристики</w:t>
            </w:r>
          </w:p>
          <w:p w:rsidR="006A30A9" w:rsidRPr="006A30A9" w:rsidRDefault="006A30A9" w:rsidP="007B28A5">
            <w:pPr>
              <w:jc w:val="center"/>
              <w:rPr>
                <w:sz w:val="22"/>
                <w:szCs w:val="22"/>
              </w:rPr>
            </w:pPr>
            <w:r w:rsidRPr="006A30A9">
              <w:rPr>
                <w:sz w:val="22"/>
                <w:szCs w:val="22"/>
              </w:rPr>
              <w:t>поставляемых товаров, выполняемых работ, оказываемых услуг</w:t>
            </w:r>
          </w:p>
        </w:tc>
        <w:tc>
          <w:tcPr>
            <w:tcW w:w="34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A30A9" w:rsidRDefault="006A30A9" w:rsidP="007B28A5">
            <w:pPr>
              <w:rPr>
                <w:sz w:val="22"/>
                <w:szCs w:val="22"/>
              </w:rPr>
            </w:pPr>
            <w:r w:rsidRPr="006A30A9">
              <w:rPr>
                <w:sz w:val="22"/>
                <w:szCs w:val="22"/>
              </w:rPr>
              <w:t>Количество поставляемых товаров, объем выполняемых работ, оказываемых услуг</w:t>
            </w:r>
          </w:p>
        </w:tc>
      </w:tr>
      <w:tr w:rsidR="006A30A9" w:rsidRPr="006D5988" w:rsidTr="006A30A9">
        <w:tc>
          <w:tcPr>
            <w:tcW w:w="334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A30A9" w:rsidRDefault="006A30A9" w:rsidP="006A30A9">
            <w:pPr>
              <w:rPr>
                <w:sz w:val="22"/>
                <w:szCs w:val="22"/>
              </w:rPr>
            </w:pPr>
            <w:r w:rsidRPr="006A30A9">
              <w:rPr>
                <w:sz w:val="22"/>
                <w:szCs w:val="22"/>
              </w:rPr>
              <w:t>Капитальный ремонт жилых помещений жилищного фонда города Иванова</w:t>
            </w:r>
            <w:r>
              <w:rPr>
                <w:sz w:val="22"/>
                <w:szCs w:val="22"/>
              </w:rPr>
              <w:t xml:space="preserve"> </w:t>
            </w:r>
            <w:r w:rsidRPr="006A30A9">
              <w:rPr>
                <w:sz w:val="22"/>
                <w:szCs w:val="22"/>
              </w:rPr>
              <w:t>(капитальный ремонт свободных жилых помещений, находящихся в муниципальной собственности)</w:t>
            </w:r>
          </w:p>
        </w:tc>
        <w:tc>
          <w:tcPr>
            <w:tcW w:w="27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A30A9" w:rsidRDefault="006A30A9" w:rsidP="007B28A5">
            <w:pPr>
              <w:rPr>
                <w:sz w:val="22"/>
                <w:szCs w:val="22"/>
              </w:rPr>
            </w:pPr>
            <w:r w:rsidRPr="006A30A9">
              <w:rPr>
                <w:sz w:val="22"/>
                <w:szCs w:val="22"/>
              </w:rPr>
              <w:t>Требование к качеству товаров, работ, услуг</w:t>
            </w:r>
          </w:p>
        </w:tc>
        <w:tc>
          <w:tcPr>
            <w:tcW w:w="52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A30A9" w:rsidRDefault="006A30A9" w:rsidP="007B28A5">
            <w:pPr>
              <w:rPr>
                <w:sz w:val="22"/>
                <w:szCs w:val="22"/>
              </w:rPr>
            </w:pPr>
            <w:r w:rsidRPr="006A30A9">
              <w:rPr>
                <w:sz w:val="22"/>
                <w:szCs w:val="22"/>
              </w:rPr>
              <w:t>Выполнение работ в соответствии с нормативными требованиями ТУ, ГОСТ, СНиП, нормами СанПиН и прочими нормативными документами, регламентирующими производство соответствующих работ.</w:t>
            </w:r>
          </w:p>
          <w:p w:rsidR="006A30A9" w:rsidRPr="006A30A9" w:rsidRDefault="006A30A9" w:rsidP="007B28A5">
            <w:pPr>
              <w:rPr>
                <w:sz w:val="22"/>
                <w:szCs w:val="22"/>
              </w:rPr>
            </w:pPr>
            <w:r w:rsidRPr="006A30A9">
              <w:rPr>
                <w:sz w:val="22"/>
                <w:szCs w:val="22"/>
              </w:rPr>
              <w:t>Качественное выполнение всех работ, использование качественных материалов, соответствующих стандартам и техническим условиям и имеющих соответствующие сертификаты, технические паспорта или иные документы, удостоверяющие их качество.</w:t>
            </w:r>
          </w:p>
          <w:p w:rsidR="006A30A9" w:rsidRPr="006A30A9" w:rsidRDefault="006A30A9" w:rsidP="007B28A5">
            <w:pPr>
              <w:widowControl w:val="0"/>
              <w:autoSpaceDE w:val="0"/>
              <w:autoSpaceDN w:val="0"/>
              <w:adjustRightInd w:val="0"/>
              <w:jc w:val="both"/>
              <w:rPr>
                <w:sz w:val="22"/>
                <w:szCs w:val="22"/>
              </w:rPr>
            </w:pPr>
            <w:r w:rsidRPr="006A30A9">
              <w:rPr>
                <w:sz w:val="22"/>
                <w:szCs w:val="22"/>
              </w:rPr>
              <w:t xml:space="preserve">Объем выполняемых работ, материалы должны строго соответствовать локальной смете и  ведомости объемов работ. </w:t>
            </w:r>
          </w:p>
          <w:p w:rsidR="006A30A9" w:rsidRPr="006A30A9" w:rsidRDefault="006A30A9" w:rsidP="007B28A5">
            <w:pPr>
              <w:rPr>
                <w:sz w:val="22"/>
                <w:szCs w:val="22"/>
              </w:rPr>
            </w:pPr>
          </w:p>
        </w:tc>
        <w:tc>
          <w:tcPr>
            <w:tcW w:w="34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A30A9" w:rsidRDefault="00403B2C" w:rsidP="007B28A5">
            <w:pPr>
              <w:rPr>
                <w:sz w:val="22"/>
                <w:szCs w:val="22"/>
              </w:rPr>
            </w:pPr>
            <w:r>
              <w:rPr>
                <w:sz w:val="22"/>
                <w:szCs w:val="22"/>
              </w:rPr>
              <w:t>В соответствии с локальной</w:t>
            </w:r>
            <w:r w:rsidRPr="006D5988">
              <w:rPr>
                <w:sz w:val="22"/>
                <w:szCs w:val="22"/>
              </w:rPr>
              <w:t xml:space="preserve"> </w:t>
            </w:r>
            <w:r>
              <w:rPr>
                <w:sz w:val="22"/>
                <w:szCs w:val="22"/>
              </w:rPr>
              <w:t xml:space="preserve"> сметой</w:t>
            </w:r>
            <w:r w:rsidRPr="006D5988">
              <w:rPr>
                <w:sz w:val="22"/>
                <w:szCs w:val="22"/>
              </w:rPr>
              <w:t>.</w:t>
            </w:r>
            <w:bookmarkStart w:id="0" w:name="_GoBack"/>
            <w:bookmarkEnd w:id="0"/>
          </w:p>
        </w:tc>
      </w:tr>
      <w:tr w:rsidR="006A30A9" w:rsidRPr="006D5988" w:rsidTr="006A30A9">
        <w:trPr>
          <w:cantSplit/>
        </w:trPr>
        <w:tc>
          <w:tcPr>
            <w:tcW w:w="3347" w:type="dxa"/>
            <w:vMerge/>
            <w:tcBorders>
              <w:top w:val="single" w:sz="4" w:space="0" w:color="auto"/>
              <w:left w:val="single" w:sz="4" w:space="0" w:color="auto"/>
              <w:bottom w:val="single" w:sz="4" w:space="0" w:color="auto"/>
              <w:right w:val="single" w:sz="4" w:space="0" w:color="auto"/>
            </w:tcBorders>
            <w:vAlign w:val="center"/>
            <w:hideMark/>
          </w:tcPr>
          <w:p w:rsidR="006A30A9" w:rsidRPr="006D5988" w:rsidRDefault="006A30A9" w:rsidP="007B28A5">
            <w:pPr>
              <w:rPr>
                <w:sz w:val="22"/>
                <w:szCs w:val="22"/>
              </w:rPr>
            </w:pPr>
          </w:p>
        </w:tc>
        <w:tc>
          <w:tcPr>
            <w:tcW w:w="27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D5988" w:rsidRDefault="006A30A9" w:rsidP="007B28A5">
            <w:pPr>
              <w:rPr>
                <w:sz w:val="22"/>
                <w:szCs w:val="22"/>
              </w:rPr>
            </w:pPr>
            <w:r w:rsidRPr="006D5988">
              <w:rPr>
                <w:sz w:val="22"/>
                <w:szCs w:val="22"/>
              </w:rPr>
              <w:t>Требования к безопасности товаров, работ, услуг</w:t>
            </w:r>
          </w:p>
        </w:tc>
        <w:tc>
          <w:tcPr>
            <w:tcW w:w="52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Default="006A30A9" w:rsidP="007B28A5">
            <w:pPr>
              <w:rPr>
                <w:sz w:val="22"/>
                <w:szCs w:val="22"/>
              </w:rPr>
            </w:pPr>
            <w:r w:rsidRPr="006D5988">
              <w:rPr>
                <w:sz w:val="22"/>
                <w:szCs w:val="22"/>
              </w:rPr>
              <w:t>Соблюдать действующее законодательство РФ в области строительной деятельности, обязательные требования государственных стандартов, технических условий, строительных норм и правил.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охрану материальных ресурсов, находящихся на площадке.</w:t>
            </w:r>
          </w:p>
          <w:p w:rsidR="006A30A9" w:rsidRPr="006A30A9" w:rsidRDefault="006A30A9" w:rsidP="006A30A9">
            <w:pPr>
              <w:jc w:val="both"/>
              <w:rPr>
                <w:b/>
                <w:sz w:val="22"/>
                <w:szCs w:val="22"/>
              </w:rPr>
            </w:pPr>
            <w:r w:rsidRPr="006A30A9">
              <w:rPr>
                <w:b/>
                <w:sz w:val="22"/>
                <w:szCs w:val="22"/>
              </w:rPr>
              <w:t>Наличие свидетельства, выданного саморегулируемой организацией, о допуске к работам, которые оказывают влияние на безопасность объектов капитального строительства, выполнение которых является предметом муниципального контракта</w:t>
            </w:r>
            <w:r>
              <w:rPr>
                <w:b/>
                <w:sz w:val="22"/>
                <w:szCs w:val="22"/>
              </w:rPr>
              <w:t>.</w:t>
            </w:r>
          </w:p>
        </w:tc>
        <w:tc>
          <w:tcPr>
            <w:tcW w:w="3422" w:type="dxa"/>
            <w:vMerge/>
            <w:tcBorders>
              <w:top w:val="single" w:sz="4" w:space="0" w:color="auto"/>
              <w:left w:val="single" w:sz="4" w:space="0" w:color="auto"/>
              <w:bottom w:val="single" w:sz="4" w:space="0" w:color="auto"/>
              <w:right w:val="single" w:sz="4" w:space="0" w:color="auto"/>
            </w:tcBorders>
            <w:vAlign w:val="center"/>
            <w:hideMark/>
          </w:tcPr>
          <w:p w:rsidR="006A30A9" w:rsidRPr="006D5988" w:rsidRDefault="006A30A9" w:rsidP="007B28A5">
            <w:pPr>
              <w:rPr>
                <w:sz w:val="22"/>
                <w:szCs w:val="22"/>
              </w:rPr>
            </w:pPr>
          </w:p>
        </w:tc>
      </w:tr>
      <w:tr w:rsidR="006A30A9" w:rsidRPr="006D5988" w:rsidTr="006A30A9">
        <w:trPr>
          <w:cantSplit/>
        </w:trPr>
        <w:tc>
          <w:tcPr>
            <w:tcW w:w="3347" w:type="dxa"/>
            <w:vMerge/>
            <w:tcBorders>
              <w:top w:val="single" w:sz="4" w:space="0" w:color="auto"/>
              <w:left w:val="single" w:sz="4" w:space="0" w:color="auto"/>
              <w:bottom w:val="single" w:sz="4" w:space="0" w:color="auto"/>
              <w:right w:val="single" w:sz="4" w:space="0" w:color="auto"/>
            </w:tcBorders>
            <w:vAlign w:val="center"/>
            <w:hideMark/>
          </w:tcPr>
          <w:p w:rsidR="006A30A9" w:rsidRPr="006D5988" w:rsidRDefault="006A30A9" w:rsidP="007B28A5">
            <w:pPr>
              <w:rPr>
                <w:sz w:val="22"/>
                <w:szCs w:val="22"/>
              </w:rPr>
            </w:pPr>
          </w:p>
        </w:tc>
        <w:tc>
          <w:tcPr>
            <w:tcW w:w="27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D5988" w:rsidRDefault="006A30A9" w:rsidP="007B28A5">
            <w:pPr>
              <w:rPr>
                <w:sz w:val="22"/>
                <w:szCs w:val="22"/>
              </w:rPr>
            </w:pPr>
            <w:r w:rsidRPr="006D5988">
              <w:rPr>
                <w:sz w:val="22"/>
                <w:szCs w:val="22"/>
              </w:rPr>
              <w:t>Требования к результатам работ, оказанию услуг</w:t>
            </w:r>
          </w:p>
        </w:tc>
        <w:tc>
          <w:tcPr>
            <w:tcW w:w="5285" w:type="dxa"/>
            <w:tcBorders>
              <w:top w:val="single" w:sz="4"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6A30A9" w:rsidRPr="006D5988" w:rsidRDefault="006A30A9" w:rsidP="007B28A5">
            <w:pPr>
              <w:rPr>
                <w:sz w:val="22"/>
                <w:szCs w:val="22"/>
              </w:rPr>
            </w:pPr>
            <w:r w:rsidRPr="006D5988">
              <w:rPr>
                <w:sz w:val="22"/>
                <w:szCs w:val="22"/>
              </w:rPr>
              <w:t>Работы должны соответствовать требованиям СНиП, социальных норм и правил эксплуатации. Гарантии качества распространяются на все работы, выполненные подрядчиком. Гарантийны</w:t>
            </w:r>
            <w:r w:rsidR="00120E6B">
              <w:rPr>
                <w:sz w:val="22"/>
                <w:szCs w:val="22"/>
              </w:rPr>
              <w:t xml:space="preserve">й срок на выполненные работы – </w:t>
            </w:r>
            <w:r w:rsidR="00120E6B" w:rsidRPr="00120E6B">
              <w:rPr>
                <w:sz w:val="22"/>
                <w:szCs w:val="22"/>
              </w:rPr>
              <w:t>2</w:t>
            </w:r>
            <w:r w:rsidRPr="006D5988">
              <w:rPr>
                <w:sz w:val="22"/>
                <w:szCs w:val="22"/>
              </w:rPr>
              <w:t xml:space="preserve"> года  с момента приемки в установленном порядке результата работ. Работы должны быть выполнены в соответствии с проектом муниципального контракта и </w:t>
            </w:r>
            <w:r>
              <w:rPr>
                <w:sz w:val="22"/>
                <w:szCs w:val="22"/>
              </w:rPr>
              <w:t>сметой</w:t>
            </w:r>
            <w:r w:rsidRPr="006D5988">
              <w:rPr>
                <w:sz w:val="22"/>
                <w:szCs w:val="22"/>
              </w:rPr>
              <w:t>.</w:t>
            </w:r>
          </w:p>
        </w:tc>
        <w:tc>
          <w:tcPr>
            <w:tcW w:w="3422" w:type="dxa"/>
            <w:vMerge/>
            <w:tcBorders>
              <w:top w:val="single" w:sz="4" w:space="0" w:color="auto"/>
              <w:left w:val="single" w:sz="4" w:space="0" w:color="auto"/>
              <w:bottom w:val="single" w:sz="4" w:space="0" w:color="auto"/>
              <w:right w:val="single" w:sz="4" w:space="0" w:color="auto"/>
            </w:tcBorders>
            <w:vAlign w:val="center"/>
            <w:hideMark/>
          </w:tcPr>
          <w:p w:rsidR="006A30A9" w:rsidRPr="006D5988" w:rsidRDefault="006A30A9" w:rsidP="007B28A5">
            <w:pPr>
              <w:rPr>
                <w:sz w:val="22"/>
                <w:szCs w:val="22"/>
              </w:rPr>
            </w:pPr>
          </w:p>
        </w:tc>
      </w:tr>
      <w:tr w:rsidR="006A30A9" w:rsidRPr="006D5988" w:rsidTr="006A30A9">
        <w:trPr>
          <w:cantSplit/>
          <w:trHeight w:val="852"/>
        </w:trPr>
        <w:tc>
          <w:tcPr>
            <w:tcW w:w="3347" w:type="dxa"/>
            <w:vMerge/>
            <w:tcBorders>
              <w:top w:val="single" w:sz="4" w:space="0" w:color="auto"/>
              <w:left w:val="single" w:sz="4" w:space="0" w:color="auto"/>
              <w:bottom w:val="single" w:sz="4" w:space="0" w:color="auto"/>
              <w:right w:val="single" w:sz="4" w:space="0" w:color="auto"/>
            </w:tcBorders>
            <w:vAlign w:val="center"/>
            <w:hideMark/>
          </w:tcPr>
          <w:p w:rsidR="006A30A9" w:rsidRPr="006D5988" w:rsidRDefault="006A30A9" w:rsidP="007B28A5">
            <w:pPr>
              <w:rPr>
                <w:sz w:val="22"/>
                <w:szCs w:val="22"/>
              </w:rPr>
            </w:pPr>
          </w:p>
        </w:tc>
        <w:tc>
          <w:tcPr>
            <w:tcW w:w="27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A30A9" w:rsidRPr="006D5988" w:rsidRDefault="006A30A9" w:rsidP="007B28A5">
            <w:pPr>
              <w:rPr>
                <w:sz w:val="22"/>
                <w:szCs w:val="22"/>
              </w:rPr>
            </w:pPr>
            <w:r w:rsidRPr="006D5988">
              <w:rPr>
                <w:sz w:val="22"/>
                <w:szCs w:val="22"/>
              </w:rPr>
              <w:t>Требования к техническим характеристикам товаров, работ, услуг</w:t>
            </w:r>
          </w:p>
        </w:tc>
        <w:tc>
          <w:tcPr>
            <w:tcW w:w="5285" w:type="dxa"/>
            <w:tcBorders>
              <w:top w:val="single" w:sz="4" w:space="0" w:color="000000"/>
              <w:left w:val="single" w:sz="4" w:space="0" w:color="auto"/>
              <w:bottom w:val="single" w:sz="4" w:space="0" w:color="auto"/>
              <w:right w:val="single" w:sz="4" w:space="0" w:color="auto"/>
            </w:tcBorders>
            <w:tcMar>
              <w:top w:w="0" w:type="dxa"/>
              <w:left w:w="108" w:type="dxa"/>
              <w:bottom w:w="0" w:type="dxa"/>
              <w:right w:w="108" w:type="dxa"/>
            </w:tcMar>
            <w:hideMark/>
          </w:tcPr>
          <w:p w:rsidR="006A30A9" w:rsidRPr="006D5988" w:rsidRDefault="006A30A9" w:rsidP="007B28A5">
            <w:pPr>
              <w:rPr>
                <w:sz w:val="22"/>
                <w:szCs w:val="22"/>
              </w:rPr>
            </w:pPr>
            <w:r>
              <w:rPr>
                <w:sz w:val="22"/>
                <w:szCs w:val="22"/>
              </w:rPr>
              <w:t>В соответствии с локальной</w:t>
            </w:r>
            <w:r w:rsidRPr="006D5988">
              <w:rPr>
                <w:sz w:val="22"/>
                <w:szCs w:val="22"/>
              </w:rPr>
              <w:t xml:space="preserve"> </w:t>
            </w:r>
            <w:r>
              <w:rPr>
                <w:sz w:val="22"/>
                <w:szCs w:val="22"/>
              </w:rPr>
              <w:t xml:space="preserve"> сметой</w:t>
            </w:r>
            <w:r w:rsidRPr="006D5988">
              <w:rPr>
                <w:sz w:val="22"/>
                <w:szCs w:val="22"/>
              </w:rPr>
              <w:t>.</w:t>
            </w:r>
          </w:p>
        </w:tc>
        <w:tc>
          <w:tcPr>
            <w:tcW w:w="3422" w:type="dxa"/>
            <w:vMerge/>
            <w:tcBorders>
              <w:top w:val="single" w:sz="4" w:space="0" w:color="auto"/>
              <w:left w:val="single" w:sz="4" w:space="0" w:color="auto"/>
              <w:bottom w:val="single" w:sz="4" w:space="0" w:color="auto"/>
              <w:right w:val="single" w:sz="4" w:space="0" w:color="auto"/>
            </w:tcBorders>
            <w:vAlign w:val="center"/>
            <w:hideMark/>
          </w:tcPr>
          <w:p w:rsidR="006A30A9" w:rsidRPr="006D5988" w:rsidRDefault="006A30A9" w:rsidP="007B28A5">
            <w:pPr>
              <w:rPr>
                <w:sz w:val="22"/>
                <w:szCs w:val="22"/>
              </w:rPr>
            </w:pPr>
          </w:p>
        </w:tc>
      </w:tr>
    </w:tbl>
    <w:p w:rsidR="006D5988" w:rsidRPr="006D5988" w:rsidRDefault="006D5988" w:rsidP="006D5988">
      <w:pPr>
        <w:rPr>
          <w:sz w:val="22"/>
          <w:szCs w:val="22"/>
        </w:rPr>
      </w:pPr>
    </w:p>
    <w:p w:rsidR="006D5988" w:rsidRPr="006D5988" w:rsidRDefault="006A30A9" w:rsidP="006D5988">
      <w:pPr>
        <w:ind w:firstLine="708"/>
        <w:jc w:val="both"/>
        <w:rPr>
          <w:sz w:val="22"/>
          <w:szCs w:val="22"/>
        </w:rPr>
      </w:pPr>
      <w:r>
        <w:rPr>
          <w:b/>
          <w:sz w:val="22"/>
          <w:szCs w:val="22"/>
        </w:rPr>
        <w:t>При упоминании в локальной смете</w:t>
      </w:r>
      <w:r w:rsidR="006D5988" w:rsidRPr="006D5988">
        <w:rPr>
          <w:b/>
          <w:sz w:val="22"/>
          <w:szCs w:val="22"/>
        </w:rPr>
        <w:t xml:space="preserve"> торговых наименований используемых материалов считать их сопровождающимися словами «или эквивалент»</w:t>
      </w:r>
    </w:p>
    <w:p w:rsidR="006D5988" w:rsidRDefault="006D5988" w:rsidP="006D5988">
      <w:pPr>
        <w:pStyle w:val="23"/>
        <w:widowControl w:val="0"/>
        <w:tabs>
          <w:tab w:val="num" w:pos="1260"/>
        </w:tabs>
        <w:adjustRightInd w:val="0"/>
        <w:spacing w:after="0" w:line="240" w:lineRule="auto"/>
        <w:ind w:left="0" w:firstLine="720"/>
        <w:jc w:val="both"/>
        <w:textAlignment w:val="baseline"/>
        <w:rPr>
          <w:sz w:val="22"/>
          <w:szCs w:val="22"/>
        </w:rPr>
      </w:pPr>
    </w:p>
    <w:p w:rsidR="006D5988" w:rsidRDefault="006D5988" w:rsidP="006D5988">
      <w:pPr>
        <w:pStyle w:val="23"/>
        <w:widowControl w:val="0"/>
        <w:tabs>
          <w:tab w:val="num" w:pos="1260"/>
        </w:tabs>
        <w:adjustRightInd w:val="0"/>
        <w:spacing w:after="0" w:line="240" w:lineRule="auto"/>
        <w:ind w:left="0" w:firstLine="720"/>
        <w:jc w:val="both"/>
        <w:textAlignment w:val="baseline"/>
        <w:rPr>
          <w:sz w:val="22"/>
          <w:szCs w:val="22"/>
        </w:rPr>
      </w:pPr>
    </w:p>
    <w:p w:rsidR="006D5988" w:rsidRDefault="006D5988" w:rsidP="006D5988">
      <w:pPr>
        <w:pStyle w:val="23"/>
        <w:widowControl w:val="0"/>
        <w:tabs>
          <w:tab w:val="num" w:pos="1260"/>
        </w:tabs>
        <w:adjustRightInd w:val="0"/>
        <w:spacing w:after="0" w:line="240" w:lineRule="auto"/>
        <w:ind w:left="0" w:firstLine="720"/>
        <w:jc w:val="both"/>
        <w:textAlignment w:val="baseline"/>
        <w:rPr>
          <w:sz w:val="22"/>
          <w:szCs w:val="22"/>
        </w:rPr>
      </w:pPr>
    </w:p>
    <w:p w:rsidR="006D5988" w:rsidRDefault="006D5988" w:rsidP="006D5988">
      <w:pPr>
        <w:pStyle w:val="23"/>
        <w:widowControl w:val="0"/>
        <w:tabs>
          <w:tab w:val="num" w:pos="1260"/>
        </w:tabs>
        <w:adjustRightInd w:val="0"/>
        <w:spacing w:after="0" w:line="240" w:lineRule="auto"/>
        <w:ind w:left="0" w:firstLine="720"/>
        <w:jc w:val="both"/>
        <w:textAlignment w:val="baseline"/>
        <w:rPr>
          <w:sz w:val="22"/>
          <w:szCs w:val="22"/>
        </w:rPr>
      </w:pPr>
    </w:p>
    <w:p w:rsidR="006D5988" w:rsidRDefault="006D5988" w:rsidP="006D5988">
      <w:pPr>
        <w:pStyle w:val="23"/>
        <w:widowControl w:val="0"/>
        <w:tabs>
          <w:tab w:val="num" w:pos="1260"/>
        </w:tabs>
        <w:adjustRightInd w:val="0"/>
        <w:spacing w:after="0" w:line="240" w:lineRule="auto"/>
        <w:ind w:left="0" w:firstLine="720"/>
        <w:jc w:val="both"/>
        <w:textAlignment w:val="baseline"/>
        <w:rPr>
          <w:sz w:val="22"/>
          <w:szCs w:val="22"/>
        </w:rPr>
      </w:pPr>
    </w:p>
    <w:p w:rsidR="001B1637" w:rsidRPr="001B1637" w:rsidRDefault="001B1637" w:rsidP="001B1637">
      <w:pPr>
        <w:rPr>
          <w:sz w:val="22"/>
          <w:szCs w:val="22"/>
        </w:rPr>
        <w:sectPr w:rsidR="001B1637" w:rsidRPr="001B1637" w:rsidSect="001B1637">
          <w:pgSz w:w="16838" w:h="11906" w:orient="landscape"/>
          <w:pgMar w:top="1701" w:right="1134" w:bottom="850" w:left="1134" w:header="708" w:footer="708" w:gutter="0"/>
          <w:cols w:space="708"/>
          <w:docGrid w:linePitch="360"/>
        </w:sectPr>
      </w:pPr>
    </w:p>
    <w:p w:rsidR="001B1637" w:rsidRPr="001B1637" w:rsidRDefault="001B1637" w:rsidP="001B1637">
      <w:pPr>
        <w:pStyle w:val="23"/>
        <w:widowControl w:val="0"/>
        <w:tabs>
          <w:tab w:val="num" w:pos="1260"/>
        </w:tabs>
        <w:adjustRightInd w:val="0"/>
        <w:spacing w:after="0" w:line="240" w:lineRule="auto"/>
        <w:ind w:left="0" w:firstLine="720"/>
        <w:jc w:val="both"/>
        <w:textAlignment w:val="baseline"/>
        <w:rPr>
          <w:sz w:val="22"/>
          <w:szCs w:val="22"/>
        </w:rPr>
      </w:pPr>
      <w:r w:rsidRPr="001B1637">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1B1637" w:rsidRPr="001B1637" w:rsidRDefault="001B1637" w:rsidP="001B1637">
      <w:pPr>
        <w:ind w:firstLine="708"/>
        <w:jc w:val="both"/>
        <w:rPr>
          <w:sz w:val="22"/>
          <w:szCs w:val="22"/>
        </w:rPr>
      </w:pPr>
      <w:r w:rsidRPr="001B1637">
        <w:rPr>
          <w:sz w:val="22"/>
          <w:szCs w:val="22"/>
        </w:rPr>
        <w:t>В случае</w:t>
      </w:r>
      <w:proofErr w:type="gramStart"/>
      <w:r w:rsidRPr="001B1637">
        <w:rPr>
          <w:sz w:val="22"/>
          <w:szCs w:val="22"/>
        </w:rPr>
        <w:t>,</w:t>
      </w:r>
      <w:proofErr w:type="gramEnd"/>
      <w:r w:rsidRPr="001B163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1B1637" w:rsidRPr="001B1637" w:rsidRDefault="001B1637" w:rsidP="001B1637">
      <w:pPr>
        <w:pStyle w:val="a8"/>
        <w:ind w:firstLine="720"/>
        <w:jc w:val="both"/>
        <w:rPr>
          <w:rFonts w:ascii="Times New Roman" w:hAnsi="Times New Roman"/>
          <w:b w:val="0"/>
          <w:sz w:val="22"/>
          <w:szCs w:val="22"/>
        </w:rPr>
      </w:pPr>
      <w:r w:rsidRPr="001B1637">
        <w:rPr>
          <w:rFonts w:ascii="Times New Roman" w:hAnsi="Times New Roman"/>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1B1637" w:rsidRPr="001B1637" w:rsidRDefault="001B1637" w:rsidP="001B1637">
      <w:pPr>
        <w:pStyle w:val="a8"/>
        <w:ind w:firstLine="720"/>
        <w:jc w:val="both"/>
        <w:rPr>
          <w:rFonts w:ascii="Times New Roman" w:hAnsi="Times New Roman"/>
          <w:b w:val="0"/>
          <w:sz w:val="22"/>
          <w:szCs w:val="22"/>
        </w:rPr>
      </w:pPr>
      <w:r w:rsidRPr="001B1637">
        <w:rPr>
          <w:rFonts w:ascii="Times New Roman" w:hAnsi="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1B1637" w:rsidRPr="001B1637" w:rsidRDefault="001B1637" w:rsidP="001B1637">
      <w:pPr>
        <w:autoSpaceDE w:val="0"/>
        <w:autoSpaceDN w:val="0"/>
        <w:adjustRightInd w:val="0"/>
        <w:ind w:firstLine="540"/>
        <w:jc w:val="both"/>
        <w:outlineLvl w:val="1"/>
        <w:rPr>
          <w:b/>
          <w:bCs/>
          <w:sz w:val="22"/>
          <w:szCs w:val="22"/>
        </w:rPr>
      </w:pPr>
      <w:r w:rsidRPr="001B1637">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1B1637">
        <w:rPr>
          <w:b/>
          <w:bCs/>
          <w:sz w:val="22"/>
          <w:szCs w:val="22"/>
        </w:rPr>
        <w:t xml:space="preserve"> </w:t>
      </w:r>
      <w:r w:rsidRPr="001B1637">
        <w:rPr>
          <w:sz w:val="22"/>
          <w:szCs w:val="22"/>
        </w:rPr>
        <w:t>(ч. 1 ст. 8 ФЗ № 94).</w:t>
      </w:r>
    </w:p>
    <w:p w:rsidR="001B1637" w:rsidRPr="001B1637" w:rsidRDefault="001B1637" w:rsidP="001B1637">
      <w:pPr>
        <w:ind w:firstLine="708"/>
        <w:jc w:val="both"/>
        <w:rPr>
          <w:sz w:val="22"/>
          <w:szCs w:val="22"/>
        </w:rPr>
      </w:pPr>
      <w:r w:rsidRPr="001B163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1B1637" w:rsidRPr="001B1637" w:rsidRDefault="001B1637" w:rsidP="001B1637">
      <w:pPr>
        <w:pStyle w:val="a8"/>
        <w:ind w:firstLine="708"/>
        <w:jc w:val="both"/>
        <w:rPr>
          <w:rFonts w:ascii="Times New Roman" w:hAnsi="Times New Roman"/>
          <w:b w:val="0"/>
          <w:sz w:val="22"/>
          <w:szCs w:val="22"/>
        </w:rPr>
      </w:pPr>
      <w:r w:rsidRPr="001B1637">
        <w:rPr>
          <w:rFonts w:ascii="Times New Roman" w:hAnsi="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1B1637" w:rsidRPr="001B1637" w:rsidRDefault="001B1637" w:rsidP="001B1637">
      <w:pPr>
        <w:pStyle w:val="a8"/>
        <w:ind w:firstLine="720"/>
        <w:jc w:val="both"/>
        <w:rPr>
          <w:rFonts w:ascii="Times New Roman" w:hAnsi="Times New Roman"/>
          <w:b w:val="0"/>
          <w:sz w:val="22"/>
          <w:szCs w:val="22"/>
        </w:rPr>
      </w:pPr>
      <w:r w:rsidRPr="001B1637">
        <w:rPr>
          <w:rFonts w:ascii="Times New Roman" w:hAnsi="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1B1637" w:rsidRPr="001B1637" w:rsidRDefault="001B1637" w:rsidP="001B1637">
      <w:pPr>
        <w:ind w:firstLine="720"/>
        <w:jc w:val="both"/>
        <w:rPr>
          <w:sz w:val="22"/>
          <w:szCs w:val="22"/>
        </w:rPr>
      </w:pPr>
      <w:r w:rsidRPr="001B1637">
        <w:rPr>
          <w:sz w:val="22"/>
          <w:szCs w:val="22"/>
        </w:rPr>
        <w:t>В случае</w:t>
      </w:r>
      <w:proofErr w:type="gramStart"/>
      <w:r w:rsidRPr="001B1637">
        <w:rPr>
          <w:sz w:val="22"/>
          <w:szCs w:val="22"/>
        </w:rPr>
        <w:t>,</w:t>
      </w:r>
      <w:proofErr w:type="gramEnd"/>
      <w:r w:rsidRPr="001B1637">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1B1637" w:rsidRPr="001B1637" w:rsidRDefault="001B1637" w:rsidP="001B1637">
      <w:pPr>
        <w:pStyle w:val="a8"/>
        <w:ind w:firstLine="720"/>
        <w:jc w:val="both"/>
        <w:rPr>
          <w:rFonts w:ascii="Times New Roman" w:hAnsi="Times New Roman"/>
          <w:b w:val="0"/>
          <w:sz w:val="22"/>
          <w:szCs w:val="22"/>
        </w:rPr>
      </w:pPr>
      <w:r w:rsidRPr="001B1637">
        <w:rPr>
          <w:rFonts w:ascii="Times New Roman" w:hAnsi="Times New Roman"/>
          <w:b w:val="0"/>
          <w:sz w:val="22"/>
          <w:szCs w:val="22"/>
        </w:rPr>
        <w:t>Котировочная заявка должна быть составлена по прилагаемой форме и в соответствии с требованиями статьи 44 ФЗ № 94:</w:t>
      </w:r>
    </w:p>
    <w:p w:rsidR="001B1637" w:rsidRPr="001B1637" w:rsidRDefault="001B1637" w:rsidP="001B1637">
      <w:pPr>
        <w:ind w:left="5664"/>
        <w:rPr>
          <w:sz w:val="22"/>
          <w:szCs w:val="22"/>
        </w:rPr>
      </w:pPr>
      <w:r w:rsidRPr="001B1637">
        <w:rPr>
          <w:sz w:val="22"/>
          <w:szCs w:val="22"/>
        </w:rPr>
        <w:br w:type="page"/>
      </w:r>
      <w:r w:rsidRPr="001B1637">
        <w:rPr>
          <w:sz w:val="22"/>
          <w:szCs w:val="22"/>
        </w:rPr>
        <w:lastRenderedPageBreak/>
        <w:t>№ _____________</w:t>
      </w:r>
    </w:p>
    <w:p w:rsidR="001B1637" w:rsidRPr="001B1637" w:rsidRDefault="001B1637" w:rsidP="001B1637">
      <w:pPr>
        <w:ind w:left="5664"/>
        <w:rPr>
          <w:sz w:val="22"/>
          <w:szCs w:val="22"/>
        </w:rPr>
      </w:pPr>
      <w:r w:rsidRPr="001B1637">
        <w:rPr>
          <w:sz w:val="22"/>
          <w:szCs w:val="22"/>
        </w:rPr>
        <w:t xml:space="preserve">Приложение к Извещению о </w:t>
      </w:r>
    </w:p>
    <w:p w:rsidR="001B1637" w:rsidRPr="001B1637" w:rsidRDefault="001B1637" w:rsidP="001B1637">
      <w:pPr>
        <w:ind w:left="5664"/>
        <w:rPr>
          <w:sz w:val="22"/>
          <w:szCs w:val="22"/>
        </w:rPr>
      </w:pPr>
      <w:proofErr w:type="gramStart"/>
      <w:r w:rsidRPr="001B1637">
        <w:rPr>
          <w:sz w:val="22"/>
          <w:szCs w:val="22"/>
        </w:rPr>
        <w:t>проведении</w:t>
      </w:r>
      <w:proofErr w:type="gramEnd"/>
      <w:r w:rsidRPr="001B1637">
        <w:rPr>
          <w:sz w:val="22"/>
          <w:szCs w:val="22"/>
        </w:rPr>
        <w:t xml:space="preserve"> запроса котировок</w:t>
      </w:r>
    </w:p>
    <w:p w:rsidR="001B1637" w:rsidRPr="001B1637" w:rsidRDefault="001B1637" w:rsidP="001B1637">
      <w:pPr>
        <w:ind w:left="5664"/>
        <w:rPr>
          <w:sz w:val="22"/>
          <w:szCs w:val="22"/>
        </w:rPr>
      </w:pPr>
      <w:r w:rsidRPr="001B1637">
        <w:rPr>
          <w:sz w:val="22"/>
          <w:szCs w:val="22"/>
        </w:rPr>
        <w:t>от 23.08. 2013 г.</w:t>
      </w:r>
    </w:p>
    <w:p w:rsidR="001B1637" w:rsidRPr="001B1637" w:rsidRDefault="001B1637" w:rsidP="001B1637">
      <w:pPr>
        <w:ind w:left="5664"/>
        <w:rPr>
          <w:sz w:val="22"/>
          <w:szCs w:val="22"/>
        </w:rPr>
      </w:pPr>
      <w:r w:rsidRPr="001B1637">
        <w:rPr>
          <w:sz w:val="22"/>
          <w:szCs w:val="22"/>
        </w:rPr>
        <w:t>Регистрационный № 4</w:t>
      </w:r>
      <w:r w:rsidR="006D5988">
        <w:rPr>
          <w:sz w:val="22"/>
          <w:szCs w:val="22"/>
        </w:rPr>
        <w:t>76</w:t>
      </w:r>
    </w:p>
    <w:p w:rsidR="001B1637" w:rsidRPr="001B1637" w:rsidRDefault="001B1637" w:rsidP="001B1637">
      <w:pPr>
        <w:ind w:left="5664"/>
        <w:rPr>
          <w:sz w:val="22"/>
          <w:szCs w:val="22"/>
        </w:rPr>
      </w:pPr>
    </w:p>
    <w:p w:rsidR="001B1637" w:rsidRPr="001B1637" w:rsidRDefault="001B1637" w:rsidP="001B1637">
      <w:pPr>
        <w:jc w:val="right"/>
        <w:rPr>
          <w:sz w:val="22"/>
          <w:szCs w:val="22"/>
        </w:rPr>
      </w:pPr>
      <w:r w:rsidRPr="001B1637">
        <w:rPr>
          <w:sz w:val="22"/>
          <w:szCs w:val="22"/>
        </w:rPr>
        <w:t>Дата: «__» _________ 2013 г.</w:t>
      </w:r>
    </w:p>
    <w:p w:rsidR="001B1637" w:rsidRPr="001B1637" w:rsidRDefault="001B1637" w:rsidP="001B1637">
      <w:pPr>
        <w:jc w:val="center"/>
        <w:rPr>
          <w:sz w:val="22"/>
          <w:szCs w:val="22"/>
        </w:rPr>
      </w:pPr>
      <w:r w:rsidRPr="001B1637">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1B1637" w:rsidRPr="001B1637" w:rsidTr="007B28A5">
        <w:trPr>
          <w:trHeight w:val="720"/>
        </w:trPr>
        <w:tc>
          <w:tcPr>
            <w:tcW w:w="6249" w:type="dxa"/>
            <w:tcBorders>
              <w:top w:val="single" w:sz="6" w:space="0" w:color="auto"/>
              <w:left w:val="single" w:sz="6" w:space="0" w:color="auto"/>
              <w:bottom w:val="single" w:sz="6" w:space="0" w:color="auto"/>
              <w:right w:val="single" w:sz="6" w:space="0" w:color="auto"/>
            </w:tcBorders>
          </w:tcPr>
          <w:p w:rsidR="001B1637" w:rsidRPr="001B1637" w:rsidRDefault="001B1637" w:rsidP="007B28A5">
            <w:pPr>
              <w:rPr>
                <w:sz w:val="22"/>
                <w:szCs w:val="22"/>
              </w:rPr>
            </w:pPr>
            <w:r w:rsidRPr="001B1637">
              <w:rPr>
                <w:sz w:val="22"/>
                <w:szCs w:val="22"/>
              </w:rPr>
              <w:t xml:space="preserve">1. Наименование участника размещения заказа </w:t>
            </w:r>
          </w:p>
          <w:p w:rsidR="001B1637" w:rsidRPr="001B1637" w:rsidRDefault="001B1637" w:rsidP="007B28A5">
            <w:pPr>
              <w:rPr>
                <w:sz w:val="22"/>
                <w:szCs w:val="22"/>
              </w:rPr>
            </w:pPr>
            <w:r w:rsidRPr="001B1637">
              <w:rPr>
                <w:i/>
                <w:iCs/>
                <w:sz w:val="22"/>
                <w:szCs w:val="22"/>
              </w:rPr>
              <w:t>(для юридического лица),</w:t>
            </w:r>
            <w:r w:rsidRPr="001B1637">
              <w:rPr>
                <w:sz w:val="22"/>
                <w:szCs w:val="22"/>
              </w:rPr>
              <w:t xml:space="preserve"> фамилия, имя, отчество </w:t>
            </w:r>
          </w:p>
          <w:p w:rsidR="001B1637" w:rsidRPr="001B1637" w:rsidRDefault="001B1637" w:rsidP="007B28A5">
            <w:pPr>
              <w:rPr>
                <w:sz w:val="22"/>
                <w:szCs w:val="22"/>
              </w:rPr>
            </w:pPr>
            <w:r w:rsidRPr="001B1637">
              <w:rPr>
                <w:i/>
                <w:iCs/>
                <w:sz w:val="22"/>
                <w:szCs w:val="22"/>
              </w:rPr>
              <w:t>(для физического лица)</w:t>
            </w:r>
            <w:r w:rsidRPr="001B1637">
              <w:rPr>
                <w:sz w:val="22"/>
                <w:szCs w:val="22"/>
              </w:rPr>
              <w:t xml:space="preserve"> </w:t>
            </w:r>
          </w:p>
          <w:p w:rsidR="001B1637" w:rsidRPr="001B1637" w:rsidRDefault="001B1637" w:rsidP="007B28A5">
            <w:pPr>
              <w:rPr>
                <w:i/>
                <w:sz w:val="22"/>
                <w:szCs w:val="22"/>
              </w:rPr>
            </w:pPr>
            <w:r w:rsidRPr="001B1637">
              <w:rPr>
                <w:sz w:val="22"/>
                <w:szCs w:val="22"/>
              </w:rPr>
              <w:t>(</w:t>
            </w:r>
            <w:r w:rsidRPr="001B1637">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1B1637" w:rsidRPr="001B1637" w:rsidRDefault="001B1637" w:rsidP="007B28A5">
            <w:pPr>
              <w:rPr>
                <w:sz w:val="22"/>
                <w:szCs w:val="22"/>
              </w:rPr>
            </w:pPr>
          </w:p>
        </w:tc>
      </w:tr>
      <w:tr w:rsidR="001B1637" w:rsidRPr="001B1637" w:rsidTr="007B28A5">
        <w:trPr>
          <w:cantSplit/>
          <w:trHeight w:val="925"/>
        </w:trPr>
        <w:tc>
          <w:tcPr>
            <w:tcW w:w="6249" w:type="dxa"/>
            <w:tcBorders>
              <w:top w:val="single" w:sz="6" w:space="0" w:color="auto"/>
              <w:left w:val="single" w:sz="6" w:space="0" w:color="auto"/>
              <w:bottom w:val="single" w:sz="6" w:space="0" w:color="auto"/>
              <w:right w:val="single" w:sz="6" w:space="0" w:color="auto"/>
            </w:tcBorders>
          </w:tcPr>
          <w:p w:rsidR="001B1637" w:rsidRPr="001B1637" w:rsidRDefault="001B1637" w:rsidP="007B28A5">
            <w:pPr>
              <w:rPr>
                <w:sz w:val="22"/>
                <w:szCs w:val="22"/>
              </w:rPr>
            </w:pPr>
            <w:r w:rsidRPr="001B1637">
              <w:rPr>
                <w:sz w:val="22"/>
                <w:szCs w:val="22"/>
              </w:rPr>
              <w:t xml:space="preserve">2. Место нахождения </w:t>
            </w:r>
            <w:r w:rsidRPr="001B1637">
              <w:rPr>
                <w:i/>
                <w:iCs/>
                <w:sz w:val="22"/>
                <w:szCs w:val="22"/>
              </w:rPr>
              <w:t>(для юридического лица),</w:t>
            </w:r>
            <w:r w:rsidRPr="001B1637">
              <w:rPr>
                <w:sz w:val="22"/>
                <w:szCs w:val="22"/>
              </w:rPr>
              <w:t xml:space="preserve"> место жительства </w:t>
            </w:r>
            <w:r w:rsidRPr="001B1637">
              <w:rPr>
                <w:i/>
                <w:iCs/>
                <w:sz w:val="22"/>
                <w:szCs w:val="22"/>
              </w:rPr>
              <w:t>(для физического лица)</w:t>
            </w:r>
            <w:r w:rsidRPr="001B1637">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1B1637" w:rsidRPr="001B1637" w:rsidRDefault="001B1637" w:rsidP="007B28A5">
            <w:pPr>
              <w:rPr>
                <w:sz w:val="22"/>
                <w:szCs w:val="22"/>
              </w:rPr>
            </w:pPr>
          </w:p>
        </w:tc>
      </w:tr>
      <w:tr w:rsidR="001B1637" w:rsidRPr="001B1637" w:rsidTr="007B28A5">
        <w:trPr>
          <w:trHeight w:val="141"/>
        </w:trPr>
        <w:tc>
          <w:tcPr>
            <w:tcW w:w="6249" w:type="dxa"/>
            <w:tcBorders>
              <w:top w:val="single" w:sz="6" w:space="0" w:color="auto"/>
              <w:left w:val="single" w:sz="6" w:space="0" w:color="auto"/>
              <w:bottom w:val="single" w:sz="6" w:space="0" w:color="auto"/>
              <w:right w:val="single" w:sz="4" w:space="0" w:color="auto"/>
            </w:tcBorders>
          </w:tcPr>
          <w:p w:rsidR="001B1637" w:rsidRPr="001B1637" w:rsidRDefault="001B1637" w:rsidP="007B28A5">
            <w:pPr>
              <w:pStyle w:val="ConsPlusNormal"/>
              <w:widowControl/>
              <w:ind w:firstLine="0"/>
              <w:rPr>
                <w:rFonts w:ascii="Times New Roman" w:hAnsi="Times New Roman" w:cs="Times New Roman"/>
                <w:sz w:val="22"/>
                <w:szCs w:val="22"/>
              </w:rPr>
            </w:pPr>
            <w:r w:rsidRPr="001B1637">
              <w:rPr>
                <w:rFonts w:ascii="Times New Roman" w:hAnsi="Times New Roman" w:cs="Times New Roman"/>
                <w:sz w:val="22"/>
                <w:szCs w:val="22"/>
              </w:rPr>
              <w:t>3. Банковские реквизиты участника размещения заказа:</w:t>
            </w:r>
          </w:p>
          <w:p w:rsidR="001B1637" w:rsidRPr="001B1637" w:rsidRDefault="001B1637" w:rsidP="007B28A5">
            <w:pPr>
              <w:pStyle w:val="ConsPlusNormal"/>
              <w:ind w:firstLine="0"/>
              <w:rPr>
                <w:rFonts w:ascii="Times New Roman" w:hAnsi="Times New Roman" w:cs="Times New Roman"/>
                <w:sz w:val="22"/>
                <w:szCs w:val="22"/>
              </w:rPr>
            </w:pPr>
            <w:r w:rsidRPr="001B1637">
              <w:rPr>
                <w:rStyle w:val="ae"/>
                <w:rFonts w:ascii="Times New Roman" w:hAnsi="Times New Roman" w:cs="Times New Roman"/>
                <w:sz w:val="22"/>
                <w:szCs w:val="22"/>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1B1637" w:rsidRPr="001B1637" w:rsidRDefault="001B1637" w:rsidP="007B28A5">
            <w:pPr>
              <w:rPr>
                <w:sz w:val="22"/>
                <w:szCs w:val="22"/>
              </w:rPr>
            </w:pPr>
          </w:p>
        </w:tc>
      </w:tr>
      <w:tr w:rsidR="001B1637" w:rsidRPr="001B1637" w:rsidTr="007B28A5">
        <w:trPr>
          <w:trHeight w:val="138"/>
        </w:trPr>
        <w:tc>
          <w:tcPr>
            <w:tcW w:w="6249" w:type="dxa"/>
            <w:tcBorders>
              <w:top w:val="single" w:sz="6" w:space="0" w:color="auto"/>
              <w:left w:val="single" w:sz="6" w:space="0" w:color="auto"/>
              <w:bottom w:val="single" w:sz="6" w:space="0" w:color="auto"/>
              <w:right w:val="single" w:sz="4" w:space="0" w:color="auto"/>
            </w:tcBorders>
          </w:tcPr>
          <w:p w:rsidR="001B1637" w:rsidRPr="001B1637" w:rsidRDefault="001B1637" w:rsidP="007B28A5">
            <w:pPr>
              <w:pStyle w:val="ConsPlusNormal"/>
              <w:widowControl/>
              <w:ind w:firstLine="0"/>
              <w:rPr>
                <w:rFonts w:ascii="Times New Roman" w:hAnsi="Times New Roman" w:cs="Times New Roman"/>
                <w:sz w:val="22"/>
                <w:szCs w:val="22"/>
              </w:rPr>
            </w:pPr>
            <w:r w:rsidRPr="001B1637">
              <w:rPr>
                <w:rFonts w:ascii="Times New Roman" w:hAnsi="Times New Roman" w:cs="Times New Roman"/>
                <w:sz w:val="22"/>
                <w:szCs w:val="22"/>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1B1637" w:rsidRPr="001B1637" w:rsidRDefault="001B1637" w:rsidP="007B28A5">
            <w:pPr>
              <w:rPr>
                <w:sz w:val="22"/>
                <w:szCs w:val="22"/>
              </w:rPr>
            </w:pPr>
          </w:p>
        </w:tc>
      </w:tr>
      <w:tr w:rsidR="001B1637" w:rsidRPr="001B1637" w:rsidTr="007B28A5">
        <w:trPr>
          <w:trHeight w:val="138"/>
        </w:trPr>
        <w:tc>
          <w:tcPr>
            <w:tcW w:w="6249" w:type="dxa"/>
            <w:tcBorders>
              <w:top w:val="single" w:sz="6" w:space="0" w:color="auto"/>
              <w:left w:val="single" w:sz="6" w:space="0" w:color="auto"/>
              <w:bottom w:val="single" w:sz="6" w:space="0" w:color="auto"/>
              <w:right w:val="single" w:sz="4" w:space="0" w:color="auto"/>
            </w:tcBorders>
          </w:tcPr>
          <w:p w:rsidR="001B1637" w:rsidRPr="001B1637" w:rsidRDefault="001B1637" w:rsidP="007B28A5">
            <w:pPr>
              <w:pStyle w:val="ConsPlusNormal"/>
              <w:widowControl/>
              <w:ind w:firstLine="0"/>
              <w:rPr>
                <w:rFonts w:ascii="Times New Roman" w:hAnsi="Times New Roman" w:cs="Times New Roman"/>
                <w:sz w:val="22"/>
                <w:szCs w:val="22"/>
              </w:rPr>
            </w:pPr>
            <w:r w:rsidRPr="001B1637">
              <w:rPr>
                <w:rStyle w:val="ae"/>
                <w:rFonts w:ascii="Times New Roman" w:hAnsi="Times New Roman" w:cs="Times New Roman"/>
                <w:sz w:val="22"/>
                <w:szCs w:val="22"/>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1B1637" w:rsidRPr="001B1637" w:rsidRDefault="001B1637" w:rsidP="007B28A5">
            <w:pPr>
              <w:rPr>
                <w:sz w:val="22"/>
                <w:szCs w:val="22"/>
              </w:rPr>
            </w:pPr>
          </w:p>
        </w:tc>
      </w:tr>
      <w:tr w:rsidR="001B1637" w:rsidRPr="001B1637" w:rsidTr="007B28A5">
        <w:trPr>
          <w:trHeight w:val="138"/>
        </w:trPr>
        <w:tc>
          <w:tcPr>
            <w:tcW w:w="6249" w:type="dxa"/>
            <w:tcBorders>
              <w:top w:val="single" w:sz="6" w:space="0" w:color="auto"/>
              <w:left w:val="single" w:sz="6" w:space="0" w:color="auto"/>
              <w:bottom w:val="single" w:sz="6" w:space="0" w:color="auto"/>
              <w:right w:val="single" w:sz="4" w:space="0" w:color="auto"/>
            </w:tcBorders>
          </w:tcPr>
          <w:p w:rsidR="001B1637" w:rsidRPr="001B1637" w:rsidRDefault="001B1637" w:rsidP="007B28A5">
            <w:pPr>
              <w:pStyle w:val="ConsPlusNormal"/>
              <w:widowControl/>
              <w:ind w:firstLine="0"/>
              <w:rPr>
                <w:rFonts w:ascii="Times New Roman" w:hAnsi="Times New Roman" w:cs="Times New Roman"/>
                <w:sz w:val="22"/>
                <w:szCs w:val="22"/>
              </w:rPr>
            </w:pPr>
            <w:r w:rsidRPr="001B1637">
              <w:rPr>
                <w:rFonts w:ascii="Times New Roman" w:hAnsi="Times New Roman" w:cs="Times New Roman"/>
                <w:sz w:val="22"/>
                <w:szCs w:val="22"/>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1B1637" w:rsidRPr="001B1637" w:rsidRDefault="001B1637" w:rsidP="007B28A5">
            <w:pPr>
              <w:rPr>
                <w:sz w:val="22"/>
                <w:szCs w:val="22"/>
              </w:rPr>
            </w:pPr>
          </w:p>
        </w:tc>
      </w:tr>
      <w:tr w:rsidR="001B1637" w:rsidRPr="001B1637" w:rsidTr="007B28A5">
        <w:trPr>
          <w:trHeight w:val="360"/>
        </w:trPr>
        <w:tc>
          <w:tcPr>
            <w:tcW w:w="6249" w:type="dxa"/>
            <w:tcBorders>
              <w:top w:val="single" w:sz="6" w:space="0" w:color="auto"/>
              <w:left w:val="single" w:sz="6" w:space="0" w:color="auto"/>
              <w:bottom w:val="single" w:sz="6" w:space="0" w:color="auto"/>
              <w:right w:val="single" w:sz="6" w:space="0" w:color="auto"/>
            </w:tcBorders>
          </w:tcPr>
          <w:p w:rsidR="001B1637" w:rsidRPr="001B1637" w:rsidRDefault="001B1637" w:rsidP="007B28A5">
            <w:pPr>
              <w:jc w:val="both"/>
              <w:rPr>
                <w:sz w:val="22"/>
                <w:szCs w:val="22"/>
              </w:rPr>
            </w:pPr>
            <w:r w:rsidRPr="001B1637">
              <w:rPr>
                <w:sz w:val="22"/>
                <w:szCs w:val="22"/>
              </w:rPr>
              <w:t xml:space="preserve">4. Идентификационный номер налогоплательщика </w:t>
            </w:r>
            <w:r w:rsidRPr="001B1637">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1B1637" w:rsidRPr="001B1637" w:rsidRDefault="001B1637" w:rsidP="007B28A5">
            <w:pPr>
              <w:rPr>
                <w:sz w:val="22"/>
                <w:szCs w:val="22"/>
              </w:rPr>
            </w:pPr>
          </w:p>
        </w:tc>
      </w:tr>
      <w:tr w:rsidR="001B1637" w:rsidRPr="001B1637" w:rsidTr="007B28A5">
        <w:trPr>
          <w:trHeight w:val="360"/>
        </w:trPr>
        <w:tc>
          <w:tcPr>
            <w:tcW w:w="6249" w:type="dxa"/>
            <w:tcBorders>
              <w:top w:val="single" w:sz="6" w:space="0" w:color="auto"/>
              <w:left w:val="single" w:sz="6" w:space="0" w:color="auto"/>
              <w:bottom w:val="single" w:sz="6" w:space="0" w:color="auto"/>
              <w:right w:val="single" w:sz="6" w:space="0" w:color="auto"/>
            </w:tcBorders>
          </w:tcPr>
          <w:p w:rsidR="001B1637" w:rsidRPr="001B1637" w:rsidRDefault="001B1637" w:rsidP="007B28A5">
            <w:pPr>
              <w:rPr>
                <w:sz w:val="22"/>
                <w:szCs w:val="22"/>
              </w:rPr>
            </w:pPr>
            <w:r w:rsidRPr="001B1637">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1B1637" w:rsidRPr="001B1637" w:rsidRDefault="001B1637" w:rsidP="007B28A5">
            <w:pPr>
              <w:rPr>
                <w:sz w:val="22"/>
                <w:szCs w:val="22"/>
              </w:rPr>
            </w:pPr>
          </w:p>
        </w:tc>
      </w:tr>
    </w:tbl>
    <w:p w:rsidR="001B1637" w:rsidRPr="001B1637" w:rsidRDefault="001B1637" w:rsidP="001B1637">
      <w:pPr>
        <w:rPr>
          <w:sz w:val="22"/>
          <w:szCs w:val="22"/>
        </w:rPr>
      </w:pPr>
      <w:r w:rsidRPr="001B1637">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88"/>
        <w:gridCol w:w="1560"/>
        <w:gridCol w:w="5712"/>
      </w:tblGrid>
      <w:tr w:rsidR="001B1637" w:rsidRPr="001B1637" w:rsidTr="007B28A5">
        <w:trPr>
          <w:trHeight w:val="493"/>
        </w:trPr>
        <w:tc>
          <w:tcPr>
            <w:tcW w:w="2988" w:type="dxa"/>
          </w:tcPr>
          <w:p w:rsidR="001B1637" w:rsidRPr="001B1637" w:rsidRDefault="001B1637" w:rsidP="007B28A5">
            <w:pPr>
              <w:ind w:left="-70" w:firstLine="70"/>
              <w:jc w:val="center"/>
              <w:rPr>
                <w:sz w:val="22"/>
                <w:szCs w:val="22"/>
              </w:rPr>
            </w:pPr>
            <w:r w:rsidRPr="001B1637">
              <w:rPr>
                <w:sz w:val="22"/>
                <w:szCs w:val="22"/>
              </w:rPr>
              <w:t>Наименование выполняемых работ</w:t>
            </w:r>
          </w:p>
        </w:tc>
        <w:tc>
          <w:tcPr>
            <w:tcW w:w="1560" w:type="dxa"/>
          </w:tcPr>
          <w:p w:rsidR="001B1637" w:rsidRPr="001B1637" w:rsidRDefault="001B1637" w:rsidP="007B28A5">
            <w:pPr>
              <w:jc w:val="center"/>
              <w:rPr>
                <w:sz w:val="22"/>
                <w:szCs w:val="22"/>
              </w:rPr>
            </w:pPr>
            <w:r w:rsidRPr="001B1637">
              <w:rPr>
                <w:sz w:val="22"/>
                <w:szCs w:val="22"/>
              </w:rPr>
              <w:t>Цена работ,</w:t>
            </w:r>
          </w:p>
          <w:p w:rsidR="001B1637" w:rsidRPr="001B1637" w:rsidRDefault="001B1637" w:rsidP="007B28A5">
            <w:pPr>
              <w:jc w:val="center"/>
              <w:rPr>
                <w:sz w:val="22"/>
                <w:szCs w:val="22"/>
              </w:rPr>
            </w:pPr>
            <w:r w:rsidRPr="001B1637">
              <w:rPr>
                <w:sz w:val="22"/>
                <w:szCs w:val="22"/>
              </w:rPr>
              <w:t>руб.</w:t>
            </w:r>
          </w:p>
        </w:tc>
        <w:tc>
          <w:tcPr>
            <w:tcW w:w="5712" w:type="dxa"/>
          </w:tcPr>
          <w:p w:rsidR="001B1637" w:rsidRPr="001B1637" w:rsidRDefault="001B1637" w:rsidP="007B28A5">
            <w:pPr>
              <w:jc w:val="center"/>
              <w:rPr>
                <w:b/>
                <w:sz w:val="22"/>
                <w:szCs w:val="22"/>
              </w:rPr>
            </w:pPr>
            <w:r w:rsidRPr="001B1637">
              <w:rPr>
                <w:b/>
                <w:sz w:val="22"/>
                <w:szCs w:val="22"/>
              </w:rPr>
              <w:t>Сведения о включенных или не включенных в цену работ расходах</w:t>
            </w:r>
          </w:p>
        </w:tc>
      </w:tr>
      <w:tr w:rsidR="001B1637" w:rsidRPr="001B1637" w:rsidTr="007B28A5">
        <w:trPr>
          <w:trHeight w:val="269"/>
        </w:trPr>
        <w:tc>
          <w:tcPr>
            <w:tcW w:w="2988" w:type="dxa"/>
          </w:tcPr>
          <w:p w:rsidR="001B1637" w:rsidRPr="006D5988" w:rsidRDefault="006D5988" w:rsidP="007B28A5">
            <w:pPr>
              <w:pStyle w:val="a4"/>
              <w:spacing w:line="276" w:lineRule="auto"/>
              <w:ind w:left="0"/>
              <w:rPr>
                <w:rFonts w:ascii="Times New Roman" w:hAnsi="Times New Roman"/>
              </w:rPr>
            </w:pPr>
            <w:r w:rsidRPr="006D5988">
              <w:rPr>
                <w:rFonts w:ascii="Times New Roman" w:eastAsia="Times New Roman" w:hAnsi="Times New Roman"/>
              </w:rPr>
              <w:t>Капитальный ремонт жилых помещений жилищного фонда города Иванова</w:t>
            </w:r>
            <w:r>
              <w:rPr>
                <w:rFonts w:ascii="Times New Roman" w:eastAsia="Times New Roman" w:hAnsi="Times New Roman"/>
              </w:rPr>
              <w:t xml:space="preserve"> </w:t>
            </w:r>
            <w:r w:rsidRPr="006D5988">
              <w:rPr>
                <w:rFonts w:ascii="Times New Roman" w:eastAsia="Times New Roman" w:hAnsi="Times New Roman"/>
              </w:rPr>
              <w:t>(капитальный ремонт свободных жилых помещений, находящихся в муниципальной собственности)</w:t>
            </w:r>
          </w:p>
        </w:tc>
        <w:tc>
          <w:tcPr>
            <w:tcW w:w="1560" w:type="dxa"/>
          </w:tcPr>
          <w:p w:rsidR="001B1637" w:rsidRPr="001B1637" w:rsidRDefault="001B1637" w:rsidP="007B28A5">
            <w:pPr>
              <w:rPr>
                <w:sz w:val="22"/>
                <w:szCs w:val="22"/>
              </w:rPr>
            </w:pPr>
          </w:p>
        </w:tc>
        <w:tc>
          <w:tcPr>
            <w:tcW w:w="5712" w:type="dxa"/>
          </w:tcPr>
          <w:p w:rsidR="006D5988" w:rsidRPr="001B1637" w:rsidRDefault="006D5988" w:rsidP="006D5988">
            <w:pPr>
              <w:jc w:val="both"/>
              <w:rPr>
                <w:sz w:val="22"/>
                <w:szCs w:val="22"/>
              </w:rPr>
            </w:pPr>
            <w:r w:rsidRPr="001B1637">
              <w:rPr>
                <w:sz w:val="22"/>
                <w:szCs w:val="22"/>
              </w:rPr>
              <w:t>Цена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сборы и другие обязательные платежи.</w:t>
            </w:r>
          </w:p>
          <w:p w:rsidR="001B1637" w:rsidRPr="001B1637" w:rsidRDefault="001B1637" w:rsidP="007B28A5">
            <w:pPr>
              <w:pStyle w:val="23"/>
              <w:spacing w:line="240" w:lineRule="auto"/>
              <w:ind w:left="0"/>
              <w:rPr>
                <w:sz w:val="22"/>
                <w:szCs w:val="22"/>
              </w:rPr>
            </w:pPr>
          </w:p>
        </w:tc>
      </w:tr>
    </w:tbl>
    <w:p w:rsidR="001B1637" w:rsidRPr="001B1637" w:rsidRDefault="001B1637" w:rsidP="001B1637">
      <w:pPr>
        <w:pStyle w:val="ConsPlusNormal"/>
        <w:widowControl/>
        <w:ind w:firstLine="0"/>
        <w:jc w:val="both"/>
        <w:rPr>
          <w:rFonts w:ascii="Times New Roman" w:hAnsi="Times New Roman" w:cs="Times New Roman"/>
          <w:sz w:val="22"/>
          <w:szCs w:val="22"/>
        </w:rPr>
      </w:pPr>
    </w:p>
    <w:p w:rsidR="001B1637" w:rsidRPr="001B1637" w:rsidRDefault="001B1637" w:rsidP="001B1637">
      <w:pPr>
        <w:pStyle w:val="ConsPlusNormal"/>
        <w:widowControl/>
        <w:ind w:firstLine="0"/>
        <w:jc w:val="both"/>
        <w:rPr>
          <w:rFonts w:ascii="Times New Roman" w:hAnsi="Times New Roman" w:cs="Times New Roman"/>
          <w:sz w:val="22"/>
          <w:szCs w:val="22"/>
        </w:rPr>
      </w:pPr>
      <w:r w:rsidRPr="001B1637">
        <w:rPr>
          <w:rFonts w:ascii="Times New Roman" w:hAnsi="Times New Roman" w:cs="Times New Roman"/>
          <w:sz w:val="22"/>
          <w:szCs w:val="22"/>
        </w:rPr>
        <w:t>Цена муниципального контракта ______________________________руб., в т. ч. НДС___________.</w:t>
      </w:r>
    </w:p>
    <w:p w:rsidR="001B1637" w:rsidRPr="001B1637" w:rsidRDefault="001B1637" w:rsidP="001B1637">
      <w:pPr>
        <w:pStyle w:val="ConsPlusNormal"/>
        <w:widowControl/>
        <w:ind w:firstLine="0"/>
        <w:rPr>
          <w:rFonts w:ascii="Times New Roman" w:hAnsi="Times New Roman" w:cs="Times New Roman"/>
          <w:sz w:val="22"/>
          <w:szCs w:val="22"/>
        </w:rPr>
      </w:pPr>
      <w:r w:rsidRPr="001B1637">
        <w:rPr>
          <w:rFonts w:ascii="Times New Roman" w:hAnsi="Times New Roman" w:cs="Times New Roman"/>
          <w:sz w:val="22"/>
          <w:szCs w:val="22"/>
        </w:rPr>
        <w:t xml:space="preserve">                                                                                       (сумма прописью)</w:t>
      </w:r>
    </w:p>
    <w:p w:rsidR="001B1637" w:rsidRPr="001B1637" w:rsidRDefault="001B1637" w:rsidP="001B1637">
      <w:pPr>
        <w:jc w:val="both"/>
        <w:rPr>
          <w:sz w:val="22"/>
          <w:szCs w:val="22"/>
        </w:rPr>
      </w:pPr>
      <w:r w:rsidRPr="001B1637">
        <w:rPr>
          <w:b/>
          <w:sz w:val="22"/>
          <w:szCs w:val="22"/>
        </w:rPr>
        <w:t>Примечание</w:t>
      </w:r>
      <w:r w:rsidRPr="001B1637">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1B1637">
        <w:rPr>
          <w:sz w:val="22"/>
          <w:szCs w:val="22"/>
        </w:rPr>
        <w:t xml:space="preserve">. </w:t>
      </w:r>
      <w:proofErr w:type="gramEnd"/>
    </w:p>
    <w:p w:rsidR="001B1637" w:rsidRPr="001B1637" w:rsidRDefault="001B1637" w:rsidP="001B1637">
      <w:pPr>
        <w:rPr>
          <w:sz w:val="22"/>
          <w:szCs w:val="22"/>
        </w:rPr>
      </w:pPr>
      <w:r w:rsidRPr="001B1637">
        <w:rPr>
          <w:sz w:val="22"/>
          <w:szCs w:val="22"/>
        </w:rPr>
        <w:t>_______________________________________________ , согласн</w:t>
      </w:r>
      <w:proofErr w:type="gramStart"/>
      <w:r w:rsidRPr="001B1637">
        <w:rPr>
          <w:sz w:val="22"/>
          <w:szCs w:val="22"/>
        </w:rPr>
        <w:t>о(</w:t>
      </w:r>
      <w:proofErr w:type="spellStart"/>
      <w:proofErr w:type="gramEnd"/>
      <w:r w:rsidRPr="001B1637">
        <w:rPr>
          <w:sz w:val="22"/>
          <w:szCs w:val="22"/>
        </w:rPr>
        <w:t>ен</w:t>
      </w:r>
      <w:proofErr w:type="spellEnd"/>
      <w:r w:rsidRPr="001B1637">
        <w:rPr>
          <w:sz w:val="22"/>
          <w:szCs w:val="22"/>
        </w:rPr>
        <w:t xml:space="preserve">) исполнить условия </w:t>
      </w:r>
    </w:p>
    <w:p w:rsidR="001B1637" w:rsidRPr="001B1637" w:rsidRDefault="001B1637" w:rsidP="001B1637">
      <w:pPr>
        <w:rPr>
          <w:sz w:val="22"/>
          <w:szCs w:val="22"/>
        </w:rPr>
      </w:pPr>
      <w:r w:rsidRPr="001B1637">
        <w:rPr>
          <w:sz w:val="22"/>
          <w:szCs w:val="22"/>
        </w:rPr>
        <w:t xml:space="preserve">               </w:t>
      </w:r>
      <w:r w:rsidRPr="001B1637">
        <w:rPr>
          <w:sz w:val="22"/>
          <w:szCs w:val="22"/>
          <w:vertAlign w:val="superscript"/>
        </w:rPr>
        <w:t>(Наименование участника размещения заказа)</w:t>
      </w:r>
    </w:p>
    <w:p w:rsidR="001B1637" w:rsidRPr="001B1637" w:rsidRDefault="001B1637" w:rsidP="001B1637">
      <w:pPr>
        <w:pStyle w:val="ConsPlusNormal"/>
        <w:widowControl/>
        <w:spacing w:line="360" w:lineRule="auto"/>
        <w:ind w:firstLine="0"/>
        <w:jc w:val="both"/>
        <w:rPr>
          <w:rFonts w:ascii="Times New Roman" w:hAnsi="Times New Roman" w:cs="Times New Roman"/>
          <w:sz w:val="22"/>
          <w:szCs w:val="22"/>
        </w:rPr>
      </w:pPr>
      <w:r w:rsidRPr="001B1637">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1B1637" w:rsidRPr="001B1637" w:rsidRDefault="001B1637" w:rsidP="001B1637">
      <w:pPr>
        <w:rPr>
          <w:sz w:val="22"/>
          <w:szCs w:val="22"/>
        </w:rPr>
      </w:pPr>
      <w:r w:rsidRPr="001B1637">
        <w:rPr>
          <w:sz w:val="22"/>
          <w:szCs w:val="22"/>
        </w:rPr>
        <w:t>Руководитель организации ____________ _____________</w:t>
      </w:r>
    </w:p>
    <w:p w:rsidR="001B1637" w:rsidRPr="001B1637" w:rsidRDefault="001B1637" w:rsidP="001B1637">
      <w:pPr>
        <w:rPr>
          <w:sz w:val="22"/>
          <w:szCs w:val="22"/>
        </w:rPr>
      </w:pPr>
      <w:r w:rsidRPr="001B1637">
        <w:rPr>
          <w:sz w:val="22"/>
          <w:szCs w:val="22"/>
        </w:rPr>
        <w:t xml:space="preserve">                           </w:t>
      </w:r>
      <w:r w:rsidRPr="001B1637">
        <w:rPr>
          <w:sz w:val="22"/>
          <w:szCs w:val="22"/>
        </w:rPr>
        <w:tab/>
      </w:r>
      <w:r w:rsidRPr="001B1637">
        <w:rPr>
          <w:sz w:val="22"/>
          <w:szCs w:val="22"/>
        </w:rPr>
        <w:tab/>
      </w:r>
      <w:r w:rsidRPr="001B1637">
        <w:rPr>
          <w:sz w:val="22"/>
          <w:szCs w:val="22"/>
        </w:rPr>
        <w:tab/>
        <w:t xml:space="preserve">      (подпись) </w:t>
      </w:r>
      <w:r w:rsidRPr="001B1637">
        <w:rPr>
          <w:sz w:val="22"/>
          <w:szCs w:val="22"/>
        </w:rPr>
        <w:tab/>
        <w:t xml:space="preserve">     (Ф.И.О.)</w:t>
      </w:r>
    </w:p>
    <w:p w:rsidR="001B1637" w:rsidRPr="001B1637" w:rsidRDefault="001B1637" w:rsidP="001B1637">
      <w:pPr>
        <w:rPr>
          <w:sz w:val="22"/>
          <w:szCs w:val="22"/>
        </w:rPr>
      </w:pPr>
      <w:r w:rsidRPr="001B1637">
        <w:rPr>
          <w:sz w:val="22"/>
          <w:szCs w:val="22"/>
        </w:rPr>
        <w:t xml:space="preserve">                                                                    М.П.</w:t>
      </w:r>
    </w:p>
    <w:p w:rsidR="001B1637" w:rsidRPr="00120E6B" w:rsidRDefault="001B1637" w:rsidP="001B1637">
      <w:pPr>
        <w:pStyle w:val="a8"/>
        <w:rPr>
          <w:rFonts w:ascii="Times New Roman" w:hAnsi="Times New Roman"/>
          <w:b w:val="0"/>
          <w:sz w:val="22"/>
          <w:szCs w:val="22"/>
        </w:rPr>
      </w:pPr>
    </w:p>
    <w:p w:rsidR="006D5988" w:rsidRPr="00120E6B" w:rsidRDefault="006D5988" w:rsidP="001B1637">
      <w:pPr>
        <w:pStyle w:val="a8"/>
        <w:rPr>
          <w:rFonts w:ascii="Times New Roman" w:hAnsi="Times New Roman"/>
          <w:b w:val="0"/>
          <w:sz w:val="22"/>
          <w:szCs w:val="22"/>
        </w:rPr>
      </w:pPr>
    </w:p>
    <w:p w:rsidR="006D5988" w:rsidRPr="006D5988" w:rsidRDefault="006D5988" w:rsidP="006D5988">
      <w:pPr>
        <w:pStyle w:val="a8"/>
        <w:jc w:val="right"/>
        <w:rPr>
          <w:rFonts w:ascii="Times New Roman" w:hAnsi="Times New Roman"/>
          <w:b w:val="0"/>
          <w:sz w:val="22"/>
          <w:szCs w:val="22"/>
        </w:rPr>
      </w:pPr>
      <w:r>
        <w:rPr>
          <w:rFonts w:ascii="Times New Roman" w:hAnsi="Times New Roman"/>
          <w:b w:val="0"/>
          <w:sz w:val="22"/>
          <w:szCs w:val="22"/>
        </w:rPr>
        <w:lastRenderedPageBreak/>
        <w:t>ПРОЕКТ</w:t>
      </w:r>
    </w:p>
    <w:p w:rsidR="001B1637" w:rsidRPr="006D5988" w:rsidRDefault="001B1637" w:rsidP="001B1637">
      <w:pPr>
        <w:pStyle w:val="a8"/>
        <w:rPr>
          <w:rFonts w:ascii="Times New Roman" w:hAnsi="Times New Roman"/>
          <w:b w:val="0"/>
          <w:szCs w:val="32"/>
        </w:rPr>
      </w:pPr>
      <w:r w:rsidRPr="006D5988">
        <w:rPr>
          <w:rFonts w:ascii="Times New Roman" w:hAnsi="Times New Roman"/>
          <w:b w:val="0"/>
          <w:szCs w:val="32"/>
        </w:rPr>
        <w:t>Муниципальный контракт  № ____</w:t>
      </w:r>
    </w:p>
    <w:p w:rsidR="001B1637" w:rsidRPr="001B1637" w:rsidRDefault="001B1637" w:rsidP="001B1637">
      <w:pPr>
        <w:pStyle w:val="a8"/>
        <w:rPr>
          <w:rFonts w:ascii="Times New Roman" w:hAnsi="Times New Roman"/>
          <w:b w:val="0"/>
          <w:sz w:val="22"/>
          <w:szCs w:val="22"/>
        </w:rPr>
      </w:pPr>
      <w:r w:rsidRPr="001B1637">
        <w:rPr>
          <w:rFonts w:ascii="Times New Roman" w:hAnsi="Times New Roman"/>
          <w:b w:val="0"/>
          <w:sz w:val="22"/>
          <w:szCs w:val="22"/>
        </w:rPr>
        <w:t>на выполнение работ для муниципальных нужд</w:t>
      </w:r>
    </w:p>
    <w:p w:rsidR="001B1637" w:rsidRPr="001B1637" w:rsidRDefault="001B1637" w:rsidP="001B1637">
      <w:pPr>
        <w:rPr>
          <w:i/>
          <w:sz w:val="22"/>
          <w:szCs w:val="22"/>
        </w:rPr>
      </w:pPr>
    </w:p>
    <w:p w:rsidR="001B1637" w:rsidRPr="001B1637" w:rsidRDefault="001B1637" w:rsidP="001B1637">
      <w:pPr>
        <w:pStyle w:val="31"/>
        <w:jc w:val="center"/>
        <w:rPr>
          <w:sz w:val="22"/>
          <w:szCs w:val="22"/>
        </w:rPr>
      </w:pPr>
      <w:r w:rsidRPr="001B1637">
        <w:rPr>
          <w:sz w:val="22"/>
          <w:szCs w:val="22"/>
        </w:rPr>
        <w:t>г. Иваново</w:t>
      </w:r>
      <w:r w:rsidRPr="001B1637">
        <w:rPr>
          <w:sz w:val="22"/>
          <w:szCs w:val="22"/>
        </w:rPr>
        <w:tab/>
        <w:t xml:space="preserve">                       </w:t>
      </w:r>
      <w:r w:rsidRPr="001B1637">
        <w:rPr>
          <w:sz w:val="22"/>
          <w:szCs w:val="22"/>
        </w:rPr>
        <w:tab/>
      </w:r>
      <w:r w:rsidRPr="001B1637">
        <w:rPr>
          <w:sz w:val="22"/>
          <w:szCs w:val="22"/>
        </w:rPr>
        <w:tab/>
      </w:r>
      <w:r w:rsidRPr="001B1637">
        <w:rPr>
          <w:sz w:val="22"/>
          <w:szCs w:val="22"/>
        </w:rPr>
        <w:tab/>
        <w:t xml:space="preserve">                              «_______» __________ 2013 г.</w:t>
      </w:r>
    </w:p>
    <w:p w:rsidR="001B1637" w:rsidRPr="001B1637" w:rsidRDefault="001B1637" w:rsidP="001B1637">
      <w:pPr>
        <w:pStyle w:val="31"/>
        <w:jc w:val="both"/>
        <w:rPr>
          <w:i/>
          <w:sz w:val="22"/>
          <w:szCs w:val="22"/>
        </w:rPr>
      </w:pPr>
    </w:p>
    <w:p w:rsidR="001B1637" w:rsidRPr="001B1637" w:rsidRDefault="001B1637" w:rsidP="001B1637">
      <w:pPr>
        <w:ind w:firstLine="708"/>
        <w:jc w:val="both"/>
        <w:rPr>
          <w:b/>
          <w:sz w:val="22"/>
          <w:szCs w:val="22"/>
        </w:rPr>
      </w:pPr>
      <w:proofErr w:type="gramStart"/>
      <w:r w:rsidRPr="001B1637">
        <w:rPr>
          <w:sz w:val="22"/>
          <w:szCs w:val="22"/>
        </w:rPr>
        <w:t xml:space="preserve">Управление жилищно-коммунального хозяйства Администрации города Иванова в лице начальника </w:t>
      </w:r>
      <w:proofErr w:type="spellStart"/>
      <w:r w:rsidRPr="001B1637">
        <w:rPr>
          <w:sz w:val="22"/>
          <w:szCs w:val="22"/>
        </w:rPr>
        <w:t>Бадигина</w:t>
      </w:r>
      <w:proofErr w:type="spellEnd"/>
      <w:r w:rsidRPr="001B1637">
        <w:rPr>
          <w:sz w:val="22"/>
          <w:szCs w:val="22"/>
        </w:rPr>
        <w:t xml:space="preserve"> Евгения Вячеславовича, действующего на основании Положения, утвержденного решением Ивановской городской Думы от </w:t>
      </w:r>
      <w:smartTag w:uri="urn:schemas-microsoft-com:office:smarttags" w:element="date">
        <w:smartTagPr>
          <w:attr w:name="Year" w:val="2007"/>
          <w:attr w:name="Day" w:val="28"/>
          <w:attr w:name="Month" w:val="03"/>
          <w:attr w:name="ls" w:val="trans"/>
        </w:smartTagPr>
        <w:r w:rsidRPr="001B1637">
          <w:rPr>
            <w:sz w:val="22"/>
            <w:szCs w:val="22"/>
          </w:rPr>
          <w:t>28.03.2007</w:t>
        </w:r>
      </w:smartTag>
      <w:r w:rsidRPr="001B1637">
        <w:rPr>
          <w:sz w:val="22"/>
          <w:szCs w:val="22"/>
        </w:rPr>
        <w:t xml:space="preserve"> № 397, именуемое в дальнейшем «Заказчик» с одной стороны, и __________,  именуемое в дальнейшем «Подрядчик» в лице  ____________, действующего на основании _____________, именуемое в дальнейшем «Подрядчик», с другой стороны, заключили настоящий Контракт в соответствии с протоколом </w:t>
      </w:r>
      <w:r w:rsidR="006A30A9">
        <w:rPr>
          <w:sz w:val="22"/>
          <w:szCs w:val="22"/>
        </w:rPr>
        <w:t>____________________________________________</w:t>
      </w:r>
      <w:r w:rsidRPr="001B1637">
        <w:rPr>
          <w:sz w:val="22"/>
          <w:szCs w:val="22"/>
        </w:rPr>
        <w:t>от _____________ № ______________________, о нижеследующем:</w:t>
      </w:r>
      <w:proofErr w:type="gramEnd"/>
    </w:p>
    <w:p w:rsidR="006D5988" w:rsidRDefault="001B1637" w:rsidP="001B1637">
      <w:pPr>
        <w:pStyle w:val="a6"/>
        <w:ind w:firstLine="720"/>
        <w:jc w:val="both"/>
        <w:rPr>
          <w:b/>
          <w:sz w:val="22"/>
          <w:szCs w:val="22"/>
        </w:rPr>
      </w:pPr>
      <w:r w:rsidRPr="001B1637">
        <w:rPr>
          <w:b/>
          <w:sz w:val="22"/>
          <w:szCs w:val="22"/>
        </w:rPr>
        <w:t xml:space="preserve">                                              </w:t>
      </w:r>
    </w:p>
    <w:p w:rsidR="001B1637" w:rsidRPr="001B1637" w:rsidRDefault="001B1637" w:rsidP="006D5988">
      <w:pPr>
        <w:pStyle w:val="a6"/>
        <w:ind w:firstLine="720"/>
        <w:jc w:val="center"/>
        <w:rPr>
          <w:b/>
          <w:sz w:val="22"/>
          <w:szCs w:val="22"/>
        </w:rPr>
      </w:pPr>
      <w:r w:rsidRPr="001B1637">
        <w:rPr>
          <w:b/>
          <w:sz w:val="22"/>
          <w:szCs w:val="22"/>
        </w:rPr>
        <w:t>1.  Предмет Контракта</w:t>
      </w:r>
    </w:p>
    <w:p w:rsidR="001B1637" w:rsidRPr="001B1637" w:rsidRDefault="001B1637" w:rsidP="001B1637">
      <w:pPr>
        <w:ind w:left="360"/>
        <w:rPr>
          <w:b/>
          <w:sz w:val="22"/>
          <w:szCs w:val="22"/>
        </w:rPr>
      </w:pPr>
    </w:p>
    <w:p w:rsidR="001B1637" w:rsidRPr="001B1637" w:rsidRDefault="001B1637" w:rsidP="001B1637">
      <w:pPr>
        <w:pStyle w:val="a6"/>
        <w:jc w:val="both"/>
        <w:rPr>
          <w:sz w:val="22"/>
          <w:szCs w:val="22"/>
        </w:rPr>
      </w:pPr>
      <w:r w:rsidRPr="001B1637">
        <w:rPr>
          <w:sz w:val="22"/>
          <w:szCs w:val="22"/>
        </w:rPr>
        <w:t xml:space="preserve">1.1. По настоящему контракту Заказчик поручает, а Подрядчик принимает на себя обязательства по выполнению капитального ремонта свободных жилых помещений, находящихся в муниципальной собственности по адресу: г. Иваново, 14 Почтовое Отделение, д. 124, кв. 9, по цене и в сроки, обусловленные настоящим контрактом. </w:t>
      </w:r>
    </w:p>
    <w:p w:rsidR="001B1637" w:rsidRPr="001B1637" w:rsidRDefault="001B1637" w:rsidP="001B1637">
      <w:pPr>
        <w:pStyle w:val="a6"/>
        <w:jc w:val="both"/>
        <w:rPr>
          <w:color w:val="000000"/>
          <w:spacing w:val="-6"/>
          <w:sz w:val="22"/>
          <w:szCs w:val="22"/>
        </w:rPr>
      </w:pPr>
      <w:r w:rsidRPr="001B1637">
        <w:rPr>
          <w:sz w:val="22"/>
          <w:szCs w:val="22"/>
        </w:rPr>
        <w:t>1.2. Объем работ определяется в соответствии с утвержденной локальной Сметой, являющейся неотъемлемой частью настоящего Контракта</w:t>
      </w:r>
      <w:r w:rsidRPr="001B1637">
        <w:rPr>
          <w:color w:val="000000"/>
          <w:spacing w:val="-6"/>
          <w:sz w:val="22"/>
          <w:szCs w:val="22"/>
        </w:rPr>
        <w:t>. (Приложение № 1 к контракту).</w:t>
      </w:r>
    </w:p>
    <w:p w:rsidR="001B1637" w:rsidRPr="001B1637" w:rsidRDefault="001B1637" w:rsidP="001B1637">
      <w:pPr>
        <w:jc w:val="both"/>
        <w:rPr>
          <w:sz w:val="22"/>
          <w:szCs w:val="22"/>
        </w:rPr>
      </w:pPr>
      <w:r w:rsidRPr="001B1637">
        <w:rPr>
          <w:sz w:val="22"/>
          <w:szCs w:val="22"/>
        </w:rPr>
        <w:t>1.3. Заказчик обязуется принять работы, произведенные по настоящему контракту и оплатить в размере и порядке, предусмотренном настоящим контрактом.</w:t>
      </w:r>
    </w:p>
    <w:p w:rsidR="001B1637" w:rsidRPr="001B1637" w:rsidRDefault="001B1637" w:rsidP="001B1637">
      <w:pPr>
        <w:tabs>
          <w:tab w:val="num" w:pos="1440"/>
        </w:tabs>
        <w:jc w:val="both"/>
        <w:rPr>
          <w:sz w:val="22"/>
          <w:szCs w:val="22"/>
        </w:rPr>
      </w:pPr>
    </w:p>
    <w:p w:rsidR="001B1637" w:rsidRPr="001B1637" w:rsidRDefault="001B1637" w:rsidP="001B1637">
      <w:pPr>
        <w:ind w:left="360"/>
        <w:jc w:val="center"/>
        <w:rPr>
          <w:b/>
          <w:sz w:val="22"/>
          <w:szCs w:val="22"/>
        </w:rPr>
      </w:pPr>
      <w:r w:rsidRPr="001B1637">
        <w:rPr>
          <w:b/>
          <w:sz w:val="22"/>
          <w:szCs w:val="22"/>
        </w:rPr>
        <w:t>2. Сроки выполнения работ</w:t>
      </w:r>
    </w:p>
    <w:p w:rsidR="001B1637" w:rsidRPr="001B1637" w:rsidRDefault="001B1637" w:rsidP="001B1637">
      <w:pPr>
        <w:jc w:val="both"/>
        <w:rPr>
          <w:sz w:val="22"/>
          <w:szCs w:val="22"/>
        </w:rPr>
      </w:pPr>
    </w:p>
    <w:p w:rsidR="001B1637" w:rsidRPr="001B1637" w:rsidRDefault="001B1637" w:rsidP="006A30A9">
      <w:pPr>
        <w:numPr>
          <w:ilvl w:val="1"/>
          <w:numId w:val="8"/>
        </w:numPr>
        <w:tabs>
          <w:tab w:val="clear" w:pos="360"/>
          <w:tab w:val="num" w:pos="0"/>
        </w:tabs>
        <w:ind w:left="0" w:firstLine="0"/>
        <w:jc w:val="both"/>
        <w:rPr>
          <w:sz w:val="22"/>
          <w:szCs w:val="22"/>
        </w:rPr>
      </w:pPr>
      <w:r w:rsidRPr="001B1637">
        <w:rPr>
          <w:sz w:val="22"/>
          <w:szCs w:val="22"/>
        </w:rPr>
        <w:t xml:space="preserve"> Срок выполнения работ на объекте по настоящему Контракту устанавливается  с момента заключения контракта в течение 30 календарных дней. Подрядчик вправе выполнить работы досрочно. </w:t>
      </w:r>
    </w:p>
    <w:p w:rsidR="001B1637" w:rsidRPr="001B1637" w:rsidRDefault="001B1637" w:rsidP="001B1637">
      <w:pPr>
        <w:tabs>
          <w:tab w:val="num" w:pos="360"/>
        </w:tabs>
        <w:ind w:left="360" w:hanging="360"/>
        <w:jc w:val="center"/>
        <w:rPr>
          <w:b/>
          <w:sz w:val="22"/>
          <w:szCs w:val="22"/>
        </w:rPr>
      </w:pPr>
    </w:p>
    <w:p w:rsidR="001B1637" w:rsidRPr="001B1637" w:rsidRDefault="001B1637" w:rsidP="001B1637">
      <w:pPr>
        <w:tabs>
          <w:tab w:val="num" w:pos="360"/>
        </w:tabs>
        <w:ind w:left="360" w:hanging="360"/>
        <w:jc w:val="center"/>
        <w:rPr>
          <w:b/>
          <w:sz w:val="22"/>
          <w:szCs w:val="22"/>
        </w:rPr>
      </w:pPr>
    </w:p>
    <w:p w:rsidR="001B1637" w:rsidRPr="001B1637" w:rsidRDefault="001B1637" w:rsidP="001B1637">
      <w:pPr>
        <w:tabs>
          <w:tab w:val="num" w:pos="360"/>
        </w:tabs>
        <w:ind w:left="360" w:hanging="360"/>
        <w:jc w:val="center"/>
        <w:rPr>
          <w:b/>
          <w:sz w:val="22"/>
          <w:szCs w:val="22"/>
        </w:rPr>
      </w:pPr>
      <w:r w:rsidRPr="001B1637">
        <w:rPr>
          <w:b/>
          <w:sz w:val="22"/>
          <w:szCs w:val="22"/>
        </w:rPr>
        <w:t>3.  Цена контракта, порядок расчетов</w:t>
      </w:r>
    </w:p>
    <w:p w:rsidR="001B1637" w:rsidRPr="001B1637" w:rsidRDefault="001B1637" w:rsidP="001B1637">
      <w:pPr>
        <w:tabs>
          <w:tab w:val="num" w:pos="360"/>
        </w:tabs>
        <w:ind w:left="360" w:hanging="360"/>
        <w:jc w:val="center"/>
        <w:rPr>
          <w:b/>
          <w:sz w:val="22"/>
          <w:szCs w:val="22"/>
        </w:rPr>
      </w:pPr>
    </w:p>
    <w:p w:rsidR="001B1637" w:rsidRPr="001B1637" w:rsidRDefault="001B1637" w:rsidP="001B1637">
      <w:pPr>
        <w:jc w:val="both"/>
        <w:rPr>
          <w:sz w:val="22"/>
          <w:szCs w:val="22"/>
        </w:rPr>
      </w:pPr>
      <w:r w:rsidRPr="001B1637">
        <w:rPr>
          <w:sz w:val="22"/>
          <w:szCs w:val="22"/>
        </w:rPr>
        <w:t>3.1. Цена контракта составляет</w:t>
      </w:r>
      <w:proofErr w:type="gramStart"/>
      <w:r w:rsidRPr="001B1637">
        <w:rPr>
          <w:sz w:val="22"/>
          <w:szCs w:val="22"/>
        </w:rPr>
        <w:t xml:space="preserve"> </w:t>
      </w:r>
      <w:r w:rsidRPr="001B1637">
        <w:rPr>
          <w:b/>
          <w:sz w:val="22"/>
          <w:szCs w:val="22"/>
        </w:rPr>
        <w:t>____________________</w:t>
      </w:r>
      <w:r w:rsidRPr="001B1637">
        <w:rPr>
          <w:sz w:val="22"/>
          <w:szCs w:val="22"/>
        </w:rPr>
        <w:t xml:space="preserve"> (__________________) </w:t>
      </w:r>
      <w:proofErr w:type="gramEnd"/>
      <w:r w:rsidRPr="001B1637">
        <w:rPr>
          <w:sz w:val="22"/>
          <w:szCs w:val="22"/>
        </w:rPr>
        <w:t xml:space="preserve">рублей в </w:t>
      </w:r>
      <w:proofErr w:type="spellStart"/>
      <w:r w:rsidRPr="001B1637">
        <w:rPr>
          <w:sz w:val="22"/>
          <w:szCs w:val="22"/>
        </w:rPr>
        <w:t>т.ч</w:t>
      </w:r>
      <w:proofErr w:type="spellEnd"/>
      <w:r w:rsidRPr="001B1637">
        <w:rPr>
          <w:sz w:val="22"/>
          <w:szCs w:val="22"/>
        </w:rPr>
        <w:t>. НДС</w:t>
      </w:r>
      <w:r w:rsidR="006D5988">
        <w:rPr>
          <w:sz w:val="22"/>
          <w:szCs w:val="22"/>
        </w:rPr>
        <w:t>______________</w:t>
      </w:r>
      <w:r w:rsidRPr="001B1637">
        <w:rPr>
          <w:sz w:val="22"/>
          <w:szCs w:val="22"/>
        </w:rPr>
        <w:t xml:space="preserve">. </w:t>
      </w:r>
    </w:p>
    <w:p w:rsidR="001B1637" w:rsidRPr="001B1637" w:rsidRDefault="001B1637" w:rsidP="001B1637">
      <w:pPr>
        <w:jc w:val="both"/>
        <w:rPr>
          <w:sz w:val="22"/>
          <w:szCs w:val="22"/>
        </w:rPr>
      </w:pPr>
      <w:r w:rsidRPr="001B1637">
        <w:rPr>
          <w:sz w:val="22"/>
          <w:szCs w:val="22"/>
        </w:rPr>
        <w:t>Цена включает в себя стоимость непосредственно работ по ремонту объекта заказчика, стоимость материалов, необходимых для их выполнения, приобретаемых подрядчиком, транспортные затраты, накладные расходы, налоги, сборы и другие обязательные платежи.</w:t>
      </w:r>
    </w:p>
    <w:p w:rsidR="001B1637" w:rsidRPr="001B1637" w:rsidRDefault="001B1637" w:rsidP="001B1637">
      <w:pPr>
        <w:jc w:val="both"/>
        <w:rPr>
          <w:sz w:val="22"/>
          <w:szCs w:val="22"/>
        </w:rPr>
      </w:pPr>
      <w:r w:rsidRPr="001B1637">
        <w:rPr>
          <w:sz w:val="22"/>
          <w:szCs w:val="22"/>
        </w:rPr>
        <w:t>3.2. Цена контракта является твердой и не подлежит изменению в ходе его исполнения, за исключением случаев, предусмотренных действующим законодательством РФ.</w:t>
      </w:r>
    </w:p>
    <w:p w:rsidR="001B1637" w:rsidRPr="001B1637" w:rsidRDefault="001B1637" w:rsidP="001B1637">
      <w:pPr>
        <w:jc w:val="both"/>
        <w:rPr>
          <w:sz w:val="22"/>
          <w:szCs w:val="22"/>
        </w:rPr>
      </w:pPr>
      <w:r w:rsidRPr="001B1637">
        <w:rPr>
          <w:noProof/>
          <w:sz w:val="22"/>
          <w:szCs w:val="22"/>
        </w:rPr>
        <w:t xml:space="preserve">3.3. </w:t>
      </w:r>
      <w:r w:rsidRPr="001B1637">
        <w:rPr>
          <w:sz w:val="22"/>
          <w:szCs w:val="22"/>
        </w:rPr>
        <w:t xml:space="preserve">Цена муниципального контракта может быть снижена по соглашению сторон без </w:t>
      </w:r>
      <w:proofErr w:type="gramStart"/>
      <w:r w:rsidRPr="001B1637">
        <w:rPr>
          <w:sz w:val="22"/>
          <w:szCs w:val="22"/>
        </w:rPr>
        <w:t>изменения</w:t>
      </w:r>
      <w:proofErr w:type="gramEnd"/>
      <w:r w:rsidRPr="001B1637">
        <w:rPr>
          <w:sz w:val="22"/>
          <w:szCs w:val="22"/>
        </w:rPr>
        <w:t xml:space="preserve"> предусмотренного Контрактом объема работ и иных условий исполнения муниципального Контракта.</w:t>
      </w:r>
    </w:p>
    <w:p w:rsidR="001B1637" w:rsidRPr="001B1637" w:rsidRDefault="001B1637" w:rsidP="001B1637">
      <w:pPr>
        <w:jc w:val="both"/>
        <w:rPr>
          <w:noProof/>
          <w:sz w:val="22"/>
          <w:szCs w:val="22"/>
        </w:rPr>
      </w:pPr>
      <w:r w:rsidRPr="001B1637">
        <w:rPr>
          <w:sz w:val="22"/>
          <w:szCs w:val="22"/>
        </w:rPr>
        <w:t xml:space="preserve">3.4. </w:t>
      </w:r>
      <w:proofErr w:type="gramStart"/>
      <w:r w:rsidRPr="001B1637">
        <w:rPr>
          <w:noProof/>
          <w:sz w:val="22"/>
          <w:szCs w:val="22"/>
        </w:rPr>
        <w:t>Оплата за выполненные работы производится поэтапно на основании сметной документации, актов выполненных работ (форма КС-2),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при условии полного и надлежащего выполнения Подрядчиком своих обязательств по Контракту, до 31 декабря 2013 года путем перечисления денежных средств на расчетный счет</w:t>
      </w:r>
      <w:proofErr w:type="gramEnd"/>
      <w:r w:rsidRPr="001B1637">
        <w:rPr>
          <w:noProof/>
          <w:sz w:val="22"/>
          <w:szCs w:val="22"/>
        </w:rPr>
        <w:t xml:space="preserve"> Подрядчика.</w:t>
      </w:r>
    </w:p>
    <w:p w:rsidR="001B1637" w:rsidRPr="001B1637" w:rsidRDefault="001B1637" w:rsidP="001B1637">
      <w:pPr>
        <w:jc w:val="both"/>
        <w:rPr>
          <w:sz w:val="22"/>
          <w:szCs w:val="22"/>
        </w:rPr>
      </w:pPr>
      <w:r w:rsidRPr="001B1637">
        <w:rPr>
          <w:sz w:val="22"/>
          <w:szCs w:val="22"/>
        </w:rPr>
        <w:t>3.5. Валютой платежа является российский рубль.</w:t>
      </w:r>
    </w:p>
    <w:p w:rsidR="001B1637" w:rsidRPr="001B1637" w:rsidRDefault="001B1637" w:rsidP="001B1637">
      <w:pPr>
        <w:jc w:val="both"/>
        <w:rPr>
          <w:color w:val="FF0000"/>
          <w:sz w:val="22"/>
          <w:szCs w:val="22"/>
        </w:rPr>
      </w:pPr>
      <w:r w:rsidRPr="001B1637">
        <w:rPr>
          <w:sz w:val="22"/>
          <w:szCs w:val="22"/>
        </w:rPr>
        <w:lastRenderedPageBreak/>
        <w:t xml:space="preserve">3.6. Оплата производится за счет </w:t>
      </w:r>
      <w:r w:rsidR="002B34E9">
        <w:rPr>
          <w:sz w:val="22"/>
          <w:szCs w:val="22"/>
        </w:rPr>
        <w:t>средств бюджета  города  Иванова</w:t>
      </w:r>
      <w:r w:rsidRPr="001B1637">
        <w:rPr>
          <w:sz w:val="22"/>
          <w:szCs w:val="22"/>
        </w:rPr>
        <w:t>.</w:t>
      </w:r>
    </w:p>
    <w:p w:rsidR="001B1637" w:rsidRPr="001B1637" w:rsidRDefault="001B1637" w:rsidP="001B1637">
      <w:pPr>
        <w:jc w:val="center"/>
        <w:rPr>
          <w:b/>
          <w:sz w:val="22"/>
          <w:szCs w:val="22"/>
        </w:rPr>
      </w:pPr>
    </w:p>
    <w:p w:rsidR="001B1637" w:rsidRPr="001B1637" w:rsidRDefault="001B1637" w:rsidP="001B1637">
      <w:pPr>
        <w:jc w:val="center"/>
        <w:rPr>
          <w:b/>
          <w:sz w:val="22"/>
          <w:szCs w:val="22"/>
        </w:rPr>
      </w:pPr>
      <w:r w:rsidRPr="001B1637">
        <w:rPr>
          <w:b/>
          <w:sz w:val="22"/>
          <w:szCs w:val="22"/>
        </w:rPr>
        <w:t>4. Права и обязанности Подрядчика</w:t>
      </w:r>
    </w:p>
    <w:p w:rsidR="001B1637" w:rsidRPr="001B1637" w:rsidRDefault="001B1637" w:rsidP="001B1637">
      <w:pPr>
        <w:jc w:val="center"/>
        <w:rPr>
          <w:b/>
          <w:sz w:val="22"/>
          <w:szCs w:val="22"/>
        </w:rPr>
      </w:pPr>
    </w:p>
    <w:p w:rsidR="001B1637" w:rsidRPr="001B1637" w:rsidRDefault="001B1637" w:rsidP="001B1637">
      <w:pPr>
        <w:tabs>
          <w:tab w:val="left" w:pos="709"/>
        </w:tabs>
        <w:jc w:val="both"/>
        <w:rPr>
          <w:sz w:val="22"/>
          <w:szCs w:val="22"/>
        </w:rPr>
      </w:pPr>
      <w:r w:rsidRPr="001B1637">
        <w:rPr>
          <w:sz w:val="22"/>
          <w:szCs w:val="22"/>
        </w:rPr>
        <w:t xml:space="preserve">4.1. Выполнить Работы в объеме и сроки, предусмотренные в настоящем Контракте и сдать работы Заказчику. Выполнить Работы в соответствии со Сметой. Выполнение работ должно соответствовать </w:t>
      </w:r>
      <w:proofErr w:type="spellStart"/>
      <w:r w:rsidRPr="001B1637">
        <w:rPr>
          <w:sz w:val="22"/>
          <w:szCs w:val="22"/>
        </w:rPr>
        <w:t>СниП</w:t>
      </w:r>
      <w:proofErr w:type="spellEnd"/>
      <w:r w:rsidRPr="001B1637">
        <w:rPr>
          <w:sz w:val="22"/>
          <w:szCs w:val="22"/>
        </w:rPr>
        <w:t xml:space="preserve">, ТУ, ГОСТ, </w:t>
      </w:r>
      <w:r w:rsidRPr="001B1637">
        <w:rPr>
          <w:color w:val="000000"/>
          <w:sz w:val="22"/>
          <w:szCs w:val="22"/>
        </w:rPr>
        <w:t xml:space="preserve">Правилам пожарной безопасности (ППБ 01-03) в РФ, утвержденным приказом МЧС России от 18.06.2003 № 313, </w:t>
      </w:r>
      <w:r w:rsidRPr="001B1637">
        <w:rPr>
          <w:sz w:val="22"/>
          <w:szCs w:val="22"/>
        </w:rPr>
        <w:t>другим нормативным актам, регламентирующим производство соответствующих работ.</w:t>
      </w:r>
    </w:p>
    <w:p w:rsidR="001B1637" w:rsidRPr="001B1637" w:rsidRDefault="001B1637" w:rsidP="001B1637">
      <w:pPr>
        <w:tabs>
          <w:tab w:val="left" w:pos="709"/>
        </w:tabs>
        <w:jc w:val="both"/>
        <w:rPr>
          <w:sz w:val="22"/>
          <w:szCs w:val="22"/>
        </w:rPr>
      </w:pPr>
      <w:r w:rsidRPr="001B1637">
        <w:rPr>
          <w:sz w:val="22"/>
          <w:szCs w:val="22"/>
        </w:rPr>
        <w:t>4.2. Проведение работ должно осуществляться в рабочие дни с 8 до 22 часов, за исключением ликвидации аварийных ситуаций.</w:t>
      </w:r>
    </w:p>
    <w:p w:rsidR="001B1637" w:rsidRPr="001B1637" w:rsidRDefault="001B1637" w:rsidP="001B1637">
      <w:pPr>
        <w:tabs>
          <w:tab w:val="left" w:pos="709"/>
        </w:tabs>
        <w:jc w:val="both"/>
        <w:rPr>
          <w:sz w:val="22"/>
          <w:szCs w:val="22"/>
        </w:rPr>
      </w:pPr>
      <w:r w:rsidRPr="001B1637">
        <w:rPr>
          <w:sz w:val="22"/>
          <w:szCs w:val="22"/>
        </w:rPr>
        <w:t xml:space="preserve">4.3. При проведении работ не допускается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      </w:t>
      </w:r>
    </w:p>
    <w:p w:rsidR="001B1637" w:rsidRPr="001B1637" w:rsidRDefault="001B1637" w:rsidP="001B1637">
      <w:pPr>
        <w:tabs>
          <w:tab w:val="left" w:pos="709"/>
        </w:tabs>
        <w:jc w:val="both"/>
        <w:rPr>
          <w:sz w:val="22"/>
          <w:szCs w:val="22"/>
        </w:rPr>
      </w:pPr>
      <w:r w:rsidRPr="001B1637">
        <w:rPr>
          <w:sz w:val="22"/>
          <w:szCs w:val="22"/>
        </w:rPr>
        <w:t>4.4. При проведении работ пыль, мусор и иные предметы не должны попадать за пределы ремонтируемых квартир или мест общего пользования. Не допускается складирование строительных материалов на лестничных площадках и в иных местах общего пользования.</w:t>
      </w:r>
    </w:p>
    <w:p w:rsidR="001B1637" w:rsidRPr="001B1637" w:rsidRDefault="001B1637" w:rsidP="001B1637">
      <w:pPr>
        <w:tabs>
          <w:tab w:val="left" w:pos="709"/>
        </w:tabs>
        <w:jc w:val="both"/>
        <w:rPr>
          <w:sz w:val="22"/>
          <w:szCs w:val="22"/>
        </w:rPr>
      </w:pPr>
      <w:r w:rsidRPr="001B1637">
        <w:rPr>
          <w:sz w:val="22"/>
          <w:szCs w:val="22"/>
        </w:rPr>
        <w:t>4.5. Сбор строительного мусора, образовавшегося при проведении работ, должен быть организован в пределах ремонтируемого объекта. Собранный строительный мусор должен быть вывезен в течение 3-х дней.</w:t>
      </w:r>
    </w:p>
    <w:p w:rsidR="001B1637" w:rsidRPr="001B1637" w:rsidRDefault="001B1637" w:rsidP="001B1637">
      <w:pPr>
        <w:tabs>
          <w:tab w:val="left" w:pos="709"/>
        </w:tabs>
        <w:jc w:val="both"/>
        <w:rPr>
          <w:sz w:val="22"/>
          <w:szCs w:val="22"/>
        </w:rPr>
      </w:pPr>
      <w:r w:rsidRPr="001B1637">
        <w:rPr>
          <w:sz w:val="22"/>
          <w:szCs w:val="22"/>
        </w:rPr>
        <w:t>4.6. При загрязнении в ходе ремонта мест общего пользования подрядчик должен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1B1637" w:rsidRPr="001B1637" w:rsidRDefault="001B1637" w:rsidP="001B1637">
      <w:pPr>
        <w:tabs>
          <w:tab w:val="left" w:pos="709"/>
        </w:tabs>
        <w:jc w:val="both"/>
        <w:rPr>
          <w:sz w:val="22"/>
          <w:szCs w:val="22"/>
        </w:rPr>
      </w:pPr>
      <w:r w:rsidRPr="001B1637">
        <w:rPr>
          <w:sz w:val="22"/>
          <w:szCs w:val="22"/>
        </w:rPr>
        <w:t>4.7. В случае повреждения дверей или окон (включая повреждения их отдельных элементов) квартир ремонтируемого дома организация, выполняющая работы, должна устранить их в течение 3 суток с момента повреждения.</w:t>
      </w:r>
    </w:p>
    <w:p w:rsidR="001B1637" w:rsidRPr="001B1637" w:rsidRDefault="001B1637" w:rsidP="001B1637">
      <w:pPr>
        <w:tabs>
          <w:tab w:val="left" w:pos="709"/>
        </w:tabs>
        <w:jc w:val="both"/>
        <w:rPr>
          <w:sz w:val="22"/>
          <w:szCs w:val="22"/>
        </w:rPr>
      </w:pPr>
      <w:r w:rsidRPr="001B1637">
        <w:rPr>
          <w:sz w:val="22"/>
          <w:szCs w:val="22"/>
        </w:rPr>
        <w:t>4.8. При проведении работ не допускается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строительных материалов.</w:t>
      </w:r>
    </w:p>
    <w:p w:rsidR="001B1637" w:rsidRPr="001B1637" w:rsidRDefault="001B1637" w:rsidP="001B1637">
      <w:pPr>
        <w:tabs>
          <w:tab w:val="left" w:pos="709"/>
        </w:tabs>
        <w:jc w:val="both"/>
        <w:rPr>
          <w:sz w:val="22"/>
          <w:szCs w:val="22"/>
        </w:rPr>
      </w:pPr>
      <w:r w:rsidRPr="001B1637">
        <w:rPr>
          <w:sz w:val="22"/>
          <w:szCs w:val="22"/>
        </w:rPr>
        <w:t>4.9.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1B1637" w:rsidRPr="001B1637" w:rsidRDefault="001B1637" w:rsidP="001B1637">
      <w:pPr>
        <w:tabs>
          <w:tab w:val="left" w:pos="709"/>
        </w:tabs>
        <w:jc w:val="both"/>
        <w:rPr>
          <w:sz w:val="22"/>
          <w:szCs w:val="22"/>
        </w:rPr>
      </w:pPr>
      <w:r w:rsidRPr="001B1637">
        <w:rPr>
          <w:sz w:val="22"/>
          <w:szCs w:val="22"/>
        </w:rPr>
        <w:t>4.10.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1B1637" w:rsidRPr="001B1637" w:rsidRDefault="001B1637" w:rsidP="001B1637">
      <w:pPr>
        <w:tabs>
          <w:tab w:val="left" w:pos="709"/>
        </w:tabs>
        <w:jc w:val="both"/>
        <w:rPr>
          <w:sz w:val="22"/>
          <w:szCs w:val="22"/>
        </w:rPr>
      </w:pPr>
      <w:r w:rsidRPr="001B1637">
        <w:rPr>
          <w:sz w:val="22"/>
          <w:szCs w:val="22"/>
        </w:rPr>
        <w:t>4.11. Компенсировать убытки, возникшие у Заказчика по вине Подрядчика в течение трех дней с момента получения требования о компенсации.</w:t>
      </w:r>
    </w:p>
    <w:p w:rsidR="001B1637" w:rsidRPr="001B1637" w:rsidRDefault="001B1637" w:rsidP="001B1637">
      <w:pPr>
        <w:tabs>
          <w:tab w:val="left" w:pos="709"/>
        </w:tabs>
        <w:jc w:val="both"/>
        <w:rPr>
          <w:sz w:val="22"/>
          <w:szCs w:val="22"/>
        </w:rPr>
      </w:pPr>
      <w:r w:rsidRPr="001B1637">
        <w:rPr>
          <w:sz w:val="22"/>
          <w:szCs w:val="22"/>
        </w:rPr>
        <w:t>4.12. Выполнить в полном объеме все свои обязательства, предусмотренные в настоящем Контракте.</w:t>
      </w:r>
    </w:p>
    <w:p w:rsidR="001B1637" w:rsidRPr="001B1637" w:rsidRDefault="001B1637" w:rsidP="001B1637">
      <w:pPr>
        <w:tabs>
          <w:tab w:val="left" w:pos="709"/>
        </w:tabs>
        <w:jc w:val="both"/>
        <w:rPr>
          <w:sz w:val="22"/>
          <w:szCs w:val="22"/>
        </w:rPr>
      </w:pPr>
      <w:r w:rsidRPr="001B1637">
        <w:rPr>
          <w:sz w:val="22"/>
          <w:szCs w:val="22"/>
        </w:rPr>
        <w:t>4.13.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1B1637" w:rsidRPr="001B1637" w:rsidRDefault="001B1637" w:rsidP="001B1637">
      <w:pPr>
        <w:tabs>
          <w:tab w:val="left" w:pos="709"/>
        </w:tabs>
        <w:jc w:val="both"/>
        <w:rPr>
          <w:sz w:val="22"/>
          <w:szCs w:val="22"/>
        </w:rPr>
      </w:pPr>
      <w:r w:rsidRPr="001B1637">
        <w:rPr>
          <w:sz w:val="22"/>
          <w:szCs w:val="22"/>
        </w:rPr>
        <w:t xml:space="preserve">4.14. Обеспечить содержание и уборку территории, на которой производится выполнение работ и прилегающей к ней территории. Строительный мусор упаковывать в мешки и вывезти с территории. Вывезти в 3-х </w:t>
      </w:r>
      <w:proofErr w:type="spellStart"/>
      <w:r w:rsidRPr="001B1637">
        <w:rPr>
          <w:sz w:val="22"/>
          <w:szCs w:val="22"/>
        </w:rPr>
        <w:t>дневный</w:t>
      </w:r>
      <w:proofErr w:type="spellEnd"/>
      <w:r w:rsidRPr="001B1637">
        <w:rPr>
          <w:sz w:val="22"/>
          <w:szCs w:val="22"/>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1B1637" w:rsidRPr="001B1637" w:rsidRDefault="001B1637" w:rsidP="001B1637">
      <w:pPr>
        <w:pStyle w:val="21"/>
        <w:tabs>
          <w:tab w:val="num" w:pos="0"/>
          <w:tab w:val="num" w:pos="795"/>
        </w:tabs>
        <w:spacing w:after="0" w:line="240" w:lineRule="auto"/>
        <w:jc w:val="both"/>
        <w:rPr>
          <w:sz w:val="22"/>
          <w:szCs w:val="22"/>
        </w:rPr>
      </w:pPr>
      <w:r w:rsidRPr="001B1637">
        <w:rPr>
          <w:sz w:val="22"/>
          <w:szCs w:val="22"/>
        </w:rPr>
        <w:t>4.15. С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1B1637" w:rsidRPr="001B1637" w:rsidRDefault="001B1637" w:rsidP="001B1637">
      <w:pPr>
        <w:pStyle w:val="21"/>
        <w:tabs>
          <w:tab w:val="num" w:pos="0"/>
          <w:tab w:val="num" w:pos="795"/>
        </w:tabs>
        <w:spacing w:after="0" w:line="240" w:lineRule="auto"/>
        <w:jc w:val="both"/>
        <w:rPr>
          <w:sz w:val="22"/>
          <w:szCs w:val="22"/>
        </w:rPr>
      </w:pPr>
      <w:r w:rsidRPr="001B1637">
        <w:rPr>
          <w:sz w:val="22"/>
          <w:szCs w:val="22"/>
        </w:rPr>
        <w:t>4.16. При обнаружении дефектов работ в ходе приемки, недостатки устраняются Подрядчиком в согласованные Сторонами сроки.</w:t>
      </w:r>
    </w:p>
    <w:p w:rsidR="001B1637" w:rsidRPr="001B1637" w:rsidRDefault="001B1637" w:rsidP="001B1637">
      <w:pPr>
        <w:pStyle w:val="a6"/>
        <w:tabs>
          <w:tab w:val="left" w:pos="360"/>
        </w:tabs>
        <w:jc w:val="both"/>
        <w:rPr>
          <w:sz w:val="22"/>
          <w:szCs w:val="22"/>
        </w:rPr>
      </w:pPr>
      <w:r w:rsidRPr="001B1637">
        <w:rPr>
          <w:sz w:val="22"/>
          <w:szCs w:val="22"/>
        </w:rPr>
        <w:t>4.17. В случае изменения реквизитов и банковских данных, письменно уведомить Заказчика в пятидневный срок.</w:t>
      </w:r>
    </w:p>
    <w:p w:rsidR="001B1637" w:rsidRPr="001B1637" w:rsidRDefault="001B1637" w:rsidP="001B1637">
      <w:pPr>
        <w:pStyle w:val="a6"/>
        <w:tabs>
          <w:tab w:val="left" w:pos="360"/>
        </w:tabs>
        <w:jc w:val="both"/>
        <w:rPr>
          <w:sz w:val="22"/>
          <w:szCs w:val="22"/>
        </w:rPr>
      </w:pPr>
      <w:r w:rsidRPr="001B1637">
        <w:rPr>
          <w:sz w:val="22"/>
          <w:szCs w:val="22"/>
        </w:rPr>
        <w:t>4.18.</w:t>
      </w:r>
      <w:r w:rsidRPr="001B1637">
        <w:rPr>
          <w:sz w:val="22"/>
          <w:szCs w:val="22"/>
        </w:rPr>
        <w:tab/>
        <w:t>Подрядчик по требованию жильцов ремонтируемого дома должен предоставить исчерпывающие ответы на все вопросы, касающиеся сроков проведения ремонтных работ.</w:t>
      </w:r>
    </w:p>
    <w:p w:rsidR="001B1637" w:rsidRPr="001B1637" w:rsidRDefault="001B1637" w:rsidP="001B1637">
      <w:pPr>
        <w:pStyle w:val="21"/>
        <w:tabs>
          <w:tab w:val="num" w:pos="0"/>
          <w:tab w:val="num" w:pos="795"/>
        </w:tabs>
        <w:spacing w:after="0" w:line="240" w:lineRule="auto"/>
        <w:jc w:val="both"/>
        <w:rPr>
          <w:sz w:val="22"/>
          <w:szCs w:val="22"/>
        </w:rPr>
      </w:pPr>
      <w:r w:rsidRPr="001B1637">
        <w:rPr>
          <w:sz w:val="22"/>
          <w:szCs w:val="22"/>
        </w:rPr>
        <w:lastRenderedPageBreak/>
        <w:t>4.19.</w:t>
      </w:r>
      <w:r w:rsidRPr="001B1637">
        <w:rPr>
          <w:sz w:val="22"/>
          <w:szCs w:val="22"/>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1B1637" w:rsidRPr="001B1637" w:rsidRDefault="001B1637" w:rsidP="001B1637">
      <w:pPr>
        <w:pStyle w:val="21"/>
        <w:tabs>
          <w:tab w:val="num" w:pos="0"/>
          <w:tab w:val="num" w:pos="795"/>
        </w:tabs>
        <w:spacing w:after="0" w:line="240" w:lineRule="auto"/>
        <w:jc w:val="both"/>
        <w:rPr>
          <w:sz w:val="22"/>
          <w:szCs w:val="22"/>
        </w:rPr>
      </w:pPr>
      <w:r w:rsidRPr="001B1637">
        <w:rPr>
          <w:sz w:val="22"/>
          <w:szCs w:val="22"/>
        </w:rPr>
        <w:t>4.20.</w:t>
      </w:r>
      <w:r w:rsidRPr="001B1637">
        <w:rPr>
          <w:sz w:val="22"/>
          <w:szCs w:val="22"/>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1B1637" w:rsidRPr="001B1637" w:rsidRDefault="001B1637" w:rsidP="001B1637">
      <w:pPr>
        <w:pStyle w:val="21"/>
        <w:tabs>
          <w:tab w:val="num" w:pos="0"/>
          <w:tab w:val="num" w:pos="795"/>
        </w:tabs>
        <w:spacing w:after="0" w:line="240" w:lineRule="auto"/>
        <w:jc w:val="both"/>
        <w:rPr>
          <w:sz w:val="22"/>
          <w:szCs w:val="22"/>
        </w:rPr>
      </w:pPr>
      <w:r w:rsidRPr="001B1637">
        <w:rPr>
          <w:sz w:val="22"/>
          <w:szCs w:val="22"/>
        </w:rPr>
        <w:t>4.21.</w:t>
      </w:r>
      <w:r w:rsidRPr="001B1637">
        <w:rPr>
          <w:sz w:val="22"/>
          <w:szCs w:val="22"/>
        </w:rPr>
        <w:tab/>
        <w:t>Подрядчик к проведению работ не должен допускать лиц в состоянии алкогольного или наркотического опьянения.</w:t>
      </w:r>
    </w:p>
    <w:p w:rsidR="001B1637" w:rsidRDefault="001B1637" w:rsidP="001B1637">
      <w:pPr>
        <w:jc w:val="both"/>
        <w:rPr>
          <w:sz w:val="22"/>
          <w:szCs w:val="22"/>
        </w:rPr>
      </w:pPr>
      <w:r w:rsidRPr="001B1637">
        <w:rPr>
          <w:sz w:val="22"/>
          <w:szCs w:val="22"/>
        </w:rPr>
        <w:t xml:space="preserve">4.22. Представителем Подрядчика по настоящему контракту является_____________. </w:t>
      </w:r>
    </w:p>
    <w:p w:rsidR="006D5988" w:rsidRPr="001B1637" w:rsidRDefault="006D5988" w:rsidP="001B1637">
      <w:pPr>
        <w:jc w:val="both"/>
        <w:rPr>
          <w:b/>
          <w:sz w:val="22"/>
          <w:szCs w:val="22"/>
        </w:rPr>
      </w:pPr>
    </w:p>
    <w:p w:rsidR="001B1637" w:rsidRPr="001B1637" w:rsidRDefault="001B1637" w:rsidP="001B1637">
      <w:pPr>
        <w:ind w:left="1416"/>
        <w:jc w:val="center"/>
        <w:rPr>
          <w:b/>
          <w:sz w:val="22"/>
          <w:szCs w:val="22"/>
        </w:rPr>
      </w:pPr>
      <w:r w:rsidRPr="001B1637">
        <w:rPr>
          <w:b/>
          <w:sz w:val="22"/>
          <w:szCs w:val="22"/>
        </w:rPr>
        <w:t>5. Права и обязанности Заказчика</w:t>
      </w:r>
      <w:r w:rsidR="006D5988">
        <w:rPr>
          <w:b/>
          <w:sz w:val="22"/>
          <w:szCs w:val="22"/>
        </w:rPr>
        <w:t>.</w:t>
      </w:r>
    </w:p>
    <w:p w:rsidR="001B1637" w:rsidRPr="001B1637" w:rsidRDefault="001B1637" w:rsidP="001B1637">
      <w:pPr>
        <w:ind w:left="1416"/>
        <w:jc w:val="center"/>
        <w:rPr>
          <w:b/>
          <w:sz w:val="22"/>
          <w:szCs w:val="22"/>
        </w:rPr>
      </w:pPr>
    </w:p>
    <w:p w:rsidR="001B1637" w:rsidRPr="001B1637" w:rsidRDefault="001B1637" w:rsidP="001B1637">
      <w:pPr>
        <w:pStyle w:val="aa"/>
        <w:ind w:left="0"/>
        <w:jc w:val="both"/>
        <w:rPr>
          <w:sz w:val="22"/>
          <w:szCs w:val="22"/>
        </w:rPr>
      </w:pPr>
      <w:r w:rsidRPr="001B1637">
        <w:rPr>
          <w:sz w:val="22"/>
          <w:szCs w:val="22"/>
        </w:rPr>
        <w:t>5.1. В течение всего времени действия настоящего контракта осуществляет контроль качества и стоимости материалов и работ, соответствие их необходимым сертификатам соответствия, техническим паспортам и документам, удостоверяющим их стоимость, происхождение, номенклатуру и качественные характеристики, а также соответствие работ и материалов локальной Смете. Данный контроль осуществляется Заказчиком путем:</w:t>
      </w:r>
    </w:p>
    <w:p w:rsidR="001B1637" w:rsidRPr="001B1637" w:rsidRDefault="001B1637" w:rsidP="001B1637">
      <w:pPr>
        <w:pStyle w:val="aa"/>
        <w:widowControl/>
        <w:numPr>
          <w:ilvl w:val="0"/>
          <w:numId w:val="9"/>
        </w:numPr>
        <w:tabs>
          <w:tab w:val="clear" w:pos="360"/>
          <w:tab w:val="num" w:pos="720"/>
        </w:tabs>
        <w:autoSpaceDE/>
        <w:autoSpaceDN/>
        <w:adjustRightInd/>
        <w:spacing w:after="0"/>
        <w:ind w:left="720"/>
        <w:jc w:val="both"/>
        <w:rPr>
          <w:sz w:val="22"/>
          <w:szCs w:val="22"/>
        </w:rPr>
      </w:pPr>
      <w:r w:rsidRPr="001B1637">
        <w:rPr>
          <w:sz w:val="22"/>
          <w:szCs w:val="22"/>
        </w:rPr>
        <w:t>визуального осмотра в сравнении со Сметой представителями Заказчика;</w:t>
      </w:r>
    </w:p>
    <w:p w:rsidR="001B1637" w:rsidRPr="001B1637" w:rsidRDefault="001B1637" w:rsidP="001B1637">
      <w:pPr>
        <w:pStyle w:val="aa"/>
        <w:widowControl/>
        <w:numPr>
          <w:ilvl w:val="0"/>
          <w:numId w:val="9"/>
        </w:numPr>
        <w:tabs>
          <w:tab w:val="clear" w:pos="360"/>
          <w:tab w:val="num" w:pos="720"/>
        </w:tabs>
        <w:autoSpaceDE/>
        <w:autoSpaceDN/>
        <w:adjustRightInd/>
        <w:spacing w:after="0"/>
        <w:ind w:left="720"/>
        <w:jc w:val="both"/>
        <w:rPr>
          <w:sz w:val="22"/>
          <w:szCs w:val="22"/>
        </w:rPr>
      </w:pPr>
      <w:r w:rsidRPr="001B1637">
        <w:rPr>
          <w:sz w:val="22"/>
          <w:szCs w:val="22"/>
        </w:rPr>
        <w:t xml:space="preserve">проведения экспертизы или получения заключения специалистов о качестве: материалов, проведения работ и результата работ в присутствии Подрядчика, о чем </w:t>
      </w:r>
      <w:proofErr w:type="gramStart"/>
      <w:r w:rsidRPr="001B1637">
        <w:rPr>
          <w:sz w:val="22"/>
          <w:szCs w:val="22"/>
        </w:rPr>
        <w:t>последний</w:t>
      </w:r>
      <w:proofErr w:type="gramEnd"/>
      <w:r w:rsidRPr="001B1637">
        <w:rPr>
          <w:sz w:val="22"/>
          <w:szCs w:val="22"/>
        </w:rPr>
        <w:t xml:space="preserve"> предупреждается письменно с указанием даты и времени проведения осмотра. Решение о проведении экспертиз,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w:t>
      </w:r>
    </w:p>
    <w:p w:rsidR="001B1637" w:rsidRPr="001B1637" w:rsidRDefault="001B1637" w:rsidP="001B1637">
      <w:pPr>
        <w:pStyle w:val="aa"/>
        <w:spacing w:before="120"/>
        <w:ind w:left="0"/>
        <w:jc w:val="both"/>
        <w:rPr>
          <w:sz w:val="22"/>
          <w:szCs w:val="22"/>
        </w:rPr>
      </w:pPr>
      <w:r w:rsidRPr="001B1637">
        <w:rPr>
          <w:sz w:val="22"/>
          <w:szCs w:val="22"/>
        </w:rPr>
        <w:t>Несоответствием качества материала является несоответствие;</w:t>
      </w:r>
    </w:p>
    <w:p w:rsidR="001B1637" w:rsidRPr="001B1637" w:rsidRDefault="001B1637" w:rsidP="001B1637">
      <w:pPr>
        <w:pStyle w:val="aa"/>
        <w:widowControl/>
        <w:numPr>
          <w:ilvl w:val="0"/>
          <w:numId w:val="11"/>
        </w:numPr>
        <w:tabs>
          <w:tab w:val="num" w:pos="1287"/>
        </w:tabs>
        <w:autoSpaceDE/>
        <w:autoSpaceDN/>
        <w:adjustRightInd/>
        <w:spacing w:after="0"/>
        <w:ind w:firstLine="0"/>
        <w:jc w:val="both"/>
        <w:rPr>
          <w:sz w:val="22"/>
          <w:szCs w:val="22"/>
        </w:rPr>
      </w:pPr>
      <w:r w:rsidRPr="001B1637">
        <w:rPr>
          <w:sz w:val="22"/>
          <w:szCs w:val="22"/>
        </w:rPr>
        <w:t>смете;</w:t>
      </w:r>
    </w:p>
    <w:p w:rsidR="001B1637" w:rsidRPr="001B1637" w:rsidRDefault="001B1637" w:rsidP="001B1637">
      <w:pPr>
        <w:pStyle w:val="aa"/>
        <w:widowControl/>
        <w:numPr>
          <w:ilvl w:val="0"/>
          <w:numId w:val="11"/>
        </w:numPr>
        <w:tabs>
          <w:tab w:val="num" w:pos="1287"/>
        </w:tabs>
        <w:autoSpaceDE/>
        <w:autoSpaceDN/>
        <w:adjustRightInd/>
        <w:spacing w:after="0"/>
        <w:ind w:firstLine="0"/>
        <w:jc w:val="both"/>
        <w:rPr>
          <w:sz w:val="22"/>
          <w:szCs w:val="22"/>
        </w:rPr>
      </w:pPr>
      <w:r w:rsidRPr="001B1637">
        <w:rPr>
          <w:sz w:val="22"/>
          <w:szCs w:val="22"/>
        </w:rPr>
        <w:t>марки материала;</w:t>
      </w:r>
    </w:p>
    <w:p w:rsidR="001B1637" w:rsidRPr="001B1637" w:rsidRDefault="001B1637" w:rsidP="001B1637">
      <w:pPr>
        <w:pStyle w:val="aa"/>
        <w:widowControl/>
        <w:numPr>
          <w:ilvl w:val="0"/>
          <w:numId w:val="11"/>
        </w:numPr>
        <w:tabs>
          <w:tab w:val="num" w:pos="1287"/>
        </w:tabs>
        <w:autoSpaceDE/>
        <w:autoSpaceDN/>
        <w:adjustRightInd/>
        <w:spacing w:after="0"/>
        <w:ind w:firstLine="0"/>
        <w:jc w:val="both"/>
        <w:rPr>
          <w:sz w:val="22"/>
          <w:szCs w:val="22"/>
        </w:rPr>
      </w:pPr>
      <w:r w:rsidRPr="001B1637">
        <w:rPr>
          <w:sz w:val="22"/>
          <w:szCs w:val="22"/>
        </w:rPr>
        <w:t>наименования материала;</w:t>
      </w:r>
    </w:p>
    <w:p w:rsidR="001B1637" w:rsidRPr="001B1637" w:rsidRDefault="001B1637" w:rsidP="001B1637">
      <w:pPr>
        <w:pStyle w:val="aa"/>
        <w:widowControl/>
        <w:numPr>
          <w:ilvl w:val="0"/>
          <w:numId w:val="11"/>
        </w:numPr>
        <w:tabs>
          <w:tab w:val="num" w:pos="1287"/>
        </w:tabs>
        <w:autoSpaceDE/>
        <w:autoSpaceDN/>
        <w:adjustRightInd/>
        <w:spacing w:after="0"/>
        <w:ind w:left="1287" w:hanging="927"/>
        <w:jc w:val="both"/>
        <w:rPr>
          <w:sz w:val="22"/>
          <w:szCs w:val="22"/>
        </w:rPr>
      </w:pPr>
      <w:r w:rsidRPr="001B1637">
        <w:rPr>
          <w:sz w:val="22"/>
          <w:szCs w:val="22"/>
        </w:rPr>
        <w:t>стоимости материала;</w:t>
      </w:r>
    </w:p>
    <w:p w:rsidR="001B1637" w:rsidRPr="001B1637" w:rsidRDefault="001B1637" w:rsidP="001B1637">
      <w:pPr>
        <w:pStyle w:val="aa"/>
        <w:widowControl/>
        <w:numPr>
          <w:ilvl w:val="0"/>
          <w:numId w:val="11"/>
        </w:numPr>
        <w:tabs>
          <w:tab w:val="num" w:pos="1287"/>
        </w:tabs>
        <w:autoSpaceDE/>
        <w:autoSpaceDN/>
        <w:adjustRightInd/>
        <w:spacing w:after="0"/>
        <w:ind w:left="1287" w:hanging="927"/>
        <w:jc w:val="both"/>
        <w:rPr>
          <w:sz w:val="22"/>
          <w:szCs w:val="22"/>
        </w:rPr>
      </w:pPr>
      <w:r w:rsidRPr="001B1637">
        <w:rPr>
          <w:sz w:val="22"/>
          <w:szCs w:val="22"/>
        </w:rPr>
        <w:t>количества материала;</w:t>
      </w:r>
    </w:p>
    <w:p w:rsidR="001B1637" w:rsidRPr="001B1637" w:rsidRDefault="001B1637" w:rsidP="001B1637">
      <w:pPr>
        <w:pStyle w:val="aa"/>
        <w:widowControl/>
        <w:numPr>
          <w:ilvl w:val="0"/>
          <w:numId w:val="11"/>
        </w:numPr>
        <w:tabs>
          <w:tab w:val="num" w:pos="1287"/>
        </w:tabs>
        <w:autoSpaceDE/>
        <w:autoSpaceDN/>
        <w:adjustRightInd/>
        <w:spacing w:after="0"/>
        <w:ind w:left="1287" w:hanging="927"/>
        <w:jc w:val="both"/>
        <w:rPr>
          <w:sz w:val="22"/>
          <w:szCs w:val="22"/>
        </w:rPr>
      </w:pPr>
      <w:r w:rsidRPr="001B1637">
        <w:rPr>
          <w:sz w:val="22"/>
          <w:szCs w:val="22"/>
        </w:rPr>
        <w:t xml:space="preserve">характеристикам материалов </w:t>
      </w:r>
    </w:p>
    <w:p w:rsidR="001B1637" w:rsidRPr="001B1637" w:rsidRDefault="001B1637" w:rsidP="001B1637">
      <w:pPr>
        <w:pStyle w:val="aa"/>
        <w:widowControl/>
        <w:tabs>
          <w:tab w:val="num" w:pos="1287"/>
        </w:tabs>
        <w:autoSpaceDE/>
        <w:autoSpaceDN/>
        <w:adjustRightInd/>
        <w:spacing w:after="0"/>
        <w:ind w:left="1287"/>
        <w:jc w:val="both"/>
        <w:rPr>
          <w:sz w:val="22"/>
          <w:szCs w:val="22"/>
        </w:rPr>
      </w:pPr>
      <w:r w:rsidRPr="001B1637">
        <w:rPr>
          <w:sz w:val="22"/>
          <w:szCs w:val="22"/>
        </w:rPr>
        <w:t xml:space="preserve"> </w:t>
      </w:r>
    </w:p>
    <w:p w:rsidR="001B1637" w:rsidRPr="001B1637" w:rsidRDefault="001B1637" w:rsidP="001B1637">
      <w:pPr>
        <w:pStyle w:val="aa"/>
        <w:spacing w:before="120"/>
        <w:ind w:left="0"/>
        <w:jc w:val="both"/>
        <w:rPr>
          <w:sz w:val="22"/>
          <w:szCs w:val="22"/>
        </w:rPr>
      </w:pPr>
      <w:r w:rsidRPr="001B1637">
        <w:rPr>
          <w:sz w:val="22"/>
          <w:szCs w:val="22"/>
        </w:rPr>
        <w:t>Несоответствием работ является:</w:t>
      </w:r>
    </w:p>
    <w:p w:rsidR="001B1637" w:rsidRPr="001B1637" w:rsidRDefault="001B1637" w:rsidP="001B1637">
      <w:pPr>
        <w:pStyle w:val="aa"/>
        <w:widowControl/>
        <w:numPr>
          <w:ilvl w:val="0"/>
          <w:numId w:val="12"/>
        </w:numPr>
        <w:tabs>
          <w:tab w:val="num" w:pos="360"/>
        </w:tabs>
        <w:autoSpaceDE/>
        <w:autoSpaceDN/>
        <w:adjustRightInd/>
        <w:spacing w:after="0"/>
        <w:ind w:left="360" w:firstLine="0"/>
        <w:jc w:val="both"/>
        <w:rPr>
          <w:sz w:val="22"/>
          <w:szCs w:val="22"/>
        </w:rPr>
      </w:pPr>
      <w:r w:rsidRPr="001B1637">
        <w:rPr>
          <w:sz w:val="22"/>
          <w:szCs w:val="22"/>
        </w:rPr>
        <w:t>несоответствие Смете объемов и состава работ;</w:t>
      </w:r>
    </w:p>
    <w:p w:rsidR="001B1637" w:rsidRPr="001B1637" w:rsidRDefault="001B1637" w:rsidP="001B1637">
      <w:pPr>
        <w:pStyle w:val="aa"/>
        <w:widowControl/>
        <w:numPr>
          <w:ilvl w:val="0"/>
          <w:numId w:val="12"/>
        </w:numPr>
        <w:tabs>
          <w:tab w:val="num" w:pos="360"/>
        </w:tabs>
        <w:autoSpaceDE/>
        <w:autoSpaceDN/>
        <w:adjustRightInd/>
        <w:spacing w:after="0"/>
        <w:ind w:left="360" w:firstLine="0"/>
        <w:jc w:val="both"/>
        <w:rPr>
          <w:sz w:val="22"/>
          <w:szCs w:val="22"/>
        </w:rPr>
      </w:pPr>
      <w:r w:rsidRPr="001B1637">
        <w:rPr>
          <w:sz w:val="22"/>
          <w:szCs w:val="22"/>
        </w:rPr>
        <w:t>несоответствие действующим требованиям технологии способа производства работ;</w:t>
      </w:r>
    </w:p>
    <w:p w:rsidR="001B1637" w:rsidRPr="001B1637" w:rsidRDefault="001B1637" w:rsidP="001B1637">
      <w:pPr>
        <w:pStyle w:val="aa"/>
        <w:ind w:left="0" w:firstLine="567"/>
        <w:jc w:val="both"/>
        <w:rPr>
          <w:sz w:val="22"/>
          <w:szCs w:val="22"/>
        </w:rPr>
      </w:pPr>
      <w:r w:rsidRPr="001B1637">
        <w:rPr>
          <w:sz w:val="22"/>
          <w:szCs w:val="22"/>
        </w:rPr>
        <w:t>При обнаружении указанных несоответствий качества материалов и работ, выявления несоответствия качества материалов и работ, а также отклонений от локальной Сметы в течение всего периода действия настоящего контракта, составляется акт, который подписывается представителями сторон, а в случае неявки представителя Подрядчика, наделенного соответствующими полномочиями, акт составляется и подписывается Заказчиком в одностороннем порядке.</w:t>
      </w:r>
    </w:p>
    <w:p w:rsidR="001B1637" w:rsidRPr="001B1637" w:rsidRDefault="001B1637" w:rsidP="001B1637">
      <w:pPr>
        <w:pStyle w:val="aa"/>
        <w:ind w:left="0"/>
        <w:jc w:val="both"/>
        <w:rPr>
          <w:sz w:val="22"/>
          <w:szCs w:val="22"/>
        </w:rPr>
      </w:pPr>
      <w:r w:rsidRPr="001B1637">
        <w:rPr>
          <w:sz w:val="22"/>
          <w:szCs w:val="22"/>
        </w:rPr>
        <w:t>5.2. Осуществляет проверку Актов приемки выполненных работ по настоящему Контракту, оформленных Подрядчиком по форме КС-2 предъявленных Заказчику.</w:t>
      </w:r>
    </w:p>
    <w:p w:rsidR="001B1637" w:rsidRPr="001B1637" w:rsidRDefault="001B1637" w:rsidP="001B1637">
      <w:pPr>
        <w:pStyle w:val="aa"/>
        <w:ind w:left="0"/>
        <w:jc w:val="both"/>
        <w:rPr>
          <w:sz w:val="22"/>
          <w:szCs w:val="22"/>
        </w:rPr>
      </w:pPr>
      <w:r w:rsidRPr="001B1637">
        <w:rPr>
          <w:sz w:val="22"/>
          <w:szCs w:val="22"/>
        </w:rPr>
        <w:t xml:space="preserve">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1B1637">
        <w:rPr>
          <w:sz w:val="22"/>
          <w:szCs w:val="22"/>
        </w:rPr>
        <w:t>согласованные</w:t>
      </w:r>
      <w:proofErr w:type="gramEnd"/>
      <w:r w:rsidRPr="001B1637">
        <w:rPr>
          <w:sz w:val="22"/>
          <w:szCs w:val="22"/>
        </w:rPr>
        <w:t xml:space="preserve"> срок и время.</w:t>
      </w:r>
    </w:p>
    <w:p w:rsidR="001B1637" w:rsidRPr="001B1637" w:rsidRDefault="001B1637" w:rsidP="001B1637">
      <w:pPr>
        <w:pStyle w:val="aa"/>
        <w:ind w:left="0"/>
        <w:jc w:val="both"/>
        <w:rPr>
          <w:sz w:val="22"/>
          <w:szCs w:val="22"/>
        </w:rPr>
      </w:pPr>
      <w:r w:rsidRPr="001B1637">
        <w:rPr>
          <w:sz w:val="22"/>
          <w:szCs w:val="22"/>
        </w:rPr>
        <w:t xml:space="preserve">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1B1637" w:rsidRPr="001B1637" w:rsidRDefault="001B1637" w:rsidP="001B1637">
      <w:pPr>
        <w:jc w:val="both"/>
        <w:rPr>
          <w:sz w:val="22"/>
          <w:szCs w:val="22"/>
        </w:rPr>
      </w:pPr>
      <w:r w:rsidRPr="001B1637">
        <w:rPr>
          <w:sz w:val="22"/>
          <w:szCs w:val="22"/>
        </w:rPr>
        <w:t xml:space="preserve">5.3. Заказчик имеет право давать Подрядчику обязательные для выполнения письменные и устные предписания в рамках условий настоящего контракта. </w:t>
      </w:r>
    </w:p>
    <w:p w:rsidR="001B1637" w:rsidRPr="001B1637" w:rsidRDefault="001B1637" w:rsidP="001B1637">
      <w:pPr>
        <w:tabs>
          <w:tab w:val="left" w:pos="709"/>
        </w:tabs>
        <w:jc w:val="both"/>
        <w:rPr>
          <w:sz w:val="22"/>
          <w:szCs w:val="22"/>
        </w:rPr>
      </w:pPr>
      <w:r w:rsidRPr="001B1637">
        <w:rPr>
          <w:sz w:val="22"/>
          <w:szCs w:val="22"/>
        </w:rPr>
        <w:t>5.4. Заказчик обязан произвести оплату выполненных Подрядчиком Работ в порядке, предусмотренном в разделе 3 настоящего Контракта.</w:t>
      </w:r>
    </w:p>
    <w:p w:rsidR="001B1637" w:rsidRPr="001B1637" w:rsidRDefault="001B1637" w:rsidP="001B1637">
      <w:pPr>
        <w:jc w:val="both"/>
        <w:rPr>
          <w:sz w:val="22"/>
          <w:szCs w:val="22"/>
        </w:rPr>
      </w:pPr>
      <w:r w:rsidRPr="001B1637">
        <w:rPr>
          <w:sz w:val="22"/>
          <w:szCs w:val="22"/>
        </w:rPr>
        <w:lastRenderedPageBreak/>
        <w:t xml:space="preserve">5.5.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1B1637" w:rsidRPr="001B1637" w:rsidRDefault="001B1637" w:rsidP="001B1637">
      <w:pPr>
        <w:jc w:val="both"/>
        <w:rPr>
          <w:sz w:val="22"/>
          <w:szCs w:val="22"/>
        </w:rPr>
      </w:pPr>
    </w:p>
    <w:p w:rsidR="001B1637" w:rsidRPr="001B1637" w:rsidRDefault="001B1637" w:rsidP="001B1637">
      <w:pPr>
        <w:numPr>
          <w:ilvl w:val="0"/>
          <w:numId w:val="10"/>
        </w:numPr>
        <w:tabs>
          <w:tab w:val="clear" w:pos="5322"/>
          <w:tab w:val="left" w:pos="0"/>
          <w:tab w:val="num" w:pos="720"/>
        </w:tabs>
        <w:ind w:left="720"/>
        <w:jc w:val="center"/>
        <w:rPr>
          <w:b/>
          <w:sz w:val="22"/>
          <w:szCs w:val="22"/>
        </w:rPr>
      </w:pPr>
      <w:r w:rsidRPr="001B1637">
        <w:rPr>
          <w:b/>
          <w:sz w:val="22"/>
          <w:szCs w:val="22"/>
        </w:rPr>
        <w:t>Форс-мажор</w:t>
      </w:r>
    </w:p>
    <w:p w:rsidR="001B1637" w:rsidRPr="001B1637" w:rsidRDefault="001B1637" w:rsidP="001B1637">
      <w:pPr>
        <w:tabs>
          <w:tab w:val="left" w:pos="0"/>
        </w:tabs>
        <w:ind w:left="360"/>
        <w:rPr>
          <w:b/>
          <w:sz w:val="22"/>
          <w:szCs w:val="22"/>
        </w:rPr>
      </w:pPr>
    </w:p>
    <w:p w:rsidR="001B1637" w:rsidRPr="001B1637" w:rsidRDefault="001B1637" w:rsidP="001B1637">
      <w:pPr>
        <w:tabs>
          <w:tab w:val="left" w:pos="0"/>
        </w:tabs>
        <w:jc w:val="both"/>
        <w:rPr>
          <w:sz w:val="22"/>
          <w:szCs w:val="22"/>
        </w:rPr>
      </w:pPr>
      <w:r w:rsidRPr="001B1637">
        <w:rPr>
          <w:sz w:val="22"/>
          <w:szCs w:val="22"/>
        </w:rPr>
        <w:t>6.1. Ни одна из Сторон не будет нести ответственность за полное или частичное неисполнение обязательств по настоящему Контракту, если неисполнение будет являться следствием таких обстоятельств, как наводнение, пожар, землетрясение, акты государственных органов и другие обстоятельства непреодолимой силы, независящие от воли Сторон и возникающие после подписания настоящего Контракта. При этом время исполнения обязательств по настоящему Контракту соразмерно отодвигается на время действия таких обстоятельств.</w:t>
      </w:r>
    </w:p>
    <w:p w:rsidR="001B1637" w:rsidRPr="001B1637" w:rsidRDefault="001B1637" w:rsidP="001B1637">
      <w:pPr>
        <w:tabs>
          <w:tab w:val="left" w:pos="0"/>
        </w:tabs>
        <w:jc w:val="both"/>
        <w:rPr>
          <w:sz w:val="22"/>
          <w:szCs w:val="22"/>
        </w:rPr>
      </w:pPr>
      <w:r w:rsidRPr="001B1637">
        <w:rPr>
          <w:sz w:val="22"/>
          <w:szCs w:val="22"/>
        </w:rPr>
        <w:t>6.2. Сторона, для которой создалась  невозможность исполнения обязательств, немедленно, но не позднее 3 дней с момента их наступления и прекращения, в письменной форме извещает другую Сторону о наступлении, предполагаемом сроке действия и прекращении вышеуказанных обстоятельств. Не уведомление или несвоевременное уведомление о наступлении, либо прекращении форс-мажорных обстоятельств лишает Стороны права ссылаться на них, как на основание, освобождающее от ответственности за неисполнение обязательств.</w:t>
      </w:r>
    </w:p>
    <w:p w:rsidR="001B1637" w:rsidRPr="001B1637" w:rsidRDefault="001B1637" w:rsidP="001B1637">
      <w:pPr>
        <w:tabs>
          <w:tab w:val="left" w:pos="0"/>
        </w:tabs>
        <w:jc w:val="both"/>
        <w:rPr>
          <w:sz w:val="22"/>
          <w:szCs w:val="22"/>
        </w:rPr>
      </w:pPr>
    </w:p>
    <w:p w:rsidR="001B1637" w:rsidRDefault="001B1637" w:rsidP="001B1637">
      <w:pPr>
        <w:numPr>
          <w:ilvl w:val="0"/>
          <w:numId w:val="10"/>
        </w:numPr>
        <w:tabs>
          <w:tab w:val="clear" w:pos="5322"/>
          <w:tab w:val="left" w:pos="0"/>
          <w:tab w:val="num" w:pos="720"/>
        </w:tabs>
        <w:ind w:left="720"/>
        <w:jc w:val="center"/>
        <w:rPr>
          <w:b/>
          <w:sz w:val="22"/>
          <w:szCs w:val="22"/>
        </w:rPr>
      </w:pPr>
      <w:r w:rsidRPr="001B1637">
        <w:rPr>
          <w:b/>
          <w:sz w:val="22"/>
          <w:szCs w:val="22"/>
        </w:rPr>
        <w:t>Приемка результата выполненных Работ</w:t>
      </w:r>
    </w:p>
    <w:p w:rsidR="002B34E9" w:rsidRPr="001B1637" w:rsidRDefault="002B34E9" w:rsidP="002B34E9">
      <w:pPr>
        <w:tabs>
          <w:tab w:val="left" w:pos="0"/>
          <w:tab w:val="num" w:pos="720"/>
        </w:tabs>
        <w:ind w:left="720"/>
        <w:rPr>
          <w:b/>
          <w:sz w:val="22"/>
          <w:szCs w:val="22"/>
        </w:rPr>
      </w:pPr>
    </w:p>
    <w:p w:rsidR="001B1637" w:rsidRPr="001B1637" w:rsidRDefault="001B1637" w:rsidP="001B1637">
      <w:pPr>
        <w:tabs>
          <w:tab w:val="left" w:pos="0"/>
        </w:tabs>
        <w:jc w:val="both"/>
        <w:rPr>
          <w:sz w:val="22"/>
          <w:szCs w:val="22"/>
        </w:rPr>
      </w:pPr>
      <w:r w:rsidRPr="001B1637">
        <w:rPr>
          <w:sz w:val="22"/>
          <w:szCs w:val="22"/>
        </w:rPr>
        <w:t>7.1. Приемка результата выполненных работ осуществляется после выполнения Подрядчиком всех обязательств, предусмотренных настоящим Контрактом.</w:t>
      </w:r>
    </w:p>
    <w:p w:rsidR="001B1637" w:rsidRPr="001B1637" w:rsidRDefault="001B1637" w:rsidP="001B1637">
      <w:pPr>
        <w:tabs>
          <w:tab w:val="left" w:pos="0"/>
        </w:tabs>
        <w:jc w:val="both"/>
        <w:rPr>
          <w:sz w:val="22"/>
          <w:szCs w:val="22"/>
        </w:rPr>
      </w:pPr>
      <w:r w:rsidRPr="001B1637">
        <w:rPr>
          <w:sz w:val="22"/>
          <w:szCs w:val="22"/>
        </w:rPr>
        <w:t xml:space="preserve">7.2.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1B1637">
        <w:rPr>
          <w:sz w:val="22"/>
          <w:szCs w:val="22"/>
        </w:rPr>
        <w:t>контролю за</w:t>
      </w:r>
      <w:proofErr w:type="gramEnd"/>
      <w:r w:rsidRPr="001B1637">
        <w:rPr>
          <w:sz w:val="22"/>
          <w:szCs w:val="22"/>
        </w:rPr>
        <w:t xml:space="preserve"> ремонтом объектов муниципальной собственности.</w:t>
      </w:r>
    </w:p>
    <w:p w:rsidR="001B1637" w:rsidRPr="001B1637" w:rsidRDefault="001B1637" w:rsidP="001B1637">
      <w:pPr>
        <w:tabs>
          <w:tab w:val="left" w:pos="0"/>
        </w:tabs>
        <w:jc w:val="both"/>
        <w:rPr>
          <w:sz w:val="22"/>
          <w:szCs w:val="22"/>
        </w:rPr>
      </w:pPr>
      <w:r w:rsidRPr="001B1637">
        <w:rPr>
          <w:sz w:val="22"/>
          <w:szCs w:val="22"/>
        </w:rPr>
        <w:t>7.3. Подрядчик передает Заказчику четыре экземпляра исполнительной документации (</w:t>
      </w:r>
      <w:r w:rsidRPr="001B1637">
        <w:rPr>
          <w:noProof/>
          <w:sz w:val="22"/>
          <w:szCs w:val="22"/>
        </w:rPr>
        <w:t>акта выполненных работ (форма КС-2), справки стоимости выполненных работ и затрат (форма КС-3)), копии сметы и контракта</w:t>
      </w:r>
      <w:r w:rsidRPr="001B1637">
        <w:rPr>
          <w:sz w:val="22"/>
          <w:szCs w:val="22"/>
        </w:rPr>
        <w:t xml:space="preserve">. </w:t>
      </w:r>
    </w:p>
    <w:p w:rsidR="001B1637" w:rsidRPr="001B1637" w:rsidRDefault="001B1637" w:rsidP="001B1637">
      <w:pPr>
        <w:numPr>
          <w:ilvl w:val="0"/>
          <w:numId w:val="10"/>
        </w:numPr>
        <w:tabs>
          <w:tab w:val="clear" w:pos="5322"/>
          <w:tab w:val="left" w:pos="0"/>
          <w:tab w:val="num" w:pos="720"/>
        </w:tabs>
        <w:ind w:left="720"/>
        <w:jc w:val="center"/>
        <w:rPr>
          <w:b/>
          <w:sz w:val="22"/>
          <w:szCs w:val="22"/>
        </w:rPr>
      </w:pPr>
      <w:r w:rsidRPr="001B1637">
        <w:rPr>
          <w:b/>
          <w:sz w:val="22"/>
          <w:szCs w:val="22"/>
        </w:rPr>
        <w:t>Гарантии</w:t>
      </w:r>
    </w:p>
    <w:p w:rsidR="001B1637" w:rsidRPr="001B1637" w:rsidRDefault="001B1637" w:rsidP="001B1637">
      <w:pPr>
        <w:tabs>
          <w:tab w:val="left" w:pos="0"/>
        </w:tabs>
        <w:jc w:val="both"/>
        <w:rPr>
          <w:sz w:val="22"/>
          <w:szCs w:val="22"/>
        </w:rPr>
      </w:pPr>
    </w:p>
    <w:p w:rsidR="001B1637" w:rsidRPr="001B1637" w:rsidRDefault="001B1637" w:rsidP="001B1637">
      <w:pPr>
        <w:tabs>
          <w:tab w:val="left" w:pos="0"/>
        </w:tabs>
        <w:jc w:val="both"/>
        <w:rPr>
          <w:sz w:val="22"/>
          <w:szCs w:val="22"/>
        </w:rPr>
      </w:pPr>
      <w:r w:rsidRPr="001B1637">
        <w:rPr>
          <w:sz w:val="22"/>
          <w:szCs w:val="22"/>
        </w:rPr>
        <w:t>8.1. Подрядчик гарантирует:</w:t>
      </w:r>
    </w:p>
    <w:p w:rsidR="001B1637" w:rsidRPr="001B1637" w:rsidRDefault="001B1637" w:rsidP="001B1637">
      <w:pPr>
        <w:tabs>
          <w:tab w:val="left" w:pos="0"/>
        </w:tabs>
        <w:jc w:val="both"/>
        <w:rPr>
          <w:sz w:val="22"/>
          <w:szCs w:val="22"/>
        </w:rPr>
      </w:pPr>
      <w:r w:rsidRPr="001B1637">
        <w:rPr>
          <w:sz w:val="22"/>
          <w:szCs w:val="22"/>
        </w:rPr>
        <w:t>- выполнение всех Работ в полном объеме и в сроки, определенные условиями настоящего Контракта;</w:t>
      </w:r>
    </w:p>
    <w:p w:rsidR="001B1637" w:rsidRPr="001B1637" w:rsidRDefault="001B1637" w:rsidP="001B1637">
      <w:pPr>
        <w:tabs>
          <w:tab w:val="left" w:pos="0"/>
        </w:tabs>
        <w:jc w:val="both"/>
        <w:rPr>
          <w:sz w:val="22"/>
          <w:szCs w:val="22"/>
        </w:rPr>
      </w:pPr>
      <w:r w:rsidRPr="001B1637">
        <w:rPr>
          <w:sz w:val="22"/>
          <w:szCs w:val="22"/>
        </w:rPr>
        <w:t>- качество выполнения Работ в соответствии со сметной документацией и действующими нормами;</w:t>
      </w:r>
    </w:p>
    <w:p w:rsidR="001B1637" w:rsidRPr="001B1637" w:rsidRDefault="001B1637" w:rsidP="001B1637">
      <w:pPr>
        <w:tabs>
          <w:tab w:val="left" w:pos="0"/>
        </w:tabs>
        <w:jc w:val="both"/>
        <w:rPr>
          <w:sz w:val="22"/>
          <w:szCs w:val="22"/>
        </w:rPr>
      </w:pPr>
      <w:r w:rsidRPr="001B1637">
        <w:rPr>
          <w:sz w:val="22"/>
          <w:szCs w:val="22"/>
        </w:rPr>
        <w:t>- своевременное устранение недостатков и дефектов, выявленных при приемке работ и в период гарантийной эксплуатации результата Работ.</w:t>
      </w:r>
    </w:p>
    <w:p w:rsidR="001B1637" w:rsidRPr="001B1637" w:rsidRDefault="001B1637" w:rsidP="001B1637">
      <w:pPr>
        <w:tabs>
          <w:tab w:val="left" w:pos="0"/>
        </w:tabs>
        <w:jc w:val="both"/>
        <w:rPr>
          <w:sz w:val="22"/>
          <w:szCs w:val="22"/>
        </w:rPr>
      </w:pPr>
      <w:r w:rsidRPr="001B1637">
        <w:rPr>
          <w:sz w:val="22"/>
          <w:szCs w:val="22"/>
        </w:rPr>
        <w:t xml:space="preserve">8.2. Срок гарантии выполненных Работ составляет 2 года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250/300 действующей на день уплаты неустойки ставки рефинансирования Центрального банка Российской Федерации, за каждый день просрочки. </w:t>
      </w:r>
    </w:p>
    <w:p w:rsidR="001B1637" w:rsidRPr="001B1637" w:rsidRDefault="001B1637" w:rsidP="001B1637">
      <w:pPr>
        <w:tabs>
          <w:tab w:val="left" w:pos="0"/>
        </w:tabs>
        <w:jc w:val="both"/>
        <w:rPr>
          <w:sz w:val="22"/>
          <w:szCs w:val="22"/>
        </w:rPr>
      </w:pPr>
    </w:p>
    <w:p w:rsidR="001B1637" w:rsidRPr="001B1637" w:rsidRDefault="001B1637" w:rsidP="001B1637">
      <w:pPr>
        <w:numPr>
          <w:ilvl w:val="0"/>
          <w:numId w:val="10"/>
        </w:numPr>
        <w:tabs>
          <w:tab w:val="clear" w:pos="5322"/>
          <w:tab w:val="left" w:pos="0"/>
          <w:tab w:val="num" w:pos="720"/>
        </w:tabs>
        <w:ind w:left="720"/>
        <w:jc w:val="center"/>
        <w:rPr>
          <w:b/>
          <w:sz w:val="22"/>
          <w:szCs w:val="22"/>
        </w:rPr>
      </w:pPr>
      <w:r w:rsidRPr="001B1637">
        <w:rPr>
          <w:b/>
          <w:sz w:val="22"/>
          <w:szCs w:val="22"/>
        </w:rPr>
        <w:t>Порядок рассмотрения споров</w:t>
      </w:r>
    </w:p>
    <w:p w:rsidR="001B1637" w:rsidRPr="001B1637" w:rsidRDefault="001B1637" w:rsidP="001B1637">
      <w:pPr>
        <w:tabs>
          <w:tab w:val="left" w:pos="0"/>
        </w:tabs>
        <w:ind w:left="360"/>
        <w:rPr>
          <w:b/>
          <w:sz w:val="22"/>
          <w:szCs w:val="22"/>
        </w:rPr>
      </w:pPr>
    </w:p>
    <w:p w:rsidR="001B1637" w:rsidRPr="001B1637" w:rsidRDefault="001B1637" w:rsidP="001B1637">
      <w:pPr>
        <w:jc w:val="both"/>
        <w:rPr>
          <w:sz w:val="22"/>
          <w:szCs w:val="22"/>
        </w:rPr>
      </w:pPr>
      <w:r w:rsidRPr="001B1637">
        <w:rPr>
          <w:sz w:val="22"/>
          <w:szCs w:val="22"/>
        </w:rPr>
        <w:t xml:space="preserve">9.1. Спорные вопросы по настоящему Контракту Стороны обязуются решать путем переговоров на основании действующего законодательства РФ. Досудебный (претензионный) порядок разрешения споров является обязательным. Сторона, в адрес которой направлено претензионное </w:t>
      </w:r>
      <w:r w:rsidRPr="001B1637">
        <w:rPr>
          <w:sz w:val="22"/>
          <w:szCs w:val="22"/>
        </w:rPr>
        <w:lastRenderedPageBreak/>
        <w:t>письмо, обязана дать на него мотивированный ответ в течение 10 календарных дней с момента получения претензии.</w:t>
      </w:r>
    </w:p>
    <w:p w:rsidR="001B1637" w:rsidRPr="001B1637" w:rsidRDefault="001B1637" w:rsidP="001B1637">
      <w:pPr>
        <w:jc w:val="both"/>
        <w:rPr>
          <w:sz w:val="22"/>
          <w:szCs w:val="22"/>
        </w:rPr>
      </w:pPr>
      <w:r w:rsidRPr="001B1637">
        <w:rPr>
          <w:sz w:val="22"/>
          <w:szCs w:val="22"/>
        </w:rP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1B1637" w:rsidRPr="001B1637" w:rsidRDefault="001B1637" w:rsidP="001B1637">
      <w:pPr>
        <w:jc w:val="both"/>
        <w:rPr>
          <w:sz w:val="22"/>
          <w:szCs w:val="22"/>
        </w:rPr>
      </w:pPr>
    </w:p>
    <w:p w:rsidR="001B1637" w:rsidRPr="001B1637" w:rsidRDefault="001B1637" w:rsidP="001B1637">
      <w:pPr>
        <w:ind w:left="3420"/>
        <w:rPr>
          <w:b/>
          <w:sz w:val="22"/>
          <w:szCs w:val="22"/>
        </w:rPr>
      </w:pPr>
      <w:r w:rsidRPr="001B1637">
        <w:rPr>
          <w:b/>
          <w:sz w:val="22"/>
          <w:szCs w:val="22"/>
        </w:rPr>
        <w:t>10. Ответственность Сторон</w:t>
      </w:r>
    </w:p>
    <w:p w:rsidR="001B1637" w:rsidRPr="001B1637" w:rsidRDefault="001B1637" w:rsidP="001B1637">
      <w:pPr>
        <w:jc w:val="both"/>
        <w:rPr>
          <w:sz w:val="22"/>
          <w:szCs w:val="22"/>
        </w:rPr>
      </w:pPr>
    </w:p>
    <w:p w:rsidR="001B1637" w:rsidRPr="001B1637" w:rsidRDefault="001B1637" w:rsidP="001B1637">
      <w:pPr>
        <w:jc w:val="both"/>
        <w:rPr>
          <w:sz w:val="22"/>
          <w:szCs w:val="22"/>
        </w:rPr>
      </w:pPr>
      <w:r w:rsidRPr="001B1637">
        <w:rPr>
          <w:sz w:val="22"/>
          <w:szCs w:val="22"/>
        </w:rPr>
        <w:t xml:space="preserve">10.1. При исполнении Работ ненадлежащим образом Заказчик вправе назначить Подрядчику разумный срок для устранения допущенных дефектов с составлением двустороннего акта. При не устранении дефектов в назначенный срок Подрядчик уплачивает пени в  размере 250/300 действующей на день уплаты пени ставки рефинансирования Центрального банка Российской Федерации за каждый день просрочки, после установленного срока. </w:t>
      </w:r>
    </w:p>
    <w:p w:rsidR="001B1637" w:rsidRPr="001B1637" w:rsidRDefault="001B1637" w:rsidP="001B1637">
      <w:pPr>
        <w:jc w:val="both"/>
        <w:rPr>
          <w:sz w:val="22"/>
          <w:szCs w:val="22"/>
        </w:rPr>
      </w:pPr>
      <w:r w:rsidRPr="001B1637">
        <w:rPr>
          <w:sz w:val="22"/>
          <w:szCs w:val="22"/>
        </w:rPr>
        <w:t>10.2. Все возможные риски, ущерб, нанесенный третьему лицу в результате выполнения работ (с момента заключения настоящего Контракта до момента сдачи объекта по акту выполненных работ по форме КС-2, КС-3) возлагаются и компенсируются Подрядчиком.</w:t>
      </w:r>
    </w:p>
    <w:p w:rsidR="001B1637" w:rsidRPr="001B1637" w:rsidRDefault="001B1637" w:rsidP="001B1637">
      <w:pPr>
        <w:jc w:val="both"/>
        <w:rPr>
          <w:sz w:val="22"/>
          <w:szCs w:val="22"/>
        </w:rPr>
      </w:pPr>
      <w:r w:rsidRPr="001B1637">
        <w:rPr>
          <w:sz w:val="22"/>
          <w:szCs w:val="22"/>
        </w:rPr>
        <w:t>10.3. В случае нарушения сроков выполнения Работ, установленных п.2.1. Контракта, Подрядчик уплачивает неустойку в размере 250/300 действующей на день уплаты неустойки ставки рефинансирования Центрального банка Российской Федерации, за каждый день просрочки. Подрядчик несет ответственность за нарушение начального, конечного сроков выполнения Работ, а также отдельных этапов работ, установленных графиком производства работ.</w:t>
      </w:r>
    </w:p>
    <w:p w:rsidR="001B1637" w:rsidRPr="001B1637" w:rsidRDefault="001B1637" w:rsidP="001B1637">
      <w:pPr>
        <w:jc w:val="both"/>
        <w:rPr>
          <w:sz w:val="22"/>
          <w:szCs w:val="22"/>
        </w:rPr>
      </w:pPr>
      <w:r w:rsidRPr="001B1637">
        <w:rPr>
          <w:sz w:val="22"/>
          <w:szCs w:val="22"/>
        </w:rPr>
        <w:t>Оплата неустоек, а также возмещение убытков не освобождает стороны от исполнения своих обязательств по контракту.</w:t>
      </w:r>
    </w:p>
    <w:p w:rsidR="001B1637" w:rsidRPr="001B1637" w:rsidRDefault="001B1637" w:rsidP="001B1637">
      <w:pPr>
        <w:jc w:val="both"/>
        <w:rPr>
          <w:sz w:val="22"/>
          <w:szCs w:val="22"/>
        </w:rPr>
      </w:pPr>
      <w:r w:rsidRPr="001B1637">
        <w:rPr>
          <w:sz w:val="22"/>
          <w:szCs w:val="22"/>
        </w:rPr>
        <w:t>10.4. Любые нарушения или невыполнения сторонами условий настоящего контракта фиксируются актами, составленными сторонами. При этом сторона, инициирующая составление акта, письменно, либо путем направления телефонограммы уведомляет другую сторону о дате и времени его составления. В случае неявки одной из сторон акт составляется в одностороннем порядке и принимается другой стороной как бесспорное доказательство.</w:t>
      </w:r>
    </w:p>
    <w:p w:rsidR="001B1637" w:rsidRPr="001B1637" w:rsidRDefault="001B1637" w:rsidP="001B1637">
      <w:pPr>
        <w:jc w:val="both"/>
        <w:rPr>
          <w:sz w:val="22"/>
          <w:szCs w:val="22"/>
        </w:rPr>
      </w:pPr>
      <w:r w:rsidRPr="001B1637">
        <w:rPr>
          <w:sz w:val="22"/>
          <w:szCs w:val="22"/>
        </w:rPr>
        <w:t>10.5. Заказчик несет ответственность в соответствии с действующим законодательством РФ при наличии вины.</w:t>
      </w:r>
    </w:p>
    <w:p w:rsidR="001B1637" w:rsidRPr="001B1637" w:rsidRDefault="001B1637" w:rsidP="001B1637">
      <w:pPr>
        <w:jc w:val="both"/>
        <w:rPr>
          <w:sz w:val="22"/>
          <w:szCs w:val="22"/>
        </w:rPr>
      </w:pPr>
    </w:p>
    <w:p w:rsidR="001B1637" w:rsidRPr="001B1637" w:rsidRDefault="001B1637" w:rsidP="001B1637">
      <w:pPr>
        <w:jc w:val="center"/>
        <w:rPr>
          <w:b/>
          <w:sz w:val="22"/>
          <w:szCs w:val="22"/>
        </w:rPr>
      </w:pPr>
      <w:r w:rsidRPr="001B1637">
        <w:rPr>
          <w:b/>
          <w:sz w:val="22"/>
          <w:szCs w:val="22"/>
        </w:rPr>
        <w:t>11. Расторжение Контракта</w:t>
      </w:r>
    </w:p>
    <w:p w:rsidR="001B1637" w:rsidRPr="001B1637" w:rsidRDefault="001B1637" w:rsidP="001B1637">
      <w:pPr>
        <w:jc w:val="both"/>
        <w:rPr>
          <w:sz w:val="22"/>
          <w:szCs w:val="22"/>
        </w:rPr>
      </w:pPr>
    </w:p>
    <w:p w:rsidR="001B1637" w:rsidRPr="001B1637" w:rsidRDefault="001B1637" w:rsidP="001B1637">
      <w:pPr>
        <w:jc w:val="both"/>
        <w:rPr>
          <w:sz w:val="22"/>
          <w:szCs w:val="22"/>
        </w:rPr>
      </w:pPr>
      <w:r w:rsidRPr="001B1637">
        <w:rPr>
          <w:sz w:val="22"/>
          <w:szCs w:val="22"/>
        </w:rPr>
        <w:t xml:space="preserve">11.1. Расторжение контракта допускается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 РФ. </w:t>
      </w:r>
    </w:p>
    <w:p w:rsidR="001B1637" w:rsidRPr="001B1637" w:rsidRDefault="001B1637" w:rsidP="001B1637">
      <w:pPr>
        <w:jc w:val="both"/>
        <w:rPr>
          <w:sz w:val="22"/>
          <w:szCs w:val="22"/>
        </w:rPr>
      </w:pPr>
      <w:r w:rsidRPr="001B1637">
        <w:rPr>
          <w:sz w:val="22"/>
          <w:szCs w:val="22"/>
        </w:rPr>
        <w:t xml:space="preserve">         </w:t>
      </w:r>
      <w:proofErr w:type="gramStart"/>
      <w:r w:rsidRPr="001B1637">
        <w:rPr>
          <w:sz w:val="22"/>
          <w:szCs w:val="22"/>
        </w:rPr>
        <w:t>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 июля 2005 г.       № 94-ФЗ "О размещении заказов на поставки товаров, выполнение работ, оказание услуг для государ</w:t>
      </w:r>
      <w:r w:rsidR="006D5988">
        <w:rPr>
          <w:sz w:val="22"/>
          <w:szCs w:val="22"/>
        </w:rPr>
        <w:t xml:space="preserve">ственных и муниципальных нужд" </w:t>
      </w:r>
      <w:r w:rsidRPr="001B1637">
        <w:rPr>
          <w:sz w:val="22"/>
          <w:szCs w:val="22"/>
        </w:rPr>
        <w:t>по соглашению сторон, по решению суда или в связи с односторонним отказом стороны муниципального контракта от исполнения муниципального контракта в</w:t>
      </w:r>
      <w:proofErr w:type="gramEnd"/>
      <w:r w:rsidRPr="001B1637">
        <w:rPr>
          <w:sz w:val="22"/>
          <w:szCs w:val="22"/>
        </w:rPr>
        <w:t xml:space="preserve"> </w:t>
      </w:r>
      <w:proofErr w:type="gramStart"/>
      <w:r w:rsidRPr="001B1637">
        <w:rPr>
          <w:sz w:val="22"/>
          <w:szCs w:val="22"/>
        </w:rPr>
        <w:t>соответствии</w:t>
      </w:r>
      <w:proofErr w:type="gramEnd"/>
      <w:r w:rsidRPr="001B1637">
        <w:rPr>
          <w:sz w:val="22"/>
          <w:szCs w:val="22"/>
        </w:rPr>
        <w:t xml:space="preserve"> с гражданским законодательством. </w:t>
      </w:r>
    </w:p>
    <w:p w:rsidR="001B1637" w:rsidRPr="001B1637" w:rsidRDefault="001B1637" w:rsidP="001B1637">
      <w:pPr>
        <w:jc w:val="both"/>
        <w:rPr>
          <w:sz w:val="22"/>
          <w:szCs w:val="22"/>
        </w:rPr>
      </w:pPr>
      <w:r w:rsidRPr="001B1637">
        <w:rPr>
          <w:sz w:val="22"/>
          <w:szCs w:val="22"/>
        </w:rPr>
        <w:t>11.2. При расторжении Контракта по соглашению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w:t>
      </w:r>
    </w:p>
    <w:p w:rsidR="001B1637" w:rsidRPr="001B1637" w:rsidRDefault="001B1637" w:rsidP="001B1637">
      <w:pPr>
        <w:jc w:val="both"/>
        <w:rPr>
          <w:sz w:val="22"/>
          <w:szCs w:val="22"/>
        </w:rPr>
      </w:pPr>
      <w:r w:rsidRPr="001B1637">
        <w:rPr>
          <w:sz w:val="22"/>
          <w:szCs w:val="22"/>
        </w:rPr>
        <w:t xml:space="preserve">11.3. </w:t>
      </w:r>
      <w:proofErr w:type="gramStart"/>
      <w:r w:rsidRPr="001B1637">
        <w:rPr>
          <w:sz w:val="22"/>
          <w:szCs w:val="22"/>
        </w:rPr>
        <w:t>В случае нарушения Подрядчиком сроков выполнения работ, установленных п. 1.3 настоящего контракта,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roofErr w:type="gramEnd"/>
      <w:r w:rsidRPr="001B1637">
        <w:rPr>
          <w:sz w:val="22"/>
          <w:szCs w:val="22"/>
        </w:rPr>
        <w:t xml:space="preserve"> 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1B1637" w:rsidRPr="001B1637" w:rsidRDefault="001B1637" w:rsidP="001B1637">
      <w:pPr>
        <w:jc w:val="both"/>
        <w:rPr>
          <w:sz w:val="22"/>
          <w:szCs w:val="22"/>
        </w:rPr>
      </w:pPr>
    </w:p>
    <w:p w:rsidR="006D5988" w:rsidRDefault="006D5988" w:rsidP="001B1637">
      <w:pPr>
        <w:tabs>
          <w:tab w:val="left" w:pos="0"/>
        </w:tabs>
        <w:ind w:left="360"/>
        <w:jc w:val="center"/>
        <w:rPr>
          <w:b/>
          <w:sz w:val="22"/>
          <w:szCs w:val="22"/>
        </w:rPr>
      </w:pPr>
    </w:p>
    <w:p w:rsidR="006D5988" w:rsidRDefault="006D5988" w:rsidP="001B1637">
      <w:pPr>
        <w:tabs>
          <w:tab w:val="left" w:pos="0"/>
        </w:tabs>
        <w:ind w:left="360"/>
        <w:jc w:val="center"/>
        <w:rPr>
          <w:b/>
          <w:sz w:val="22"/>
          <w:szCs w:val="22"/>
        </w:rPr>
      </w:pPr>
    </w:p>
    <w:p w:rsidR="006D5988" w:rsidRDefault="006D5988" w:rsidP="001B1637">
      <w:pPr>
        <w:tabs>
          <w:tab w:val="left" w:pos="0"/>
        </w:tabs>
        <w:ind w:left="360"/>
        <w:jc w:val="center"/>
        <w:rPr>
          <w:b/>
          <w:sz w:val="22"/>
          <w:szCs w:val="22"/>
        </w:rPr>
      </w:pPr>
    </w:p>
    <w:p w:rsidR="001B1637" w:rsidRPr="001B1637" w:rsidRDefault="001B1637" w:rsidP="001B1637">
      <w:pPr>
        <w:tabs>
          <w:tab w:val="left" w:pos="0"/>
        </w:tabs>
        <w:ind w:left="360"/>
        <w:jc w:val="center"/>
        <w:rPr>
          <w:b/>
          <w:sz w:val="22"/>
          <w:szCs w:val="22"/>
        </w:rPr>
      </w:pPr>
      <w:r w:rsidRPr="001B1637">
        <w:rPr>
          <w:b/>
          <w:sz w:val="22"/>
          <w:szCs w:val="22"/>
        </w:rPr>
        <w:lastRenderedPageBreak/>
        <w:t>12. Прочие условия</w:t>
      </w:r>
    </w:p>
    <w:p w:rsidR="001B1637" w:rsidRPr="001B1637" w:rsidRDefault="001B1637" w:rsidP="001B1637">
      <w:pPr>
        <w:tabs>
          <w:tab w:val="left" w:pos="0"/>
        </w:tabs>
        <w:jc w:val="both"/>
        <w:rPr>
          <w:sz w:val="22"/>
          <w:szCs w:val="22"/>
        </w:rPr>
      </w:pPr>
    </w:p>
    <w:p w:rsidR="001B1637" w:rsidRPr="001B1637" w:rsidRDefault="001B1637" w:rsidP="001B1637">
      <w:pPr>
        <w:tabs>
          <w:tab w:val="left" w:pos="0"/>
        </w:tabs>
        <w:jc w:val="both"/>
        <w:rPr>
          <w:sz w:val="22"/>
          <w:szCs w:val="22"/>
        </w:rPr>
      </w:pPr>
      <w:r w:rsidRPr="001B1637">
        <w:rPr>
          <w:sz w:val="22"/>
          <w:szCs w:val="22"/>
        </w:rPr>
        <w:t>12.1. Контра</w:t>
      </w:r>
      <w:proofErr w:type="gramStart"/>
      <w:r w:rsidRPr="001B1637">
        <w:rPr>
          <w:sz w:val="22"/>
          <w:szCs w:val="22"/>
        </w:rPr>
        <w:t>кт вст</w:t>
      </w:r>
      <w:proofErr w:type="gramEnd"/>
      <w:r w:rsidRPr="001B1637">
        <w:rPr>
          <w:sz w:val="22"/>
          <w:szCs w:val="22"/>
        </w:rPr>
        <w:t>упает в силу с момента его подписания сторонами и действует до 31 декабря 2013 года, при условии полного и надлежащего исполнения сторонами своих обязательств по контракту. Обязательства по Контракту могут быть исполнены досрочно.</w:t>
      </w:r>
    </w:p>
    <w:p w:rsidR="001B1637" w:rsidRPr="001B1637" w:rsidRDefault="001B1637" w:rsidP="001B1637">
      <w:pPr>
        <w:tabs>
          <w:tab w:val="left" w:pos="0"/>
        </w:tabs>
        <w:jc w:val="both"/>
        <w:rPr>
          <w:sz w:val="22"/>
          <w:szCs w:val="22"/>
        </w:rPr>
      </w:pPr>
      <w:r w:rsidRPr="001B1637">
        <w:rPr>
          <w:sz w:val="22"/>
          <w:szCs w:val="22"/>
        </w:rPr>
        <w:t>12.2. Во всем остальном, что не предусмотрено настоящим Контрактом, применяются нормы действующего законодательства РФ.</w:t>
      </w:r>
    </w:p>
    <w:p w:rsidR="001B1637" w:rsidRPr="001B1637" w:rsidRDefault="001B1637" w:rsidP="001B1637">
      <w:pPr>
        <w:tabs>
          <w:tab w:val="left" w:pos="0"/>
        </w:tabs>
        <w:jc w:val="both"/>
        <w:rPr>
          <w:sz w:val="22"/>
          <w:szCs w:val="22"/>
        </w:rPr>
      </w:pPr>
      <w:r w:rsidRPr="001B1637">
        <w:rPr>
          <w:sz w:val="22"/>
          <w:szCs w:val="22"/>
        </w:rPr>
        <w:t>12.3. Настоящий Контракт составлен в двух подлинных экземплярах, имеющих одинаковую юридическую силу, по одному для каждой из Сторон.</w:t>
      </w:r>
    </w:p>
    <w:p w:rsidR="001B1637" w:rsidRPr="001B1637" w:rsidRDefault="001B1637" w:rsidP="001B1637">
      <w:pPr>
        <w:tabs>
          <w:tab w:val="left" w:pos="0"/>
        </w:tabs>
        <w:ind w:left="360"/>
        <w:jc w:val="center"/>
        <w:rPr>
          <w:b/>
          <w:sz w:val="22"/>
          <w:szCs w:val="22"/>
        </w:rPr>
      </w:pPr>
    </w:p>
    <w:p w:rsidR="001B1637" w:rsidRPr="001B1637" w:rsidRDefault="001B1637" w:rsidP="001B1637">
      <w:pPr>
        <w:tabs>
          <w:tab w:val="left" w:pos="0"/>
        </w:tabs>
        <w:rPr>
          <w:b/>
          <w:sz w:val="22"/>
          <w:szCs w:val="22"/>
        </w:rPr>
      </w:pPr>
    </w:p>
    <w:p w:rsidR="001B1637" w:rsidRPr="001B1637" w:rsidRDefault="001B1637" w:rsidP="001B1637">
      <w:pPr>
        <w:tabs>
          <w:tab w:val="left" w:pos="0"/>
        </w:tabs>
        <w:ind w:left="360"/>
        <w:jc w:val="center"/>
        <w:rPr>
          <w:b/>
          <w:sz w:val="22"/>
          <w:szCs w:val="22"/>
        </w:rPr>
      </w:pPr>
      <w:r w:rsidRPr="001B1637">
        <w:rPr>
          <w:b/>
          <w:sz w:val="22"/>
          <w:szCs w:val="22"/>
        </w:rPr>
        <w:t>13. Юридические адреса, реквизиты и подписи Сторон</w:t>
      </w:r>
    </w:p>
    <w:p w:rsidR="001B1637" w:rsidRPr="001B1637" w:rsidRDefault="001B1637" w:rsidP="001B1637">
      <w:pPr>
        <w:rPr>
          <w:sz w:val="22"/>
          <w:szCs w:val="22"/>
        </w:rPr>
      </w:pPr>
      <w:r w:rsidRPr="001B1637">
        <w:rPr>
          <w:sz w:val="22"/>
          <w:szCs w:val="22"/>
        </w:rPr>
        <w:t xml:space="preserve">                                                          </w:t>
      </w:r>
    </w:p>
    <w:p w:rsidR="001B1637" w:rsidRPr="001B1637" w:rsidRDefault="001B1637" w:rsidP="001B1637">
      <w:pPr>
        <w:rPr>
          <w:b/>
          <w:sz w:val="22"/>
          <w:szCs w:val="22"/>
        </w:rPr>
      </w:pPr>
      <w:r w:rsidRPr="001B1637">
        <w:rPr>
          <w:b/>
          <w:sz w:val="22"/>
          <w:szCs w:val="22"/>
        </w:rPr>
        <w:t xml:space="preserve">Заказчик:  </w:t>
      </w:r>
    </w:p>
    <w:p w:rsidR="001B1637" w:rsidRPr="001B1637" w:rsidRDefault="001B1637" w:rsidP="001B1637">
      <w:pPr>
        <w:rPr>
          <w:sz w:val="22"/>
          <w:szCs w:val="22"/>
        </w:rPr>
      </w:pPr>
      <w:r w:rsidRPr="001B1637">
        <w:rPr>
          <w:sz w:val="22"/>
          <w:szCs w:val="22"/>
        </w:rPr>
        <w:t>Управление жилищно-коммунального хозяйства Администрации города Иванова</w:t>
      </w:r>
    </w:p>
    <w:p w:rsidR="001B1637" w:rsidRPr="001B1637" w:rsidRDefault="001B1637" w:rsidP="001B1637">
      <w:pPr>
        <w:rPr>
          <w:sz w:val="22"/>
          <w:szCs w:val="22"/>
        </w:rPr>
      </w:pPr>
      <w:r w:rsidRPr="001B1637">
        <w:rPr>
          <w:sz w:val="22"/>
          <w:szCs w:val="22"/>
        </w:rPr>
        <w:t>153000, г. Иваново, пл. Революции, д.6, тел.(4932) 59-46-18, 59-45-61</w:t>
      </w:r>
    </w:p>
    <w:p w:rsidR="001B1637" w:rsidRPr="001B1637" w:rsidRDefault="001B1637" w:rsidP="001B1637">
      <w:pPr>
        <w:rPr>
          <w:sz w:val="22"/>
          <w:szCs w:val="22"/>
        </w:rPr>
      </w:pPr>
      <w:proofErr w:type="gramStart"/>
      <w:r w:rsidRPr="001B1637">
        <w:rPr>
          <w:sz w:val="22"/>
          <w:szCs w:val="22"/>
        </w:rPr>
        <w:t>р</w:t>
      </w:r>
      <w:proofErr w:type="gramEnd"/>
      <w:r w:rsidRPr="001B1637">
        <w:rPr>
          <w:sz w:val="22"/>
          <w:szCs w:val="22"/>
        </w:rPr>
        <w:t>/</w:t>
      </w:r>
      <w:proofErr w:type="spellStart"/>
      <w:r w:rsidRPr="001B1637">
        <w:rPr>
          <w:sz w:val="22"/>
          <w:szCs w:val="22"/>
        </w:rPr>
        <w:t>сч</w:t>
      </w:r>
      <w:proofErr w:type="spellEnd"/>
      <w:r w:rsidRPr="001B1637">
        <w:rPr>
          <w:sz w:val="22"/>
          <w:szCs w:val="22"/>
        </w:rPr>
        <w:t xml:space="preserve"> 402 048 108 000 000 000 54 в ГРКЦ ГУ Банка России по Ивановской обл. г. Иваново</w:t>
      </w:r>
    </w:p>
    <w:p w:rsidR="001B1637" w:rsidRPr="001B1637" w:rsidRDefault="001B1637" w:rsidP="001B1637">
      <w:pPr>
        <w:rPr>
          <w:sz w:val="22"/>
          <w:szCs w:val="22"/>
        </w:rPr>
      </w:pPr>
      <w:r w:rsidRPr="001B1637">
        <w:rPr>
          <w:sz w:val="22"/>
          <w:szCs w:val="22"/>
        </w:rPr>
        <w:t>БИК 042406001 ИНН 3702525090 КПП 370201001</w:t>
      </w:r>
    </w:p>
    <w:p w:rsidR="001B1637" w:rsidRPr="001B1637" w:rsidRDefault="001B1637" w:rsidP="001B1637">
      <w:pPr>
        <w:tabs>
          <w:tab w:val="left" w:pos="0"/>
        </w:tabs>
        <w:ind w:left="360"/>
        <w:jc w:val="center"/>
        <w:rPr>
          <w:b/>
          <w:sz w:val="22"/>
          <w:szCs w:val="22"/>
        </w:rPr>
      </w:pPr>
    </w:p>
    <w:p w:rsidR="001B1637" w:rsidRPr="001B1637" w:rsidRDefault="001B1637" w:rsidP="001B1637">
      <w:pPr>
        <w:keepNext/>
        <w:outlineLvl w:val="0"/>
        <w:rPr>
          <w:b/>
          <w:bCs/>
          <w:sz w:val="22"/>
          <w:szCs w:val="22"/>
        </w:rPr>
      </w:pPr>
      <w:r w:rsidRPr="001B1637">
        <w:rPr>
          <w:b/>
          <w:bCs/>
          <w:sz w:val="22"/>
          <w:szCs w:val="22"/>
        </w:rPr>
        <w:t>Подрядчик:</w:t>
      </w: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p>
    <w:p w:rsidR="001B1637" w:rsidRPr="001B1637" w:rsidRDefault="001B1637" w:rsidP="001B1637">
      <w:pPr>
        <w:rPr>
          <w:sz w:val="22"/>
          <w:szCs w:val="22"/>
        </w:rPr>
      </w:pPr>
      <w:r w:rsidRPr="001B1637">
        <w:rPr>
          <w:sz w:val="22"/>
          <w:szCs w:val="22"/>
        </w:rPr>
        <w:t xml:space="preserve">Заказчик: __________________ Е.В. </w:t>
      </w:r>
      <w:proofErr w:type="spellStart"/>
      <w:r w:rsidRPr="001B1637">
        <w:rPr>
          <w:sz w:val="22"/>
          <w:szCs w:val="22"/>
        </w:rPr>
        <w:t>Бадигин</w:t>
      </w:r>
      <w:proofErr w:type="spellEnd"/>
      <w:r w:rsidRPr="001B1637">
        <w:rPr>
          <w:sz w:val="22"/>
          <w:szCs w:val="22"/>
        </w:rPr>
        <w:t xml:space="preserve">                   Подрядчик__________ </w:t>
      </w:r>
    </w:p>
    <w:p w:rsidR="001B1637" w:rsidRPr="001B1637" w:rsidRDefault="001B1637" w:rsidP="001B1637">
      <w:pPr>
        <w:spacing w:after="120"/>
        <w:jc w:val="both"/>
        <w:rPr>
          <w:sz w:val="22"/>
          <w:szCs w:val="22"/>
        </w:rPr>
      </w:pPr>
      <w:r w:rsidRPr="001B1637">
        <w:rPr>
          <w:sz w:val="22"/>
          <w:szCs w:val="22"/>
        </w:rPr>
        <w:t xml:space="preserve">       М.П.                                                                                        М.П.</w:t>
      </w:r>
    </w:p>
    <w:p w:rsidR="001B1637" w:rsidRPr="001B1637" w:rsidRDefault="001B1637" w:rsidP="001B1637">
      <w:pPr>
        <w:spacing w:after="120"/>
        <w:rPr>
          <w:color w:val="FF0000"/>
          <w:sz w:val="22"/>
          <w:szCs w:val="22"/>
        </w:rPr>
      </w:pPr>
    </w:p>
    <w:sectPr w:rsidR="001B1637" w:rsidRPr="001B1637" w:rsidSect="001B1637">
      <w:footerReference w:type="even"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17A" w:rsidRDefault="00120E6B">
      <w:r>
        <w:separator/>
      </w:r>
    </w:p>
  </w:endnote>
  <w:endnote w:type="continuationSeparator" w:id="0">
    <w:p w:rsidR="0030417A" w:rsidRDefault="0012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80" w:rsidRDefault="002B34E9" w:rsidP="00160972">
    <w:pPr>
      <w:pStyle w:val="ac"/>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51D80" w:rsidRDefault="00403B2C">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1D80" w:rsidRDefault="002B34E9" w:rsidP="00160972">
    <w:pPr>
      <w:pStyle w:val="ac"/>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03B2C">
      <w:rPr>
        <w:rStyle w:val="a5"/>
        <w:noProof/>
      </w:rPr>
      <w:t>4</w:t>
    </w:r>
    <w:r>
      <w:rPr>
        <w:rStyle w:val="a5"/>
      </w:rPr>
      <w:fldChar w:fldCharType="end"/>
    </w:r>
  </w:p>
  <w:p w:rsidR="00751D80" w:rsidRDefault="00403B2C">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17A" w:rsidRDefault="00120E6B">
      <w:r>
        <w:separator/>
      </w:r>
    </w:p>
  </w:footnote>
  <w:footnote w:type="continuationSeparator" w:id="0">
    <w:p w:rsidR="0030417A" w:rsidRDefault="00120E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7637"/>
    <w:multiLevelType w:val="multilevel"/>
    <w:tmpl w:val="CAF82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35C73BF"/>
    <w:multiLevelType w:val="hybridMultilevel"/>
    <w:tmpl w:val="36DE5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1CC56CA"/>
    <w:multiLevelType w:val="hybridMultilevel"/>
    <w:tmpl w:val="8390A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EF1AA8"/>
    <w:multiLevelType w:val="hybridMultilevel"/>
    <w:tmpl w:val="78DE4914"/>
    <w:lvl w:ilvl="0" w:tplc="4C2A42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431D60B2"/>
    <w:multiLevelType w:val="hybridMultilevel"/>
    <w:tmpl w:val="A7BC7FE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080"/>
        </w:tabs>
        <w:ind w:left="108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7">
    <w:nsid w:val="43B652BC"/>
    <w:multiLevelType w:val="hybridMultilevel"/>
    <w:tmpl w:val="B7BC16D2"/>
    <w:lvl w:ilvl="0" w:tplc="4C2A42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4D67576"/>
    <w:multiLevelType w:val="hybridMultilevel"/>
    <w:tmpl w:val="B0D8E02E"/>
    <w:lvl w:ilvl="0" w:tplc="4C2A42B0">
      <w:start w:val="1"/>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611F324E"/>
    <w:multiLevelType w:val="hybridMultilevel"/>
    <w:tmpl w:val="44C251D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7651E51"/>
    <w:multiLevelType w:val="hybridMultilevel"/>
    <w:tmpl w:val="A36AACBC"/>
    <w:lvl w:ilvl="0" w:tplc="0419000F">
      <w:start w:val="6"/>
      <w:numFmt w:val="decimal"/>
      <w:lvlText w:val="%1."/>
      <w:lvlJc w:val="left"/>
      <w:pPr>
        <w:tabs>
          <w:tab w:val="num" w:pos="5322"/>
        </w:tabs>
        <w:ind w:left="532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BD455B5"/>
    <w:multiLevelType w:val="hybridMultilevel"/>
    <w:tmpl w:val="B1629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4"/>
  </w:num>
  <w:num w:numId="5">
    <w:abstractNumId w:val="2"/>
  </w:num>
  <w:num w:numId="6">
    <w:abstractNumId w:val="7"/>
  </w:num>
  <w:num w:numId="7">
    <w:abstractNumId w:val="12"/>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F8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0E6B"/>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1637"/>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34E9"/>
    <w:rsid w:val="002B44B8"/>
    <w:rsid w:val="002C1626"/>
    <w:rsid w:val="002C5FBA"/>
    <w:rsid w:val="002D4BF3"/>
    <w:rsid w:val="002D6CC1"/>
    <w:rsid w:val="002E5118"/>
    <w:rsid w:val="002E7CD7"/>
    <w:rsid w:val="002F045A"/>
    <w:rsid w:val="002F4437"/>
    <w:rsid w:val="00302DB4"/>
    <w:rsid w:val="0030417A"/>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3B2C"/>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0F8A"/>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A30A9"/>
    <w:rsid w:val="006C1022"/>
    <w:rsid w:val="006C32CA"/>
    <w:rsid w:val="006D5988"/>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63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B1637"/>
    <w:pPr>
      <w:keepNext/>
      <w:numPr>
        <w:ilvl w:val="1"/>
        <w:numId w:val="1"/>
      </w:numPr>
      <w:spacing w:after="60"/>
      <w:jc w:val="both"/>
      <w:outlineLvl w:val="1"/>
    </w:pPr>
    <w:rPr>
      <w:szCs w:val="20"/>
    </w:rPr>
  </w:style>
  <w:style w:type="paragraph" w:styleId="3">
    <w:name w:val="heading 3"/>
    <w:basedOn w:val="a"/>
    <w:next w:val="a"/>
    <w:link w:val="30"/>
    <w:qFormat/>
    <w:rsid w:val="001B1637"/>
    <w:pPr>
      <w:keepNext/>
      <w:numPr>
        <w:ilvl w:val="2"/>
        <w:numId w:val="1"/>
      </w:numPr>
      <w:spacing w:before="240" w:after="60"/>
      <w:jc w:val="both"/>
      <w:outlineLvl w:val="2"/>
    </w:pPr>
    <w:rPr>
      <w:rFonts w:ascii="Arial" w:hAnsi="Arial"/>
      <w:szCs w:val="20"/>
    </w:rPr>
  </w:style>
  <w:style w:type="paragraph" w:styleId="4">
    <w:name w:val="heading 4"/>
    <w:basedOn w:val="a"/>
    <w:next w:val="a"/>
    <w:link w:val="40"/>
    <w:qFormat/>
    <w:rsid w:val="001B1637"/>
    <w:pPr>
      <w:keepNext/>
      <w:numPr>
        <w:ilvl w:val="3"/>
        <w:numId w:val="1"/>
      </w:numPr>
      <w:spacing w:before="240" w:after="60"/>
      <w:jc w:val="both"/>
      <w:outlineLvl w:val="3"/>
    </w:pPr>
    <w:rPr>
      <w:rFonts w:ascii="Arial" w:hAnsi="Arial"/>
      <w:b/>
      <w:szCs w:val="20"/>
    </w:rPr>
  </w:style>
  <w:style w:type="paragraph" w:styleId="5">
    <w:name w:val="heading 5"/>
    <w:basedOn w:val="a"/>
    <w:next w:val="a"/>
    <w:link w:val="50"/>
    <w:qFormat/>
    <w:rsid w:val="001B1637"/>
    <w:pPr>
      <w:numPr>
        <w:ilvl w:val="4"/>
        <w:numId w:val="1"/>
      </w:numPr>
      <w:spacing w:before="240" w:after="60"/>
      <w:jc w:val="both"/>
      <w:outlineLvl w:val="4"/>
    </w:pPr>
    <w:rPr>
      <w:sz w:val="22"/>
      <w:szCs w:val="20"/>
    </w:rPr>
  </w:style>
  <w:style w:type="paragraph" w:styleId="6">
    <w:name w:val="heading 6"/>
    <w:basedOn w:val="a"/>
    <w:next w:val="a"/>
    <w:link w:val="60"/>
    <w:qFormat/>
    <w:rsid w:val="001B1637"/>
    <w:pPr>
      <w:numPr>
        <w:ilvl w:val="5"/>
        <w:numId w:val="1"/>
      </w:numPr>
      <w:spacing w:before="240" w:after="60"/>
      <w:jc w:val="both"/>
      <w:outlineLvl w:val="5"/>
    </w:pPr>
    <w:rPr>
      <w:i/>
      <w:sz w:val="22"/>
      <w:szCs w:val="20"/>
    </w:rPr>
  </w:style>
  <w:style w:type="paragraph" w:styleId="7">
    <w:name w:val="heading 7"/>
    <w:basedOn w:val="a"/>
    <w:next w:val="a"/>
    <w:link w:val="70"/>
    <w:qFormat/>
    <w:rsid w:val="001B1637"/>
    <w:pPr>
      <w:numPr>
        <w:ilvl w:val="6"/>
        <w:numId w:val="1"/>
      </w:numPr>
      <w:spacing w:before="240" w:after="60"/>
      <w:jc w:val="both"/>
      <w:outlineLvl w:val="6"/>
    </w:pPr>
    <w:rPr>
      <w:rFonts w:ascii="Arial" w:hAnsi="Arial"/>
      <w:sz w:val="20"/>
      <w:szCs w:val="20"/>
    </w:rPr>
  </w:style>
  <w:style w:type="paragraph" w:styleId="8">
    <w:name w:val="heading 8"/>
    <w:basedOn w:val="a"/>
    <w:next w:val="a"/>
    <w:link w:val="80"/>
    <w:qFormat/>
    <w:rsid w:val="001B1637"/>
    <w:pPr>
      <w:numPr>
        <w:ilvl w:val="7"/>
        <w:numId w:val="1"/>
      </w:numPr>
      <w:spacing w:before="240" w:after="60"/>
      <w:jc w:val="both"/>
      <w:outlineLvl w:val="7"/>
    </w:pPr>
    <w:rPr>
      <w:rFonts w:ascii="Arial" w:hAnsi="Arial"/>
      <w:i/>
      <w:sz w:val="20"/>
      <w:szCs w:val="20"/>
    </w:rPr>
  </w:style>
  <w:style w:type="paragraph" w:styleId="9">
    <w:name w:val="heading 9"/>
    <w:basedOn w:val="a"/>
    <w:next w:val="a"/>
    <w:link w:val="90"/>
    <w:qFormat/>
    <w:rsid w:val="001B1637"/>
    <w:pPr>
      <w:numPr>
        <w:ilvl w:val="8"/>
        <w:numId w:val="1"/>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1637"/>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1B1637"/>
    <w:rPr>
      <w:rFonts w:ascii="Arial" w:eastAsia="Times New Roman" w:hAnsi="Arial" w:cs="Times New Roman"/>
      <w:sz w:val="24"/>
      <w:szCs w:val="20"/>
      <w:lang w:eastAsia="ru-RU"/>
    </w:rPr>
  </w:style>
  <w:style w:type="character" w:customStyle="1" w:styleId="40">
    <w:name w:val="Заголовок 4 Знак"/>
    <w:basedOn w:val="a0"/>
    <w:link w:val="4"/>
    <w:rsid w:val="001B1637"/>
    <w:rPr>
      <w:rFonts w:ascii="Arial" w:eastAsia="Times New Roman" w:hAnsi="Arial" w:cs="Times New Roman"/>
      <w:b/>
      <w:sz w:val="24"/>
      <w:szCs w:val="20"/>
      <w:lang w:eastAsia="ru-RU"/>
    </w:rPr>
  </w:style>
  <w:style w:type="character" w:customStyle="1" w:styleId="50">
    <w:name w:val="Заголовок 5 Знак"/>
    <w:basedOn w:val="a0"/>
    <w:link w:val="5"/>
    <w:rsid w:val="001B1637"/>
    <w:rPr>
      <w:rFonts w:ascii="Times New Roman" w:eastAsia="Times New Roman" w:hAnsi="Times New Roman" w:cs="Times New Roman"/>
      <w:szCs w:val="20"/>
      <w:lang w:eastAsia="ru-RU"/>
    </w:rPr>
  </w:style>
  <w:style w:type="character" w:customStyle="1" w:styleId="60">
    <w:name w:val="Заголовок 6 Знак"/>
    <w:basedOn w:val="a0"/>
    <w:link w:val="6"/>
    <w:rsid w:val="001B1637"/>
    <w:rPr>
      <w:rFonts w:ascii="Times New Roman" w:eastAsia="Times New Roman" w:hAnsi="Times New Roman" w:cs="Times New Roman"/>
      <w:i/>
      <w:szCs w:val="20"/>
      <w:lang w:eastAsia="ru-RU"/>
    </w:rPr>
  </w:style>
  <w:style w:type="character" w:customStyle="1" w:styleId="70">
    <w:name w:val="Заголовок 7 Знак"/>
    <w:basedOn w:val="a0"/>
    <w:link w:val="7"/>
    <w:rsid w:val="001B1637"/>
    <w:rPr>
      <w:rFonts w:ascii="Arial" w:eastAsia="Times New Roman" w:hAnsi="Arial" w:cs="Times New Roman"/>
      <w:sz w:val="20"/>
      <w:szCs w:val="20"/>
      <w:lang w:eastAsia="ru-RU"/>
    </w:rPr>
  </w:style>
  <w:style w:type="character" w:customStyle="1" w:styleId="80">
    <w:name w:val="Заголовок 8 Знак"/>
    <w:basedOn w:val="a0"/>
    <w:link w:val="8"/>
    <w:rsid w:val="001B1637"/>
    <w:rPr>
      <w:rFonts w:ascii="Arial" w:eastAsia="Times New Roman" w:hAnsi="Arial" w:cs="Times New Roman"/>
      <w:i/>
      <w:sz w:val="20"/>
      <w:szCs w:val="20"/>
      <w:lang w:eastAsia="ru-RU"/>
    </w:rPr>
  </w:style>
  <w:style w:type="character" w:customStyle="1" w:styleId="90">
    <w:name w:val="Заголовок 9 Знак"/>
    <w:basedOn w:val="a0"/>
    <w:link w:val="9"/>
    <w:rsid w:val="001B1637"/>
    <w:rPr>
      <w:rFonts w:ascii="Arial" w:eastAsia="Times New Roman" w:hAnsi="Arial" w:cs="Times New Roman"/>
      <w:b/>
      <w:i/>
      <w:sz w:val="18"/>
      <w:szCs w:val="20"/>
      <w:lang w:eastAsia="ru-RU"/>
    </w:rPr>
  </w:style>
  <w:style w:type="paragraph" w:customStyle="1" w:styleId="ConsNormal">
    <w:name w:val="ConsNormal"/>
    <w:rsid w:val="001B16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1B1637"/>
    <w:pPr>
      <w:spacing w:before="100" w:beforeAutospacing="1" w:after="100" w:afterAutospacing="1"/>
    </w:pPr>
  </w:style>
  <w:style w:type="character" w:customStyle="1" w:styleId="apple-converted-space">
    <w:name w:val="apple-converted-space"/>
    <w:rsid w:val="001B1637"/>
    <w:rPr>
      <w:rFonts w:cs="Times New Roman"/>
    </w:rPr>
  </w:style>
  <w:style w:type="paragraph" w:customStyle="1" w:styleId="tabletext">
    <w:name w:val="table_text"/>
    <w:basedOn w:val="a"/>
    <w:rsid w:val="001B1637"/>
    <w:pPr>
      <w:spacing w:before="100" w:beforeAutospacing="1" w:after="100" w:afterAutospacing="1"/>
    </w:pPr>
  </w:style>
  <w:style w:type="paragraph" w:styleId="a4">
    <w:name w:val="List Paragraph"/>
    <w:basedOn w:val="a"/>
    <w:uiPriority w:val="34"/>
    <w:qFormat/>
    <w:rsid w:val="001B1637"/>
    <w:pPr>
      <w:ind w:left="720"/>
      <w:contextualSpacing/>
    </w:pPr>
    <w:rPr>
      <w:rFonts w:ascii="Calibri" w:eastAsia="Calibri" w:hAnsi="Calibri"/>
      <w:sz w:val="22"/>
      <w:szCs w:val="22"/>
      <w:lang w:eastAsia="en-US"/>
    </w:rPr>
  </w:style>
  <w:style w:type="character" w:customStyle="1" w:styleId="apple-style-span">
    <w:name w:val="apple-style-span"/>
    <w:rsid w:val="001B1637"/>
  </w:style>
  <w:style w:type="character" w:customStyle="1" w:styleId="10">
    <w:name w:val="Знак Знак10"/>
    <w:rsid w:val="001B1637"/>
    <w:rPr>
      <w:rFonts w:ascii="Times New Roman" w:eastAsia="Times New Roman" w:hAnsi="Times New Roman" w:cs="Times New Roman"/>
      <w:b/>
      <w:sz w:val="24"/>
      <w:szCs w:val="20"/>
      <w:lang w:eastAsia="ru-RU"/>
    </w:rPr>
  </w:style>
  <w:style w:type="character" w:styleId="a5">
    <w:name w:val="page number"/>
    <w:rsid w:val="001B1637"/>
    <w:rPr>
      <w:rFonts w:ascii="Times New Roman" w:hAnsi="Times New Roman"/>
    </w:rPr>
  </w:style>
  <w:style w:type="paragraph" w:styleId="31">
    <w:name w:val="Body Text 3"/>
    <w:aliases w:val=" Знак2"/>
    <w:basedOn w:val="a"/>
    <w:link w:val="32"/>
    <w:rsid w:val="001B1637"/>
    <w:pPr>
      <w:widowControl w:val="0"/>
      <w:autoSpaceDE w:val="0"/>
      <w:autoSpaceDN w:val="0"/>
      <w:adjustRightInd w:val="0"/>
      <w:spacing w:after="120"/>
    </w:pPr>
    <w:rPr>
      <w:sz w:val="16"/>
      <w:szCs w:val="16"/>
    </w:rPr>
  </w:style>
  <w:style w:type="character" w:customStyle="1" w:styleId="32">
    <w:name w:val="Основной текст 3 Знак"/>
    <w:aliases w:val=" Знак2 Знак"/>
    <w:basedOn w:val="a0"/>
    <w:link w:val="31"/>
    <w:rsid w:val="001B1637"/>
    <w:rPr>
      <w:rFonts w:ascii="Times New Roman" w:eastAsia="Times New Roman" w:hAnsi="Times New Roman" w:cs="Times New Roman"/>
      <w:sz w:val="16"/>
      <w:szCs w:val="16"/>
      <w:lang w:eastAsia="ru-RU"/>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1B1637"/>
    <w:pPr>
      <w:widowControl w:val="0"/>
      <w:autoSpaceDE w:val="0"/>
      <w:autoSpaceDN w:val="0"/>
      <w:adjustRightInd w:val="0"/>
      <w:spacing w:after="120"/>
    </w:pPr>
    <w:rPr>
      <w:sz w:val="20"/>
      <w:szCs w:val="20"/>
    </w:r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1B1637"/>
    <w:rPr>
      <w:rFonts w:ascii="Times New Roman" w:eastAsia="Times New Roman" w:hAnsi="Times New Roman" w:cs="Times New Roman"/>
      <w:sz w:val="20"/>
      <w:szCs w:val="20"/>
      <w:lang w:eastAsia="ru-RU"/>
    </w:rPr>
  </w:style>
  <w:style w:type="paragraph" w:styleId="a8">
    <w:name w:val="Title"/>
    <w:basedOn w:val="a"/>
    <w:link w:val="a9"/>
    <w:qFormat/>
    <w:rsid w:val="001B1637"/>
    <w:pPr>
      <w:spacing w:before="240" w:after="60"/>
      <w:jc w:val="center"/>
      <w:outlineLvl w:val="0"/>
    </w:pPr>
    <w:rPr>
      <w:rFonts w:ascii="Arial" w:hAnsi="Arial"/>
      <w:b/>
      <w:kern w:val="28"/>
      <w:sz w:val="32"/>
      <w:szCs w:val="20"/>
    </w:rPr>
  </w:style>
  <w:style w:type="character" w:customStyle="1" w:styleId="a9">
    <w:name w:val="Название Знак"/>
    <w:basedOn w:val="a0"/>
    <w:link w:val="a8"/>
    <w:rsid w:val="001B1637"/>
    <w:rPr>
      <w:rFonts w:ascii="Arial" w:eastAsia="Times New Roman" w:hAnsi="Arial" w:cs="Times New Roman"/>
      <w:b/>
      <w:kern w:val="28"/>
      <w:sz w:val="32"/>
      <w:szCs w:val="20"/>
      <w:lang w:eastAsia="ru-RU"/>
    </w:rPr>
  </w:style>
  <w:style w:type="paragraph" w:styleId="aa">
    <w:name w:val="Body Text Indent"/>
    <w:basedOn w:val="a"/>
    <w:link w:val="ab"/>
    <w:rsid w:val="001B1637"/>
    <w:pPr>
      <w:widowControl w:val="0"/>
      <w:autoSpaceDE w:val="0"/>
      <w:autoSpaceDN w:val="0"/>
      <w:adjustRightInd w:val="0"/>
      <w:spacing w:after="120"/>
      <w:ind w:left="283"/>
    </w:pPr>
    <w:rPr>
      <w:sz w:val="20"/>
      <w:szCs w:val="20"/>
    </w:rPr>
  </w:style>
  <w:style w:type="character" w:customStyle="1" w:styleId="ab">
    <w:name w:val="Основной текст с отступом Знак"/>
    <w:basedOn w:val="a0"/>
    <w:link w:val="aa"/>
    <w:rsid w:val="001B1637"/>
    <w:rPr>
      <w:rFonts w:ascii="Times New Roman" w:eastAsia="Times New Roman" w:hAnsi="Times New Roman" w:cs="Times New Roman"/>
      <w:sz w:val="20"/>
      <w:szCs w:val="20"/>
      <w:lang w:eastAsia="ru-RU"/>
    </w:rPr>
  </w:style>
  <w:style w:type="paragraph" w:styleId="ac">
    <w:name w:val="footer"/>
    <w:basedOn w:val="a"/>
    <w:link w:val="ad"/>
    <w:uiPriority w:val="99"/>
    <w:rsid w:val="001B1637"/>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uiPriority w:val="99"/>
    <w:rsid w:val="001B1637"/>
    <w:rPr>
      <w:rFonts w:ascii="Times New Roman" w:eastAsia="Times New Roman" w:hAnsi="Times New Roman" w:cs="Times New Roman"/>
      <w:sz w:val="20"/>
      <w:szCs w:val="20"/>
      <w:lang w:eastAsia="ru-RU"/>
    </w:rPr>
  </w:style>
  <w:style w:type="paragraph" w:styleId="21">
    <w:name w:val="Body Text 2"/>
    <w:basedOn w:val="a"/>
    <w:link w:val="22"/>
    <w:rsid w:val="001B1637"/>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1B1637"/>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1B1637"/>
    <w:pPr>
      <w:spacing w:after="120" w:line="480" w:lineRule="auto"/>
      <w:ind w:left="283"/>
    </w:pPr>
  </w:style>
  <w:style w:type="character" w:customStyle="1" w:styleId="24">
    <w:name w:val="Основной текст с отступом 2 Знак"/>
    <w:basedOn w:val="a0"/>
    <w:link w:val="23"/>
    <w:uiPriority w:val="99"/>
    <w:semiHidden/>
    <w:rsid w:val="001B1637"/>
    <w:rPr>
      <w:rFonts w:ascii="Times New Roman" w:eastAsia="Times New Roman" w:hAnsi="Times New Roman" w:cs="Times New Roman"/>
      <w:sz w:val="24"/>
      <w:szCs w:val="24"/>
      <w:lang w:eastAsia="ru-RU"/>
    </w:rPr>
  </w:style>
  <w:style w:type="paragraph" w:customStyle="1" w:styleId="ConsPlusNormal">
    <w:name w:val="ConsPlusNormal"/>
    <w:rsid w:val="001B16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e">
    <w:name w:val="Основной шрифт"/>
    <w:rsid w:val="001B16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637"/>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B1637"/>
    <w:pPr>
      <w:keepNext/>
      <w:numPr>
        <w:ilvl w:val="1"/>
        <w:numId w:val="1"/>
      </w:numPr>
      <w:spacing w:after="60"/>
      <w:jc w:val="both"/>
      <w:outlineLvl w:val="1"/>
    </w:pPr>
    <w:rPr>
      <w:szCs w:val="20"/>
    </w:rPr>
  </w:style>
  <w:style w:type="paragraph" w:styleId="3">
    <w:name w:val="heading 3"/>
    <w:basedOn w:val="a"/>
    <w:next w:val="a"/>
    <w:link w:val="30"/>
    <w:qFormat/>
    <w:rsid w:val="001B1637"/>
    <w:pPr>
      <w:keepNext/>
      <w:numPr>
        <w:ilvl w:val="2"/>
        <w:numId w:val="1"/>
      </w:numPr>
      <w:spacing w:before="240" w:after="60"/>
      <w:jc w:val="both"/>
      <w:outlineLvl w:val="2"/>
    </w:pPr>
    <w:rPr>
      <w:rFonts w:ascii="Arial" w:hAnsi="Arial"/>
      <w:szCs w:val="20"/>
    </w:rPr>
  </w:style>
  <w:style w:type="paragraph" w:styleId="4">
    <w:name w:val="heading 4"/>
    <w:basedOn w:val="a"/>
    <w:next w:val="a"/>
    <w:link w:val="40"/>
    <w:qFormat/>
    <w:rsid w:val="001B1637"/>
    <w:pPr>
      <w:keepNext/>
      <w:numPr>
        <w:ilvl w:val="3"/>
        <w:numId w:val="1"/>
      </w:numPr>
      <w:spacing w:before="240" w:after="60"/>
      <w:jc w:val="both"/>
      <w:outlineLvl w:val="3"/>
    </w:pPr>
    <w:rPr>
      <w:rFonts w:ascii="Arial" w:hAnsi="Arial"/>
      <w:b/>
      <w:szCs w:val="20"/>
    </w:rPr>
  </w:style>
  <w:style w:type="paragraph" w:styleId="5">
    <w:name w:val="heading 5"/>
    <w:basedOn w:val="a"/>
    <w:next w:val="a"/>
    <w:link w:val="50"/>
    <w:qFormat/>
    <w:rsid w:val="001B1637"/>
    <w:pPr>
      <w:numPr>
        <w:ilvl w:val="4"/>
        <w:numId w:val="1"/>
      </w:numPr>
      <w:spacing w:before="240" w:after="60"/>
      <w:jc w:val="both"/>
      <w:outlineLvl w:val="4"/>
    </w:pPr>
    <w:rPr>
      <w:sz w:val="22"/>
      <w:szCs w:val="20"/>
    </w:rPr>
  </w:style>
  <w:style w:type="paragraph" w:styleId="6">
    <w:name w:val="heading 6"/>
    <w:basedOn w:val="a"/>
    <w:next w:val="a"/>
    <w:link w:val="60"/>
    <w:qFormat/>
    <w:rsid w:val="001B1637"/>
    <w:pPr>
      <w:numPr>
        <w:ilvl w:val="5"/>
        <w:numId w:val="1"/>
      </w:numPr>
      <w:spacing w:before="240" w:after="60"/>
      <w:jc w:val="both"/>
      <w:outlineLvl w:val="5"/>
    </w:pPr>
    <w:rPr>
      <w:i/>
      <w:sz w:val="22"/>
      <w:szCs w:val="20"/>
    </w:rPr>
  </w:style>
  <w:style w:type="paragraph" w:styleId="7">
    <w:name w:val="heading 7"/>
    <w:basedOn w:val="a"/>
    <w:next w:val="a"/>
    <w:link w:val="70"/>
    <w:qFormat/>
    <w:rsid w:val="001B1637"/>
    <w:pPr>
      <w:numPr>
        <w:ilvl w:val="6"/>
        <w:numId w:val="1"/>
      </w:numPr>
      <w:spacing w:before="240" w:after="60"/>
      <w:jc w:val="both"/>
      <w:outlineLvl w:val="6"/>
    </w:pPr>
    <w:rPr>
      <w:rFonts w:ascii="Arial" w:hAnsi="Arial"/>
      <w:sz w:val="20"/>
      <w:szCs w:val="20"/>
    </w:rPr>
  </w:style>
  <w:style w:type="paragraph" w:styleId="8">
    <w:name w:val="heading 8"/>
    <w:basedOn w:val="a"/>
    <w:next w:val="a"/>
    <w:link w:val="80"/>
    <w:qFormat/>
    <w:rsid w:val="001B1637"/>
    <w:pPr>
      <w:numPr>
        <w:ilvl w:val="7"/>
        <w:numId w:val="1"/>
      </w:numPr>
      <w:spacing w:before="240" w:after="60"/>
      <w:jc w:val="both"/>
      <w:outlineLvl w:val="7"/>
    </w:pPr>
    <w:rPr>
      <w:rFonts w:ascii="Arial" w:hAnsi="Arial"/>
      <w:i/>
      <w:sz w:val="20"/>
      <w:szCs w:val="20"/>
    </w:rPr>
  </w:style>
  <w:style w:type="paragraph" w:styleId="9">
    <w:name w:val="heading 9"/>
    <w:basedOn w:val="a"/>
    <w:next w:val="a"/>
    <w:link w:val="90"/>
    <w:qFormat/>
    <w:rsid w:val="001B1637"/>
    <w:pPr>
      <w:numPr>
        <w:ilvl w:val="8"/>
        <w:numId w:val="1"/>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1637"/>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1B1637"/>
    <w:rPr>
      <w:rFonts w:ascii="Arial" w:eastAsia="Times New Roman" w:hAnsi="Arial" w:cs="Times New Roman"/>
      <w:sz w:val="24"/>
      <w:szCs w:val="20"/>
      <w:lang w:eastAsia="ru-RU"/>
    </w:rPr>
  </w:style>
  <w:style w:type="character" w:customStyle="1" w:styleId="40">
    <w:name w:val="Заголовок 4 Знак"/>
    <w:basedOn w:val="a0"/>
    <w:link w:val="4"/>
    <w:rsid w:val="001B1637"/>
    <w:rPr>
      <w:rFonts w:ascii="Arial" w:eastAsia="Times New Roman" w:hAnsi="Arial" w:cs="Times New Roman"/>
      <w:b/>
      <w:sz w:val="24"/>
      <w:szCs w:val="20"/>
      <w:lang w:eastAsia="ru-RU"/>
    </w:rPr>
  </w:style>
  <w:style w:type="character" w:customStyle="1" w:styleId="50">
    <w:name w:val="Заголовок 5 Знак"/>
    <w:basedOn w:val="a0"/>
    <w:link w:val="5"/>
    <w:rsid w:val="001B1637"/>
    <w:rPr>
      <w:rFonts w:ascii="Times New Roman" w:eastAsia="Times New Roman" w:hAnsi="Times New Roman" w:cs="Times New Roman"/>
      <w:szCs w:val="20"/>
      <w:lang w:eastAsia="ru-RU"/>
    </w:rPr>
  </w:style>
  <w:style w:type="character" w:customStyle="1" w:styleId="60">
    <w:name w:val="Заголовок 6 Знак"/>
    <w:basedOn w:val="a0"/>
    <w:link w:val="6"/>
    <w:rsid w:val="001B1637"/>
    <w:rPr>
      <w:rFonts w:ascii="Times New Roman" w:eastAsia="Times New Roman" w:hAnsi="Times New Roman" w:cs="Times New Roman"/>
      <w:i/>
      <w:szCs w:val="20"/>
      <w:lang w:eastAsia="ru-RU"/>
    </w:rPr>
  </w:style>
  <w:style w:type="character" w:customStyle="1" w:styleId="70">
    <w:name w:val="Заголовок 7 Знак"/>
    <w:basedOn w:val="a0"/>
    <w:link w:val="7"/>
    <w:rsid w:val="001B1637"/>
    <w:rPr>
      <w:rFonts w:ascii="Arial" w:eastAsia="Times New Roman" w:hAnsi="Arial" w:cs="Times New Roman"/>
      <w:sz w:val="20"/>
      <w:szCs w:val="20"/>
      <w:lang w:eastAsia="ru-RU"/>
    </w:rPr>
  </w:style>
  <w:style w:type="character" w:customStyle="1" w:styleId="80">
    <w:name w:val="Заголовок 8 Знак"/>
    <w:basedOn w:val="a0"/>
    <w:link w:val="8"/>
    <w:rsid w:val="001B1637"/>
    <w:rPr>
      <w:rFonts w:ascii="Arial" w:eastAsia="Times New Roman" w:hAnsi="Arial" w:cs="Times New Roman"/>
      <w:i/>
      <w:sz w:val="20"/>
      <w:szCs w:val="20"/>
      <w:lang w:eastAsia="ru-RU"/>
    </w:rPr>
  </w:style>
  <w:style w:type="character" w:customStyle="1" w:styleId="90">
    <w:name w:val="Заголовок 9 Знак"/>
    <w:basedOn w:val="a0"/>
    <w:link w:val="9"/>
    <w:rsid w:val="001B1637"/>
    <w:rPr>
      <w:rFonts w:ascii="Arial" w:eastAsia="Times New Roman" w:hAnsi="Arial" w:cs="Times New Roman"/>
      <w:b/>
      <w:i/>
      <w:sz w:val="18"/>
      <w:szCs w:val="20"/>
      <w:lang w:eastAsia="ru-RU"/>
    </w:rPr>
  </w:style>
  <w:style w:type="paragraph" w:customStyle="1" w:styleId="ConsNormal">
    <w:name w:val="ConsNormal"/>
    <w:rsid w:val="001B16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1B1637"/>
    <w:pPr>
      <w:spacing w:before="100" w:beforeAutospacing="1" w:after="100" w:afterAutospacing="1"/>
    </w:pPr>
  </w:style>
  <w:style w:type="character" w:customStyle="1" w:styleId="apple-converted-space">
    <w:name w:val="apple-converted-space"/>
    <w:rsid w:val="001B1637"/>
    <w:rPr>
      <w:rFonts w:cs="Times New Roman"/>
    </w:rPr>
  </w:style>
  <w:style w:type="paragraph" w:customStyle="1" w:styleId="tabletext">
    <w:name w:val="table_text"/>
    <w:basedOn w:val="a"/>
    <w:rsid w:val="001B1637"/>
    <w:pPr>
      <w:spacing w:before="100" w:beforeAutospacing="1" w:after="100" w:afterAutospacing="1"/>
    </w:pPr>
  </w:style>
  <w:style w:type="paragraph" w:styleId="a4">
    <w:name w:val="List Paragraph"/>
    <w:basedOn w:val="a"/>
    <w:uiPriority w:val="34"/>
    <w:qFormat/>
    <w:rsid w:val="001B1637"/>
    <w:pPr>
      <w:ind w:left="720"/>
      <w:contextualSpacing/>
    </w:pPr>
    <w:rPr>
      <w:rFonts w:ascii="Calibri" w:eastAsia="Calibri" w:hAnsi="Calibri"/>
      <w:sz w:val="22"/>
      <w:szCs w:val="22"/>
      <w:lang w:eastAsia="en-US"/>
    </w:rPr>
  </w:style>
  <w:style w:type="character" w:customStyle="1" w:styleId="apple-style-span">
    <w:name w:val="apple-style-span"/>
    <w:rsid w:val="001B1637"/>
  </w:style>
  <w:style w:type="character" w:customStyle="1" w:styleId="10">
    <w:name w:val="Знак Знак10"/>
    <w:rsid w:val="001B1637"/>
    <w:rPr>
      <w:rFonts w:ascii="Times New Roman" w:eastAsia="Times New Roman" w:hAnsi="Times New Roman" w:cs="Times New Roman"/>
      <w:b/>
      <w:sz w:val="24"/>
      <w:szCs w:val="20"/>
      <w:lang w:eastAsia="ru-RU"/>
    </w:rPr>
  </w:style>
  <w:style w:type="character" w:styleId="a5">
    <w:name w:val="page number"/>
    <w:rsid w:val="001B1637"/>
    <w:rPr>
      <w:rFonts w:ascii="Times New Roman" w:hAnsi="Times New Roman"/>
    </w:rPr>
  </w:style>
  <w:style w:type="paragraph" w:styleId="31">
    <w:name w:val="Body Text 3"/>
    <w:aliases w:val=" Знак2"/>
    <w:basedOn w:val="a"/>
    <w:link w:val="32"/>
    <w:rsid w:val="001B1637"/>
    <w:pPr>
      <w:widowControl w:val="0"/>
      <w:autoSpaceDE w:val="0"/>
      <w:autoSpaceDN w:val="0"/>
      <w:adjustRightInd w:val="0"/>
      <w:spacing w:after="120"/>
    </w:pPr>
    <w:rPr>
      <w:sz w:val="16"/>
      <w:szCs w:val="16"/>
    </w:rPr>
  </w:style>
  <w:style w:type="character" w:customStyle="1" w:styleId="32">
    <w:name w:val="Основной текст 3 Знак"/>
    <w:aliases w:val=" Знак2 Знак"/>
    <w:basedOn w:val="a0"/>
    <w:link w:val="31"/>
    <w:rsid w:val="001B1637"/>
    <w:rPr>
      <w:rFonts w:ascii="Times New Roman" w:eastAsia="Times New Roman" w:hAnsi="Times New Roman" w:cs="Times New Roman"/>
      <w:sz w:val="16"/>
      <w:szCs w:val="16"/>
      <w:lang w:eastAsia="ru-RU"/>
    </w:rPr>
  </w:style>
  <w:style w:type="paragraph" w:styleId="a6">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7"/>
    <w:rsid w:val="001B1637"/>
    <w:pPr>
      <w:widowControl w:val="0"/>
      <w:autoSpaceDE w:val="0"/>
      <w:autoSpaceDN w:val="0"/>
      <w:adjustRightInd w:val="0"/>
      <w:spacing w:after="120"/>
    </w:pPr>
    <w:rPr>
      <w:sz w:val="20"/>
      <w:szCs w:val="20"/>
    </w:rPr>
  </w:style>
  <w:style w:type="character" w:customStyle="1" w:styleId="a7">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6"/>
    <w:rsid w:val="001B1637"/>
    <w:rPr>
      <w:rFonts w:ascii="Times New Roman" w:eastAsia="Times New Roman" w:hAnsi="Times New Roman" w:cs="Times New Roman"/>
      <w:sz w:val="20"/>
      <w:szCs w:val="20"/>
      <w:lang w:eastAsia="ru-RU"/>
    </w:rPr>
  </w:style>
  <w:style w:type="paragraph" w:styleId="a8">
    <w:name w:val="Title"/>
    <w:basedOn w:val="a"/>
    <w:link w:val="a9"/>
    <w:qFormat/>
    <w:rsid w:val="001B1637"/>
    <w:pPr>
      <w:spacing w:before="240" w:after="60"/>
      <w:jc w:val="center"/>
      <w:outlineLvl w:val="0"/>
    </w:pPr>
    <w:rPr>
      <w:rFonts w:ascii="Arial" w:hAnsi="Arial"/>
      <w:b/>
      <w:kern w:val="28"/>
      <w:sz w:val="32"/>
      <w:szCs w:val="20"/>
    </w:rPr>
  </w:style>
  <w:style w:type="character" w:customStyle="1" w:styleId="a9">
    <w:name w:val="Название Знак"/>
    <w:basedOn w:val="a0"/>
    <w:link w:val="a8"/>
    <w:rsid w:val="001B1637"/>
    <w:rPr>
      <w:rFonts w:ascii="Arial" w:eastAsia="Times New Roman" w:hAnsi="Arial" w:cs="Times New Roman"/>
      <w:b/>
      <w:kern w:val="28"/>
      <w:sz w:val="32"/>
      <w:szCs w:val="20"/>
      <w:lang w:eastAsia="ru-RU"/>
    </w:rPr>
  </w:style>
  <w:style w:type="paragraph" w:styleId="aa">
    <w:name w:val="Body Text Indent"/>
    <w:basedOn w:val="a"/>
    <w:link w:val="ab"/>
    <w:rsid w:val="001B1637"/>
    <w:pPr>
      <w:widowControl w:val="0"/>
      <w:autoSpaceDE w:val="0"/>
      <w:autoSpaceDN w:val="0"/>
      <w:adjustRightInd w:val="0"/>
      <w:spacing w:after="120"/>
      <w:ind w:left="283"/>
    </w:pPr>
    <w:rPr>
      <w:sz w:val="20"/>
      <w:szCs w:val="20"/>
    </w:rPr>
  </w:style>
  <w:style w:type="character" w:customStyle="1" w:styleId="ab">
    <w:name w:val="Основной текст с отступом Знак"/>
    <w:basedOn w:val="a0"/>
    <w:link w:val="aa"/>
    <w:rsid w:val="001B1637"/>
    <w:rPr>
      <w:rFonts w:ascii="Times New Roman" w:eastAsia="Times New Roman" w:hAnsi="Times New Roman" w:cs="Times New Roman"/>
      <w:sz w:val="20"/>
      <w:szCs w:val="20"/>
      <w:lang w:eastAsia="ru-RU"/>
    </w:rPr>
  </w:style>
  <w:style w:type="paragraph" w:styleId="ac">
    <w:name w:val="footer"/>
    <w:basedOn w:val="a"/>
    <w:link w:val="ad"/>
    <w:uiPriority w:val="99"/>
    <w:rsid w:val="001B1637"/>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uiPriority w:val="99"/>
    <w:rsid w:val="001B1637"/>
    <w:rPr>
      <w:rFonts w:ascii="Times New Roman" w:eastAsia="Times New Roman" w:hAnsi="Times New Roman" w:cs="Times New Roman"/>
      <w:sz w:val="20"/>
      <w:szCs w:val="20"/>
      <w:lang w:eastAsia="ru-RU"/>
    </w:rPr>
  </w:style>
  <w:style w:type="paragraph" w:styleId="21">
    <w:name w:val="Body Text 2"/>
    <w:basedOn w:val="a"/>
    <w:link w:val="22"/>
    <w:rsid w:val="001B1637"/>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rsid w:val="001B1637"/>
    <w:rPr>
      <w:rFonts w:ascii="Times New Roman" w:eastAsia="Times New Roman" w:hAnsi="Times New Roman" w:cs="Times New Roman"/>
      <w:sz w:val="20"/>
      <w:szCs w:val="20"/>
      <w:lang w:eastAsia="ru-RU"/>
    </w:rPr>
  </w:style>
  <w:style w:type="paragraph" w:styleId="23">
    <w:name w:val="Body Text Indent 2"/>
    <w:basedOn w:val="a"/>
    <w:link w:val="24"/>
    <w:uiPriority w:val="99"/>
    <w:semiHidden/>
    <w:unhideWhenUsed/>
    <w:rsid w:val="001B1637"/>
    <w:pPr>
      <w:spacing w:after="120" w:line="480" w:lineRule="auto"/>
      <w:ind w:left="283"/>
    </w:pPr>
  </w:style>
  <w:style w:type="character" w:customStyle="1" w:styleId="24">
    <w:name w:val="Основной текст с отступом 2 Знак"/>
    <w:basedOn w:val="a0"/>
    <w:link w:val="23"/>
    <w:uiPriority w:val="99"/>
    <w:semiHidden/>
    <w:rsid w:val="001B1637"/>
    <w:rPr>
      <w:rFonts w:ascii="Times New Roman" w:eastAsia="Times New Roman" w:hAnsi="Times New Roman" w:cs="Times New Roman"/>
      <w:sz w:val="24"/>
      <w:szCs w:val="24"/>
      <w:lang w:eastAsia="ru-RU"/>
    </w:rPr>
  </w:style>
  <w:style w:type="paragraph" w:customStyle="1" w:styleId="ConsPlusNormal">
    <w:name w:val="ConsPlusNormal"/>
    <w:rsid w:val="001B16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e">
    <w:name w:val="Основной шрифт"/>
    <w:rsid w:val="001B1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4027</Words>
  <Characters>22954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2013-08-23T06:30:00Z</dcterms:created>
  <dcterms:modified xsi:type="dcterms:W3CDTF">2013-08-23T10:15:00Z</dcterms:modified>
</cp:coreProperties>
</file>