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C18" w:rsidRPr="00AB1C18" w:rsidRDefault="00AB1C18" w:rsidP="00AB1C18">
      <w:pPr>
        <w:pStyle w:val="a7"/>
        <w:outlineLvl w:val="0"/>
        <w:rPr>
          <w:sz w:val="24"/>
          <w:szCs w:val="24"/>
        </w:rPr>
      </w:pPr>
      <w:r>
        <w:rPr>
          <w:sz w:val="24"/>
          <w:szCs w:val="24"/>
        </w:rPr>
        <w:t>ДЛЯ СУБЪЕКТОВ МАЛОГО ПРЕДПРИНИМАТЕЛЬСТВА</w:t>
      </w:r>
    </w:p>
    <w:p w:rsidR="00AB1C18" w:rsidRPr="00B06389" w:rsidRDefault="00AB1C18" w:rsidP="00AB1C18">
      <w:pPr>
        <w:pStyle w:val="a7"/>
        <w:outlineLvl w:val="0"/>
        <w:rPr>
          <w:sz w:val="24"/>
          <w:szCs w:val="24"/>
        </w:rPr>
      </w:pPr>
      <w:r w:rsidRPr="00B06389">
        <w:rPr>
          <w:sz w:val="24"/>
          <w:szCs w:val="24"/>
        </w:rPr>
        <w:t>ИЗВЕЩЕНИЕ О ПРОВЕДЕНИИ ЗАПРОСА КОТИРОВОК</w:t>
      </w:r>
    </w:p>
    <w:p w:rsidR="00AB1C18" w:rsidRDefault="00AB1C18" w:rsidP="00AB1C18">
      <w:pPr>
        <w:ind w:left="3600" w:firstLine="720"/>
        <w:jc w:val="right"/>
        <w:outlineLvl w:val="0"/>
        <w:rPr>
          <w:sz w:val="20"/>
          <w:szCs w:val="20"/>
        </w:rPr>
      </w:pPr>
    </w:p>
    <w:p w:rsidR="00AB1C18" w:rsidRPr="006A2A52" w:rsidRDefault="00AB1C18" w:rsidP="00AB1C18">
      <w:pPr>
        <w:ind w:left="3600" w:firstLine="720"/>
        <w:jc w:val="right"/>
        <w:outlineLvl w:val="0"/>
        <w:rPr>
          <w:sz w:val="22"/>
          <w:szCs w:val="22"/>
        </w:rPr>
      </w:pPr>
      <w:r w:rsidRPr="006A2A52">
        <w:rPr>
          <w:sz w:val="22"/>
          <w:szCs w:val="22"/>
        </w:rPr>
        <w:t>Дата: 14.08.2013 г.</w:t>
      </w:r>
    </w:p>
    <w:p w:rsidR="00AB1C18" w:rsidRPr="006A2A52" w:rsidRDefault="00AB1C18" w:rsidP="00AB1C18">
      <w:pPr>
        <w:jc w:val="right"/>
        <w:rPr>
          <w:sz w:val="22"/>
          <w:szCs w:val="22"/>
        </w:rPr>
      </w:pPr>
      <w:r w:rsidRPr="006A2A52">
        <w:rPr>
          <w:sz w:val="22"/>
          <w:szCs w:val="22"/>
        </w:rPr>
        <w:t>Регистрационный № 457</w:t>
      </w:r>
    </w:p>
    <w:p w:rsidR="00AB1C18" w:rsidRPr="006A2A52" w:rsidRDefault="00AB1C18" w:rsidP="00AB1C18">
      <w:pPr>
        <w:jc w:val="right"/>
        <w:rPr>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6683"/>
      </w:tblGrid>
      <w:tr w:rsidR="00AB1C18" w:rsidRPr="006A2A52" w:rsidTr="00E43993">
        <w:tc>
          <w:tcPr>
            <w:tcW w:w="3348" w:type="dxa"/>
          </w:tcPr>
          <w:p w:rsidR="00AB1C18" w:rsidRPr="006A2A52" w:rsidRDefault="00AB1C18" w:rsidP="00E43993">
            <w:pPr>
              <w:rPr>
                <w:b/>
                <w:sz w:val="22"/>
                <w:szCs w:val="22"/>
              </w:rPr>
            </w:pPr>
            <w:r w:rsidRPr="006A2A52">
              <w:rPr>
                <w:sz w:val="22"/>
                <w:szCs w:val="22"/>
              </w:rPr>
              <w:t>Заказчик</w:t>
            </w:r>
          </w:p>
        </w:tc>
        <w:tc>
          <w:tcPr>
            <w:tcW w:w="6683" w:type="dxa"/>
          </w:tcPr>
          <w:p w:rsidR="00AB1C18" w:rsidRPr="006A2A52" w:rsidRDefault="00AB1C18" w:rsidP="00E43993">
            <w:pPr>
              <w:rPr>
                <w:sz w:val="22"/>
                <w:szCs w:val="22"/>
              </w:rPr>
            </w:pPr>
            <w:r w:rsidRPr="006A2A52">
              <w:rPr>
                <w:sz w:val="22"/>
                <w:szCs w:val="22"/>
              </w:rPr>
              <w:t>МБДОУ «Детский сад комбинированного вида № 6»</w:t>
            </w:r>
          </w:p>
        </w:tc>
      </w:tr>
      <w:tr w:rsidR="00AB1C18" w:rsidRPr="006A2A52" w:rsidTr="00E43993">
        <w:tc>
          <w:tcPr>
            <w:tcW w:w="3348" w:type="dxa"/>
          </w:tcPr>
          <w:p w:rsidR="00AB1C18" w:rsidRPr="006A2A52" w:rsidRDefault="00AB1C18" w:rsidP="00E43993">
            <w:pPr>
              <w:rPr>
                <w:b/>
                <w:sz w:val="22"/>
                <w:szCs w:val="22"/>
              </w:rPr>
            </w:pPr>
            <w:r w:rsidRPr="006A2A52">
              <w:rPr>
                <w:sz w:val="22"/>
                <w:szCs w:val="22"/>
              </w:rPr>
              <w:t>Адрес</w:t>
            </w:r>
          </w:p>
        </w:tc>
        <w:tc>
          <w:tcPr>
            <w:tcW w:w="6683" w:type="dxa"/>
          </w:tcPr>
          <w:p w:rsidR="00AB1C18" w:rsidRPr="006A2A52" w:rsidRDefault="00AB1C18" w:rsidP="00E43993">
            <w:pPr>
              <w:rPr>
                <w:sz w:val="22"/>
                <w:szCs w:val="22"/>
              </w:rPr>
            </w:pPr>
            <w:r w:rsidRPr="006A2A52">
              <w:rPr>
                <w:sz w:val="22"/>
                <w:szCs w:val="22"/>
              </w:rPr>
              <w:t>153020, г. Иваново, ул. Окуловой, д. 82</w:t>
            </w:r>
          </w:p>
        </w:tc>
      </w:tr>
      <w:tr w:rsidR="00AB1C18" w:rsidRPr="006A2A52" w:rsidTr="00E43993">
        <w:tc>
          <w:tcPr>
            <w:tcW w:w="3348" w:type="dxa"/>
          </w:tcPr>
          <w:p w:rsidR="00AB1C18" w:rsidRPr="006A2A52" w:rsidRDefault="00AB1C18" w:rsidP="00E43993">
            <w:pPr>
              <w:rPr>
                <w:sz w:val="22"/>
                <w:szCs w:val="22"/>
              </w:rPr>
            </w:pPr>
            <w:r w:rsidRPr="006A2A52">
              <w:rPr>
                <w:sz w:val="22"/>
                <w:szCs w:val="22"/>
              </w:rPr>
              <w:t>Номер контактного телефона</w:t>
            </w:r>
          </w:p>
        </w:tc>
        <w:tc>
          <w:tcPr>
            <w:tcW w:w="6683" w:type="dxa"/>
          </w:tcPr>
          <w:p w:rsidR="00AB1C18" w:rsidRPr="006A2A52" w:rsidRDefault="00AB1C18" w:rsidP="00E43993">
            <w:pPr>
              <w:rPr>
                <w:sz w:val="22"/>
                <w:szCs w:val="22"/>
              </w:rPr>
            </w:pPr>
            <w:r w:rsidRPr="006A2A52">
              <w:rPr>
                <w:sz w:val="22"/>
                <w:szCs w:val="22"/>
              </w:rPr>
              <w:t>8 (4932) 33-08-40</w:t>
            </w:r>
          </w:p>
        </w:tc>
      </w:tr>
      <w:tr w:rsidR="00AB1C18" w:rsidRPr="006A2A52" w:rsidTr="00E43993">
        <w:tc>
          <w:tcPr>
            <w:tcW w:w="3348" w:type="dxa"/>
          </w:tcPr>
          <w:p w:rsidR="00AB1C18" w:rsidRPr="006A2A52" w:rsidRDefault="00AB1C18" w:rsidP="00E43993">
            <w:pPr>
              <w:rPr>
                <w:sz w:val="22"/>
                <w:szCs w:val="22"/>
              </w:rPr>
            </w:pPr>
            <w:r w:rsidRPr="006A2A52">
              <w:rPr>
                <w:sz w:val="22"/>
                <w:szCs w:val="22"/>
              </w:rPr>
              <w:t>Место подачи котировочных заявок</w:t>
            </w:r>
          </w:p>
        </w:tc>
        <w:tc>
          <w:tcPr>
            <w:tcW w:w="6683" w:type="dxa"/>
          </w:tcPr>
          <w:p w:rsidR="00AB1C18" w:rsidRPr="006A2A52" w:rsidRDefault="00AB1C18" w:rsidP="00E43993">
            <w:pPr>
              <w:rPr>
                <w:bCs/>
                <w:sz w:val="22"/>
                <w:szCs w:val="22"/>
              </w:rPr>
            </w:pPr>
            <w:r w:rsidRPr="006A2A52">
              <w:rPr>
                <w:bCs/>
                <w:sz w:val="22"/>
                <w:szCs w:val="22"/>
              </w:rPr>
              <w:t>г. Иваново, пл. Революции, д. 6, к. 301</w:t>
            </w:r>
          </w:p>
          <w:p w:rsidR="00AB1C18" w:rsidRPr="006A2A52" w:rsidRDefault="00AB1C18" w:rsidP="00E43993">
            <w:pPr>
              <w:rPr>
                <w:bCs/>
                <w:sz w:val="22"/>
                <w:szCs w:val="22"/>
              </w:rPr>
            </w:pPr>
            <w:r w:rsidRPr="006A2A52">
              <w:rPr>
                <w:bCs/>
                <w:sz w:val="22"/>
                <w:szCs w:val="22"/>
              </w:rPr>
              <w:t>Администрация города Иванова</w:t>
            </w:r>
          </w:p>
        </w:tc>
      </w:tr>
    </w:tbl>
    <w:p w:rsidR="00AB1C18" w:rsidRPr="006A2A52" w:rsidRDefault="00AB1C18" w:rsidP="00AB1C18">
      <w:pPr>
        <w:rPr>
          <w:vanish/>
          <w:sz w:val="22"/>
          <w:szCs w:val="22"/>
        </w:rPr>
      </w:pPr>
    </w:p>
    <w:tbl>
      <w:tblPr>
        <w:tblW w:w="10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1916"/>
        <w:gridCol w:w="3484"/>
        <w:gridCol w:w="1202"/>
        <w:gridCol w:w="1545"/>
      </w:tblGrid>
      <w:tr w:rsidR="00AB1C18" w:rsidRPr="006A2A52" w:rsidTr="00E43993">
        <w:trPr>
          <w:trHeight w:val="1306"/>
        </w:trPr>
        <w:tc>
          <w:tcPr>
            <w:tcW w:w="1666" w:type="dxa"/>
            <w:shd w:val="clear" w:color="auto" w:fill="auto"/>
            <w:vAlign w:val="center"/>
          </w:tcPr>
          <w:p w:rsidR="00AB1C18" w:rsidRPr="006A2A52" w:rsidRDefault="00AB1C18" w:rsidP="00E43993">
            <w:pPr>
              <w:pStyle w:val="a3"/>
              <w:jc w:val="center"/>
              <w:rPr>
                <w:sz w:val="22"/>
                <w:szCs w:val="22"/>
              </w:rPr>
            </w:pPr>
            <w:r w:rsidRPr="006A2A52">
              <w:rPr>
                <w:sz w:val="22"/>
                <w:szCs w:val="22"/>
              </w:rPr>
              <w:t>Наименование поставляемых товаров, выполняемых работ, оказываемых услуг</w:t>
            </w:r>
          </w:p>
        </w:tc>
        <w:tc>
          <w:tcPr>
            <w:tcW w:w="5804" w:type="dxa"/>
            <w:gridSpan w:val="2"/>
            <w:shd w:val="clear" w:color="auto" w:fill="auto"/>
            <w:vAlign w:val="center"/>
          </w:tcPr>
          <w:p w:rsidR="00AB1C18" w:rsidRPr="006A2A52" w:rsidRDefault="00AB1C18" w:rsidP="00E43993">
            <w:pPr>
              <w:pStyle w:val="a3"/>
              <w:jc w:val="center"/>
              <w:rPr>
                <w:sz w:val="22"/>
                <w:szCs w:val="22"/>
              </w:rPr>
            </w:pPr>
          </w:p>
          <w:p w:rsidR="00AB1C18" w:rsidRPr="006A2A52" w:rsidRDefault="00AB1C18" w:rsidP="00E43993">
            <w:pPr>
              <w:pStyle w:val="a3"/>
              <w:jc w:val="center"/>
              <w:rPr>
                <w:sz w:val="22"/>
                <w:szCs w:val="22"/>
              </w:rPr>
            </w:pPr>
            <w:r w:rsidRPr="006A2A52">
              <w:rPr>
                <w:sz w:val="22"/>
                <w:szCs w:val="22"/>
              </w:rPr>
              <w:t>Характеристики</w:t>
            </w:r>
          </w:p>
          <w:p w:rsidR="00AB1C18" w:rsidRPr="006A2A52" w:rsidRDefault="00AB1C18" w:rsidP="00E43993">
            <w:pPr>
              <w:pStyle w:val="a3"/>
              <w:jc w:val="center"/>
              <w:rPr>
                <w:b/>
                <w:sz w:val="22"/>
                <w:szCs w:val="22"/>
              </w:rPr>
            </w:pPr>
            <w:r w:rsidRPr="006A2A52">
              <w:rPr>
                <w:sz w:val="22"/>
                <w:szCs w:val="22"/>
              </w:rPr>
              <w:t>поставляемых товаров, выполняемых работ, оказываемых услуг</w:t>
            </w:r>
          </w:p>
        </w:tc>
        <w:tc>
          <w:tcPr>
            <w:tcW w:w="1159" w:type="dxa"/>
            <w:shd w:val="clear" w:color="auto" w:fill="auto"/>
            <w:vAlign w:val="center"/>
          </w:tcPr>
          <w:p w:rsidR="00AB1C18" w:rsidRPr="006A2A52" w:rsidRDefault="00AB1C18" w:rsidP="00E43993">
            <w:pPr>
              <w:pStyle w:val="a3"/>
              <w:jc w:val="center"/>
              <w:rPr>
                <w:bCs/>
                <w:sz w:val="22"/>
                <w:szCs w:val="22"/>
              </w:rPr>
            </w:pPr>
            <w:r w:rsidRPr="006A2A52">
              <w:rPr>
                <w:bCs/>
                <w:sz w:val="22"/>
                <w:szCs w:val="22"/>
              </w:rPr>
              <w:t>Единица измерения</w:t>
            </w:r>
          </w:p>
        </w:tc>
        <w:tc>
          <w:tcPr>
            <w:tcW w:w="1404" w:type="dxa"/>
            <w:shd w:val="clear" w:color="auto" w:fill="auto"/>
            <w:vAlign w:val="center"/>
          </w:tcPr>
          <w:p w:rsidR="00AB1C18" w:rsidRPr="006A2A52" w:rsidRDefault="00AB1C18" w:rsidP="00E43993">
            <w:pPr>
              <w:pStyle w:val="a3"/>
              <w:jc w:val="center"/>
              <w:rPr>
                <w:b/>
                <w:sz w:val="22"/>
                <w:szCs w:val="22"/>
              </w:rPr>
            </w:pPr>
            <w:r w:rsidRPr="006A2A52">
              <w:rPr>
                <w:sz w:val="22"/>
                <w:szCs w:val="22"/>
              </w:rPr>
              <w:t>Количество поставляемых товаров, объем выполняемых работ, оказываемых услуг</w:t>
            </w:r>
          </w:p>
        </w:tc>
      </w:tr>
      <w:tr w:rsidR="00AB1C18" w:rsidRPr="006A2A52" w:rsidTr="00E43993">
        <w:tc>
          <w:tcPr>
            <w:tcW w:w="1666" w:type="dxa"/>
            <w:vMerge w:val="restart"/>
            <w:shd w:val="clear" w:color="auto" w:fill="auto"/>
          </w:tcPr>
          <w:p w:rsidR="00AB1C18" w:rsidRPr="006A2A52" w:rsidRDefault="00AB1C18" w:rsidP="00E43993">
            <w:pPr>
              <w:rPr>
                <w:sz w:val="22"/>
                <w:szCs w:val="22"/>
              </w:rPr>
            </w:pPr>
            <w:r w:rsidRPr="006A2A52">
              <w:rPr>
                <w:sz w:val="22"/>
                <w:szCs w:val="22"/>
              </w:rPr>
              <w:t>Поставка постельных принадлежностей</w:t>
            </w:r>
          </w:p>
        </w:tc>
        <w:tc>
          <w:tcPr>
            <w:tcW w:w="1844" w:type="dxa"/>
            <w:shd w:val="clear" w:color="auto" w:fill="auto"/>
          </w:tcPr>
          <w:p w:rsidR="00AB1C18" w:rsidRPr="006A2A52" w:rsidRDefault="00AB1C18" w:rsidP="00E43993">
            <w:pPr>
              <w:rPr>
                <w:sz w:val="22"/>
                <w:szCs w:val="22"/>
              </w:rPr>
            </w:pPr>
            <w:r w:rsidRPr="006A2A52">
              <w:rPr>
                <w:sz w:val="22"/>
                <w:szCs w:val="22"/>
              </w:rPr>
              <w:t>Требование к качеству товаров, работ, услуг</w:t>
            </w:r>
          </w:p>
        </w:tc>
        <w:tc>
          <w:tcPr>
            <w:tcW w:w="3960" w:type="dxa"/>
            <w:shd w:val="clear" w:color="auto" w:fill="auto"/>
          </w:tcPr>
          <w:p w:rsidR="00AB1C18" w:rsidRPr="006A2A52" w:rsidRDefault="00AB1C18" w:rsidP="00E43993">
            <w:pPr>
              <w:pStyle w:val="a3"/>
              <w:rPr>
                <w:sz w:val="22"/>
                <w:szCs w:val="22"/>
              </w:rPr>
            </w:pPr>
            <w:r w:rsidRPr="006A2A52">
              <w:rPr>
                <w:sz w:val="22"/>
                <w:szCs w:val="22"/>
              </w:rPr>
              <w:t xml:space="preserve">Качество поставляемого Товара должно соответствовать требованиям ГОСТов, </w:t>
            </w:r>
            <w:proofErr w:type="spellStart"/>
            <w:r w:rsidRPr="006A2A52">
              <w:rPr>
                <w:sz w:val="22"/>
                <w:szCs w:val="22"/>
              </w:rPr>
              <w:t>СанПин</w:t>
            </w:r>
            <w:proofErr w:type="spellEnd"/>
            <w:r w:rsidRPr="006A2A52">
              <w:rPr>
                <w:sz w:val="22"/>
                <w:szCs w:val="22"/>
              </w:rPr>
              <w:t xml:space="preserve"> и ТУ, принятых для данного вида Товаров, а также качественным удостоверениям производителя и сертификатам соответствия</w:t>
            </w:r>
          </w:p>
        </w:tc>
        <w:tc>
          <w:tcPr>
            <w:tcW w:w="1159" w:type="dxa"/>
            <w:vMerge w:val="restart"/>
            <w:shd w:val="clear" w:color="auto" w:fill="auto"/>
          </w:tcPr>
          <w:p w:rsidR="00AB1C18" w:rsidRPr="006A2A52" w:rsidRDefault="00AB1C18" w:rsidP="00E43993">
            <w:pPr>
              <w:pStyle w:val="a7"/>
              <w:rPr>
                <w:b w:val="0"/>
                <w:sz w:val="22"/>
                <w:szCs w:val="22"/>
              </w:rPr>
            </w:pPr>
            <w:r w:rsidRPr="006A2A52">
              <w:rPr>
                <w:b w:val="0"/>
                <w:sz w:val="22"/>
                <w:szCs w:val="22"/>
              </w:rPr>
              <w:t>Шт.</w:t>
            </w:r>
          </w:p>
        </w:tc>
        <w:tc>
          <w:tcPr>
            <w:tcW w:w="1404" w:type="dxa"/>
            <w:vMerge w:val="restart"/>
            <w:shd w:val="clear" w:color="auto" w:fill="auto"/>
          </w:tcPr>
          <w:p w:rsidR="00AB1C18" w:rsidRPr="006A2A52" w:rsidRDefault="00AB1C18" w:rsidP="00E43993">
            <w:pPr>
              <w:shd w:val="clear" w:color="auto" w:fill="FFFFFF"/>
              <w:autoSpaceDE w:val="0"/>
              <w:autoSpaceDN w:val="0"/>
              <w:adjustRightInd w:val="0"/>
              <w:jc w:val="center"/>
              <w:rPr>
                <w:bCs/>
                <w:color w:val="000000"/>
                <w:sz w:val="22"/>
                <w:szCs w:val="22"/>
              </w:rPr>
            </w:pPr>
            <w:r w:rsidRPr="006A2A52">
              <w:rPr>
                <w:sz w:val="22"/>
                <w:szCs w:val="22"/>
              </w:rPr>
              <w:t xml:space="preserve">Согласно приложению </w:t>
            </w:r>
            <w:r w:rsidRPr="006A2A52">
              <w:rPr>
                <w:bCs/>
                <w:color w:val="000000"/>
                <w:sz w:val="22"/>
                <w:szCs w:val="22"/>
              </w:rPr>
              <w:t>к извещению о проведении запроса котировок</w:t>
            </w:r>
          </w:p>
          <w:p w:rsidR="00AB1C18" w:rsidRPr="006A2A52" w:rsidRDefault="00AB1C18" w:rsidP="00E43993">
            <w:pPr>
              <w:rPr>
                <w:sz w:val="22"/>
                <w:szCs w:val="22"/>
              </w:rPr>
            </w:pPr>
          </w:p>
        </w:tc>
      </w:tr>
      <w:tr w:rsidR="00AB1C18" w:rsidRPr="006A2A52" w:rsidTr="00E43993">
        <w:tc>
          <w:tcPr>
            <w:tcW w:w="1666" w:type="dxa"/>
            <w:vMerge/>
            <w:shd w:val="clear" w:color="auto" w:fill="auto"/>
          </w:tcPr>
          <w:p w:rsidR="00AB1C18" w:rsidRPr="006A2A52" w:rsidRDefault="00AB1C18" w:rsidP="00E43993">
            <w:pPr>
              <w:rPr>
                <w:sz w:val="22"/>
                <w:szCs w:val="22"/>
              </w:rPr>
            </w:pPr>
          </w:p>
        </w:tc>
        <w:tc>
          <w:tcPr>
            <w:tcW w:w="1844" w:type="dxa"/>
            <w:shd w:val="clear" w:color="auto" w:fill="auto"/>
          </w:tcPr>
          <w:p w:rsidR="00AB1C18" w:rsidRPr="006A2A52" w:rsidRDefault="00AB1C18" w:rsidP="00E43993">
            <w:pPr>
              <w:rPr>
                <w:sz w:val="22"/>
                <w:szCs w:val="22"/>
              </w:rPr>
            </w:pPr>
            <w:r w:rsidRPr="006A2A52">
              <w:rPr>
                <w:sz w:val="22"/>
                <w:szCs w:val="22"/>
              </w:rPr>
              <w:t>Технические характеристики товаров, работ, услуг</w:t>
            </w:r>
          </w:p>
        </w:tc>
        <w:tc>
          <w:tcPr>
            <w:tcW w:w="3960" w:type="dxa"/>
            <w:shd w:val="clear" w:color="auto" w:fill="auto"/>
          </w:tcPr>
          <w:p w:rsidR="00AB1C18" w:rsidRPr="006A2A52" w:rsidRDefault="00AB1C18" w:rsidP="00E43993">
            <w:pPr>
              <w:pStyle w:val="a3"/>
              <w:rPr>
                <w:bCs/>
                <w:sz w:val="22"/>
                <w:szCs w:val="22"/>
              </w:rPr>
            </w:pPr>
            <w:proofErr w:type="gramStart"/>
            <w:r w:rsidRPr="006A2A52">
              <w:rPr>
                <w:sz w:val="22"/>
                <w:szCs w:val="22"/>
              </w:rPr>
              <w:t>Согласно спецификации (</w:t>
            </w:r>
            <w:r w:rsidRPr="006A2A52">
              <w:rPr>
                <w:bCs/>
                <w:sz w:val="22"/>
                <w:szCs w:val="22"/>
              </w:rPr>
              <w:t>Приложение №1</w:t>
            </w:r>
            <w:proofErr w:type="gramEnd"/>
          </w:p>
          <w:p w:rsidR="00AB1C18" w:rsidRPr="006A2A52" w:rsidRDefault="00AB1C18" w:rsidP="00E43993">
            <w:pPr>
              <w:pStyle w:val="a3"/>
              <w:rPr>
                <w:bCs/>
                <w:sz w:val="22"/>
                <w:szCs w:val="22"/>
              </w:rPr>
            </w:pPr>
            <w:r w:rsidRPr="006A2A52">
              <w:rPr>
                <w:bCs/>
                <w:sz w:val="22"/>
                <w:szCs w:val="22"/>
              </w:rPr>
              <w:t>к извещению о проведении запроса котировок</w:t>
            </w:r>
            <w:r w:rsidRPr="006A2A52">
              <w:rPr>
                <w:sz w:val="22"/>
                <w:szCs w:val="22"/>
              </w:rPr>
              <w:t>)</w:t>
            </w:r>
          </w:p>
        </w:tc>
        <w:tc>
          <w:tcPr>
            <w:tcW w:w="1159" w:type="dxa"/>
            <w:vMerge/>
            <w:shd w:val="clear" w:color="auto" w:fill="auto"/>
          </w:tcPr>
          <w:p w:rsidR="00AB1C18" w:rsidRPr="006A2A52" w:rsidRDefault="00AB1C18" w:rsidP="00E43993">
            <w:pPr>
              <w:pStyle w:val="a7"/>
              <w:rPr>
                <w:sz w:val="22"/>
                <w:szCs w:val="22"/>
              </w:rPr>
            </w:pPr>
          </w:p>
        </w:tc>
        <w:tc>
          <w:tcPr>
            <w:tcW w:w="1404" w:type="dxa"/>
            <w:vMerge/>
            <w:shd w:val="clear" w:color="auto" w:fill="auto"/>
          </w:tcPr>
          <w:p w:rsidR="00AB1C18" w:rsidRPr="006A2A52" w:rsidRDefault="00AB1C18" w:rsidP="00E43993">
            <w:pPr>
              <w:pStyle w:val="a7"/>
              <w:rPr>
                <w:sz w:val="22"/>
                <w:szCs w:val="22"/>
              </w:rPr>
            </w:pPr>
          </w:p>
        </w:tc>
      </w:tr>
      <w:tr w:rsidR="00AB1C18" w:rsidRPr="006A2A52" w:rsidTr="00E43993">
        <w:tc>
          <w:tcPr>
            <w:tcW w:w="1666" w:type="dxa"/>
            <w:vMerge/>
            <w:shd w:val="clear" w:color="auto" w:fill="auto"/>
          </w:tcPr>
          <w:p w:rsidR="00AB1C18" w:rsidRPr="006A2A52" w:rsidRDefault="00AB1C18" w:rsidP="00E43993">
            <w:pPr>
              <w:rPr>
                <w:sz w:val="22"/>
                <w:szCs w:val="22"/>
              </w:rPr>
            </w:pPr>
          </w:p>
        </w:tc>
        <w:tc>
          <w:tcPr>
            <w:tcW w:w="1844" w:type="dxa"/>
            <w:shd w:val="clear" w:color="auto" w:fill="auto"/>
          </w:tcPr>
          <w:p w:rsidR="00AB1C18" w:rsidRPr="006A2A52" w:rsidRDefault="00AB1C18" w:rsidP="00E43993">
            <w:pPr>
              <w:rPr>
                <w:sz w:val="22"/>
                <w:szCs w:val="22"/>
              </w:rPr>
            </w:pPr>
            <w:r w:rsidRPr="006A2A52">
              <w:rPr>
                <w:sz w:val="22"/>
                <w:szCs w:val="22"/>
              </w:rPr>
              <w:t>Требования к безопасности товаров, работ, услуг</w:t>
            </w:r>
          </w:p>
        </w:tc>
        <w:tc>
          <w:tcPr>
            <w:tcW w:w="3960" w:type="dxa"/>
            <w:shd w:val="clear" w:color="auto" w:fill="auto"/>
          </w:tcPr>
          <w:p w:rsidR="00AB1C18" w:rsidRPr="006A2A52" w:rsidRDefault="00AB1C18" w:rsidP="00E43993">
            <w:pPr>
              <w:pStyle w:val="a3"/>
              <w:rPr>
                <w:sz w:val="22"/>
                <w:szCs w:val="22"/>
              </w:rPr>
            </w:pPr>
            <w:r w:rsidRPr="006A2A52">
              <w:rPr>
                <w:sz w:val="22"/>
                <w:szCs w:val="22"/>
              </w:rPr>
              <w:t>Наличие сертификата качества</w:t>
            </w:r>
          </w:p>
          <w:p w:rsidR="00AB1C18" w:rsidRPr="006A2A52" w:rsidRDefault="00AB1C18" w:rsidP="00E43993">
            <w:pPr>
              <w:pStyle w:val="a3"/>
              <w:rPr>
                <w:sz w:val="22"/>
                <w:szCs w:val="22"/>
              </w:rPr>
            </w:pPr>
            <w:r w:rsidRPr="006A2A52">
              <w:rPr>
                <w:sz w:val="22"/>
                <w:szCs w:val="22"/>
              </w:rPr>
              <w:t>Вся поставляемая продукция должна соответствовать требованиям, предъявляемым к данному виду товаров, санитарно-эпидемиологическим нормам и правилам с предоставлением соответствующих сертификатов и других документов.</w:t>
            </w:r>
          </w:p>
          <w:p w:rsidR="00AB1C18" w:rsidRPr="006A2A52" w:rsidRDefault="00AB1C18" w:rsidP="00E43993">
            <w:pPr>
              <w:jc w:val="both"/>
              <w:rPr>
                <w:sz w:val="22"/>
                <w:szCs w:val="22"/>
              </w:rPr>
            </w:pPr>
            <w:r w:rsidRPr="006A2A52">
              <w:rPr>
                <w:sz w:val="22"/>
                <w:szCs w:val="22"/>
              </w:rPr>
              <w:t>Гарантийный срок на Товар составляет 6 (шесть) месяцев.</w:t>
            </w:r>
          </w:p>
        </w:tc>
        <w:tc>
          <w:tcPr>
            <w:tcW w:w="1159" w:type="dxa"/>
            <w:vMerge/>
            <w:shd w:val="clear" w:color="auto" w:fill="auto"/>
          </w:tcPr>
          <w:p w:rsidR="00AB1C18" w:rsidRPr="006A2A52" w:rsidRDefault="00AB1C18" w:rsidP="00E43993">
            <w:pPr>
              <w:pStyle w:val="a7"/>
              <w:rPr>
                <w:sz w:val="22"/>
                <w:szCs w:val="22"/>
              </w:rPr>
            </w:pPr>
          </w:p>
        </w:tc>
        <w:tc>
          <w:tcPr>
            <w:tcW w:w="1404" w:type="dxa"/>
            <w:vMerge/>
            <w:shd w:val="clear" w:color="auto" w:fill="auto"/>
          </w:tcPr>
          <w:p w:rsidR="00AB1C18" w:rsidRPr="006A2A52" w:rsidRDefault="00AB1C18" w:rsidP="00E43993">
            <w:pPr>
              <w:pStyle w:val="a7"/>
              <w:rPr>
                <w:sz w:val="22"/>
                <w:szCs w:val="22"/>
              </w:rPr>
            </w:pPr>
          </w:p>
        </w:tc>
      </w:tr>
      <w:tr w:rsidR="00AB1C18" w:rsidRPr="006A2A52" w:rsidTr="00E43993">
        <w:tc>
          <w:tcPr>
            <w:tcW w:w="1666" w:type="dxa"/>
            <w:vMerge/>
            <w:shd w:val="clear" w:color="auto" w:fill="auto"/>
          </w:tcPr>
          <w:p w:rsidR="00AB1C18" w:rsidRPr="006A2A52" w:rsidRDefault="00AB1C18" w:rsidP="00E43993">
            <w:pPr>
              <w:rPr>
                <w:sz w:val="22"/>
                <w:szCs w:val="22"/>
              </w:rPr>
            </w:pPr>
          </w:p>
        </w:tc>
        <w:tc>
          <w:tcPr>
            <w:tcW w:w="1844" w:type="dxa"/>
            <w:shd w:val="clear" w:color="auto" w:fill="auto"/>
          </w:tcPr>
          <w:p w:rsidR="00AB1C18" w:rsidRPr="006A2A52" w:rsidRDefault="00AB1C18" w:rsidP="00E43993">
            <w:pPr>
              <w:rPr>
                <w:sz w:val="22"/>
                <w:szCs w:val="22"/>
              </w:rPr>
            </w:pPr>
            <w:r w:rsidRPr="006A2A52">
              <w:rPr>
                <w:sz w:val="22"/>
                <w:szCs w:val="22"/>
              </w:rPr>
              <w:t>Требования к функциональным характеристикам (потребительским свойствам) товара, требования к размерам, упаковке, отгрузке товара</w:t>
            </w:r>
          </w:p>
        </w:tc>
        <w:tc>
          <w:tcPr>
            <w:tcW w:w="3960" w:type="dxa"/>
            <w:shd w:val="clear" w:color="auto" w:fill="auto"/>
          </w:tcPr>
          <w:p w:rsidR="00AB1C18" w:rsidRPr="006A2A52" w:rsidRDefault="00AB1C18" w:rsidP="00E43993">
            <w:pPr>
              <w:shd w:val="clear" w:color="auto" w:fill="FFFFFF"/>
              <w:autoSpaceDE w:val="0"/>
              <w:autoSpaceDN w:val="0"/>
              <w:adjustRightInd w:val="0"/>
              <w:rPr>
                <w:sz w:val="22"/>
                <w:szCs w:val="22"/>
              </w:rPr>
            </w:pPr>
            <w:r w:rsidRPr="006A2A52">
              <w:rPr>
                <w:color w:val="000000"/>
                <w:sz w:val="22"/>
                <w:szCs w:val="22"/>
              </w:rPr>
              <w:t>Доставка и разгрузка товара силами поставщика, в соответствии с заявленными требованиями. Упаковка, маркировка завода изготовителя.</w:t>
            </w:r>
          </w:p>
          <w:p w:rsidR="00AB1C18" w:rsidRPr="006A2A52" w:rsidRDefault="00AB1C18" w:rsidP="00E43993">
            <w:pPr>
              <w:pStyle w:val="a3"/>
              <w:rPr>
                <w:sz w:val="22"/>
                <w:szCs w:val="22"/>
              </w:rPr>
            </w:pPr>
            <w:r w:rsidRPr="006A2A52">
              <w:rPr>
                <w:sz w:val="22"/>
                <w:szCs w:val="22"/>
              </w:rPr>
              <w:t>Товар должен поставляться в таре и упаковке, соответствующей действующим стандартам и техническим условиям.</w:t>
            </w:r>
          </w:p>
        </w:tc>
        <w:tc>
          <w:tcPr>
            <w:tcW w:w="1159" w:type="dxa"/>
            <w:vMerge/>
            <w:shd w:val="clear" w:color="auto" w:fill="auto"/>
          </w:tcPr>
          <w:p w:rsidR="00AB1C18" w:rsidRPr="006A2A52" w:rsidRDefault="00AB1C18" w:rsidP="00E43993">
            <w:pPr>
              <w:pStyle w:val="a7"/>
              <w:rPr>
                <w:sz w:val="22"/>
                <w:szCs w:val="22"/>
              </w:rPr>
            </w:pPr>
          </w:p>
        </w:tc>
        <w:tc>
          <w:tcPr>
            <w:tcW w:w="1404" w:type="dxa"/>
            <w:vMerge/>
            <w:shd w:val="clear" w:color="auto" w:fill="auto"/>
          </w:tcPr>
          <w:p w:rsidR="00AB1C18" w:rsidRPr="006A2A52" w:rsidRDefault="00AB1C18" w:rsidP="00E43993">
            <w:pPr>
              <w:pStyle w:val="a7"/>
              <w:rPr>
                <w:sz w:val="22"/>
                <w:szCs w:val="22"/>
              </w:rPr>
            </w:pPr>
          </w:p>
        </w:tc>
      </w:tr>
    </w:tbl>
    <w:p w:rsidR="00AB1C18" w:rsidRPr="006A2A52" w:rsidRDefault="00AB1C18" w:rsidP="00AB1C18">
      <w:pPr>
        <w:rPr>
          <w:vanish/>
          <w:sz w:val="22"/>
          <w:szCs w:val="22"/>
        </w:rPr>
      </w:pPr>
    </w:p>
    <w:p w:rsidR="00AB1C18" w:rsidRPr="006A2A52" w:rsidRDefault="00AB1C18" w:rsidP="00AB1C18">
      <w:pPr>
        <w:shd w:val="clear" w:color="auto" w:fill="FFFFFF"/>
        <w:autoSpaceDE w:val="0"/>
        <w:autoSpaceDN w:val="0"/>
        <w:adjustRightInd w:val="0"/>
        <w:jc w:val="right"/>
        <w:rPr>
          <w:bCs/>
          <w:color w:val="000000"/>
          <w:sz w:val="22"/>
          <w:szCs w:val="22"/>
        </w:rPr>
      </w:pPr>
    </w:p>
    <w:p w:rsidR="00AB1C18" w:rsidRPr="006A2A52" w:rsidRDefault="00AB1C18" w:rsidP="00AB1C18">
      <w:pPr>
        <w:shd w:val="clear" w:color="auto" w:fill="FFFFFF"/>
        <w:autoSpaceDE w:val="0"/>
        <w:autoSpaceDN w:val="0"/>
        <w:adjustRightInd w:val="0"/>
        <w:jc w:val="right"/>
        <w:rPr>
          <w:sz w:val="22"/>
          <w:szCs w:val="22"/>
        </w:rPr>
      </w:pPr>
      <w:r w:rsidRPr="006A2A52">
        <w:rPr>
          <w:bCs/>
          <w:color w:val="000000"/>
          <w:sz w:val="22"/>
          <w:szCs w:val="22"/>
        </w:rPr>
        <w:br w:type="page"/>
      </w:r>
      <w:r w:rsidRPr="006A2A52">
        <w:rPr>
          <w:sz w:val="22"/>
          <w:szCs w:val="22"/>
        </w:rPr>
        <w:lastRenderedPageBreak/>
        <w:t>Приложение № 1</w:t>
      </w:r>
    </w:p>
    <w:p w:rsidR="00AB67D1" w:rsidRDefault="00AB1C18" w:rsidP="00AB1C18">
      <w:pPr>
        <w:jc w:val="right"/>
        <w:outlineLvl w:val="0"/>
        <w:rPr>
          <w:sz w:val="22"/>
          <w:szCs w:val="22"/>
        </w:rPr>
      </w:pPr>
      <w:r w:rsidRPr="006A2A52">
        <w:rPr>
          <w:sz w:val="22"/>
          <w:szCs w:val="22"/>
        </w:rPr>
        <w:t xml:space="preserve">к извещению о проведении </w:t>
      </w:r>
    </w:p>
    <w:p w:rsidR="00AB1C18" w:rsidRPr="006A2A52" w:rsidRDefault="00AB1C18" w:rsidP="00AB1C18">
      <w:pPr>
        <w:jc w:val="right"/>
        <w:outlineLvl w:val="0"/>
        <w:rPr>
          <w:sz w:val="22"/>
          <w:szCs w:val="22"/>
        </w:rPr>
      </w:pPr>
      <w:r w:rsidRPr="006A2A52">
        <w:rPr>
          <w:sz w:val="22"/>
          <w:szCs w:val="22"/>
        </w:rPr>
        <w:t>запроса котировок</w:t>
      </w:r>
    </w:p>
    <w:p w:rsidR="00AB1C18" w:rsidRPr="006A2A52" w:rsidRDefault="00AB1C18" w:rsidP="00AB1C18">
      <w:pPr>
        <w:jc w:val="center"/>
        <w:outlineLvl w:val="0"/>
        <w:rPr>
          <w:b/>
          <w:sz w:val="22"/>
          <w:szCs w:val="22"/>
        </w:rPr>
      </w:pPr>
    </w:p>
    <w:p w:rsidR="00AB1C18" w:rsidRPr="006A2A52" w:rsidRDefault="00AB1C18" w:rsidP="00AB1C18">
      <w:pPr>
        <w:jc w:val="center"/>
        <w:outlineLvl w:val="0"/>
        <w:rPr>
          <w:b/>
          <w:sz w:val="22"/>
          <w:szCs w:val="22"/>
        </w:rPr>
      </w:pPr>
      <w:r w:rsidRPr="006A2A52">
        <w:rPr>
          <w:b/>
          <w:sz w:val="22"/>
          <w:szCs w:val="22"/>
        </w:rPr>
        <w:t>Спецификация</w:t>
      </w:r>
    </w:p>
    <w:p w:rsidR="00AB1C18" w:rsidRPr="006A2A52" w:rsidRDefault="00AB1C18" w:rsidP="00AB1C18">
      <w:pPr>
        <w:jc w:val="center"/>
        <w:rPr>
          <w:b/>
          <w:sz w:val="22"/>
          <w:szCs w:val="22"/>
        </w:rPr>
      </w:pPr>
      <w:r w:rsidRPr="006A2A52">
        <w:rPr>
          <w:b/>
          <w:sz w:val="22"/>
          <w:szCs w:val="22"/>
        </w:rPr>
        <w:t>на поставку постельных принадлежностей</w:t>
      </w:r>
    </w:p>
    <w:p w:rsidR="00AB1C18" w:rsidRPr="006A2A52" w:rsidRDefault="00AB1C18" w:rsidP="00AB1C18">
      <w:pPr>
        <w:jc w:val="center"/>
        <w:rPr>
          <w:b/>
          <w:sz w:val="22"/>
          <w:szCs w:val="22"/>
        </w:rPr>
      </w:pPr>
      <w:r w:rsidRPr="006A2A52">
        <w:rPr>
          <w:b/>
          <w:sz w:val="22"/>
          <w:szCs w:val="22"/>
        </w:rPr>
        <w:t>для  МБДОУ «Детский сад комбинированного вида № 6»</w:t>
      </w:r>
    </w:p>
    <w:p w:rsidR="00AB1C18" w:rsidRPr="006A2A52" w:rsidRDefault="00AB1C18" w:rsidP="00AB1C18">
      <w:pPr>
        <w:jc w:val="center"/>
        <w:rPr>
          <w:b/>
          <w:sz w:val="22"/>
          <w:szCs w:val="22"/>
        </w:rPr>
      </w:pPr>
    </w:p>
    <w:tbl>
      <w:tblPr>
        <w:tblW w:w="10064" w:type="dxa"/>
        <w:tblInd w:w="-459" w:type="dxa"/>
        <w:tblLayout w:type="fixed"/>
        <w:tblLook w:val="04A0" w:firstRow="1" w:lastRow="0" w:firstColumn="1" w:lastColumn="0" w:noHBand="0" w:noVBand="1"/>
      </w:tblPr>
      <w:tblGrid>
        <w:gridCol w:w="7513"/>
        <w:gridCol w:w="1276"/>
        <w:gridCol w:w="1275"/>
      </w:tblGrid>
      <w:tr w:rsidR="00AB1C18" w:rsidRPr="006A2A52" w:rsidTr="00E43993">
        <w:trPr>
          <w:trHeight w:val="645"/>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AB1C18" w:rsidRPr="006A2A52" w:rsidRDefault="00AB1C18" w:rsidP="00E43993">
            <w:pPr>
              <w:jc w:val="center"/>
              <w:rPr>
                <w:b/>
                <w:bCs/>
                <w:sz w:val="22"/>
                <w:szCs w:val="22"/>
              </w:rPr>
            </w:pPr>
            <w:r w:rsidRPr="006A2A52">
              <w:rPr>
                <w:b/>
                <w:bCs/>
                <w:sz w:val="22"/>
                <w:szCs w:val="22"/>
              </w:rPr>
              <w:t xml:space="preserve">  Наименование товара и его характеристики</w:t>
            </w:r>
          </w:p>
        </w:tc>
        <w:tc>
          <w:tcPr>
            <w:tcW w:w="1276"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AB1C18" w:rsidP="00E43993">
            <w:pPr>
              <w:jc w:val="center"/>
              <w:rPr>
                <w:b/>
                <w:bCs/>
                <w:sz w:val="22"/>
                <w:szCs w:val="22"/>
              </w:rPr>
            </w:pPr>
            <w:r w:rsidRPr="006A2A52">
              <w:rPr>
                <w:b/>
                <w:bCs/>
                <w:sz w:val="22"/>
                <w:szCs w:val="22"/>
              </w:rPr>
              <w:t>Ед. изм.</w:t>
            </w:r>
          </w:p>
        </w:tc>
        <w:tc>
          <w:tcPr>
            <w:tcW w:w="1275"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AB1C18" w:rsidP="00E43993">
            <w:pPr>
              <w:jc w:val="center"/>
              <w:rPr>
                <w:b/>
                <w:bCs/>
                <w:sz w:val="22"/>
                <w:szCs w:val="22"/>
              </w:rPr>
            </w:pPr>
            <w:r w:rsidRPr="006A2A52">
              <w:rPr>
                <w:b/>
                <w:bCs/>
                <w:sz w:val="22"/>
                <w:szCs w:val="22"/>
              </w:rPr>
              <w:t>Кол-во</w:t>
            </w:r>
          </w:p>
        </w:tc>
      </w:tr>
      <w:tr w:rsidR="00AB1C18" w:rsidRPr="006A2A52" w:rsidTr="00E43993">
        <w:trPr>
          <w:trHeight w:val="607"/>
        </w:trPr>
        <w:tc>
          <w:tcPr>
            <w:tcW w:w="7513" w:type="dxa"/>
            <w:tcBorders>
              <w:top w:val="single" w:sz="4" w:space="0" w:color="auto"/>
              <w:left w:val="single" w:sz="4" w:space="0" w:color="auto"/>
              <w:bottom w:val="single" w:sz="4" w:space="0" w:color="auto"/>
              <w:right w:val="single" w:sz="4" w:space="0" w:color="auto"/>
            </w:tcBorders>
            <w:shd w:val="clear" w:color="auto" w:fill="auto"/>
            <w:noWrap/>
          </w:tcPr>
          <w:p w:rsidR="00AB1C18" w:rsidRPr="006A2A52" w:rsidRDefault="00AB1C18" w:rsidP="00E43993">
            <w:pPr>
              <w:jc w:val="both"/>
              <w:rPr>
                <w:sz w:val="22"/>
                <w:szCs w:val="22"/>
              </w:rPr>
            </w:pPr>
            <w:r w:rsidRPr="006A2A52">
              <w:rPr>
                <w:b/>
                <w:sz w:val="22"/>
                <w:szCs w:val="22"/>
              </w:rPr>
              <w:t>КПБ детский.</w:t>
            </w:r>
            <w:r w:rsidRPr="006A2A52">
              <w:rPr>
                <w:sz w:val="22"/>
                <w:szCs w:val="22"/>
              </w:rPr>
              <w:t xml:space="preserve"> Ткань: бязь, плотностью 142 г/м</w:t>
            </w:r>
            <w:proofErr w:type="gramStart"/>
            <w:r w:rsidRPr="006A2A52">
              <w:rPr>
                <w:sz w:val="22"/>
                <w:szCs w:val="22"/>
              </w:rPr>
              <w:t>2</w:t>
            </w:r>
            <w:proofErr w:type="gramEnd"/>
            <w:r w:rsidRPr="006A2A52">
              <w:rPr>
                <w:sz w:val="22"/>
                <w:szCs w:val="22"/>
              </w:rPr>
              <w:t xml:space="preserve">, гладкокрашеная. Цвет – по согласованию с заказчиком, в тон интерьера помещения, с детским рисунком на ткани. Краситель: щадящий, особо-стойкий, активный. </w:t>
            </w:r>
          </w:p>
          <w:p w:rsidR="00AB1C18" w:rsidRPr="006A2A52" w:rsidRDefault="00AB1C18" w:rsidP="00E43993">
            <w:pPr>
              <w:jc w:val="both"/>
              <w:rPr>
                <w:sz w:val="22"/>
                <w:szCs w:val="22"/>
              </w:rPr>
            </w:pPr>
            <w:r w:rsidRPr="006A2A52">
              <w:rPr>
                <w:sz w:val="22"/>
                <w:szCs w:val="22"/>
              </w:rPr>
              <w:t xml:space="preserve">В КПБ детский  входят:  наволочка  600 х 400 мм, пододеяльник 1120 х 1470 мм, простынь 1000 х 1500 мм. Двойной плоский шов. </w:t>
            </w:r>
          </w:p>
        </w:tc>
        <w:tc>
          <w:tcPr>
            <w:tcW w:w="1276"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AB1C18" w:rsidP="00E43993">
            <w:pPr>
              <w:jc w:val="center"/>
              <w:rPr>
                <w:sz w:val="22"/>
                <w:szCs w:val="22"/>
              </w:rPr>
            </w:pPr>
            <w:r w:rsidRPr="006A2A52">
              <w:rPr>
                <w:sz w:val="22"/>
                <w:szCs w:val="22"/>
              </w:rPr>
              <w:t>шт.</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AB1C18" w:rsidRPr="006A2A52" w:rsidRDefault="00AB1C18" w:rsidP="00E43993">
            <w:pPr>
              <w:jc w:val="center"/>
              <w:rPr>
                <w:sz w:val="22"/>
                <w:szCs w:val="22"/>
              </w:rPr>
            </w:pPr>
            <w:r w:rsidRPr="006A2A52">
              <w:rPr>
                <w:sz w:val="22"/>
                <w:szCs w:val="22"/>
              </w:rPr>
              <w:t>540</w:t>
            </w:r>
          </w:p>
        </w:tc>
      </w:tr>
      <w:tr w:rsidR="00AB1C18" w:rsidRPr="006A2A52" w:rsidTr="00E43993">
        <w:trPr>
          <w:trHeight w:val="604"/>
        </w:trPr>
        <w:tc>
          <w:tcPr>
            <w:tcW w:w="7513" w:type="dxa"/>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273578">
            <w:pPr>
              <w:jc w:val="both"/>
              <w:rPr>
                <w:sz w:val="22"/>
                <w:szCs w:val="22"/>
              </w:rPr>
            </w:pPr>
            <w:r w:rsidRPr="006A2A52">
              <w:rPr>
                <w:b/>
                <w:sz w:val="22"/>
                <w:szCs w:val="22"/>
              </w:rPr>
              <w:t>Подушка.</w:t>
            </w:r>
            <w:r w:rsidRPr="006A2A52">
              <w:rPr>
                <w:sz w:val="22"/>
                <w:szCs w:val="22"/>
              </w:rPr>
              <w:t xml:space="preserve"> Размер: 600 х 400 мм. Наполнитель: лебяжий пух</w:t>
            </w:r>
            <w:r w:rsidR="00273578">
              <w:rPr>
                <w:sz w:val="22"/>
                <w:szCs w:val="22"/>
              </w:rPr>
              <w:t>*</w:t>
            </w:r>
            <w:r w:rsidRPr="006A2A52">
              <w:rPr>
                <w:sz w:val="22"/>
                <w:szCs w:val="22"/>
              </w:rPr>
              <w:t xml:space="preserve">  - экологически чистый синтетический (100% полиэстер) Ткань: тик.</w:t>
            </w:r>
          </w:p>
        </w:tc>
        <w:tc>
          <w:tcPr>
            <w:tcW w:w="1276"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273578" w:rsidP="00E43993">
            <w:pPr>
              <w:jc w:val="center"/>
              <w:rPr>
                <w:sz w:val="22"/>
                <w:szCs w:val="22"/>
              </w:rPr>
            </w:pPr>
            <w:r w:rsidRPr="006A2A52">
              <w:rPr>
                <w:sz w:val="22"/>
                <w:szCs w:val="22"/>
              </w:rPr>
              <w:t>Ш</w:t>
            </w:r>
            <w:r w:rsidR="00AB1C18" w:rsidRPr="006A2A52">
              <w:rPr>
                <w:sz w:val="22"/>
                <w:szCs w:val="22"/>
              </w:rPr>
              <w:t>т.</w:t>
            </w:r>
          </w:p>
        </w:tc>
        <w:tc>
          <w:tcPr>
            <w:tcW w:w="1275"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AB1C18" w:rsidP="00E43993">
            <w:pPr>
              <w:jc w:val="center"/>
              <w:rPr>
                <w:sz w:val="22"/>
                <w:szCs w:val="22"/>
              </w:rPr>
            </w:pPr>
            <w:r w:rsidRPr="006A2A52">
              <w:rPr>
                <w:sz w:val="22"/>
                <w:szCs w:val="22"/>
              </w:rPr>
              <w:t>185</w:t>
            </w:r>
          </w:p>
        </w:tc>
      </w:tr>
      <w:tr w:rsidR="00AB1C18" w:rsidRPr="006A2A52" w:rsidTr="00E43993">
        <w:trPr>
          <w:trHeight w:val="591"/>
        </w:trPr>
        <w:tc>
          <w:tcPr>
            <w:tcW w:w="7513" w:type="dxa"/>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jc w:val="both"/>
              <w:rPr>
                <w:sz w:val="22"/>
                <w:szCs w:val="22"/>
              </w:rPr>
            </w:pPr>
            <w:r w:rsidRPr="006A2A52">
              <w:rPr>
                <w:b/>
                <w:sz w:val="22"/>
                <w:szCs w:val="22"/>
              </w:rPr>
              <w:t>Одеяло подростковое.</w:t>
            </w:r>
            <w:r w:rsidRPr="006A2A52">
              <w:rPr>
                <w:sz w:val="22"/>
                <w:szCs w:val="22"/>
              </w:rPr>
              <w:t xml:space="preserve"> Размер: 1100 х 1400 мм, </w:t>
            </w:r>
            <w:proofErr w:type="spellStart"/>
            <w:r w:rsidRPr="006A2A52">
              <w:rPr>
                <w:sz w:val="22"/>
                <w:szCs w:val="22"/>
              </w:rPr>
              <w:t>холлофайбер</w:t>
            </w:r>
            <w:proofErr w:type="spellEnd"/>
            <w:r w:rsidRPr="006A2A52">
              <w:rPr>
                <w:sz w:val="22"/>
                <w:szCs w:val="22"/>
              </w:rPr>
              <w:t>. Ткань: тик. Цвет: по согласованию.</w:t>
            </w:r>
          </w:p>
        </w:tc>
        <w:tc>
          <w:tcPr>
            <w:tcW w:w="1276"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273578" w:rsidP="00E43993">
            <w:pPr>
              <w:jc w:val="center"/>
              <w:rPr>
                <w:sz w:val="22"/>
                <w:szCs w:val="22"/>
              </w:rPr>
            </w:pPr>
            <w:r w:rsidRPr="006A2A52">
              <w:rPr>
                <w:sz w:val="22"/>
                <w:szCs w:val="22"/>
              </w:rPr>
              <w:t>Ш</w:t>
            </w:r>
            <w:r w:rsidR="00AB1C18" w:rsidRPr="006A2A52">
              <w:rPr>
                <w:sz w:val="22"/>
                <w:szCs w:val="22"/>
              </w:rPr>
              <w:t>т.</w:t>
            </w:r>
          </w:p>
        </w:tc>
        <w:tc>
          <w:tcPr>
            <w:tcW w:w="1275"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AB1C18" w:rsidP="00E43993">
            <w:pPr>
              <w:jc w:val="center"/>
              <w:rPr>
                <w:sz w:val="22"/>
                <w:szCs w:val="22"/>
              </w:rPr>
            </w:pPr>
            <w:r w:rsidRPr="006A2A52">
              <w:rPr>
                <w:sz w:val="22"/>
                <w:szCs w:val="22"/>
              </w:rPr>
              <w:t>185</w:t>
            </w:r>
          </w:p>
        </w:tc>
      </w:tr>
      <w:tr w:rsidR="00AB1C18" w:rsidRPr="006A2A52" w:rsidTr="00E43993">
        <w:trPr>
          <w:trHeight w:val="591"/>
        </w:trPr>
        <w:tc>
          <w:tcPr>
            <w:tcW w:w="7513" w:type="dxa"/>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jc w:val="both"/>
              <w:rPr>
                <w:b/>
                <w:sz w:val="22"/>
                <w:szCs w:val="22"/>
              </w:rPr>
            </w:pPr>
            <w:r w:rsidRPr="006A2A52">
              <w:rPr>
                <w:b/>
                <w:sz w:val="22"/>
                <w:szCs w:val="22"/>
              </w:rPr>
              <w:t xml:space="preserve">Матрац. </w:t>
            </w:r>
            <w:r w:rsidRPr="006A2A52">
              <w:rPr>
                <w:sz w:val="22"/>
                <w:szCs w:val="22"/>
              </w:rPr>
              <w:t>Размер 1200 х 600 мм.</w:t>
            </w:r>
            <w:r w:rsidRPr="006A2A52">
              <w:rPr>
                <w:b/>
                <w:sz w:val="22"/>
                <w:szCs w:val="22"/>
              </w:rPr>
              <w:t xml:space="preserve"> </w:t>
            </w:r>
            <w:r w:rsidRPr="006A2A52">
              <w:rPr>
                <w:sz w:val="22"/>
                <w:szCs w:val="22"/>
              </w:rPr>
              <w:t xml:space="preserve">Наполнитель </w:t>
            </w:r>
            <w:r w:rsidR="00273578">
              <w:rPr>
                <w:sz w:val="22"/>
                <w:szCs w:val="22"/>
              </w:rPr>
              <w:t>–</w:t>
            </w:r>
            <w:r w:rsidRPr="006A2A52">
              <w:rPr>
                <w:sz w:val="22"/>
                <w:szCs w:val="22"/>
              </w:rPr>
              <w:t xml:space="preserve"> вата, простеганные по всей длине в чехлах из цветной бязи.</w:t>
            </w:r>
          </w:p>
        </w:tc>
        <w:tc>
          <w:tcPr>
            <w:tcW w:w="1276"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273578" w:rsidP="00E43993">
            <w:pPr>
              <w:jc w:val="center"/>
              <w:rPr>
                <w:sz w:val="22"/>
                <w:szCs w:val="22"/>
              </w:rPr>
            </w:pPr>
            <w:r w:rsidRPr="006A2A52">
              <w:rPr>
                <w:sz w:val="22"/>
                <w:szCs w:val="22"/>
              </w:rPr>
              <w:t>Ш</w:t>
            </w:r>
            <w:r w:rsidR="00AB1C18" w:rsidRPr="006A2A52">
              <w:rPr>
                <w:sz w:val="22"/>
                <w:szCs w:val="22"/>
              </w:rPr>
              <w:t>т.</w:t>
            </w:r>
          </w:p>
        </w:tc>
        <w:tc>
          <w:tcPr>
            <w:tcW w:w="1275"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AB1C18" w:rsidP="00E43993">
            <w:pPr>
              <w:jc w:val="center"/>
              <w:rPr>
                <w:sz w:val="22"/>
                <w:szCs w:val="22"/>
              </w:rPr>
            </w:pPr>
            <w:r w:rsidRPr="006A2A52">
              <w:rPr>
                <w:sz w:val="22"/>
                <w:szCs w:val="22"/>
              </w:rPr>
              <w:t>38</w:t>
            </w:r>
          </w:p>
        </w:tc>
      </w:tr>
      <w:tr w:rsidR="00AB1C18" w:rsidRPr="006A2A52" w:rsidTr="00E43993">
        <w:trPr>
          <w:trHeight w:val="591"/>
        </w:trPr>
        <w:tc>
          <w:tcPr>
            <w:tcW w:w="7513" w:type="dxa"/>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jc w:val="both"/>
              <w:rPr>
                <w:b/>
                <w:sz w:val="22"/>
                <w:szCs w:val="22"/>
              </w:rPr>
            </w:pPr>
            <w:r w:rsidRPr="006A2A52">
              <w:rPr>
                <w:b/>
                <w:sz w:val="22"/>
                <w:szCs w:val="22"/>
              </w:rPr>
              <w:t>Матрац</w:t>
            </w:r>
            <w:r w:rsidRPr="006A2A52">
              <w:rPr>
                <w:sz w:val="22"/>
                <w:szCs w:val="22"/>
              </w:rPr>
              <w:t xml:space="preserve">. Размер 1400 х 600 мм. Наполнитель </w:t>
            </w:r>
            <w:r w:rsidR="00273578">
              <w:rPr>
                <w:sz w:val="22"/>
                <w:szCs w:val="22"/>
              </w:rPr>
              <w:t>–</w:t>
            </w:r>
            <w:r w:rsidRPr="006A2A52">
              <w:rPr>
                <w:sz w:val="22"/>
                <w:szCs w:val="22"/>
              </w:rPr>
              <w:t xml:space="preserve"> вата, простеганные по всей длине в чехлах из цветной бязи.</w:t>
            </w:r>
          </w:p>
        </w:tc>
        <w:tc>
          <w:tcPr>
            <w:tcW w:w="1276"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273578" w:rsidP="00E43993">
            <w:pPr>
              <w:jc w:val="center"/>
              <w:rPr>
                <w:sz w:val="22"/>
                <w:szCs w:val="22"/>
              </w:rPr>
            </w:pPr>
            <w:r w:rsidRPr="006A2A52">
              <w:rPr>
                <w:sz w:val="22"/>
                <w:szCs w:val="22"/>
              </w:rPr>
              <w:t>Ш</w:t>
            </w:r>
            <w:r w:rsidR="00AB1C18" w:rsidRPr="006A2A52">
              <w:rPr>
                <w:sz w:val="22"/>
                <w:szCs w:val="22"/>
              </w:rPr>
              <w:t>т.</w:t>
            </w:r>
          </w:p>
        </w:tc>
        <w:tc>
          <w:tcPr>
            <w:tcW w:w="1275"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AB1C18" w:rsidP="00E43993">
            <w:pPr>
              <w:jc w:val="center"/>
              <w:rPr>
                <w:sz w:val="22"/>
                <w:szCs w:val="22"/>
              </w:rPr>
            </w:pPr>
            <w:r w:rsidRPr="006A2A52">
              <w:rPr>
                <w:sz w:val="22"/>
                <w:szCs w:val="22"/>
              </w:rPr>
              <w:t>147</w:t>
            </w:r>
          </w:p>
        </w:tc>
      </w:tr>
      <w:tr w:rsidR="00AB1C18" w:rsidRPr="006A2A52" w:rsidTr="00E43993">
        <w:trPr>
          <w:trHeight w:val="591"/>
        </w:trPr>
        <w:tc>
          <w:tcPr>
            <w:tcW w:w="7513" w:type="dxa"/>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jc w:val="both"/>
              <w:rPr>
                <w:b/>
                <w:sz w:val="22"/>
                <w:szCs w:val="22"/>
              </w:rPr>
            </w:pPr>
            <w:proofErr w:type="spellStart"/>
            <w:r w:rsidRPr="006A2A52">
              <w:rPr>
                <w:b/>
                <w:sz w:val="22"/>
                <w:szCs w:val="22"/>
              </w:rPr>
              <w:t>Наматрацник</w:t>
            </w:r>
            <w:proofErr w:type="spellEnd"/>
            <w:r w:rsidRPr="006A2A52">
              <w:rPr>
                <w:b/>
                <w:sz w:val="22"/>
                <w:szCs w:val="22"/>
              </w:rPr>
              <w:t xml:space="preserve">. </w:t>
            </w:r>
            <w:r w:rsidRPr="006A2A52">
              <w:rPr>
                <w:sz w:val="22"/>
                <w:szCs w:val="22"/>
              </w:rPr>
              <w:t>Размер 1400 х 650 мм</w:t>
            </w:r>
            <w:r w:rsidRPr="006A2A52">
              <w:rPr>
                <w:b/>
                <w:sz w:val="22"/>
                <w:szCs w:val="22"/>
              </w:rPr>
              <w:t xml:space="preserve">. </w:t>
            </w:r>
            <w:r w:rsidRPr="006A2A52">
              <w:rPr>
                <w:sz w:val="22"/>
                <w:szCs w:val="22"/>
              </w:rPr>
              <w:t>Ткань: тик, гладко-крашенная.  Цвет: по согласованию.</w:t>
            </w:r>
          </w:p>
        </w:tc>
        <w:tc>
          <w:tcPr>
            <w:tcW w:w="1276"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273578" w:rsidP="00E43993">
            <w:pPr>
              <w:jc w:val="center"/>
              <w:rPr>
                <w:sz w:val="22"/>
                <w:szCs w:val="22"/>
              </w:rPr>
            </w:pPr>
            <w:r w:rsidRPr="006A2A52">
              <w:rPr>
                <w:sz w:val="22"/>
                <w:szCs w:val="22"/>
              </w:rPr>
              <w:t>Ш</w:t>
            </w:r>
            <w:r w:rsidR="00AB1C18" w:rsidRPr="006A2A52">
              <w:rPr>
                <w:sz w:val="22"/>
                <w:szCs w:val="22"/>
              </w:rPr>
              <w:t>т.</w:t>
            </w:r>
          </w:p>
        </w:tc>
        <w:tc>
          <w:tcPr>
            <w:tcW w:w="1275" w:type="dxa"/>
            <w:tcBorders>
              <w:top w:val="single" w:sz="4" w:space="0" w:color="auto"/>
              <w:left w:val="nil"/>
              <w:bottom w:val="single" w:sz="4" w:space="0" w:color="auto"/>
              <w:right w:val="single" w:sz="4" w:space="0" w:color="auto"/>
            </w:tcBorders>
            <w:shd w:val="clear" w:color="auto" w:fill="auto"/>
            <w:vAlign w:val="center"/>
          </w:tcPr>
          <w:p w:rsidR="00AB1C18" w:rsidRPr="006A2A52" w:rsidRDefault="00AB1C18" w:rsidP="00E43993">
            <w:pPr>
              <w:jc w:val="center"/>
              <w:rPr>
                <w:sz w:val="22"/>
                <w:szCs w:val="22"/>
              </w:rPr>
            </w:pPr>
            <w:r w:rsidRPr="006A2A52">
              <w:rPr>
                <w:sz w:val="22"/>
                <w:szCs w:val="22"/>
              </w:rPr>
              <w:t>185</w:t>
            </w:r>
          </w:p>
        </w:tc>
      </w:tr>
      <w:tr w:rsidR="00AB1C18" w:rsidRPr="006A2A52" w:rsidTr="00E43993">
        <w:trPr>
          <w:trHeight w:val="463"/>
        </w:trPr>
        <w:tc>
          <w:tcPr>
            <w:tcW w:w="10064" w:type="dxa"/>
            <w:gridSpan w:val="3"/>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jc w:val="both"/>
              <w:rPr>
                <w:sz w:val="22"/>
                <w:szCs w:val="22"/>
              </w:rPr>
            </w:pPr>
            <w:r w:rsidRPr="006A2A52">
              <w:rPr>
                <w:sz w:val="22"/>
                <w:szCs w:val="22"/>
              </w:rPr>
              <w:t>Поставщик должен гарантировать, что товары, поставляемые в рамках контракта, являются новыми и неиспользованными.</w:t>
            </w:r>
          </w:p>
        </w:tc>
      </w:tr>
      <w:tr w:rsidR="00AB1C18" w:rsidRPr="006A2A52" w:rsidTr="00E43993">
        <w:trPr>
          <w:trHeight w:val="810"/>
        </w:trPr>
        <w:tc>
          <w:tcPr>
            <w:tcW w:w="10064" w:type="dxa"/>
            <w:gridSpan w:val="3"/>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jc w:val="both"/>
              <w:rPr>
                <w:sz w:val="22"/>
                <w:szCs w:val="22"/>
              </w:rPr>
            </w:pPr>
            <w:r w:rsidRPr="006A2A52">
              <w:rPr>
                <w:sz w:val="22"/>
                <w:szCs w:val="22"/>
              </w:rPr>
              <w:t>Поставщик должен гарантировать, что товары не будут иметь дефектов, связанных с разработкой, материалами и качеством изготовления, либо проявляющихся в результате действия или упущения Поставщика при нормальном использовании поставленных товаров в условиях, обычных для России.</w:t>
            </w:r>
          </w:p>
        </w:tc>
      </w:tr>
      <w:tr w:rsidR="00AB1C18" w:rsidRPr="006A2A52" w:rsidTr="00E43993">
        <w:trPr>
          <w:trHeight w:val="255"/>
        </w:trPr>
        <w:tc>
          <w:tcPr>
            <w:tcW w:w="10064" w:type="dxa"/>
            <w:gridSpan w:val="3"/>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jc w:val="both"/>
              <w:rPr>
                <w:sz w:val="22"/>
                <w:szCs w:val="22"/>
              </w:rPr>
            </w:pPr>
            <w:r w:rsidRPr="006A2A52">
              <w:rPr>
                <w:sz w:val="22"/>
                <w:szCs w:val="22"/>
              </w:rPr>
              <w:t>Доставка, поднятие на этаж осуществляется силами Поставщика, а стоимость таких работ входит в цену контракта.</w:t>
            </w:r>
          </w:p>
        </w:tc>
      </w:tr>
      <w:tr w:rsidR="00AB1C18" w:rsidRPr="006A2A52" w:rsidTr="00E43993">
        <w:trPr>
          <w:trHeight w:val="535"/>
        </w:trPr>
        <w:tc>
          <w:tcPr>
            <w:tcW w:w="10064" w:type="dxa"/>
            <w:gridSpan w:val="3"/>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rPr>
                <w:sz w:val="22"/>
                <w:szCs w:val="22"/>
              </w:rPr>
            </w:pPr>
            <w:r w:rsidRPr="006A2A52">
              <w:rPr>
                <w:sz w:val="22"/>
                <w:szCs w:val="22"/>
              </w:rPr>
              <w:t>Поставляемая продукция должна соответствовать требованиям, действующим на территории России. Согласно  постановлению Правительства РФ от 1 декабря 2009 года № 982,  белье постельное  для детей и взрослых подлежит обязательной сертификации.</w:t>
            </w:r>
          </w:p>
        </w:tc>
      </w:tr>
      <w:tr w:rsidR="00AB1C18" w:rsidRPr="006A2A52" w:rsidTr="00E43993">
        <w:trPr>
          <w:trHeight w:val="855"/>
        </w:trPr>
        <w:tc>
          <w:tcPr>
            <w:tcW w:w="10064" w:type="dxa"/>
            <w:gridSpan w:val="3"/>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rPr>
                <w:sz w:val="22"/>
                <w:szCs w:val="22"/>
              </w:rPr>
            </w:pPr>
            <w:r w:rsidRPr="006A2A52">
              <w:rPr>
                <w:sz w:val="22"/>
                <w:szCs w:val="22"/>
              </w:rPr>
              <w:t>Приемка продукции по количеству, качеству и ассортименту производится по месту нахождения Заказчика,  в соответствии Инструкциями Госарбитража СССР № 6 от 15.06.1965, № 7 от 25.04.1966 г. «О порядке приёмки продукции производственно-технического назначения и товаров народного потребления по количеству и качеству».</w:t>
            </w:r>
          </w:p>
        </w:tc>
      </w:tr>
    </w:tbl>
    <w:p w:rsidR="00AB1C18" w:rsidRPr="006A2A52" w:rsidRDefault="00AB1C18" w:rsidP="00AB1C18">
      <w:pPr>
        <w:pStyle w:val="a5"/>
        <w:tabs>
          <w:tab w:val="left" w:pos="960"/>
        </w:tabs>
        <w:jc w:val="right"/>
        <w:outlineLvl w:val="0"/>
        <w:rPr>
          <w:sz w:val="22"/>
          <w:szCs w:val="22"/>
        </w:rPr>
      </w:pPr>
    </w:p>
    <w:p w:rsidR="00657542" w:rsidRPr="00273578" w:rsidRDefault="00273578" w:rsidP="00273578">
      <w:pPr>
        <w:ind w:firstLine="709"/>
        <w:rPr>
          <w:sz w:val="22"/>
          <w:szCs w:val="22"/>
        </w:rPr>
      </w:pPr>
      <w:bookmarkStart w:id="0" w:name="_GoBack"/>
      <w:r w:rsidRPr="00273578">
        <w:rPr>
          <w:sz w:val="22"/>
          <w:szCs w:val="22"/>
        </w:rPr>
        <w:t>*или эквивалент</w:t>
      </w:r>
    </w:p>
    <w:bookmarkEnd w:id="0"/>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657542" w:rsidRDefault="00657542" w:rsidP="00AB1C18">
      <w:pPr>
        <w:ind w:firstLine="709"/>
        <w:jc w:val="center"/>
        <w:rPr>
          <w:b/>
          <w:sz w:val="22"/>
          <w:szCs w:val="22"/>
        </w:rPr>
      </w:pPr>
    </w:p>
    <w:p w:rsidR="00AB1C18" w:rsidRPr="006A2A52" w:rsidRDefault="00AB1C18" w:rsidP="00AB1C18">
      <w:pPr>
        <w:ind w:firstLine="709"/>
        <w:jc w:val="center"/>
        <w:rPr>
          <w:b/>
          <w:sz w:val="22"/>
          <w:szCs w:val="22"/>
        </w:rPr>
      </w:pPr>
      <w:r w:rsidRPr="006A2A52">
        <w:rPr>
          <w:b/>
          <w:sz w:val="22"/>
          <w:szCs w:val="22"/>
        </w:rPr>
        <w:t>Участниками настоящего запроса котировок могут являться только</w:t>
      </w:r>
    </w:p>
    <w:p w:rsidR="00AB1C18" w:rsidRPr="006A2A52" w:rsidRDefault="00AB1C18" w:rsidP="00AB1C18">
      <w:pPr>
        <w:ind w:firstLine="709"/>
        <w:jc w:val="center"/>
        <w:rPr>
          <w:b/>
          <w:sz w:val="22"/>
          <w:szCs w:val="22"/>
        </w:rPr>
      </w:pPr>
      <w:r w:rsidRPr="006A2A52">
        <w:rPr>
          <w:b/>
          <w:sz w:val="22"/>
          <w:szCs w:val="22"/>
        </w:rPr>
        <w:t>субъекты малого предпринимательства.</w:t>
      </w:r>
    </w:p>
    <w:p w:rsidR="00AB1C18" w:rsidRPr="006A2A52" w:rsidRDefault="00AB1C18" w:rsidP="00AB1C18">
      <w:pPr>
        <w:ind w:firstLine="709"/>
        <w:jc w:val="both"/>
        <w:rPr>
          <w:sz w:val="22"/>
          <w:szCs w:val="22"/>
        </w:rPr>
      </w:pPr>
      <w:bookmarkStart w:id="1" w:name="sub_2"/>
      <w:proofErr w:type="gramStart"/>
      <w:r w:rsidRPr="006A2A52">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6A2A52">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AB1C18" w:rsidRPr="006A2A52" w:rsidRDefault="00AB1C18" w:rsidP="00AB1C18">
      <w:pPr>
        <w:ind w:firstLine="709"/>
        <w:jc w:val="both"/>
        <w:rPr>
          <w:sz w:val="22"/>
          <w:szCs w:val="22"/>
        </w:rPr>
      </w:pPr>
      <w:bookmarkStart w:id="2" w:name="sub_21"/>
      <w:bookmarkEnd w:id="1"/>
      <w:proofErr w:type="gramStart"/>
      <w:r w:rsidRPr="006A2A52">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6A2A52">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AB1C18" w:rsidRPr="006A2A52" w:rsidRDefault="00AB1C18" w:rsidP="00AB1C18">
      <w:pPr>
        <w:ind w:firstLine="709"/>
        <w:jc w:val="both"/>
        <w:rPr>
          <w:sz w:val="22"/>
          <w:szCs w:val="22"/>
        </w:rPr>
      </w:pPr>
      <w:bookmarkStart w:id="3" w:name="sub_22"/>
      <w:bookmarkEnd w:id="2"/>
      <w:r w:rsidRPr="006A2A52">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AB1C18" w:rsidRPr="006A2A52" w:rsidRDefault="00AB1C18" w:rsidP="00AB1C18">
      <w:pPr>
        <w:ind w:firstLine="709"/>
        <w:jc w:val="both"/>
        <w:rPr>
          <w:sz w:val="22"/>
          <w:szCs w:val="22"/>
        </w:rPr>
      </w:pPr>
      <w:r w:rsidRPr="006A2A52">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AB1C18" w:rsidRPr="006A2A52" w:rsidRDefault="00AB1C18" w:rsidP="00AB1C18">
      <w:pPr>
        <w:pStyle w:val="ConsPlusNormal"/>
        <w:widowControl/>
        <w:ind w:firstLine="709"/>
        <w:jc w:val="both"/>
        <w:rPr>
          <w:sz w:val="22"/>
          <w:szCs w:val="22"/>
        </w:rPr>
      </w:pPr>
      <w:r w:rsidRPr="006A2A52">
        <w:rPr>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6A2A52">
        <w:rPr>
          <w:sz w:val="22"/>
          <w:szCs w:val="22"/>
        </w:rPr>
        <w:t>микропредприятий</w:t>
      </w:r>
      <w:proofErr w:type="spellEnd"/>
      <w:r w:rsidRPr="006A2A52">
        <w:rPr>
          <w:sz w:val="22"/>
          <w:szCs w:val="22"/>
        </w:rPr>
        <w:t xml:space="preserve"> и 400,0 </w:t>
      </w:r>
      <w:proofErr w:type="spellStart"/>
      <w:r w:rsidRPr="006A2A52">
        <w:rPr>
          <w:sz w:val="22"/>
          <w:szCs w:val="22"/>
        </w:rPr>
        <w:t>млн</w:t>
      </w:r>
      <w:proofErr w:type="gramStart"/>
      <w:r w:rsidRPr="006A2A52">
        <w:rPr>
          <w:sz w:val="22"/>
          <w:szCs w:val="22"/>
        </w:rPr>
        <w:t>.р</w:t>
      </w:r>
      <w:proofErr w:type="gramEnd"/>
      <w:r w:rsidRPr="006A2A52">
        <w:rPr>
          <w:sz w:val="22"/>
          <w:szCs w:val="22"/>
        </w:rPr>
        <w:t>ублей</w:t>
      </w:r>
      <w:proofErr w:type="spellEnd"/>
      <w:r w:rsidRPr="006A2A52">
        <w:rPr>
          <w:sz w:val="22"/>
          <w:szCs w:val="22"/>
        </w:rPr>
        <w:t xml:space="preserve"> для малых предприятий. </w:t>
      </w:r>
      <w:bookmarkEnd w:id="4"/>
    </w:p>
    <w:p w:rsidR="00AB1C18" w:rsidRPr="006A2A52" w:rsidRDefault="00AB1C18" w:rsidP="00AB1C18">
      <w:pPr>
        <w:pStyle w:val="2"/>
        <w:widowControl w:val="0"/>
        <w:tabs>
          <w:tab w:val="num" w:pos="1260"/>
        </w:tabs>
        <w:adjustRightInd w:val="0"/>
        <w:spacing w:after="0" w:line="240" w:lineRule="auto"/>
        <w:ind w:left="0" w:firstLine="709"/>
        <w:jc w:val="both"/>
        <w:textAlignment w:val="baseline"/>
        <w:rPr>
          <w:sz w:val="22"/>
          <w:szCs w:val="22"/>
        </w:rPr>
      </w:pPr>
      <w:r w:rsidRPr="006A2A52">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AB1C18" w:rsidRPr="006A2A52" w:rsidRDefault="00AB1C18" w:rsidP="00AB1C18">
      <w:pPr>
        <w:ind w:firstLine="709"/>
        <w:jc w:val="both"/>
        <w:rPr>
          <w:sz w:val="22"/>
          <w:szCs w:val="22"/>
        </w:rPr>
      </w:pPr>
      <w:r w:rsidRPr="006A2A52">
        <w:rPr>
          <w:sz w:val="22"/>
          <w:szCs w:val="22"/>
        </w:rPr>
        <w:t>В случае</w:t>
      </w:r>
      <w:proofErr w:type="gramStart"/>
      <w:r w:rsidRPr="006A2A52">
        <w:rPr>
          <w:sz w:val="22"/>
          <w:szCs w:val="22"/>
        </w:rPr>
        <w:t>,</w:t>
      </w:r>
      <w:proofErr w:type="gramEnd"/>
      <w:r w:rsidRPr="006A2A52">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AB1C18" w:rsidRPr="006A2A52" w:rsidRDefault="00AB1C18" w:rsidP="00AB1C18">
      <w:pPr>
        <w:pStyle w:val="a5"/>
        <w:ind w:firstLine="709"/>
        <w:jc w:val="both"/>
        <w:rPr>
          <w:b w:val="0"/>
          <w:sz w:val="22"/>
          <w:szCs w:val="22"/>
        </w:rPr>
      </w:pPr>
      <w:r w:rsidRPr="006A2A52">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AB1C18" w:rsidRPr="006A2A52" w:rsidRDefault="00AB1C18" w:rsidP="00AB1C18">
      <w:pPr>
        <w:pStyle w:val="a5"/>
        <w:ind w:firstLine="709"/>
        <w:jc w:val="both"/>
        <w:rPr>
          <w:b w:val="0"/>
          <w:sz w:val="22"/>
          <w:szCs w:val="22"/>
        </w:rPr>
      </w:pPr>
      <w:r w:rsidRPr="006A2A52">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AB1C18" w:rsidRPr="006A2A52" w:rsidRDefault="00AB1C18" w:rsidP="00AB1C18">
      <w:pPr>
        <w:autoSpaceDE w:val="0"/>
        <w:autoSpaceDN w:val="0"/>
        <w:adjustRightInd w:val="0"/>
        <w:ind w:firstLine="709"/>
        <w:jc w:val="both"/>
        <w:outlineLvl w:val="1"/>
        <w:rPr>
          <w:b/>
          <w:bCs/>
          <w:sz w:val="22"/>
          <w:szCs w:val="22"/>
        </w:rPr>
      </w:pPr>
      <w:r w:rsidRPr="006A2A52">
        <w:rPr>
          <w:bCs/>
          <w:sz w:val="22"/>
          <w:szCs w:val="22"/>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6A2A52">
        <w:rPr>
          <w:bCs/>
          <w:sz w:val="22"/>
          <w:szCs w:val="22"/>
        </w:rPr>
        <w:lastRenderedPageBreak/>
        <w:t>происхождения капитала или любое физическое лицо, в том числе индивидуальный предприниматель</w:t>
      </w:r>
      <w:r w:rsidRPr="006A2A52">
        <w:rPr>
          <w:b/>
          <w:bCs/>
          <w:sz w:val="22"/>
          <w:szCs w:val="22"/>
        </w:rPr>
        <w:t xml:space="preserve"> </w:t>
      </w:r>
      <w:r w:rsidRPr="006A2A52">
        <w:rPr>
          <w:sz w:val="22"/>
          <w:szCs w:val="22"/>
        </w:rPr>
        <w:t>(ч. 1 ст. 8 ФЗ № 94).</w:t>
      </w:r>
    </w:p>
    <w:p w:rsidR="00AB1C18" w:rsidRPr="006A2A52" w:rsidRDefault="00AB1C18" w:rsidP="00AB1C18">
      <w:pPr>
        <w:ind w:firstLine="709"/>
        <w:jc w:val="both"/>
        <w:rPr>
          <w:sz w:val="22"/>
          <w:szCs w:val="22"/>
        </w:rPr>
      </w:pPr>
      <w:r w:rsidRPr="006A2A52">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AB1C18" w:rsidRPr="006A2A52" w:rsidRDefault="00AB1C18" w:rsidP="00AB1C18">
      <w:pPr>
        <w:pStyle w:val="a5"/>
        <w:ind w:firstLine="709"/>
        <w:jc w:val="both"/>
        <w:rPr>
          <w:b w:val="0"/>
          <w:sz w:val="22"/>
          <w:szCs w:val="22"/>
        </w:rPr>
      </w:pPr>
      <w:r w:rsidRPr="006A2A52">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AB1C18" w:rsidRPr="006A2A52" w:rsidRDefault="00AB1C18" w:rsidP="00AB1C18">
      <w:pPr>
        <w:pStyle w:val="a5"/>
        <w:ind w:firstLine="709"/>
        <w:jc w:val="both"/>
        <w:rPr>
          <w:b w:val="0"/>
          <w:sz w:val="22"/>
          <w:szCs w:val="22"/>
        </w:rPr>
      </w:pPr>
      <w:r w:rsidRPr="006A2A52">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AB1C18" w:rsidRPr="006A2A52" w:rsidRDefault="00AB1C18" w:rsidP="00AB1C18">
      <w:pPr>
        <w:pStyle w:val="a5"/>
        <w:ind w:firstLine="709"/>
        <w:jc w:val="both"/>
        <w:rPr>
          <w:b w:val="0"/>
          <w:sz w:val="22"/>
          <w:szCs w:val="22"/>
        </w:rPr>
      </w:pPr>
      <w:r w:rsidRPr="006A2A52">
        <w:rPr>
          <w:b w:val="0"/>
          <w:sz w:val="22"/>
          <w:szCs w:val="22"/>
        </w:rPr>
        <w:t xml:space="preserve">  </w:t>
      </w:r>
    </w:p>
    <w:p w:rsidR="00AB1C18" w:rsidRPr="006A2A52" w:rsidRDefault="00AB1C18" w:rsidP="00AB1C18">
      <w:pPr>
        <w:pStyle w:val="a5"/>
        <w:ind w:firstLine="709"/>
        <w:jc w:val="both"/>
        <w:rPr>
          <w:b w:val="0"/>
          <w:sz w:val="22"/>
          <w:szCs w:val="22"/>
        </w:rPr>
      </w:pPr>
      <w:r w:rsidRPr="006A2A52">
        <w:rPr>
          <w:b w:val="0"/>
          <w:sz w:val="22"/>
          <w:szCs w:val="22"/>
        </w:rPr>
        <w:t>Котировочная заявка должна быть составлена по прилагаемой форме и в соответствии с требованиями статьи 44 ФЗ № 94:</w:t>
      </w:r>
    </w:p>
    <w:p w:rsidR="00AB1C18" w:rsidRPr="006A2A52" w:rsidRDefault="00AB1C18" w:rsidP="00AB1C18">
      <w:pPr>
        <w:pStyle w:val="ConsPlusNonformat"/>
        <w:widowControl/>
        <w:ind w:firstLine="720"/>
        <w:jc w:val="right"/>
        <w:rPr>
          <w:rFonts w:ascii="Times New Roman" w:hAnsi="Times New Roman" w:cs="Times New Roman"/>
          <w:sz w:val="22"/>
          <w:szCs w:val="22"/>
        </w:rPr>
      </w:pPr>
    </w:p>
    <w:p w:rsidR="00AB1C18" w:rsidRPr="006A2A52" w:rsidRDefault="00AB1C18" w:rsidP="00AB1C18">
      <w:pPr>
        <w:pStyle w:val="ConsPlusNonformat"/>
        <w:widowControl/>
        <w:rPr>
          <w:rFonts w:ascii="Times New Roman" w:hAnsi="Times New Roman" w:cs="Times New Roman"/>
          <w:sz w:val="22"/>
          <w:szCs w:val="22"/>
        </w:rPr>
      </w:pPr>
      <w:r w:rsidRPr="006A2A52">
        <w:rPr>
          <w:rFonts w:ascii="Times New Roman" w:hAnsi="Times New Roman" w:cs="Times New Roman"/>
          <w:sz w:val="22"/>
          <w:szCs w:val="22"/>
        </w:rPr>
        <w:br w:type="page"/>
      </w:r>
    </w:p>
    <w:p w:rsidR="00AB1C18" w:rsidRPr="006A2A52" w:rsidRDefault="00AB1C18" w:rsidP="00AB1C18">
      <w:pPr>
        <w:pStyle w:val="ConsPlusNonformat"/>
        <w:widowControl/>
        <w:ind w:left="4860"/>
        <w:rPr>
          <w:rFonts w:ascii="Times New Roman" w:hAnsi="Times New Roman" w:cs="Times New Roman"/>
          <w:sz w:val="22"/>
          <w:szCs w:val="22"/>
        </w:rPr>
      </w:pPr>
      <w:r w:rsidRPr="006A2A52">
        <w:rPr>
          <w:rFonts w:ascii="Times New Roman" w:hAnsi="Times New Roman" w:cs="Times New Roman"/>
          <w:sz w:val="22"/>
          <w:szCs w:val="22"/>
        </w:rPr>
        <w:lastRenderedPageBreak/>
        <w:t>№ _____________</w:t>
      </w:r>
    </w:p>
    <w:p w:rsidR="00AB1C18" w:rsidRPr="006A2A52" w:rsidRDefault="00AB1C18" w:rsidP="00AB1C18">
      <w:pPr>
        <w:pStyle w:val="ConsPlusNonformat"/>
        <w:widowControl/>
        <w:ind w:left="4860"/>
        <w:rPr>
          <w:rFonts w:ascii="Times New Roman" w:hAnsi="Times New Roman" w:cs="Times New Roman"/>
          <w:sz w:val="22"/>
          <w:szCs w:val="22"/>
        </w:rPr>
      </w:pPr>
      <w:r w:rsidRPr="006A2A52">
        <w:rPr>
          <w:rFonts w:ascii="Times New Roman" w:hAnsi="Times New Roman" w:cs="Times New Roman"/>
          <w:sz w:val="22"/>
          <w:szCs w:val="22"/>
        </w:rPr>
        <w:t xml:space="preserve">Приложение к извещению </w:t>
      </w:r>
    </w:p>
    <w:p w:rsidR="00AB1C18" w:rsidRPr="006A2A52" w:rsidRDefault="00AB1C18" w:rsidP="00AB1C18">
      <w:pPr>
        <w:pStyle w:val="ConsPlusNonformat"/>
        <w:widowControl/>
        <w:ind w:left="4860"/>
        <w:rPr>
          <w:rFonts w:ascii="Times New Roman" w:hAnsi="Times New Roman" w:cs="Times New Roman"/>
          <w:sz w:val="22"/>
          <w:szCs w:val="22"/>
        </w:rPr>
      </w:pPr>
      <w:r w:rsidRPr="006A2A52">
        <w:rPr>
          <w:rFonts w:ascii="Times New Roman" w:hAnsi="Times New Roman" w:cs="Times New Roman"/>
          <w:sz w:val="22"/>
          <w:szCs w:val="22"/>
        </w:rPr>
        <w:t>о проведении запроса котировок</w:t>
      </w:r>
    </w:p>
    <w:p w:rsidR="00AB1C18" w:rsidRPr="006A2A52" w:rsidRDefault="00AB1C18" w:rsidP="00AB1C18">
      <w:pPr>
        <w:pStyle w:val="ConsPlusNonformat"/>
        <w:widowControl/>
        <w:ind w:left="4860"/>
        <w:rPr>
          <w:rFonts w:ascii="Times New Roman" w:hAnsi="Times New Roman" w:cs="Times New Roman"/>
          <w:sz w:val="22"/>
          <w:szCs w:val="22"/>
        </w:rPr>
      </w:pPr>
      <w:r w:rsidRPr="006A2A52">
        <w:rPr>
          <w:rFonts w:ascii="Times New Roman" w:hAnsi="Times New Roman" w:cs="Times New Roman"/>
          <w:sz w:val="22"/>
          <w:szCs w:val="22"/>
        </w:rPr>
        <w:t>от «</w:t>
      </w:r>
      <w:r w:rsidR="00966078">
        <w:rPr>
          <w:rFonts w:ascii="Times New Roman" w:hAnsi="Times New Roman" w:cs="Times New Roman"/>
          <w:sz w:val="22"/>
          <w:szCs w:val="22"/>
        </w:rPr>
        <w:t>14</w:t>
      </w:r>
      <w:r w:rsidRPr="006A2A52">
        <w:rPr>
          <w:rFonts w:ascii="Times New Roman" w:hAnsi="Times New Roman" w:cs="Times New Roman"/>
          <w:sz w:val="22"/>
          <w:szCs w:val="22"/>
        </w:rPr>
        <w:t xml:space="preserve">»  </w:t>
      </w:r>
      <w:r w:rsidR="00966078">
        <w:rPr>
          <w:rFonts w:ascii="Times New Roman" w:hAnsi="Times New Roman" w:cs="Times New Roman"/>
          <w:sz w:val="22"/>
          <w:szCs w:val="22"/>
        </w:rPr>
        <w:t>августа</w:t>
      </w:r>
      <w:r w:rsidRPr="006A2A52">
        <w:rPr>
          <w:rFonts w:ascii="Times New Roman" w:hAnsi="Times New Roman" w:cs="Times New Roman"/>
          <w:sz w:val="22"/>
          <w:szCs w:val="22"/>
        </w:rPr>
        <w:t xml:space="preserve">  2013 г.</w:t>
      </w:r>
    </w:p>
    <w:p w:rsidR="00AB1C18" w:rsidRPr="006A2A52" w:rsidRDefault="00AB1C18" w:rsidP="00AB1C18">
      <w:pPr>
        <w:pStyle w:val="ConsPlusNonformat"/>
        <w:widowControl/>
        <w:ind w:left="4860"/>
        <w:rPr>
          <w:rFonts w:ascii="Times New Roman" w:hAnsi="Times New Roman" w:cs="Times New Roman"/>
          <w:sz w:val="22"/>
          <w:szCs w:val="22"/>
        </w:rPr>
      </w:pPr>
      <w:r w:rsidRPr="006A2A52">
        <w:rPr>
          <w:rFonts w:ascii="Times New Roman" w:hAnsi="Times New Roman" w:cs="Times New Roman"/>
          <w:sz w:val="22"/>
          <w:szCs w:val="22"/>
        </w:rPr>
        <w:t xml:space="preserve">Регистрационный № </w:t>
      </w:r>
      <w:r w:rsidR="00966078">
        <w:rPr>
          <w:rFonts w:ascii="Times New Roman" w:hAnsi="Times New Roman" w:cs="Times New Roman"/>
          <w:sz w:val="22"/>
          <w:szCs w:val="22"/>
        </w:rPr>
        <w:t>457</w:t>
      </w:r>
    </w:p>
    <w:p w:rsidR="00AB1C18" w:rsidRPr="006A2A52" w:rsidRDefault="00AB1C18" w:rsidP="00AB1C18">
      <w:pPr>
        <w:pStyle w:val="ConsPlusNonformat"/>
        <w:widowControl/>
        <w:jc w:val="center"/>
        <w:rPr>
          <w:rFonts w:ascii="Times New Roman" w:hAnsi="Times New Roman" w:cs="Times New Roman"/>
          <w:sz w:val="22"/>
          <w:szCs w:val="22"/>
        </w:rPr>
      </w:pPr>
    </w:p>
    <w:p w:rsidR="00AB1C18" w:rsidRPr="006A2A52" w:rsidRDefault="00AB1C18" w:rsidP="00AB1C18">
      <w:pPr>
        <w:pStyle w:val="ConsPlusNonformat"/>
        <w:widowControl/>
        <w:jc w:val="center"/>
        <w:rPr>
          <w:rFonts w:ascii="Times New Roman" w:hAnsi="Times New Roman" w:cs="Times New Roman"/>
          <w:sz w:val="22"/>
          <w:szCs w:val="22"/>
        </w:rPr>
      </w:pPr>
      <w:r w:rsidRPr="006A2A52">
        <w:rPr>
          <w:rFonts w:ascii="Times New Roman" w:hAnsi="Times New Roman" w:cs="Times New Roman"/>
          <w:sz w:val="22"/>
          <w:szCs w:val="22"/>
        </w:rPr>
        <w:t>КОТИРОВОЧНАЯ ЗАЯВКА</w:t>
      </w:r>
    </w:p>
    <w:p w:rsidR="00AB1C18" w:rsidRPr="006A2A52" w:rsidRDefault="00AB1C18" w:rsidP="00AB1C18">
      <w:pPr>
        <w:pStyle w:val="ConsPlusNonformat"/>
        <w:widowControl/>
        <w:ind w:left="4248" w:firstLine="708"/>
        <w:jc w:val="right"/>
        <w:rPr>
          <w:rFonts w:ascii="Times New Roman" w:hAnsi="Times New Roman" w:cs="Times New Roman"/>
          <w:sz w:val="22"/>
          <w:szCs w:val="22"/>
        </w:rPr>
      </w:pPr>
      <w:r w:rsidRPr="006A2A52">
        <w:rPr>
          <w:rFonts w:ascii="Times New Roman" w:hAnsi="Times New Roman" w:cs="Times New Roman"/>
          <w:sz w:val="22"/>
          <w:szCs w:val="22"/>
        </w:rPr>
        <w:t>Дата: «__» _________ 2013 г.</w:t>
      </w:r>
    </w:p>
    <w:p w:rsidR="00AB1C18" w:rsidRPr="006A2A52" w:rsidRDefault="00AB1C18" w:rsidP="00AB1C18">
      <w:pPr>
        <w:pStyle w:val="ConsPlusNonformat"/>
        <w:widowControl/>
        <w:ind w:left="-360" w:firstLine="708"/>
        <w:jc w:val="center"/>
        <w:rPr>
          <w:rFonts w:ascii="Times New Roman" w:hAnsi="Times New Roman" w:cs="Times New Roman"/>
          <w:sz w:val="22"/>
          <w:szCs w:val="22"/>
        </w:rPr>
      </w:pPr>
      <w:r w:rsidRPr="006A2A52">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AB1C18" w:rsidRPr="006A2A52" w:rsidTr="00E43993">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r w:rsidRPr="006A2A52">
              <w:rPr>
                <w:sz w:val="22"/>
                <w:szCs w:val="22"/>
              </w:rPr>
              <w:t xml:space="preserve">1. Наименование участника размещения заказа </w:t>
            </w:r>
          </w:p>
          <w:p w:rsidR="00AB1C18" w:rsidRPr="006A2A52" w:rsidRDefault="00AB1C18" w:rsidP="00E43993">
            <w:pPr>
              <w:pStyle w:val="ConsPlusNormal"/>
              <w:widowControl/>
              <w:ind w:firstLine="0"/>
              <w:rPr>
                <w:sz w:val="22"/>
                <w:szCs w:val="22"/>
              </w:rPr>
            </w:pPr>
            <w:r w:rsidRPr="006A2A52">
              <w:rPr>
                <w:i/>
                <w:iCs/>
                <w:sz w:val="22"/>
                <w:szCs w:val="22"/>
              </w:rPr>
              <w:t>(для юридического лица),</w:t>
            </w:r>
            <w:r w:rsidRPr="006A2A52">
              <w:rPr>
                <w:sz w:val="22"/>
                <w:szCs w:val="22"/>
              </w:rPr>
              <w:t xml:space="preserve"> фамилия, имя, отчество </w:t>
            </w:r>
            <w:r w:rsidRPr="006A2A52">
              <w:rPr>
                <w:i/>
                <w:iCs/>
                <w:sz w:val="22"/>
                <w:szCs w:val="22"/>
              </w:rPr>
              <w:t>(для физического лица)</w:t>
            </w:r>
            <w:r w:rsidRPr="006A2A52">
              <w:rPr>
                <w:sz w:val="22"/>
                <w:szCs w:val="22"/>
              </w:rPr>
              <w:t xml:space="preserve"> </w:t>
            </w:r>
          </w:p>
          <w:p w:rsidR="00AB1C18" w:rsidRPr="006A2A52" w:rsidRDefault="00AB1C18" w:rsidP="00E43993">
            <w:pPr>
              <w:pStyle w:val="ConsPlusNormal"/>
              <w:widowControl/>
              <w:ind w:firstLine="0"/>
              <w:rPr>
                <w:i/>
                <w:sz w:val="22"/>
                <w:szCs w:val="22"/>
              </w:rPr>
            </w:pPr>
            <w:r w:rsidRPr="006A2A52">
              <w:rPr>
                <w:sz w:val="22"/>
                <w:szCs w:val="22"/>
              </w:rPr>
              <w:t>(</w:t>
            </w:r>
            <w:r w:rsidRPr="006A2A52">
              <w:rPr>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r>
      <w:tr w:rsidR="00AB1C18" w:rsidRPr="006A2A52" w:rsidTr="00E43993">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r w:rsidRPr="006A2A52">
              <w:rPr>
                <w:sz w:val="22"/>
                <w:szCs w:val="22"/>
              </w:rPr>
              <w:t xml:space="preserve">2. Место нахождения </w:t>
            </w:r>
            <w:r w:rsidRPr="006A2A52">
              <w:rPr>
                <w:i/>
                <w:iCs/>
                <w:sz w:val="22"/>
                <w:szCs w:val="22"/>
              </w:rPr>
              <w:t>(для юридического лица),</w:t>
            </w:r>
            <w:r w:rsidRPr="006A2A52">
              <w:rPr>
                <w:sz w:val="22"/>
                <w:szCs w:val="22"/>
              </w:rPr>
              <w:t xml:space="preserve"> место жительства </w:t>
            </w:r>
            <w:r w:rsidRPr="006A2A52">
              <w:rPr>
                <w:i/>
                <w:iCs/>
                <w:sz w:val="22"/>
                <w:szCs w:val="22"/>
              </w:rPr>
              <w:t>(для физического лица)</w:t>
            </w:r>
            <w:r w:rsidRPr="006A2A52">
              <w:rPr>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AB1C18" w:rsidRPr="006A2A52" w:rsidRDefault="00AB1C18" w:rsidP="00E43993">
            <w:pPr>
              <w:pStyle w:val="ConsPlusNormal"/>
              <w:widowControl/>
              <w:ind w:firstLine="0"/>
              <w:rPr>
                <w:sz w:val="22"/>
                <w:szCs w:val="22"/>
              </w:rPr>
            </w:pPr>
          </w:p>
        </w:tc>
      </w:tr>
      <w:tr w:rsidR="00AB1C18" w:rsidRPr="006A2A52" w:rsidTr="00E43993">
        <w:trPr>
          <w:trHeight w:val="483"/>
        </w:trPr>
        <w:tc>
          <w:tcPr>
            <w:tcW w:w="5580" w:type="dxa"/>
            <w:gridSpan w:val="5"/>
            <w:tcBorders>
              <w:top w:val="single" w:sz="6" w:space="0" w:color="auto"/>
              <w:left w:val="single" w:sz="6" w:space="0" w:color="auto"/>
              <w:right w:val="single" w:sz="4" w:space="0" w:color="auto"/>
            </w:tcBorders>
          </w:tcPr>
          <w:p w:rsidR="00AB1C18" w:rsidRPr="006A2A52" w:rsidRDefault="00AB1C18" w:rsidP="00E43993">
            <w:pPr>
              <w:pStyle w:val="ConsPlusNormal"/>
              <w:widowControl/>
              <w:ind w:firstLine="0"/>
              <w:rPr>
                <w:sz w:val="22"/>
                <w:szCs w:val="22"/>
              </w:rPr>
            </w:pPr>
            <w:r w:rsidRPr="006A2A52">
              <w:rPr>
                <w:sz w:val="22"/>
                <w:szCs w:val="22"/>
              </w:rPr>
              <w:t>3. Банковские реквизиты участника размещения заказа:</w:t>
            </w:r>
          </w:p>
          <w:p w:rsidR="00AB1C18" w:rsidRPr="006A2A52" w:rsidRDefault="00AB1C18" w:rsidP="00E43993">
            <w:pPr>
              <w:pStyle w:val="ConsPlusNormal"/>
              <w:ind w:firstLine="0"/>
              <w:rPr>
                <w:sz w:val="22"/>
                <w:szCs w:val="22"/>
              </w:rPr>
            </w:pPr>
            <w:r w:rsidRPr="006A2A52">
              <w:rPr>
                <w:rStyle w:val="aa"/>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AB1C18" w:rsidRPr="006A2A52" w:rsidRDefault="00AB1C18" w:rsidP="00E43993">
            <w:pPr>
              <w:pStyle w:val="ConsPlusNormal"/>
              <w:widowControl/>
              <w:ind w:firstLine="0"/>
              <w:rPr>
                <w:sz w:val="22"/>
                <w:szCs w:val="22"/>
              </w:rPr>
            </w:pPr>
          </w:p>
        </w:tc>
      </w:tr>
      <w:tr w:rsidR="00AB1C18" w:rsidRPr="006A2A52" w:rsidTr="00E43993">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AB1C18" w:rsidRPr="006A2A52" w:rsidRDefault="00AB1C18" w:rsidP="00E43993">
            <w:pPr>
              <w:pStyle w:val="ConsPlusNormal"/>
              <w:widowControl/>
              <w:ind w:firstLine="0"/>
              <w:rPr>
                <w:sz w:val="22"/>
                <w:szCs w:val="22"/>
              </w:rPr>
            </w:pPr>
            <w:r w:rsidRPr="006A2A52">
              <w:rPr>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pStyle w:val="ConsPlusNormal"/>
              <w:widowControl/>
              <w:ind w:firstLine="0"/>
              <w:rPr>
                <w:sz w:val="22"/>
                <w:szCs w:val="22"/>
              </w:rPr>
            </w:pPr>
          </w:p>
        </w:tc>
      </w:tr>
      <w:tr w:rsidR="00AB1C18" w:rsidRPr="006A2A52" w:rsidTr="00E43993">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AB1C18" w:rsidRPr="006A2A52" w:rsidRDefault="00AB1C18" w:rsidP="00E43993">
            <w:pPr>
              <w:pStyle w:val="ConsPlusNormal"/>
              <w:widowControl/>
              <w:ind w:firstLine="0"/>
              <w:rPr>
                <w:sz w:val="22"/>
                <w:szCs w:val="22"/>
              </w:rPr>
            </w:pPr>
            <w:r w:rsidRPr="006A2A52">
              <w:rPr>
                <w:rStyle w:val="aa"/>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pStyle w:val="ConsPlusNormal"/>
              <w:widowControl/>
              <w:ind w:firstLine="0"/>
              <w:rPr>
                <w:sz w:val="22"/>
                <w:szCs w:val="22"/>
              </w:rPr>
            </w:pPr>
          </w:p>
        </w:tc>
      </w:tr>
      <w:tr w:rsidR="00AB1C18" w:rsidRPr="006A2A52" w:rsidTr="00E43993">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AB1C18" w:rsidRPr="006A2A52" w:rsidRDefault="00AB1C18" w:rsidP="00E43993">
            <w:pPr>
              <w:pStyle w:val="ConsPlusNormal"/>
              <w:widowControl/>
              <w:ind w:firstLine="0"/>
              <w:rPr>
                <w:sz w:val="22"/>
                <w:szCs w:val="22"/>
              </w:rPr>
            </w:pPr>
            <w:r w:rsidRPr="006A2A52">
              <w:rPr>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AB1C18" w:rsidRPr="006A2A52" w:rsidRDefault="00AB1C18" w:rsidP="00E43993">
            <w:pPr>
              <w:pStyle w:val="ConsPlusNormal"/>
              <w:widowControl/>
              <w:ind w:firstLine="0"/>
              <w:rPr>
                <w:sz w:val="22"/>
                <w:szCs w:val="22"/>
              </w:rPr>
            </w:pPr>
          </w:p>
        </w:tc>
      </w:tr>
      <w:tr w:rsidR="00AB1C18" w:rsidRPr="006A2A52" w:rsidTr="00E43993">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AB1C18" w:rsidRPr="006A2A52" w:rsidRDefault="00AB1C18" w:rsidP="00E43993">
            <w:pPr>
              <w:pStyle w:val="ConsPlusNormal"/>
              <w:widowControl/>
              <w:ind w:firstLine="0"/>
              <w:jc w:val="both"/>
              <w:rPr>
                <w:sz w:val="22"/>
                <w:szCs w:val="22"/>
              </w:rPr>
            </w:pPr>
            <w:r w:rsidRPr="006A2A52">
              <w:rPr>
                <w:sz w:val="22"/>
                <w:szCs w:val="22"/>
              </w:rPr>
              <w:t xml:space="preserve">4. Идентификационный номер налогоплательщика </w:t>
            </w:r>
            <w:r w:rsidRPr="006A2A52">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AB1C18" w:rsidRPr="006A2A52" w:rsidRDefault="00AB1C18" w:rsidP="00E43993">
            <w:pPr>
              <w:pStyle w:val="ConsPlusNormal"/>
              <w:widowControl/>
              <w:ind w:firstLine="0"/>
              <w:rPr>
                <w:sz w:val="22"/>
                <w:szCs w:val="22"/>
              </w:rPr>
            </w:pPr>
          </w:p>
        </w:tc>
      </w:tr>
      <w:tr w:rsidR="00AB1C18" w:rsidRPr="006A2A52" w:rsidTr="00E43993">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AB1C18" w:rsidRPr="006A2A52" w:rsidRDefault="00AB1C18" w:rsidP="00E43993">
            <w:pPr>
              <w:pStyle w:val="ConsPlusNormal"/>
              <w:widowControl/>
              <w:ind w:firstLine="0"/>
              <w:rPr>
                <w:sz w:val="22"/>
                <w:szCs w:val="22"/>
              </w:rPr>
            </w:pPr>
            <w:r w:rsidRPr="006A2A52">
              <w:rPr>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AB1C18" w:rsidRPr="006A2A52" w:rsidRDefault="00AB1C18" w:rsidP="00E43993">
            <w:pPr>
              <w:pStyle w:val="ConsPlusNormal"/>
              <w:widowControl/>
              <w:ind w:firstLine="0"/>
              <w:rPr>
                <w:sz w:val="22"/>
                <w:szCs w:val="22"/>
              </w:rPr>
            </w:pPr>
          </w:p>
        </w:tc>
      </w:tr>
      <w:tr w:rsidR="00AB1C18" w:rsidRPr="006A2A52" w:rsidTr="00E43993">
        <w:trPr>
          <w:trHeight w:val="360"/>
        </w:trPr>
        <w:tc>
          <w:tcPr>
            <w:tcW w:w="10620" w:type="dxa"/>
            <w:gridSpan w:val="9"/>
            <w:tcBorders>
              <w:top w:val="single" w:sz="4" w:space="0" w:color="auto"/>
              <w:bottom w:val="single" w:sz="4" w:space="0" w:color="auto"/>
            </w:tcBorders>
          </w:tcPr>
          <w:p w:rsidR="00AB1C18" w:rsidRPr="006A2A52" w:rsidRDefault="00AB1C18" w:rsidP="00E43993">
            <w:pPr>
              <w:pStyle w:val="ConsPlusNormal"/>
              <w:widowControl/>
              <w:ind w:firstLine="0"/>
              <w:jc w:val="center"/>
              <w:rPr>
                <w:sz w:val="22"/>
                <w:szCs w:val="22"/>
              </w:rPr>
            </w:pPr>
            <w:r w:rsidRPr="006A2A52">
              <w:rPr>
                <w:sz w:val="22"/>
                <w:szCs w:val="22"/>
              </w:rPr>
              <w:t>Предложение участника размещения заказа.</w:t>
            </w:r>
          </w:p>
        </w:tc>
      </w:tr>
      <w:tr w:rsidR="00AB1C18" w:rsidRPr="006A2A52" w:rsidTr="00E43993">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AB1C18" w:rsidRPr="006A2A52" w:rsidRDefault="00AB1C18" w:rsidP="00E43993">
            <w:pPr>
              <w:pStyle w:val="ConsPlusNormal"/>
              <w:widowControl/>
              <w:ind w:firstLine="0"/>
              <w:jc w:val="center"/>
              <w:rPr>
                <w:sz w:val="22"/>
                <w:szCs w:val="22"/>
              </w:rPr>
            </w:pPr>
            <w:r w:rsidRPr="006A2A52">
              <w:rPr>
                <w:sz w:val="22"/>
                <w:szCs w:val="22"/>
              </w:rPr>
              <w:t xml:space="preserve">N </w:t>
            </w:r>
            <w:r w:rsidRPr="006A2A52">
              <w:rPr>
                <w:sz w:val="22"/>
                <w:szCs w:val="22"/>
              </w:rPr>
              <w:br/>
              <w:t>п/п</w:t>
            </w:r>
          </w:p>
        </w:tc>
        <w:tc>
          <w:tcPr>
            <w:tcW w:w="2700" w:type="dxa"/>
            <w:tcBorders>
              <w:top w:val="single" w:sz="4" w:space="0" w:color="auto"/>
              <w:left w:val="single" w:sz="6" w:space="0" w:color="auto"/>
              <w:bottom w:val="single" w:sz="6" w:space="0" w:color="auto"/>
              <w:right w:val="single" w:sz="6" w:space="0" w:color="auto"/>
            </w:tcBorders>
            <w:vAlign w:val="center"/>
          </w:tcPr>
          <w:p w:rsidR="00AB1C18" w:rsidRPr="006A2A52" w:rsidRDefault="00AB1C18" w:rsidP="00E43993">
            <w:pPr>
              <w:pStyle w:val="ConsPlusNormal"/>
              <w:widowControl/>
              <w:ind w:firstLine="0"/>
              <w:jc w:val="center"/>
              <w:rPr>
                <w:sz w:val="22"/>
                <w:szCs w:val="22"/>
              </w:rPr>
            </w:pPr>
            <w:r w:rsidRPr="006A2A52">
              <w:rPr>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AB1C18" w:rsidRPr="006A2A52" w:rsidRDefault="00AB1C18" w:rsidP="00E43993">
            <w:pPr>
              <w:pStyle w:val="ConsPlusNormal"/>
              <w:widowControl/>
              <w:ind w:left="110" w:hanging="110"/>
              <w:jc w:val="center"/>
              <w:rPr>
                <w:sz w:val="22"/>
                <w:szCs w:val="22"/>
              </w:rPr>
            </w:pPr>
            <w:r w:rsidRPr="006A2A52">
              <w:rPr>
                <w:sz w:val="22"/>
                <w:szCs w:val="22"/>
              </w:rPr>
              <w:t>Характеристики</w:t>
            </w:r>
            <w:r w:rsidRPr="006A2A52">
              <w:rPr>
                <w:sz w:val="22"/>
                <w:szCs w:val="22"/>
              </w:rPr>
              <w:br/>
              <w:t xml:space="preserve">поставляемых </w:t>
            </w:r>
            <w:r w:rsidRPr="006A2A52">
              <w:rPr>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AB1C18" w:rsidRPr="006A2A52" w:rsidRDefault="00AB1C18" w:rsidP="00E43993">
            <w:pPr>
              <w:pStyle w:val="ConsPlusNormal"/>
              <w:widowControl/>
              <w:ind w:firstLine="0"/>
              <w:jc w:val="center"/>
              <w:rPr>
                <w:sz w:val="22"/>
                <w:szCs w:val="22"/>
              </w:rPr>
            </w:pPr>
            <w:r w:rsidRPr="006A2A52">
              <w:rPr>
                <w:sz w:val="22"/>
                <w:szCs w:val="22"/>
              </w:rPr>
              <w:t xml:space="preserve">Единица </w:t>
            </w:r>
            <w:r w:rsidRPr="006A2A52">
              <w:rPr>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AB1C18" w:rsidRPr="006A2A52" w:rsidRDefault="00AB1C18" w:rsidP="00E43993">
            <w:pPr>
              <w:pStyle w:val="ConsPlusNormal"/>
              <w:widowControl/>
              <w:ind w:firstLine="0"/>
              <w:jc w:val="center"/>
              <w:rPr>
                <w:sz w:val="22"/>
                <w:szCs w:val="22"/>
              </w:rPr>
            </w:pPr>
            <w:r w:rsidRPr="006A2A52">
              <w:rPr>
                <w:sz w:val="22"/>
                <w:szCs w:val="22"/>
              </w:rPr>
              <w:t xml:space="preserve">Количество  </w:t>
            </w:r>
            <w:r w:rsidRPr="006A2A52">
              <w:rPr>
                <w:sz w:val="22"/>
                <w:szCs w:val="22"/>
              </w:rPr>
              <w:br/>
              <w:t xml:space="preserve">поставляемых </w:t>
            </w:r>
            <w:r w:rsidRPr="006A2A52">
              <w:rPr>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AB1C18" w:rsidRPr="006A2A52" w:rsidRDefault="00AB1C18" w:rsidP="00E43993">
            <w:pPr>
              <w:pStyle w:val="ConsPlusNormal"/>
              <w:widowControl/>
              <w:ind w:firstLine="0"/>
              <w:jc w:val="center"/>
              <w:rPr>
                <w:sz w:val="22"/>
                <w:szCs w:val="22"/>
              </w:rPr>
            </w:pPr>
            <w:r w:rsidRPr="006A2A52">
              <w:rPr>
                <w:sz w:val="22"/>
                <w:szCs w:val="22"/>
              </w:rPr>
              <w:t xml:space="preserve">Цена   </w:t>
            </w:r>
            <w:r w:rsidRPr="006A2A52">
              <w:rPr>
                <w:sz w:val="22"/>
                <w:szCs w:val="22"/>
              </w:rPr>
              <w:br/>
              <w:t xml:space="preserve">единицы  </w:t>
            </w:r>
            <w:r w:rsidRPr="006A2A52">
              <w:rPr>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AB1C18" w:rsidRPr="006A2A52" w:rsidRDefault="00AB1C18" w:rsidP="00E43993">
            <w:pPr>
              <w:pStyle w:val="ConsPlusNormal"/>
              <w:widowControl/>
              <w:ind w:firstLine="0"/>
              <w:jc w:val="center"/>
              <w:rPr>
                <w:sz w:val="22"/>
                <w:szCs w:val="22"/>
              </w:rPr>
            </w:pPr>
            <w:r w:rsidRPr="006A2A52">
              <w:rPr>
                <w:sz w:val="22"/>
                <w:szCs w:val="22"/>
              </w:rPr>
              <w:t>Сумма</w:t>
            </w:r>
            <w:r w:rsidRPr="006A2A52">
              <w:rPr>
                <w:sz w:val="22"/>
                <w:szCs w:val="22"/>
              </w:rPr>
              <w:br/>
              <w:t>руб.</w:t>
            </w:r>
          </w:p>
        </w:tc>
      </w:tr>
      <w:tr w:rsidR="00AB1C18" w:rsidRPr="006A2A52" w:rsidTr="00E43993">
        <w:trPr>
          <w:trHeight w:val="240"/>
        </w:trPr>
        <w:tc>
          <w:tcPr>
            <w:tcW w:w="36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r w:rsidRPr="006A2A52">
              <w:rPr>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r>
      <w:tr w:rsidR="00AB1C18" w:rsidRPr="006A2A52" w:rsidTr="00E43993">
        <w:trPr>
          <w:trHeight w:val="240"/>
        </w:trPr>
        <w:tc>
          <w:tcPr>
            <w:tcW w:w="36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r w:rsidRPr="006A2A52">
              <w:rPr>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r>
      <w:tr w:rsidR="00AB1C18" w:rsidRPr="006A2A52" w:rsidTr="00E43993">
        <w:trPr>
          <w:trHeight w:val="240"/>
        </w:trPr>
        <w:tc>
          <w:tcPr>
            <w:tcW w:w="36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r w:rsidRPr="006A2A52">
              <w:rPr>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r>
      <w:tr w:rsidR="00AB1C18" w:rsidRPr="006A2A52" w:rsidTr="00E43993">
        <w:trPr>
          <w:trHeight w:val="240"/>
        </w:trPr>
        <w:tc>
          <w:tcPr>
            <w:tcW w:w="36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270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r w:rsidRPr="006A2A52">
              <w:rPr>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c>
          <w:tcPr>
            <w:tcW w:w="1080" w:type="dxa"/>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sz w:val="22"/>
                <w:szCs w:val="22"/>
              </w:rPr>
            </w:pPr>
          </w:p>
        </w:tc>
      </w:tr>
      <w:tr w:rsidR="00AB1C18" w:rsidRPr="006A2A52" w:rsidTr="00E43993">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AB1C18" w:rsidRPr="006A2A52" w:rsidRDefault="00AB1C18" w:rsidP="00E43993">
            <w:pPr>
              <w:pStyle w:val="ConsPlusNormal"/>
              <w:widowControl/>
              <w:ind w:firstLine="0"/>
              <w:rPr>
                <w:b/>
                <w:sz w:val="22"/>
                <w:szCs w:val="22"/>
              </w:rPr>
            </w:pPr>
            <w:r w:rsidRPr="006A2A52">
              <w:rPr>
                <w:b/>
                <w:sz w:val="22"/>
                <w:szCs w:val="22"/>
              </w:rPr>
              <w:t>Сведения о включенных или не включенных в цену контракта расходах</w:t>
            </w:r>
            <w:r w:rsidRPr="006A2A52">
              <w:rPr>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966078" w:rsidRPr="006A2A52" w:rsidRDefault="00966078" w:rsidP="00966078">
            <w:pPr>
              <w:jc w:val="both"/>
              <w:rPr>
                <w:sz w:val="22"/>
                <w:szCs w:val="22"/>
              </w:rPr>
            </w:pPr>
            <w:r w:rsidRPr="006A2A52">
              <w:rPr>
                <w:sz w:val="22"/>
                <w:szCs w:val="22"/>
              </w:rPr>
              <w:t>Цена включает стоимость товара, расходы на тару, упаковку, сертификацию, доставку, разгрузку, налоги,  сборы и другие обязательные платежи.</w:t>
            </w:r>
          </w:p>
          <w:p w:rsidR="00AB1C18" w:rsidRPr="006A2A52" w:rsidRDefault="00AB1C18" w:rsidP="00E43993">
            <w:pPr>
              <w:pStyle w:val="ConsPlusNormal"/>
              <w:widowControl/>
              <w:ind w:firstLine="0"/>
              <w:rPr>
                <w:sz w:val="22"/>
                <w:szCs w:val="22"/>
              </w:rPr>
            </w:pPr>
          </w:p>
        </w:tc>
      </w:tr>
    </w:tbl>
    <w:p w:rsidR="00AB1C18" w:rsidRPr="006A2A52" w:rsidRDefault="00AB1C18" w:rsidP="00AB1C18">
      <w:pPr>
        <w:pStyle w:val="ConsPlusNormal"/>
        <w:widowControl/>
        <w:ind w:firstLine="0"/>
        <w:jc w:val="both"/>
        <w:rPr>
          <w:sz w:val="22"/>
          <w:szCs w:val="22"/>
        </w:rPr>
      </w:pPr>
    </w:p>
    <w:p w:rsidR="00AB1C18" w:rsidRPr="006A2A52" w:rsidRDefault="00AB1C18" w:rsidP="00AB1C18">
      <w:pPr>
        <w:pStyle w:val="ConsPlusNormal"/>
        <w:widowControl/>
        <w:ind w:firstLine="0"/>
        <w:jc w:val="both"/>
        <w:rPr>
          <w:sz w:val="22"/>
          <w:szCs w:val="22"/>
        </w:rPr>
      </w:pPr>
      <w:r w:rsidRPr="006A2A52">
        <w:rPr>
          <w:sz w:val="22"/>
          <w:szCs w:val="22"/>
        </w:rPr>
        <w:t>Цена контракта ___________________________________ руб. ____  коп</w:t>
      </w:r>
      <w:proofErr w:type="gramStart"/>
      <w:r w:rsidRPr="006A2A52">
        <w:rPr>
          <w:sz w:val="22"/>
          <w:szCs w:val="22"/>
        </w:rPr>
        <w:t xml:space="preserve">., </w:t>
      </w:r>
      <w:proofErr w:type="gramEnd"/>
    </w:p>
    <w:p w:rsidR="00AB1C18" w:rsidRPr="006A2A52" w:rsidRDefault="00AB1C18" w:rsidP="00AB1C18">
      <w:pPr>
        <w:pStyle w:val="ConsPlusNormal"/>
        <w:widowControl/>
        <w:ind w:firstLine="0"/>
        <w:rPr>
          <w:sz w:val="22"/>
          <w:szCs w:val="22"/>
        </w:rPr>
      </w:pPr>
      <w:r w:rsidRPr="006A2A52">
        <w:rPr>
          <w:sz w:val="22"/>
          <w:szCs w:val="22"/>
        </w:rPr>
        <w:t xml:space="preserve">                                                                                                                                      (сумма прописью)</w:t>
      </w:r>
    </w:p>
    <w:p w:rsidR="00AB1C18" w:rsidRPr="006A2A52" w:rsidRDefault="00AB1C18" w:rsidP="00AB1C18">
      <w:pPr>
        <w:pStyle w:val="ConsPlusNormal"/>
        <w:widowControl/>
        <w:ind w:firstLine="0"/>
        <w:jc w:val="both"/>
        <w:rPr>
          <w:sz w:val="22"/>
          <w:szCs w:val="22"/>
        </w:rPr>
      </w:pPr>
      <w:r w:rsidRPr="006A2A52">
        <w:rPr>
          <w:sz w:val="22"/>
          <w:szCs w:val="22"/>
        </w:rPr>
        <w:t xml:space="preserve">в </w:t>
      </w:r>
      <w:proofErr w:type="spellStart"/>
      <w:r w:rsidRPr="006A2A52">
        <w:rPr>
          <w:sz w:val="22"/>
          <w:szCs w:val="22"/>
        </w:rPr>
        <w:t>т.ч</w:t>
      </w:r>
      <w:proofErr w:type="spellEnd"/>
      <w:r w:rsidRPr="006A2A52">
        <w:rPr>
          <w:sz w:val="22"/>
          <w:szCs w:val="22"/>
        </w:rPr>
        <w:t>. НДС___________________.</w:t>
      </w:r>
    </w:p>
    <w:p w:rsidR="00AB1C18" w:rsidRPr="006A2A52" w:rsidRDefault="00AB1C18" w:rsidP="00AB1C18">
      <w:pPr>
        <w:jc w:val="both"/>
        <w:rPr>
          <w:sz w:val="22"/>
          <w:szCs w:val="22"/>
        </w:rPr>
      </w:pPr>
      <w:r w:rsidRPr="006A2A52">
        <w:rPr>
          <w:b/>
          <w:sz w:val="22"/>
          <w:szCs w:val="22"/>
        </w:rPr>
        <w:t>Примечание</w:t>
      </w:r>
      <w:r w:rsidRPr="006A2A52">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AB1C18" w:rsidRPr="006A2A52" w:rsidRDefault="00AB1C18" w:rsidP="00AB1C18">
      <w:pPr>
        <w:autoSpaceDE w:val="0"/>
        <w:autoSpaceDN w:val="0"/>
        <w:adjustRightInd w:val="0"/>
        <w:jc w:val="both"/>
        <w:rPr>
          <w:sz w:val="22"/>
          <w:szCs w:val="22"/>
        </w:rPr>
      </w:pPr>
    </w:p>
    <w:p w:rsidR="00AB1C18" w:rsidRPr="006A2A52" w:rsidRDefault="00AB1C18" w:rsidP="00AB1C18">
      <w:pPr>
        <w:autoSpaceDE w:val="0"/>
        <w:autoSpaceDN w:val="0"/>
        <w:adjustRightInd w:val="0"/>
        <w:jc w:val="both"/>
        <w:rPr>
          <w:sz w:val="22"/>
          <w:szCs w:val="22"/>
        </w:rPr>
      </w:pPr>
      <w:r w:rsidRPr="006A2A52">
        <w:rPr>
          <w:sz w:val="22"/>
          <w:szCs w:val="22"/>
        </w:rPr>
        <w:t>________________________________________________________, согласн</w:t>
      </w:r>
      <w:proofErr w:type="gramStart"/>
      <w:r w:rsidRPr="006A2A52">
        <w:rPr>
          <w:sz w:val="22"/>
          <w:szCs w:val="22"/>
        </w:rPr>
        <w:t>о(</w:t>
      </w:r>
      <w:proofErr w:type="spellStart"/>
      <w:proofErr w:type="gramEnd"/>
      <w:r w:rsidRPr="006A2A52">
        <w:rPr>
          <w:sz w:val="22"/>
          <w:szCs w:val="22"/>
        </w:rPr>
        <w:t>ен</w:t>
      </w:r>
      <w:proofErr w:type="spellEnd"/>
      <w:r w:rsidRPr="006A2A52">
        <w:rPr>
          <w:sz w:val="22"/>
          <w:szCs w:val="22"/>
        </w:rPr>
        <w:t xml:space="preserve">) исполнить условия </w:t>
      </w:r>
    </w:p>
    <w:p w:rsidR="00AB1C18" w:rsidRPr="006A2A52" w:rsidRDefault="00AB1C18" w:rsidP="00AB1C18">
      <w:pPr>
        <w:autoSpaceDE w:val="0"/>
        <w:autoSpaceDN w:val="0"/>
        <w:adjustRightInd w:val="0"/>
        <w:jc w:val="both"/>
        <w:rPr>
          <w:sz w:val="22"/>
          <w:szCs w:val="22"/>
          <w:vertAlign w:val="superscript"/>
        </w:rPr>
      </w:pPr>
      <w:r w:rsidRPr="006A2A52">
        <w:rPr>
          <w:sz w:val="22"/>
          <w:szCs w:val="22"/>
          <w:vertAlign w:val="superscript"/>
        </w:rPr>
        <w:t xml:space="preserve">                                              (Наименование участника размещения заказа)</w:t>
      </w:r>
    </w:p>
    <w:p w:rsidR="00AB1C18" w:rsidRPr="006A2A52" w:rsidRDefault="00AB1C18" w:rsidP="00AB1C18">
      <w:pPr>
        <w:autoSpaceDE w:val="0"/>
        <w:autoSpaceDN w:val="0"/>
        <w:adjustRightInd w:val="0"/>
        <w:jc w:val="both"/>
        <w:rPr>
          <w:sz w:val="22"/>
          <w:szCs w:val="22"/>
        </w:rPr>
      </w:pPr>
      <w:r w:rsidRPr="006A2A52">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AB1C18" w:rsidRPr="006A2A52" w:rsidRDefault="00AB1C18" w:rsidP="00AB1C18">
      <w:pPr>
        <w:jc w:val="both"/>
        <w:rPr>
          <w:sz w:val="22"/>
          <w:szCs w:val="22"/>
          <w:vertAlign w:val="superscript"/>
        </w:rPr>
      </w:pPr>
      <w:r w:rsidRPr="006A2A52">
        <w:rPr>
          <w:sz w:val="22"/>
          <w:szCs w:val="22"/>
        </w:rPr>
        <w:t xml:space="preserve">______________________________________________________ является субъектом малого </w:t>
      </w:r>
      <w:r w:rsidRPr="006A2A52">
        <w:rPr>
          <w:sz w:val="22"/>
          <w:szCs w:val="22"/>
          <w:vertAlign w:val="superscript"/>
        </w:rPr>
        <w:t xml:space="preserve"> </w:t>
      </w:r>
    </w:p>
    <w:p w:rsidR="00AB1C18" w:rsidRPr="006A2A52" w:rsidRDefault="00AB1C18" w:rsidP="00AB1C18">
      <w:pPr>
        <w:jc w:val="both"/>
        <w:rPr>
          <w:sz w:val="22"/>
          <w:szCs w:val="22"/>
        </w:rPr>
      </w:pPr>
      <w:r w:rsidRPr="006A2A52">
        <w:rPr>
          <w:sz w:val="22"/>
          <w:szCs w:val="22"/>
          <w:vertAlign w:val="superscript"/>
        </w:rPr>
        <w:t xml:space="preserve">                                                             (Наименование участника размещения заказа)</w:t>
      </w:r>
    </w:p>
    <w:p w:rsidR="00AB1C18" w:rsidRPr="006A2A52" w:rsidRDefault="00AB1C18" w:rsidP="00AB1C18">
      <w:pPr>
        <w:autoSpaceDE w:val="0"/>
        <w:autoSpaceDN w:val="0"/>
        <w:adjustRightInd w:val="0"/>
        <w:jc w:val="both"/>
        <w:rPr>
          <w:sz w:val="22"/>
          <w:szCs w:val="22"/>
        </w:rPr>
      </w:pPr>
      <w:r w:rsidRPr="006A2A52">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AB1C18" w:rsidRPr="006A2A52" w:rsidRDefault="00AB1C18" w:rsidP="00AB1C18">
      <w:pPr>
        <w:autoSpaceDE w:val="0"/>
        <w:autoSpaceDN w:val="0"/>
        <w:adjustRightInd w:val="0"/>
        <w:jc w:val="both"/>
        <w:rPr>
          <w:sz w:val="22"/>
          <w:szCs w:val="22"/>
        </w:rPr>
      </w:pPr>
    </w:p>
    <w:p w:rsidR="00AB1C18" w:rsidRPr="006A2A52" w:rsidRDefault="00AB1C18" w:rsidP="00AB1C18">
      <w:pPr>
        <w:autoSpaceDE w:val="0"/>
        <w:autoSpaceDN w:val="0"/>
        <w:adjustRightInd w:val="0"/>
        <w:jc w:val="both"/>
        <w:rPr>
          <w:sz w:val="22"/>
          <w:szCs w:val="22"/>
        </w:rPr>
      </w:pPr>
      <w:r w:rsidRPr="006A2A52">
        <w:rPr>
          <w:sz w:val="22"/>
          <w:szCs w:val="22"/>
        </w:rPr>
        <w:t>Руководитель организации ____________ _____________</w:t>
      </w:r>
    </w:p>
    <w:p w:rsidR="00AB1C18" w:rsidRPr="006A2A52" w:rsidRDefault="00AB1C18" w:rsidP="00AB1C18">
      <w:pPr>
        <w:autoSpaceDE w:val="0"/>
        <w:autoSpaceDN w:val="0"/>
        <w:adjustRightInd w:val="0"/>
        <w:jc w:val="both"/>
        <w:rPr>
          <w:sz w:val="22"/>
          <w:szCs w:val="22"/>
        </w:rPr>
      </w:pPr>
      <w:r w:rsidRPr="006A2A52">
        <w:rPr>
          <w:sz w:val="22"/>
          <w:szCs w:val="22"/>
        </w:rPr>
        <w:t xml:space="preserve">                           </w:t>
      </w:r>
      <w:r w:rsidRPr="006A2A52">
        <w:rPr>
          <w:sz w:val="22"/>
          <w:szCs w:val="22"/>
        </w:rPr>
        <w:tab/>
      </w:r>
      <w:r w:rsidRPr="006A2A52">
        <w:rPr>
          <w:sz w:val="22"/>
          <w:szCs w:val="22"/>
        </w:rPr>
        <w:tab/>
        <w:t xml:space="preserve">  (подпись) </w:t>
      </w:r>
      <w:r w:rsidRPr="006A2A52">
        <w:rPr>
          <w:sz w:val="22"/>
          <w:szCs w:val="22"/>
        </w:rPr>
        <w:tab/>
        <w:t xml:space="preserve">        (Ф.И.О.)</w:t>
      </w:r>
    </w:p>
    <w:p w:rsidR="00AB1C18" w:rsidRPr="006A2A52" w:rsidRDefault="00AB1C18" w:rsidP="00AB1C18">
      <w:pPr>
        <w:autoSpaceDE w:val="0"/>
        <w:autoSpaceDN w:val="0"/>
        <w:adjustRightInd w:val="0"/>
        <w:rPr>
          <w:sz w:val="22"/>
          <w:szCs w:val="22"/>
        </w:rPr>
      </w:pPr>
      <w:r w:rsidRPr="006A2A52">
        <w:rPr>
          <w:sz w:val="22"/>
          <w:szCs w:val="22"/>
        </w:rPr>
        <w:t>М.П.</w:t>
      </w:r>
    </w:p>
    <w:p w:rsidR="00AB1C18" w:rsidRPr="006A2A52" w:rsidRDefault="00AB1C18" w:rsidP="00AB1C18">
      <w:pPr>
        <w:pStyle w:val="2"/>
        <w:widowControl w:val="0"/>
        <w:tabs>
          <w:tab w:val="num" w:pos="1260"/>
        </w:tabs>
        <w:adjustRightInd w:val="0"/>
        <w:spacing w:after="0" w:line="240" w:lineRule="auto"/>
        <w:ind w:left="0" w:firstLine="720"/>
        <w:jc w:val="both"/>
        <w:textAlignment w:val="baseline"/>
        <w:rPr>
          <w:sz w:val="22"/>
          <w:szCs w:val="22"/>
        </w:rPr>
      </w:pPr>
    </w:p>
    <w:p w:rsidR="00AB1C18" w:rsidRDefault="00AB1C1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Default="00966078" w:rsidP="00AB1C18">
      <w:pPr>
        <w:rPr>
          <w:sz w:val="22"/>
          <w:szCs w:val="22"/>
        </w:rPr>
      </w:pPr>
    </w:p>
    <w:p w:rsidR="00966078" w:rsidRPr="006A2A52" w:rsidRDefault="00966078" w:rsidP="00AB1C18">
      <w:pPr>
        <w:rPr>
          <w:sz w:val="22"/>
          <w:szCs w:val="22"/>
        </w:rPr>
      </w:pPr>
    </w:p>
    <w:p w:rsidR="00AB1C18" w:rsidRPr="006A2A52" w:rsidRDefault="00AB1C18" w:rsidP="00AB1C18">
      <w:pPr>
        <w:pStyle w:val="ConsPlusNonformat"/>
        <w:widowControl/>
        <w:jc w:val="right"/>
        <w:rPr>
          <w:rFonts w:ascii="Times New Roman" w:hAnsi="Times New Roman" w:cs="Times New Roman"/>
          <w:sz w:val="22"/>
          <w:szCs w:val="22"/>
        </w:rPr>
      </w:pPr>
      <w:r w:rsidRPr="006A2A52">
        <w:rPr>
          <w:rFonts w:ascii="Times New Roman" w:hAnsi="Times New Roman" w:cs="Times New Roman"/>
          <w:sz w:val="22"/>
          <w:szCs w:val="22"/>
        </w:rPr>
        <w:lastRenderedPageBreak/>
        <w:t>ПРОЕКТ</w:t>
      </w:r>
    </w:p>
    <w:p w:rsidR="00AB1C18" w:rsidRPr="006A2A52" w:rsidRDefault="00AB1C18" w:rsidP="00AB1C18">
      <w:pPr>
        <w:pStyle w:val="ConsPlusNonformat"/>
        <w:widowControl/>
        <w:jc w:val="both"/>
        <w:rPr>
          <w:rFonts w:ascii="Times New Roman" w:hAnsi="Times New Roman" w:cs="Times New Roman"/>
          <w:sz w:val="22"/>
          <w:szCs w:val="22"/>
        </w:rPr>
      </w:pPr>
    </w:p>
    <w:p w:rsidR="00AB1C18" w:rsidRPr="006A2A52" w:rsidRDefault="00AB1C18" w:rsidP="00AB1C18">
      <w:pPr>
        <w:pStyle w:val="ConsPlusNonformat"/>
        <w:widowControl/>
        <w:jc w:val="center"/>
        <w:rPr>
          <w:rFonts w:ascii="Times New Roman" w:hAnsi="Times New Roman" w:cs="Times New Roman"/>
          <w:b/>
          <w:sz w:val="22"/>
          <w:szCs w:val="22"/>
        </w:rPr>
      </w:pPr>
      <w:r w:rsidRPr="006A2A52">
        <w:rPr>
          <w:rFonts w:ascii="Times New Roman" w:hAnsi="Times New Roman" w:cs="Times New Roman"/>
          <w:b/>
          <w:sz w:val="22"/>
          <w:szCs w:val="22"/>
        </w:rPr>
        <w:t>ГРАЖДАНСКО - ПРАВОВОЙ ДОГОВОР (КОНТРАКТ) N __</w:t>
      </w:r>
    </w:p>
    <w:p w:rsidR="00AB1C18" w:rsidRPr="006A2A52" w:rsidRDefault="00AB1C18" w:rsidP="00AB1C18">
      <w:pPr>
        <w:pStyle w:val="ConsPlusNonformat"/>
        <w:widowControl/>
        <w:jc w:val="center"/>
        <w:rPr>
          <w:rFonts w:ascii="Times New Roman" w:hAnsi="Times New Roman" w:cs="Times New Roman"/>
          <w:sz w:val="22"/>
          <w:szCs w:val="22"/>
        </w:rPr>
      </w:pPr>
      <w:r w:rsidRPr="006A2A52">
        <w:rPr>
          <w:rFonts w:ascii="Times New Roman" w:hAnsi="Times New Roman" w:cs="Times New Roman"/>
          <w:sz w:val="22"/>
          <w:szCs w:val="22"/>
        </w:rPr>
        <w:t>на поставку товаров</w:t>
      </w:r>
    </w:p>
    <w:p w:rsidR="00AB1C18" w:rsidRPr="006A2A52" w:rsidRDefault="00AB1C18" w:rsidP="00AB1C18">
      <w:pPr>
        <w:pStyle w:val="ConsPlusNonformat"/>
        <w:widowControl/>
        <w:jc w:val="both"/>
        <w:rPr>
          <w:rFonts w:ascii="Times New Roman" w:hAnsi="Times New Roman" w:cs="Times New Roman"/>
          <w:sz w:val="22"/>
          <w:szCs w:val="22"/>
        </w:rPr>
      </w:pPr>
    </w:p>
    <w:p w:rsidR="00AB1C18" w:rsidRPr="006A2A52" w:rsidRDefault="00AB1C18" w:rsidP="00AB1C18">
      <w:pPr>
        <w:pStyle w:val="ConsPlusNonformat"/>
        <w:widowControl/>
        <w:jc w:val="both"/>
        <w:rPr>
          <w:rFonts w:ascii="Times New Roman" w:hAnsi="Times New Roman" w:cs="Times New Roman"/>
          <w:sz w:val="22"/>
          <w:szCs w:val="22"/>
        </w:rPr>
      </w:pPr>
      <w:r w:rsidRPr="006A2A52">
        <w:rPr>
          <w:rFonts w:ascii="Times New Roman" w:hAnsi="Times New Roman" w:cs="Times New Roman"/>
          <w:sz w:val="22"/>
          <w:szCs w:val="22"/>
        </w:rPr>
        <w:t xml:space="preserve">г. Иваново                                                                                  </w:t>
      </w:r>
      <w:r w:rsidR="0014514B" w:rsidRPr="00200FF4">
        <w:rPr>
          <w:rFonts w:ascii="Times New Roman" w:hAnsi="Times New Roman" w:cs="Times New Roman"/>
          <w:sz w:val="22"/>
          <w:szCs w:val="22"/>
        </w:rPr>
        <w:t xml:space="preserve">      </w:t>
      </w:r>
      <w:r w:rsidRPr="006A2A52">
        <w:rPr>
          <w:rFonts w:ascii="Times New Roman" w:hAnsi="Times New Roman" w:cs="Times New Roman"/>
          <w:sz w:val="22"/>
          <w:szCs w:val="22"/>
        </w:rPr>
        <w:t xml:space="preserve">   "___" _______________2013 г.</w:t>
      </w:r>
    </w:p>
    <w:p w:rsidR="00AB1C18" w:rsidRPr="006A2A52" w:rsidRDefault="00AB1C18" w:rsidP="00AB1C18">
      <w:pPr>
        <w:pStyle w:val="ConsPlusNonformat"/>
        <w:widowControl/>
        <w:jc w:val="both"/>
        <w:rPr>
          <w:rFonts w:ascii="Times New Roman" w:hAnsi="Times New Roman" w:cs="Times New Roman"/>
          <w:sz w:val="22"/>
          <w:szCs w:val="22"/>
        </w:rPr>
      </w:pPr>
    </w:p>
    <w:p w:rsidR="00AB1C18" w:rsidRPr="006A2A52" w:rsidRDefault="00AB1C18" w:rsidP="0014514B">
      <w:pPr>
        <w:ind w:firstLine="360"/>
        <w:jc w:val="both"/>
        <w:rPr>
          <w:sz w:val="22"/>
          <w:szCs w:val="22"/>
        </w:rPr>
      </w:pPr>
      <w:proofErr w:type="gramStart"/>
      <w:r w:rsidRPr="006A2A52">
        <w:rPr>
          <w:sz w:val="22"/>
          <w:szCs w:val="22"/>
        </w:rPr>
        <w:t xml:space="preserve">Муниципальное бюджетное дошкольное образовательное учреждение «Детский  сад комбинированного вида № 6» г. Иваново, именуемое в дальнейшем «Заказчик», в лице заведующего </w:t>
      </w:r>
      <w:proofErr w:type="spellStart"/>
      <w:r w:rsidRPr="006A2A52">
        <w:rPr>
          <w:sz w:val="22"/>
          <w:szCs w:val="22"/>
        </w:rPr>
        <w:t>Мизиновой</w:t>
      </w:r>
      <w:proofErr w:type="spellEnd"/>
      <w:r w:rsidRPr="006A2A52">
        <w:rPr>
          <w:sz w:val="22"/>
          <w:szCs w:val="22"/>
        </w:rPr>
        <w:t xml:space="preserve"> Светланы Анатольевны, действующего на основании Устава, с одной стороны, и _________________________________________________________, именуемый в дальнейшем «Поставщик», в лице 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w:t>
      </w:r>
      <w:proofErr w:type="gramEnd"/>
      <w:r w:rsidRPr="006A2A52">
        <w:rPr>
          <w:sz w:val="22"/>
          <w:szCs w:val="22"/>
        </w:rPr>
        <w:t xml:space="preserve"> – </w:t>
      </w:r>
      <w:proofErr w:type="gramStart"/>
      <w:r w:rsidRPr="006A2A52">
        <w:rPr>
          <w:sz w:val="22"/>
          <w:szCs w:val="22"/>
        </w:rPr>
        <w:t>Контракт) о нижеследующем:</w:t>
      </w:r>
      <w:proofErr w:type="gramEnd"/>
    </w:p>
    <w:p w:rsidR="00AB1C18" w:rsidRPr="006A2A52" w:rsidRDefault="00AB1C18" w:rsidP="00AB1C18">
      <w:pPr>
        <w:jc w:val="both"/>
        <w:rPr>
          <w:sz w:val="22"/>
          <w:szCs w:val="22"/>
        </w:rPr>
      </w:pPr>
    </w:p>
    <w:p w:rsidR="00AB1C18" w:rsidRPr="006A2A52" w:rsidRDefault="00AB1C18" w:rsidP="00AB1C18">
      <w:pPr>
        <w:pStyle w:val="1"/>
        <w:numPr>
          <w:ilvl w:val="0"/>
          <w:numId w:val="1"/>
        </w:numPr>
        <w:tabs>
          <w:tab w:val="left" w:pos="1815"/>
        </w:tabs>
        <w:spacing w:before="0" w:after="0" w:line="240" w:lineRule="auto"/>
        <w:jc w:val="center"/>
        <w:rPr>
          <w:rFonts w:ascii="Times New Roman" w:hAnsi="Times New Roman" w:cs="Times New Roman"/>
          <w:sz w:val="22"/>
          <w:szCs w:val="22"/>
        </w:rPr>
      </w:pPr>
      <w:r w:rsidRPr="006A2A52">
        <w:rPr>
          <w:rFonts w:ascii="Times New Roman" w:hAnsi="Times New Roman" w:cs="Times New Roman"/>
          <w:sz w:val="22"/>
          <w:szCs w:val="22"/>
        </w:rPr>
        <w:t>Предмет контракта</w:t>
      </w:r>
    </w:p>
    <w:p w:rsidR="00AB1C18" w:rsidRPr="006A2A52" w:rsidRDefault="00AB1C18" w:rsidP="00AB1C18">
      <w:pPr>
        <w:jc w:val="both"/>
        <w:rPr>
          <w:sz w:val="22"/>
          <w:szCs w:val="22"/>
          <w:lang w:eastAsia="en-US"/>
        </w:rPr>
      </w:pPr>
    </w:p>
    <w:p w:rsidR="00AB1C18" w:rsidRPr="006A2A52" w:rsidRDefault="00AB1C18" w:rsidP="00AB1C18">
      <w:pPr>
        <w:numPr>
          <w:ilvl w:val="1"/>
          <w:numId w:val="2"/>
        </w:numPr>
        <w:tabs>
          <w:tab w:val="clear" w:pos="450"/>
          <w:tab w:val="num" w:pos="540"/>
        </w:tabs>
        <w:ind w:left="0" w:firstLine="0"/>
        <w:jc w:val="both"/>
        <w:rPr>
          <w:sz w:val="22"/>
          <w:szCs w:val="22"/>
        </w:rPr>
      </w:pPr>
      <w:r w:rsidRPr="006A2A52">
        <w:rPr>
          <w:sz w:val="22"/>
          <w:szCs w:val="22"/>
        </w:rPr>
        <w:t>Поставщик обязуется передать текстильные изделия, в соответствии со Спецификацией (Приложение № 1)  в собственность Заказчику, а Заказчик обязуется принять этот Товар и оплатить его.</w:t>
      </w:r>
    </w:p>
    <w:p w:rsidR="00AB1C18" w:rsidRPr="006A2A52" w:rsidRDefault="00AB1C18" w:rsidP="00AB1C18">
      <w:pPr>
        <w:jc w:val="both"/>
        <w:rPr>
          <w:b/>
          <w:sz w:val="22"/>
          <w:szCs w:val="22"/>
        </w:rPr>
      </w:pPr>
    </w:p>
    <w:p w:rsidR="00AB1C18" w:rsidRPr="006A2A52" w:rsidRDefault="00AB1C18" w:rsidP="00AB1C18">
      <w:pPr>
        <w:numPr>
          <w:ilvl w:val="0"/>
          <w:numId w:val="1"/>
        </w:numPr>
        <w:jc w:val="center"/>
        <w:rPr>
          <w:b/>
          <w:sz w:val="22"/>
          <w:szCs w:val="22"/>
        </w:rPr>
      </w:pPr>
      <w:r w:rsidRPr="006A2A52">
        <w:rPr>
          <w:b/>
          <w:sz w:val="22"/>
          <w:szCs w:val="22"/>
        </w:rPr>
        <w:t>Цена и порядок расчетов</w:t>
      </w:r>
    </w:p>
    <w:p w:rsidR="00AB1C18" w:rsidRPr="006A2A52" w:rsidRDefault="00AB1C18" w:rsidP="00AB1C18">
      <w:pPr>
        <w:ind w:left="143"/>
        <w:jc w:val="both"/>
        <w:rPr>
          <w:b/>
          <w:sz w:val="22"/>
          <w:szCs w:val="22"/>
        </w:rPr>
      </w:pPr>
    </w:p>
    <w:p w:rsidR="00AB1C18" w:rsidRPr="006A2A52" w:rsidRDefault="00AB1C18" w:rsidP="00AB1C18">
      <w:pPr>
        <w:tabs>
          <w:tab w:val="left" w:pos="709"/>
        </w:tabs>
        <w:jc w:val="both"/>
        <w:rPr>
          <w:sz w:val="22"/>
          <w:szCs w:val="22"/>
        </w:rPr>
      </w:pPr>
      <w:r w:rsidRPr="006A2A52">
        <w:rPr>
          <w:sz w:val="22"/>
          <w:szCs w:val="22"/>
        </w:rPr>
        <w:t>2.1. Цена настоящего контракта составляет _________________________________ руб., в </w:t>
      </w:r>
      <w:proofErr w:type="spellStart"/>
      <w:r w:rsidRPr="006A2A52">
        <w:rPr>
          <w:sz w:val="22"/>
          <w:szCs w:val="22"/>
        </w:rPr>
        <w:t>т.ч</w:t>
      </w:r>
      <w:proofErr w:type="spellEnd"/>
      <w:r w:rsidRPr="006A2A52">
        <w:rPr>
          <w:sz w:val="22"/>
          <w:szCs w:val="22"/>
        </w:rPr>
        <w:t>. НДС _____________________.</w:t>
      </w:r>
    </w:p>
    <w:p w:rsidR="00AB1C18" w:rsidRPr="006A2A52" w:rsidRDefault="00AB1C18" w:rsidP="00AB1C18">
      <w:pPr>
        <w:jc w:val="both"/>
        <w:rPr>
          <w:sz w:val="22"/>
          <w:szCs w:val="22"/>
        </w:rPr>
      </w:pPr>
      <w:r w:rsidRPr="006A2A52">
        <w:rPr>
          <w:sz w:val="22"/>
          <w:szCs w:val="22"/>
        </w:rPr>
        <w:t>Цена включает стоимость товара, расходы на тару, упаковку, сертификацию, доставку, разгрузку, налоги,  сборы и другие обязательные платежи.</w:t>
      </w:r>
    </w:p>
    <w:p w:rsidR="00AB1C18" w:rsidRPr="006A2A52" w:rsidRDefault="00AB1C18" w:rsidP="00AB1C18">
      <w:pPr>
        <w:tabs>
          <w:tab w:val="left" w:pos="709"/>
        </w:tabs>
        <w:jc w:val="both"/>
        <w:rPr>
          <w:sz w:val="22"/>
          <w:szCs w:val="22"/>
        </w:rPr>
      </w:pPr>
      <w:r w:rsidRPr="006A2A52">
        <w:rPr>
          <w:sz w:val="22"/>
          <w:szCs w:val="22"/>
        </w:rPr>
        <w:t>2.2. Цена настоящего контракта является твердой и не может изменяться в ходе его исполнения, за</w:t>
      </w:r>
      <w:r w:rsidR="00966078">
        <w:rPr>
          <w:sz w:val="22"/>
          <w:szCs w:val="22"/>
        </w:rPr>
        <w:t xml:space="preserve"> исключением случаев, предусмотренных действующим законодательством РФ</w:t>
      </w:r>
      <w:r w:rsidRPr="006A2A52">
        <w:rPr>
          <w:sz w:val="22"/>
          <w:szCs w:val="22"/>
        </w:rPr>
        <w:t>.</w:t>
      </w:r>
    </w:p>
    <w:p w:rsidR="00AB1C18" w:rsidRPr="006A2A52" w:rsidRDefault="00AB1C18" w:rsidP="00AB1C18">
      <w:pPr>
        <w:pStyle w:val="21"/>
        <w:spacing w:after="0" w:line="240" w:lineRule="auto"/>
        <w:jc w:val="both"/>
        <w:rPr>
          <w:sz w:val="22"/>
          <w:szCs w:val="22"/>
        </w:rPr>
      </w:pPr>
      <w:r w:rsidRPr="006A2A52">
        <w:rPr>
          <w:sz w:val="22"/>
          <w:szCs w:val="22"/>
        </w:rPr>
        <w:t>2.3. Цена Контракта может быть снижена по соглашению Сторон без изменения, предусмотренного Контрактом количества Товара и иных условий исполнения Контракта.</w:t>
      </w:r>
    </w:p>
    <w:p w:rsidR="00AB1C18" w:rsidRPr="006A2A52" w:rsidRDefault="00AB1C18" w:rsidP="00AB1C18">
      <w:pPr>
        <w:tabs>
          <w:tab w:val="left" w:pos="709"/>
        </w:tabs>
        <w:jc w:val="both"/>
        <w:rPr>
          <w:color w:val="000000" w:themeColor="text1"/>
          <w:sz w:val="22"/>
          <w:szCs w:val="22"/>
        </w:rPr>
      </w:pPr>
      <w:r w:rsidRPr="006A2A52">
        <w:rPr>
          <w:color w:val="000000"/>
          <w:sz w:val="22"/>
          <w:szCs w:val="22"/>
        </w:rPr>
        <w:t xml:space="preserve">2.4. Оплата производится в следующем порядке: Безналичный расчет. </w:t>
      </w:r>
      <w:r w:rsidRPr="006A2A52">
        <w:rPr>
          <w:sz w:val="22"/>
          <w:szCs w:val="22"/>
        </w:rPr>
        <w:t xml:space="preserve">Заказчик перечисляет денежные средства на расчетный счет Поставщика на основании </w:t>
      </w:r>
      <w:proofErr w:type="gramStart"/>
      <w:r w:rsidRPr="006A2A52">
        <w:rPr>
          <w:sz w:val="22"/>
          <w:szCs w:val="22"/>
        </w:rPr>
        <w:t>выставленных</w:t>
      </w:r>
      <w:proofErr w:type="gramEnd"/>
      <w:r w:rsidRPr="006A2A52">
        <w:rPr>
          <w:sz w:val="22"/>
          <w:szCs w:val="22"/>
        </w:rPr>
        <w:t xml:space="preserve"> Поставщиком счета-фактуры и товарно-транспортной </w:t>
      </w:r>
      <w:r w:rsidRPr="006A2A52">
        <w:rPr>
          <w:color w:val="000000" w:themeColor="text1"/>
          <w:sz w:val="22"/>
          <w:szCs w:val="22"/>
        </w:rPr>
        <w:t>накладной до 31.12.2013.</w:t>
      </w:r>
    </w:p>
    <w:p w:rsidR="00AB1C18" w:rsidRPr="006A2A52" w:rsidRDefault="00AB1C18" w:rsidP="00AB1C18">
      <w:pPr>
        <w:tabs>
          <w:tab w:val="left" w:pos="709"/>
        </w:tabs>
        <w:jc w:val="both"/>
        <w:rPr>
          <w:color w:val="000000"/>
          <w:sz w:val="22"/>
          <w:szCs w:val="22"/>
        </w:rPr>
      </w:pPr>
      <w:r w:rsidRPr="006A2A52">
        <w:rPr>
          <w:color w:val="000000"/>
          <w:sz w:val="22"/>
          <w:szCs w:val="22"/>
        </w:rPr>
        <w:t>2.5. Оплата Товара, поставляемого по настоящему Контракту, производится Заказчиком за счет средств бюджета города Иванова.</w:t>
      </w:r>
    </w:p>
    <w:p w:rsidR="00AB1C18" w:rsidRPr="006A2A52" w:rsidRDefault="00AB1C18" w:rsidP="00AB1C18">
      <w:pPr>
        <w:tabs>
          <w:tab w:val="left" w:pos="709"/>
        </w:tabs>
        <w:jc w:val="both"/>
        <w:rPr>
          <w:sz w:val="22"/>
          <w:szCs w:val="22"/>
        </w:rPr>
      </w:pPr>
      <w:r w:rsidRPr="006A2A52">
        <w:rPr>
          <w:color w:val="000000"/>
          <w:sz w:val="22"/>
          <w:szCs w:val="22"/>
        </w:rPr>
        <w:t xml:space="preserve">2.6. </w:t>
      </w:r>
      <w:r w:rsidRPr="006A2A52">
        <w:rPr>
          <w:sz w:val="22"/>
          <w:szCs w:val="22"/>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AB1C18" w:rsidRPr="006A2A52" w:rsidRDefault="00AB1C18" w:rsidP="00AB1C18">
      <w:pPr>
        <w:shd w:val="clear" w:color="auto" w:fill="FFFFFF"/>
        <w:ind w:left="5"/>
        <w:jc w:val="both"/>
        <w:rPr>
          <w:b/>
          <w:sz w:val="22"/>
          <w:szCs w:val="22"/>
        </w:rPr>
      </w:pPr>
    </w:p>
    <w:p w:rsidR="00AB1C18" w:rsidRPr="006A2A52" w:rsidRDefault="00AB1C18" w:rsidP="00AB1C18">
      <w:pPr>
        <w:shd w:val="clear" w:color="auto" w:fill="FFFFFF"/>
        <w:ind w:left="5"/>
        <w:jc w:val="center"/>
        <w:rPr>
          <w:b/>
          <w:sz w:val="22"/>
          <w:szCs w:val="22"/>
        </w:rPr>
      </w:pPr>
      <w:r w:rsidRPr="006A2A52">
        <w:rPr>
          <w:b/>
          <w:sz w:val="22"/>
          <w:szCs w:val="22"/>
        </w:rPr>
        <w:t>3. Условия поставки</w:t>
      </w:r>
    </w:p>
    <w:p w:rsidR="00AB1C18" w:rsidRPr="006A2A52" w:rsidRDefault="00AB1C18" w:rsidP="00AB1C18">
      <w:pPr>
        <w:shd w:val="clear" w:color="auto" w:fill="FFFFFF"/>
        <w:ind w:left="5"/>
        <w:jc w:val="both"/>
        <w:rPr>
          <w:b/>
          <w:sz w:val="22"/>
          <w:szCs w:val="22"/>
        </w:rPr>
      </w:pPr>
    </w:p>
    <w:p w:rsidR="00AB1C18" w:rsidRPr="006A2A52" w:rsidRDefault="00AB1C18" w:rsidP="00AB1C18">
      <w:pPr>
        <w:widowControl w:val="0"/>
        <w:numPr>
          <w:ilvl w:val="0"/>
          <w:numId w:val="3"/>
        </w:numPr>
        <w:shd w:val="clear" w:color="auto" w:fill="FFFFFF"/>
        <w:tabs>
          <w:tab w:val="left" w:pos="509"/>
        </w:tabs>
        <w:autoSpaceDE w:val="0"/>
        <w:autoSpaceDN w:val="0"/>
        <w:adjustRightInd w:val="0"/>
        <w:ind w:left="10" w:hanging="10"/>
        <w:jc w:val="both"/>
        <w:rPr>
          <w:sz w:val="22"/>
          <w:szCs w:val="22"/>
        </w:rPr>
      </w:pPr>
      <w:r w:rsidRPr="006A2A52">
        <w:rPr>
          <w:sz w:val="22"/>
          <w:szCs w:val="22"/>
        </w:rPr>
        <w:t>Поставщик производит поставку Товара в течение 10 (десяти) рабочих дней со дня подписания контракта.</w:t>
      </w:r>
    </w:p>
    <w:p w:rsidR="00AB1C18" w:rsidRPr="006A2A52" w:rsidRDefault="00AB1C18" w:rsidP="00AB1C18">
      <w:pPr>
        <w:widowControl w:val="0"/>
        <w:numPr>
          <w:ilvl w:val="0"/>
          <w:numId w:val="3"/>
        </w:numPr>
        <w:shd w:val="clear" w:color="auto" w:fill="FFFFFF"/>
        <w:tabs>
          <w:tab w:val="left" w:pos="509"/>
        </w:tabs>
        <w:autoSpaceDE w:val="0"/>
        <w:autoSpaceDN w:val="0"/>
        <w:adjustRightInd w:val="0"/>
        <w:ind w:left="10" w:hanging="10"/>
        <w:jc w:val="both"/>
        <w:rPr>
          <w:sz w:val="22"/>
          <w:szCs w:val="22"/>
        </w:rPr>
      </w:pPr>
      <w:r w:rsidRPr="006A2A52">
        <w:rPr>
          <w:sz w:val="22"/>
          <w:szCs w:val="22"/>
        </w:rPr>
        <w:t>Поставщик самостоятельно определяет способ и порядок доставки Товара на склад Заказчика.</w:t>
      </w:r>
    </w:p>
    <w:p w:rsidR="00AB1C18" w:rsidRPr="006A2A52" w:rsidRDefault="00AB1C18" w:rsidP="00AB1C18">
      <w:pPr>
        <w:widowControl w:val="0"/>
        <w:numPr>
          <w:ilvl w:val="0"/>
          <w:numId w:val="3"/>
        </w:numPr>
        <w:shd w:val="clear" w:color="auto" w:fill="FFFFFF"/>
        <w:tabs>
          <w:tab w:val="left" w:pos="509"/>
        </w:tabs>
        <w:autoSpaceDE w:val="0"/>
        <w:autoSpaceDN w:val="0"/>
        <w:adjustRightInd w:val="0"/>
        <w:ind w:left="10" w:hanging="10"/>
        <w:jc w:val="both"/>
        <w:rPr>
          <w:sz w:val="22"/>
          <w:szCs w:val="22"/>
        </w:rPr>
      </w:pPr>
      <w:r w:rsidRPr="006A2A52">
        <w:rPr>
          <w:sz w:val="22"/>
          <w:szCs w:val="22"/>
        </w:rPr>
        <w:t>Разгрузка Товара осуществляется силами и средствами Поставщика.</w:t>
      </w:r>
    </w:p>
    <w:p w:rsidR="00AB1C18" w:rsidRPr="006A2A52" w:rsidRDefault="00AB1C18" w:rsidP="00AB1C18">
      <w:pPr>
        <w:widowControl w:val="0"/>
        <w:numPr>
          <w:ilvl w:val="0"/>
          <w:numId w:val="3"/>
        </w:numPr>
        <w:shd w:val="clear" w:color="auto" w:fill="FFFFFF"/>
        <w:tabs>
          <w:tab w:val="left" w:pos="509"/>
        </w:tabs>
        <w:autoSpaceDE w:val="0"/>
        <w:autoSpaceDN w:val="0"/>
        <w:adjustRightInd w:val="0"/>
        <w:ind w:left="10" w:hanging="10"/>
        <w:jc w:val="both"/>
        <w:rPr>
          <w:sz w:val="22"/>
          <w:szCs w:val="22"/>
        </w:rPr>
      </w:pPr>
      <w:r w:rsidRPr="006A2A52">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AB1C18" w:rsidRPr="006A2A52" w:rsidRDefault="00AB1C18" w:rsidP="00AB1C18">
      <w:pPr>
        <w:widowControl w:val="0"/>
        <w:shd w:val="clear" w:color="auto" w:fill="FFFFFF"/>
        <w:tabs>
          <w:tab w:val="left" w:pos="509"/>
        </w:tabs>
        <w:autoSpaceDE w:val="0"/>
        <w:autoSpaceDN w:val="0"/>
        <w:adjustRightInd w:val="0"/>
        <w:jc w:val="center"/>
        <w:rPr>
          <w:b/>
          <w:sz w:val="22"/>
          <w:szCs w:val="22"/>
        </w:rPr>
      </w:pPr>
      <w:r w:rsidRPr="006A2A52">
        <w:rPr>
          <w:b/>
          <w:sz w:val="22"/>
          <w:szCs w:val="22"/>
        </w:rPr>
        <w:t>4. Обязанности Поставщика</w:t>
      </w:r>
    </w:p>
    <w:p w:rsidR="00AB1C18" w:rsidRPr="006A2A52" w:rsidRDefault="00AB1C18" w:rsidP="00AB1C18">
      <w:pPr>
        <w:widowControl w:val="0"/>
        <w:shd w:val="clear" w:color="auto" w:fill="FFFFFF"/>
        <w:tabs>
          <w:tab w:val="left" w:pos="509"/>
        </w:tabs>
        <w:autoSpaceDE w:val="0"/>
        <w:autoSpaceDN w:val="0"/>
        <w:adjustRightInd w:val="0"/>
        <w:jc w:val="both"/>
        <w:rPr>
          <w:b/>
          <w:sz w:val="22"/>
          <w:szCs w:val="22"/>
        </w:rPr>
      </w:pPr>
    </w:p>
    <w:p w:rsidR="00AB1C18" w:rsidRPr="006A2A52" w:rsidRDefault="00AB1C18" w:rsidP="00AB1C18">
      <w:pPr>
        <w:widowControl w:val="0"/>
        <w:shd w:val="clear" w:color="auto" w:fill="FFFFFF"/>
        <w:tabs>
          <w:tab w:val="left" w:pos="0"/>
        </w:tabs>
        <w:autoSpaceDE w:val="0"/>
        <w:autoSpaceDN w:val="0"/>
        <w:adjustRightInd w:val="0"/>
        <w:jc w:val="both"/>
        <w:rPr>
          <w:sz w:val="22"/>
          <w:szCs w:val="22"/>
        </w:rPr>
      </w:pPr>
      <w:r w:rsidRPr="006A2A52">
        <w:rPr>
          <w:sz w:val="22"/>
          <w:szCs w:val="22"/>
        </w:rPr>
        <w:t>4.1. Поставить Заказчику Товар свободным от  любых прав третьих лиц.</w:t>
      </w:r>
    </w:p>
    <w:p w:rsidR="00AB1C18" w:rsidRPr="006A2A52" w:rsidRDefault="00AB1C18" w:rsidP="00AB1C18">
      <w:pPr>
        <w:widowControl w:val="0"/>
        <w:shd w:val="clear" w:color="auto" w:fill="FFFFFF"/>
        <w:tabs>
          <w:tab w:val="left" w:pos="0"/>
        </w:tabs>
        <w:autoSpaceDE w:val="0"/>
        <w:autoSpaceDN w:val="0"/>
        <w:adjustRightInd w:val="0"/>
        <w:jc w:val="both"/>
        <w:rPr>
          <w:sz w:val="22"/>
          <w:szCs w:val="22"/>
        </w:rPr>
      </w:pPr>
      <w:r w:rsidRPr="006A2A52">
        <w:rPr>
          <w:sz w:val="22"/>
          <w:szCs w:val="22"/>
        </w:rPr>
        <w:t>4.2. Обеспечить доставку и разгрузку Товара на складе Заказчика.</w:t>
      </w:r>
    </w:p>
    <w:p w:rsidR="00AB1C18" w:rsidRPr="006A2A52" w:rsidRDefault="00AB1C18" w:rsidP="00AB1C18">
      <w:pPr>
        <w:pStyle w:val="3"/>
        <w:spacing w:after="0"/>
        <w:jc w:val="both"/>
        <w:rPr>
          <w:sz w:val="22"/>
          <w:szCs w:val="22"/>
        </w:rPr>
      </w:pPr>
      <w:r w:rsidRPr="006A2A52">
        <w:rPr>
          <w:sz w:val="22"/>
          <w:szCs w:val="22"/>
        </w:rPr>
        <w:lastRenderedPageBreak/>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B1C18" w:rsidRPr="006A2A52" w:rsidRDefault="00AB1C18" w:rsidP="00AB1C18">
      <w:pPr>
        <w:widowControl w:val="0"/>
        <w:shd w:val="clear" w:color="auto" w:fill="FFFFFF"/>
        <w:tabs>
          <w:tab w:val="left" w:pos="0"/>
          <w:tab w:val="left" w:pos="461"/>
        </w:tabs>
        <w:autoSpaceDE w:val="0"/>
        <w:autoSpaceDN w:val="0"/>
        <w:adjustRightInd w:val="0"/>
        <w:jc w:val="both"/>
        <w:rPr>
          <w:sz w:val="22"/>
          <w:szCs w:val="22"/>
        </w:rPr>
      </w:pPr>
      <w:r w:rsidRPr="006A2A52">
        <w:rPr>
          <w:sz w:val="22"/>
          <w:szCs w:val="22"/>
        </w:rPr>
        <w:t>4.4. 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и другие документы, предусмотренные законом или иными правовыми актами и т. д.</w:t>
      </w:r>
    </w:p>
    <w:p w:rsidR="00AB1C18" w:rsidRPr="006A2A52" w:rsidRDefault="00AB1C18" w:rsidP="00AB1C18">
      <w:pPr>
        <w:widowControl w:val="0"/>
        <w:shd w:val="clear" w:color="auto" w:fill="FFFFFF"/>
        <w:tabs>
          <w:tab w:val="left" w:pos="0"/>
          <w:tab w:val="left" w:pos="461"/>
        </w:tabs>
        <w:autoSpaceDE w:val="0"/>
        <w:autoSpaceDN w:val="0"/>
        <w:adjustRightInd w:val="0"/>
        <w:jc w:val="both"/>
        <w:rPr>
          <w:sz w:val="22"/>
          <w:szCs w:val="22"/>
        </w:rPr>
      </w:pPr>
      <w:r w:rsidRPr="006A2A52">
        <w:rPr>
          <w:sz w:val="22"/>
          <w:szCs w:val="22"/>
        </w:rPr>
        <w:t>4.5. Товар передается по накладной, в которой указывается наименование Товара, ассортимент, количество мест и товарных единиц, стоимость Товара.</w:t>
      </w:r>
    </w:p>
    <w:p w:rsidR="00AB1C18" w:rsidRPr="006A2A52" w:rsidRDefault="00AB1C18" w:rsidP="00AB1C18">
      <w:pPr>
        <w:shd w:val="clear" w:color="auto" w:fill="FFFFFF"/>
        <w:jc w:val="both"/>
        <w:rPr>
          <w:b/>
          <w:sz w:val="22"/>
          <w:szCs w:val="22"/>
        </w:rPr>
      </w:pPr>
    </w:p>
    <w:p w:rsidR="00AB1C18" w:rsidRPr="006A2A52" w:rsidRDefault="00AB1C18" w:rsidP="00AB1C18">
      <w:pPr>
        <w:shd w:val="clear" w:color="auto" w:fill="FFFFFF"/>
        <w:jc w:val="center"/>
        <w:rPr>
          <w:b/>
          <w:sz w:val="22"/>
          <w:szCs w:val="22"/>
        </w:rPr>
      </w:pPr>
      <w:r w:rsidRPr="006A2A52">
        <w:rPr>
          <w:b/>
          <w:sz w:val="22"/>
          <w:szCs w:val="22"/>
        </w:rPr>
        <w:t>5. Обязанности Заказчика</w:t>
      </w:r>
    </w:p>
    <w:p w:rsidR="00AB1C18" w:rsidRPr="006A2A52" w:rsidRDefault="00AB1C18" w:rsidP="00AB1C18">
      <w:pPr>
        <w:shd w:val="clear" w:color="auto" w:fill="FFFFFF"/>
        <w:jc w:val="both"/>
        <w:rPr>
          <w:sz w:val="22"/>
          <w:szCs w:val="22"/>
        </w:rPr>
      </w:pPr>
    </w:p>
    <w:p w:rsidR="00AB1C18" w:rsidRPr="006A2A52" w:rsidRDefault="00AB1C18" w:rsidP="00AB1C18">
      <w:pPr>
        <w:autoSpaceDE w:val="0"/>
        <w:autoSpaceDN w:val="0"/>
        <w:adjustRightInd w:val="0"/>
        <w:jc w:val="both"/>
        <w:rPr>
          <w:sz w:val="22"/>
          <w:szCs w:val="22"/>
        </w:rPr>
      </w:pPr>
      <w:r w:rsidRPr="006A2A52">
        <w:rPr>
          <w:sz w:val="22"/>
          <w:szCs w:val="22"/>
        </w:rPr>
        <w:t>5.1. Принять Товар в порядке и сроки, предусмотренные разделом 6 настоящего Контракта.</w:t>
      </w:r>
    </w:p>
    <w:p w:rsidR="00AB1C18" w:rsidRPr="006A2A52" w:rsidRDefault="00AB1C18" w:rsidP="00AB1C18">
      <w:pPr>
        <w:shd w:val="clear" w:color="auto" w:fill="FFFFFF"/>
        <w:tabs>
          <w:tab w:val="num" w:pos="180"/>
          <w:tab w:val="left" w:pos="542"/>
        </w:tabs>
        <w:jc w:val="both"/>
        <w:rPr>
          <w:sz w:val="22"/>
          <w:szCs w:val="22"/>
        </w:rPr>
      </w:pPr>
      <w:r w:rsidRPr="006A2A52">
        <w:rPr>
          <w:sz w:val="22"/>
          <w:szCs w:val="22"/>
        </w:rPr>
        <w:t>5.2.</w:t>
      </w:r>
      <w:r w:rsidRPr="006A2A52">
        <w:rPr>
          <w:sz w:val="22"/>
          <w:szCs w:val="22"/>
        </w:rPr>
        <w:tab/>
        <w:t xml:space="preserve">Оплатить поставляемый Товар с соблюдением размера, порядка и формы расчетов, предусмотренных в </w:t>
      </w:r>
      <w:proofErr w:type="spellStart"/>
      <w:r w:rsidRPr="006A2A52">
        <w:rPr>
          <w:sz w:val="22"/>
          <w:szCs w:val="22"/>
        </w:rPr>
        <w:t>п.п</w:t>
      </w:r>
      <w:proofErr w:type="spellEnd"/>
      <w:r w:rsidRPr="006A2A52">
        <w:rPr>
          <w:sz w:val="22"/>
          <w:szCs w:val="22"/>
        </w:rPr>
        <w:t>. 2.1.- 2.4. настоящего Контракта.</w:t>
      </w:r>
    </w:p>
    <w:p w:rsidR="00AB1C18" w:rsidRPr="006A2A52" w:rsidRDefault="00AB1C18" w:rsidP="00AB1C18">
      <w:pPr>
        <w:widowControl w:val="0"/>
        <w:shd w:val="clear" w:color="auto" w:fill="FFFFFF"/>
        <w:tabs>
          <w:tab w:val="left" w:pos="466"/>
          <w:tab w:val="num" w:pos="1440"/>
        </w:tabs>
        <w:autoSpaceDE w:val="0"/>
        <w:autoSpaceDN w:val="0"/>
        <w:adjustRightInd w:val="0"/>
        <w:jc w:val="both"/>
        <w:rPr>
          <w:sz w:val="22"/>
          <w:szCs w:val="22"/>
        </w:rPr>
      </w:pPr>
      <w:r w:rsidRPr="006A2A5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AB1C18" w:rsidRPr="006A2A52" w:rsidRDefault="00AB1C18" w:rsidP="00AB1C18">
      <w:pPr>
        <w:shd w:val="clear" w:color="auto" w:fill="FFFFFF"/>
        <w:jc w:val="both"/>
        <w:rPr>
          <w:b/>
          <w:sz w:val="22"/>
          <w:szCs w:val="22"/>
        </w:rPr>
      </w:pPr>
    </w:p>
    <w:p w:rsidR="00AB1C18" w:rsidRPr="006A2A52" w:rsidRDefault="00AB1C18" w:rsidP="00AB1C18">
      <w:pPr>
        <w:shd w:val="clear" w:color="auto" w:fill="FFFFFF"/>
        <w:jc w:val="center"/>
        <w:rPr>
          <w:b/>
          <w:sz w:val="22"/>
          <w:szCs w:val="22"/>
        </w:rPr>
      </w:pPr>
      <w:r w:rsidRPr="006A2A52">
        <w:rPr>
          <w:b/>
          <w:sz w:val="22"/>
          <w:szCs w:val="22"/>
        </w:rPr>
        <w:t>6. Порядок приемки товара</w:t>
      </w:r>
    </w:p>
    <w:p w:rsidR="00AB1C18" w:rsidRPr="006A2A52" w:rsidRDefault="00AB1C18" w:rsidP="00AB1C18">
      <w:pPr>
        <w:shd w:val="clear" w:color="auto" w:fill="FFFFFF"/>
        <w:jc w:val="both"/>
        <w:rPr>
          <w:b/>
          <w:sz w:val="22"/>
          <w:szCs w:val="22"/>
        </w:rPr>
      </w:pPr>
    </w:p>
    <w:p w:rsidR="00AB1C18" w:rsidRPr="006A2A52" w:rsidRDefault="00AB1C18" w:rsidP="00AB1C18">
      <w:pPr>
        <w:autoSpaceDE w:val="0"/>
        <w:autoSpaceDN w:val="0"/>
        <w:adjustRightInd w:val="0"/>
        <w:jc w:val="both"/>
        <w:rPr>
          <w:sz w:val="22"/>
          <w:szCs w:val="22"/>
        </w:rPr>
      </w:pPr>
      <w:r w:rsidRPr="006A2A52">
        <w:rPr>
          <w:sz w:val="22"/>
          <w:szCs w:val="22"/>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AB1C18" w:rsidRPr="006A2A52" w:rsidRDefault="00AB1C18" w:rsidP="00AB1C18">
      <w:pPr>
        <w:autoSpaceDE w:val="0"/>
        <w:autoSpaceDN w:val="0"/>
        <w:adjustRightInd w:val="0"/>
        <w:jc w:val="both"/>
        <w:rPr>
          <w:sz w:val="22"/>
          <w:szCs w:val="22"/>
        </w:rPr>
      </w:pPr>
      <w:r w:rsidRPr="006A2A52">
        <w:rPr>
          <w:sz w:val="22"/>
          <w:szCs w:val="22"/>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AB1C18" w:rsidRPr="006A2A52" w:rsidRDefault="00AB1C18" w:rsidP="00AB1C18">
      <w:pPr>
        <w:autoSpaceDE w:val="0"/>
        <w:autoSpaceDN w:val="0"/>
        <w:adjustRightInd w:val="0"/>
        <w:jc w:val="both"/>
        <w:rPr>
          <w:sz w:val="22"/>
          <w:szCs w:val="22"/>
        </w:rPr>
      </w:pPr>
      <w:r w:rsidRPr="006A2A52">
        <w:rPr>
          <w:sz w:val="22"/>
          <w:szCs w:val="22"/>
        </w:rPr>
        <w:t>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w:t>
      </w:r>
    </w:p>
    <w:p w:rsidR="00AB1C18" w:rsidRPr="006A2A52" w:rsidRDefault="00AB1C18" w:rsidP="00AB1C18">
      <w:pPr>
        <w:autoSpaceDE w:val="0"/>
        <w:autoSpaceDN w:val="0"/>
        <w:adjustRightInd w:val="0"/>
        <w:jc w:val="both"/>
        <w:rPr>
          <w:sz w:val="22"/>
          <w:szCs w:val="22"/>
        </w:rPr>
      </w:pPr>
      <w:r w:rsidRPr="006A2A52">
        <w:rPr>
          <w:sz w:val="22"/>
          <w:szCs w:val="22"/>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AB1C18" w:rsidRPr="006A2A52" w:rsidRDefault="00AB1C18" w:rsidP="00AB1C18">
      <w:pPr>
        <w:autoSpaceDE w:val="0"/>
        <w:autoSpaceDN w:val="0"/>
        <w:adjustRightInd w:val="0"/>
        <w:jc w:val="both"/>
        <w:rPr>
          <w:sz w:val="22"/>
          <w:szCs w:val="22"/>
        </w:rPr>
      </w:pPr>
      <w:r w:rsidRPr="006A2A52">
        <w:rPr>
          <w:sz w:val="22"/>
          <w:szCs w:val="22"/>
        </w:rPr>
        <w:t xml:space="preserve">6.5. Для проверки соответствия качества поставленного Товара требованиям, установленным муниципальным контрактом, Заказчик вправе привлекать независимых экспертов. Расходы на проведение экспертизы относятся на виновную сторону. </w:t>
      </w:r>
    </w:p>
    <w:p w:rsidR="00AB1C18" w:rsidRPr="006A2A52" w:rsidRDefault="00AB1C18" w:rsidP="00AB1C18">
      <w:pPr>
        <w:autoSpaceDE w:val="0"/>
        <w:autoSpaceDN w:val="0"/>
        <w:adjustRightInd w:val="0"/>
        <w:jc w:val="both"/>
        <w:rPr>
          <w:sz w:val="22"/>
          <w:szCs w:val="22"/>
        </w:rPr>
      </w:pPr>
      <w:r w:rsidRPr="006A2A52">
        <w:rPr>
          <w:sz w:val="22"/>
          <w:szCs w:val="22"/>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6A2A52">
        <w:rPr>
          <w:sz w:val="22"/>
          <w:szCs w:val="22"/>
        </w:rPr>
        <w:t>одногороднего</w:t>
      </w:r>
      <w:proofErr w:type="spellEnd"/>
      <w:r w:rsidRPr="006A2A52">
        <w:rPr>
          <w:sz w:val="22"/>
          <w:szCs w:val="22"/>
        </w:rPr>
        <w:t xml:space="preserve"> Поставщика в целях составления двустороннего акта о выявленных недостатках.</w:t>
      </w:r>
    </w:p>
    <w:p w:rsidR="00AB1C18" w:rsidRPr="006A2A52" w:rsidRDefault="00AB1C18" w:rsidP="00AB1C18">
      <w:pPr>
        <w:autoSpaceDE w:val="0"/>
        <w:autoSpaceDN w:val="0"/>
        <w:adjustRightInd w:val="0"/>
        <w:jc w:val="both"/>
        <w:rPr>
          <w:sz w:val="22"/>
          <w:szCs w:val="22"/>
        </w:rPr>
      </w:pPr>
      <w:r w:rsidRPr="006A2A52">
        <w:rPr>
          <w:sz w:val="22"/>
          <w:szCs w:val="22"/>
        </w:rPr>
        <w:t xml:space="preserve">6.7. Представитель </w:t>
      </w:r>
      <w:proofErr w:type="spellStart"/>
      <w:r w:rsidRPr="006A2A52">
        <w:rPr>
          <w:sz w:val="22"/>
          <w:szCs w:val="22"/>
        </w:rPr>
        <w:t>одногороднего</w:t>
      </w:r>
      <w:proofErr w:type="spellEnd"/>
      <w:r w:rsidRPr="006A2A52">
        <w:rPr>
          <w:sz w:val="22"/>
          <w:szCs w:val="22"/>
        </w:rPr>
        <w:t xml:space="preserve"> Поставщика обязан явиться по вызову Заказчика не позднее, чем на следующий день после получения вызова, если в самом вызове не указан другой срок явки.</w:t>
      </w:r>
    </w:p>
    <w:p w:rsidR="00AB1C18" w:rsidRPr="006A2A52" w:rsidRDefault="00AB1C18" w:rsidP="00AB1C18">
      <w:pPr>
        <w:autoSpaceDE w:val="0"/>
        <w:autoSpaceDN w:val="0"/>
        <w:adjustRightInd w:val="0"/>
        <w:jc w:val="both"/>
        <w:rPr>
          <w:sz w:val="22"/>
          <w:szCs w:val="22"/>
        </w:rPr>
      </w:pPr>
      <w:r w:rsidRPr="006A2A52">
        <w:rPr>
          <w:sz w:val="22"/>
          <w:szCs w:val="22"/>
        </w:rPr>
        <w:t xml:space="preserve">6.8. При неявке представителя </w:t>
      </w:r>
      <w:proofErr w:type="spellStart"/>
      <w:r w:rsidRPr="006A2A52">
        <w:rPr>
          <w:sz w:val="22"/>
          <w:szCs w:val="22"/>
        </w:rPr>
        <w:t>одногороднего</w:t>
      </w:r>
      <w:proofErr w:type="spellEnd"/>
      <w:r w:rsidRPr="006A2A52">
        <w:rPr>
          <w:sz w:val="22"/>
          <w:szCs w:val="22"/>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AB1C18" w:rsidRPr="006A2A52" w:rsidRDefault="00AB1C18" w:rsidP="00AB1C18">
      <w:pPr>
        <w:autoSpaceDE w:val="0"/>
        <w:autoSpaceDN w:val="0"/>
        <w:adjustRightInd w:val="0"/>
        <w:jc w:val="both"/>
        <w:rPr>
          <w:sz w:val="22"/>
          <w:szCs w:val="22"/>
        </w:rPr>
      </w:pPr>
      <w:r w:rsidRPr="006A2A52">
        <w:rPr>
          <w:sz w:val="22"/>
          <w:szCs w:val="22"/>
        </w:rPr>
        <w:t xml:space="preserve">6.9. </w:t>
      </w:r>
      <w:proofErr w:type="gramStart"/>
      <w:r w:rsidRPr="006A2A52">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AB1C18" w:rsidRPr="006A2A52" w:rsidRDefault="00AB1C18" w:rsidP="00AB1C18">
      <w:pPr>
        <w:autoSpaceDE w:val="0"/>
        <w:autoSpaceDN w:val="0"/>
        <w:adjustRightInd w:val="0"/>
        <w:jc w:val="both"/>
        <w:rPr>
          <w:sz w:val="22"/>
          <w:szCs w:val="22"/>
        </w:rPr>
      </w:pPr>
      <w:r w:rsidRPr="006A2A52">
        <w:rPr>
          <w:sz w:val="22"/>
          <w:szCs w:val="22"/>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B1C18" w:rsidRPr="006A2A52" w:rsidRDefault="00AB1C18" w:rsidP="00AB1C18">
      <w:pPr>
        <w:autoSpaceDE w:val="0"/>
        <w:autoSpaceDN w:val="0"/>
        <w:adjustRightInd w:val="0"/>
        <w:jc w:val="both"/>
        <w:rPr>
          <w:sz w:val="22"/>
          <w:szCs w:val="22"/>
        </w:rPr>
      </w:pPr>
      <w:r w:rsidRPr="006A2A52">
        <w:rPr>
          <w:sz w:val="22"/>
          <w:szCs w:val="22"/>
        </w:rPr>
        <w:t>6.11. О результатах рассмотрения претензии Поставщик сообщает Заказчику в течение 10 календарных дней со дня предъявления претензии.</w:t>
      </w:r>
    </w:p>
    <w:p w:rsidR="00AB1C18" w:rsidRPr="006A2A52" w:rsidRDefault="00AB1C18" w:rsidP="00AB1C18">
      <w:pPr>
        <w:autoSpaceDE w:val="0"/>
        <w:autoSpaceDN w:val="0"/>
        <w:adjustRightInd w:val="0"/>
        <w:jc w:val="both"/>
        <w:rPr>
          <w:sz w:val="22"/>
          <w:szCs w:val="22"/>
        </w:rPr>
      </w:pPr>
    </w:p>
    <w:p w:rsidR="00966078" w:rsidRDefault="00966078" w:rsidP="00AB1C18">
      <w:pPr>
        <w:shd w:val="clear" w:color="auto" w:fill="FFFFFF"/>
        <w:jc w:val="center"/>
        <w:rPr>
          <w:b/>
          <w:sz w:val="22"/>
          <w:szCs w:val="22"/>
        </w:rPr>
      </w:pPr>
    </w:p>
    <w:p w:rsidR="00966078" w:rsidRDefault="00966078" w:rsidP="00AB1C18">
      <w:pPr>
        <w:shd w:val="clear" w:color="auto" w:fill="FFFFFF"/>
        <w:jc w:val="center"/>
        <w:rPr>
          <w:b/>
          <w:sz w:val="22"/>
          <w:szCs w:val="22"/>
        </w:rPr>
      </w:pPr>
    </w:p>
    <w:p w:rsidR="00966078" w:rsidRDefault="00966078" w:rsidP="00AB1C18">
      <w:pPr>
        <w:shd w:val="clear" w:color="auto" w:fill="FFFFFF"/>
        <w:jc w:val="center"/>
        <w:rPr>
          <w:b/>
          <w:sz w:val="22"/>
          <w:szCs w:val="22"/>
        </w:rPr>
      </w:pPr>
    </w:p>
    <w:p w:rsidR="00AB1C18" w:rsidRPr="006A2A52" w:rsidRDefault="00AB1C18" w:rsidP="00AB1C18">
      <w:pPr>
        <w:shd w:val="clear" w:color="auto" w:fill="FFFFFF"/>
        <w:jc w:val="center"/>
        <w:rPr>
          <w:b/>
          <w:sz w:val="22"/>
          <w:szCs w:val="22"/>
        </w:rPr>
      </w:pPr>
      <w:r w:rsidRPr="006A2A52">
        <w:rPr>
          <w:b/>
          <w:sz w:val="22"/>
          <w:szCs w:val="22"/>
        </w:rPr>
        <w:lastRenderedPageBreak/>
        <w:t>7. Качество и гарантии на товар</w:t>
      </w:r>
    </w:p>
    <w:p w:rsidR="00AB1C18" w:rsidRPr="006A2A52" w:rsidRDefault="00AB1C18" w:rsidP="00AB1C18">
      <w:pPr>
        <w:shd w:val="clear" w:color="auto" w:fill="FFFFFF"/>
        <w:jc w:val="both"/>
        <w:rPr>
          <w:b/>
          <w:sz w:val="22"/>
          <w:szCs w:val="22"/>
        </w:rPr>
      </w:pPr>
    </w:p>
    <w:p w:rsidR="00AB1C18" w:rsidRPr="006A2A52" w:rsidRDefault="00AB1C18" w:rsidP="00AB1C18">
      <w:pPr>
        <w:jc w:val="both"/>
        <w:rPr>
          <w:sz w:val="22"/>
          <w:szCs w:val="22"/>
        </w:rPr>
      </w:pPr>
      <w:r w:rsidRPr="006A2A52">
        <w:rPr>
          <w:sz w:val="22"/>
          <w:szCs w:val="22"/>
        </w:rPr>
        <w:t>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соответствия Госстандарта России, регистрационным удостоверением Минздрава РФ.</w:t>
      </w:r>
    </w:p>
    <w:p w:rsidR="00AB1C18" w:rsidRPr="006A2A52" w:rsidRDefault="00AB1C18" w:rsidP="00AB1C18">
      <w:pPr>
        <w:jc w:val="both"/>
        <w:rPr>
          <w:sz w:val="22"/>
          <w:szCs w:val="22"/>
        </w:rPr>
      </w:pPr>
      <w:r w:rsidRPr="006A2A52">
        <w:rPr>
          <w:sz w:val="22"/>
          <w:szCs w:val="22"/>
        </w:rPr>
        <w:t>7.2. Гарантийный срок на Товар составляет 6 (шесть) месяцев.</w:t>
      </w:r>
    </w:p>
    <w:p w:rsidR="00AB1C18" w:rsidRPr="006A2A52" w:rsidRDefault="00AB1C18" w:rsidP="00AB1C18">
      <w:pPr>
        <w:pStyle w:val="a8"/>
        <w:spacing w:after="0"/>
        <w:ind w:left="0"/>
        <w:jc w:val="both"/>
        <w:rPr>
          <w:sz w:val="22"/>
          <w:szCs w:val="22"/>
        </w:rPr>
      </w:pPr>
      <w:r w:rsidRPr="006A2A52">
        <w:rPr>
          <w:sz w:val="22"/>
          <w:szCs w:val="22"/>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AB1C18" w:rsidRPr="006A2A52" w:rsidRDefault="00AB1C18" w:rsidP="00AB1C18">
      <w:pPr>
        <w:shd w:val="clear" w:color="auto" w:fill="FFFFFF"/>
        <w:tabs>
          <w:tab w:val="left" w:pos="0"/>
        </w:tabs>
        <w:ind w:firstLine="15"/>
        <w:jc w:val="both"/>
        <w:rPr>
          <w:sz w:val="22"/>
          <w:szCs w:val="22"/>
        </w:rPr>
      </w:pPr>
      <w:r w:rsidRPr="006A2A52">
        <w:rPr>
          <w:sz w:val="22"/>
          <w:szCs w:val="22"/>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AB1C18" w:rsidRPr="006A2A52" w:rsidRDefault="00AB1C18" w:rsidP="00AB1C18">
      <w:pPr>
        <w:shd w:val="clear" w:color="auto" w:fill="FFFFFF"/>
        <w:tabs>
          <w:tab w:val="left" w:pos="0"/>
        </w:tabs>
        <w:ind w:firstLine="15"/>
        <w:jc w:val="both"/>
        <w:rPr>
          <w:sz w:val="22"/>
          <w:szCs w:val="22"/>
        </w:rPr>
      </w:pPr>
      <w:r w:rsidRPr="006A2A52">
        <w:rPr>
          <w:sz w:val="22"/>
          <w:szCs w:val="22"/>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AB1C18" w:rsidRPr="006A2A52" w:rsidRDefault="00AB1C18" w:rsidP="00AB1C18">
      <w:pPr>
        <w:shd w:val="clear" w:color="auto" w:fill="FFFFFF"/>
        <w:tabs>
          <w:tab w:val="left" w:pos="475"/>
        </w:tabs>
        <w:ind w:left="10"/>
        <w:jc w:val="both"/>
        <w:rPr>
          <w:sz w:val="22"/>
          <w:szCs w:val="22"/>
        </w:rPr>
      </w:pPr>
      <w:r w:rsidRPr="006A2A52">
        <w:rPr>
          <w:sz w:val="22"/>
          <w:szCs w:val="22"/>
        </w:rPr>
        <w:t>7.6.</w:t>
      </w:r>
      <w:r w:rsidRPr="006A2A52">
        <w:rPr>
          <w:sz w:val="22"/>
          <w:szCs w:val="22"/>
        </w:rPr>
        <w:tab/>
        <w:t>В случае поставки Товара ненадлежащего качества Заказчик вправе:</w:t>
      </w:r>
    </w:p>
    <w:p w:rsidR="00AB1C18" w:rsidRPr="006A2A52" w:rsidRDefault="00AB1C18" w:rsidP="00AB1C18">
      <w:pPr>
        <w:shd w:val="clear" w:color="auto" w:fill="FFFFFF"/>
        <w:tabs>
          <w:tab w:val="left" w:pos="475"/>
        </w:tabs>
        <w:ind w:left="10"/>
        <w:jc w:val="both"/>
        <w:rPr>
          <w:sz w:val="22"/>
          <w:szCs w:val="22"/>
        </w:rPr>
      </w:pPr>
      <w:r w:rsidRPr="006A2A52">
        <w:rPr>
          <w:sz w:val="22"/>
          <w:szCs w:val="22"/>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AB1C18" w:rsidRPr="006A2A52" w:rsidRDefault="00AB1C18" w:rsidP="00AB1C18">
      <w:pPr>
        <w:shd w:val="clear" w:color="auto" w:fill="FFFFFF"/>
        <w:tabs>
          <w:tab w:val="left" w:pos="475"/>
        </w:tabs>
        <w:ind w:left="10"/>
        <w:jc w:val="both"/>
        <w:rPr>
          <w:sz w:val="22"/>
          <w:szCs w:val="22"/>
        </w:rPr>
      </w:pPr>
      <w:r w:rsidRPr="006A2A52">
        <w:rPr>
          <w:sz w:val="22"/>
          <w:szCs w:val="22"/>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AB1C18" w:rsidRPr="006A2A52" w:rsidRDefault="00AB1C18" w:rsidP="00AB1C18">
      <w:pPr>
        <w:shd w:val="clear" w:color="auto" w:fill="FFFFFF"/>
        <w:tabs>
          <w:tab w:val="left" w:pos="475"/>
        </w:tabs>
        <w:ind w:left="10"/>
        <w:jc w:val="both"/>
        <w:rPr>
          <w:sz w:val="22"/>
          <w:szCs w:val="22"/>
        </w:rPr>
      </w:pPr>
      <w:r w:rsidRPr="006A2A52">
        <w:rPr>
          <w:sz w:val="22"/>
          <w:szCs w:val="22"/>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B1C18" w:rsidRPr="006A2A52" w:rsidRDefault="00AB1C18" w:rsidP="00AB1C18">
      <w:pPr>
        <w:shd w:val="clear" w:color="auto" w:fill="FFFFFF"/>
        <w:tabs>
          <w:tab w:val="left" w:pos="475"/>
        </w:tabs>
        <w:ind w:left="10"/>
        <w:jc w:val="both"/>
        <w:rPr>
          <w:sz w:val="22"/>
          <w:szCs w:val="22"/>
        </w:rPr>
      </w:pPr>
      <w:r w:rsidRPr="006A2A52">
        <w:rPr>
          <w:sz w:val="22"/>
          <w:szCs w:val="22"/>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AB1C18" w:rsidRPr="006A2A52" w:rsidRDefault="00AB1C18" w:rsidP="00AB1C18">
      <w:pPr>
        <w:shd w:val="clear" w:color="auto" w:fill="FFFFFF"/>
        <w:tabs>
          <w:tab w:val="left" w:pos="475"/>
        </w:tabs>
        <w:ind w:left="10"/>
        <w:jc w:val="both"/>
        <w:rPr>
          <w:sz w:val="22"/>
          <w:szCs w:val="22"/>
        </w:rPr>
      </w:pPr>
      <w:r w:rsidRPr="006A2A52">
        <w:rPr>
          <w:sz w:val="22"/>
          <w:szCs w:val="22"/>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B1C18" w:rsidRPr="006A2A52" w:rsidRDefault="00AB1C18" w:rsidP="00AB1C18">
      <w:pPr>
        <w:shd w:val="clear" w:color="auto" w:fill="FFFFFF"/>
        <w:tabs>
          <w:tab w:val="left" w:pos="475"/>
        </w:tabs>
        <w:ind w:left="10"/>
        <w:jc w:val="both"/>
        <w:rPr>
          <w:sz w:val="22"/>
          <w:szCs w:val="22"/>
        </w:rPr>
      </w:pPr>
      <w:r w:rsidRPr="006A2A52">
        <w:rPr>
          <w:sz w:val="22"/>
          <w:szCs w:val="22"/>
        </w:rPr>
        <w:t xml:space="preserve">7.8. Заказчик в случае поставки Товара ненадлежащего качества вправе предъявить Поставщику требования, указанные в </w:t>
      </w:r>
      <w:proofErr w:type="spellStart"/>
      <w:r w:rsidRPr="006A2A52">
        <w:rPr>
          <w:sz w:val="22"/>
          <w:szCs w:val="22"/>
        </w:rPr>
        <w:t>п.п</w:t>
      </w:r>
      <w:proofErr w:type="spellEnd"/>
      <w:r w:rsidRPr="006A2A52">
        <w:rPr>
          <w:sz w:val="22"/>
          <w:szCs w:val="22"/>
        </w:rPr>
        <w:t>.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w:t>
      </w:r>
    </w:p>
    <w:p w:rsidR="00AB1C18" w:rsidRPr="006A2A52" w:rsidRDefault="00AB1C18" w:rsidP="00AB1C18">
      <w:pPr>
        <w:shd w:val="clear" w:color="auto" w:fill="FFFFFF"/>
        <w:jc w:val="both"/>
        <w:rPr>
          <w:b/>
          <w:sz w:val="22"/>
          <w:szCs w:val="22"/>
        </w:rPr>
      </w:pPr>
    </w:p>
    <w:p w:rsidR="00AB1C18" w:rsidRPr="006A2A52" w:rsidRDefault="00AB1C18" w:rsidP="00AB1C18">
      <w:pPr>
        <w:shd w:val="clear" w:color="auto" w:fill="FFFFFF"/>
        <w:jc w:val="center"/>
        <w:rPr>
          <w:b/>
          <w:sz w:val="22"/>
          <w:szCs w:val="22"/>
        </w:rPr>
      </w:pPr>
      <w:r w:rsidRPr="006A2A52">
        <w:rPr>
          <w:b/>
          <w:sz w:val="22"/>
          <w:szCs w:val="22"/>
        </w:rPr>
        <w:t>8. Ответственность Сторон</w:t>
      </w:r>
    </w:p>
    <w:p w:rsidR="00AB1C18" w:rsidRPr="006A2A52" w:rsidRDefault="00AB1C18" w:rsidP="00AB1C18">
      <w:pPr>
        <w:shd w:val="clear" w:color="auto" w:fill="FFFFFF"/>
        <w:jc w:val="both"/>
        <w:rPr>
          <w:b/>
          <w:sz w:val="22"/>
          <w:szCs w:val="22"/>
        </w:rPr>
      </w:pPr>
    </w:p>
    <w:p w:rsidR="00AB1C18" w:rsidRPr="006A2A52" w:rsidRDefault="00AB1C18" w:rsidP="00AB1C18">
      <w:pPr>
        <w:shd w:val="clear" w:color="auto" w:fill="FFFFFF"/>
        <w:ind w:left="58"/>
        <w:jc w:val="both"/>
        <w:rPr>
          <w:sz w:val="22"/>
          <w:szCs w:val="22"/>
        </w:rPr>
      </w:pPr>
      <w:r w:rsidRPr="006A2A52">
        <w:rPr>
          <w:sz w:val="22"/>
          <w:szCs w:val="22"/>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AB1C18" w:rsidRPr="006A2A52" w:rsidRDefault="00AB1C18" w:rsidP="00AB1C18">
      <w:pPr>
        <w:shd w:val="clear" w:color="auto" w:fill="FFFFFF"/>
        <w:ind w:left="58"/>
        <w:jc w:val="both"/>
        <w:rPr>
          <w:sz w:val="22"/>
          <w:szCs w:val="22"/>
        </w:rPr>
      </w:pPr>
      <w:r w:rsidRPr="006A2A52">
        <w:rPr>
          <w:sz w:val="22"/>
          <w:szCs w:val="22"/>
        </w:rPr>
        <w:t>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контракта.</w:t>
      </w:r>
    </w:p>
    <w:p w:rsidR="00AB1C18" w:rsidRPr="006A2A52" w:rsidRDefault="00AB1C18" w:rsidP="00AB1C18">
      <w:pPr>
        <w:jc w:val="both"/>
        <w:rPr>
          <w:sz w:val="22"/>
          <w:szCs w:val="22"/>
        </w:rPr>
      </w:pPr>
      <w:r w:rsidRPr="006A2A52">
        <w:rPr>
          <w:sz w:val="22"/>
          <w:szCs w:val="22"/>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AB1C18" w:rsidRPr="006A2A52" w:rsidRDefault="00AB1C18" w:rsidP="00AB1C18">
      <w:pPr>
        <w:pStyle w:val="31"/>
        <w:spacing w:after="0"/>
        <w:ind w:left="0"/>
        <w:jc w:val="both"/>
        <w:rPr>
          <w:sz w:val="22"/>
          <w:szCs w:val="22"/>
        </w:rPr>
      </w:pPr>
      <w:r w:rsidRPr="006A2A52">
        <w:rPr>
          <w:sz w:val="22"/>
          <w:szCs w:val="22"/>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возникших вследствие неисполнения либо ненадлежащего исполнения Поставщиком принятых на </w:t>
      </w:r>
      <w:r w:rsidRPr="006A2A52">
        <w:rPr>
          <w:sz w:val="22"/>
          <w:szCs w:val="22"/>
        </w:rPr>
        <w:lastRenderedPageBreak/>
        <w:t xml:space="preserve">себя обязательств, в полной сумме сверх суммы неустойки, а также от выполнения обязательства в натуре. </w:t>
      </w:r>
    </w:p>
    <w:p w:rsidR="00AB1C18" w:rsidRPr="006A2A52" w:rsidRDefault="00AB1C18" w:rsidP="00AB1C18">
      <w:pPr>
        <w:shd w:val="clear" w:color="auto" w:fill="FFFFFF"/>
        <w:jc w:val="both"/>
        <w:rPr>
          <w:sz w:val="22"/>
          <w:szCs w:val="22"/>
        </w:rPr>
      </w:pPr>
      <w:r w:rsidRPr="006A2A52">
        <w:rPr>
          <w:sz w:val="22"/>
          <w:szCs w:val="22"/>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AB1C18" w:rsidRPr="006A2A52" w:rsidRDefault="00AB1C18" w:rsidP="00AB1C18">
      <w:pPr>
        <w:jc w:val="both"/>
        <w:rPr>
          <w:b/>
          <w:sz w:val="22"/>
          <w:szCs w:val="22"/>
        </w:rPr>
      </w:pPr>
    </w:p>
    <w:p w:rsidR="00AB1C18" w:rsidRPr="006A2A52" w:rsidRDefault="00AB1C18" w:rsidP="00AB1C18">
      <w:pPr>
        <w:jc w:val="center"/>
        <w:rPr>
          <w:b/>
          <w:sz w:val="22"/>
          <w:szCs w:val="22"/>
        </w:rPr>
      </w:pPr>
      <w:r w:rsidRPr="006A2A52">
        <w:rPr>
          <w:b/>
          <w:sz w:val="22"/>
          <w:szCs w:val="22"/>
        </w:rPr>
        <w:t>9. Обстоятельства непреодолимой силы</w:t>
      </w:r>
    </w:p>
    <w:p w:rsidR="00AB1C18" w:rsidRPr="006A2A52" w:rsidRDefault="00AB1C18" w:rsidP="00AB1C18">
      <w:pPr>
        <w:jc w:val="both"/>
        <w:rPr>
          <w:sz w:val="22"/>
          <w:szCs w:val="22"/>
        </w:rPr>
      </w:pPr>
    </w:p>
    <w:p w:rsidR="00AB1C18" w:rsidRPr="006A2A52" w:rsidRDefault="00AB1C18" w:rsidP="00AB1C18">
      <w:pPr>
        <w:jc w:val="both"/>
        <w:rPr>
          <w:sz w:val="22"/>
          <w:szCs w:val="22"/>
        </w:rPr>
      </w:pPr>
      <w:r w:rsidRPr="006A2A52">
        <w:rPr>
          <w:sz w:val="22"/>
          <w:szCs w:val="22"/>
        </w:rPr>
        <w:t xml:space="preserve">9.1. </w:t>
      </w:r>
      <w:proofErr w:type="gramStart"/>
      <w:r w:rsidRPr="006A2A52">
        <w:rPr>
          <w:sz w:val="22"/>
          <w:szCs w:val="22"/>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sidRPr="006A2A52">
        <w:rPr>
          <w:sz w:val="22"/>
          <w:szCs w:val="22"/>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AB1C18" w:rsidRPr="006A2A52" w:rsidRDefault="00AB1C18" w:rsidP="00AB1C18">
      <w:pPr>
        <w:jc w:val="both"/>
        <w:rPr>
          <w:sz w:val="22"/>
          <w:szCs w:val="22"/>
        </w:rPr>
      </w:pPr>
      <w:r w:rsidRPr="006A2A52">
        <w:rPr>
          <w:sz w:val="22"/>
          <w:szCs w:val="22"/>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sidRPr="006A2A52">
        <w:rPr>
          <w:sz w:val="22"/>
          <w:szCs w:val="22"/>
        </w:rPr>
        <w:t>исходя из конкретных обстоятельств соответствующая сторона имеет</w:t>
      </w:r>
      <w:proofErr w:type="gramEnd"/>
      <w:r w:rsidRPr="006A2A52">
        <w:rPr>
          <w:sz w:val="22"/>
          <w:szCs w:val="22"/>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AB1C18" w:rsidRPr="006A2A52" w:rsidRDefault="00AB1C18" w:rsidP="00AB1C18">
      <w:pPr>
        <w:shd w:val="clear" w:color="auto" w:fill="FFFFFF"/>
        <w:ind w:left="38"/>
        <w:jc w:val="both"/>
        <w:rPr>
          <w:b/>
          <w:sz w:val="22"/>
          <w:szCs w:val="22"/>
        </w:rPr>
      </w:pPr>
    </w:p>
    <w:p w:rsidR="00AB1C18" w:rsidRPr="006A2A52" w:rsidRDefault="00AB1C18" w:rsidP="00AB1C18">
      <w:pPr>
        <w:shd w:val="clear" w:color="auto" w:fill="FFFFFF"/>
        <w:ind w:left="38"/>
        <w:jc w:val="center"/>
        <w:rPr>
          <w:b/>
          <w:sz w:val="22"/>
          <w:szCs w:val="22"/>
        </w:rPr>
      </w:pPr>
      <w:r w:rsidRPr="006A2A52">
        <w:rPr>
          <w:b/>
          <w:sz w:val="22"/>
          <w:szCs w:val="22"/>
        </w:rPr>
        <w:t>10. Заключительные положения</w:t>
      </w:r>
    </w:p>
    <w:p w:rsidR="00AB1C18" w:rsidRPr="006A2A52" w:rsidRDefault="00AB1C18" w:rsidP="00AB1C18">
      <w:pPr>
        <w:shd w:val="clear" w:color="auto" w:fill="FFFFFF"/>
        <w:ind w:left="38"/>
        <w:jc w:val="both"/>
        <w:rPr>
          <w:b/>
          <w:sz w:val="22"/>
          <w:szCs w:val="22"/>
        </w:rPr>
      </w:pPr>
    </w:p>
    <w:p w:rsidR="00AB1C18" w:rsidRPr="006A2A52" w:rsidRDefault="00AB1C18" w:rsidP="00AB1C18">
      <w:pPr>
        <w:widowControl w:val="0"/>
        <w:shd w:val="clear" w:color="auto" w:fill="FFFFFF"/>
        <w:tabs>
          <w:tab w:val="left" w:pos="461"/>
        </w:tabs>
        <w:autoSpaceDE w:val="0"/>
        <w:autoSpaceDN w:val="0"/>
        <w:adjustRightInd w:val="0"/>
        <w:jc w:val="both"/>
        <w:rPr>
          <w:sz w:val="22"/>
          <w:szCs w:val="22"/>
        </w:rPr>
      </w:pPr>
      <w:r w:rsidRPr="006A2A52">
        <w:rPr>
          <w:sz w:val="22"/>
          <w:szCs w:val="22"/>
        </w:rPr>
        <w:t>10.1. Настоящий Контракт составлен в двух экземплярах, имеющих одинаковую юридическую силу, по одному для каждой из Сторон.</w:t>
      </w:r>
    </w:p>
    <w:p w:rsidR="00AB1C18" w:rsidRPr="006A2A52" w:rsidRDefault="00AB1C18" w:rsidP="00AB1C18">
      <w:pPr>
        <w:widowControl w:val="0"/>
        <w:shd w:val="clear" w:color="auto" w:fill="FFFFFF"/>
        <w:tabs>
          <w:tab w:val="left" w:pos="461"/>
        </w:tabs>
        <w:autoSpaceDE w:val="0"/>
        <w:autoSpaceDN w:val="0"/>
        <w:adjustRightInd w:val="0"/>
        <w:jc w:val="both"/>
        <w:rPr>
          <w:sz w:val="22"/>
          <w:szCs w:val="22"/>
        </w:rPr>
      </w:pPr>
      <w:r w:rsidRPr="006A2A52">
        <w:rPr>
          <w:sz w:val="22"/>
          <w:szCs w:val="22"/>
        </w:rPr>
        <w:t>10.2. Контра</w:t>
      </w:r>
      <w:proofErr w:type="gramStart"/>
      <w:r w:rsidRPr="006A2A52">
        <w:rPr>
          <w:sz w:val="22"/>
          <w:szCs w:val="22"/>
        </w:rPr>
        <w:t>кт вст</w:t>
      </w:r>
      <w:proofErr w:type="gramEnd"/>
      <w:r w:rsidRPr="006A2A52">
        <w:rPr>
          <w:sz w:val="22"/>
          <w:szCs w:val="22"/>
        </w:rPr>
        <w:t>упает в силу с момента его подписания Сторонами и действует до полного исполнения Сторонами своих обязательств.</w:t>
      </w:r>
    </w:p>
    <w:p w:rsidR="00AB1C18" w:rsidRPr="006A2A52" w:rsidRDefault="00AB1C18" w:rsidP="00AB1C18">
      <w:pPr>
        <w:widowControl w:val="0"/>
        <w:shd w:val="clear" w:color="auto" w:fill="FFFFFF"/>
        <w:tabs>
          <w:tab w:val="left" w:pos="461"/>
        </w:tabs>
        <w:autoSpaceDE w:val="0"/>
        <w:autoSpaceDN w:val="0"/>
        <w:adjustRightInd w:val="0"/>
        <w:jc w:val="both"/>
        <w:rPr>
          <w:sz w:val="22"/>
          <w:szCs w:val="22"/>
        </w:rPr>
      </w:pPr>
      <w:r w:rsidRPr="006A2A52">
        <w:rPr>
          <w:sz w:val="22"/>
          <w:szCs w:val="22"/>
        </w:rPr>
        <w:t xml:space="preserve">10.3. Настоящий </w:t>
      </w:r>
      <w:proofErr w:type="gramStart"/>
      <w:r w:rsidRPr="006A2A52">
        <w:rPr>
          <w:sz w:val="22"/>
          <w:szCs w:val="22"/>
        </w:rPr>
        <w:t>Контракт</w:t>
      </w:r>
      <w:proofErr w:type="gramEnd"/>
      <w:r w:rsidRPr="006A2A52">
        <w:rPr>
          <w:sz w:val="22"/>
          <w:szCs w:val="22"/>
        </w:rPr>
        <w:t xml:space="preserve"> может быть расторгнут по соглашению Сторон или решению суда по основаниям, предусмотренным гражданским законодательством.</w:t>
      </w:r>
    </w:p>
    <w:p w:rsidR="00AB1C18" w:rsidRPr="006A2A52" w:rsidRDefault="00AB1C18" w:rsidP="00AB1C18">
      <w:pPr>
        <w:widowControl w:val="0"/>
        <w:shd w:val="clear" w:color="auto" w:fill="FFFFFF"/>
        <w:tabs>
          <w:tab w:val="left" w:pos="461"/>
        </w:tabs>
        <w:autoSpaceDE w:val="0"/>
        <w:autoSpaceDN w:val="0"/>
        <w:adjustRightInd w:val="0"/>
        <w:jc w:val="both"/>
        <w:rPr>
          <w:sz w:val="22"/>
          <w:szCs w:val="22"/>
        </w:rPr>
      </w:pPr>
      <w:r w:rsidRPr="006A2A52">
        <w:rPr>
          <w:sz w:val="22"/>
          <w:szCs w:val="22"/>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AB1C18" w:rsidRPr="006A2A52" w:rsidRDefault="00AB1C18" w:rsidP="00AB1C18">
      <w:pPr>
        <w:widowControl w:val="0"/>
        <w:shd w:val="clear" w:color="auto" w:fill="FFFFFF"/>
        <w:tabs>
          <w:tab w:val="left" w:pos="461"/>
        </w:tabs>
        <w:autoSpaceDE w:val="0"/>
        <w:autoSpaceDN w:val="0"/>
        <w:adjustRightInd w:val="0"/>
        <w:jc w:val="both"/>
        <w:rPr>
          <w:sz w:val="22"/>
          <w:szCs w:val="22"/>
        </w:rPr>
      </w:pPr>
      <w:r w:rsidRPr="006A2A5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AB1C18" w:rsidRPr="006A2A52" w:rsidRDefault="00AB1C18" w:rsidP="00AB1C18">
      <w:pPr>
        <w:widowControl w:val="0"/>
        <w:shd w:val="clear" w:color="auto" w:fill="FFFFFF"/>
        <w:tabs>
          <w:tab w:val="left" w:pos="461"/>
        </w:tabs>
        <w:autoSpaceDE w:val="0"/>
        <w:autoSpaceDN w:val="0"/>
        <w:adjustRightInd w:val="0"/>
        <w:jc w:val="both"/>
        <w:rPr>
          <w:sz w:val="22"/>
          <w:szCs w:val="22"/>
        </w:rPr>
      </w:pPr>
      <w:proofErr w:type="gramStart"/>
      <w:r w:rsidRPr="006A2A52">
        <w:rPr>
          <w:sz w:val="22"/>
          <w:szCs w:val="22"/>
        </w:rPr>
        <w:t>В случае расторжения гражданско-правового договора в связи с неисполнением или ненадлежащим исполнением Подрядчиком своих обязательств по гражданско-правовому договору, заказчик вправе заключить гражданско-правовой договор с участником размещения заказа, с которым в соответствии с Федеральным законом о размещении заказов заключается гражданско-правовой договор при уклонении победителя от заключения договора, с согласия такого участника размещения заказа.</w:t>
      </w:r>
      <w:proofErr w:type="gramEnd"/>
    </w:p>
    <w:p w:rsidR="00AB1C18" w:rsidRPr="006A2A52" w:rsidRDefault="00AB1C18" w:rsidP="00AB1C18">
      <w:pPr>
        <w:widowControl w:val="0"/>
        <w:shd w:val="clear" w:color="auto" w:fill="FFFFFF"/>
        <w:tabs>
          <w:tab w:val="left" w:pos="475"/>
        </w:tabs>
        <w:autoSpaceDE w:val="0"/>
        <w:autoSpaceDN w:val="0"/>
        <w:adjustRightInd w:val="0"/>
        <w:jc w:val="both"/>
        <w:rPr>
          <w:sz w:val="22"/>
          <w:szCs w:val="22"/>
        </w:rPr>
      </w:pPr>
      <w:r w:rsidRPr="006A2A52">
        <w:rPr>
          <w:sz w:val="22"/>
          <w:szCs w:val="22"/>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AB1C18" w:rsidRPr="006A2A52" w:rsidRDefault="00AB1C18" w:rsidP="00AB1C18">
      <w:pPr>
        <w:widowControl w:val="0"/>
        <w:shd w:val="clear" w:color="auto" w:fill="FFFFFF"/>
        <w:tabs>
          <w:tab w:val="left" w:pos="475"/>
        </w:tabs>
        <w:autoSpaceDE w:val="0"/>
        <w:autoSpaceDN w:val="0"/>
        <w:adjustRightInd w:val="0"/>
        <w:jc w:val="both"/>
        <w:rPr>
          <w:sz w:val="22"/>
          <w:szCs w:val="22"/>
        </w:rPr>
      </w:pPr>
      <w:r w:rsidRPr="006A2A52">
        <w:rPr>
          <w:sz w:val="22"/>
          <w:szCs w:val="22"/>
        </w:rPr>
        <w:t xml:space="preserve">10.6. В случае изменения </w:t>
      </w:r>
      <w:proofErr w:type="gramStart"/>
      <w:r w:rsidRPr="006A2A52">
        <w:rPr>
          <w:sz w:val="22"/>
          <w:szCs w:val="22"/>
        </w:rPr>
        <w:t>у</w:t>
      </w:r>
      <w:proofErr w:type="gramEnd"/>
      <w:r w:rsidRPr="006A2A52">
        <w:rPr>
          <w:sz w:val="22"/>
          <w:szCs w:val="22"/>
        </w:rPr>
        <w:t xml:space="preserve"> </w:t>
      </w:r>
      <w:proofErr w:type="gramStart"/>
      <w:r w:rsidRPr="006A2A52">
        <w:rPr>
          <w:sz w:val="22"/>
          <w:szCs w:val="22"/>
        </w:rPr>
        <w:t>какой-либо</w:t>
      </w:r>
      <w:proofErr w:type="gramEnd"/>
      <w:r w:rsidRPr="006A2A52">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AB1C18" w:rsidRPr="006A2A52" w:rsidRDefault="00AB1C18" w:rsidP="00AB1C18">
      <w:pPr>
        <w:widowControl w:val="0"/>
        <w:shd w:val="clear" w:color="auto" w:fill="FFFFFF"/>
        <w:tabs>
          <w:tab w:val="left" w:pos="475"/>
        </w:tabs>
        <w:autoSpaceDE w:val="0"/>
        <w:autoSpaceDN w:val="0"/>
        <w:adjustRightInd w:val="0"/>
        <w:jc w:val="both"/>
        <w:rPr>
          <w:sz w:val="22"/>
          <w:szCs w:val="22"/>
        </w:rPr>
      </w:pPr>
      <w:r w:rsidRPr="006A2A52">
        <w:rPr>
          <w:sz w:val="22"/>
          <w:szCs w:val="22"/>
        </w:rPr>
        <w:t>10.7. Вопросы, не урегулированные настоящим Контрактом, разрешаются в соответствии с действующим законодательством Российской Федерации.</w:t>
      </w:r>
    </w:p>
    <w:p w:rsidR="00AB1C18" w:rsidRPr="006A2A52" w:rsidRDefault="00AB1C18" w:rsidP="00AB1C18">
      <w:pPr>
        <w:widowControl w:val="0"/>
        <w:shd w:val="clear" w:color="auto" w:fill="FFFFFF"/>
        <w:tabs>
          <w:tab w:val="left" w:pos="475"/>
        </w:tabs>
        <w:autoSpaceDE w:val="0"/>
        <w:autoSpaceDN w:val="0"/>
        <w:adjustRightInd w:val="0"/>
        <w:jc w:val="both"/>
        <w:rPr>
          <w:sz w:val="22"/>
          <w:szCs w:val="22"/>
        </w:rPr>
      </w:pPr>
    </w:p>
    <w:p w:rsidR="00AB1C18" w:rsidRPr="006A2A52" w:rsidRDefault="00AB1C18" w:rsidP="00AB1C18">
      <w:pPr>
        <w:jc w:val="center"/>
        <w:rPr>
          <w:b/>
          <w:sz w:val="22"/>
          <w:szCs w:val="22"/>
        </w:rPr>
      </w:pPr>
      <w:r w:rsidRPr="006A2A52">
        <w:rPr>
          <w:b/>
          <w:sz w:val="22"/>
          <w:szCs w:val="22"/>
        </w:rPr>
        <w:lastRenderedPageBreak/>
        <w:t>11. Адреса, реквизиты и подписи Сторон:</w:t>
      </w:r>
    </w:p>
    <w:p w:rsidR="00AB1C18" w:rsidRPr="006A2A52" w:rsidRDefault="00AB1C18" w:rsidP="00AB1C18">
      <w:pPr>
        <w:jc w:val="both"/>
        <w:rPr>
          <w:b/>
          <w:sz w:val="22"/>
          <w:szCs w:val="22"/>
        </w:rPr>
      </w:pPr>
    </w:p>
    <w:p w:rsidR="00AB1C18" w:rsidRPr="006A2A52" w:rsidRDefault="00AB1C18" w:rsidP="00AB1C18">
      <w:pPr>
        <w:jc w:val="both"/>
        <w:rPr>
          <w:b/>
          <w:sz w:val="22"/>
          <w:szCs w:val="22"/>
        </w:rPr>
      </w:pPr>
      <w:r w:rsidRPr="006A2A52">
        <w:rPr>
          <w:b/>
          <w:sz w:val="22"/>
          <w:szCs w:val="22"/>
        </w:rPr>
        <w:t>Заказчик: МБДОУ «Детский сад комбинированного вида № 6»</w:t>
      </w:r>
    </w:p>
    <w:p w:rsidR="00AB1C18" w:rsidRPr="006A2A52" w:rsidRDefault="00AB1C18" w:rsidP="00AB1C18">
      <w:pPr>
        <w:jc w:val="both"/>
        <w:rPr>
          <w:sz w:val="22"/>
          <w:szCs w:val="22"/>
        </w:rPr>
      </w:pPr>
      <w:r w:rsidRPr="006A2A52">
        <w:rPr>
          <w:sz w:val="22"/>
          <w:szCs w:val="22"/>
        </w:rPr>
        <w:t>Юридический и почтовый адрес: 153020, г. Иваново, ул. Окуловой, д. 82</w:t>
      </w:r>
    </w:p>
    <w:p w:rsidR="00AB1C18" w:rsidRPr="006A2A52" w:rsidRDefault="00AB1C18" w:rsidP="00AB1C18">
      <w:pPr>
        <w:jc w:val="both"/>
        <w:rPr>
          <w:sz w:val="22"/>
          <w:szCs w:val="22"/>
        </w:rPr>
      </w:pPr>
      <w:r w:rsidRPr="006A2A52">
        <w:rPr>
          <w:sz w:val="22"/>
          <w:szCs w:val="22"/>
        </w:rPr>
        <w:t>Телефон: (4932) 33-08-40</w:t>
      </w:r>
    </w:p>
    <w:p w:rsidR="00AB1C18" w:rsidRPr="006A2A52" w:rsidRDefault="00AB1C18" w:rsidP="00AB1C18">
      <w:pPr>
        <w:jc w:val="both"/>
        <w:rPr>
          <w:color w:val="000000" w:themeColor="text1"/>
          <w:sz w:val="22"/>
          <w:szCs w:val="22"/>
        </w:rPr>
      </w:pPr>
      <w:r w:rsidRPr="006A2A52">
        <w:rPr>
          <w:color w:val="000000" w:themeColor="text1"/>
          <w:sz w:val="22"/>
          <w:szCs w:val="22"/>
        </w:rPr>
        <w:t xml:space="preserve">ИНН 3730005409 </w:t>
      </w:r>
    </w:p>
    <w:p w:rsidR="00AB1C18" w:rsidRPr="006A2A52" w:rsidRDefault="00AB1C18" w:rsidP="00AB1C18">
      <w:pPr>
        <w:jc w:val="both"/>
        <w:rPr>
          <w:color w:val="000000" w:themeColor="text1"/>
          <w:sz w:val="22"/>
          <w:szCs w:val="22"/>
        </w:rPr>
      </w:pPr>
      <w:r w:rsidRPr="006A2A52">
        <w:rPr>
          <w:color w:val="000000" w:themeColor="text1"/>
          <w:sz w:val="22"/>
          <w:szCs w:val="22"/>
        </w:rPr>
        <w:t>КПП 370201001</w:t>
      </w:r>
    </w:p>
    <w:p w:rsidR="00AB1C18" w:rsidRPr="006A2A52" w:rsidRDefault="00AB1C18" w:rsidP="00AB1C18">
      <w:pPr>
        <w:jc w:val="both"/>
        <w:rPr>
          <w:color w:val="000000" w:themeColor="text1"/>
          <w:sz w:val="22"/>
          <w:szCs w:val="22"/>
        </w:rPr>
      </w:pPr>
      <w:r w:rsidRPr="006A2A52">
        <w:rPr>
          <w:color w:val="000000" w:themeColor="text1"/>
          <w:sz w:val="22"/>
          <w:szCs w:val="22"/>
        </w:rPr>
        <w:t xml:space="preserve">ОГРН 1023700547705  </w:t>
      </w:r>
    </w:p>
    <w:p w:rsidR="00AB1C18" w:rsidRPr="006A2A52" w:rsidRDefault="00AB1C18" w:rsidP="00AB1C18">
      <w:pPr>
        <w:jc w:val="both"/>
        <w:rPr>
          <w:color w:val="000000" w:themeColor="text1"/>
          <w:sz w:val="22"/>
          <w:szCs w:val="22"/>
        </w:rPr>
      </w:pPr>
      <w:proofErr w:type="gramStart"/>
      <w:r w:rsidRPr="006A2A52">
        <w:rPr>
          <w:color w:val="000000" w:themeColor="text1"/>
          <w:sz w:val="22"/>
          <w:szCs w:val="22"/>
        </w:rPr>
        <w:t>р</w:t>
      </w:r>
      <w:proofErr w:type="gramEnd"/>
      <w:r w:rsidRPr="006A2A52">
        <w:rPr>
          <w:color w:val="000000" w:themeColor="text1"/>
          <w:sz w:val="22"/>
          <w:szCs w:val="22"/>
        </w:rPr>
        <w:t>/с 40701810900003000001</w:t>
      </w:r>
    </w:p>
    <w:p w:rsidR="00AB1C18" w:rsidRPr="006A2A52" w:rsidRDefault="00AB1C18" w:rsidP="00AB1C18">
      <w:pPr>
        <w:jc w:val="both"/>
        <w:rPr>
          <w:sz w:val="22"/>
          <w:szCs w:val="22"/>
        </w:rPr>
      </w:pPr>
      <w:r w:rsidRPr="006A2A52">
        <w:rPr>
          <w:sz w:val="22"/>
          <w:szCs w:val="22"/>
        </w:rPr>
        <w:t xml:space="preserve">в ГРКЦ ГУ банка России по Ивановской области  </w:t>
      </w:r>
    </w:p>
    <w:p w:rsidR="00AB1C18" w:rsidRPr="006A2A52" w:rsidRDefault="00AB1C18" w:rsidP="00AB1C18">
      <w:pPr>
        <w:jc w:val="both"/>
        <w:rPr>
          <w:sz w:val="22"/>
          <w:szCs w:val="22"/>
        </w:rPr>
      </w:pPr>
      <w:r w:rsidRPr="006A2A52">
        <w:rPr>
          <w:sz w:val="22"/>
          <w:szCs w:val="22"/>
        </w:rPr>
        <w:t xml:space="preserve">Заведующий ___________ </w:t>
      </w:r>
      <w:proofErr w:type="spellStart"/>
      <w:r w:rsidRPr="006A2A52">
        <w:rPr>
          <w:sz w:val="22"/>
          <w:szCs w:val="22"/>
        </w:rPr>
        <w:t>Мизинова</w:t>
      </w:r>
      <w:proofErr w:type="spellEnd"/>
      <w:r w:rsidRPr="006A2A52">
        <w:rPr>
          <w:sz w:val="22"/>
          <w:szCs w:val="22"/>
        </w:rPr>
        <w:t xml:space="preserve"> С.А.</w:t>
      </w:r>
    </w:p>
    <w:p w:rsidR="00AB1C18" w:rsidRPr="006A2A52" w:rsidRDefault="00AB1C18" w:rsidP="00AB1C18">
      <w:pPr>
        <w:jc w:val="both"/>
        <w:rPr>
          <w:sz w:val="22"/>
          <w:szCs w:val="22"/>
        </w:rPr>
      </w:pPr>
      <w:r w:rsidRPr="006A2A52">
        <w:rPr>
          <w:b/>
          <w:sz w:val="22"/>
          <w:szCs w:val="22"/>
        </w:rPr>
        <w:t>Поставщик:</w:t>
      </w:r>
    </w:p>
    <w:p w:rsidR="00AB1C18" w:rsidRPr="006A2A52" w:rsidRDefault="00AB1C18" w:rsidP="00AB1C18">
      <w:pPr>
        <w:jc w:val="both"/>
        <w:rPr>
          <w:sz w:val="22"/>
          <w:szCs w:val="22"/>
        </w:rPr>
      </w:pPr>
      <w:r w:rsidRPr="006A2A52">
        <w:rPr>
          <w:sz w:val="22"/>
          <w:szCs w:val="22"/>
        </w:rPr>
        <w:t xml:space="preserve">Юридический и почтовый адрес: </w:t>
      </w:r>
    </w:p>
    <w:p w:rsidR="00AB1C18" w:rsidRPr="006A2A52" w:rsidRDefault="00AB1C18" w:rsidP="00AB1C18">
      <w:pPr>
        <w:jc w:val="both"/>
        <w:rPr>
          <w:sz w:val="22"/>
          <w:szCs w:val="22"/>
        </w:rPr>
      </w:pPr>
      <w:r w:rsidRPr="006A2A52">
        <w:rPr>
          <w:sz w:val="22"/>
          <w:szCs w:val="22"/>
        </w:rPr>
        <w:t xml:space="preserve">ИНН / КПП </w:t>
      </w:r>
    </w:p>
    <w:p w:rsidR="00AB1C18" w:rsidRPr="006A2A52" w:rsidRDefault="00AB1C18" w:rsidP="00AB1C18">
      <w:pPr>
        <w:jc w:val="both"/>
        <w:rPr>
          <w:sz w:val="22"/>
          <w:szCs w:val="22"/>
        </w:rPr>
      </w:pPr>
      <w:proofErr w:type="gramStart"/>
      <w:r w:rsidRPr="006A2A52">
        <w:rPr>
          <w:sz w:val="22"/>
          <w:szCs w:val="22"/>
        </w:rPr>
        <w:t>р</w:t>
      </w:r>
      <w:proofErr w:type="gramEnd"/>
      <w:r w:rsidRPr="006A2A52">
        <w:rPr>
          <w:sz w:val="22"/>
          <w:szCs w:val="22"/>
        </w:rPr>
        <w:t>/с _________________________ к/с _____________________________ БИК ___________________</w:t>
      </w:r>
    </w:p>
    <w:p w:rsidR="00AB1C18" w:rsidRPr="006A2A52" w:rsidRDefault="00AB1C18" w:rsidP="00AB1C18">
      <w:pPr>
        <w:jc w:val="both"/>
        <w:rPr>
          <w:b/>
          <w:sz w:val="22"/>
          <w:szCs w:val="22"/>
        </w:rPr>
      </w:pPr>
      <w:r w:rsidRPr="006A2A52">
        <w:rPr>
          <w:sz w:val="22"/>
          <w:szCs w:val="22"/>
        </w:rPr>
        <w:t>Руководитель организации:</w:t>
      </w:r>
      <w:r w:rsidRPr="006A2A52">
        <w:rPr>
          <w:b/>
          <w:sz w:val="22"/>
          <w:szCs w:val="22"/>
        </w:rPr>
        <w:t xml:space="preserve"> ____________________ / _____________</w:t>
      </w:r>
      <w:r w:rsidRPr="006A2A52">
        <w:rPr>
          <w:b/>
          <w:sz w:val="22"/>
          <w:szCs w:val="22"/>
        </w:rPr>
        <w:br w:type="page"/>
      </w:r>
    </w:p>
    <w:p w:rsidR="00AB1C18" w:rsidRPr="0014514B" w:rsidRDefault="00AB1C18" w:rsidP="00AB1C18">
      <w:pPr>
        <w:snapToGrid w:val="0"/>
        <w:jc w:val="center"/>
        <w:rPr>
          <w:rFonts w:eastAsia="Calibri"/>
          <w:caps/>
          <w:sz w:val="22"/>
          <w:szCs w:val="22"/>
        </w:rPr>
        <w:sectPr w:rsidR="00AB1C18" w:rsidRPr="0014514B" w:rsidSect="008D0C30">
          <w:pgSz w:w="11906" w:h="16838"/>
          <w:pgMar w:top="1134" w:right="850" w:bottom="1134" w:left="1701" w:header="708" w:footer="708" w:gutter="0"/>
          <w:cols w:space="708"/>
          <w:docGrid w:linePitch="360"/>
        </w:sectPr>
      </w:pPr>
    </w:p>
    <w:p w:rsidR="00AB1C18" w:rsidRPr="006A2A52" w:rsidRDefault="00AB1C18" w:rsidP="00AB1C18">
      <w:pPr>
        <w:snapToGrid w:val="0"/>
        <w:jc w:val="center"/>
        <w:rPr>
          <w:rFonts w:eastAsia="Calibri"/>
          <w:caps/>
          <w:sz w:val="22"/>
          <w:szCs w:val="22"/>
        </w:rPr>
      </w:pPr>
      <w:r w:rsidRPr="006A2A52">
        <w:rPr>
          <w:rFonts w:eastAsia="Calibri"/>
          <w:caps/>
          <w:sz w:val="22"/>
          <w:szCs w:val="22"/>
        </w:rPr>
        <w:lastRenderedPageBreak/>
        <w:t>ОПРЕДЕЛЕНИЕ МАКСИМАЛЬНОЙ ЦЕНЫ КОНТРАКТА</w:t>
      </w:r>
    </w:p>
    <w:p w:rsidR="00AB1C18" w:rsidRPr="006A2A52" w:rsidRDefault="00AB1C18" w:rsidP="00AB1C18">
      <w:pPr>
        <w:snapToGrid w:val="0"/>
        <w:jc w:val="center"/>
        <w:rPr>
          <w:rFonts w:eastAsia="Calibri"/>
          <w:sz w:val="22"/>
          <w:szCs w:val="22"/>
        </w:rPr>
      </w:pPr>
      <w:r w:rsidRPr="006A2A52">
        <w:rPr>
          <w:rFonts w:eastAsia="Calibri"/>
          <w:sz w:val="22"/>
          <w:szCs w:val="22"/>
        </w:rPr>
        <w:t>(изучение рынка товаров, работ, услуг)</w:t>
      </w:r>
    </w:p>
    <w:p w:rsidR="00AB1C18" w:rsidRPr="006A2A52" w:rsidRDefault="00AB1C18" w:rsidP="00AB1C18">
      <w:pPr>
        <w:snapToGrid w:val="0"/>
        <w:jc w:val="center"/>
        <w:rPr>
          <w:rFonts w:eastAsia="Calibri"/>
          <w:sz w:val="22"/>
          <w:szCs w:val="22"/>
        </w:rPr>
      </w:pPr>
      <w:r w:rsidRPr="006A2A52">
        <w:rPr>
          <w:rFonts w:eastAsia="Calibri"/>
          <w:sz w:val="22"/>
          <w:szCs w:val="22"/>
        </w:rPr>
        <w:t>Источники информации:</w:t>
      </w:r>
    </w:p>
    <w:p w:rsidR="00AB1C18" w:rsidRPr="006A2A52" w:rsidRDefault="00AB1C18" w:rsidP="00AB1C18">
      <w:pPr>
        <w:snapToGrid w:val="0"/>
        <w:jc w:val="center"/>
        <w:rPr>
          <w:rFonts w:eastAsia="Calibri"/>
          <w:sz w:val="22"/>
          <w:szCs w:val="22"/>
        </w:rPr>
      </w:pPr>
    </w:p>
    <w:tbl>
      <w:tblPr>
        <w:tblStyle w:val="ac"/>
        <w:tblW w:w="0" w:type="auto"/>
        <w:tblLook w:val="04A0" w:firstRow="1" w:lastRow="0" w:firstColumn="1" w:lastColumn="0" w:noHBand="0" w:noVBand="1"/>
      </w:tblPr>
      <w:tblGrid>
        <w:gridCol w:w="644"/>
        <w:gridCol w:w="4750"/>
        <w:gridCol w:w="9392"/>
      </w:tblGrid>
      <w:tr w:rsidR="00AB1C18" w:rsidRPr="006A2A52" w:rsidTr="00E43993">
        <w:tc>
          <w:tcPr>
            <w:tcW w:w="675"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1</w:t>
            </w:r>
          </w:p>
          <w:p w:rsidR="00AB1C18" w:rsidRPr="006A2A52" w:rsidRDefault="00AB1C18" w:rsidP="00E43993">
            <w:pPr>
              <w:rPr>
                <w:rFonts w:eastAsiaTheme="minorHAnsi"/>
                <w:sz w:val="22"/>
                <w:szCs w:val="22"/>
                <w:lang w:eastAsia="en-US"/>
              </w:rPr>
            </w:pPr>
          </w:p>
        </w:tc>
        <w:tc>
          <w:tcPr>
            <w:tcW w:w="5103" w:type="dxa"/>
          </w:tcPr>
          <w:p w:rsidR="00AB1C18" w:rsidRPr="006A2A52" w:rsidRDefault="00AB1C18" w:rsidP="00E43993">
            <w:pPr>
              <w:rPr>
                <w:rFonts w:eastAsiaTheme="minorHAnsi"/>
                <w:color w:val="000000" w:themeColor="text1"/>
                <w:sz w:val="22"/>
                <w:szCs w:val="22"/>
                <w:lang w:eastAsia="en-US"/>
              </w:rPr>
            </w:pPr>
            <w:r w:rsidRPr="006A2A52">
              <w:rPr>
                <w:rFonts w:eastAsiaTheme="minorHAnsi"/>
                <w:color w:val="000000" w:themeColor="text1"/>
                <w:sz w:val="22"/>
                <w:szCs w:val="22"/>
                <w:lang w:eastAsia="en-US"/>
              </w:rPr>
              <w:t>ИП Кочетков С.В.</w:t>
            </w:r>
          </w:p>
        </w:tc>
        <w:tc>
          <w:tcPr>
            <w:tcW w:w="10142" w:type="dxa"/>
          </w:tcPr>
          <w:p w:rsidR="00AB1C18" w:rsidRPr="006A2A52" w:rsidRDefault="00AB1C18" w:rsidP="00E43993">
            <w:pPr>
              <w:rPr>
                <w:rFonts w:eastAsiaTheme="minorHAnsi"/>
                <w:sz w:val="22"/>
                <w:szCs w:val="22"/>
                <w:lang w:eastAsia="en-US"/>
              </w:rPr>
            </w:pPr>
            <w:r w:rsidRPr="006A2A52">
              <w:rPr>
                <w:rFonts w:eastAsiaTheme="minorHAnsi"/>
                <w:sz w:val="22"/>
                <w:szCs w:val="22"/>
                <w:lang w:eastAsia="en-US"/>
              </w:rPr>
              <w:t xml:space="preserve">г. Иваново, </w:t>
            </w:r>
            <w:proofErr w:type="spellStart"/>
            <w:r w:rsidRPr="006A2A52">
              <w:rPr>
                <w:rFonts w:eastAsiaTheme="minorHAnsi"/>
                <w:sz w:val="22"/>
                <w:szCs w:val="22"/>
                <w:lang w:eastAsia="en-US"/>
              </w:rPr>
              <w:t>Кохомское</w:t>
            </w:r>
            <w:proofErr w:type="spellEnd"/>
            <w:r w:rsidRPr="006A2A52">
              <w:rPr>
                <w:rFonts w:eastAsiaTheme="minorHAnsi"/>
                <w:sz w:val="22"/>
                <w:szCs w:val="22"/>
                <w:lang w:eastAsia="en-US"/>
              </w:rPr>
              <w:t xml:space="preserve"> шоссе, д. 1-д, ТТЦ «РИО», </w:t>
            </w:r>
            <w:proofErr w:type="gramStart"/>
            <w:r w:rsidRPr="006A2A52">
              <w:rPr>
                <w:rFonts w:eastAsiaTheme="minorHAnsi"/>
                <w:sz w:val="22"/>
                <w:szCs w:val="22"/>
                <w:lang w:eastAsia="en-US"/>
              </w:rPr>
              <w:t>м-н</w:t>
            </w:r>
            <w:proofErr w:type="gramEnd"/>
            <w:r w:rsidRPr="006A2A52">
              <w:rPr>
                <w:rFonts w:eastAsiaTheme="minorHAnsi"/>
                <w:sz w:val="22"/>
                <w:szCs w:val="22"/>
                <w:lang w:eastAsia="en-US"/>
              </w:rPr>
              <w:t xml:space="preserve"> «Малыш», 8-920-356-88-20</w:t>
            </w:r>
          </w:p>
        </w:tc>
      </w:tr>
      <w:tr w:rsidR="00AB1C18" w:rsidRPr="006A2A52" w:rsidTr="00E43993">
        <w:tc>
          <w:tcPr>
            <w:tcW w:w="675"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2</w:t>
            </w:r>
          </w:p>
          <w:p w:rsidR="00AB1C18" w:rsidRPr="006A2A52" w:rsidRDefault="00AB1C18" w:rsidP="00E43993">
            <w:pPr>
              <w:rPr>
                <w:rFonts w:eastAsiaTheme="minorHAnsi"/>
                <w:sz w:val="22"/>
                <w:szCs w:val="22"/>
                <w:lang w:eastAsia="en-US"/>
              </w:rPr>
            </w:pPr>
          </w:p>
        </w:tc>
        <w:tc>
          <w:tcPr>
            <w:tcW w:w="5103" w:type="dxa"/>
          </w:tcPr>
          <w:p w:rsidR="00AB1C18" w:rsidRPr="006A2A52" w:rsidRDefault="00AB1C18" w:rsidP="00E43993">
            <w:pPr>
              <w:rPr>
                <w:rFonts w:eastAsiaTheme="minorHAnsi"/>
                <w:sz w:val="22"/>
                <w:szCs w:val="22"/>
                <w:lang w:eastAsia="en-US"/>
              </w:rPr>
            </w:pPr>
            <w:r w:rsidRPr="006A2A52">
              <w:rPr>
                <w:rFonts w:eastAsiaTheme="minorHAnsi"/>
                <w:sz w:val="22"/>
                <w:szCs w:val="22"/>
                <w:lang w:eastAsia="en-US"/>
              </w:rPr>
              <w:t xml:space="preserve">ИП Волков А.А. </w:t>
            </w:r>
          </w:p>
          <w:p w:rsidR="00AB1C18" w:rsidRPr="006A2A52" w:rsidRDefault="00AB1C18" w:rsidP="00E43993">
            <w:pPr>
              <w:rPr>
                <w:rFonts w:eastAsiaTheme="minorHAnsi"/>
                <w:sz w:val="22"/>
                <w:szCs w:val="22"/>
                <w:lang w:eastAsia="en-US"/>
              </w:rPr>
            </w:pPr>
            <w:r w:rsidRPr="006A2A52">
              <w:rPr>
                <w:rFonts w:eastAsiaTheme="minorHAnsi"/>
                <w:sz w:val="22"/>
                <w:szCs w:val="22"/>
                <w:lang w:eastAsia="en-US"/>
              </w:rPr>
              <w:t>Швейная фабрика «</w:t>
            </w:r>
            <w:proofErr w:type="spellStart"/>
            <w:r w:rsidRPr="006A2A52">
              <w:rPr>
                <w:rFonts w:eastAsiaTheme="minorHAnsi"/>
                <w:sz w:val="22"/>
                <w:szCs w:val="22"/>
                <w:lang w:eastAsia="en-US"/>
              </w:rPr>
              <w:t>Рустекс</w:t>
            </w:r>
            <w:proofErr w:type="spellEnd"/>
            <w:r w:rsidRPr="006A2A52">
              <w:rPr>
                <w:rFonts w:eastAsiaTheme="minorHAnsi"/>
                <w:sz w:val="22"/>
                <w:szCs w:val="22"/>
                <w:lang w:eastAsia="en-US"/>
              </w:rPr>
              <w:t xml:space="preserve"> МГ»</w:t>
            </w:r>
          </w:p>
        </w:tc>
        <w:tc>
          <w:tcPr>
            <w:tcW w:w="10142" w:type="dxa"/>
          </w:tcPr>
          <w:p w:rsidR="00AB1C18" w:rsidRPr="006A2A52" w:rsidRDefault="0014514B" w:rsidP="00E43993">
            <w:pPr>
              <w:rPr>
                <w:rFonts w:eastAsiaTheme="minorHAnsi"/>
                <w:sz w:val="22"/>
                <w:szCs w:val="22"/>
                <w:lang w:eastAsia="en-US"/>
              </w:rPr>
            </w:pPr>
            <w:r>
              <w:rPr>
                <w:rFonts w:eastAsiaTheme="minorHAnsi"/>
                <w:sz w:val="22"/>
                <w:szCs w:val="22"/>
                <w:lang w:eastAsia="en-US"/>
              </w:rPr>
              <w:t>г</w:t>
            </w:r>
            <w:r w:rsidR="00AB1C18" w:rsidRPr="006A2A52">
              <w:rPr>
                <w:rFonts w:eastAsiaTheme="minorHAnsi"/>
                <w:sz w:val="22"/>
                <w:szCs w:val="22"/>
                <w:lang w:eastAsia="en-US"/>
              </w:rPr>
              <w:t>. Кохма, ул. 3-я Ивановская, д. 15, (4932) 55-44-69, 55-10-25, 29-46-98</w:t>
            </w:r>
          </w:p>
          <w:p w:rsidR="00AB1C18" w:rsidRPr="006A2A52" w:rsidRDefault="00AB1C18" w:rsidP="00E43993">
            <w:pPr>
              <w:rPr>
                <w:rFonts w:eastAsiaTheme="minorHAnsi"/>
                <w:sz w:val="22"/>
                <w:szCs w:val="22"/>
                <w:lang w:eastAsia="en-US"/>
              </w:rPr>
            </w:pPr>
            <w:r w:rsidRPr="006A2A52">
              <w:rPr>
                <w:rFonts w:eastAsiaTheme="minorHAnsi"/>
                <w:sz w:val="22"/>
                <w:szCs w:val="22"/>
                <w:lang w:eastAsia="en-US"/>
              </w:rPr>
              <w:t xml:space="preserve">г. Иваново, </w:t>
            </w:r>
            <w:proofErr w:type="spellStart"/>
            <w:r w:rsidRPr="006A2A52">
              <w:rPr>
                <w:rFonts w:eastAsiaTheme="minorHAnsi"/>
                <w:sz w:val="22"/>
                <w:szCs w:val="22"/>
                <w:lang w:eastAsia="en-US"/>
              </w:rPr>
              <w:t>Кохомское</w:t>
            </w:r>
            <w:proofErr w:type="spellEnd"/>
            <w:r w:rsidRPr="006A2A52">
              <w:rPr>
                <w:rFonts w:eastAsiaTheme="minorHAnsi"/>
                <w:sz w:val="22"/>
                <w:szCs w:val="22"/>
                <w:lang w:eastAsia="en-US"/>
              </w:rPr>
              <w:t xml:space="preserve"> шоссе, д. 1-д, ТТЦ «РИО», </w:t>
            </w:r>
            <w:proofErr w:type="gramStart"/>
            <w:r w:rsidRPr="006A2A52">
              <w:rPr>
                <w:rFonts w:eastAsiaTheme="minorHAnsi"/>
                <w:sz w:val="22"/>
                <w:szCs w:val="22"/>
                <w:lang w:eastAsia="en-US"/>
              </w:rPr>
              <w:t>м-н</w:t>
            </w:r>
            <w:proofErr w:type="gramEnd"/>
            <w:r w:rsidRPr="006A2A52">
              <w:rPr>
                <w:rFonts w:eastAsiaTheme="minorHAnsi"/>
                <w:sz w:val="22"/>
                <w:szCs w:val="22"/>
                <w:lang w:eastAsia="en-US"/>
              </w:rPr>
              <w:t xml:space="preserve"> «Дуэт», (4932) 37-67-92, 49-73-69</w:t>
            </w:r>
          </w:p>
        </w:tc>
      </w:tr>
      <w:tr w:rsidR="00AB1C18" w:rsidRPr="006A2A52" w:rsidTr="00E43993">
        <w:tc>
          <w:tcPr>
            <w:tcW w:w="675"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3</w:t>
            </w:r>
          </w:p>
          <w:p w:rsidR="00AB1C18" w:rsidRPr="006A2A52" w:rsidRDefault="00AB1C18" w:rsidP="00E43993">
            <w:pPr>
              <w:rPr>
                <w:rFonts w:eastAsiaTheme="minorHAnsi"/>
                <w:sz w:val="22"/>
                <w:szCs w:val="22"/>
                <w:lang w:eastAsia="en-US"/>
              </w:rPr>
            </w:pPr>
          </w:p>
        </w:tc>
        <w:tc>
          <w:tcPr>
            <w:tcW w:w="5103" w:type="dxa"/>
          </w:tcPr>
          <w:p w:rsidR="00AB1C18" w:rsidRPr="006A2A52" w:rsidRDefault="00AB1C18" w:rsidP="00E43993">
            <w:pPr>
              <w:rPr>
                <w:rFonts w:eastAsiaTheme="minorHAnsi"/>
                <w:sz w:val="22"/>
                <w:szCs w:val="22"/>
                <w:lang w:eastAsia="en-US"/>
              </w:rPr>
            </w:pPr>
            <w:r w:rsidRPr="006A2A52">
              <w:rPr>
                <w:rFonts w:eastAsiaTheme="minorHAnsi"/>
                <w:sz w:val="22"/>
                <w:szCs w:val="22"/>
                <w:lang w:eastAsia="en-US"/>
              </w:rPr>
              <w:t>ООО «Ника»</w:t>
            </w:r>
          </w:p>
        </w:tc>
        <w:tc>
          <w:tcPr>
            <w:tcW w:w="10142" w:type="dxa"/>
          </w:tcPr>
          <w:p w:rsidR="00AB1C18" w:rsidRPr="006A2A52" w:rsidRDefault="00AB1C18" w:rsidP="00E43993">
            <w:pPr>
              <w:rPr>
                <w:rFonts w:eastAsiaTheme="minorHAnsi"/>
                <w:sz w:val="22"/>
                <w:szCs w:val="22"/>
                <w:lang w:eastAsia="en-US"/>
              </w:rPr>
            </w:pPr>
            <w:r w:rsidRPr="006A2A52">
              <w:rPr>
                <w:rFonts w:eastAsiaTheme="minorHAnsi"/>
                <w:sz w:val="22"/>
                <w:szCs w:val="22"/>
                <w:lang w:eastAsia="en-US"/>
              </w:rPr>
              <w:t xml:space="preserve">г. Иваново, </w:t>
            </w:r>
            <w:proofErr w:type="spellStart"/>
            <w:r w:rsidRPr="006A2A52">
              <w:rPr>
                <w:rFonts w:eastAsiaTheme="minorHAnsi"/>
                <w:sz w:val="22"/>
                <w:szCs w:val="22"/>
                <w:lang w:eastAsia="en-US"/>
              </w:rPr>
              <w:t>Кохомское</w:t>
            </w:r>
            <w:proofErr w:type="spellEnd"/>
            <w:r w:rsidRPr="006A2A52">
              <w:rPr>
                <w:rFonts w:eastAsiaTheme="minorHAnsi"/>
                <w:sz w:val="22"/>
                <w:szCs w:val="22"/>
                <w:lang w:eastAsia="en-US"/>
              </w:rPr>
              <w:t xml:space="preserve"> шоссе, д. 1-д, ТТЦ «РИО», </w:t>
            </w:r>
            <w:proofErr w:type="gramStart"/>
            <w:r w:rsidRPr="006A2A52">
              <w:rPr>
                <w:rFonts w:eastAsiaTheme="minorHAnsi"/>
                <w:sz w:val="22"/>
                <w:szCs w:val="22"/>
                <w:lang w:eastAsia="en-US"/>
              </w:rPr>
              <w:t>м-н</w:t>
            </w:r>
            <w:proofErr w:type="gramEnd"/>
            <w:r w:rsidRPr="006A2A52">
              <w:rPr>
                <w:rFonts w:eastAsiaTheme="minorHAnsi"/>
                <w:sz w:val="22"/>
                <w:szCs w:val="22"/>
                <w:lang w:eastAsia="en-US"/>
              </w:rPr>
              <w:t xml:space="preserve"> «Ника», (4932) 47-32-03</w:t>
            </w:r>
          </w:p>
        </w:tc>
      </w:tr>
      <w:tr w:rsidR="00AB1C18" w:rsidRPr="006A2A52" w:rsidTr="00E43993">
        <w:tc>
          <w:tcPr>
            <w:tcW w:w="675"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4</w:t>
            </w:r>
          </w:p>
          <w:p w:rsidR="00AB1C18" w:rsidRPr="006A2A52" w:rsidRDefault="00AB1C18" w:rsidP="00E43993">
            <w:pPr>
              <w:rPr>
                <w:rFonts w:eastAsiaTheme="minorHAnsi"/>
                <w:sz w:val="22"/>
                <w:szCs w:val="22"/>
                <w:lang w:eastAsia="en-US"/>
              </w:rPr>
            </w:pPr>
          </w:p>
        </w:tc>
        <w:tc>
          <w:tcPr>
            <w:tcW w:w="5103" w:type="dxa"/>
          </w:tcPr>
          <w:p w:rsidR="00AB1C18" w:rsidRPr="006A2A52" w:rsidRDefault="00AB1C18" w:rsidP="00E43993">
            <w:pPr>
              <w:rPr>
                <w:rFonts w:eastAsiaTheme="minorHAnsi"/>
                <w:sz w:val="22"/>
                <w:szCs w:val="22"/>
                <w:lang w:eastAsia="en-US"/>
              </w:rPr>
            </w:pPr>
            <w:r w:rsidRPr="006A2A52">
              <w:rPr>
                <w:rFonts w:eastAsiaTheme="minorHAnsi"/>
                <w:sz w:val="22"/>
                <w:szCs w:val="22"/>
                <w:lang w:eastAsia="en-US"/>
              </w:rPr>
              <w:t xml:space="preserve">ИП Верина С.А. </w:t>
            </w:r>
          </w:p>
        </w:tc>
        <w:tc>
          <w:tcPr>
            <w:tcW w:w="10142" w:type="dxa"/>
          </w:tcPr>
          <w:p w:rsidR="00AB1C18" w:rsidRPr="006A2A52" w:rsidRDefault="00AB1C18" w:rsidP="00E43993">
            <w:pPr>
              <w:rPr>
                <w:rFonts w:eastAsiaTheme="minorHAnsi"/>
                <w:sz w:val="22"/>
                <w:szCs w:val="22"/>
                <w:lang w:eastAsia="en-US"/>
              </w:rPr>
            </w:pPr>
            <w:r w:rsidRPr="006A2A52">
              <w:rPr>
                <w:rFonts w:eastAsiaTheme="minorHAnsi"/>
                <w:sz w:val="22"/>
                <w:szCs w:val="22"/>
                <w:lang w:eastAsia="en-US"/>
              </w:rPr>
              <w:t xml:space="preserve">г. Иваново, </w:t>
            </w:r>
            <w:proofErr w:type="spellStart"/>
            <w:r w:rsidRPr="006A2A52">
              <w:rPr>
                <w:rFonts w:eastAsiaTheme="minorHAnsi"/>
                <w:sz w:val="22"/>
                <w:szCs w:val="22"/>
                <w:lang w:eastAsia="en-US"/>
              </w:rPr>
              <w:t>Кохомское</w:t>
            </w:r>
            <w:proofErr w:type="spellEnd"/>
            <w:r w:rsidRPr="006A2A52">
              <w:rPr>
                <w:rFonts w:eastAsiaTheme="minorHAnsi"/>
                <w:sz w:val="22"/>
                <w:szCs w:val="22"/>
                <w:lang w:eastAsia="en-US"/>
              </w:rPr>
              <w:t xml:space="preserve"> шоссе, д. 1, ТТЦ «РИО»</w:t>
            </w:r>
          </w:p>
        </w:tc>
      </w:tr>
      <w:tr w:rsidR="00AB1C18" w:rsidRPr="006A2A52" w:rsidTr="00E43993">
        <w:tc>
          <w:tcPr>
            <w:tcW w:w="675"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5</w:t>
            </w:r>
          </w:p>
          <w:p w:rsidR="00AB1C18" w:rsidRPr="006A2A52" w:rsidRDefault="00AB1C18" w:rsidP="00E43993">
            <w:pPr>
              <w:rPr>
                <w:rFonts w:eastAsiaTheme="minorHAnsi"/>
                <w:sz w:val="22"/>
                <w:szCs w:val="22"/>
                <w:lang w:eastAsia="en-US"/>
              </w:rPr>
            </w:pPr>
          </w:p>
        </w:tc>
        <w:tc>
          <w:tcPr>
            <w:tcW w:w="5103" w:type="dxa"/>
          </w:tcPr>
          <w:p w:rsidR="00AB1C18" w:rsidRPr="006A2A52" w:rsidRDefault="00AB1C18" w:rsidP="00E43993">
            <w:pPr>
              <w:rPr>
                <w:rFonts w:eastAsiaTheme="minorHAnsi"/>
                <w:sz w:val="22"/>
                <w:szCs w:val="22"/>
                <w:lang w:eastAsia="en-US"/>
              </w:rPr>
            </w:pPr>
            <w:r w:rsidRPr="006A2A52">
              <w:rPr>
                <w:rFonts w:eastAsiaTheme="minorHAnsi"/>
                <w:sz w:val="22"/>
                <w:szCs w:val="22"/>
                <w:lang w:eastAsia="en-US"/>
              </w:rPr>
              <w:t xml:space="preserve">ИП Нечаев А.Р. </w:t>
            </w:r>
          </w:p>
        </w:tc>
        <w:tc>
          <w:tcPr>
            <w:tcW w:w="10142" w:type="dxa"/>
          </w:tcPr>
          <w:p w:rsidR="00AB1C18" w:rsidRPr="006A2A52" w:rsidRDefault="00AB1C18" w:rsidP="00E43993">
            <w:pPr>
              <w:rPr>
                <w:rFonts w:eastAsiaTheme="minorHAnsi"/>
                <w:sz w:val="22"/>
                <w:szCs w:val="22"/>
                <w:lang w:eastAsia="en-US"/>
              </w:rPr>
            </w:pPr>
            <w:r w:rsidRPr="006A2A52">
              <w:rPr>
                <w:rFonts w:eastAsiaTheme="minorHAnsi"/>
                <w:sz w:val="22"/>
                <w:szCs w:val="22"/>
                <w:lang w:eastAsia="en-US"/>
              </w:rPr>
              <w:t>г. Иваново, ул. 2 Лагерная, д. 52</w:t>
            </w:r>
          </w:p>
        </w:tc>
      </w:tr>
      <w:tr w:rsidR="00AB1C18" w:rsidRPr="006A2A52" w:rsidTr="00E43993">
        <w:tc>
          <w:tcPr>
            <w:tcW w:w="675"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6</w:t>
            </w:r>
          </w:p>
          <w:p w:rsidR="00AB1C18" w:rsidRPr="006A2A52" w:rsidRDefault="00AB1C18" w:rsidP="00E43993">
            <w:pPr>
              <w:rPr>
                <w:rFonts w:eastAsiaTheme="minorHAnsi"/>
                <w:sz w:val="22"/>
                <w:szCs w:val="22"/>
                <w:lang w:eastAsia="en-US"/>
              </w:rPr>
            </w:pPr>
          </w:p>
        </w:tc>
        <w:tc>
          <w:tcPr>
            <w:tcW w:w="5103" w:type="dxa"/>
          </w:tcPr>
          <w:p w:rsidR="00AB1C18" w:rsidRPr="006A2A52" w:rsidRDefault="00AB1C18" w:rsidP="00E43993">
            <w:pPr>
              <w:rPr>
                <w:rFonts w:eastAsiaTheme="minorHAnsi"/>
                <w:sz w:val="22"/>
                <w:szCs w:val="22"/>
                <w:lang w:eastAsia="en-US"/>
              </w:rPr>
            </w:pPr>
            <w:r w:rsidRPr="006A2A52">
              <w:rPr>
                <w:rFonts w:eastAsiaTheme="minorHAnsi"/>
                <w:sz w:val="22"/>
                <w:szCs w:val="22"/>
                <w:lang w:eastAsia="en-US"/>
              </w:rPr>
              <w:t xml:space="preserve">ИП </w:t>
            </w:r>
            <w:proofErr w:type="spellStart"/>
            <w:r w:rsidRPr="006A2A52">
              <w:rPr>
                <w:rFonts w:eastAsiaTheme="minorHAnsi"/>
                <w:sz w:val="22"/>
                <w:szCs w:val="22"/>
                <w:lang w:eastAsia="en-US"/>
              </w:rPr>
              <w:t>Маякова</w:t>
            </w:r>
            <w:proofErr w:type="spellEnd"/>
            <w:r w:rsidRPr="006A2A52">
              <w:rPr>
                <w:rFonts w:eastAsiaTheme="minorHAnsi"/>
                <w:sz w:val="22"/>
                <w:szCs w:val="22"/>
                <w:lang w:eastAsia="en-US"/>
              </w:rPr>
              <w:t xml:space="preserve"> Т.Ф.</w:t>
            </w:r>
          </w:p>
        </w:tc>
        <w:tc>
          <w:tcPr>
            <w:tcW w:w="10142" w:type="dxa"/>
          </w:tcPr>
          <w:p w:rsidR="00AB1C18" w:rsidRPr="006A2A52" w:rsidRDefault="00AB1C18" w:rsidP="00E43993">
            <w:pPr>
              <w:rPr>
                <w:rFonts w:eastAsiaTheme="minorHAnsi"/>
                <w:sz w:val="22"/>
                <w:szCs w:val="22"/>
                <w:lang w:eastAsia="en-US"/>
              </w:rPr>
            </w:pPr>
            <w:r w:rsidRPr="006A2A52">
              <w:rPr>
                <w:rFonts w:eastAsiaTheme="minorHAnsi"/>
                <w:sz w:val="22"/>
                <w:szCs w:val="22"/>
                <w:lang w:eastAsia="en-US"/>
              </w:rPr>
              <w:t xml:space="preserve">г. Иваново, ул. П. </w:t>
            </w:r>
            <w:proofErr w:type="spellStart"/>
            <w:r w:rsidRPr="006A2A52">
              <w:rPr>
                <w:rFonts w:eastAsiaTheme="minorHAnsi"/>
                <w:sz w:val="22"/>
                <w:szCs w:val="22"/>
                <w:lang w:eastAsia="en-US"/>
              </w:rPr>
              <w:t>Большевикова</w:t>
            </w:r>
            <w:proofErr w:type="spellEnd"/>
            <w:r w:rsidRPr="006A2A52">
              <w:rPr>
                <w:rFonts w:eastAsiaTheme="minorHAnsi"/>
                <w:sz w:val="22"/>
                <w:szCs w:val="22"/>
                <w:lang w:eastAsia="en-US"/>
              </w:rPr>
              <w:t>. д. 27</w:t>
            </w:r>
          </w:p>
        </w:tc>
      </w:tr>
    </w:tbl>
    <w:p w:rsidR="00AB1C18" w:rsidRPr="006A2A52" w:rsidRDefault="00AB1C18" w:rsidP="00AB1C18">
      <w:pPr>
        <w:spacing w:line="276" w:lineRule="auto"/>
        <w:rPr>
          <w:rFonts w:eastAsiaTheme="minorHAnsi"/>
          <w:sz w:val="22"/>
          <w:szCs w:val="22"/>
          <w:lang w:eastAsia="en-US"/>
        </w:rPr>
      </w:pPr>
    </w:p>
    <w:p w:rsidR="00AB1C18" w:rsidRPr="006A2A52" w:rsidRDefault="00AB1C18" w:rsidP="00AB1C18">
      <w:pPr>
        <w:spacing w:line="276" w:lineRule="auto"/>
        <w:jc w:val="center"/>
        <w:rPr>
          <w:rFonts w:eastAsiaTheme="minorHAnsi"/>
          <w:sz w:val="22"/>
          <w:szCs w:val="22"/>
          <w:lang w:eastAsia="en-US"/>
        </w:rPr>
      </w:pPr>
      <w:r w:rsidRPr="006A2A52">
        <w:rPr>
          <w:rFonts w:eastAsiaTheme="minorHAnsi"/>
          <w:sz w:val="22"/>
          <w:szCs w:val="22"/>
          <w:lang w:eastAsia="en-US"/>
        </w:rPr>
        <w:t>Результаты изучения рынка:</w:t>
      </w:r>
    </w:p>
    <w:p w:rsidR="00AB1C18" w:rsidRPr="006A2A52" w:rsidRDefault="00AB1C18" w:rsidP="00AB1C18">
      <w:pPr>
        <w:spacing w:line="276" w:lineRule="auto"/>
        <w:jc w:val="center"/>
        <w:rPr>
          <w:rFonts w:eastAsiaTheme="minorHAnsi"/>
          <w:sz w:val="22"/>
          <w:szCs w:val="22"/>
          <w:lang w:eastAsia="en-US"/>
        </w:rPr>
      </w:pPr>
    </w:p>
    <w:tbl>
      <w:tblPr>
        <w:tblStyle w:val="ac"/>
        <w:tblW w:w="0" w:type="auto"/>
        <w:tblLayout w:type="fixed"/>
        <w:tblLook w:val="04A0" w:firstRow="1" w:lastRow="0" w:firstColumn="1" w:lastColumn="0" w:noHBand="0" w:noVBand="1"/>
      </w:tblPr>
      <w:tblGrid>
        <w:gridCol w:w="669"/>
        <w:gridCol w:w="4117"/>
        <w:gridCol w:w="1418"/>
        <w:gridCol w:w="1134"/>
        <w:gridCol w:w="1134"/>
        <w:gridCol w:w="1134"/>
        <w:gridCol w:w="1134"/>
        <w:gridCol w:w="1134"/>
        <w:gridCol w:w="1134"/>
        <w:gridCol w:w="1134"/>
        <w:gridCol w:w="1778"/>
      </w:tblGrid>
      <w:tr w:rsidR="00AB1C18" w:rsidRPr="006A2A52" w:rsidTr="00E43993">
        <w:tc>
          <w:tcPr>
            <w:tcW w:w="669" w:type="dxa"/>
            <w:vAlign w:val="center"/>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 п/п</w:t>
            </w:r>
          </w:p>
        </w:tc>
        <w:tc>
          <w:tcPr>
            <w:tcW w:w="4117" w:type="dxa"/>
            <w:vAlign w:val="center"/>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Наименование</w:t>
            </w:r>
          </w:p>
        </w:tc>
        <w:tc>
          <w:tcPr>
            <w:tcW w:w="1418" w:type="dxa"/>
            <w:vAlign w:val="center"/>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Количество</w:t>
            </w:r>
          </w:p>
        </w:tc>
        <w:tc>
          <w:tcPr>
            <w:tcW w:w="1134" w:type="dxa"/>
            <w:vAlign w:val="center"/>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1</w:t>
            </w:r>
          </w:p>
        </w:tc>
        <w:tc>
          <w:tcPr>
            <w:tcW w:w="1134" w:type="dxa"/>
            <w:vAlign w:val="center"/>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2</w:t>
            </w:r>
          </w:p>
        </w:tc>
        <w:tc>
          <w:tcPr>
            <w:tcW w:w="1134" w:type="dxa"/>
            <w:vAlign w:val="center"/>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3</w:t>
            </w:r>
          </w:p>
        </w:tc>
        <w:tc>
          <w:tcPr>
            <w:tcW w:w="1134" w:type="dxa"/>
            <w:vAlign w:val="center"/>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4</w:t>
            </w:r>
          </w:p>
        </w:tc>
        <w:tc>
          <w:tcPr>
            <w:tcW w:w="1134" w:type="dxa"/>
            <w:vAlign w:val="center"/>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5</w:t>
            </w:r>
          </w:p>
        </w:tc>
        <w:tc>
          <w:tcPr>
            <w:tcW w:w="1134" w:type="dxa"/>
            <w:vAlign w:val="center"/>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6</w:t>
            </w:r>
          </w:p>
        </w:tc>
        <w:tc>
          <w:tcPr>
            <w:tcW w:w="1134" w:type="dxa"/>
            <w:vAlign w:val="center"/>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Ср. цена</w:t>
            </w:r>
          </w:p>
        </w:tc>
        <w:tc>
          <w:tcPr>
            <w:tcW w:w="1778" w:type="dxa"/>
            <w:vAlign w:val="center"/>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Сумма</w:t>
            </w:r>
          </w:p>
        </w:tc>
      </w:tr>
      <w:tr w:rsidR="00AB1C18" w:rsidRPr="006A2A52" w:rsidTr="00E43993">
        <w:tc>
          <w:tcPr>
            <w:tcW w:w="669"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1</w:t>
            </w:r>
          </w:p>
        </w:tc>
        <w:tc>
          <w:tcPr>
            <w:tcW w:w="4117" w:type="dxa"/>
          </w:tcPr>
          <w:p w:rsidR="00AB1C18" w:rsidRPr="006A2A52" w:rsidRDefault="00AB1C18" w:rsidP="00E43993">
            <w:pPr>
              <w:rPr>
                <w:rFonts w:eastAsiaTheme="minorHAnsi"/>
                <w:color w:val="000000" w:themeColor="text1"/>
                <w:sz w:val="22"/>
                <w:szCs w:val="22"/>
                <w:lang w:eastAsia="en-US"/>
              </w:rPr>
            </w:pPr>
            <w:r w:rsidRPr="006A2A52">
              <w:rPr>
                <w:rFonts w:eastAsiaTheme="minorHAnsi"/>
                <w:color w:val="000000" w:themeColor="text1"/>
                <w:sz w:val="22"/>
                <w:szCs w:val="22"/>
                <w:lang w:eastAsia="en-US"/>
              </w:rPr>
              <w:t>Подушка 600 х 400, 600 х 600</w:t>
            </w:r>
          </w:p>
        </w:tc>
        <w:tc>
          <w:tcPr>
            <w:tcW w:w="1418"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185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145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137</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115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260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280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250</w:t>
            </w:r>
          </w:p>
        </w:tc>
        <w:tc>
          <w:tcPr>
            <w:tcW w:w="1134"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198</w:t>
            </w:r>
          </w:p>
        </w:tc>
        <w:tc>
          <w:tcPr>
            <w:tcW w:w="1778"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36 630.00</w:t>
            </w:r>
          </w:p>
        </w:tc>
      </w:tr>
      <w:tr w:rsidR="00AB1C18" w:rsidRPr="006A2A52" w:rsidTr="00E43993">
        <w:tc>
          <w:tcPr>
            <w:tcW w:w="669"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2</w:t>
            </w:r>
          </w:p>
        </w:tc>
        <w:tc>
          <w:tcPr>
            <w:tcW w:w="4117" w:type="dxa"/>
          </w:tcPr>
          <w:p w:rsidR="00AB1C18" w:rsidRPr="006A2A52" w:rsidRDefault="00AB1C18" w:rsidP="00E43993">
            <w:pPr>
              <w:rPr>
                <w:rFonts w:eastAsiaTheme="minorHAnsi"/>
                <w:color w:val="000000" w:themeColor="text1"/>
                <w:sz w:val="22"/>
                <w:szCs w:val="22"/>
                <w:lang w:eastAsia="en-US"/>
              </w:rPr>
            </w:pPr>
            <w:r w:rsidRPr="006A2A52">
              <w:rPr>
                <w:rFonts w:eastAsiaTheme="minorHAnsi"/>
                <w:color w:val="000000" w:themeColor="text1"/>
                <w:sz w:val="22"/>
                <w:szCs w:val="22"/>
                <w:lang w:eastAsia="en-US"/>
              </w:rPr>
              <w:t>Одеяло подростковое 1100 х 1400</w:t>
            </w:r>
          </w:p>
        </w:tc>
        <w:tc>
          <w:tcPr>
            <w:tcW w:w="1418"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185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215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245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225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325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350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310</w:t>
            </w:r>
          </w:p>
        </w:tc>
        <w:tc>
          <w:tcPr>
            <w:tcW w:w="1134"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278</w:t>
            </w:r>
          </w:p>
        </w:tc>
        <w:tc>
          <w:tcPr>
            <w:tcW w:w="1778"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51 430.00</w:t>
            </w:r>
          </w:p>
        </w:tc>
      </w:tr>
      <w:tr w:rsidR="00AB1C18" w:rsidRPr="006A2A52" w:rsidTr="00E43993">
        <w:tc>
          <w:tcPr>
            <w:tcW w:w="669"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3</w:t>
            </w:r>
          </w:p>
        </w:tc>
        <w:tc>
          <w:tcPr>
            <w:tcW w:w="4117" w:type="dxa"/>
          </w:tcPr>
          <w:p w:rsidR="00AB1C18" w:rsidRPr="006A2A52" w:rsidRDefault="00AB1C18" w:rsidP="00E43993">
            <w:pPr>
              <w:rPr>
                <w:rFonts w:eastAsiaTheme="minorHAnsi"/>
                <w:color w:val="000000" w:themeColor="text1"/>
                <w:sz w:val="22"/>
                <w:szCs w:val="22"/>
                <w:lang w:eastAsia="en-US"/>
              </w:rPr>
            </w:pPr>
            <w:r w:rsidRPr="006A2A52">
              <w:rPr>
                <w:rFonts w:eastAsiaTheme="minorHAnsi"/>
                <w:color w:val="000000" w:themeColor="text1"/>
                <w:sz w:val="22"/>
                <w:szCs w:val="22"/>
                <w:lang w:eastAsia="en-US"/>
              </w:rPr>
              <w:t>Матрац   1200 х 600   ватин</w:t>
            </w:r>
          </w:p>
        </w:tc>
        <w:tc>
          <w:tcPr>
            <w:tcW w:w="1418"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38</w:t>
            </w:r>
          </w:p>
        </w:tc>
        <w:tc>
          <w:tcPr>
            <w:tcW w:w="1134" w:type="dxa"/>
            <w:vAlign w:val="center"/>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230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240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220</w:t>
            </w:r>
          </w:p>
        </w:tc>
        <w:tc>
          <w:tcPr>
            <w:tcW w:w="1134"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230</w:t>
            </w:r>
          </w:p>
        </w:tc>
        <w:tc>
          <w:tcPr>
            <w:tcW w:w="1778"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8 740.00</w:t>
            </w:r>
          </w:p>
        </w:tc>
      </w:tr>
      <w:tr w:rsidR="00AB1C18" w:rsidRPr="006A2A52" w:rsidTr="00E43993">
        <w:tc>
          <w:tcPr>
            <w:tcW w:w="669"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4</w:t>
            </w:r>
          </w:p>
        </w:tc>
        <w:tc>
          <w:tcPr>
            <w:tcW w:w="4117" w:type="dxa"/>
          </w:tcPr>
          <w:p w:rsidR="00AB1C18" w:rsidRPr="006A2A52" w:rsidRDefault="00AB1C18" w:rsidP="00E43993">
            <w:pPr>
              <w:rPr>
                <w:rFonts w:eastAsiaTheme="minorHAnsi"/>
                <w:color w:val="000000" w:themeColor="text1"/>
                <w:sz w:val="22"/>
                <w:szCs w:val="22"/>
                <w:lang w:eastAsia="en-US"/>
              </w:rPr>
            </w:pPr>
            <w:r w:rsidRPr="006A2A52">
              <w:rPr>
                <w:rFonts w:eastAsiaTheme="minorHAnsi"/>
                <w:color w:val="000000" w:themeColor="text1"/>
                <w:sz w:val="22"/>
                <w:szCs w:val="22"/>
                <w:lang w:eastAsia="en-US"/>
              </w:rPr>
              <w:t>Матрац   1400 х 600   ватин</w:t>
            </w:r>
          </w:p>
        </w:tc>
        <w:tc>
          <w:tcPr>
            <w:tcW w:w="1418"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147</w:t>
            </w:r>
          </w:p>
        </w:tc>
        <w:tc>
          <w:tcPr>
            <w:tcW w:w="1134" w:type="dxa"/>
            <w:vAlign w:val="center"/>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255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195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240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250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235</w:t>
            </w:r>
          </w:p>
        </w:tc>
        <w:tc>
          <w:tcPr>
            <w:tcW w:w="1134"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235</w:t>
            </w:r>
          </w:p>
        </w:tc>
        <w:tc>
          <w:tcPr>
            <w:tcW w:w="1778"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34 545.00</w:t>
            </w:r>
          </w:p>
        </w:tc>
      </w:tr>
      <w:tr w:rsidR="00AB1C18" w:rsidRPr="006A2A52" w:rsidTr="00E43993">
        <w:tc>
          <w:tcPr>
            <w:tcW w:w="669"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5</w:t>
            </w:r>
          </w:p>
        </w:tc>
        <w:tc>
          <w:tcPr>
            <w:tcW w:w="4117" w:type="dxa"/>
          </w:tcPr>
          <w:p w:rsidR="00AB1C18" w:rsidRPr="006A2A52" w:rsidRDefault="00AB1C18" w:rsidP="00E43993">
            <w:pPr>
              <w:rPr>
                <w:rFonts w:eastAsiaTheme="minorHAnsi"/>
                <w:color w:val="000000" w:themeColor="text1"/>
                <w:sz w:val="22"/>
                <w:szCs w:val="22"/>
                <w:lang w:eastAsia="en-US"/>
              </w:rPr>
            </w:pPr>
            <w:proofErr w:type="spellStart"/>
            <w:r w:rsidRPr="006A2A52">
              <w:rPr>
                <w:rFonts w:eastAsiaTheme="minorHAnsi"/>
                <w:color w:val="000000" w:themeColor="text1"/>
                <w:sz w:val="22"/>
                <w:szCs w:val="22"/>
                <w:lang w:eastAsia="en-US"/>
              </w:rPr>
              <w:t>Наматрацник</w:t>
            </w:r>
            <w:proofErr w:type="spellEnd"/>
          </w:p>
        </w:tc>
        <w:tc>
          <w:tcPr>
            <w:tcW w:w="1418"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185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100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100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85</w:t>
            </w:r>
          </w:p>
        </w:tc>
        <w:tc>
          <w:tcPr>
            <w:tcW w:w="1134"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95</w:t>
            </w:r>
          </w:p>
        </w:tc>
        <w:tc>
          <w:tcPr>
            <w:tcW w:w="1778"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17 575.00</w:t>
            </w:r>
          </w:p>
        </w:tc>
      </w:tr>
      <w:tr w:rsidR="00AB1C18" w:rsidRPr="006A2A52" w:rsidTr="00E43993">
        <w:tc>
          <w:tcPr>
            <w:tcW w:w="669"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6</w:t>
            </w:r>
          </w:p>
        </w:tc>
        <w:tc>
          <w:tcPr>
            <w:tcW w:w="4117" w:type="dxa"/>
          </w:tcPr>
          <w:p w:rsidR="00AB1C18" w:rsidRPr="006A2A52" w:rsidRDefault="00AB1C18" w:rsidP="00E43993">
            <w:pPr>
              <w:rPr>
                <w:rFonts w:eastAsiaTheme="minorHAnsi"/>
                <w:color w:val="000000" w:themeColor="text1"/>
                <w:sz w:val="22"/>
                <w:szCs w:val="22"/>
                <w:lang w:eastAsia="en-US"/>
              </w:rPr>
            </w:pPr>
            <w:r w:rsidRPr="006A2A52">
              <w:rPr>
                <w:rFonts w:eastAsiaTheme="minorHAnsi"/>
                <w:color w:val="000000" w:themeColor="text1"/>
                <w:sz w:val="22"/>
                <w:szCs w:val="22"/>
                <w:lang w:eastAsia="en-US"/>
              </w:rPr>
              <w:t>Комплект постельного белья (бязь)</w:t>
            </w:r>
          </w:p>
        </w:tc>
        <w:tc>
          <w:tcPr>
            <w:tcW w:w="1418"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540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290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280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345</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380</w:t>
            </w:r>
          </w:p>
        </w:tc>
        <w:tc>
          <w:tcPr>
            <w:tcW w:w="1134" w:type="dxa"/>
          </w:tcPr>
          <w:p w:rsidR="00AB1C18" w:rsidRPr="006A2A52" w:rsidRDefault="00AB1C18" w:rsidP="00E43993">
            <w:pPr>
              <w:jc w:val="center"/>
              <w:rPr>
                <w:rFonts w:eastAsiaTheme="minorHAnsi"/>
                <w:color w:val="000000" w:themeColor="text1"/>
                <w:sz w:val="22"/>
                <w:szCs w:val="22"/>
                <w:lang w:eastAsia="en-US"/>
              </w:rPr>
            </w:pPr>
            <w:r w:rsidRPr="006A2A52">
              <w:rPr>
                <w:rFonts w:eastAsiaTheme="minorHAnsi"/>
                <w:color w:val="000000" w:themeColor="text1"/>
                <w:sz w:val="22"/>
                <w:szCs w:val="22"/>
                <w:lang w:eastAsia="en-US"/>
              </w:rPr>
              <w:t>330</w:t>
            </w:r>
          </w:p>
        </w:tc>
        <w:tc>
          <w:tcPr>
            <w:tcW w:w="1134"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285</w:t>
            </w:r>
          </w:p>
        </w:tc>
        <w:tc>
          <w:tcPr>
            <w:tcW w:w="1778"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153 900.00</w:t>
            </w:r>
          </w:p>
        </w:tc>
      </w:tr>
      <w:tr w:rsidR="00AB1C18" w:rsidRPr="006A2A52" w:rsidTr="00E43993">
        <w:tc>
          <w:tcPr>
            <w:tcW w:w="669" w:type="dxa"/>
          </w:tcPr>
          <w:p w:rsidR="00AB1C18" w:rsidRPr="006A2A52" w:rsidRDefault="00AB1C18" w:rsidP="00E43993">
            <w:pPr>
              <w:jc w:val="center"/>
              <w:rPr>
                <w:rFonts w:eastAsiaTheme="minorHAnsi"/>
                <w:sz w:val="22"/>
                <w:szCs w:val="22"/>
                <w:lang w:eastAsia="en-US"/>
              </w:rPr>
            </w:pPr>
          </w:p>
        </w:tc>
        <w:tc>
          <w:tcPr>
            <w:tcW w:w="4117" w:type="dxa"/>
          </w:tcPr>
          <w:p w:rsidR="00AB1C18" w:rsidRPr="006A2A52" w:rsidRDefault="00AB1C18" w:rsidP="00E43993">
            <w:pPr>
              <w:jc w:val="right"/>
              <w:rPr>
                <w:rFonts w:eastAsiaTheme="minorHAnsi"/>
                <w:color w:val="000000" w:themeColor="text1"/>
                <w:sz w:val="22"/>
                <w:szCs w:val="22"/>
                <w:lang w:eastAsia="en-US"/>
              </w:rPr>
            </w:pPr>
          </w:p>
        </w:tc>
        <w:tc>
          <w:tcPr>
            <w:tcW w:w="1418" w:type="dxa"/>
          </w:tcPr>
          <w:p w:rsidR="00AB1C18" w:rsidRPr="006A2A52" w:rsidRDefault="00AB1C18" w:rsidP="00E43993">
            <w:pPr>
              <w:jc w:val="center"/>
              <w:rPr>
                <w:rFonts w:eastAsiaTheme="minorHAnsi"/>
                <w:color w:val="000000" w:themeColor="text1"/>
                <w:sz w:val="22"/>
                <w:szCs w:val="22"/>
                <w:lang w:eastAsia="en-US"/>
              </w:rPr>
            </w:pPr>
          </w:p>
        </w:tc>
        <w:tc>
          <w:tcPr>
            <w:tcW w:w="1134" w:type="dxa"/>
          </w:tcPr>
          <w:p w:rsidR="00AB1C18" w:rsidRPr="006A2A52" w:rsidRDefault="00AB1C18" w:rsidP="00E43993">
            <w:pPr>
              <w:jc w:val="center"/>
              <w:rPr>
                <w:rFonts w:eastAsiaTheme="minorHAnsi"/>
                <w:color w:val="000000" w:themeColor="text1"/>
                <w:sz w:val="22"/>
                <w:szCs w:val="22"/>
                <w:lang w:eastAsia="en-US"/>
              </w:rPr>
            </w:pPr>
          </w:p>
        </w:tc>
        <w:tc>
          <w:tcPr>
            <w:tcW w:w="1134" w:type="dxa"/>
          </w:tcPr>
          <w:p w:rsidR="00AB1C18" w:rsidRPr="006A2A52" w:rsidRDefault="00AB1C18" w:rsidP="00E43993">
            <w:pPr>
              <w:jc w:val="center"/>
              <w:rPr>
                <w:rFonts w:eastAsiaTheme="minorHAnsi"/>
                <w:color w:val="000000" w:themeColor="text1"/>
                <w:sz w:val="22"/>
                <w:szCs w:val="22"/>
                <w:lang w:eastAsia="en-US"/>
              </w:rPr>
            </w:pPr>
          </w:p>
        </w:tc>
        <w:tc>
          <w:tcPr>
            <w:tcW w:w="1134" w:type="dxa"/>
          </w:tcPr>
          <w:p w:rsidR="00AB1C18" w:rsidRPr="006A2A52" w:rsidRDefault="00AB1C18" w:rsidP="00E43993">
            <w:pPr>
              <w:jc w:val="center"/>
              <w:rPr>
                <w:rFonts w:eastAsiaTheme="minorHAnsi"/>
                <w:color w:val="000000" w:themeColor="text1"/>
                <w:sz w:val="22"/>
                <w:szCs w:val="22"/>
                <w:lang w:eastAsia="en-US"/>
              </w:rPr>
            </w:pPr>
          </w:p>
        </w:tc>
        <w:tc>
          <w:tcPr>
            <w:tcW w:w="1134" w:type="dxa"/>
          </w:tcPr>
          <w:p w:rsidR="00AB1C18" w:rsidRPr="006A2A52" w:rsidRDefault="00AB1C18" w:rsidP="00E43993">
            <w:pPr>
              <w:jc w:val="center"/>
              <w:rPr>
                <w:rFonts w:eastAsiaTheme="minorHAnsi"/>
                <w:color w:val="000000" w:themeColor="text1"/>
                <w:sz w:val="22"/>
                <w:szCs w:val="22"/>
                <w:lang w:eastAsia="en-US"/>
              </w:rPr>
            </w:pPr>
          </w:p>
        </w:tc>
        <w:tc>
          <w:tcPr>
            <w:tcW w:w="1134" w:type="dxa"/>
          </w:tcPr>
          <w:p w:rsidR="00AB1C18" w:rsidRPr="006A2A52" w:rsidRDefault="00AB1C18" w:rsidP="00E43993">
            <w:pPr>
              <w:jc w:val="center"/>
              <w:rPr>
                <w:rFonts w:eastAsiaTheme="minorHAnsi"/>
                <w:color w:val="000000" w:themeColor="text1"/>
                <w:sz w:val="22"/>
                <w:szCs w:val="22"/>
                <w:lang w:eastAsia="en-US"/>
              </w:rPr>
            </w:pPr>
          </w:p>
        </w:tc>
        <w:tc>
          <w:tcPr>
            <w:tcW w:w="1134" w:type="dxa"/>
          </w:tcPr>
          <w:p w:rsidR="00AB1C18" w:rsidRPr="006A2A52" w:rsidRDefault="00AB1C18" w:rsidP="00E43993">
            <w:pPr>
              <w:jc w:val="center"/>
              <w:rPr>
                <w:rFonts w:eastAsiaTheme="minorHAnsi"/>
                <w:color w:val="000000" w:themeColor="text1"/>
                <w:sz w:val="22"/>
                <w:szCs w:val="22"/>
                <w:lang w:eastAsia="en-US"/>
              </w:rPr>
            </w:pPr>
          </w:p>
        </w:tc>
        <w:tc>
          <w:tcPr>
            <w:tcW w:w="1134" w:type="dxa"/>
          </w:tcPr>
          <w:p w:rsidR="00AB1C18" w:rsidRPr="006A2A52" w:rsidRDefault="00AB1C18" w:rsidP="00E43993">
            <w:pPr>
              <w:jc w:val="center"/>
              <w:rPr>
                <w:rFonts w:eastAsiaTheme="minorHAnsi"/>
                <w:sz w:val="22"/>
                <w:szCs w:val="22"/>
                <w:lang w:eastAsia="en-US"/>
              </w:rPr>
            </w:pPr>
            <w:r w:rsidRPr="006A2A52">
              <w:rPr>
                <w:rFonts w:eastAsiaTheme="minorHAnsi"/>
                <w:color w:val="000000" w:themeColor="text1"/>
                <w:sz w:val="22"/>
                <w:szCs w:val="22"/>
                <w:lang w:eastAsia="en-US"/>
              </w:rPr>
              <w:t>Итого:</w:t>
            </w:r>
          </w:p>
        </w:tc>
        <w:tc>
          <w:tcPr>
            <w:tcW w:w="1778" w:type="dxa"/>
          </w:tcPr>
          <w:p w:rsidR="00AB1C18" w:rsidRPr="006A2A52" w:rsidRDefault="00AB1C18" w:rsidP="00E43993">
            <w:pPr>
              <w:jc w:val="center"/>
              <w:rPr>
                <w:rFonts w:eastAsiaTheme="minorHAnsi"/>
                <w:sz w:val="22"/>
                <w:szCs w:val="22"/>
                <w:lang w:eastAsia="en-US"/>
              </w:rPr>
            </w:pPr>
            <w:r w:rsidRPr="006A2A52">
              <w:rPr>
                <w:rFonts w:eastAsiaTheme="minorHAnsi"/>
                <w:sz w:val="22"/>
                <w:szCs w:val="22"/>
                <w:lang w:eastAsia="en-US"/>
              </w:rPr>
              <w:t>302 820.00</w:t>
            </w:r>
          </w:p>
        </w:tc>
      </w:tr>
    </w:tbl>
    <w:p w:rsidR="00AB1C18" w:rsidRPr="006A2A52" w:rsidRDefault="00AB1C18" w:rsidP="00AB1C18">
      <w:pPr>
        <w:spacing w:line="276" w:lineRule="auto"/>
        <w:rPr>
          <w:rFonts w:eastAsiaTheme="minorHAnsi"/>
          <w:sz w:val="22"/>
          <w:szCs w:val="22"/>
          <w:lang w:eastAsia="en-US"/>
        </w:rPr>
      </w:pPr>
    </w:p>
    <w:p w:rsidR="00AB1C18" w:rsidRPr="006A2A52" w:rsidRDefault="00AB1C18" w:rsidP="00AB1C18">
      <w:pPr>
        <w:snapToGrid w:val="0"/>
        <w:jc w:val="center"/>
        <w:rPr>
          <w:rFonts w:eastAsia="Calibri"/>
          <w:sz w:val="22"/>
          <w:szCs w:val="22"/>
        </w:rPr>
      </w:pPr>
    </w:p>
    <w:p w:rsidR="00AB1C18" w:rsidRPr="006A2A52" w:rsidRDefault="00AB1C18" w:rsidP="00AB1C18">
      <w:pPr>
        <w:snapToGrid w:val="0"/>
        <w:jc w:val="both"/>
        <w:rPr>
          <w:rFonts w:eastAsia="Calibri"/>
          <w:caps/>
          <w:sz w:val="22"/>
          <w:szCs w:val="22"/>
        </w:rPr>
      </w:pPr>
      <w:r w:rsidRPr="006A2A52">
        <w:rPr>
          <w:rFonts w:eastAsia="Calibri"/>
          <w:sz w:val="22"/>
          <w:szCs w:val="22"/>
        </w:rPr>
        <w:t>ВЫВОД:  Начальная (максимальная) цена контракта сформирована на основании  коммерческих предложений, с учетом лимитов бюджетных средств и составляет 302 820.00 рублей.</w:t>
      </w:r>
    </w:p>
    <w:sectPr w:rsidR="00AB1C18" w:rsidRPr="006A2A52" w:rsidSect="00AB1C18">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FF4" w:rsidRDefault="00200FF4" w:rsidP="00200FF4">
      <w:r>
        <w:separator/>
      </w:r>
    </w:p>
  </w:endnote>
  <w:endnote w:type="continuationSeparator" w:id="0">
    <w:p w:rsidR="00200FF4" w:rsidRDefault="00200FF4" w:rsidP="00200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FF4" w:rsidRDefault="00200FF4" w:rsidP="00200FF4">
      <w:r>
        <w:separator/>
      </w:r>
    </w:p>
  </w:footnote>
  <w:footnote w:type="continuationSeparator" w:id="0">
    <w:p w:rsidR="00200FF4" w:rsidRDefault="00200FF4" w:rsidP="00200F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360"/>
        </w:tabs>
        <w:ind w:left="360" w:hanging="360"/>
      </w:pPr>
      <w:rPr>
        <w:rFonts w:cs="Times New Roman"/>
      </w:rPr>
    </w:lvl>
    <w:lvl w:ilvl="1">
      <w:start w:val="5"/>
      <w:numFmt w:val="decimal"/>
      <w:isLgl/>
      <w:lvlText w:val="%1.%2."/>
      <w:lvlJc w:val="left"/>
      <w:pPr>
        <w:tabs>
          <w:tab w:val="num" w:pos="577"/>
        </w:tabs>
        <w:ind w:left="577" w:hanging="360"/>
      </w:pPr>
      <w:rPr>
        <w:rFonts w:cs="Times New Roman"/>
      </w:rPr>
    </w:lvl>
    <w:lvl w:ilvl="2">
      <w:start w:val="1"/>
      <w:numFmt w:val="decimal"/>
      <w:isLgl/>
      <w:lvlText w:val="%1.%2.%3."/>
      <w:lvlJc w:val="left"/>
      <w:pPr>
        <w:tabs>
          <w:tab w:val="num" w:pos="1154"/>
        </w:tabs>
        <w:ind w:left="1154" w:hanging="720"/>
      </w:pPr>
      <w:rPr>
        <w:rFonts w:cs="Times New Roman"/>
      </w:rPr>
    </w:lvl>
    <w:lvl w:ilvl="3">
      <w:start w:val="1"/>
      <w:numFmt w:val="decimal"/>
      <w:isLgl/>
      <w:lvlText w:val="%1.%2.%3.%4."/>
      <w:lvlJc w:val="left"/>
      <w:pPr>
        <w:tabs>
          <w:tab w:val="num" w:pos="1371"/>
        </w:tabs>
        <w:ind w:left="1371" w:hanging="720"/>
      </w:pPr>
      <w:rPr>
        <w:rFonts w:cs="Times New Roman"/>
      </w:rPr>
    </w:lvl>
    <w:lvl w:ilvl="4">
      <w:start w:val="1"/>
      <w:numFmt w:val="decimal"/>
      <w:isLgl/>
      <w:lvlText w:val="%1.%2.%3.%4.%5."/>
      <w:lvlJc w:val="left"/>
      <w:pPr>
        <w:tabs>
          <w:tab w:val="num" w:pos="1948"/>
        </w:tabs>
        <w:ind w:left="1948" w:hanging="1080"/>
      </w:pPr>
      <w:rPr>
        <w:rFonts w:cs="Times New Roman"/>
      </w:rPr>
    </w:lvl>
    <w:lvl w:ilvl="5">
      <w:start w:val="1"/>
      <w:numFmt w:val="decimal"/>
      <w:isLgl/>
      <w:lvlText w:val="%1.%2.%3.%4.%5.%6."/>
      <w:lvlJc w:val="left"/>
      <w:pPr>
        <w:tabs>
          <w:tab w:val="num" w:pos="2165"/>
        </w:tabs>
        <w:ind w:left="2165" w:hanging="1080"/>
      </w:pPr>
      <w:rPr>
        <w:rFonts w:cs="Times New Roman"/>
      </w:rPr>
    </w:lvl>
    <w:lvl w:ilvl="6">
      <w:start w:val="1"/>
      <w:numFmt w:val="decimal"/>
      <w:isLgl/>
      <w:lvlText w:val="%1.%2.%3.%4.%5.%6.%7."/>
      <w:lvlJc w:val="left"/>
      <w:pPr>
        <w:tabs>
          <w:tab w:val="num" w:pos="2742"/>
        </w:tabs>
        <w:ind w:left="2742" w:hanging="1440"/>
      </w:pPr>
      <w:rPr>
        <w:rFonts w:cs="Times New Roman"/>
      </w:rPr>
    </w:lvl>
    <w:lvl w:ilvl="7">
      <w:start w:val="1"/>
      <w:numFmt w:val="decimal"/>
      <w:isLgl/>
      <w:lvlText w:val="%1.%2.%3.%4.%5.%6.%7.%8."/>
      <w:lvlJc w:val="left"/>
      <w:pPr>
        <w:tabs>
          <w:tab w:val="num" w:pos="2959"/>
        </w:tabs>
        <w:ind w:left="2959" w:hanging="1440"/>
      </w:pPr>
      <w:rPr>
        <w:rFonts w:cs="Times New Roman"/>
      </w:rPr>
    </w:lvl>
    <w:lvl w:ilvl="8">
      <w:start w:val="1"/>
      <w:numFmt w:val="decimal"/>
      <w:isLgl/>
      <w:lvlText w:val="%1.%2.%3.%4.%5.%6.%7.%8.%9."/>
      <w:lvlJc w:val="left"/>
      <w:pPr>
        <w:tabs>
          <w:tab w:val="num" w:pos="3536"/>
        </w:tabs>
        <w:ind w:left="3536" w:hanging="1800"/>
      </w:pPr>
      <w:rPr>
        <w:rFonts w:cs="Times New Roman"/>
      </w:rPr>
    </w:lvl>
  </w:abstractNum>
  <w:abstractNum w:abstractNumId="1">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abstractNum w:abstractNumId="2">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E2E"/>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14B"/>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00FF4"/>
    <w:rsid w:val="00227C6C"/>
    <w:rsid w:val="002314D2"/>
    <w:rsid w:val="00231511"/>
    <w:rsid w:val="00231A44"/>
    <w:rsid w:val="002336C6"/>
    <w:rsid w:val="0024535B"/>
    <w:rsid w:val="002509C0"/>
    <w:rsid w:val="002531F6"/>
    <w:rsid w:val="002541C3"/>
    <w:rsid w:val="00273578"/>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57542"/>
    <w:rsid w:val="0066548C"/>
    <w:rsid w:val="00667275"/>
    <w:rsid w:val="0067780D"/>
    <w:rsid w:val="0069210E"/>
    <w:rsid w:val="00695378"/>
    <w:rsid w:val="00696B81"/>
    <w:rsid w:val="00697829"/>
    <w:rsid w:val="00697A91"/>
    <w:rsid w:val="006A2A52"/>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66078"/>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1C18"/>
    <w:rsid w:val="00AB67D1"/>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1E2E"/>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C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B1C18"/>
    <w:pPr>
      <w:keepNext/>
      <w:spacing w:before="240" w:after="60" w:line="276" w:lineRule="auto"/>
      <w:outlineLvl w:val="0"/>
    </w:pPr>
    <w:rPr>
      <w:rFonts w:ascii="Arial" w:hAnsi="Arial" w:cs="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6,Çàã1,BO,ID,body indent,andrad,EHPT,Body Text2 Знак Знак Знак,Знак"/>
    <w:basedOn w:val="a"/>
    <w:link w:val="a4"/>
    <w:rsid w:val="00AB1C18"/>
    <w:rPr>
      <w:szCs w:val="20"/>
    </w:rPr>
  </w:style>
  <w:style w:type="character" w:customStyle="1" w:styleId="a4">
    <w:name w:val="Основной текст Знак"/>
    <w:aliases w:val=" Знак6 Знак,Çàã1 Знак,BO Знак,ID Знак,body indent Знак,andrad Знак,EHPT Знак,Body Text2 Знак Знак Знак Знак,Знак Знак"/>
    <w:basedOn w:val="a0"/>
    <w:link w:val="a3"/>
    <w:rsid w:val="00AB1C18"/>
    <w:rPr>
      <w:rFonts w:ascii="Times New Roman" w:eastAsia="Times New Roman" w:hAnsi="Times New Roman" w:cs="Times New Roman"/>
      <w:sz w:val="24"/>
      <w:szCs w:val="20"/>
      <w:lang w:eastAsia="ru-RU"/>
    </w:rPr>
  </w:style>
  <w:style w:type="paragraph" w:styleId="a5">
    <w:name w:val="Title"/>
    <w:basedOn w:val="a"/>
    <w:link w:val="a6"/>
    <w:qFormat/>
    <w:rsid w:val="00AB1C18"/>
    <w:pPr>
      <w:jc w:val="center"/>
    </w:pPr>
    <w:rPr>
      <w:b/>
      <w:szCs w:val="20"/>
    </w:rPr>
  </w:style>
  <w:style w:type="character" w:customStyle="1" w:styleId="a6">
    <w:name w:val="Название Знак"/>
    <w:basedOn w:val="a0"/>
    <w:link w:val="a5"/>
    <w:rsid w:val="00AB1C18"/>
    <w:rPr>
      <w:rFonts w:ascii="Times New Roman" w:eastAsia="Times New Roman" w:hAnsi="Times New Roman" w:cs="Times New Roman"/>
      <w:b/>
      <w:sz w:val="24"/>
      <w:szCs w:val="20"/>
      <w:lang w:eastAsia="ru-RU"/>
    </w:rPr>
  </w:style>
  <w:style w:type="paragraph" w:styleId="a7">
    <w:name w:val="caption"/>
    <w:basedOn w:val="a"/>
    <w:qFormat/>
    <w:rsid w:val="00AB1C18"/>
    <w:pPr>
      <w:jc w:val="center"/>
    </w:pPr>
    <w:rPr>
      <w:b/>
      <w:sz w:val="28"/>
      <w:szCs w:val="20"/>
    </w:rPr>
  </w:style>
  <w:style w:type="paragraph" w:styleId="2">
    <w:name w:val="Body Text Indent 2"/>
    <w:basedOn w:val="a"/>
    <w:link w:val="20"/>
    <w:unhideWhenUsed/>
    <w:rsid w:val="00AB1C18"/>
    <w:pPr>
      <w:spacing w:after="120" w:line="480" w:lineRule="auto"/>
      <w:ind w:left="283"/>
    </w:pPr>
  </w:style>
  <w:style w:type="character" w:customStyle="1" w:styleId="20">
    <w:name w:val="Основной текст с отступом 2 Знак"/>
    <w:basedOn w:val="a0"/>
    <w:link w:val="2"/>
    <w:rsid w:val="00AB1C18"/>
    <w:rPr>
      <w:rFonts w:ascii="Times New Roman" w:eastAsia="Times New Roman" w:hAnsi="Times New Roman" w:cs="Times New Roman"/>
      <w:sz w:val="24"/>
      <w:szCs w:val="24"/>
      <w:lang w:eastAsia="ru-RU"/>
    </w:rPr>
  </w:style>
  <w:style w:type="paragraph" w:styleId="a8">
    <w:name w:val="Body Text Indent"/>
    <w:basedOn w:val="a"/>
    <w:link w:val="a9"/>
    <w:uiPriority w:val="99"/>
    <w:semiHidden/>
    <w:unhideWhenUsed/>
    <w:rsid w:val="00AB1C18"/>
    <w:pPr>
      <w:spacing w:after="120"/>
      <w:ind w:left="283"/>
    </w:pPr>
  </w:style>
  <w:style w:type="character" w:customStyle="1" w:styleId="a9">
    <w:name w:val="Основной текст с отступом Знак"/>
    <w:basedOn w:val="a0"/>
    <w:link w:val="a8"/>
    <w:uiPriority w:val="99"/>
    <w:semiHidden/>
    <w:rsid w:val="00AB1C18"/>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AB1C18"/>
    <w:pPr>
      <w:spacing w:after="120" w:line="480" w:lineRule="auto"/>
    </w:pPr>
  </w:style>
  <w:style w:type="character" w:customStyle="1" w:styleId="22">
    <w:name w:val="Основной текст 2 Знак"/>
    <w:basedOn w:val="a0"/>
    <w:link w:val="21"/>
    <w:uiPriority w:val="99"/>
    <w:semiHidden/>
    <w:rsid w:val="00AB1C18"/>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AB1C18"/>
    <w:pPr>
      <w:spacing w:after="120"/>
    </w:pPr>
    <w:rPr>
      <w:sz w:val="16"/>
      <w:szCs w:val="16"/>
    </w:rPr>
  </w:style>
  <w:style w:type="character" w:customStyle="1" w:styleId="30">
    <w:name w:val="Основной текст 3 Знак"/>
    <w:basedOn w:val="a0"/>
    <w:link w:val="3"/>
    <w:uiPriority w:val="99"/>
    <w:semiHidden/>
    <w:rsid w:val="00AB1C18"/>
    <w:rPr>
      <w:rFonts w:ascii="Times New Roman" w:eastAsia="Times New Roman" w:hAnsi="Times New Roman" w:cs="Times New Roman"/>
      <w:sz w:val="16"/>
      <w:szCs w:val="16"/>
      <w:lang w:eastAsia="ru-RU"/>
    </w:rPr>
  </w:style>
  <w:style w:type="paragraph" w:styleId="31">
    <w:name w:val="Body Text Indent 3"/>
    <w:basedOn w:val="a"/>
    <w:link w:val="32"/>
    <w:uiPriority w:val="99"/>
    <w:semiHidden/>
    <w:unhideWhenUsed/>
    <w:rsid w:val="00AB1C18"/>
    <w:pPr>
      <w:spacing w:after="120"/>
      <w:ind w:left="283"/>
    </w:pPr>
    <w:rPr>
      <w:sz w:val="16"/>
      <w:szCs w:val="16"/>
    </w:rPr>
  </w:style>
  <w:style w:type="character" w:customStyle="1" w:styleId="32">
    <w:name w:val="Основной текст с отступом 3 Знак"/>
    <w:basedOn w:val="a0"/>
    <w:link w:val="31"/>
    <w:uiPriority w:val="99"/>
    <w:semiHidden/>
    <w:rsid w:val="00AB1C18"/>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AB1C18"/>
    <w:rPr>
      <w:rFonts w:ascii="Arial" w:eastAsia="Times New Roman" w:hAnsi="Arial" w:cs="Arial"/>
      <w:b/>
      <w:bCs/>
      <w:kern w:val="32"/>
      <w:sz w:val="32"/>
      <w:szCs w:val="32"/>
    </w:rPr>
  </w:style>
  <w:style w:type="paragraph" w:customStyle="1" w:styleId="ConsPlusNonformat">
    <w:name w:val="ConsPlusNonformat"/>
    <w:rsid w:val="00AB1C1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AB1C18"/>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aa">
    <w:name w:val="Основной шрифт"/>
    <w:rsid w:val="00AB1C18"/>
  </w:style>
  <w:style w:type="paragraph" w:customStyle="1" w:styleId="ab">
    <w:name w:val="Знак Знак Знак Знак"/>
    <w:basedOn w:val="a"/>
    <w:rsid w:val="00AB1C18"/>
    <w:pPr>
      <w:spacing w:before="100" w:beforeAutospacing="1" w:after="100" w:afterAutospacing="1"/>
    </w:pPr>
    <w:rPr>
      <w:rFonts w:ascii="Tahoma" w:hAnsi="Tahoma"/>
      <w:sz w:val="20"/>
      <w:szCs w:val="20"/>
      <w:lang w:val="en-US" w:eastAsia="en-US"/>
    </w:rPr>
  </w:style>
  <w:style w:type="paragraph" w:customStyle="1" w:styleId="Normal1">
    <w:name w:val="Normal1"/>
    <w:rsid w:val="00AB1C18"/>
    <w:pPr>
      <w:snapToGrid w:val="0"/>
      <w:spacing w:before="100" w:after="100" w:line="240" w:lineRule="auto"/>
    </w:pPr>
    <w:rPr>
      <w:rFonts w:ascii="Times New Roman" w:eastAsia="Calibri" w:hAnsi="Times New Roman" w:cs="Times New Roman"/>
      <w:sz w:val="24"/>
      <w:szCs w:val="20"/>
      <w:lang w:eastAsia="ru-RU"/>
    </w:rPr>
  </w:style>
  <w:style w:type="table" w:styleId="ac">
    <w:name w:val="Table Grid"/>
    <w:basedOn w:val="a1"/>
    <w:uiPriority w:val="59"/>
    <w:rsid w:val="00AB1C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
    <w:link w:val="ae"/>
    <w:uiPriority w:val="99"/>
    <w:semiHidden/>
    <w:unhideWhenUsed/>
    <w:rsid w:val="00200FF4"/>
    <w:rPr>
      <w:sz w:val="20"/>
      <w:szCs w:val="20"/>
    </w:rPr>
  </w:style>
  <w:style w:type="character" w:customStyle="1" w:styleId="ae">
    <w:name w:val="Текст сноски Знак"/>
    <w:basedOn w:val="a0"/>
    <w:link w:val="ad"/>
    <w:uiPriority w:val="99"/>
    <w:semiHidden/>
    <w:rsid w:val="00200FF4"/>
    <w:rPr>
      <w:rFonts w:ascii="Times New Roman" w:eastAsia="Times New Roman" w:hAnsi="Times New Roman" w:cs="Times New Roman"/>
      <w:sz w:val="20"/>
      <w:szCs w:val="20"/>
      <w:lang w:eastAsia="ru-RU"/>
    </w:rPr>
  </w:style>
  <w:style w:type="character" w:styleId="af">
    <w:name w:val="footnote reference"/>
    <w:basedOn w:val="a0"/>
    <w:uiPriority w:val="99"/>
    <w:semiHidden/>
    <w:unhideWhenUsed/>
    <w:rsid w:val="00200FF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1C1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B1C18"/>
    <w:pPr>
      <w:keepNext/>
      <w:spacing w:before="240" w:after="60" w:line="276" w:lineRule="auto"/>
      <w:outlineLvl w:val="0"/>
    </w:pPr>
    <w:rPr>
      <w:rFonts w:ascii="Arial" w:hAnsi="Arial" w:cs="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 Знак6,Çàã1,BO,ID,body indent,andrad,EHPT,Body Text2 Знак Знак Знак,Знак"/>
    <w:basedOn w:val="a"/>
    <w:link w:val="a4"/>
    <w:rsid w:val="00AB1C18"/>
    <w:rPr>
      <w:szCs w:val="20"/>
    </w:rPr>
  </w:style>
  <w:style w:type="character" w:customStyle="1" w:styleId="a4">
    <w:name w:val="Основной текст Знак"/>
    <w:aliases w:val=" Знак6 Знак,Çàã1 Знак,BO Знак,ID Знак,body indent Знак,andrad Знак,EHPT Знак,Body Text2 Знак Знак Знак Знак,Знак Знак"/>
    <w:basedOn w:val="a0"/>
    <w:link w:val="a3"/>
    <w:rsid w:val="00AB1C18"/>
    <w:rPr>
      <w:rFonts w:ascii="Times New Roman" w:eastAsia="Times New Roman" w:hAnsi="Times New Roman" w:cs="Times New Roman"/>
      <w:sz w:val="24"/>
      <w:szCs w:val="20"/>
      <w:lang w:eastAsia="ru-RU"/>
    </w:rPr>
  </w:style>
  <w:style w:type="paragraph" w:styleId="a5">
    <w:name w:val="Title"/>
    <w:basedOn w:val="a"/>
    <w:link w:val="a6"/>
    <w:qFormat/>
    <w:rsid w:val="00AB1C18"/>
    <w:pPr>
      <w:jc w:val="center"/>
    </w:pPr>
    <w:rPr>
      <w:b/>
      <w:szCs w:val="20"/>
    </w:rPr>
  </w:style>
  <w:style w:type="character" w:customStyle="1" w:styleId="a6">
    <w:name w:val="Название Знак"/>
    <w:basedOn w:val="a0"/>
    <w:link w:val="a5"/>
    <w:rsid w:val="00AB1C18"/>
    <w:rPr>
      <w:rFonts w:ascii="Times New Roman" w:eastAsia="Times New Roman" w:hAnsi="Times New Roman" w:cs="Times New Roman"/>
      <w:b/>
      <w:sz w:val="24"/>
      <w:szCs w:val="20"/>
      <w:lang w:eastAsia="ru-RU"/>
    </w:rPr>
  </w:style>
  <w:style w:type="paragraph" w:styleId="a7">
    <w:name w:val="caption"/>
    <w:basedOn w:val="a"/>
    <w:qFormat/>
    <w:rsid w:val="00AB1C18"/>
    <w:pPr>
      <w:jc w:val="center"/>
    </w:pPr>
    <w:rPr>
      <w:b/>
      <w:sz w:val="28"/>
      <w:szCs w:val="20"/>
    </w:rPr>
  </w:style>
  <w:style w:type="paragraph" w:styleId="2">
    <w:name w:val="Body Text Indent 2"/>
    <w:basedOn w:val="a"/>
    <w:link w:val="20"/>
    <w:unhideWhenUsed/>
    <w:rsid w:val="00AB1C18"/>
    <w:pPr>
      <w:spacing w:after="120" w:line="480" w:lineRule="auto"/>
      <w:ind w:left="283"/>
    </w:pPr>
  </w:style>
  <w:style w:type="character" w:customStyle="1" w:styleId="20">
    <w:name w:val="Основной текст с отступом 2 Знак"/>
    <w:basedOn w:val="a0"/>
    <w:link w:val="2"/>
    <w:rsid w:val="00AB1C18"/>
    <w:rPr>
      <w:rFonts w:ascii="Times New Roman" w:eastAsia="Times New Roman" w:hAnsi="Times New Roman" w:cs="Times New Roman"/>
      <w:sz w:val="24"/>
      <w:szCs w:val="24"/>
      <w:lang w:eastAsia="ru-RU"/>
    </w:rPr>
  </w:style>
  <w:style w:type="paragraph" w:styleId="a8">
    <w:name w:val="Body Text Indent"/>
    <w:basedOn w:val="a"/>
    <w:link w:val="a9"/>
    <w:uiPriority w:val="99"/>
    <w:semiHidden/>
    <w:unhideWhenUsed/>
    <w:rsid w:val="00AB1C18"/>
    <w:pPr>
      <w:spacing w:after="120"/>
      <w:ind w:left="283"/>
    </w:pPr>
  </w:style>
  <w:style w:type="character" w:customStyle="1" w:styleId="a9">
    <w:name w:val="Основной текст с отступом Знак"/>
    <w:basedOn w:val="a0"/>
    <w:link w:val="a8"/>
    <w:uiPriority w:val="99"/>
    <w:semiHidden/>
    <w:rsid w:val="00AB1C18"/>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AB1C18"/>
    <w:pPr>
      <w:spacing w:after="120" w:line="480" w:lineRule="auto"/>
    </w:pPr>
  </w:style>
  <w:style w:type="character" w:customStyle="1" w:styleId="22">
    <w:name w:val="Основной текст 2 Знак"/>
    <w:basedOn w:val="a0"/>
    <w:link w:val="21"/>
    <w:uiPriority w:val="99"/>
    <w:semiHidden/>
    <w:rsid w:val="00AB1C18"/>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AB1C18"/>
    <w:pPr>
      <w:spacing w:after="120"/>
    </w:pPr>
    <w:rPr>
      <w:sz w:val="16"/>
      <w:szCs w:val="16"/>
    </w:rPr>
  </w:style>
  <w:style w:type="character" w:customStyle="1" w:styleId="30">
    <w:name w:val="Основной текст 3 Знак"/>
    <w:basedOn w:val="a0"/>
    <w:link w:val="3"/>
    <w:uiPriority w:val="99"/>
    <w:semiHidden/>
    <w:rsid w:val="00AB1C18"/>
    <w:rPr>
      <w:rFonts w:ascii="Times New Roman" w:eastAsia="Times New Roman" w:hAnsi="Times New Roman" w:cs="Times New Roman"/>
      <w:sz w:val="16"/>
      <w:szCs w:val="16"/>
      <w:lang w:eastAsia="ru-RU"/>
    </w:rPr>
  </w:style>
  <w:style w:type="paragraph" w:styleId="31">
    <w:name w:val="Body Text Indent 3"/>
    <w:basedOn w:val="a"/>
    <w:link w:val="32"/>
    <w:uiPriority w:val="99"/>
    <w:semiHidden/>
    <w:unhideWhenUsed/>
    <w:rsid w:val="00AB1C18"/>
    <w:pPr>
      <w:spacing w:after="120"/>
      <w:ind w:left="283"/>
    </w:pPr>
    <w:rPr>
      <w:sz w:val="16"/>
      <w:szCs w:val="16"/>
    </w:rPr>
  </w:style>
  <w:style w:type="character" w:customStyle="1" w:styleId="32">
    <w:name w:val="Основной текст с отступом 3 Знак"/>
    <w:basedOn w:val="a0"/>
    <w:link w:val="31"/>
    <w:uiPriority w:val="99"/>
    <w:semiHidden/>
    <w:rsid w:val="00AB1C18"/>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AB1C18"/>
    <w:rPr>
      <w:rFonts w:ascii="Arial" w:eastAsia="Times New Roman" w:hAnsi="Arial" w:cs="Arial"/>
      <w:b/>
      <w:bCs/>
      <w:kern w:val="32"/>
      <w:sz w:val="32"/>
      <w:szCs w:val="32"/>
    </w:rPr>
  </w:style>
  <w:style w:type="paragraph" w:customStyle="1" w:styleId="ConsPlusNonformat">
    <w:name w:val="ConsPlusNonformat"/>
    <w:rsid w:val="00AB1C1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AB1C18"/>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aa">
    <w:name w:val="Основной шрифт"/>
    <w:rsid w:val="00AB1C18"/>
  </w:style>
  <w:style w:type="paragraph" w:customStyle="1" w:styleId="ab">
    <w:name w:val="Знак Знак Знак Знак"/>
    <w:basedOn w:val="a"/>
    <w:rsid w:val="00AB1C18"/>
    <w:pPr>
      <w:spacing w:before="100" w:beforeAutospacing="1" w:after="100" w:afterAutospacing="1"/>
    </w:pPr>
    <w:rPr>
      <w:rFonts w:ascii="Tahoma" w:hAnsi="Tahoma"/>
      <w:sz w:val="20"/>
      <w:szCs w:val="20"/>
      <w:lang w:val="en-US" w:eastAsia="en-US"/>
    </w:rPr>
  </w:style>
  <w:style w:type="paragraph" w:customStyle="1" w:styleId="Normal1">
    <w:name w:val="Normal1"/>
    <w:rsid w:val="00AB1C18"/>
    <w:pPr>
      <w:snapToGrid w:val="0"/>
      <w:spacing w:before="100" w:after="100" w:line="240" w:lineRule="auto"/>
    </w:pPr>
    <w:rPr>
      <w:rFonts w:ascii="Times New Roman" w:eastAsia="Calibri" w:hAnsi="Times New Roman" w:cs="Times New Roman"/>
      <w:sz w:val="24"/>
      <w:szCs w:val="20"/>
      <w:lang w:eastAsia="ru-RU"/>
    </w:rPr>
  </w:style>
  <w:style w:type="table" w:styleId="ac">
    <w:name w:val="Table Grid"/>
    <w:basedOn w:val="a1"/>
    <w:uiPriority w:val="59"/>
    <w:rsid w:val="00AB1C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note text"/>
    <w:basedOn w:val="a"/>
    <w:link w:val="ae"/>
    <w:uiPriority w:val="99"/>
    <w:semiHidden/>
    <w:unhideWhenUsed/>
    <w:rsid w:val="00200FF4"/>
    <w:rPr>
      <w:sz w:val="20"/>
      <w:szCs w:val="20"/>
    </w:rPr>
  </w:style>
  <w:style w:type="character" w:customStyle="1" w:styleId="ae">
    <w:name w:val="Текст сноски Знак"/>
    <w:basedOn w:val="a0"/>
    <w:link w:val="ad"/>
    <w:uiPriority w:val="99"/>
    <w:semiHidden/>
    <w:rsid w:val="00200FF4"/>
    <w:rPr>
      <w:rFonts w:ascii="Times New Roman" w:eastAsia="Times New Roman" w:hAnsi="Times New Roman" w:cs="Times New Roman"/>
      <w:sz w:val="20"/>
      <w:szCs w:val="20"/>
      <w:lang w:eastAsia="ru-RU"/>
    </w:rPr>
  </w:style>
  <w:style w:type="character" w:styleId="af">
    <w:name w:val="footnote reference"/>
    <w:basedOn w:val="a0"/>
    <w:uiPriority w:val="99"/>
    <w:semiHidden/>
    <w:unhideWhenUsed/>
    <w:rsid w:val="00200F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C3BCD-01E2-4923-8A8E-F344D1649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12</Pages>
  <Words>4232</Words>
  <Characters>24127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Елена Витальевна Сергеева</cp:lastModifiedBy>
  <cp:revision>5</cp:revision>
  <dcterms:created xsi:type="dcterms:W3CDTF">2013-08-14T05:10:00Z</dcterms:created>
  <dcterms:modified xsi:type="dcterms:W3CDTF">2013-08-14T12:13:00Z</dcterms:modified>
</cp:coreProperties>
</file>