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80" w:rsidRPr="007D34D0" w:rsidRDefault="00F83280" w:rsidP="00F83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D34D0">
        <w:rPr>
          <w:rFonts w:ascii="Times New Roman" w:hAnsi="Times New Roman" w:cs="Times New Roman"/>
          <w:sz w:val="28"/>
          <w:szCs w:val="28"/>
        </w:rPr>
        <w:t>Извещение о проведении запроса котировок</w:t>
      </w:r>
    </w:p>
    <w:p w:rsidR="003004AA" w:rsidRDefault="003004AA" w:rsidP="00F8328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F83280" w:rsidRPr="003004AA" w:rsidRDefault="00F83280" w:rsidP="00F8328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004AA">
        <w:rPr>
          <w:rFonts w:ascii="Times New Roman" w:hAnsi="Times New Roman" w:cs="Times New Roman"/>
          <w:sz w:val="20"/>
          <w:szCs w:val="20"/>
        </w:rPr>
        <w:t>Дата 21.02.2013</w:t>
      </w:r>
    </w:p>
    <w:p w:rsidR="00F83280" w:rsidRPr="003004AA" w:rsidRDefault="00F83280" w:rsidP="00F8328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004AA">
        <w:rPr>
          <w:rFonts w:ascii="Times New Roman" w:hAnsi="Times New Roman" w:cs="Times New Roman"/>
          <w:sz w:val="20"/>
          <w:szCs w:val="20"/>
        </w:rPr>
        <w:t>Регистрационный номер 16</w:t>
      </w:r>
    </w:p>
    <w:p w:rsidR="003004AA" w:rsidRDefault="003004AA" w:rsidP="003004A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tbl>
      <w:tblPr>
        <w:tblW w:w="11199" w:type="dxa"/>
        <w:tblInd w:w="-1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5"/>
        <w:gridCol w:w="6294"/>
      </w:tblGrid>
      <w:tr w:rsidR="003004AA" w:rsidTr="003004AA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04A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60782C">
            <w:pPr>
              <w:pStyle w:val="HTML"/>
              <w:rPr>
                <w:rFonts w:ascii="Times New Roman" w:hAnsi="Times New Roman" w:cs="Times New Roman"/>
              </w:rPr>
            </w:pPr>
            <w:hyperlink r:id="rId6" w:history="1">
              <w:r w:rsidR="009B6EF7" w:rsidRPr="009B6EF7">
                <w:rPr>
                  <w:rFonts w:ascii="Times New Roman" w:hAnsi="Times New Roman" w:cs="Times New Roman"/>
                </w:rPr>
                <w:t>Муниципальное бюджетное учреждение культуры Централизованная библиотечная система детских библиотек города Иванова</w:t>
              </w:r>
            </w:hyperlink>
            <w:r w:rsidR="009B6EF7" w:rsidRPr="003004AA">
              <w:rPr>
                <w:rFonts w:ascii="Times New Roman" w:hAnsi="Times New Roman" w:cs="Times New Roman"/>
              </w:rPr>
              <w:t xml:space="preserve"> </w:t>
            </w:r>
            <w:r w:rsidR="003004AA" w:rsidRPr="003004AA">
              <w:rPr>
                <w:rFonts w:ascii="Times New Roman" w:hAnsi="Times New Roman" w:cs="Times New Roman"/>
              </w:rPr>
              <w:t>(М</w:t>
            </w:r>
            <w:r w:rsidR="009B6EF7">
              <w:rPr>
                <w:rFonts w:ascii="Times New Roman" w:hAnsi="Times New Roman" w:cs="Times New Roman"/>
              </w:rPr>
              <w:t>Б</w:t>
            </w:r>
            <w:r w:rsidR="003004AA" w:rsidRPr="003004AA">
              <w:rPr>
                <w:rFonts w:ascii="Times New Roman" w:hAnsi="Times New Roman" w:cs="Times New Roman"/>
              </w:rPr>
              <w:t>У ЦБС ДБ)</w:t>
            </w:r>
          </w:p>
        </w:tc>
      </w:tr>
      <w:tr w:rsidR="003004AA" w:rsidTr="003004AA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04AA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HTML"/>
              <w:rPr>
                <w:rFonts w:ascii="Times New Roman" w:hAnsi="Times New Roman" w:cs="Times New Roman"/>
              </w:rPr>
            </w:pPr>
            <w:r w:rsidRPr="003004AA">
              <w:rPr>
                <w:rFonts w:ascii="Times New Roman" w:hAnsi="Times New Roman" w:cs="Times New Roman"/>
              </w:rPr>
              <w:t xml:space="preserve">153040, </w:t>
            </w:r>
            <w:proofErr w:type="spellStart"/>
            <w:r w:rsidRPr="003004AA">
              <w:rPr>
                <w:rFonts w:ascii="Times New Roman" w:hAnsi="Times New Roman" w:cs="Times New Roman"/>
              </w:rPr>
              <w:t>г</w:t>
            </w:r>
            <w:proofErr w:type="gramStart"/>
            <w:r w:rsidRPr="003004AA">
              <w:rPr>
                <w:rFonts w:ascii="Times New Roman" w:hAnsi="Times New Roman" w:cs="Times New Roman"/>
              </w:rPr>
              <w:t>.И</w:t>
            </w:r>
            <w:proofErr w:type="gramEnd"/>
            <w:r w:rsidRPr="003004AA">
              <w:rPr>
                <w:rFonts w:ascii="Times New Roman" w:hAnsi="Times New Roman" w:cs="Times New Roman"/>
              </w:rPr>
              <w:t>ваново</w:t>
            </w:r>
            <w:proofErr w:type="spellEnd"/>
            <w:r w:rsidRPr="003004AA">
              <w:rPr>
                <w:rFonts w:ascii="Times New Roman" w:hAnsi="Times New Roman" w:cs="Times New Roman"/>
              </w:rPr>
              <w:t>, ул. Шубиных, д.16</w:t>
            </w:r>
          </w:p>
        </w:tc>
      </w:tr>
      <w:tr w:rsidR="003004AA" w:rsidTr="003004AA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04AA">
              <w:rPr>
                <w:rFonts w:ascii="Times New Roman" w:hAnsi="Times New Roman" w:cs="Times New Roman"/>
                <w:sz w:val="20"/>
                <w:szCs w:val="20"/>
              </w:rPr>
              <w:t xml:space="preserve">Номер контактного телефона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HTML"/>
              <w:rPr>
                <w:rFonts w:ascii="Times New Roman" w:hAnsi="Times New Roman" w:cs="Times New Roman"/>
              </w:rPr>
            </w:pPr>
            <w:r w:rsidRPr="003004AA">
              <w:rPr>
                <w:rFonts w:ascii="Times New Roman" w:hAnsi="Times New Roman" w:cs="Times New Roman"/>
              </w:rPr>
              <w:t>(4932) 56-54-46</w:t>
            </w:r>
          </w:p>
        </w:tc>
      </w:tr>
      <w:tr w:rsidR="003004AA" w:rsidTr="003004AA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4AA" w:rsidRPr="003004AA" w:rsidRDefault="003004A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4AA" w:rsidRPr="003004AA" w:rsidRDefault="003004AA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Иванова в лице Управления муниципального заказа</w:t>
            </w:r>
          </w:p>
        </w:tc>
      </w:tr>
      <w:tr w:rsidR="003004AA" w:rsidTr="003004AA">
        <w:trPr>
          <w:trHeight w:val="240"/>
        </w:trPr>
        <w:tc>
          <w:tcPr>
            <w:tcW w:w="4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04AA" w:rsidRPr="003004AA" w:rsidRDefault="003004AA">
            <w:pPr>
              <w:pStyle w:val="HTML"/>
              <w:rPr>
                <w:rFonts w:ascii="Times New Roman" w:hAnsi="Times New Roman" w:cs="Times New Roman"/>
              </w:rPr>
            </w:pPr>
            <w:r w:rsidRPr="003004AA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6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04AA" w:rsidRPr="003004AA" w:rsidRDefault="003004A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04AA">
              <w:rPr>
                <w:rFonts w:ascii="Times New Roman" w:hAnsi="Times New Roman" w:cs="Times New Roman"/>
                <w:sz w:val="20"/>
                <w:szCs w:val="20"/>
              </w:rPr>
              <w:t xml:space="preserve">г. Иваново, пл. Революции, д. 6, к. 1208, </w:t>
            </w:r>
          </w:p>
          <w:p w:rsidR="003004AA" w:rsidRPr="003004AA" w:rsidRDefault="003004A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04AA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</w:tbl>
    <w:p w:rsidR="00F83280" w:rsidRPr="007D34D0" w:rsidRDefault="00F83280" w:rsidP="00F83280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2097"/>
        <w:gridCol w:w="4821"/>
        <w:gridCol w:w="1237"/>
        <w:gridCol w:w="1542"/>
      </w:tblGrid>
      <w:tr w:rsidR="007D34D0" w:rsidRPr="007D34D0" w:rsidTr="007D34D0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80" w:rsidRPr="007D34D0" w:rsidRDefault="00F832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D34D0" w:rsidRPr="007D34D0" w:rsidTr="007D34D0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0" w:rsidRPr="007D34D0" w:rsidRDefault="00F83280" w:rsidP="00F83280">
            <w:pPr>
              <w:rPr>
                <w:b/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Ремонтные работы в помещении в семейной  библиотеки-филиала №1 по адресу: г. Иваново,  </w:t>
            </w:r>
            <w:proofErr w:type="spellStart"/>
            <w:r w:rsidRPr="007D34D0">
              <w:rPr>
                <w:sz w:val="20"/>
                <w:szCs w:val="20"/>
              </w:rPr>
              <w:t>Кохомское</w:t>
            </w:r>
            <w:proofErr w:type="spellEnd"/>
            <w:r w:rsidRPr="007D34D0">
              <w:rPr>
                <w:sz w:val="20"/>
                <w:szCs w:val="20"/>
              </w:rPr>
              <w:t xml:space="preserve">  шоссе,  д. 17 МБУК ЦБС ДБ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 w:rsidP="00F83280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  <w:r w:rsidRPr="007D34D0">
              <w:rPr>
                <w:color w:val="000000"/>
                <w:sz w:val="20"/>
                <w:szCs w:val="20"/>
              </w:rPr>
              <w:t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заявленным в смете (Цвета краски, тип и марку линолеума согласовать с заказчиком).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В </w:t>
            </w:r>
          </w:p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proofErr w:type="gramStart"/>
            <w:r w:rsidRPr="007D34D0">
              <w:rPr>
                <w:sz w:val="20"/>
                <w:szCs w:val="20"/>
              </w:rPr>
              <w:t>соответствии</w:t>
            </w:r>
            <w:proofErr w:type="gramEnd"/>
            <w:r w:rsidRPr="007D34D0">
              <w:rPr>
                <w:sz w:val="20"/>
                <w:szCs w:val="20"/>
              </w:rPr>
              <w:t xml:space="preserve"> </w:t>
            </w:r>
          </w:p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с локальным сметным расчетом, ведомостью объемов работ</w:t>
            </w:r>
          </w:p>
        </w:tc>
      </w:tr>
      <w:tr w:rsidR="007D34D0" w:rsidRPr="007D34D0" w:rsidTr="007D34D0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Технические характеристики</w:t>
            </w:r>
          </w:p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Объем выполненных работ, материалов и оборудования должен  соответствовать локальному сметному расчету. </w:t>
            </w:r>
            <w:r w:rsidRPr="007D34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(Цвета краски, тип и марку линолеума согласовать с заказчиком).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безопасности</w:t>
            </w:r>
            <w:r w:rsidRPr="007D34D0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83280" w:rsidRPr="007D34D0" w:rsidRDefault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F83280" w:rsidRPr="007D34D0" w:rsidRDefault="00F8328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F83280" w:rsidRPr="007D34D0" w:rsidRDefault="00F83280" w:rsidP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контракта и локальным сметным расчетом,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D0" w:rsidRPr="007D34D0" w:rsidRDefault="007D34D0" w:rsidP="007D34D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Работы вести по графику производства работ, в работающем учреждении по согласованию с руководством.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F83280" w:rsidRPr="007D34D0" w:rsidRDefault="007D34D0" w:rsidP="007D34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</w:t>
            </w:r>
            <w:r w:rsidRPr="007D34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D34D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004AA" w:rsidRDefault="003004AA" w:rsidP="007D34D0">
      <w:pPr>
        <w:rPr>
          <w:b/>
          <w:sz w:val="20"/>
          <w:szCs w:val="20"/>
        </w:rPr>
      </w:pPr>
    </w:p>
    <w:p w:rsidR="007D34D0" w:rsidRPr="007D34D0" w:rsidRDefault="007D34D0" w:rsidP="007D34D0">
      <w:r w:rsidRPr="007D34D0">
        <w:rPr>
          <w:b/>
          <w:sz w:val="20"/>
          <w:szCs w:val="20"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</w:t>
      </w:r>
      <w:r w:rsidRPr="007D34D0">
        <w:rPr>
          <w:b/>
        </w:rPr>
        <w:t xml:space="preserve"> «или эквивалент»</w:t>
      </w:r>
    </w:p>
    <w:p w:rsidR="007D34D0" w:rsidRPr="007D34D0" w:rsidRDefault="007D34D0" w:rsidP="007D34D0">
      <w:pPr>
        <w:jc w:val="both"/>
        <w:rPr>
          <w:sz w:val="18"/>
          <w:szCs w:val="18"/>
        </w:rPr>
      </w:pPr>
    </w:p>
    <w:p w:rsidR="007D34D0" w:rsidRPr="007D34D0" w:rsidRDefault="007D34D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7D34D0">
        <w:rPr>
          <w:sz w:val="22"/>
        </w:rPr>
        <w:br w:type="page"/>
      </w:r>
    </w:p>
    <w:p w:rsidR="007D34D0" w:rsidRPr="007D34D0" w:rsidRDefault="007D34D0" w:rsidP="007D34D0">
      <w:pPr>
        <w:ind w:firstLine="720"/>
        <w:jc w:val="center"/>
        <w:rPr>
          <w:b/>
          <w:sz w:val="20"/>
          <w:szCs w:val="20"/>
        </w:rPr>
      </w:pPr>
      <w:r w:rsidRPr="007D34D0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7D34D0" w:rsidRPr="007D34D0" w:rsidRDefault="007D34D0" w:rsidP="007D34D0">
      <w:pPr>
        <w:ind w:firstLine="720"/>
        <w:jc w:val="center"/>
        <w:rPr>
          <w:b/>
          <w:sz w:val="20"/>
          <w:szCs w:val="20"/>
        </w:rPr>
      </w:pPr>
      <w:r w:rsidRPr="007D34D0">
        <w:rPr>
          <w:b/>
          <w:sz w:val="20"/>
          <w:szCs w:val="20"/>
        </w:rPr>
        <w:t>субъекты малого предпринимательства.</w:t>
      </w:r>
    </w:p>
    <w:p w:rsidR="007D34D0" w:rsidRPr="007D34D0" w:rsidRDefault="007D34D0" w:rsidP="006D42EC">
      <w:pPr>
        <w:ind w:left="-567" w:right="-143" w:firstLine="567"/>
        <w:jc w:val="both"/>
        <w:rPr>
          <w:sz w:val="20"/>
          <w:szCs w:val="20"/>
        </w:rPr>
      </w:pPr>
      <w:bookmarkStart w:id="0" w:name="sub_2"/>
      <w:proofErr w:type="gramStart"/>
      <w:r w:rsidRPr="007D34D0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D34D0">
          <w:rPr>
            <w:sz w:val="20"/>
            <w:szCs w:val="20"/>
          </w:rPr>
          <w:t>2007 г</w:t>
        </w:r>
      </w:smartTag>
      <w:r w:rsidRPr="007D34D0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D34D0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D34D0" w:rsidRPr="007D34D0" w:rsidRDefault="007D34D0" w:rsidP="006D42EC">
      <w:pPr>
        <w:ind w:left="-567" w:right="-143" w:firstLine="567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7D34D0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D34D0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D34D0" w:rsidRPr="007D34D0" w:rsidRDefault="007D34D0" w:rsidP="006D42EC">
      <w:pPr>
        <w:ind w:left="-567" w:right="-143" w:firstLine="567"/>
        <w:jc w:val="both"/>
        <w:rPr>
          <w:sz w:val="20"/>
          <w:szCs w:val="20"/>
        </w:rPr>
      </w:pPr>
      <w:bookmarkStart w:id="2" w:name="sub_22"/>
      <w:bookmarkEnd w:id="1"/>
      <w:r w:rsidRPr="007D34D0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D34D0" w:rsidRPr="003004AA" w:rsidRDefault="007D34D0" w:rsidP="006D42EC">
      <w:pPr>
        <w:pStyle w:val="a9"/>
        <w:ind w:left="-567" w:right="-143" w:firstLine="567"/>
      </w:pPr>
      <w:r w:rsidRPr="003004AA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D34D0" w:rsidRPr="003004AA" w:rsidRDefault="007D34D0" w:rsidP="006D42EC">
      <w:pPr>
        <w:pStyle w:val="ConsPlusNormal0"/>
        <w:widowControl/>
        <w:ind w:left="-567" w:right="-143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04AA">
        <w:rPr>
          <w:rFonts w:ascii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04AA">
        <w:rPr>
          <w:rFonts w:ascii="Times New Roman" w:hAnsi="Times New Roman" w:cs="Times New Roman"/>
          <w:sz w:val="20"/>
          <w:szCs w:val="20"/>
        </w:rPr>
        <w:t>микропредприятий</w:t>
      </w:r>
      <w:proofErr w:type="spellEnd"/>
      <w:r w:rsidRPr="003004AA">
        <w:rPr>
          <w:rFonts w:ascii="Times New Roman" w:hAnsi="Times New Roman" w:cs="Times New Roman"/>
          <w:sz w:val="20"/>
          <w:szCs w:val="20"/>
        </w:rPr>
        <w:t xml:space="preserve"> и 400,0 </w:t>
      </w:r>
      <w:proofErr w:type="spellStart"/>
      <w:r w:rsidRPr="003004AA">
        <w:rPr>
          <w:rFonts w:ascii="Times New Roman" w:hAnsi="Times New Roman" w:cs="Times New Roman"/>
          <w:sz w:val="20"/>
          <w:szCs w:val="20"/>
        </w:rPr>
        <w:t>млн</w:t>
      </w:r>
      <w:proofErr w:type="gramStart"/>
      <w:r w:rsidRPr="003004AA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3004AA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3004AA">
        <w:rPr>
          <w:rFonts w:ascii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7D34D0" w:rsidRPr="007D34D0" w:rsidRDefault="007D34D0" w:rsidP="006D42E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-567" w:right="-143" w:firstLine="567"/>
        <w:jc w:val="both"/>
        <w:textAlignment w:val="baseline"/>
        <w:rPr>
          <w:sz w:val="20"/>
          <w:szCs w:val="20"/>
        </w:rPr>
      </w:pPr>
      <w:r w:rsidRPr="003004AA">
        <w:rPr>
          <w:sz w:val="20"/>
          <w:szCs w:val="20"/>
        </w:rPr>
        <w:t>Котировочная заявка</w:t>
      </w:r>
      <w:r w:rsidRPr="007D34D0">
        <w:rPr>
          <w:sz w:val="20"/>
          <w:szCs w:val="20"/>
        </w:rPr>
        <w:t xml:space="preserve"> подается участником размещения заказа в оригинале в письменной форме. Котировочная заявка должна быть </w:t>
      </w:r>
      <w:r w:rsidR="003004AA">
        <w:rPr>
          <w:sz w:val="20"/>
          <w:szCs w:val="20"/>
        </w:rPr>
        <w:t xml:space="preserve">составлена на русском языке, </w:t>
      </w:r>
      <w:r w:rsidRPr="007D34D0">
        <w:rPr>
          <w:sz w:val="20"/>
          <w:szCs w:val="20"/>
        </w:rPr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D34D0" w:rsidRPr="007D34D0" w:rsidRDefault="007D34D0" w:rsidP="006D42EC">
      <w:pPr>
        <w:ind w:left="-567" w:right="-143" w:firstLine="567"/>
        <w:jc w:val="both"/>
        <w:rPr>
          <w:sz w:val="20"/>
          <w:szCs w:val="20"/>
        </w:rPr>
      </w:pPr>
      <w:r w:rsidRPr="007D34D0">
        <w:rPr>
          <w:sz w:val="20"/>
          <w:szCs w:val="20"/>
        </w:rPr>
        <w:t>В случае</w:t>
      </w:r>
      <w:proofErr w:type="gramStart"/>
      <w:r w:rsidRPr="007D34D0">
        <w:rPr>
          <w:sz w:val="20"/>
          <w:szCs w:val="20"/>
        </w:rPr>
        <w:t>,</w:t>
      </w:r>
      <w:proofErr w:type="gramEnd"/>
      <w:r w:rsidRPr="007D34D0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D34D0" w:rsidRPr="007D34D0" w:rsidRDefault="007D34D0" w:rsidP="006D42EC">
      <w:pPr>
        <w:pStyle w:val="a5"/>
        <w:ind w:left="-567" w:right="-143" w:firstLine="567"/>
        <w:jc w:val="both"/>
        <w:rPr>
          <w:b w:val="0"/>
          <w:sz w:val="20"/>
        </w:rPr>
      </w:pPr>
      <w:r w:rsidRPr="007D34D0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D34D0" w:rsidRPr="007D34D0" w:rsidRDefault="007D34D0" w:rsidP="006D42EC">
      <w:pPr>
        <w:pStyle w:val="a5"/>
        <w:ind w:left="-567" w:right="-143" w:firstLine="567"/>
        <w:jc w:val="both"/>
        <w:rPr>
          <w:b w:val="0"/>
          <w:sz w:val="20"/>
        </w:rPr>
      </w:pPr>
      <w:r w:rsidRPr="007D34D0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D34D0" w:rsidRPr="007D34D0" w:rsidRDefault="007D34D0" w:rsidP="006D42EC">
      <w:pPr>
        <w:autoSpaceDE w:val="0"/>
        <w:autoSpaceDN w:val="0"/>
        <w:adjustRightInd w:val="0"/>
        <w:ind w:left="-567" w:right="-143" w:firstLine="567"/>
        <w:jc w:val="both"/>
        <w:outlineLvl w:val="1"/>
        <w:rPr>
          <w:b/>
          <w:bCs/>
          <w:sz w:val="20"/>
          <w:szCs w:val="20"/>
        </w:rPr>
      </w:pPr>
      <w:r w:rsidRPr="007D34D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D34D0">
        <w:rPr>
          <w:b/>
          <w:bCs/>
          <w:sz w:val="20"/>
          <w:szCs w:val="20"/>
        </w:rPr>
        <w:t xml:space="preserve"> </w:t>
      </w:r>
      <w:r w:rsidRPr="007D34D0">
        <w:rPr>
          <w:sz w:val="20"/>
          <w:szCs w:val="20"/>
        </w:rPr>
        <w:t>(ч. 1 ст. 8 ФЗ № 94).</w:t>
      </w:r>
    </w:p>
    <w:p w:rsidR="007D34D0" w:rsidRPr="007D34D0" w:rsidRDefault="007D34D0" w:rsidP="009B6EF7">
      <w:pPr>
        <w:pStyle w:val="ab"/>
      </w:pPr>
      <w:r w:rsidRPr="007D34D0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D34D0" w:rsidRPr="007D34D0" w:rsidRDefault="007D34D0" w:rsidP="006D42EC">
      <w:pPr>
        <w:pStyle w:val="a5"/>
        <w:ind w:left="-567" w:right="-143" w:firstLine="567"/>
        <w:jc w:val="both"/>
        <w:rPr>
          <w:b w:val="0"/>
          <w:sz w:val="20"/>
        </w:rPr>
      </w:pPr>
      <w:r w:rsidRPr="007D34D0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D34D0" w:rsidRPr="007D34D0" w:rsidRDefault="007D34D0" w:rsidP="006D42EC">
      <w:pPr>
        <w:pStyle w:val="a5"/>
        <w:ind w:left="-567" w:right="-143" w:firstLine="567"/>
        <w:jc w:val="both"/>
        <w:rPr>
          <w:b w:val="0"/>
          <w:sz w:val="20"/>
        </w:rPr>
      </w:pPr>
      <w:r w:rsidRPr="007D34D0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D34D0" w:rsidRPr="007D34D0" w:rsidRDefault="007D34D0" w:rsidP="006D42EC">
      <w:pPr>
        <w:ind w:left="-567" w:right="-143" w:firstLine="567"/>
        <w:jc w:val="both"/>
        <w:rPr>
          <w:sz w:val="20"/>
          <w:szCs w:val="20"/>
        </w:rPr>
      </w:pPr>
      <w:r w:rsidRPr="007D34D0">
        <w:rPr>
          <w:sz w:val="20"/>
          <w:szCs w:val="20"/>
        </w:rPr>
        <w:t>В случае</w:t>
      </w:r>
      <w:proofErr w:type="gramStart"/>
      <w:r w:rsidRPr="007D34D0">
        <w:rPr>
          <w:sz w:val="20"/>
          <w:szCs w:val="20"/>
        </w:rPr>
        <w:t>,</w:t>
      </w:r>
      <w:proofErr w:type="gramEnd"/>
      <w:r w:rsidRPr="007D34D0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D34D0" w:rsidRPr="007D34D0" w:rsidRDefault="007D34D0" w:rsidP="006D42EC">
      <w:pPr>
        <w:pStyle w:val="a5"/>
        <w:ind w:left="-567" w:right="-143" w:firstLine="567"/>
        <w:jc w:val="both"/>
        <w:rPr>
          <w:b w:val="0"/>
          <w:sz w:val="20"/>
        </w:rPr>
      </w:pPr>
      <w:r w:rsidRPr="007D34D0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D34D0" w:rsidRPr="007D34D0" w:rsidRDefault="007D34D0" w:rsidP="007D34D0">
      <w:pPr>
        <w:ind w:left="5664"/>
        <w:rPr>
          <w:sz w:val="22"/>
          <w:szCs w:val="22"/>
        </w:rPr>
      </w:pPr>
      <w:r w:rsidRPr="007D34D0">
        <w:br w:type="page"/>
      </w:r>
      <w:r w:rsidRPr="007D34D0">
        <w:rPr>
          <w:sz w:val="22"/>
          <w:szCs w:val="22"/>
        </w:rPr>
        <w:lastRenderedPageBreak/>
        <w:t>№ _____________</w:t>
      </w:r>
    </w:p>
    <w:p w:rsidR="007D34D0" w:rsidRPr="007D34D0" w:rsidRDefault="007D34D0" w:rsidP="007D34D0">
      <w:pPr>
        <w:ind w:left="5664"/>
        <w:rPr>
          <w:sz w:val="22"/>
          <w:szCs w:val="22"/>
        </w:rPr>
      </w:pPr>
      <w:r w:rsidRPr="007D34D0">
        <w:rPr>
          <w:sz w:val="22"/>
          <w:szCs w:val="22"/>
        </w:rPr>
        <w:t xml:space="preserve">Приложение к извещению о </w:t>
      </w:r>
    </w:p>
    <w:p w:rsidR="007D34D0" w:rsidRPr="007D34D0" w:rsidRDefault="007D34D0" w:rsidP="007D34D0">
      <w:pPr>
        <w:ind w:left="5664"/>
        <w:rPr>
          <w:sz w:val="22"/>
          <w:szCs w:val="22"/>
        </w:rPr>
      </w:pPr>
      <w:proofErr w:type="gramStart"/>
      <w:r w:rsidRPr="007D34D0">
        <w:rPr>
          <w:sz w:val="22"/>
          <w:szCs w:val="22"/>
        </w:rPr>
        <w:t>проведении</w:t>
      </w:r>
      <w:proofErr w:type="gramEnd"/>
      <w:r w:rsidRPr="007D34D0">
        <w:rPr>
          <w:sz w:val="22"/>
          <w:szCs w:val="22"/>
        </w:rPr>
        <w:t xml:space="preserve"> запроса котировок</w:t>
      </w:r>
    </w:p>
    <w:p w:rsidR="007D34D0" w:rsidRPr="007D34D0" w:rsidRDefault="007D34D0" w:rsidP="007D34D0">
      <w:pPr>
        <w:ind w:left="5664"/>
        <w:rPr>
          <w:sz w:val="22"/>
          <w:szCs w:val="22"/>
        </w:rPr>
      </w:pPr>
      <w:r w:rsidRPr="007D34D0">
        <w:rPr>
          <w:sz w:val="22"/>
          <w:szCs w:val="22"/>
        </w:rPr>
        <w:t>от 2</w:t>
      </w:r>
      <w:r>
        <w:rPr>
          <w:sz w:val="22"/>
          <w:szCs w:val="22"/>
        </w:rPr>
        <w:t>1</w:t>
      </w:r>
      <w:r w:rsidRPr="007D34D0">
        <w:rPr>
          <w:sz w:val="22"/>
          <w:szCs w:val="22"/>
        </w:rPr>
        <w:t>.0</w:t>
      </w:r>
      <w:r>
        <w:rPr>
          <w:sz w:val="22"/>
          <w:szCs w:val="22"/>
        </w:rPr>
        <w:t>2</w:t>
      </w:r>
      <w:r w:rsidRPr="007D34D0">
        <w:rPr>
          <w:sz w:val="22"/>
          <w:szCs w:val="22"/>
        </w:rPr>
        <w:t>.201</w:t>
      </w:r>
      <w:r>
        <w:rPr>
          <w:sz w:val="22"/>
          <w:szCs w:val="22"/>
        </w:rPr>
        <w:t>3</w:t>
      </w:r>
      <w:r w:rsidRPr="007D34D0">
        <w:rPr>
          <w:sz w:val="22"/>
          <w:szCs w:val="22"/>
        </w:rPr>
        <w:t>.</w:t>
      </w:r>
    </w:p>
    <w:p w:rsidR="007D34D0" w:rsidRPr="007D34D0" w:rsidRDefault="007D34D0" w:rsidP="007D34D0">
      <w:pPr>
        <w:ind w:left="5664"/>
        <w:rPr>
          <w:sz w:val="22"/>
          <w:szCs w:val="22"/>
        </w:rPr>
      </w:pPr>
      <w:r w:rsidRPr="007D34D0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16</w:t>
      </w:r>
    </w:p>
    <w:p w:rsidR="007D34D0" w:rsidRPr="007D34D0" w:rsidRDefault="007D34D0" w:rsidP="007D34D0">
      <w:pPr>
        <w:jc w:val="center"/>
      </w:pPr>
      <w:r w:rsidRPr="007D34D0">
        <w:t>КОТИРОВОЧНАЯ ЗАЯВКА</w:t>
      </w:r>
    </w:p>
    <w:p w:rsidR="007D34D0" w:rsidRPr="007D34D0" w:rsidRDefault="00C430E5" w:rsidP="007D34D0">
      <w:pPr>
        <w:jc w:val="right"/>
      </w:pPr>
      <w:r>
        <w:t>Дата: «__» _________ 201</w:t>
      </w:r>
      <w:r>
        <w:rPr>
          <w:lang w:val="en-US"/>
        </w:rPr>
        <w:t>3</w:t>
      </w:r>
      <w:bookmarkStart w:id="4" w:name="_GoBack"/>
      <w:bookmarkEnd w:id="4"/>
      <w:r w:rsidR="007D34D0" w:rsidRPr="007D34D0">
        <w:t xml:space="preserve"> г.</w:t>
      </w:r>
    </w:p>
    <w:p w:rsidR="007D34D0" w:rsidRPr="007D34D0" w:rsidRDefault="007D34D0" w:rsidP="007D34D0">
      <w:pPr>
        <w:jc w:val="center"/>
      </w:pPr>
      <w:r w:rsidRPr="007D34D0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D34D0" w:rsidRPr="007D34D0" w:rsidTr="0078578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34D0">
              <w:rPr>
                <w:sz w:val="22"/>
                <w:szCs w:val="22"/>
              </w:rPr>
              <w:t xml:space="preserve"> фамилия, имя, отчество </w:t>
            </w:r>
          </w:p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34D0">
              <w:rPr>
                <w:sz w:val="22"/>
                <w:szCs w:val="22"/>
              </w:rPr>
              <w:t xml:space="preserve"> </w:t>
            </w:r>
          </w:p>
          <w:p w:rsidR="007D34D0" w:rsidRPr="007D34D0" w:rsidRDefault="007D34D0" w:rsidP="00785781">
            <w:pPr>
              <w:rPr>
                <w:i/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(</w:t>
            </w:r>
            <w:r w:rsidRPr="007D34D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/>
        </w:tc>
      </w:tr>
      <w:tr w:rsidR="007D34D0" w:rsidRPr="007D34D0" w:rsidTr="0078578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 xml:space="preserve">2. Место нахождения </w:t>
            </w:r>
            <w:r w:rsidRPr="007D34D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34D0">
              <w:rPr>
                <w:sz w:val="22"/>
                <w:szCs w:val="22"/>
              </w:rPr>
              <w:t xml:space="preserve"> место жительства </w:t>
            </w:r>
            <w:r w:rsidRPr="007D34D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34D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/>
        </w:tc>
      </w:tr>
      <w:tr w:rsidR="007D34D0" w:rsidRPr="007D34D0" w:rsidTr="0078578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7D34D0" w:rsidRPr="007D34D0" w:rsidRDefault="007D34D0" w:rsidP="00785781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7D34D0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4D0" w:rsidRPr="007D34D0" w:rsidRDefault="007D34D0" w:rsidP="00785781"/>
        </w:tc>
      </w:tr>
      <w:tr w:rsidR="007D34D0" w:rsidRPr="007D34D0" w:rsidTr="007857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4D0" w:rsidRPr="007D34D0" w:rsidRDefault="007D34D0" w:rsidP="00785781"/>
        </w:tc>
      </w:tr>
      <w:tr w:rsidR="007D34D0" w:rsidRPr="007D34D0" w:rsidTr="007857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D34D0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4D0" w:rsidRPr="007D34D0" w:rsidRDefault="007D34D0" w:rsidP="00785781"/>
        </w:tc>
      </w:tr>
      <w:tr w:rsidR="007D34D0" w:rsidRPr="007D34D0" w:rsidTr="0078578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4D0" w:rsidRPr="007D34D0" w:rsidRDefault="007D34D0" w:rsidP="00785781"/>
        </w:tc>
      </w:tr>
      <w:tr w:rsidR="007D34D0" w:rsidRPr="007D34D0" w:rsidTr="007857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34D0" w:rsidRPr="007D34D0" w:rsidRDefault="007D34D0" w:rsidP="00785781"/>
        </w:tc>
      </w:tr>
      <w:tr w:rsidR="007D34D0" w:rsidRPr="007D34D0" w:rsidTr="007857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D0" w:rsidRPr="007D34D0" w:rsidRDefault="007D34D0" w:rsidP="00785781">
            <w:pPr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4D0" w:rsidRPr="007D34D0" w:rsidRDefault="007D34D0" w:rsidP="00785781"/>
        </w:tc>
      </w:tr>
    </w:tbl>
    <w:p w:rsidR="007D34D0" w:rsidRPr="007D34D0" w:rsidRDefault="007D34D0" w:rsidP="007D34D0">
      <w:pPr>
        <w:jc w:val="center"/>
      </w:pPr>
      <w:r w:rsidRPr="007D34D0">
        <w:t>Предложение участника размещения заказа.</w:t>
      </w:r>
    </w:p>
    <w:p w:rsidR="007D34D0" w:rsidRPr="007D34D0" w:rsidRDefault="007D34D0" w:rsidP="007D34D0">
      <w:pPr>
        <w:jc w:val="center"/>
      </w:pPr>
    </w:p>
    <w:tbl>
      <w:tblPr>
        <w:tblW w:w="10407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1952"/>
        <w:gridCol w:w="5608"/>
      </w:tblGrid>
      <w:tr w:rsidR="007D34D0" w:rsidRPr="007D34D0" w:rsidTr="007D34D0">
        <w:trPr>
          <w:trHeight w:val="493"/>
        </w:trPr>
        <w:tc>
          <w:tcPr>
            <w:tcW w:w="2847" w:type="dxa"/>
          </w:tcPr>
          <w:p w:rsidR="007D34D0" w:rsidRPr="007D34D0" w:rsidRDefault="007D34D0" w:rsidP="0078578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7D34D0" w:rsidRPr="007D34D0" w:rsidRDefault="007D34D0" w:rsidP="00785781">
            <w:pPr>
              <w:jc w:val="center"/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Цена контракта,</w:t>
            </w:r>
          </w:p>
          <w:p w:rsidR="007D34D0" w:rsidRPr="007D34D0" w:rsidRDefault="007D34D0" w:rsidP="00785781">
            <w:pPr>
              <w:jc w:val="center"/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7D34D0" w:rsidRPr="007D34D0" w:rsidRDefault="007D34D0" w:rsidP="00785781">
            <w:pPr>
              <w:jc w:val="center"/>
              <w:rPr>
                <w:sz w:val="22"/>
                <w:szCs w:val="22"/>
              </w:rPr>
            </w:pPr>
            <w:r w:rsidRPr="007D34D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7D34D0" w:rsidRPr="007D34D0" w:rsidTr="007D34D0">
        <w:trPr>
          <w:trHeight w:val="269"/>
        </w:trPr>
        <w:tc>
          <w:tcPr>
            <w:tcW w:w="2847" w:type="dxa"/>
          </w:tcPr>
          <w:p w:rsidR="007D34D0" w:rsidRPr="007D34D0" w:rsidRDefault="007D34D0" w:rsidP="00785781">
            <w:pPr>
              <w:jc w:val="both"/>
              <w:rPr>
                <w:color w:val="339966"/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Ремонтные работы в помещениях в семейной библиотеке-филиале №1 по адресу: </w:t>
            </w:r>
            <w:proofErr w:type="spellStart"/>
            <w:r w:rsidRPr="007D34D0">
              <w:rPr>
                <w:sz w:val="20"/>
                <w:szCs w:val="20"/>
              </w:rPr>
              <w:t>г</w:t>
            </w:r>
            <w:proofErr w:type="gramStart"/>
            <w:r w:rsidRPr="007D34D0">
              <w:rPr>
                <w:sz w:val="20"/>
                <w:szCs w:val="20"/>
              </w:rPr>
              <w:t>.И</w:t>
            </w:r>
            <w:proofErr w:type="gramEnd"/>
            <w:r w:rsidRPr="007D34D0">
              <w:rPr>
                <w:sz w:val="20"/>
                <w:szCs w:val="20"/>
              </w:rPr>
              <w:t>ваново</w:t>
            </w:r>
            <w:proofErr w:type="spellEnd"/>
            <w:r w:rsidRPr="007D34D0">
              <w:rPr>
                <w:sz w:val="20"/>
                <w:szCs w:val="20"/>
              </w:rPr>
              <w:t xml:space="preserve">, </w:t>
            </w:r>
            <w:proofErr w:type="spellStart"/>
            <w:r w:rsidRPr="007D34D0">
              <w:rPr>
                <w:sz w:val="20"/>
                <w:szCs w:val="20"/>
              </w:rPr>
              <w:t>Кохомское</w:t>
            </w:r>
            <w:proofErr w:type="spellEnd"/>
            <w:r w:rsidRPr="007D34D0">
              <w:rPr>
                <w:sz w:val="20"/>
                <w:szCs w:val="20"/>
              </w:rPr>
              <w:t xml:space="preserve"> ш., д.17 МБУК ЦБС ДБ</w:t>
            </w:r>
          </w:p>
        </w:tc>
        <w:tc>
          <w:tcPr>
            <w:tcW w:w="1952" w:type="dxa"/>
          </w:tcPr>
          <w:p w:rsidR="007D34D0" w:rsidRPr="007D34D0" w:rsidRDefault="007D34D0" w:rsidP="00785781"/>
        </w:tc>
        <w:tc>
          <w:tcPr>
            <w:tcW w:w="5608" w:type="dxa"/>
          </w:tcPr>
          <w:p w:rsidR="007D34D0" w:rsidRPr="007D34D0" w:rsidRDefault="007D34D0" w:rsidP="00785781">
            <w:pPr>
              <w:jc w:val="both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34D0">
        <w:rPr>
          <w:rFonts w:ascii="Times New Roman" w:hAnsi="Times New Roman" w:cs="Times New Roman"/>
          <w:sz w:val="24"/>
          <w:szCs w:val="24"/>
        </w:rPr>
        <w:t xml:space="preserve">Цена договора/ контракта _____________________________________________руб., </w:t>
      </w:r>
    </w:p>
    <w:p w:rsidR="007D34D0" w:rsidRPr="007D34D0" w:rsidRDefault="007D34D0" w:rsidP="007D34D0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7D34D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34D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D34D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D34D0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7D34D0" w:rsidRPr="007D34D0" w:rsidRDefault="007D34D0" w:rsidP="007D34D0">
      <w:pPr>
        <w:jc w:val="both"/>
        <w:rPr>
          <w:b/>
        </w:rPr>
      </w:pPr>
    </w:p>
    <w:p w:rsidR="007D34D0" w:rsidRPr="007D34D0" w:rsidRDefault="007D34D0" w:rsidP="007D34D0">
      <w:pPr>
        <w:jc w:val="both"/>
        <w:rPr>
          <w:sz w:val="20"/>
          <w:szCs w:val="20"/>
        </w:rPr>
      </w:pPr>
      <w:r w:rsidRPr="007D34D0">
        <w:rPr>
          <w:b/>
          <w:sz w:val="20"/>
          <w:szCs w:val="20"/>
        </w:rPr>
        <w:t>Примечание</w:t>
      </w:r>
      <w:r w:rsidRPr="007D34D0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7D34D0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7D34D0">
        <w:rPr>
          <w:rFonts w:ascii="Times New Roman" w:hAnsi="Times New Roman" w:cs="Times New Roman"/>
        </w:rPr>
        <w:t>о(</w:t>
      </w:r>
      <w:proofErr w:type="spellStart"/>
      <w:proofErr w:type="gramEnd"/>
      <w:r w:rsidRPr="007D34D0">
        <w:rPr>
          <w:rFonts w:ascii="Times New Roman" w:hAnsi="Times New Roman" w:cs="Times New Roman"/>
        </w:rPr>
        <w:t>ен</w:t>
      </w:r>
      <w:proofErr w:type="spellEnd"/>
      <w:r w:rsidRPr="007D34D0">
        <w:rPr>
          <w:rFonts w:ascii="Times New Roman" w:hAnsi="Times New Roman" w:cs="Times New Roman"/>
        </w:rPr>
        <w:t xml:space="preserve">) исполнить условия </w:t>
      </w: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7D34D0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7D34D0" w:rsidRPr="007D34D0" w:rsidRDefault="007D34D0" w:rsidP="007D34D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договора/</w:t>
      </w:r>
      <w:r w:rsidRPr="007D34D0">
        <w:rPr>
          <w:rFonts w:ascii="Times New Roman" w:hAnsi="Times New Roman" w:cs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u w:val="single"/>
        </w:rPr>
        <w:t>16</w:t>
      </w:r>
      <w:r w:rsidRPr="007D34D0">
        <w:rPr>
          <w:rFonts w:ascii="Times New Roman" w:hAnsi="Times New Roman" w:cs="Times New Roman"/>
        </w:rPr>
        <w:t xml:space="preserve"> от 2</w:t>
      </w:r>
      <w:r>
        <w:rPr>
          <w:rFonts w:ascii="Times New Roman" w:hAnsi="Times New Roman" w:cs="Times New Roman"/>
        </w:rPr>
        <w:t>1</w:t>
      </w:r>
      <w:r w:rsidRPr="007D34D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7D34D0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3</w:t>
      </w:r>
      <w:r w:rsidRPr="007D34D0">
        <w:rPr>
          <w:rFonts w:ascii="Times New Roman" w:hAnsi="Times New Roman" w:cs="Times New Roman"/>
        </w:rPr>
        <w:t xml:space="preserve">, с учетом предложения о цене </w:t>
      </w:r>
      <w:r>
        <w:rPr>
          <w:rFonts w:ascii="Times New Roman" w:hAnsi="Times New Roman" w:cs="Times New Roman"/>
        </w:rPr>
        <w:t>договора/</w:t>
      </w:r>
      <w:r w:rsidRPr="007D34D0">
        <w:rPr>
          <w:rFonts w:ascii="Times New Roman" w:hAnsi="Times New Roman" w:cs="Times New Roman"/>
        </w:rPr>
        <w:t>контракта, указанного в настоящей котировочной заявке.</w:t>
      </w:r>
    </w:p>
    <w:p w:rsidR="007D34D0" w:rsidRPr="007D34D0" w:rsidRDefault="007D34D0" w:rsidP="007D34D0">
      <w:pPr>
        <w:jc w:val="both"/>
        <w:rPr>
          <w:sz w:val="22"/>
          <w:szCs w:val="22"/>
          <w:vertAlign w:val="superscript"/>
        </w:rPr>
      </w:pPr>
      <w:r w:rsidRPr="007D34D0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7D34D0">
        <w:rPr>
          <w:sz w:val="22"/>
          <w:szCs w:val="22"/>
          <w:vertAlign w:val="superscript"/>
        </w:rPr>
        <w:t xml:space="preserve"> </w:t>
      </w:r>
    </w:p>
    <w:p w:rsidR="007D34D0" w:rsidRPr="007D34D0" w:rsidRDefault="007D34D0" w:rsidP="007D34D0">
      <w:pPr>
        <w:jc w:val="both"/>
        <w:rPr>
          <w:sz w:val="22"/>
          <w:szCs w:val="22"/>
        </w:rPr>
      </w:pPr>
      <w:r w:rsidRPr="007D34D0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D34D0" w:rsidRPr="007D34D0" w:rsidRDefault="007D34D0" w:rsidP="007D34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34D0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D34D0" w:rsidRPr="007D34D0" w:rsidRDefault="007D34D0" w:rsidP="007D34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D34D0" w:rsidRPr="007D34D0" w:rsidRDefault="007D34D0" w:rsidP="007D34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34D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D34D0" w:rsidRPr="007D34D0" w:rsidRDefault="007D34D0" w:rsidP="007D34D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D34D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7D34D0">
        <w:rPr>
          <w:rFonts w:ascii="Times New Roman" w:hAnsi="Times New Roman" w:cs="Times New Roman"/>
          <w:sz w:val="22"/>
          <w:szCs w:val="22"/>
        </w:rPr>
        <w:tab/>
      </w:r>
      <w:r w:rsidRPr="007D34D0">
        <w:rPr>
          <w:rFonts w:ascii="Times New Roman" w:hAnsi="Times New Roman" w:cs="Times New Roman"/>
          <w:sz w:val="22"/>
          <w:szCs w:val="22"/>
        </w:rPr>
        <w:tab/>
      </w:r>
      <w:r w:rsidRPr="007D34D0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7D34D0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D34D0" w:rsidRPr="007D34D0" w:rsidRDefault="007D34D0" w:rsidP="007D34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D34D0">
        <w:rPr>
          <w:rFonts w:ascii="Times New Roman" w:hAnsi="Times New Roman" w:cs="Times New Roman"/>
          <w:sz w:val="22"/>
          <w:szCs w:val="22"/>
        </w:rPr>
        <w:t>М.П.</w:t>
      </w:r>
    </w:p>
    <w:p w:rsidR="007D34D0" w:rsidRPr="007D34D0" w:rsidRDefault="007D34D0" w:rsidP="00F83280">
      <w:pPr>
        <w:pStyle w:val="a4"/>
        <w:rPr>
          <w:rFonts w:ascii="Times New Roman" w:hAnsi="Times New Roman" w:cs="Times New Roman"/>
          <w:sz w:val="22"/>
        </w:rPr>
      </w:pPr>
    </w:p>
    <w:p w:rsidR="007D34D0" w:rsidRPr="007D34D0" w:rsidRDefault="007D34D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7D34D0">
        <w:rPr>
          <w:sz w:val="22"/>
        </w:rPr>
        <w:br w:type="page"/>
      </w:r>
    </w:p>
    <w:p w:rsidR="00F83280" w:rsidRPr="007D34D0" w:rsidRDefault="00F83280" w:rsidP="00F83280">
      <w:pPr>
        <w:pStyle w:val="a4"/>
        <w:rPr>
          <w:rFonts w:ascii="Times New Roman" w:hAnsi="Times New Roman" w:cs="Times New Roman"/>
          <w:sz w:val="22"/>
        </w:rPr>
      </w:pPr>
    </w:p>
    <w:p w:rsidR="00F83280" w:rsidRPr="007D34D0" w:rsidRDefault="00F83280" w:rsidP="00F83280">
      <w:pPr>
        <w:pStyle w:val="1"/>
      </w:pPr>
      <w:r w:rsidRPr="007D34D0">
        <w:t>ПРОЕКТ</w:t>
      </w:r>
    </w:p>
    <w:p w:rsidR="00F83280" w:rsidRPr="007D34D0" w:rsidRDefault="00F83280" w:rsidP="00F83280">
      <w:pPr>
        <w:jc w:val="center"/>
        <w:rPr>
          <w:b/>
          <w:bCs/>
          <w:sz w:val="22"/>
          <w:szCs w:val="22"/>
        </w:rPr>
      </w:pPr>
      <w:r w:rsidRPr="007D34D0">
        <w:rPr>
          <w:b/>
          <w:bCs/>
          <w:sz w:val="22"/>
          <w:szCs w:val="22"/>
        </w:rPr>
        <w:t>Гражданско-правовой договор № __</w:t>
      </w:r>
    </w:p>
    <w:p w:rsidR="00F83280" w:rsidRPr="007D34D0" w:rsidRDefault="00F83280" w:rsidP="00F83280">
      <w:pPr>
        <w:jc w:val="center"/>
      </w:pPr>
      <w:r w:rsidRPr="007D34D0">
        <w:rPr>
          <w:b/>
          <w:bCs/>
          <w:sz w:val="22"/>
          <w:szCs w:val="22"/>
        </w:rPr>
        <w:t>на выполнение работ</w:t>
      </w:r>
    </w:p>
    <w:p w:rsidR="00F83280" w:rsidRPr="007D34D0" w:rsidRDefault="00F83280" w:rsidP="00F83280">
      <w:pPr>
        <w:rPr>
          <w:sz w:val="22"/>
          <w:szCs w:val="22"/>
        </w:rPr>
      </w:pPr>
      <w:r w:rsidRPr="007D34D0">
        <w:t xml:space="preserve">г. Иваново                                                                                                   «___» __________ 2013года </w:t>
      </w:r>
    </w:p>
    <w:p w:rsidR="00F83280" w:rsidRPr="007D34D0" w:rsidRDefault="00F83280" w:rsidP="00F83280">
      <w:pPr>
        <w:rPr>
          <w:sz w:val="22"/>
          <w:szCs w:val="22"/>
        </w:rPr>
      </w:pPr>
    </w:p>
    <w:p w:rsidR="00F83280" w:rsidRPr="007D34D0" w:rsidRDefault="00F83280" w:rsidP="00F83280">
      <w:pPr>
        <w:ind w:firstLine="567"/>
        <w:jc w:val="both"/>
      </w:pPr>
      <w:proofErr w:type="gramStart"/>
      <w:r w:rsidRPr="007D34D0">
        <w:rPr>
          <w:sz w:val="22"/>
          <w:szCs w:val="22"/>
        </w:rPr>
        <w:t xml:space="preserve">Муниципальное бюджетное  учреждение  культуры Централизованная библиотечная система детских библиотек города Иванова именуемое в дальнейшем «Заказчик», в лице директора Крохиной Людмилы Николаевны,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  __________________________,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7D34D0">
        <w:rPr>
          <w:bCs/>
          <w:sz w:val="22"/>
          <w:szCs w:val="22"/>
        </w:rPr>
        <w:t xml:space="preserve"> гражданско-правовой договор</w:t>
      </w:r>
      <w:r w:rsidRPr="007D34D0">
        <w:rPr>
          <w:sz w:val="22"/>
          <w:szCs w:val="22"/>
        </w:rPr>
        <w:t xml:space="preserve"> (далее – Контракт) о</w:t>
      </w:r>
      <w:proofErr w:type="gramEnd"/>
      <w:r w:rsidRPr="007D34D0">
        <w:rPr>
          <w:sz w:val="22"/>
          <w:szCs w:val="22"/>
        </w:rPr>
        <w:t xml:space="preserve"> </w:t>
      </w:r>
      <w:proofErr w:type="gramStart"/>
      <w:r w:rsidRPr="007D34D0">
        <w:rPr>
          <w:sz w:val="22"/>
          <w:szCs w:val="22"/>
        </w:rPr>
        <w:t>нижеследующем</w:t>
      </w:r>
      <w:proofErr w:type="gramEnd"/>
      <w:r w:rsidRPr="007D34D0">
        <w:rPr>
          <w:sz w:val="22"/>
          <w:szCs w:val="22"/>
        </w:rPr>
        <w:t>:</w:t>
      </w:r>
    </w:p>
    <w:p w:rsidR="00F83280" w:rsidRPr="007D34D0" w:rsidRDefault="00F83280" w:rsidP="00F83280">
      <w:pPr>
        <w:jc w:val="both"/>
      </w:pP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1. Предмет контракта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 xml:space="preserve">1.1.По настоящему Контракту Подрядчик обязуется выполнить ремонтные работы в помещении в семейной  библиотеки-филиала №1 по адресу: г. Иваново,  </w:t>
      </w:r>
      <w:proofErr w:type="spellStart"/>
      <w:r w:rsidRPr="007D34D0">
        <w:rPr>
          <w:sz w:val="22"/>
          <w:szCs w:val="22"/>
        </w:rPr>
        <w:t>Кохомское</w:t>
      </w:r>
      <w:proofErr w:type="spellEnd"/>
      <w:r w:rsidRPr="007D34D0">
        <w:rPr>
          <w:sz w:val="22"/>
          <w:szCs w:val="22"/>
        </w:rPr>
        <w:t xml:space="preserve">  шоссе,  д. 17 МБУК ЦБС ДБ,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F83280" w:rsidRPr="007D34D0" w:rsidRDefault="00F83280" w:rsidP="00F83280">
      <w:pPr>
        <w:jc w:val="both"/>
      </w:pPr>
      <w:r w:rsidRPr="007D34D0">
        <w:rPr>
          <w:sz w:val="22"/>
          <w:szCs w:val="22"/>
        </w:rPr>
        <w:t>1.3. Срок выполнения работ: С момента заключения Контракта  14 календарных дней.</w:t>
      </w:r>
    </w:p>
    <w:p w:rsidR="00F83280" w:rsidRPr="007D34D0" w:rsidRDefault="00F83280" w:rsidP="00F83280">
      <w:pPr>
        <w:jc w:val="both"/>
      </w:pP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2. Цена контракта, порядок расчетов</w:t>
      </w:r>
    </w:p>
    <w:p w:rsidR="00F83280" w:rsidRPr="007D34D0" w:rsidRDefault="00F83280" w:rsidP="00F83280">
      <w:pPr>
        <w:rPr>
          <w:sz w:val="22"/>
          <w:szCs w:val="22"/>
        </w:rPr>
      </w:pPr>
      <w:r w:rsidRPr="007D34D0">
        <w:rPr>
          <w:sz w:val="22"/>
          <w:szCs w:val="22"/>
        </w:rPr>
        <w:t>2.1. Цена Контракта составляет ________________руб., ______</w:t>
      </w:r>
      <w:r w:rsidRPr="007D34D0">
        <w:rPr>
          <w:b/>
          <w:bCs/>
          <w:sz w:val="22"/>
          <w:szCs w:val="22"/>
        </w:rPr>
        <w:t xml:space="preserve"> </w:t>
      </w:r>
      <w:r w:rsidRPr="007D34D0">
        <w:rPr>
          <w:sz w:val="22"/>
          <w:szCs w:val="22"/>
        </w:rPr>
        <w:t>коп</w:t>
      </w:r>
      <w:proofErr w:type="gramStart"/>
      <w:r w:rsidRPr="007D34D0">
        <w:rPr>
          <w:sz w:val="22"/>
          <w:szCs w:val="22"/>
        </w:rPr>
        <w:t xml:space="preserve">., </w:t>
      </w:r>
      <w:proofErr w:type="gramEnd"/>
      <w:r w:rsidRPr="007D34D0">
        <w:rPr>
          <w:sz w:val="22"/>
          <w:szCs w:val="22"/>
        </w:rPr>
        <w:t>в том числе НДС __________ руб.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D34D0"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 приемки выполненных работ по форме КС-2, справки стоимости выполненных работ и затрат по форме КС-3 после проверки  данных документов МКУ «ПДС и ТК»,  на основании счета-фактуры, направленного Подрядчиком Заказчику в течени</w:t>
      </w:r>
      <w:proofErr w:type="gramStart"/>
      <w:r w:rsidRPr="007D34D0">
        <w:rPr>
          <w:sz w:val="22"/>
          <w:szCs w:val="22"/>
        </w:rPr>
        <w:t>и</w:t>
      </w:r>
      <w:proofErr w:type="gramEnd"/>
      <w:r w:rsidRPr="007D34D0">
        <w:rPr>
          <w:sz w:val="22"/>
          <w:szCs w:val="22"/>
        </w:rPr>
        <w:t xml:space="preserve"> 5-ти дней со дня предоставления документов.</w:t>
      </w:r>
    </w:p>
    <w:p w:rsidR="00F83280" w:rsidRPr="007D34D0" w:rsidRDefault="00F83280" w:rsidP="00F83280">
      <w:pPr>
        <w:jc w:val="both"/>
      </w:pPr>
      <w:r w:rsidRPr="007D34D0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D34D0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D34D0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D34D0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F83280" w:rsidRPr="007D34D0" w:rsidRDefault="00F83280" w:rsidP="00F83280">
      <w:pPr>
        <w:jc w:val="both"/>
      </w:pP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3. Права и обязанности Сторон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 ПОДРЯДЧИК обязан: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D34D0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D34D0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D34D0">
        <w:rPr>
          <w:sz w:val="22"/>
          <w:szCs w:val="22"/>
        </w:rPr>
        <w:br/>
        <w:t xml:space="preserve">паспорта или иные документы, удостоверяющие их качество </w:t>
      </w:r>
      <w:r w:rsidRPr="007D34D0">
        <w:rPr>
          <w:sz w:val="18"/>
          <w:szCs w:val="18"/>
        </w:rPr>
        <w:t>(цвет краски, тип и марку линолеума согласовать с заказчиком).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Передать результат выполненных работ Заказчику.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7D34D0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D34D0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D34D0">
        <w:rPr>
          <w:sz w:val="22"/>
          <w:szCs w:val="22"/>
        </w:rPr>
        <w:br/>
        <w:t>соответствии с действующими нормами и правилами.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 xml:space="preserve">3.1.8. Обеспечить представителям Заказчика доступ, на все участки выполнения работ на объекте на протяжении всего срока действия Контракта,  для осуществления  </w:t>
      </w:r>
      <w:proofErr w:type="gramStart"/>
      <w:r w:rsidRPr="007D34D0">
        <w:rPr>
          <w:sz w:val="22"/>
          <w:szCs w:val="22"/>
        </w:rPr>
        <w:t>контроля  за</w:t>
      </w:r>
      <w:proofErr w:type="gramEnd"/>
      <w:r w:rsidRPr="007D34D0">
        <w:rPr>
          <w:sz w:val="22"/>
          <w:szCs w:val="22"/>
        </w:rPr>
        <w:t xml:space="preserve"> ходом и  качеством работ и материалов.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3.2. ЗАКАЗЧИК обязан: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приемки 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3.3. ЗАКАЗЧИК имеет право: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83280" w:rsidRPr="007D34D0" w:rsidRDefault="00F83280" w:rsidP="00F83280">
      <w:pPr>
        <w:jc w:val="both"/>
        <w:rPr>
          <w:b/>
          <w:bCs/>
          <w:sz w:val="22"/>
          <w:szCs w:val="22"/>
        </w:rPr>
      </w:pPr>
      <w:r w:rsidRPr="007D34D0">
        <w:rPr>
          <w:sz w:val="22"/>
          <w:szCs w:val="22"/>
        </w:rPr>
        <w:t>3.3.4.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4. Ответственность Сторон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 xml:space="preserve">4.2. </w:t>
      </w:r>
      <w:proofErr w:type="gramStart"/>
      <w:r w:rsidRPr="007D34D0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трехсотой действующей на день уплаты  ставки рефинансирования Центрального банка Российской Федерации от цены Контракта.</w:t>
      </w:r>
      <w:proofErr w:type="gramEnd"/>
      <w:r w:rsidRPr="007D34D0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lastRenderedPageBreak/>
        <w:t>4.3. За невыполнение обязанностей, предусмотренных п. 3.1.1, 3.1.3, 3.1.7 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4.7.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4.8. Подрядчик возмещает Заказчику в полном объеме ущерб, причиненный ненадлежащим</w:t>
      </w:r>
      <w:r w:rsidRPr="007D34D0">
        <w:rPr>
          <w:sz w:val="22"/>
          <w:szCs w:val="22"/>
        </w:rPr>
        <w:br/>
        <w:t>исполнением условий настоящего Контракта.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4.9. Подрядчик возмещает ущерб, причиненный третьим лицам, во время исполнения обязательств по настоящему Контракту.</w:t>
      </w:r>
    </w:p>
    <w:p w:rsidR="00F83280" w:rsidRPr="007D34D0" w:rsidRDefault="00F83280" w:rsidP="00F83280">
      <w:pPr>
        <w:jc w:val="both"/>
        <w:rPr>
          <w:b/>
          <w:bCs/>
          <w:sz w:val="22"/>
          <w:szCs w:val="22"/>
        </w:rPr>
      </w:pPr>
      <w:r w:rsidRPr="007D34D0">
        <w:rPr>
          <w:sz w:val="22"/>
          <w:szCs w:val="22"/>
        </w:rPr>
        <w:t>4.10.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5. Приемка работ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</w:t>
      </w:r>
      <w:proofErr w:type="gramStart"/>
      <w:r w:rsidRPr="007D34D0">
        <w:rPr>
          <w:sz w:val="22"/>
          <w:szCs w:val="22"/>
        </w:rPr>
        <w:t>..</w:t>
      </w:r>
      <w:proofErr w:type="gramEnd"/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83280" w:rsidRPr="007D34D0" w:rsidRDefault="00F83280" w:rsidP="00F83280">
      <w:pPr>
        <w:jc w:val="both"/>
        <w:rPr>
          <w:b/>
          <w:bCs/>
          <w:sz w:val="22"/>
          <w:szCs w:val="22"/>
        </w:rPr>
      </w:pPr>
      <w:r w:rsidRPr="007D34D0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6. Гарантии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D34D0">
        <w:rPr>
          <w:sz w:val="22"/>
          <w:szCs w:val="22"/>
        </w:rPr>
        <w:br/>
        <w:t>выполненные Подрядчиком по настоящему Контракту.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F83280" w:rsidRPr="007D34D0" w:rsidRDefault="00F83280" w:rsidP="00F83280">
      <w:pPr>
        <w:jc w:val="both"/>
      </w:pPr>
      <w:r w:rsidRPr="007D34D0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F83280" w:rsidRPr="007D34D0" w:rsidRDefault="00F83280" w:rsidP="00F83280">
      <w:pPr>
        <w:jc w:val="both"/>
      </w:pP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83280" w:rsidRPr="007D34D0" w:rsidRDefault="00F83280" w:rsidP="00F83280">
      <w:pPr>
        <w:jc w:val="both"/>
        <w:rPr>
          <w:b/>
          <w:bCs/>
          <w:sz w:val="22"/>
          <w:szCs w:val="22"/>
        </w:rPr>
      </w:pPr>
      <w:r w:rsidRPr="007D34D0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7. Расторжение Контракта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lastRenderedPageBreak/>
        <w:t xml:space="preserve">7.1. Контракт, может </w:t>
      </w:r>
      <w:proofErr w:type="gramStart"/>
      <w:r w:rsidRPr="007D34D0">
        <w:rPr>
          <w:sz w:val="22"/>
          <w:szCs w:val="22"/>
        </w:rPr>
        <w:t>быть</w:t>
      </w:r>
      <w:proofErr w:type="gramEnd"/>
      <w:r w:rsidRPr="007D34D0">
        <w:rPr>
          <w:sz w:val="22"/>
          <w:szCs w:val="22"/>
        </w:rPr>
        <w:t xml:space="preserve"> расторгнут исключительно по соглашению сторон или решению суда в</w:t>
      </w:r>
      <w:r w:rsidRPr="007D34D0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D34D0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D34D0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D34D0">
        <w:rPr>
          <w:sz w:val="22"/>
          <w:szCs w:val="22"/>
        </w:rPr>
        <w:br/>
        <w:t>совместно.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 xml:space="preserve">7.3. </w:t>
      </w:r>
      <w:proofErr w:type="gramStart"/>
      <w:r w:rsidRPr="007D34D0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F83280" w:rsidRPr="007D34D0" w:rsidRDefault="00F83280" w:rsidP="00F83280">
      <w:pPr>
        <w:jc w:val="both"/>
        <w:rPr>
          <w:b/>
          <w:bCs/>
          <w:sz w:val="22"/>
          <w:szCs w:val="22"/>
        </w:rPr>
      </w:pPr>
      <w:r w:rsidRPr="007D34D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F83280" w:rsidRPr="007D34D0" w:rsidRDefault="00F83280" w:rsidP="00F83280">
      <w:pPr>
        <w:jc w:val="center"/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8. Заключительные условия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8.1. Настоящий Контракт, вступает в силу с момента его подписания и действует до полного его исполнения.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D34D0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D34D0">
        <w:rPr>
          <w:sz w:val="22"/>
          <w:szCs w:val="22"/>
        </w:rPr>
        <w:br/>
        <w:t>представителями сторон.</w:t>
      </w:r>
    </w:p>
    <w:p w:rsidR="00F83280" w:rsidRPr="007D34D0" w:rsidRDefault="00F83280" w:rsidP="00F83280">
      <w:pPr>
        <w:jc w:val="both"/>
        <w:rPr>
          <w:sz w:val="22"/>
          <w:szCs w:val="22"/>
        </w:rPr>
      </w:pPr>
      <w:r w:rsidRPr="007D34D0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D34D0">
        <w:rPr>
          <w:sz w:val="22"/>
          <w:szCs w:val="22"/>
        </w:rPr>
        <w:br/>
        <w:t>действующим законодательством РФ.</w:t>
      </w:r>
    </w:p>
    <w:p w:rsidR="00F83280" w:rsidRPr="007D34D0" w:rsidRDefault="00F83280" w:rsidP="00F83280">
      <w:pPr>
        <w:jc w:val="both"/>
      </w:pPr>
      <w:r w:rsidRPr="007D34D0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D34D0">
        <w:rPr>
          <w:sz w:val="22"/>
          <w:szCs w:val="22"/>
        </w:rPr>
        <w:br/>
        <w:t>одному для каждой из сторон.</w:t>
      </w:r>
    </w:p>
    <w:p w:rsidR="00F83280" w:rsidRPr="007D34D0" w:rsidRDefault="00F83280" w:rsidP="00F83280">
      <w:pPr>
        <w:jc w:val="both"/>
      </w:pPr>
    </w:p>
    <w:p w:rsidR="00F83280" w:rsidRPr="007D34D0" w:rsidRDefault="00F83280" w:rsidP="00F83280">
      <w:pPr>
        <w:jc w:val="center"/>
      </w:pPr>
      <w:r w:rsidRPr="007D34D0">
        <w:rPr>
          <w:b/>
          <w:bCs/>
          <w:sz w:val="22"/>
          <w:szCs w:val="22"/>
        </w:rPr>
        <w:t>9.Адреса, реквизиты и подписи Сторон</w:t>
      </w:r>
    </w:p>
    <w:p w:rsidR="00F83280" w:rsidRPr="007D34D0" w:rsidRDefault="00F83280" w:rsidP="00F83280"/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/>
          <w:bCs/>
          <w:sz w:val="22"/>
          <w:szCs w:val="22"/>
        </w:rPr>
        <w:t xml:space="preserve">Заказчик 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Юридический адрес: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153040 г. Иваново,ул</w:t>
      </w:r>
      <w:proofErr w:type="gramStart"/>
      <w:r w:rsidRPr="007D34D0">
        <w:rPr>
          <w:bCs/>
          <w:sz w:val="22"/>
          <w:szCs w:val="22"/>
        </w:rPr>
        <w:t>.Ш</w:t>
      </w:r>
      <w:proofErr w:type="gramEnd"/>
      <w:r w:rsidRPr="007D34D0">
        <w:rPr>
          <w:bCs/>
          <w:sz w:val="22"/>
          <w:szCs w:val="22"/>
        </w:rPr>
        <w:t>убиных,д.16-Б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ИНН/КПП 3702136030/370201001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УФК по Ивановской области</w:t>
      </w:r>
    </w:p>
    <w:p w:rsidR="00F83280" w:rsidRPr="007D34D0" w:rsidRDefault="00F83280" w:rsidP="00F83280">
      <w:pPr>
        <w:rPr>
          <w:bCs/>
          <w:sz w:val="22"/>
          <w:szCs w:val="22"/>
        </w:rPr>
      </w:pPr>
      <w:proofErr w:type="gramStart"/>
      <w:r w:rsidRPr="007D34D0">
        <w:rPr>
          <w:bCs/>
          <w:sz w:val="22"/>
          <w:szCs w:val="22"/>
        </w:rPr>
        <w:t>Р</w:t>
      </w:r>
      <w:proofErr w:type="gramEnd"/>
      <w:r w:rsidRPr="007D34D0">
        <w:rPr>
          <w:bCs/>
          <w:sz w:val="22"/>
          <w:szCs w:val="22"/>
        </w:rPr>
        <w:t>/счет 40701810900003000001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ГРКЦ Банка России по Ивановской области г. Иваново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БИК 042406001</w:t>
      </w:r>
    </w:p>
    <w:p w:rsidR="00F83280" w:rsidRPr="007D34D0" w:rsidRDefault="00F83280" w:rsidP="00F83280">
      <w:pPr>
        <w:rPr>
          <w:bCs/>
          <w:sz w:val="22"/>
          <w:szCs w:val="22"/>
        </w:rPr>
      </w:pPr>
      <w:r w:rsidRPr="007D34D0">
        <w:rPr>
          <w:bCs/>
          <w:sz w:val="22"/>
          <w:szCs w:val="22"/>
        </w:rPr>
        <w:t>ОГРН 103370007684</w:t>
      </w:r>
    </w:p>
    <w:p w:rsidR="00F83280" w:rsidRPr="007D34D0" w:rsidRDefault="00F83280" w:rsidP="00F83280">
      <w:pPr>
        <w:rPr>
          <w:bCs/>
          <w:sz w:val="22"/>
          <w:szCs w:val="22"/>
        </w:rPr>
      </w:pPr>
    </w:p>
    <w:p w:rsidR="00F83280" w:rsidRPr="007D34D0" w:rsidRDefault="00F83280" w:rsidP="00F83280"/>
    <w:p w:rsidR="00F83280" w:rsidRPr="007D34D0" w:rsidRDefault="00F83280" w:rsidP="00F83280">
      <w:r w:rsidRPr="007D34D0">
        <w:t>Директор ____________ Крохина Л.Н.</w:t>
      </w:r>
    </w:p>
    <w:p w:rsidR="00F83280" w:rsidRPr="007D34D0" w:rsidRDefault="00F83280" w:rsidP="00F83280"/>
    <w:p w:rsidR="00F83280" w:rsidRPr="007D34D0" w:rsidRDefault="00F83280" w:rsidP="00F83280">
      <w:pPr>
        <w:rPr>
          <w:sz w:val="22"/>
          <w:szCs w:val="22"/>
        </w:rPr>
      </w:pPr>
      <w:r w:rsidRPr="007D34D0">
        <w:rPr>
          <w:b/>
          <w:bCs/>
          <w:sz w:val="22"/>
          <w:szCs w:val="22"/>
        </w:rPr>
        <w:t>Поставщик:</w:t>
      </w:r>
    </w:p>
    <w:p w:rsidR="00F83280" w:rsidRPr="007D34D0" w:rsidRDefault="00F83280" w:rsidP="00F83280">
      <w:pPr>
        <w:rPr>
          <w:sz w:val="22"/>
          <w:szCs w:val="22"/>
        </w:rPr>
      </w:pPr>
      <w:r w:rsidRPr="007D34D0">
        <w:rPr>
          <w:sz w:val="22"/>
          <w:szCs w:val="22"/>
        </w:rPr>
        <w:t xml:space="preserve">Адрес: </w:t>
      </w:r>
    </w:p>
    <w:p w:rsidR="00F83280" w:rsidRPr="007D34D0" w:rsidRDefault="00F83280" w:rsidP="00F83280">
      <w:pPr>
        <w:rPr>
          <w:sz w:val="22"/>
          <w:szCs w:val="22"/>
        </w:rPr>
      </w:pPr>
      <w:r w:rsidRPr="007D34D0">
        <w:rPr>
          <w:sz w:val="22"/>
          <w:szCs w:val="22"/>
        </w:rPr>
        <w:t>ИНН _______________КПП ______________________</w:t>
      </w:r>
    </w:p>
    <w:p w:rsidR="00F83280" w:rsidRPr="007D34D0" w:rsidRDefault="00F83280" w:rsidP="00F83280">
      <w:pPr>
        <w:rPr>
          <w:sz w:val="22"/>
          <w:szCs w:val="22"/>
        </w:rPr>
      </w:pPr>
      <w:proofErr w:type="gramStart"/>
      <w:r w:rsidRPr="007D34D0">
        <w:rPr>
          <w:sz w:val="22"/>
          <w:szCs w:val="22"/>
        </w:rPr>
        <w:t>Р</w:t>
      </w:r>
      <w:proofErr w:type="gramEnd"/>
      <w:r w:rsidRPr="007D34D0">
        <w:rPr>
          <w:sz w:val="22"/>
          <w:szCs w:val="22"/>
        </w:rPr>
        <w:t xml:space="preserve">/с ___________________ </w:t>
      </w:r>
    </w:p>
    <w:p w:rsidR="00F83280" w:rsidRPr="007D34D0" w:rsidRDefault="00F83280" w:rsidP="00F83280">
      <w:pPr>
        <w:rPr>
          <w:sz w:val="22"/>
          <w:szCs w:val="22"/>
        </w:rPr>
      </w:pPr>
      <w:r w:rsidRPr="007D34D0">
        <w:rPr>
          <w:sz w:val="22"/>
          <w:szCs w:val="22"/>
        </w:rPr>
        <w:t xml:space="preserve">БИК ________________________ </w:t>
      </w:r>
    </w:p>
    <w:p w:rsidR="00F83280" w:rsidRPr="007D34D0" w:rsidRDefault="00F83280" w:rsidP="00F83280">
      <w:r w:rsidRPr="007D34D0">
        <w:rPr>
          <w:sz w:val="22"/>
          <w:szCs w:val="22"/>
        </w:rPr>
        <w:t>К/с _______________________</w:t>
      </w:r>
    </w:p>
    <w:p w:rsidR="00F83280" w:rsidRPr="007D34D0" w:rsidRDefault="00F83280" w:rsidP="00F83280"/>
    <w:p w:rsidR="00F83280" w:rsidRPr="007D34D0" w:rsidRDefault="00F83280" w:rsidP="00F83280">
      <w:r w:rsidRPr="007D34D0">
        <w:rPr>
          <w:sz w:val="22"/>
          <w:szCs w:val="22"/>
        </w:rPr>
        <w:t xml:space="preserve">Директор ______________________________ </w:t>
      </w:r>
    </w:p>
    <w:p w:rsidR="00F83280" w:rsidRPr="007D34D0" w:rsidRDefault="00F83280" w:rsidP="00F83280"/>
    <w:p w:rsidR="00F643D6" w:rsidRPr="007D34D0" w:rsidRDefault="00F643D6">
      <w:pPr>
        <w:rPr>
          <w:sz w:val="22"/>
          <w:szCs w:val="22"/>
        </w:rPr>
      </w:pPr>
    </w:p>
    <w:p w:rsidR="007D34D0" w:rsidRPr="007D34D0" w:rsidRDefault="007D34D0">
      <w:pPr>
        <w:rPr>
          <w:sz w:val="22"/>
          <w:szCs w:val="22"/>
        </w:rPr>
      </w:pPr>
    </w:p>
    <w:sectPr w:rsidR="007D34D0" w:rsidRPr="007D3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80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161D"/>
    <w:rsid w:val="001120CA"/>
    <w:rsid w:val="0011276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043"/>
    <w:rsid w:val="00221269"/>
    <w:rsid w:val="00221437"/>
    <w:rsid w:val="0022225B"/>
    <w:rsid w:val="002229BE"/>
    <w:rsid w:val="0022370D"/>
    <w:rsid w:val="0022386B"/>
    <w:rsid w:val="002247F2"/>
    <w:rsid w:val="002251DB"/>
    <w:rsid w:val="002274BC"/>
    <w:rsid w:val="00227744"/>
    <w:rsid w:val="00227F45"/>
    <w:rsid w:val="0023058D"/>
    <w:rsid w:val="00231B2E"/>
    <w:rsid w:val="002338DD"/>
    <w:rsid w:val="00234020"/>
    <w:rsid w:val="002341C9"/>
    <w:rsid w:val="002343B8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25F4"/>
    <w:rsid w:val="00264D42"/>
    <w:rsid w:val="002702F4"/>
    <w:rsid w:val="00270C12"/>
    <w:rsid w:val="00272807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440C"/>
    <w:rsid w:val="002954D4"/>
    <w:rsid w:val="00296F77"/>
    <w:rsid w:val="002A04F6"/>
    <w:rsid w:val="002A079C"/>
    <w:rsid w:val="002A0C09"/>
    <w:rsid w:val="002A29F4"/>
    <w:rsid w:val="002A5C1D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04AA"/>
    <w:rsid w:val="0030238F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49D3"/>
    <w:rsid w:val="00394B03"/>
    <w:rsid w:val="00395D71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7BE2"/>
    <w:rsid w:val="00480765"/>
    <w:rsid w:val="00480A8D"/>
    <w:rsid w:val="00482671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E54"/>
    <w:rsid w:val="00590745"/>
    <w:rsid w:val="00591F77"/>
    <w:rsid w:val="005941D8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28E"/>
    <w:rsid w:val="005C3366"/>
    <w:rsid w:val="005D0E71"/>
    <w:rsid w:val="005D1451"/>
    <w:rsid w:val="005D14FC"/>
    <w:rsid w:val="005D2E40"/>
    <w:rsid w:val="005D33A8"/>
    <w:rsid w:val="005D57A5"/>
    <w:rsid w:val="005D67BF"/>
    <w:rsid w:val="005D68DB"/>
    <w:rsid w:val="005E038B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0782C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2EC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D0436"/>
    <w:rsid w:val="007D233C"/>
    <w:rsid w:val="007D2CB3"/>
    <w:rsid w:val="007D34D0"/>
    <w:rsid w:val="007D3E2F"/>
    <w:rsid w:val="007D577B"/>
    <w:rsid w:val="007D6E17"/>
    <w:rsid w:val="007D7853"/>
    <w:rsid w:val="007E17BC"/>
    <w:rsid w:val="007E1834"/>
    <w:rsid w:val="007E4566"/>
    <w:rsid w:val="007E482E"/>
    <w:rsid w:val="007E4B86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8C4"/>
    <w:rsid w:val="00877BA4"/>
    <w:rsid w:val="008802BE"/>
    <w:rsid w:val="00882A00"/>
    <w:rsid w:val="00882D2F"/>
    <w:rsid w:val="00883782"/>
    <w:rsid w:val="00884019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6364"/>
    <w:rsid w:val="0095711C"/>
    <w:rsid w:val="00957463"/>
    <w:rsid w:val="0096223E"/>
    <w:rsid w:val="00962E3F"/>
    <w:rsid w:val="00962FE9"/>
    <w:rsid w:val="00964C3D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D70"/>
    <w:rsid w:val="009B32A3"/>
    <w:rsid w:val="009B37BD"/>
    <w:rsid w:val="009B61AF"/>
    <w:rsid w:val="009B67A7"/>
    <w:rsid w:val="009B6EF7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1DC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B6"/>
    <w:rsid w:val="00AC3CFB"/>
    <w:rsid w:val="00AC3CFC"/>
    <w:rsid w:val="00AC49AC"/>
    <w:rsid w:val="00AC4A66"/>
    <w:rsid w:val="00AC5795"/>
    <w:rsid w:val="00AC70EF"/>
    <w:rsid w:val="00AD0216"/>
    <w:rsid w:val="00AD21C5"/>
    <w:rsid w:val="00AD4128"/>
    <w:rsid w:val="00AD48A8"/>
    <w:rsid w:val="00AD7E01"/>
    <w:rsid w:val="00AE1C46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6E8"/>
    <w:rsid w:val="00AF2E6E"/>
    <w:rsid w:val="00AF55EB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7677"/>
    <w:rsid w:val="00B37979"/>
    <w:rsid w:val="00B4171E"/>
    <w:rsid w:val="00B4221D"/>
    <w:rsid w:val="00B437C5"/>
    <w:rsid w:val="00B4480E"/>
    <w:rsid w:val="00B4519A"/>
    <w:rsid w:val="00B45F8D"/>
    <w:rsid w:val="00B50826"/>
    <w:rsid w:val="00B5448D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C210A"/>
    <w:rsid w:val="00BC3590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D11"/>
    <w:rsid w:val="00BF0FA5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4917"/>
    <w:rsid w:val="00C152D0"/>
    <w:rsid w:val="00C169F6"/>
    <w:rsid w:val="00C206A9"/>
    <w:rsid w:val="00C20CD1"/>
    <w:rsid w:val="00C23C12"/>
    <w:rsid w:val="00C304A2"/>
    <w:rsid w:val="00C30A47"/>
    <w:rsid w:val="00C30D1B"/>
    <w:rsid w:val="00C3130A"/>
    <w:rsid w:val="00C31CE8"/>
    <w:rsid w:val="00C31FE0"/>
    <w:rsid w:val="00C325E7"/>
    <w:rsid w:val="00C32A81"/>
    <w:rsid w:val="00C32ECD"/>
    <w:rsid w:val="00C3362D"/>
    <w:rsid w:val="00C34947"/>
    <w:rsid w:val="00C3628C"/>
    <w:rsid w:val="00C40F08"/>
    <w:rsid w:val="00C430E5"/>
    <w:rsid w:val="00C43237"/>
    <w:rsid w:val="00C43912"/>
    <w:rsid w:val="00C43F40"/>
    <w:rsid w:val="00C454C1"/>
    <w:rsid w:val="00C45598"/>
    <w:rsid w:val="00C50371"/>
    <w:rsid w:val="00C516B2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D2780"/>
    <w:rsid w:val="00CD3D88"/>
    <w:rsid w:val="00CD5671"/>
    <w:rsid w:val="00CD5A67"/>
    <w:rsid w:val="00CD631D"/>
    <w:rsid w:val="00CD73A5"/>
    <w:rsid w:val="00CD7C2E"/>
    <w:rsid w:val="00CD7C4A"/>
    <w:rsid w:val="00CE10E1"/>
    <w:rsid w:val="00CE1180"/>
    <w:rsid w:val="00CE247C"/>
    <w:rsid w:val="00CE2809"/>
    <w:rsid w:val="00CE5784"/>
    <w:rsid w:val="00CE7F6E"/>
    <w:rsid w:val="00CF0320"/>
    <w:rsid w:val="00CF0CA5"/>
    <w:rsid w:val="00CF2622"/>
    <w:rsid w:val="00CF2646"/>
    <w:rsid w:val="00CF50CC"/>
    <w:rsid w:val="00CF64BF"/>
    <w:rsid w:val="00CF660D"/>
    <w:rsid w:val="00CF7013"/>
    <w:rsid w:val="00D00D9D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3A0D"/>
    <w:rsid w:val="00E172EE"/>
    <w:rsid w:val="00E1779A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41B64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53B4"/>
    <w:rsid w:val="00EB6C4C"/>
    <w:rsid w:val="00EB7A18"/>
    <w:rsid w:val="00EC09E2"/>
    <w:rsid w:val="00EC10DC"/>
    <w:rsid w:val="00EC17F2"/>
    <w:rsid w:val="00EC2FA3"/>
    <w:rsid w:val="00EC548F"/>
    <w:rsid w:val="00EC6A73"/>
    <w:rsid w:val="00EC7223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74A9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280"/>
    <w:rsid w:val="00F83AA0"/>
    <w:rsid w:val="00F86A8D"/>
    <w:rsid w:val="00F90AFF"/>
    <w:rsid w:val="00F90C9E"/>
    <w:rsid w:val="00F91844"/>
    <w:rsid w:val="00F91BF2"/>
    <w:rsid w:val="00F93E2B"/>
    <w:rsid w:val="00F950C1"/>
    <w:rsid w:val="00F95E51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az.ivgoradm.ru/demand/supp/view?state=1&amp;decision=48&amp;demand_id=13709&amp;off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3780</Words>
  <Characters>21547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Ольга Ярославна Балденкова</cp:lastModifiedBy>
  <cp:revision>6</cp:revision>
  <dcterms:created xsi:type="dcterms:W3CDTF">2013-02-21T05:28:00Z</dcterms:created>
  <dcterms:modified xsi:type="dcterms:W3CDTF">2013-02-21T10:25:00Z</dcterms:modified>
</cp:coreProperties>
</file>