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02" w:rsidRPr="003A2902" w:rsidRDefault="003A2902" w:rsidP="003A29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3A2902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Протокол №0133300001712001462-1</w:t>
      </w:r>
    </w:p>
    <w:p w:rsidR="003A2902" w:rsidRPr="003A2902" w:rsidRDefault="003A2902" w:rsidP="003A29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3A2902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рассмотрения и оценки котировочных заявок</w:t>
      </w:r>
    </w:p>
    <w:p w:rsidR="003A2902" w:rsidRPr="003A2902" w:rsidRDefault="003A2902" w:rsidP="003A290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08 ноября 2012 </w:t>
      </w:r>
    </w:p>
    <w:p w:rsidR="003A2902" w:rsidRPr="003A2902" w:rsidRDefault="003A2902" w:rsidP="003A29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A290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1. Наименование и способ размещения заказа: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Поставка шприцов; </w:t>
      </w:r>
      <w:r w:rsidRPr="003A290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способ размещения заказа - Запрос котировок</w:t>
      </w:r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3A2902" w:rsidRPr="003A2902" w:rsidRDefault="003A2902" w:rsidP="003A29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A290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2. Уполномоченный орган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>Администрация города Иванова (ИНН 3728012487, КПП 370201001)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Заказчики: 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3A2902" w:rsidRPr="003A2902" w:rsidRDefault="003A2902" w:rsidP="003A29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A290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3. Предмет контракта: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«Поставка шприцов » </w:t>
      </w:r>
      <w:r w:rsidRPr="003A2902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97 612,50 (девяносто семь тысяч шестьсот двенадцать) Российский рубль</w:t>
      </w:r>
    </w:p>
    <w:p w:rsidR="003A2902" w:rsidRPr="003A2902" w:rsidRDefault="003A2902" w:rsidP="003A29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A290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4. Извещение о проведении запроса котировок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№0133300001712001462 от 30.10.2012).</w:t>
      </w:r>
    </w:p>
    <w:p w:rsidR="003A2902" w:rsidRPr="003A2902" w:rsidRDefault="003A2902" w:rsidP="003A29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A290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5. Сведения о комиссии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Председатель комиссии: </w:t>
      </w:r>
      <w:r w:rsidRPr="003A2902">
        <w:rPr>
          <w:rFonts w:ascii="Times New Roman" w:eastAsia="Times New Roman" w:hAnsi="Times New Roman" w:cs="Times New Roman"/>
          <w:szCs w:val="24"/>
          <w:lang w:eastAsia="ru-RU"/>
        </w:rPr>
        <w:br/>
        <w:t>Сергеева Е В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Зам. председателя комиссии: </w:t>
      </w:r>
      <w:r w:rsidRPr="003A2902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3A2902">
        <w:rPr>
          <w:rFonts w:ascii="Times New Roman" w:eastAsia="Times New Roman" w:hAnsi="Times New Roman" w:cs="Times New Roman"/>
          <w:szCs w:val="24"/>
          <w:lang w:eastAsia="ru-RU"/>
        </w:rPr>
        <w:t>Балденкова</w:t>
      </w:r>
      <w:proofErr w:type="spellEnd"/>
      <w:proofErr w:type="gramStart"/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 О</w:t>
      </w:r>
      <w:proofErr w:type="gramEnd"/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 Я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3A2902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3A2902">
        <w:rPr>
          <w:rFonts w:ascii="Times New Roman" w:eastAsia="Times New Roman" w:hAnsi="Times New Roman" w:cs="Times New Roman"/>
          <w:szCs w:val="24"/>
          <w:lang w:eastAsia="ru-RU"/>
        </w:rPr>
        <w:t>Батманова</w:t>
      </w:r>
      <w:proofErr w:type="spellEnd"/>
      <w:proofErr w:type="gramStart"/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 С</w:t>
      </w:r>
      <w:proofErr w:type="gramEnd"/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 В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3A2902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3A2902">
        <w:rPr>
          <w:rFonts w:ascii="Times New Roman" w:eastAsia="Times New Roman" w:hAnsi="Times New Roman" w:cs="Times New Roman"/>
          <w:szCs w:val="24"/>
          <w:lang w:eastAsia="ru-RU"/>
        </w:rPr>
        <w:t>Пряникова</w:t>
      </w:r>
      <w:proofErr w:type="spellEnd"/>
      <w:proofErr w:type="gramStart"/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 О</w:t>
      </w:r>
      <w:proofErr w:type="gramEnd"/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 А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Секретарь комиссии: </w:t>
      </w:r>
      <w:r w:rsidRPr="003A2902">
        <w:rPr>
          <w:rFonts w:ascii="Times New Roman" w:eastAsia="Times New Roman" w:hAnsi="Times New Roman" w:cs="Times New Roman"/>
          <w:szCs w:val="24"/>
          <w:lang w:eastAsia="ru-RU"/>
        </w:rPr>
        <w:br/>
        <w:t>Ушакова М А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Присутствовали 5 (пять) из 6 (шесть). </w:t>
      </w:r>
    </w:p>
    <w:p w:rsidR="003A2902" w:rsidRPr="003A2902" w:rsidRDefault="003A2902" w:rsidP="003A29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A290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6. Процедура рассмотрения и оценки котировочных заявок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Процедура рассмотрения и оценки котировочных заявок проведена 08.11.2012 по адресу: Российская Федерация, 153000, Ивановская </w:t>
      </w:r>
      <w:proofErr w:type="spellStart"/>
      <w:proofErr w:type="gramStart"/>
      <w:r w:rsidRPr="003A2902">
        <w:rPr>
          <w:rFonts w:ascii="Times New Roman" w:eastAsia="Times New Roman" w:hAnsi="Times New Roman" w:cs="Times New Roman"/>
          <w:szCs w:val="24"/>
          <w:lang w:eastAsia="ru-RU"/>
        </w:rPr>
        <w:t>обл</w:t>
      </w:r>
      <w:proofErr w:type="spellEnd"/>
      <w:proofErr w:type="gramEnd"/>
      <w:r w:rsidRPr="003A2902">
        <w:rPr>
          <w:rFonts w:ascii="Times New Roman" w:eastAsia="Times New Roman" w:hAnsi="Times New Roman" w:cs="Times New Roman"/>
          <w:szCs w:val="24"/>
          <w:lang w:eastAsia="ru-RU"/>
        </w:rPr>
        <w:t>, Иваново г, площадь Революции, 6, 220</w:t>
      </w:r>
    </w:p>
    <w:p w:rsidR="003A2902" w:rsidRPr="003A2902" w:rsidRDefault="003A2902" w:rsidP="003A29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A290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7. Котировочные заявки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3A2902" w:rsidRPr="003A2902" w:rsidRDefault="003A2902" w:rsidP="003A29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A290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8. Решение комиссии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1957"/>
        <w:gridCol w:w="2807"/>
        <w:gridCol w:w="3754"/>
      </w:tblGrid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</w:t>
            </w: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ограниченной ответственностью "Строительно-промышленная компания"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606121, Нижегородская обл., </w:t>
            </w: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г. Ворсма, ул. 2-я Пятилетка, 20а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Допустить к участию в запросе </w:t>
            </w: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котировок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Меланжевая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Закрытое акционерное общество "Кинешемская прядильно-ткацкая фабрика"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155800 Ивановская обл., г. Кинешма, ул. Социалистическая,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"Пульс"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601620, Нижегородская область, Павловский район, </w:t>
            </w:r>
            <w:proofErr w:type="spell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орсма</w:t>
            </w:r>
            <w:proofErr w:type="spell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пл.Победы</w:t>
            </w:r>
            <w:proofErr w:type="spell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ФарПост</w:t>
            </w:r>
            <w:proofErr w:type="spell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153015, </w:t>
            </w:r>
            <w:proofErr w:type="spell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пер.Чкалова</w:t>
            </w:r>
            <w:proofErr w:type="spell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5-й,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A2902" w:rsidRPr="003A2902" w:rsidRDefault="003A2902" w:rsidP="003A29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A290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9. Результаты проведения запроса котировок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3A2902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ИНН 5252030517, КПП 525201001 Общество с ограниченной ответственностью "Пульс" (Адрес: 601620, Нижегородская область, Павловский район, </w:t>
      </w:r>
      <w:proofErr w:type="spellStart"/>
      <w:r w:rsidRPr="003A2902">
        <w:rPr>
          <w:rFonts w:ascii="Times New Roman" w:eastAsia="Times New Roman" w:hAnsi="Times New Roman" w:cs="Times New Roman"/>
          <w:szCs w:val="24"/>
          <w:lang w:eastAsia="ru-RU"/>
        </w:rPr>
        <w:t>г</w:t>
      </w:r>
      <w:proofErr w:type="gramStart"/>
      <w:r w:rsidRPr="003A2902">
        <w:rPr>
          <w:rFonts w:ascii="Times New Roman" w:eastAsia="Times New Roman" w:hAnsi="Times New Roman" w:cs="Times New Roman"/>
          <w:szCs w:val="24"/>
          <w:lang w:eastAsia="ru-RU"/>
        </w:rPr>
        <w:t>.В</w:t>
      </w:r>
      <w:proofErr w:type="gramEnd"/>
      <w:r w:rsidRPr="003A2902">
        <w:rPr>
          <w:rFonts w:ascii="Times New Roman" w:eastAsia="Times New Roman" w:hAnsi="Times New Roman" w:cs="Times New Roman"/>
          <w:szCs w:val="24"/>
          <w:lang w:eastAsia="ru-RU"/>
        </w:rPr>
        <w:t>орсма</w:t>
      </w:r>
      <w:proofErr w:type="spellEnd"/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3A2902">
        <w:rPr>
          <w:rFonts w:ascii="Times New Roman" w:eastAsia="Times New Roman" w:hAnsi="Times New Roman" w:cs="Times New Roman"/>
          <w:szCs w:val="24"/>
          <w:lang w:eastAsia="ru-RU"/>
        </w:rPr>
        <w:t>пл.Победы</w:t>
      </w:r>
      <w:proofErr w:type="spellEnd"/>
      <w:r w:rsidRPr="003A2902">
        <w:rPr>
          <w:rFonts w:ascii="Times New Roman" w:eastAsia="Times New Roman" w:hAnsi="Times New Roman" w:cs="Times New Roman"/>
          <w:szCs w:val="24"/>
          <w:lang w:eastAsia="ru-RU"/>
        </w:rPr>
        <w:t>, д.5).</w:t>
      </w:r>
      <w:r w:rsidRPr="003A2902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gramStart"/>
      <w:r w:rsidRPr="003A2902">
        <w:rPr>
          <w:rFonts w:ascii="Times New Roman" w:eastAsia="Times New Roman" w:hAnsi="Times New Roman" w:cs="Times New Roman"/>
          <w:szCs w:val="24"/>
          <w:lang w:eastAsia="ru-RU"/>
        </w:rPr>
        <w:t>Предложение о цене контракта: 57 705,00 (пятьдесят семь тысяч семьсот пять) Российский рубль</w:t>
      </w:r>
      <w:r w:rsidRPr="003A2902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3A2902">
        <w:rPr>
          <w:rFonts w:ascii="Times New Roman" w:eastAsia="Times New Roman" w:hAnsi="Times New Roman" w:cs="Times New Roman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3A2902">
        <w:rPr>
          <w:rFonts w:ascii="Times New Roman" w:eastAsia="Times New Roman" w:hAnsi="Times New Roman" w:cs="Times New Roman"/>
          <w:szCs w:val="24"/>
          <w:lang w:eastAsia="ru-RU"/>
        </w:rPr>
        <w:br/>
        <w:t>ИНН 3703011227, КПП 370301001 Закрытое акционерное общество "Кинешемская прядильно-ткацкая фабрика" (Адрес: 155800 Ивановская обл., г. Кинешма, ул. Социалистическая, д. 24).</w:t>
      </w:r>
      <w:proofErr w:type="gramEnd"/>
      <w:r w:rsidRPr="003A2902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65 283,00 (шестьдесят пять тысяч двести восемьдесят три) Российский рубль</w:t>
      </w:r>
      <w:r w:rsidRPr="003A2902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3A2902">
        <w:rPr>
          <w:rFonts w:ascii="Times New Roman" w:eastAsia="Times New Roman" w:hAnsi="Times New Roman" w:cs="Times New Roman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A2902" w:rsidRPr="003A2902" w:rsidRDefault="003A2902" w:rsidP="003A29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A290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lastRenderedPageBreak/>
        <w:t>10. Публикация протокола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2902" w:rsidRPr="003A2902" w:rsidTr="003A29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3A2902" w:rsidRPr="003A2902" w:rsidTr="003A29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3A2902" w:rsidRPr="003A2902" w:rsidTr="003A29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3A2902" w:rsidRPr="003A2902" w:rsidTr="003A29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Пряникова</w:t>
            </w:r>
            <w:proofErr w:type="spellEnd"/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А/</w:t>
            </w:r>
          </w:p>
        </w:tc>
      </w:tr>
      <w:tr w:rsidR="003A2902" w:rsidRPr="003A2902" w:rsidTr="003A29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3A2902" w:rsidRPr="003A2902" w:rsidTr="003A29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3A2902" w:rsidRPr="003A29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2902" w:rsidRPr="003A2902" w:rsidRDefault="003A2902" w:rsidP="003A29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3A290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A2902" w:rsidRPr="003A290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A2902" w:rsidRPr="003A2902" w:rsidRDefault="003A2902" w:rsidP="003A29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</w:pPr>
                  <w:r w:rsidRPr="003A2902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2902" w:rsidRPr="003A2902" w:rsidTr="003A29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(08.11.2012) </w:t>
            </w:r>
          </w:p>
        </w:tc>
      </w:tr>
    </w:tbl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2902" w:rsidRPr="003A2902" w:rsidTr="003A29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08.11.2012 №0133300001712001462-1</w:t>
            </w:r>
          </w:p>
        </w:tc>
      </w:tr>
    </w:tbl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2902" w:rsidRPr="003A2902" w:rsidRDefault="003A2902" w:rsidP="003A290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>ЖУРНАЛ РЕГИСТРАЦИИ ПОСТУПЛЕНИЯ КОТИРОВОЧНЫХ ЗАЯВОК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 контракта: Поставка шприцов 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29"/>
        <w:gridCol w:w="1929"/>
        <w:gridCol w:w="2600"/>
        <w:gridCol w:w="2615"/>
      </w:tblGrid>
      <w:tr w:rsidR="003A2902" w:rsidRPr="003A2902" w:rsidTr="003A29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подачи заявки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</w:tbl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2902" w:rsidRPr="003A2902" w:rsidTr="003A29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08.11.2012 №0133300001712001462-1</w:t>
            </w:r>
          </w:p>
        </w:tc>
      </w:tr>
    </w:tbl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2902" w:rsidRPr="003A2902" w:rsidRDefault="003A2902" w:rsidP="003A290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>УЧАСТНИКИ РАЗМЕЩЕНИЯ ЗАКАЗА, ПРЕДОСТАВИВШИЕ КОТИРОВОЧНЫЕ ЗАЯВКИ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 контракта: Поставка шприцов 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97 612,50 (девяносто семь тысяч шестьсот двенадцать)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615"/>
        <w:gridCol w:w="36"/>
        <w:gridCol w:w="670"/>
        <w:gridCol w:w="351"/>
      </w:tblGrid>
      <w:tr w:rsidR="003A2902" w:rsidRPr="003A2902" w:rsidTr="003A2902">
        <w:tc>
          <w:tcPr>
            <w:tcW w:w="0" w:type="auto"/>
            <w:noWrap/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шт.</w:t>
            </w:r>
          </w:p>
        </w:tc>
      </w:tr>
      <w:tr w:rsidR="003A2902" w:rsidRPr="003A2902" w:rsidTr="003A2902">
        <w:tc>
          <w:tcPr>
            <w:tcW w:w="0" w:type="auto"/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1957"/>
        <w:gridCol w:w="2807"/>
        <w:gridCol w:w="3754"/>
      </w:tblGrid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"Строительно-промышленная компания"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5252014642, КПП 525201001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606121, Нижегородская обл., г. Ворсма, ул. 2-я Пятилетка, 20а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шприцов согласно извещению</w:t>
            </w: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цену договора включается: стоимость товара, расходы на тару, упаковку, сертификацию, доставку, разгрузку, налоги, сборы и другие обязательные платежи</w:t>
            </w:r>
            <w:proofErr w:type="gramEnd"/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Меланжевая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шприцов согласно извещению</w:t>
            </w: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цену договора включается: стоимость товара, расходы на тару, упаковку, сертификацию, доставку, разгрузку, налоги, в том числе НДС, сборы и другие обязательные платежи</w:t>
            </w:r>
            <w:proofErr w:type="gramEnd"/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Закрытое акционерное общество "Кинешемская прядильно-ткацкая фабрика"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3703011227, КПП 370301001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155800 Ивановская обл., г. Кинешма, ул. Социалистическая,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шприцов согласно извещению</w:t>
            </w: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цену договора включается: стоимость товара, расходы на тару, упаковку, сертификацию, доставку, разгрузку, налоги, в том числе НДС, сборы и другие обязательные платежи</w:t>
            </w:r>
            <w:proofErr w:type="gramEnd"/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</w:t>
            </w: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ответственностью "Пульс"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5252030517, КПП 525201001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601620, Нижегородская область, Павловский район, </w:t>
            </w:r>
            <w:proofErr w:type="spell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орсма</w:t>
            </w:r>
            <w:proofErr w:type="spell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пл.Победы</w:t>
            </w:r>
            <w:proofErr w:type="spell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Поставка </w:t>
            </w: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шприцов согласно извещению</w:t>
            </w: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цену договора включается: стоимость товара, расходы на тару, упаковку, сертификацию, доставку, разгрузку, налоги, в том числе НДС, сборы и другие обязательные платежи</w:t>
            </w:r>
            <w:proofErr w:type="gramEnd"/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шприцов согласно извещению</w:t>
            </w: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цену договора включается: стоимость товара, расходы на тару, упаковку, сертификацию, доставку, разгрузку, налоги, сборы и другие обязательные платежи</w:t>
            </w:r>
            <w:proofErr w:type="gramEnd"/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"НОМ"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3702537634,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шприцов согласно извещению</w:t>
            </w: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цену договора включается: стоимость товара, расходы на тару, упаковку, сертификацию, доставку, разгрузку, налоги, сборы и другие обязательные платежи</w:t>
            </w:r>
            <w:proofErr w:type="gramEnd"/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ФарПост</w:t>
            </w:r>
            <w:proofErr w:type="spell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3702078557,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153015, </w:t>
            </w:r>
            <w:proofErr w:type="spell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пер.Чкалова</w:t>
            </w:r>
            <w:proofErr w:type="spell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5-й,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шприцов согласно извещению</w:t>
            </w: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цену договора включается: стоимость товара, расходы на тару, упаковку, сертификацию, доставку, разгрузку, налоги, в том числе НДС, сборы и другие обязательные платежи</w:t>
            </w:r>
            <w:proofErr w:type="gramEnd"/>
          </w:p>
        </w:tc>
      </w:tr>
    </w:tbl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2902" w:rsidRPr="003A2902" w:rsidTr="003A29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08.11.2012 №0133300001712001462-1</w:t>
            </w:r>
          </w:p>
        </w:tc>
      </w:tr>
    </w:tbl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2902" w:rsidRPr="003A2902" w:rsidRDefault="003A2902" w:rsidP="003A290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>СВЕДЕНИЯ О РЕШЕНИИ КОМИССИИ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 контракта: Поставка шприцов 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1957"/>
        <w:gridCol w:w="2807"/>
        <w:gridCol w:w="3754"/>
      </w:tblGrid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Причина отказа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5252014642, КПП 525201001, Общество с ограниченной ответственностью "Строительно-промышленная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3703011227, КПП 370301001, Закрытое акционерное общество "Кинешемская прядильно-ткацкая фабрика"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5252030517, КПП 525201001, Общество с ограниченной ответственностью "Пульс"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ИНН 3702537634, </w:t>
            </w: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КПП 370201001, 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-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3702078557, КПП 370201001, Общество с ограниченной ответственностью "</w:t>
            </w:r>
            <w:proofErr w:type="spell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ФарПост</w:t>
            </w:r>
            <w:proofErr w:type="spell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2902" w:rsidRPr="003A2902" w:rsidTr="003A29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902" w:rsidRPr="003A2902" w:rsidRDefault="003A2902" w:rsidP="003A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08.11.2012 №0133300001712001462-1</w:t>
            </w:r>
          </w:p>
        </w:tc>
      </w:tr>
    </w:tbl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2902" w:rsidRPr="003A2902" w:rsidRDefault="003A2902" w:rsidP="003A290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>ОБЩИЕ РЕЗУЛЬТАТЫ ПРОВЕДЕНИЯ ЗАПРОСА КОТИРОВОК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A2902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 контракта: Поставка шприцов 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1957"/>
        <w:gridCol w:w="2807"/>
        <w:gridCol w:w="3754"/>
      </w:tblGrid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 запроса котировок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"Строительно-промышленная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74 565,00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82 548,00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Закрытое акционерное общество "Кинешемская прядильно-ткацкая фабрика"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65 283,00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"Пульс"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57 705,00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66 165,00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69 300,00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A2902" w:rsidRPr="003A2902" w:rsidTr="003A29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ФарПост</w:t>
            </w:r>
            <w:proofErr w:type="spellEnd"/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68 812,50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902" w:rsidRPr="003A2902" w:rsidRDefault="003A2902" w:rsidP="003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74643" w:rsidRPr="003A2902" w:rsidRDefault="00274643" w:rsidP="003A2902">
      <w:pPr>
        <w:spacing w:after="0" w:line="240" w:lineRule="auto"/>
        <w:rPr>
          <w:sz w:val="20"/>
        </w:rPr>
      </w:pPr>
    </w:p>
    <w:sectPr w:rsidR="00274643" w:rsidRPr="003A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02"/>
    <w:rsid w:val="00274643"/>
    <w:rsid w:val="003A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2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29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A290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2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29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A290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1810</Words>
  <Characters>10320</Characters>
  <Application>Microsoft Office Word</Application>
  <DocSecurity>0</DocSecurity>
  <Lines>86</Lines>
  <Paragraphs>24</Paragraphs>
  <ScaleCrop>false</ScaleCrop>
  <Company>Администрация города Иванова</Company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2012-11-08T07:15:00Z</cp:lastPrinted>
  <dcterms:created xsi:type="dcterms:W3CDTF">2012-11-08T07:13:00Z</dcterms:created>
  <dcterms:modified xsi:type="dcterms:W3CDTF">2012-11-08T07:16:00Z</dcterms:modified>
</cp:coreProperties>
</file>