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  <w:t>version 1</w:t>
      </w:r>
    </w:p>
    <w:p w:rsidR="007545C5" w:rsidRPr="007545C5" w:rsidRDefault="007545C5" w:rsidP="007545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Протокол №0133300001712000182-1</w:t>
      </w:r>
    </w:p>
    <w:p w:rsidR="007545C5" w:rsidRPr="007545C5" w:rsidRDefault="007545C5" w:rsidP="007545C5">
      <w:pPr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рассмотрения и оценки котировочных заявок</w:t>
      </w:r>
    </w:p>
    <w:p w:rsidR="007545C5" w:rsidRPr="007545C5" w:rsidRDefault="007545C5" w:rsidP="007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27 марта 2012 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1. Наименование и способ размещения заказа: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Поставка медикаментов (средства, действующие на центральную нервную систему, прочие); </w:t>
      </w: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 размещения заказа - Запрос котировок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Уполномоченный орган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Администрация города Иванова (ИНН 3728012487, КПП 370201001)</w:t>
      </w: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Заказчики: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Муниципальное учреждение здравоохранения "Городская клиническая больница №3 </w:t>
      </w:r>
      <w:proofErr w:type="spell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ванова</w:t>
      </w:r>
      <w:proofErr w:type="spell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" (ИНН 3728023930, КПП 370201001)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Предмет контракта: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«Поставка медикаментов (средства, действующие на центральную нервную систему, прочие)»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390 687,45 (триста девяносто тысяч шестьсот восемьдесят семь) Российский рубль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4. Извещение о проведении запроса котировок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Извещение о проведении запроса котировок было размещено на официальном сайте www.zakupki.gov.ru (извещение №0133300001712000182 от 14.03.2012).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5. Сведения о комиссии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заседании комиссии по проведению процедуры рассмотрения и оценки котировочных заявок присутствовали: 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Председатель комиссии: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Сергеева Е </w:t>
      </w:r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Зам. председателя комиссии: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Песня </w:t>
      </w:r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Ю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Батманова</w:t>
      </w:r>
      <w:proofErr w:type="spellEnd"/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Член комиссии: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Майдаченко</w:t>
      </w:r>
      <w:proofErr w:type="spellEnd"/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Секретарь комиссии: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Ушакова М А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Присутствовали 5 (пять) из 6 (шесть). 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6. Процедура рассмотрения и оценки котировочных заявок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Процедура рассмотрения и оценки котировочных заявок проведена 27.03.2012 по адресу: 153000, Ивановская </w:t>
      </w:r>
      <w:proofErr w:type="spellStart"/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</w:t>
      </w:r>
      <w:proofErr w:type="spellEnd"/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, Иваново г, площадь Революции, 6, 220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lastRenderedPageBreak/>
        <w:t>7. Котировочные заявки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заявки, предоставленные для участия в запросе котировок, были зарегистрированы в Журнале регистрации поступления котировочных заявок в порядке их поступления (Приложение № 1 к настоящему протоколу, являющееся неотъемлемой частью данного протокола). Сведения об участниках размещения заказа, предоставивших заявки, приведены в Приложении № 2 к настоящему протоколу, являющемся неотъемлемой частью данного протокола. 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сроку окончания подачи котировочных заявок было предоставлено заявок – 4 (четыре) шт. </w:t>
      </w:r>
    </w:p>
    <w:p w:rsid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en-US" w:eastAsia="ru-RU"/>
        </w:rPr>
      </w:pP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Решение комиссии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Котировочная комиссия рассмотрела заявки в соответствии с требованиями и условиями, установленными в извещении о проведении запроса котировок, и приняла следующие решения: </w:t>
      </w: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3"/>
        <w:gridCol w:w="3064"/>
        <w:gridCol w:w="3404"/>
        <w:gridCol w:w="2044"/>
      </w:tblGrid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(для юридического лица), фамилия, имя, отчество (для физического лица) участника размещения заказа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и контактная информация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-Ярославль"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"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0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«Мир лекарств» </w:t>
            </w:r>
          </w:p>
        </w:tc>
        <w:tc>
          <w:tcPr>
            <w:tcW w:w="178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105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</w:tr>
    </w:tbl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Результаты рассмотрения котировочных заявок приведены в Приложении №3 к настоящему протоколу (Приложение №3 является неотъемлемой частью данного протокола). </w:t>
      </w: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9. Результаты проведения запроса котировок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Победителем в проведении запроса котировок определен участник размещения заказа с номером заявки №4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3702029775, КПП 370201001 Общество с ограниченной ответственностью «Мир лекарств» (Адрес: 153002, г. Иваново, ул. Карла Маркса, д. 44</w:t>
      </w:r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Предложение о цене контракта: 299 788,55 (двести девяносто девять тысяч семьсот восемьдесят восемь) Российский рубль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Участник размещения заказа, который сделал лучшее предложение о цене контракта после победителя - участник размещения заказа с номером заявки № 2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ИНН 7604186865, КПП 760401001 Общество с ограниченной ответственностью "</w:t>
      </w:r>
      <w:proofErr w:type="spellStart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Формед</w:t>
      </w:r>
      <w:proofErr w:type="spell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-Ярославль" (Адрес: 150000, г. Ярославль, ул. Первомайская, д. 17/6 пом. 1).</w:t>
      </w:r>
      <w:proofErr w:type="gramEnd"/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Предложение о цене контракта: 304 240,00 (триста четыре тысячи двести сорок) Российский рубль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Общий перечень предложений о цене, сделанных участниками размещения заказа в </w:t>
      </w: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ходе запроса котировок, приведен в Приложении №4 к настоящему протоколу (Приложение №4 является неотъемлемой частью данного протокола).</w:t>
      </w:r>
    </w:p>
    <w:p w:rsidR="007545C5" w:rsidRPr="007545C5" w:rsidRDefault="007545C5" w:rsidP="007545C5">
      <w:pPr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7545C5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10. Публикация протокола</w:t>
      </w:r>
    </w:p>
    <w:p w:rsidR="007545C5" w:rsidRPr="007545C5" w:rsidRDefault="007545C5" w:rsidP="007545C5">
      <w:pPr>
        <w:spacing w:after="0" w:line="240" w:lineRule="auto"/>
        <w:ind w:left="3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Настоящий протокол подлежит размещению на официальном сайте www.zakupki.gov.ru в порядке и в сроки, установленные Федеральным законом от 21 июля 2005 г. № 94-ФЗ. </w:t>
      </w: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/Сергеева Е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</w:p>
        </w:tc>
      </w:tr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/Песня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Л/</w:t>
            </w:r>
          </w:p>
        </w:tc>
      </w:tr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Батманова</w:t>
            </w:r>
            <w:proofErr w:type="spellEnd"/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В/</w:t>
            </w:r>
          </w:p>
        </w:tc>
      </w:tr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__________________________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Майдаченко</w:t>
            </w:r>
            <w:proofErr w:type="spellEnd"/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Н/</w:t>
            </w:r>
          </w:p>
        </w:tc>
      </w:tr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________________________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__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/Ушакова М А/</w:t>
            </w: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1"/>
        <w:gridCol w:w="7084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Уполномоченный представитель Администрация города Иванова</w:t>
            </w:r>
          </w:p>
        </w:tc>
        <w:tc>
          <w:tcPr>
            <w:tcW w:w="0" w:type="auto"/>
            <w:hideMark/>
          </w:tcPr>
          <w:tbl>
            <w:tblPr>
              <w:tblW w:w="5000" w:type="pct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054"/>
            </w:tblGrid>
            <w:tr w:rsidR="007545C5" w:rsidRPr="007545C5">
              <w:tc>
                <w:tcPr>
                  <w:tcW w:w="3750" w:type="pct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  <w:hideMark/>
                </w:tcPr>
                <w:p w:rsidR="007545C5" w:rsidRPr="007545C5" w:rsidRDefault="007545C5" w:rsidP="00754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754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__________________________</w:t>
                  </w:r>
                  <w:r w:rsidRPr="00754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/________________/ </w:t>
                  </w:r>
                </w:p>
              </w:tc>
            </w:tr>
            <w:tr w:rsidR="007545C5" w:rsidRPr="007545C5">
              <w:tc>
                <w:tcPr>
                  <w:tcW w:w="3750" w:type="pct"/>
                  <w:tcMar>
                    <w:top w:w="0" w:type="dxa"/>
                    <w:left w:w="0" w:type="dxa"/>
                    <w:bottom w:w="0" w:type="dxa"/>
                    <w:right w:w="750" w:type="dxa"/>
                  </w:tcMar>
                  <w:hideMark/>
                </w:tcPr>
                <w:p w:rsidR="007545C5" w:rsidRPr="007545C5" w:rsidRDefault="007545C5" w:rsidP="007545C5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</w:pPr>
                  <w:r w:rsidRPr="007545C5">
                    <w:rPr>
                      <w:rFonts w:ascii="Times New Roman" w:eastAsia="Times New Roman" w:hAnsi="Times New Roman" w:cs="Times New Roman"/>
                      <w:sz w:val="15"/>
                      <w:szCs w:val="15"/>
                      <w:lang w:eastAsia="ru-RU"/>
                    </w:rPr>
                    <w:t xml:space="preserve">(ФИО) </w:t>
                  </w:r>
                </w:p>
              </w:tc>
            </w:tr>
          </w:tbl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(27.03.2012) </w:t>
            </w:r>
          </w:p>
        </w:tc>
      </w:tr>
    </w:tbl>
    <w:p w:rsid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Default="00754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Приложение № 1 к Протоколу рассмотрения и оценки котировочных заявок 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>от 27.03.2012 №0133300001712000182-1</w:t>
            </w: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ЖУРНАЛ РЕГИСТРАЦИИ ПОСТУПЛЕНИЯ КОТИРОВОЧНЫХ ЗАЯВОК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систему, прочие)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"/>
        <w:gridCol w:w="1922"/>
        <w:gridCol w:w="1922"/>
        <w:gridCol w:w="2593"/>
        <w:gridCol w:w="2609"/>
      </w:tblGrid>
      <w:tr w:rsidR="007545C5" w:rsidRPr="007545C5" w:rsidTr="007545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Время поступления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Регистрационный номер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подачи заявки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12:44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Электронный документ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16:06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1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26.03.2012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08:40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35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Бумажный носитель</w:t>
            </w:r>
          </w:p>
        </w:tc>
      </w:tr>
    </w:tbl>
    <w:p w:rsid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Default="00754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2 к Протоколу рассмотрения и оценки котировочных заявок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27.03.2012 №0133300001712000182-1</w:t>
            </w: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РАЗМЕЩЕНИЯ ЗАКАЗА, ПРЕДОСТАВИВШИЕ КОТИРОВОЧНЫЕ ЗАЯВКИ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систему, прочие)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Начальная (максимальная) цена контракта (с указанием валюты): 390 687,45 (триста девяносто тысяч шестьсот восемьдесят семь) Российский рубль</w:t>
      </w:r>
    </w:p>
    <w:tbl>
      <w:tblPr>
        <w:tblW w:w="1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705"/>
        <w:gridCol w:w="36"/>
        <w:gridCol w:w="910"/>
        <w:gridCol w:w="380"/>
      </w:tblGrid>
      <w:tr w:rsidR="007545C5" w:rsidRPr="007545C5" w:rsidTr="007545C5">
        <w:tc>
          <w:tcPr>
            <w:tcW w:w="0" w:type="auto"/>
            <w:noWrap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Подано заявок:</w:t>
            </w: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bottom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(четыре)</w:t>
            </w: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шт.</w:t>
            </w:r>
          </w:p>
        </w:tc>
      </w:tr>
      <w:tr w:rsidR="007545C5" w:rsidRPr="007545C5" w:rsidTr="007545C5"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(цифрами)</w:t>
            </w: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15"/>
                <w:szCs w:val="15"/>
                <w:lang w:eastAsia="ru-RU"/>
              </w:rPr>
              <w:t>(прописью)</w:t>
            </w:r>
          </w:p>
        </w:tc>
        <w:tc>
          <w:tcPr>
            <w:tcW w:w="0" w:type="auto"/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 участника размещения заказа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Сведения, содержащиеся в котировочной заявке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"Аптека Центральная"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3702594167,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153013, г. Иваново, ул.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Кавалерийская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44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7604186865, КПП 760401001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150000, г. Ярославль, ул.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Первомайская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 17/6 пом. 1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заказчика, расходы по сертификации, налоги с учетом НДС, сборы и другие обязательные платежи 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4028020974, КПП 402801001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248030, Калужская обл., г. Калуга, ул. Труда, д. 4, стр. 1</w:t>
            </w:r>
            <w:proofErr w:type="gramEnd"/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и характеристики поставляемых товаров: В соответствии с извещением о 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проведнии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запроса котировок цен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 с учетом НДС, сборы и другие обязательные платежи 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,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ИНН 3702029775, КПП 370201001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153002, г. Иваново, ул. Карла Маркса, д. 44 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и характеристики поставляемых товаров: В соответствии с извещением о проведении запроса котировок цен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 xml:space="preserve">Сведения о включенных или не включенных расходах в цену товара, работы, услуги: Цена включает в себя все расходы, связанные с исполнением гражданско-правового договора, в том числе стоимость товара, доставка товара до склада заказчика, расходы по сертификации, налоги, сборы и другие обязательные платежи </w:t>
            </w:r>
          </w:p>
        </w:tc>
      </w:tr>
    </w:tbl>
    <w:p w:rsid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Default="007545C5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3 к Протоколу рассмотрения и оценки котировочных заявок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  <w:t xml:space="preserve"> от 27.03.2012 №0133300001712000182-1</w:t>
            </w: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РЕШЕНИИ КОМИССИИ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систему, прочие)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1933"/>
        <w:gridCol w:w="2815"/>
        <w:gridCol w:w="3762"/>
      </w:tblGrid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участника размещения заказа, ИНН, КПП (для юридических лиц) или ФИО (для физических лиц)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комиссии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Причина отказа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ИНН 3702594167, КПП 370201001, Общество с ограниченной ответственностью "Аптека Центральная" 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7604186865, КПП 760401001, 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4028020974, КПП 402801001, 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ИНН 3702029775, КПП 370201001, Общество с ограниченной ответственностью «Мир лекарств»</w:t>
            </w:r>
          </w:p>
        </w:tc>
        <w:tc>
          <w:tcPr>
            <w:tcW w:w="15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Допустить к участию в запросе котировок</w:t>
            </w:r>
          </w:p>
        </w:tc>
        <w:tc>
          <w:tcPr>
            <w:tcW w:w="2000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</w:tbl>
    <w:p w:rsid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:rsidR="007545C5" w:rsidRDefault="007545C5">
      <w:pP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 w:type="page"/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7545C5" w:rsidRPr="007545C5" w:rsidTr="007545C5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7545C5" w:rsidRPr="007545C5" w:rsidRDefault="007545C5" w:rsidP="007545C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№4 к Протоколу рассмотрения и оценки котировочных заявок</w:t>
            </w: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 w:type="page"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 xml:space="preserve"> </w:t>
            </w:r>
            <w:bookmarkStart w:id="0" w:name="_GoBack"/>
            <w:bookmarkEnd w:id="0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27.03.2012 №0133300001712000182-1</w:t>
            </w:r>
          </w:p>
        </w:tc>
      </w:tr>
    </w:tbl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РЕЗУЛЬТАТЫ ПРОВЕДЕНИЯ ЗАПРОСА КОТИРОВОК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545C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 контракта: Поставка медикаментов (средства, действующие на центральную нервную систему, прочие)</w:t>
      </w:r>
    </w:p>
    <w:p w:rsidR="007545C5" w:rsidRPr="007545C5" w:rsidRDefault="007545C5" w:rsidP="007545C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Borders>
          <w:top w:val="single" w:sz="6" w:space="0" w:color="000000"/>
          <w:lef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5"/>
        <w:gridCol w:w="2924"/>
        <w:gridCol w:w="1824"/>
        <w:gridCol w:w="3762"/>
      </w:tblGrid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регистр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proofErr w:type="gram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Участник размещения заказа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Предложение поставщика о цене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запроса котировок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 с ограниченной ответственностью "Аптека Центральная" 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356 593,25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Формед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-Ярославль"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304 240,00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Лучшее предложение о цене контракта после победителя</w:t>
            </w: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"</w:t>
            </w:r>
            <w:proofErr w:type="spellStart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РИФарм</w:t>
            </w:r>
            <w:proofErr w:type="spellEnd"/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341 265,10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545C5" w:rsidRPr="007545C5" w:rsidTr="007545C5">
        <w:trPr>
          <w:tblCellSpacing w:w="15" w:type="dxa"/>
        </w:trPr>
        <w:tc>
          <w:tcPr>
            <w:tcW w:w="485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2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Общество с ограниченной ответственностью «Мир лекарств»</w:t>
            </w:r>
          </w:p>
        </w:tc>
        <w:tc>
          <w:tcPr>
            <w:tcW w:w="947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299 788,55 </w:t>
            </w:r>
          </w:p>
        </w:tc>
        <w:tc>
          <w:tcPr>
            <w:tcW w:w="1961" w:type="pct"/>
            <w:tcBorders>
              <w:bottom w:val="single" w:sz="6" w:space="0" w:color="000000"/>
              <w:right w:val="single" w:sz="6" w:space="0" w:color="000000"/>
            </w:tcBorders>
            <w:hideMark/>
          </w:tcPr>
          <w:p w:rsidR="007545C5" w:rsidRPr="007545C5" w:rsidRDefault="007545C5" w:rsidP="007545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45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</w:tbl>
    <w:p w:rsidR="00C4563E" w:rsidRDefault="007545C5" w:rsidP="007545C5">
      <w:pPr>
        <w:spacing w:after="0"/>
      </w:pPr>
    </w:p>
    <w:sectPr w:rsidR="00C456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5C5"/>
    <w:rsid w:val="007545C5"/>
    <w:rsid w:val="00C54B49"/>
    <w:rsid w:val="00F2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45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545C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7545C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offset251">
    <w:name w:val="offset251"/>
    <w:basedOn w:val="a"/>
    <w:rsid w:val="007545C5"/>
    <w:pPr>
      <w:spacing w:before="100" w:beforeAutospacing="1" w:after="100" w:afterAutospacing="1" w:line="240" w:lineRule="auto"/>
      <w:ind w:left="3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7545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05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832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1484</Words>
  <Characters>8465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9930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Александровна Ушакова</dc:creator>
  <cp:lastModifiedBy>Мария Александровна Ушакова</cp:lastModifiedBy>
  <cp:revision>1</cp:revision>
  <dcterms:created xsi:type="dcterms:W3CDTF">2012-03-27T06:57:00Z</dcterms:created>
  <dcterms:modified xsi:type="dcterms:W3CDTF">2012-03-27T06:59:00Z</dcterms:modified>
</cp:coreProperties>
</file>