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297B" w:rsidRDefault="0030297B" w:rsidP="0030297B">
      <w:pPr>
        <w:pStyle w:val="ConsPlusNormal0"/>
        <w:widowControl/>
        <w:ind w:firstLine="0"/>
        <w:jc w:val="center"/>
        <w:rPr>
          <w:rFonts w:ascii="Times New Roman" w:hAnsi="Times New Roman" w:cs="Times New Roman"/>
          <w:b/>
          <w:sz w:val="24"/>
          <w:szCs w:val="24"/>
        </w:rPr>
      </w:pPr>
      <w:r>
        <w:rPr>
          <w:rFonts w:ascii="Times New Roman" w:hAnsi="Times New Roman" w:cs="Times New Roman"/>
          <w:b/>
          <w:sz w:val="24"/>
        </w:rPr>
        <w:t xml:space="preserve">Извещение </w:t>
      </w:r>
      <w:r>
        <w:rPr>
          <w:rFonts w:ascii="Times New Roman" w:hAnsi="Times New Roman" w:cs="Times New Roman"/>
          <w:b/>
          <w:sz w:val="24"/>
          <w:szCs w:val="24"/>
        </w:rPr>
        <w:t>о проведении запроса котировок</w:t>
      </w:r>
    </w:p>
    <w:p w:rsidR="0030297B" w:rsidRDefault="0030297B" w:rsidP="0030297B">
      <w:pPr>
        <w:pStyle w:val="ConsPlusNonformat"/>
        <w:widowControl/>
        <w:jc w:val="right"/>
        <w:rPr>
          <w:rFonts w:ascii="Times New Roman" w:hAnsi="Times New Roman" w:cs="Times New Roman"/>
          <w:sz w:val="18"/>
          <w:szCs w:val="18"/>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p>
    <w:tbl>
      <w:tblPr>
        <w:tblW w:w="9639"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560"/>
        <w:gridCol w:w="1417"/>
        <w:gridCol w:w="3827"/>
        <w:gridCol w:w="1418"/>
        <w:gridCol w:w="1417"/>
      </w:tblGrid>
      <w:tr w:rsidR="0030297B" w:rsidTr="00CE3429">
        <w:trPr>
          <w:trHeight w:val="1306"/>
        </w:trPr>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0297B" w:rsidRDefault="0030297B" w:rsidP="00D336C7">
            <w:pPr>
              <w:pStyle w:val="a5"/>
              <w:spacing w:line="276" w:lineRule="auto"/>
              <w:jc w:val="center"/>
              <w:rPr>
                <w:lang w:eastAsia="en-US"/>
              </w:rPr>
            </w:pPr>
            <w:r>
              <w:rPr>
                <w:sz w:val="18"/>
                <w:szCs w:val="18"/>
                <w:lang w:eastAsia="en-US"/>
              </w:rPr>
              <w:t>Наименование поставляемых товаров, выполняемых работ, оказываемых услуг</w:t>
            </w:r>
          </w:p>
        </w:tc>
        <w:tc>
          <w:tcPr>
            <w:tcW w:w="524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30297B" w:rsidRDefault="0030297B" w:rsidP="00D336C7">
            <w:pPr>
              <w:pStyle w:val="a5"/>
              <w:spacing w:line="276" w:lineRule="auto"/>
              <w:rPr>
                <w:sz w:val="18"/>
                <w:szCs w:val="18"/>
                <w:lang w:eastAsia="en-US"/>
              </w:rPr>
            </w:pPr>
          </w:p>
          <w:p w:rsidR="0030297B" w:rsidRDefault="0030297B" w:rsidP="00D336C7">
            <w:pPr>
              <w:pStyle w:val="a5"/>
              <w:spacing w:line="276" w:lineRule="auto"/>
              <w:jc w:val="center"/>
              <w:rPr>
                <w:sz w:val="18"/>
                <w:szCs w:val="18"/>
                <w:lang w:eastAsia="en-US"/>
              </w:rPr>
            </w:pPr>
            <w:r>
              <w:rPr>
                <w:sz w:val="18"/>
                <w:szCs w:val="18"/>
                <w:lang w:eastAsia="en-US"/>
              </w:rPr>
              <w:t>Характеристики</w:t>
            </w:r>
          </w:p>
          <w:p w:rsidR="0030297B" w:rsidRDefault="0030297B" w:rsidP="00D336C7">
            <w:pPr>
              <w:pStyle w:val="a5"/>
              <w:spacing w:line="276" w:lineRule="auto"/>
              <w:jc w:val="center"/>
              <w:rPr>
                <w:sz w:val="18"/>
                <w:szCs w:val="18"/>
                <w:lang w:eastAsia="en-US"/>
              </w:rPr>
            </w:pPr>
            <w:r>
              <w:rPr>
                <w:sz w:val="18"/>
                <w:szCs w:val="18"/>
                <w:lang w:eastAsia="en-US"/>
              </w:rPr>
              <w:t>поставляемых товаров, выполняемых работ, оказываемых услуг</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30297B" w:rsidRDefault="0030297B" w:rsidP="00D336C7">
            <w:pPr>
              <w:pStyle w:val="a5"/>
              <w:spacing w:line="276" w:lineRule="auto"/>
              <w:jc w:val="center"/>
              <w:rPr>
                <w:bCs/>
                <w:sz w:val="18"/>
                <w:szCs w:val="18"/>
                <w:lang w:eastAsia="en-US"/>
              </w:rPr>
            </w:pPr>
            <w:r>
              <w:rPr>
                <w:bCs/>
                <w:sz w:val="18"/>
                <w:szCs w:val="18"/>
                <w:lang w:eastAsia="en-US"/>
              </w:rPr>
              <w:t>Единица измерения</w:t>
            </w: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0297B" w:rsidRDefault="0030297B" w:rsidP="00D336C7">
            <w:pPr>
              <w:pStyle w:val="a5"/>
              <w:spacing w:line="276" w:lineRule="auto"/>
              <w:jc w:val="center"/>
              <w:rPr>
                <w:sz w:val="18"/>
                <w:szCs w:val="18"/>
                <w:lang w:eastAsia="en-US"/>
              </w:rPr>
            </w:pPr>
            <w:r>
              <w:rPr>
                <w:sz w:val="18"/>
                <w:szCs w:val="18"/>
                <w:lang w:eastAsia="en-US"/>
              </w:rPr>
              <w:t>Количество поставляемых товаров, объем выполняемых работ, оказываемых услуг</w:t>
            </w:r>
          </w:p>
        </w:tc>
      </w:tr>
      <w:tr w:rsidR="0030297B" w:rsidTr="00CE3429">
        <w:trPr>
          <w:trHeight w:val="3380"/>
        </w:trPr>
        <w:tc>
          <w:tcPr>
            <w:tcW w:w="1560"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9A4832" w:rsidRDefault="0030297B" w:rsidP="00DC7C84">
            <w:pPr>
              <w:rPr>
                <w:sz w:val="20"/>
                <w:szCs w:val="20"/>
                <w:lang w:eastAsia="en-US"/>
              </w:rPr>
            </w:pPr>
            <w:r w:rsidRPr="007C1770">
              <w:rPr>
                <w:sz w:val="20"/>
                <w:szCs w:val="20"/>
                <w:lang w:eastAsia="en-US"/>
              </w:rPr>
              <w:t xml:space="preserve">Поставка </w:t>
            </w:r>
            <w:r w:rsidR="00C37CCA" w:rsidRPr="007C1770">
              <w:rPr>
                <w:sz w:val="20"/>
                <w:szCs w:val="20"/>
                <w:lang w:eastAsia="en-US"/>
              </w:rPr>
              <w:t xml:space="preserve"> </w:t>
            </w:r>
            <w:r w:rsidR="00444E88">
              <w:rPr>
                <w:sz w:val="20"/>
                <w:szCs w:val="20"/>
                <w:lang w:eastAsia="en-US"/>
              </w:rPr>
              <w:t>расходного материала</w:t>
            </w:r>
            <w:r w:rsidR="009A4832">
              <w:rPr>
                <w:sz w:val="20"/>
                <w:szCs w:val="20"/>
                <w:lang w:eastAsia="en-US"/>
              </w:rPr>
              <w:t>:</w:t>
            </w:r>
          </w:p>
          <w:p w:rsidR="00DC7C84" w:rsidRPr="00007022" w:rsidRDefault="009A4832" w:rsidP="00DC7C84">
            <w:pPr>
              <w:rPr>
                <w:sz w:val="20"/>
                <w:szCs w:val="20"/>
                <w:lang w:eastAsia="en-US"/>
              </w:rPr>
            </w:pPr>
            <w:r>
              <w:rPr>
                <w:sz w:val="20"/>
                <w:szCs w:val="20"/>
                <w:lang w:eastAsia="en-US"/>
              </w:rPr>
              <w:t>экстрактор камней</w:t>
            </w:r>
          </w:p>
          <w:p w:rsidR="00FC6FD7" w:rsidRPr="007C1770" w:rsidRDefault="007C1770" w:rsidP="009A4832">
            <w:pPr>
              <w:rPr>
                <w:sz w:val="20"/>
                <w:szCs w:val="20"/>
                <w:lang w:eastAsia="en-US"/>
              </w:rPr>
            </w:pPr>
            <w:r>
              <w:rPr>
                <w:b/>
                <w:sz w:val="20"/>
                <w:szCs w:val="20"/>
                <w:lang w:eastAsia="en-US"/>
              </w:rPr>
              <w:t xml:space="preserve"> </w:t>
            </w:r>
            <w:r w:rsidR="00DC7C84" w:rsidRPr="007C1770">
              <w:rPr>
                <w:sz w:val="20"/>
                <w:szCs w:val="20"/>
                <w:lang w:eastAsia="en-US"/>
              </w:rPr>
              <w:t>Код ОКДП (</w:t>
            </w:r>
            <w:r w:rsidR="00007022">
              <w:rPr>
                <w:sz w:val="20"/>
                <w:szCs w:val="20"/>
                <w:lang w:eastAsia="en-US"/>
              </w:rPr>
              <w:t>3311</w:t>
            </w:r>
            <w:r w:rsidR="009A4832">
              <w:rPr>
                <w:sz w:val="20"/>
                <w:szCs w:val="20"/>
                <w:lang w:eastAsia="en-US"/>
              </w:rPr>
              <w:t>134</w:t>
            </w:r>
            <w:r w:rsidR="00444E88">
              <w:rPr>
                <w:sz w:val="20"/>
                <w:szCs w:val="20"/>
                <w:lang w:eastAsia="en-US"/>
              </w:rPr>
              <w:t>)</w:t>
            </w:r>
          </w:p>
        </w:tc>
        <w:tc>
          <w:tcPr>
            <w:tcW w:w="1417" w:type="dxa"/>
            <w:tcBorders>
              <w:top w:val="single" w:sz="4" w:space="0" w:color="auto"/>
              <w:left w:val="single" w:sz="4" w:space="0" w:color="auto"/>
              <w:right w:val="single" w:sz="4" w:space="0" w:color="auto"/>
            </w:tcBorders>
            <w:tcMar>
              <w:top w:w="0" w:type="dxa"/>
              <w:left w:w="108" w:type="dxa"/>
              <w:bottom w:w="0" w:type="dxa"/>
              <w:right w:w="108" w:type="dxa"/>
            </w:tcMar>
            <w:hideMark/>
          </w:tcPr>
          <w:p w:rsidR="0030297B" w:rsidRDefault="0030297B" w:rsidP="00D336C7">
            <w:pPr>
              <w:spacing w:line="276" w:lineRule="auto"/>
              <w:rPr>
                <w:sz w:val="20"/>
                <w:szCs w:val="20"/>
                <w:lang w:eastAsia="en-US"/>
              </w:rPr>
            </w:pPr>
            <w:r>
              <w:rPr>
                <w:sz w:val="20"/>
                <w:szCs w:val="20"/>
                <w:lang w:eastAsia="en-US"/>
              </w:rPr>
              <w:t>Требование</w:t>
            </w:r>
          </w:p>
          <w:p w:rsidR="0030297B" w:rsidRDefault="0030297B" w:rsidP="00D336C7">
            <w:pPr>
              <w:spacing w:line="276" w:lineRule="auto"/>
              <w:rPr>
                <w:sz w:val="20"/>
                <w:szCs w:val="20"/>
                <w:lang w:eastAsia="en-US"/>
              </w:rPr>
            </w:pPr>
            <w:r>
              <w:rPr>
                <w:sz w:val="20"/>
                <w:szCs w:val="20"/>
                <w:lang w:eastAsia="en-US"/>
              </w:rPr>
              <w:t>к качеству товаров, работ, услуг</w:t>
            </w:r>
          </w:p>
        </w:tc>
        <w:tc>
          <w:tcPr>
            <w:tcW w:w="3827" w:type="dxa"/>
            <w:tcBorders>
              <w:top w:val="single" w:sz="4" w:space="0" w:color="auto"/>
              <w:left w:val="single" w:sz="4" w:space="0" w:color="auto"/>
              <w:right w:val="single" w:sz="4" w:space="0" w:color="auto"/>
            </w:tcBorders>
            <w:tcMar>
              <w:top w:w="0" w:type="dxa"/>
              <w:left w:w="108" w:type="dxa"/>
              <w:bottom w:w="0" w:type="dxa"/>
              <w:right w:w="108" w:type="dxa"/>
            </w:tcMar>
            <w:hideMark/>
          </w:tcPr>
          <w:p w:rsidR="0030297B" w:rsidRPr="003B3DA7" w:rsidRDefault="0030297B" w:rsidP="00D336C7">
            <w:pPr>
              <w:pStyle w:val="a5"/>
              <w:rPr>
                <w:lang w:eastAsia="en-US"/>
              </w:rPr>
            </w:pPr>
            <w:r w:rsidRPr="003B3DA7">
              <w:rPr>
                <w:lang w:eastAsia="en-US"/>
              </w:rPr>
              <w:t>В соответствии с заявленными техническими характеристиками (Приложение 1).</w:t>
            </w:r>
          </w:p>
          <w:p w:rsidR="0030297B" w:rsidRPr="00CD527C" w:rsidRDefault="0030297B" w:rsidP="00D336C7">
            <w:pPr>
              <w:pStyle w:val="a5"/>
              <w:rPr>
                <w:color w:val="C00000"/>
                <w:lang w:eastAsia="en-US"/>
              </w:rPr>
            </w:pPr>
            <w:r w:rsidRPr="003B3DA7">
              <w:rPr>
                <w:lang w:eastAsia="en-US"/>
              </w:rPr>
              <w:t>Качество должно подтверждаться сертификатами качества и иными документами в соответствии с действующим законодательством. В случае поставки импортных препаратов сертификат качества должен быть оформлен на русском языке. Поставщик поставляет продукцию, прошедшую сертификацию с действующим законодательством.</w:t>
            </w:r>
          </w:p>
        </w:tc>
        <w:tc>
          <w:tcPr>
            <w:tcW w:w="1418"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0297B" w:rsidRDefault="0030297B" w:rsidP="00D336C7">
            <w:pPr>
              <w:pStyle w:val="a5"/>
              <w:jc w:val="center"/>
              <w:rPr>
                <w:lang w:eastAsia="en-US"/>
              </w:rPr>
            </w:pPr>
            <w:r>
              <w:rPr>
                <w:lang w:eastAsia="en-US"/>
              </w:rPr>
              <w:t>В соответствии с приложением № 1</w:t>
            </w:r>
          </w:p>
        </w:tc>
        <w:tc>
          <w:tcPr>
            <w:tcW w:w="1417"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0297B" w:rsidRDefault="0030297B" w:rsidP="00D336C7">
            <w:pPr>
              <w:pStyle w:val="a5"/>
              <w:jc w:val="center"/>
              <w:rPr>
                <w:lang w:eastAsia="en-US"/>
              </w:rPr>
            </w:pPr>
            <w:r>
              <w:rPr>
                <w:lang w:eastAsia="en-US"/>
              </w:rPr>
              <w:t>В соответствии с приложением№1</w:t>
            </w:r>
          </w:p>
        </w:tc>
      </w:tr>
      <w:tr w:rsidR="0030297B" w:rsidTr="00CE3429">
        <w:trPr>
          <w:trHeight w:val="550"/>
        </w:trPr>
        <w:tc>
          <w:tcPr>
            <w:tcW w:w="1560" w:type="dxa"/>
            <w:vMerge/>
            <w:tcBorders>
              <w:top w:val="single" w:sz="4" w:space="0" w:color="auto"/>
              <w:left w:val="single" w:sz="4" w:space="0" w:color="auto"/>
              <w:bottom w:val="single" w:sz="4" w:space="0" w:color="auto"/>
              <w:right w:val="single" w:sz="4" w:space="0" w:color="auto"/>
            </w:tcBorders>
            <w:vAlign w:val="center"/>
            <w:hideMark/>
          </w:tcPr>
          <w:p w:rsidR="0030297B" w:rsidRDefault="0030297B" w:rsidP="00D336C7">
            <w:pPr>
              <w:rPr>
                <w:b/>
                <w:color w:val="FF0000"/>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0297B" w:rsidRDefault="0030297B" w:rsidP="00D336C7">
            <w:pPr>
              <w:spacing w:line="276" w:lineRule="auto"/>
              <w:rPr>
                <w:sz w:val="20"/>
                <w:szCs w:val="20"/>
                <w:lang w:eastAsia="en-US"/>
              </w:rPr>
            </w:pPr>
            <w:r>
              <w:rPr>
                <w:sz w:val="20"/>
                <w:szCs w:val="20"/>
                <w:lang w:eastAsia="en-US"/>
              </w:rPr>
              <w:t>Требования к безопасности товаров, работ, услуг</w:t>
            </w:r>
          </w:p>
        </w:tc>
        <w:tc>
          <w:tcPr>
            <w:tcW w:w="38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0297B" w:rsidRPr="003B3DA7" w:rsidRDefault="0030297B" w:rsidP="00456940">
            <w:pPr>
              <w:widowControl w:val="0"/>
              <w:autoSpaceDE w:val="0"/>
              <w:autoSpaceDN w:val="0"/>
              <w:adjustRightInd w:val="0"/>
              <w:spacing w:line="276" w:lineRule="auto"/>
              <w:jc w:val="both"/>
              <w:rPr>
                <w:sz w:val="20"/>
                <w:szCs w:val="20"/>
                <w:lang w:eastAsia="en-US"/>
              </w:rPr>
            </w:pPr>
            <w:r w:rsidRPr="003B3DA7">
              <w:rPr>
                <w:sz w:val="20"/>
                <w:szCs w:val="20"/>
                <w:lang w:eastAsia="en-US"/>
              </w:rPr>
              <w:t>Соответствие требовани</w:t>
            </w:r>
            <w:r w:rsidR="00456940">
              <w:rPr>
                <w:sz w:val="20"/>
                <w:szCs w:val="20"/>
                <w:lang w:eastAsia="en-US"/>
              </w:rPr>
              <w:t>я</w:t>
            </w:r>
            <w:r w:rsidRPr="003B3DA7">
              <w:rPr>
                <w:sz w:val="20"/>
                <w:szCs w:val="20"/>
                <w:lang w:eastAsia="en-US"/>
              </w:rPr>
              <w:t>м нормативных документов. Наличие соответствующих сертификатов и других документов, подтверждающих качество товара.</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30297B" w:rsidRDefault="0030297B" w:rsidP="00D336C7">
            <w:pPr>
              <w:rPr>
                <w:sz w:val="20"/>
                <w:szCs w:val="20"/>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30297B" w:rsidRDefault="0030297B" w:rsidP="00D336C7">
            <w:pPr>
              <w:rPr>
                <w:sz w:val="20"/>
                <w:szCs w:val="20"/>
                <w:lang w:eastAsia="en-US"/>
              </w:rPr>
            </w:pPr>
          </w:p>
        </w:tc>
      </w:tr>
      <w:tr w:rsidR="0030297B" w:rsidTr="00CE3429">
        <w:trPr>
          <w:trHeight w:val="1738"/>
        </w:trPr>
        <w:tc>
          <w:tcPr>
            <w:tcW w:w="1560" w:type="dxa"/>
            <w:vMerge/>
            <w:tcBorders>
              <w:top w:val="single" w:sz="4" w:space="0" w:color="auto"/>
              <w:left w:val="single" w:sz="4" w:space="0" w:color="auto"/>
              <w:bottom w:val="single" w:sz="4" w:space="0" w:color="auto"/>
              <w:right w:val="single" w:sz="4" w:space="0" w:color="auto"/>
            </w:tcBorders>
            <w:vAlign w:val="center"/>
            <w:hideMark/>
          </w:tcPr>
          <w:p w:rsidR="0030297B" w:rsidRDefault="0030297B" w:rsidP="00D336C7">
            <w:pPr>
              <w:rPr>
                <w:b/>
                <w:color w:val="FF0000"/>
                <w:sz w:val="20"/>
                <w:szCs w:val="20"/>
                <w:lang w:eastAsia="en-US"/>
              </w:rPr>
            </w:pPr>
          </w:p>
        </w:tc>
        <w:tc>
          <w:tcPr>
            <w:tcW w:w="1417" w:type="dxa"/>
            <w:tcBorders>
              <w:top w:val="single" w:sz="4" w:space="0" w:color="auto"/>
              <w:left w:val="single" w:sz="4" w:space="0" w:color="auto"/>
              <w:right w:val="single" w:sz="4" w:space="0" w:color="auto"/>
            </w:tcBorders>
            <w:tcMar>
              <w:top w:w="0" w:type="dxa"/>
              <w:left w:w="108" w:type="dxa"/>
              <w:bottom w:w="0" w:type="dxa"/>
              <w:right w:w="108" w:type="dxa"/>
            </w:tcMar>
          </w:tcPr>
          <w:p w:rsidR="0030297B" w:rsidRDefault="0030297B" w:rsidP="00D336C7">
            <w:pPr>
              <w:rPr>
                <w:sz w:val="20"/>
                <w:szCs w:val="20"/>
                <w:lang w:eastAsia="en-US"/>
              </w:rPr>
            </w:pPr>
            <w:r>
              <w:rPr>
                <w:sz w:val="18"/>
                <w:szCs w:val="18"/>
                <w:lang w:eastAsia="en-US"/>
              </w:rPr>
              <w:t>Требования к функциональным характеристикам (потребительским свойствам) товара, требованиям к размерам, упаковке, отгрузке товара</w:t>
            </w:r>
          </w:p>
        </w:tc>
        <w:tc>
          <w:tcPr>
            <w:tcW w:w="3827" w:type="dxa"/>
            <w:tcBorders>
              <w:top w:val="single" w:sz="4" w:space="0" w:color="auto"/>
              <w:left w:val="single" w:sz="4" w:space="0" w:color="auto"/>
              <w:right w:val="single" w:sz="4" w:space="0" w:color="auto"/>
            </w:tcBorders>
            <w:tcMar>
              <w:top w:w="0" w:type="dxa"/>
              <w:left w:w="108" w:type="dxa"/>
              <w:bottom w:w="0" w:type="dxa"/>
              <w:right w:w="108" w:type="dxa"/>
            </w:tcMar>
            <w:hideMark/>
          </w:tcPr>
          <w:p w:rsidR="003B3DA7" w:rsidRPr="003B3DA7" w:rsidRDefault="0030297B" w:rsidP="00225580">
            <w:pPr>
              <w:pStyle w:val="a5"/>
              <w:jc w:val="both"/>
              <w:rPr>
                <w:lang w:eastAsia="en-US"/>
              </w:rPr>
            </w:pPr>
            <w:r w:rsidRPr="003B3DA7">
              <w:rPr>
                <w:lang w:eastAsia="en-US"/>
              </w:rPr>
              <w:t>Товар должен соответствовать требованиям качества (отсутствие брака, нарушений в упаковке).</w:t>
            </w:r>
          </w:p>
          <w:p w:rsidR="0030297B" w:rsidRPr="00CD527C" w:rsidRDefault="0030297B" w:rsidP="0050112F">
            <w:pPr>
              <w:pStyle w:val="a5"/>
              <w:jc w:val="both"/>
              <w:rPr>
                <w:color w:val="C00000"/>
                <w:lang w:eastAsia="en-US"/>
              </w:rPr>
            </w:pPr>
            <w:r w:rsidRPr="003B3DA7">
              <w:rPr>
                <w:lang w:eastAsia="en-US"/>
              </w:rPr>
              <w:t>Маркировка на упаковке должна быть четкой и выполнена несмываемой краской. Упаковка должна обеспечивать сохранность свойств товара при транспортировке и на весь срок годности и соответствовать действующим стандартам.</w:t>
            </w:r>
            <w:r w:rsidR="00456940" w:rsidRPr="00F507C4">
              <w:rPr>
                <w:sz w:val="22"/>
                <w:szCs w:val="22"/>
              </w:rPr>
              <w:t xml:space="preserve"> </w:t>
            </w:r>
            <w:r w:rsidR="00456940" w:rsidRPr="00456940">
              <w:t>Остаточный срок годности товара на момент поставки</w:t>
            </w:r>
            <w:bookmarkStart w:id="0" w:name="_GoBack"/>
            <w:bookmarkEnd w:id="0"/>
            <w:r w:rsidR="00456940" w:rsidRPr="00456940">
              <w:t xml:space="preserve"> на склад Заказчика   не должен быть менее 80%  от основного срока годности</w:t>
            </w:r>
            <w:r w:rsidR="00456940">
              <w:rPr>
                <w:lang w:eastAsia="en-US"/>
              </w:rPr>
              <w:t>.</w:t>
            </w:r>
            <w:r w:rsidRPr="003B3DA7">
              <w:rPr>
                <w:lang w:eastAsia="en-US"/>
              </w:rPr>
              <w:t xml:space="preserve"> </w:t>
            </w:r>
            <w:r w:rsidR="003B3DA7" w:rsidRPr="003B3DA7">
              <w:rPr>
                <w:lang w:eastAsia="en-US"/>
              </w:rPr>
              <w:t>Разгрузка и доставка товара в аптеку М</w:t>
            </w:r>
            <w:r w:rsidR="00A10B8D">
              <w:rPr>
                <w:lang w:eastAsia="en-US"/>
              </w:rPr>
              <w:t>Б</w:t>
            </w:r>
            <w:r w:rsidR="003B3DA7" w:rsidRPr="003B3DA7">
              <w:rPr>
                <w:lang w:eastAsia="en-US"/>
              </w:rPr>
              <w:t xml:space="preserve">УЗ </w:t>
            </w:r>
            <w:r w:rsidR="00444E88">
              <w:rPr>
                <w:lang w:eastAsia="en-US"/>
              </w:rPr>
              <w:t>ГКБ №7</w:t>
            </w:r>
            <w:r w:rsidR="003B3DA7" w:rsidRPr="003B3DA7">
              <w:rPr>
                <w:lang w:eastAsia="en-US"/>
              </w:rPr>
              <w:t xml:space="preserve"> г. Иваново осуществляется Поставщиком.</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30297B" w:rsidRDefault="0030297B" w:rsidP="00D336C7">
            <w:pPr>
              <w:rPr>
                <w:sz w:val="20"/>
                <w:szCs w:val="20"/>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30297B" w:rsidRDefault="0030297B" w:rsidP="00D336C7">
            <w:pPr>
              <w:rPr>
                <w:sz w:val="20"/>
                <w:szCs w:val="20"/>
                <w:lang w:eastAsia="en-US"/>
              </w:rPr>
            </w:pPr>
          </w:p>
        </w:tc>
      </w:tr>
    </w:tbl>
    <w:p w:rsidR="0030297B" w:rsidRDefault="0030297B" w:rsidP="0030297B">
      <w:pPr>
        <w:pStyle w:val="a5"/>
        <w:rPr>
          <w:color w:val="FF0000"/>
        </w:rPr>
      </w:pPr>
    </w:p>
    <w:p w:rsidR="009D64BE" w:rsidRDefault="009D64BE">
      <w:pPr>
        <w:spacing w:after="200" w:line="276" w:lineRule="auto"/>
      </w:pPr>
      <w:r>
        <w:br w:type="page"/>
      </w:r>
    </w:p>
    <w:p w:rsidR="009D64BE" w:rsidRDefault="009D64BE" w:rsidP="009D64BE">
      <w:pPr>
        <w:jc w:val="right"/>
        <w:rPr>
          <w:sz w:val="22"/>
          <w:szCs w:val="22"/>
        </w:rPr>
      </w:pPr>
      <w:r>
        <w:rPr>
          <w:sz w:val="22"/>
          <w:szCs w:val="22"/>
        </w:rPr>
        <w:lastRenderedPageBreak/>
        <w:t>Приложение №1</w:t>
      </w:r>
    </w:p>
    <w:p w:rsidR="00E5600F" w:rsidRDefault="009D64BE" w:rsidP="00E5600F">
      <w:pPr>
        <w:jc w:val="right"/>
        <w:rPr>
          <w:sz w:val="22"/>
          <w:szCs w:val="22"/>
        </w:rPr>
      </w:pPr>
      <w:r>
        <w:rPr>
          <w:sz w:val="22"/>
          <w:szCs w:val="22"/>
        </w:rPr>
        <w:t xml:space="preserve">к </w:t>
      </w:r>
      <w:r w:rsidR="00E5600F">
        <w:rPr>
          <w:sz w:val="22"/>
          <w:szCs w:val="22"/>
        </w:rPr>
        <w:t>извещению о проведении</w:t>
      </w:r>
    </w:p>
    <w:p w:rsidR="009D64BE" w:rsidRPr="00C818B0" w:rsidRDefault="00E5600F" w:rsidP="00C818B0">
      <w:pPr>
        <w:jc w:val="right"/>
        <w:rPr>
          <w:sz w:val="22"/>
          <w:szCs w:val="22"/>
        </w:rPr>
      </w:pPr>
      <w:r>
        <w:rPr>
          <w:sz w:val="22"/>
          <w:szCs w:val="22"/>
        </w:rPr>
        <w:t xml:space="preserve"> запроса котировок</w:t>
      </w:r>
    </w:p>
    <w:p w:rsidR="009D64BE" w:rsidRDefault="009D64BE" w:rsidP="009D64BE">
      <w:pPr>
        <w:tabs>
          <w:tab w:val="left" w:pos="1825"/>
        </w:tabs>
        <w:spacing w:after="120"/>
        <w:jc w:val="center"/>
        <w:rPr>
          <w:b/>
          <w:sz w:val="22"/>
          <w:szCs w:val="22"/>
        </w:rPr>
      </w:pPr>
    </w:p>
    <w:p w:rsidR="009D64BE" w:rsidRDefault="009D64BE" w:rsidP="009D64BE">
      <w:pPr>
        <w:tabs>
          <w:tab w:val="left" w:pos="1825"/>
        </w:tabs>
        <w:spacing w:after="120"/>
        <w:jc w:val="center"/>
        <w:rPr>
          <w:b/>
          <w:sz w:val="22"/>
          <w:szCs w:val="22"/>
        </w:rPr>
      </w:pPr>
      <w:r>
        <w:rPr>
          <w:b/>
          <w:sz w:val="22"/>
          <w:szCs w:val="22"/>
        </w:rPr>
        <w:t>Технические характеристики товаров, количество товаров</w:t>
      </w:r>
    </w:p>
    <w:p w:rsidR="00C818B0" w:rsidRDefault="00C818B0" w:rsidP="009D64BE">
      <w:pPr>
        <w:tabs>
          <w:tab w:val="left" w:pos="1825"/>
        </w:tabs>
        <w:spacing w:after="120"/>
        <w:jc w:val="center"/>
        <w:rPr>
          <w:b/>
          <w:sz w:val="22"/>
          <w:szCs w:val="22"/>
        </w:rPr>
      </w:pPr>
    </w:p>
    <w:tbl>
      <w:tblPr>
        <w:tblStyle w:val="aa"/>
        <w:tblW w:w="0" w:type="auto"/>
        <w:tblInd w:w="739" w:type="dxa"/>
        <w:tblLook w:val="04A0" w:firstRow="1" w:lastRow="0" w:firstColumn="1" w:lastColumn="0" w:noHBand="0" w:noVBand="1"/>
      </w:tblPr>
      <w:tblGrid>
        <w:gridCol w:w="753"/>
        <w:gridCol w:w="4357"/>
        <w:gridCol w:w="1519"/>
        <w:gridCol w:w="1559"/>
      </w:tblGrid>
      <w:tr w:rsidR="00B21FE7" w:rsidTr="00B21FE7">
        <w:tc>
          <w:tcPr>
            <w:tcW w:w="753" w:type="dxa"/>
          </w:tcPr>
          <w:p w:rsidR="00B21FE7" w:rsidRDefault="00B21FE7" w:rsidP="009D64BE">
            <w:pPr>
              <w:tabs>
                <w:tab w:val="left" w:pos="1825"/>
              </w:tabs>
              <w:spacing w:after="120"/>
              <w:jc w:val="center"/>
              <w:rPr>
                <w:b/>
              </w:rPr>
            </w:pPr>
            <w:r>
              <w:rPr>
                <w:b/>
              </w:rPr>
              <w:t>№</w:t>
            </w:r>
            <w:proofErr w:type="gramStart"/>
            <w:r>
              <w:rPr>
                <w:b/>
              </w:rPr>
              <w:t>п</w:t>
            </w:r>
            <w:proofErr w:type="gramEnd"/>
            <w:r>
              <w:rPr>
                <w:b/>
              </w:rPr>
              <w:t>/п</w:t>
            </w:r>
          </w:p>
        </w:tc>
        <w:tc>
          <w:tcPr>
            <w:tcW w:w="4357" w:type="dxa"/>
          </w:tcPr>
          <w:p w:rsidR="00B21FE7" w:rsidRDefault="00B21FE7" w:rsidP="009D64BE">
            <w:pPr>
              <w:tabs>
                <w:tab w:val="left" w:pos="1825"/>
              </w:tabs>
              <w:spacing w:after="120"/>
              <w:jc w:val="center"/>
              <w:rPr>
                <w:b/>
              </w:rPr>
            </w:pPr>
            <w:r>
              <w:rPr>
                <w:b/>
              </w:rPr>
              <w:t>Наименование</w:t>
            </w:r>
          </w:p>
        </w:tc>
        <w:tc>
          <w:tcPr>
            <w:tcW w:w="1519" w:type="dxa"/>
          </w:tcPr>
          <w:p w:rsidR="00B21FE7" w:rsidRDefault="00B21FE7" w:rsidP="009D64BE">
            <w:pPr>
              <w:tabs>
                <w:tab w:val="left" w:pos="1825"/>
              </w:tabs>
              <w:spacing w:after="120"/>
              <w:jc w:val="center"/>
              <w:rPr>
                <w:b/>
              </w:rPr>
            </w:pPr>
            <w:r>
              <w:rPr>
                <w:b/>
              </w:rPr>
              <w:t>Ед. измерения</w:t>
            </w:r>
          </w:p>
        </w:tc>
        <w:tc>
          <w:tcPr>
            <w:tcW w:w="1559" w:type="dxa"/>
          </w:tcPr>
          <w:p w:rsidR="00B21FE7" w:rsidRDefault="00B21FE7" w:rsidP="009D64BE">
            <w:pPr>
              <w:tabs>
                <w:tab w:val="left" w:pos="1825"/>
              </w:tabs>
              <w:spacing w:after="120"/>
              <w:jc w:val="center"/>
              <w:rPr>
                <w:b/>
              </w:rPr>
            </w:pPr>
            <w:r>
              <w:rPr>
                <w:b/>
              </w:rPr>
              <w:t>Кол-во</w:t>
            </w:r>
          </w:p>
        </w:tc>
      </w:tr>
      <w:tr w:rsidR="00B21FE7" w:rsidTr="00B21FE7">
        <w:tc>
          <w:tcPr>
            <w:tcW w:w="753" w:type="dxa"/>
          </w:tcPr>
          <w:p w:rsidR="00B21FE7" w:rsidRDefault="00B21FE7" w:rsidP="009D64BE">
            <w:pPr>
              <w:tabs>
                <w:tab w:val="left" w:pos="1825"/>
              </w:tabs>
              <w:spacing w:after="120"/>
              <w:jc w:val="center"/>
              <w:rPr>
                <w:b/>
              </w:rPr>
            </w:pPr>
            <w:r>
              <w:rPr>
                <w:b/>
              </w:rPr>
              <w:t>1</w:t>
            </w:r>
          </w:p>
        </w:tc>
        <w:tc>
          <w:tcPr>
            <w:tcW w:w="4357" w:type="dxa"/>
          </w:tcPr>
          <w:p w:rsidR="00B21FE7" w:rsidRPr="00B21FE7" w:rsidRDefault="009A4832" w:rsidP="00B21FE7">
            <w:pPr>
              <w:tabs>
                <w:tab w:val="left" w:pos="1825"/>
              </w:tabs>
              <w:spacing w:after="120"/>
              <w:rPr>
                <w:sz w:val="20"/>
                <w:szCs w:val="20"/>
              </w:rPr>
            </w:pPr>
            <w:r w:rsidRPr="009A4832">
              <w:rPr>
                <w:b/>
                <w:sz w:val="20"/>
                <w:szCs w:val="20"/>
              </w:rPr>
              <w:t>Экстрактор камней</w:t>
            </w:r>
            <w:r w:rsidRPr="009A4832">
              <w:rPr>
                <w:sz w:val="20"/>
                <w:szCs w:val="20"/>
              </w:rPr>
              <w:t xml:space="preserve"> с 4 круглыми нитями и нитевидным наконечником, длина 65см. </w:t>
            </w:r>
            <w:proofErr w:type="spellStart"/>
            <w:r w:rsidRPr="009A4832">
              <w:rPr>
                <w:sz w:val="20"/>
                <w:szCs w:val="20"/>
              </w:rPr>
              <w:t>Литоэкстрактор</w:t>
            </w:r>
            <w:proofErr w:type="spellEnd"/>
            <w:r w:rsidRPr="009A4832">
              <w:rPr>
                <w:sz w:val="20"/>
                <w:szCs w:val="20"/>
              </w:rPr>
              <w:t xml:space="preserve"> с 4 нитями круглой формы. </w:t>
            </w:r>
            <w:proofErr w:type="spellStart"/>
            <w:r w:rsidRPr="009A4832">
              <w:rPr>
                <w:sz w:val="20"/>
                <w:szCs w:val="20"/>
              </w:rPr>
              <w:t>Атравматичный</w:t>
            </w:r>
            <w:proofErr w:type="spellEnd"/>
            <w:r w:rsidRPr="009A4832">
              <w:rPr>
                <w:sz w:val="20"/>
                <w:szCs w:val="20"/>
              </w:rPr>
              <w:t xml:space="preserve"> наконечник </w:t>
            </w:r>
            <w:proofErr w:type="spellStart"/>
            <w:r w:rsidRPr="009A4832">
              <w:rPr>
                <w:sz w:val="20"/>
                <w:szCs w:val="20"/>
              </w:rPr>
              <w:t>нитивидной</w:t>
            </w:r>
            <w:proofErr w:type="spellEnd"/>
            <w:r w:rsidRPr="009A4832">
              <w:rPr>
                <w:sz w:val="20"/>
                <w:szCs w:val="20"/>
              </w:rPr>
              <w:t xml:space="preserve"> формы. Круглая форма нитей из нержавеющей стали. Управление инструментом без посторонней помощи, наличие фиксатора. Разметка в сантиметрах по всей длине. </w:t>
            </w:r>
            <w:proofErr w:type="spellStart"/>
            <w:r w:rsidRPr="009A4832">
              <w:rPr>
                <w:sz w:val="20"/>
                <w:szCs w:val="20"/>
              </w:rPr>
              <w:t>Рентгеноконтрастный</w:t>
            </w:r>
            <w:proofErr w:type="spellEnd"/>
            <w:r w:rsidRPr="009A4832">
              <w:rPr>
                <w:sz w:val="20"/>
                <w:szCs w:val="20"/>
              </w:rPr>
              <w:t xml:space="preserve">. Длина 65см. Размер 4Ch. </w:t>
            </w:r>
            <w:proofErr w:type="gramStart"/>
            <w:r w:rsidRPr="009A4832">
              <w:rPr>
                <w:sz w:val="20"/>
                <w:szCs w:val="20"/>
              </w:rPr>
              <w:t>Упакован в блистер.</w:t>
            </w:r>
            <w:proofErr w:type="gramEnd"/>
            <w:r w:rsidRPr="009A4832">
              <w:rPr>
                <w:sz w:val="20"/>
                <w:szCs w:val="20"/>
              </w:rPr>
              <w:t xml:space="preserve"> Стерильно, для одноразового применения. Не содержит латекса.</w:t>
            </w:r>
          </w:p>
        </w:tc>
        <w:tc>
          <w:tcPr>
            <w:tcW w:w="1519" w:type="dxa"/>
          </w:tcPr>
          <w:p w:rsidR="00B21FE7" w:rsidRPr="00B21FE7" w:rsidRDefault="00B21FE7" w:rsidP="00B21FE7">
            <w:pPr>
              <w:tabs>
                <w:tab w:val="left" w:pos="1825"/>
              </w:tabs>
              <w:spacing w:after="120"/>
              <w:jc w:val="center"/>
              <w:rPr>
                <w:sz w:val="20"/>
                <w:szCs w:val="20"/>
              </w:rPr>
            </w:pPr>
            <w:r w:rsidRPr="00B21FE7">
              <w:rPr>
                <w:sz w:val="20"/>
                <w:szCs w:val="20"/>
              </w:rPr>
              <w:t>шт.</w:t>
            </w:r>
          </w:p>
        </w:tc>
        <w:tc>
          <w:tcPr>
            <w:tcW w:w="1559" w:type="dxa"/>
          </w:tcPr>
          <w:p w:rsidR="00B21FE7" w:rsidRPr="00B21FE7" w:rsidRDefault="009A4832" w:rsidP="00B21FE7">
            <w:pPr>
              <w:tabs>
                <w:tab w:val="left" w:pos="1825"/>
              </w:tabs>
              <w:spacing w:after="120"/>
              <w:jc w:val="center"/>
              <w:rPr>
                <w:sz w:val="20"/>
                <w:szCs w:val="20"/>
              </w:rPr>
            </w:pPr>
            <w:r>
              <w:rPr>
                <w:sz w:val="20"/>
                <w:szCs w:val="20"/>
              </w:rPr>
              <w:t>10</w:t>
            </w:r>
          </w:p>
        </w:tc>
      </w:tr>
    </w:tbl>
    <w:p w:rsidR="009D64BE" w:rsidRDefault="009D64BE" w:rsidP="009D64BE">
      <w:pPr>
        <w:tabs>
          <w:tab w:val="left" w:pos="1825"/>
        </w:tabs>
        <w:spacing w:after="120"/>
        <w:jc w:val="center"/>
        <w:rPr>
          <w:b/>
          <w:sz w:val="22"/>
          <w:szCs w:val="22"/>
        </w:rPr>
      </w:pPr>
    </w:p>
    <w:p w:rsidR="009D64BE" w:rsidRDefault="009D64BE" w:rsidP="009D64BE">
      <w:pPr>
        <w:tabs>
          <w:tab w:val="left" w:pos="754"/>
        </w:tabs>
        <w:jc w:val="both"/>
        <w:rPr>
          <w:sz w:val="22"/>
          <w:szCs w:val="22"/>
          <w:lang w:eastAsia="ar-SA"/>
        </w:rPr>
      </w:pPr>
    </w:p>
    <w:p w:rsidR="009D64BE" w:rsidRDefault="009D64BE" w:rsidP="009D64BE">
      <w:pPr>
        <w:tabs>
          <w:tab w:val="left" w:pos="754"/>
        </w:tabs>
        <w:jc w:val="both"/>
        <w:rPr>
          <w:sz w:val="22"/>
          <w:szCs w:val="22"/>
        </w:rPr>
      </w:pPr>
    </w:p>
    <w:p w:rsidR="009D64BE" w:rsidRDefault="009D64BE" w:rsidP="009D64BE">
      <w:pPr>
        <w:tabs>
          <w:tab w:val="left" w:pos="754"/>
        </w:tabs>
        <w:jc w:val="both"/>
        <w:rPr>
          <w:spacing w:val="-6"/>
          <w:sz w:val="22"/>
          <w:szCs w:val="22"/>
        </w:rPr>
      </w:pPr>
    </w:p>
    <w:p w:rsidR="009D64BE" w:rsidRDefault="009D64BE" w:rsidP="009D64BE">
      <w:pPr>
        <w:tabs>
          <w:tab w:val="left" w:pos="754"/>
        </w:tabs>
        <w:jc w:val="both"/>
        <w:rPr>
          <w:sz w:val="22"/>
          <w:szCs w:val="22"/>
        </w:rPr>
      </w:pPr>
    </w:p>
    <w:p w:rsidR="009D64BE" w:rsidRDefault="009D64BE" w:rsidP="009D64BE">
      <w:pPr>
        <w:spacing w:after="200" w:line="276" w:lineRule="auto"/>
        <w:rPr>
          <w:sz w:val="20"/>
          <w:szCs w:val="20"/>
        </w:rPr>
      </w:pPr>
      <w:r>
        <w:br w:type="page"/>
      </w:r>
    </w:p>
    <w:p w:rsidR="00E5600F" w:rsidRDefault="009D64BE" w:rsidP="00E5600F">
      <w:pPr>
        <w:pStyle w:val="ConsPlusNormal0"/>
        <w:ind w:firstLine="709"/>
        <w:jc w:val="right"/>
        <w:rPr>
          <w:rFonts w:ascii="Times New Roman" w:hAnsi="Times New Roman"/>
          <w:sz w:val="24"/>
          <w:szCs w:val="24"/>
        </w:rPr>
      </w:pPr>
      <w:r>
        <w:rPr>
          <w:rFonts w:ascii="Times New Roman" w:hAnsi="Times New Roman"/>
          <w:sz w:val="24"/>
          <w:szCs w:val="24"/>
        </w:rPr>
        <w:lastRenderedPageBreak/>
        <w:t xml:space="preserve">Приложение № 2 к </w:t>
      </w:r>
      <w:r w:rsidR="00E5600F">
        <w:rPr>
          <w:rFonts w:ascii="Times New Roman" w:hAnsi="Times New Roman"/>
          <w:sz w:val="24"/>
          <w:szCs w:val="24"/>
        </w:rPr>
        <w:t xml:space="preserve">извещению </w:t>
      </w:r>
    </w:p>
    <w:p w:rsidR="009D64BE" w:rsidRDefault="00E5600F" w:rsidP="00E5600F">
      <w:pPr>
        <w:pStyle w:val="ConsPlusNormal0"/>
        <w:ind w:firstLine="709"/>
        <w:jc w:val="right"/>
        <w:rPr>
          <w:rFonts w:ascii="Times New Roman" w:hAnsi="Times New Roman"/>
          <w:sz w:val="24"/>
          <w:szCs w:val="24"/>
        </w:rPr>
      </w:pPr>
      <w:r>
        <w:rPr>
          <w:rFonts w:ascii="Times New Roman" w:hAnsi="Times New Roman"/>
          <w:sz w:val="24"/>
          <w:szCs w:val="24"/>
        </w:rPr>
        <w:t>о проведении котировок цен</w:t>
      </w:r>
    </w:p>
    <w:p w:rsidR="009D64BE" w:rsidRDefault="009D64BE" w:rsidP="009D64BE">
      <w:pPr>
        <w:pStyle w:val="ConsPlusNormal0"/>
        <w:ind w:firstLine="709"/>
        <w:jc w:val="both"/>
        <w:rPr>
          <w:rFonts w:ascii="Times New Roman" w:hAnsi="Times New Roman"/>
          <w:sz w:val="24"/>
          <w:szCs w:val="24"/>
        </w:rPr>
      </w:pPr>
    </w:p>
    <w:p w:rsidR="009D64BE" w:rsidRDefault="009D64BE" w:rsidP="009D64BE">
      <w:pPr>
        <w:pStyle w:val="ConsPlusNormal0"/>
        <w:ind w:firstLine="709"/>
        <w:jc w:val="both"/>
        <w:rPr>
          <w:rFonts w:ascii="Times New Roman" w:hAnsi="Times New Roman"/>
          <w:sz w:val="24"/>
          <w:szCs w:val="24"/>
        </w:rPr>
      </w:pPr>
      <w:r>
        <w:rPr>
          <w:rFonts w:ascii="Times New Roman" w:hAnsi="Times New Roman"/>
          <w:sz w:val="24"/>
          <w:szCs w:val="24"/>
        </w:rPr>
        <w:t xml:space="preserve">Источниками информации для определения начальной (максимальной) цены гражданско-правового договора на поставку </w:t>
      </w:r>
      <w:r w:rsidR="00B21FE7">
        <w:rPr>
          <w:rFonts w:ascii="Times New Roman" w:hAnsi="Times New Roman"/>
          <w:bCs/>
          <w:sz w:val="24"/>
          <w:szCs w:val="24"/>
        </w:rPr>
        <w:t>расходного материала</w:t>
      </w:r>
      <w:r>
        <w:rPr>
          <w:rFonts w:ascii="Times New Roman" w:hAnsi="Times New Roman"/>
          <w:bCs/>
          <w:sz w:val="24"/>
          <w:szCs w:val="24"/>
        </w:rPr>
        <w:t xml:space="preserve"> </w:t>
      </w:r>
      <w:r>
        <w:rPr>
          <w:rFonts w:ascii="Times New Roman" w:hAnsi="Times New Roman"/>
          <w:sz w:val="24"/>
          <w:szCs w:val="24"/>
        </w:rPr>
        <w:t xml:space="preserve"> послужили сведения, полученные в результате анализа коммерческих предложений фирм – поставщиков данного вида товара.</w:t>
      </w:r>
    </w:p>
    <w:p w:rsidR="00E81963" w:rsidRDefault="00E81963" w:rsidP="009D64BE">
      <w:pPr>
        <w:pStyle w:val="ConsPlusNormal0"/>
        <w:ind w:firstLine="709"/>
        <w:jc w:val="both"/>
        <w:rPr>
          <w:rFonts w:ascii="Times New Roman" w:hAnsi="Times New Roman"/>
          <w:sz w:val="24"/>
          <w:szCs w:val="24"/>
        </w:rPr>
      </w:pPr>
    </w:p>
    <w:tbl>
      <w:tblPr>
        <w:tblStyle w:val="aa"/>
        <w:tblW w:w="0" w:type="auto"/>
        <w:tblLook w:val="04A0" w:firstRow="1" w:lastRow="0" w:firstColumn="1" w:lastColumn="0" w:noHBand="0" w:noVBand="1"/>
      </w:tblPr>
      <w:tblGrid>
        <w:gridCol w:w="626"/>
        <w:gridCol w:w="1695"/>
        <w:gridCol w:w="1371"/>
        <w:gridCol w:w="1371"/>
        <w:gridCol w:w="1371"/>
        <w:gridCol w:w="1106"/>
        <w:gridCol w:w="974"/>
        <w:gridCol w:w="1206"/>
      </w:tblGrid>
      <w:tr w:rsidR="00E81963" w:rsidTr="009A4832">
        <w:trPr>
          <w:trHeight w:val="756"/>
        </w:trPr>
        <w:tc>
          <w:tcPr>
            <w:tcW w:w="626" w:type="dxa"/>
          </w:tcPr>
          <w:p w:rsidR="00E81963" w:rsidRDefault="00E81963" w:rsidP="000D4F89">
            <w:pPr>
              <w:tabs>
                <w:tab w:val="left" w:pos="1825"/>
              </w:tabs>
              <w:spacing w:after="120"/>
              <w:jc w:val="center"/>
              <w:rPr>
                <w:b/>
              </w:rPr>
            </w:pPr>
            <w:r>
              <w:rPr>
                <w:b/>
              </w:rPr>
              <w:t xml:space="preserve">№ </w:t>
            </w:r>
            <w:proofErr w:type="gramStart"/>
            <w:r>
              <w:rPr>
                <w:b/>
              </w:rPr>
              <w:t>п</w:t>
            </w:r>
            <w:proofErr w:type="gramEnd"/>
            <w:r>
              <w:rPr>
                <w:b/>
              </w:rPr>
              <w:t>/п</w:t>
            </w:r>
          </w:p>
        </w:tc>
        <w:tc>
          <w:tcPr>
            <w:tcW w:w="1695" w:type="dxa"/>
          </w:tcPr>
          <w:p w:rsidR="00E81963" w:rsidRDefault="00E81963" w:rsidP="000D4F89">
            <w:pPr>
              <w:tabs>
                <w:tab w:val="left" w:pos="1825"/>
              </w:tabs>
              <w:spacing w:after="120"/>
              <w:jc w:val="center"/>
              <w:rPr>
                <w:b/>
              </w:rPr>
            </w:pPr>
            <w:r>
              <w:rPr>
                <w:b/>
              </w:rPr>
              <w:t>Наименование</w:t>
            </w:r>
          </w:p>
        </w:tc>
        <w:tc>
          <w:tcPr>
            <w:tcW w:w="1371" w:type="dxa"/>
          </w:tcPr>
          <w:p w:rsidR="00E81963" w:rsidRDefault="00E81963" w:rsidP="000D4F89">
            <w:pPr>
              <w:tabs>
                <w:tab w:val="left" w:pos="1825"/>
              </w:tabs>
              <w:spacing w:after="120"/>
              <w:jc w:val="center"/>
              <w:rPr>
                <w:b/>
              </w:rPr>
            </w:pPr>
            <w:r>
              <w:rPr>
                <w:b/>
              </w:rPr>
              <w:t>Поставщик №1</w:t>
            </w:r>
          </w:p>
        </w:tc>
        <w:tc>
          <w:tcPr>
            <w:tcW w:w="1371" w:type="dxa"/>
          </w:tcPr>
          <w:p w:rsidR="00E81963" w:rsidRDefault="00E81963" w:rsidP="000D4F89">
            <w:pPr>
              <w:tabs>
                <w:tab w:val="left" w:pos="1825"/>
              </w:tabs>
              <w:spacing w:after="120"/>
              <w:jc w:val="center"/>
              <w:rPr>
                <w:b/>
              </w:rPr>
            </w:pPr>
            <w:r>
              <w:rPr>
                <w:b/>
              </w:rPr>
              <w:t>Поставщик №2</w:t>
            </w:r>
          </w:p>
        </w:tc>
        <w:tc>
          <w:tcPr>
            <w:tcW w:w="1371" w:type="dxa"/>
          </w:tcPr>
          <w:p w:rsidR="00E81963" w:rsidRDefault="00E81963" w:rsidP="000D4F89">
            <w:pPr>
              <w:tabs>
                <w:tab w:val="left" w:pos="1825"/>
              </w:tabs>
              <w:spacing w:after="120"/>
              <w:jc w:val="center"/>
              <w:rPr>
                <w:b/>
              </w:rPr>
            </w:pPr>
            <w:r>
              <w:rPr>
                <w:b/>
              </w:rPr>
              <w:t>Поставщик №3</w:t>
            </w:r>
          </w:p>
        </w:tc>
        <w:tc>
          <w:tcPr>
            <w:tcW w:w="1106" w:type="dxa"/>
          </w:tcPr>
          <w:p w:rsidR="00E81963" w:rsidRDefault="00E81963" w:rsidP="000D4F89">
            <w:pPr>
              <w:tabs>
                <w:tab w:val="left" w:pos="1825"/>
              </w:tabs>
              <w:spacing w:after="120"/>
              <w:jc w:val="center"/>
              <w:rPr>
                <w:b/>
              </w:rPr>
            </w:pPr>
            <w:r>
              <w:rPr>
                <w:b/>
              </w:rPr>
              <w:t>Цена средняя, руб.</w:t>
            </w:r>
          </w:p>
        </w:tc>
        <w:tc>
          <w:tcPr>
            <w:tcW w:w="974" w:type="dxa"/>
          </w:tcPr>
          <w:p w:rsidR="00E81963" w:rsidRDefault="00E81963" w:rsidP="000D4F89">
            <w:pPr>
              <w:tabs>
                <w:tab w:val="left" w:pos="1825"/>
              </w:tabs>
              <w:spacing w:after="120"/>
              <w:jc w:val="center"/>
              <w:rPr>
                <w:b/>
              </w:rPr>
            </w:pPr>
            <w:r>
              <w:rPr>
                <w:b/>
              </w:rPr>
              <w:t>Кол-во</w:t>
            </w:r>
          </w:p>
        </w:tc>
        <w:tc>
          <w:tcPr>
            <w:tcW w:w="1206" w:type="dxa"/>
          </w:tcPr>
          <w:p w:rsidR="00E81963" w:rsidRDefault="00E81963" w:rsidP="000D4F89">
            <w:pPr>
              <w:tabs>
                <w:tab w:val="left" w:pos="1825"/>
              </w:tabs>
              <w:spacing w:after="120"/>
              <w:jc w:val="center"/>
              <w:rPr>
                <w:b/>
              </w:rPr>
            </w:pPr>
            <w:r>
              <w:rPr>
                <w:b/>
              </w:rPr>
              <w:t>Сумма, руб.</w:t>
            </w:r>
          </w:p>
        </w:tc>
      </w:tr>
      <w:tr w:rsidR="00E81963" w:rsidTr="009A4832">
        <w:tc>
          <w:tcPr>
            <w:tcW w:w="626" w:type="dxa"/>
          </w:tcPr>
          <w:p w:rsidR="00E81963" w:rsidRPr="00B21FE7" w:rsidRDefault="00E81963" w:rsidP="000D4F89">
            <w:pPr>
              <w:tabs>
                <w:tab w:val="left" w:pos="1825"/>
              </w:tabs>
              <w:spacing w:after="120"/>
              <w:jc w:val="center"/>
            </w:pPr>
            <w:r w:rsidRPr="00B21FE7">
              <w:t>1</w:t>
            </w:r>
          </w:p>
        </w:tc>
        <w:tc>
          <w:tcPr>
            <w:tcW w:w="1695" w:type="dxa"/>
          </w:tcPr>
          <w:p w:rsidR="00E81963" w:rsidRPr="00B21FE7" w:rsidRDefault="009A4832" w:rsidP="000D4F89">
            <w:pPr>
              <w:tabs>
                <w:tab w:val="left" w:pos="1825"/>
              </w:tabs>
              <w:spacing w:after="120"/>
              <w:jc w:val="center"/>
            </w:pPr>
            <w:r>
              <w:t>Экстрактор камней</w:t>
            </w:r>
          </w:p>
        </w:tc>
        <w:tc>
          <w:tcPr>
            <w:tcW w:w="1371" w:type="dxa"/>
          </w:tcPr>
          <w:p w:rsidR="00E81963" w:rsidRPr="00B21FE7" w:rsidRDefault="009A4832" w:rsidP="000D4F89">
            <w:pPr>
              <w:tabs>
                <w:tab w:val="left" w:pos="1825"/>
              </w:tabs>
              <w:spacing w:after="120"/>
              <w:jc w:val="center"/>
            </w:pPr>
            <w:r>
              <w:t>11337,00</w:t>
            </w:r>
          </w:p>
        </w:tc>
        <w:tc>
          <w:tcPr>
            <w:tcW w:w="1371" w:type="dxa"/>
          </w:tcPr>
          <w:p w:rsidR="00E81963" w:rsidRPr="00B21FE7" w:rsidRDefault="009A4832" w:rsidP="000D4F89">
            <w:pPr>
              <w:tabs>
                <w:tab w:val="left" w:pos="1825"/>
              </w:tabs>
              <w:spacing w:after="120"/>
              <w:jc w:val="center"/>
            </w:pPr>
            <w:r>
              <w:t>11654,00</w:t>
            </w:r>
          </w:p>
        </w:tc>
        <w:tc>
          <w:tcPr>
            <w:tcW w:w="1371" w:type="dxa"/>
          </w:tcPr>
          <w:p w:rsidR="00E81963" w:rsidRPr="00B21FE7" w:rsidRDefault="009A4832" w:rsidP="000D4F89">
            <w:pPr>
              <w:tabs>
                <w:tab w:val="left" w:pos="1825"/>
              </w:tabs>
              <w:spacing w:after="120"/>
              <w:jc w:val="center"/>
            </w:pPr>
            <w:r>
              <w:t>11099,00</w:t>
            </w:r>
          </w:p>
        </w:tc>
        <w:tc>
          <w:tcPr>
            <w:tcW w:w="1106" w:type="dxa"/>
          </w:tcPr>
          <w:p w:rsidR="00E81963" w:rsidRPr="00B21FE7" w:rsidRDefault="009A4832" w:rsidP="000D4F89">
            <w:pPr>
              <w:tabs>
                <w:tab w:val="left" w:pos="1825"/>
              </w:tabs>
              <w:spacing w:after="120"/>
              <w:jc w:val="center"/>
            </w:pPr>
            <w:r>
              <w:t>11363,33</w:t>
            </w:r>
          </w:p>
        </w:tc>
        <w:tc>
          <w:tcPr>
            <w:tcW w:w="974" w:type="dxa"/>
          </w:tcPr>
          <w:p w:rsidR="00E81963" w:rsidRPr="00B21FE7" w:rsidRDefault="009A4832" w:rsidP="000D4F89">
            <w:pPr>
              <w:tabs>
                <w:tab w:val="left" w:pos="1825"/>
              </w:tabs>
              <w:spacing w:after="120"/>
              <w:jc w:val="center"/>
            </w:pPr>
            <w:r>
              <w:t>10</w:t>
            </w:r>
          </w:p>
        </w:tc>
        <w:tc>
          <w:tcPr>
            <w:tcW w:w="1206" w:type="dxa"/>
          </w:tcPr>
          <w:p w:rsidR="00E81963" w:rsidRPr="00B21FE7" w:rsidRDefault="009A4832" w:rsidP="000D4F89">
            <w:pPr>
              <w:tabs>
                <w:tab w:val="left" w:pos="1825"/>
              </w:tabs>
              <w:spacing w:after="120"/>
              <w:jc w:val="center"/>
            </w:pPr>
            <w:r>
              <w:t>113 633,3</w:t>
            </w:r>
          </w:p>
        </w:tc>
      </w:tr>
      <w:tr w:rsidR="00E81963" w:rsidTr="009A4832">
        <w:tc>
          <w:tcPr>
            <w:tcW w:w="626" w:type="dxa"/>
          </w:tcPr>
          <w:p w:rsidR="00E81963" w:rsidRDefault="00E81963" w:rsidP="000D4F89">
            <w:pPr>
              <w:tabs>
                <w:tab w:val="left" w:pos="1825"/>
              </w:tabs>
              <w:spacing w:after="120"/>
              <w:jc w:val="center"/>
              <w:rPr>
                <w:b/>
              </w:rPr>
            </w:pPr>
          </w:p>
        </w:tc>
        <w:tc>
          <w:tcPr>
            <w:tcW w:w="1695" w:type="dxa"/>
          </w:tcPr>
          <w:p w:rsidR="00E81963" w:rsidRDefault="00E81963" w:rsidP="000D4F89">
            <w:pPr>
              <w:tabs>
                <w:tab w:val="left" w:pos="1825"/>
              </w:tabs>
              <w:spacing w:after="120"/>
              <w:jc w:val="center"/>
              <w:rPr>
                <w:b/>
              </w:rPr>
            </w:pPr>
            <w:r>
              <w:rPr>
                <w:b/>
              </w:rPr>
              <w:t>ИТОГО:</w:t>
            </w:r>
          </w:p>
        </w:tc>
        <w:tc>
          <w:tcPr>
            <w:tcW w:w="6193" w:type="dxa"/>
            <w:gridSpan w:val="5"/>
          </w:tcPr>
          <w:p w:rsidR="00E81963" w:rsidRDefault="00E81963" w:rsidP="000D4F89">
            <w:pPr>
              <w:tabs>
                <w:tab w:val="left" w:pos="1825"/>
              </w:tabs>
              <w:spacing w:after="120"/>
              <w:jc w:val="center"/>
              <w:rPr>
                <w:b/>
              </w:rPr>
            </w:pPr>
          </w:p>
        </w:tc>
        <w:tc>
          <w:tcPr>
            <w:tcW w:w="1206" w:type="dxa"/>
          </w:tcPr>
          <w:p w:rsidR="00E81963" w:rsidRDefault="009A4832" w:rsidP="000D4F89">
            <w:pPr>
              <w:tabs>
                <w:tab w:val="left" w:pos="1825"/>
              </w:tabs>
              <w:spacing w:after="120"/>
              <w:jc w:val="center"/>
              <w:rPr>
                <w:b/>
              </w:rPr>
            </w:pPr>
            <w:r>
              <w:rPr>
                <w:b/>
              </w:rPr>
              <w:t>113 633,3</w:t>
            </w:r>
          </w:p>
        </w:tc>
      </w:tr>
    </w:tbl>
    <w:p w:rsidR="00E81963" w:rsidRDefault="00E81963" w:rsidP="009D64BE">
      <w:pPr>
        <w:pStyle w:val="ConsPlusNormal0"/>
        <w:ind w:firstLine="709"/>
        <w:jc w:val="both"/>
        <w:rPr>
          <w:rFonts w:ascii="Times New Roman" w:hAnsi="Times New Roman"/>
          <w:sz w:val="24"/>
          <w:szCs w:val="24"/>
        </w:rPr>
      </w:pPr>
    </w:p>
    <w:p w:rsidR="00E81963" w:rsidRDefault="00E81963" w:rsidP="009D64BE">
      <w:pPr>
        <w:pStyle w:val="ConsPlusNormal0"/>
        <w:ind w:firstLine="709"/>
        <w:jc w:val="both"/>
        <w:rPr>
          <w:rFonts w:ascii="Times New Roman" w:hAnsi="Times New Roman"/>
          <w:sz w:val="24"/>
          <w:szCs w:val="24"/>
        </w:rPr>
      </w:pPr>
    </w:p>
    <w:p w:rsidR="009D64BE" w:rsidRDefault="009D64BE" w:rsidP="009D64BE">
      <w:pPr>
        <w:rPr>
          <w:rFonts w:eastAsia="Arial" w:cs="Arial"/>
          <w:lang w:eastAsia="ar-SA"/>
        </w:rPr>
      </w:pPr>
    </w:p>
    <w:p w:rsidR="00FD1AAB" w:rsidRDefault="00FD1AAB" w:rsidP="009D64BE">
      <w:pPr>
        <w:rPr>
          <w:b/>
        </w:rPr>
      </w:pPr>
    </w:p>
    <w:p w:rsidR="00FD1AAB" w:rsidRDefault="00FD1AAB" w:rsidP="00F65FBF">
      <w:pPr>
        <w:jc w:val="center"/>
        <w:rPr>
          <w:b/>
        </w:rPr>
      </w:pPr>
      <w:r>
        <w:rPr>
          <w:b/>
        </w:rPr>
        <w:t>Начальная (максимальная) ц</w:t>
      </w:r>
      <w:r w:rsidR="009D64BE">
        <w:rPr>
          <w:b/>
        </w:rPr>
        <w:t xml:space="preserve">ена </w:t>
      </w:r>
      <w:r w:rsidR="00F65FBF">
        <w:rPr>
          <w:b/>
        </w:rPr>
        <w:t>гражданско-правового договора (</w:t>
      </w:r>
      <w:r w:rsidR="009D64BE">
        <w:rPr>
          <w:b/>
        </w:rPr>
        <w:t>контракта</w:t>
      </w:r>
      <w:r w:rsidR="00F65FBF">
        <w:rPr>
          <w:b/>
        </w:rPr>
        <w:t xml:space="preserve">)  </w:t>
      </w:r>
    </w:p>
    <w:p w:rsidR="009D64BE" w:rsidRDefault="009A4832" w:rsidP="00F65FBF">
      <w:pPr>
        <w:jc w:val="center"/>
        <w:rPr>
          <w:b/>
        </w:rPr>
      </w:pPr>
      <w:r>
        <w:rPr>
          <w:b/>
        </w:rPr>
        <w:t>113 633,3</w:t>
      </w:r>
      <w:r w:rsidR="00FD1AAB">
        <w:rPr>
          <w:b/>
        </w:rPr>
        <w:t xml:space="preserve"> </w:t>
      </w:r>
      <w:r w:rsidR="009D64BE">
        <w:rPr>
          <w:b/>
        </w:rPr>
        <w:t>тыс. рублей.</w:t>
      </w:r>
    </w:p>
    <w:p w:rsidR="009D64BE" w:rsidRDefault="009D64BE" w:rsidP="009D64BE">
      <w:pPr>
        <w:rPr>
          <w:b/>
        </w:rPr>
      </w:pPr>
    </w:p>
    <w:p w:rsidR="009D64BE" w:rsidRDefault="009D64BE" w:rsidP="009D64BE">
      <w:pPr>
        <w:rPr>
          <w:b/>
        </w:rPr>
      </w:pPr>
    </w:p>
    <w:p w:rsidR="00E81963" w:rsidRDefault="00E81963" w:rsidP="009D64BE">
      <w:pPr>
        <w:rPr>
          <w:b/>
        </w:rPr>
      </w:pPr>
    </w:p>
    <w:p w:rsidR="009D64BE" w:rsidRDefault="009D64BE" w:rsidP="009D64BE">
      <w:pPr>
        <w:rPr>
          <w:b/>
        </w:rPr>
      </w:pPr>
    </w:p>
    <w:p w:rsidR="00FD1AAB" w:rsidRDefault="00FD1AAB">
      <w:pPr>
        <w:spacing w:after="200" w:line="276" w:lineRule="auto"/>
        <w:rPr>
          <w:b/>
        </w:rPr>
      </w:pPr>
      <w:r>
        <w:rPr>
          <w:b/>
        </w:rPr>
        <w:br w:type="page"/>
      </w:r>
    </w:p>
    <w:p w:rsidR="0030297B" w:rsidRPr="00AA0889" w:rsidRDefault="0030297B" w:rsidP="00AA0889">
      <w:pPr>
        <w:jc w:val="center"/>
        <w:rPr>
          <w:b/>
        </w:rPr>
      </w:pPr>
    </w:p>
    <w:p w:rsidR="00CE3429" w:rsidRPr="00CE3429" w:rsidRDefault="00CE3429" w:rsidP="00CE3429">
      <w:pPr>
        <w:widowControl w:val="0"/>
        <w:tabs>
          <w:tab w:val="num" w:pos="1260"/>
        </w:tabs>
        <w:adjustRightInd w:val="0"/>
        <w:ind w:firstLine="720"/>
        <w:jc w:val="both"/>
        <w:textAlignment w:val="baseline"/>
      </w:pPr>
      <w:r w:rsidRPr="00CE3429">
        <w:t>Котировочная заявка подается участником размещения заказа в оригинале в письменной форме. Котировочная заявка должна быть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CE3429" w:rsidRPr="00CE3429" w:rsidRDefault="00CE3429" w:rsidP="00CE3429">
      <w:pPr>
        <w:ind w:firstLine="720"/>
        <w:jc w:val="both"/>
      </w:pPr>
      <w:r w:rsidRPr="00CE3429">
        <w:t>В случае</w:t>
      </w:r>
      <w:proofErr w:type="gramStart"/>
      <w:r w:rsidRPr="00CE3429">
        <w:t>,</w:t>
      </w:r>
      <w:proofErr w:type="gramEnd"/>
      <w:r w:rsidRPr="00CE3429">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CE3429" w:rsidRPr="00CE3429" w:rsidRDefault="00CE3429" w:rsidP="00CE3429">
      <w:pPr>
        <w:ind w:firstLine="720"/>
        <w:jc w:val="both"/>
      </w:pPr>
      <w:r w:rsidRPr="00CE3429">
        <w:t xml:space="preserve">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w:t>
      </w:r>
    </w:p>
    <w:p w:rsidR="00CE3429" w:rsidRPr="00CE3429" w:rsidRDefault="00CE3429" w:rsidP="00CE3429">
      <w:pPr>
        <w:ind w:firstLine="720"/>
        <w:jc w:val="both"/>
      </w:pPr>
      <w:r w:rsidRPr="00CE3429">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CE3429" w:rsidRPr="00CE3429" w:rsidRDefault="00CE3429" w:rsidP="00CE3429">
      <w:pPr>
        <w:autoSpaceDE w:val="0"/>
        <w:autoSpaceDN w:val="0"/>
        <w:adjustRightInd w:val="0"/>
        <w:ind w:firstLine="540"/>
        <w:jc w:val="both"/>
        <w:outlineLvl w:val="1"/>
        <w:rPr>
          <w:b/>
          <w:bCs/>
        </w:rPr>
      </w:pPr>
      <w:r w:rsidRPr="00CE3429">
        <w:rPr>
          <w:bCs/>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CE3429">
        <w:rPr>
          <w:b/>
          <w:bCs/>
        </w:rPr>
        <w:t xml:space="preserve"> </w:t>
      </w:r>
      <w:r w:rsidRPr="00CE3429">
        <w:t>(ч. 1 ст. 8 ФЗ № 94).</w:t>
      </w:r>
    </w:p>
    <w:p w:rsidR="00CE3429" w:rsidRPr="00CE3429" w:rsidRDefault="00CE3429" w:rsidP="00CE3429">
      <w:pPr>
        <w:ind w:firstLine="720"/>
        <w:jc w:val="both"/>
      </w:pPr>
      <w:r w:rsidRPr="00CE3429">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CE3429" w:rsidRPr="00CE3429" w:rsidRDefault="00CE3429" w:rsidP="00CE3429">
      <w:pPr>
        <w:ind w:firstLine="720"/>
        <w:jc w:val="both"/>
      </w:pPr>
      <w:r w:rsidRPr="00CE3429">
        <w:t xml:space="preserve">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 </w:t>
      </w:r>
    </w:p>
    <w:p w:rsidR="00CE3429" w:rsidRPr="00CE3429" w:rsidRDefault="00CE3429" w:rsidP="00CE3429">
      <w:pPr>
        <w:ind w:firstLine="720"/>
        <w:jc w:val="both"/>
      </w:pPr>
      <w:r w:rsidRPr="00CE3429">
        <w:t>Участник размещения заказа вправе подать только одну котировочную заявку, внесение изменений в которую не допускается.</w:t>
      </w:r>
    </w:p>
    <w:p w:rsidR="00CE3429" w:rsidRPr="00CE3429" w:rsidRDefault="00CE3429" w:rsidP="00CE3429">
      <w:pPr>
        <w:ind w:firstLine="540"/>
        <w:jc w:val="both"/>
      </w:pPr>
      <w:r w:rsidRPr="00CE3429">
        <w:rPr>
          <w:sz w:val="20"/>
          <w:szCs w:val="20"/>
        </w:rPr>
        <w:t xml:space="preserve">  </w:t>
      </w:r>
      <w:r w:rsidRPr="00CE3429">
        <w:t>Котировочная заявка должна быть составлена по прилагаемой форме и в соответствии с требованиями статьи 44 ФЗ № 94:</w:t>
      </w:r>
    </w:p>
    <w:p w:rsidR="0030297B" w:rsidRDefault="0030297B" w:rsidP="0030297B">
      <w:pPr>
        <w:pStyle w:val="a3"/>
        <w:ind w:firstLine="540"/>
        <w:jc w:val="both"/>
        <w:rPr>
          <w:b w:val="0"/>
          <w:szCs w:val="24"/>
        </w:rPr>
      </w:pPr>
    </w:p>
    <w:p w:rsidR="0030297B" w:rsidRDefault="0030297B" w:rsidP="0030297B">
      <w:pPr>
        <w:pStyle w:val="ConsPlusNonformat"/>
        <w:widowControl/>
        <w:ind w:firstLine="720"/>
        <w:jc w:val="right"/>
        <w:rPr>
          <w:rFonts w:ascii="Times New Roman" w:hAnsi="Times New Roman" w:cs="Times New Roman"/>
          <w:sz w:val="24"/>
          <w:szCs w:val="24"/>
        </w:rPr>
      </w:pPr>
    </w:p>
    <w:p w:rsidR="0030297B" w:rsidRDefault="0030297B" w:rsidP="0030297B">
      <w:pPr>
        <w:pStyle w:val="ConsPlusNonformat"/>
        <w:widowControl/>
        <w:ind w:firstLine="720"/>
        <w:jc w:val="right"/>
        <w:rPr>
          <w:rFonts w:ascii="Times New Roman" w:hAnsi="Times New Roman" w:cs="Times New Roman"/>
          <w:sz w:val="24"/>
          <w:szCs w:val="24"/>
        </w:rPr>
      </w:pPr>
    </w:p>
    <w:p w:rsidR="0030297B" w:rsidRDefault="0030297B" w:rsidP="0030297B">
      <w:pPr>
        <w:pStyle w:val="ConsPlusNonformat"/>
        <w:widowControl/>
        <w:ind w:firstLine="720"/>
        <w:jc w:val="right"/>
        <w:rPr>
          <w:rFonts w:ascii="Times New Roman" w:hAnsi="Times New Roman" w:cs="Times New Roman"/>
          <w:sz w:val="24"/>
          <w:szCs w:val="24"/>
        </w:rPr>
      </w:pPr>
    </w:p>
    <w:p w:rsidR="0030297B" w:rsidRDefault="0030297B" w:rsidP="0030297B">
      <w:pPr>
        <w:pStyle w:val="ConsPlusNonformat"/>
        <w:widowControl/>
        <w:ind w:firstLine="720"/>
        <w:jc w:val="right"/>
        <w:rPr>
          <w:rFonts w:ascii="Times New Roman" w:hAnsi="Times New Roman" w:cs="Times New Roman"/>
          <w:sz w:val="24"/>
          <w:szCs w:val="24"/>
        </w:rPr>
      </w:pPr>
    </w:p>
    <w:p w:rsidR="0030297B" w:rsidRDefault="0030297B" w:rsidP="0030297B">
      <w:pPr>
        <w:pStyle w:val="ConsPlusNonformat"/>
        <w:widowControl/>
        <w:ind w:firstLine="720"/>
        <w:jc w:val="right"/>
        <w:rPr>
          <w:rFonts w:ascii="Times New Roman" w:hAnsi="Times New Roman" w:cs="Times New Roman"/>
          <w:sz w:val="24"/>
          <w:szCs w:val="24"/>
        </w:rPr>
      </w:pPr>
    </w:p>
    <w:p w:rsidR="0030297B" w:rsidRDefault="0030297B" w:rsidP="0030297B">
      <w:pPr>
        <w:pStyle w:val="ConsPlusNonformat"/>
        <w:widowControl/>
        <w:ind w:firstLine="720"/>
        <w:jc w:val="right"/>
        <w:rPr>
          <w:rFonts w:ascii="Times New Roman" w:hAnsi="Times New Roman" w:cs="Times New Roman"/>
          <w:sz w:val="24"/>
          <w:szCs w:val="24"/>
        </w:rPr>
      </w:pPr>
    </w:p>
    <w:p w:rsidR="0030297B" w:rsidRDefault="0030297B" w:rsidP="0030297B">
      <w:pPr>
        <w:pStyle w:val="ConsPlusNonformat"/>
        <w:widowControl/>
        <w:ind w:firstLine="720"/>
        <w:jc w:val="right"/>
        <w:rPr>
          <w:rFonts w:ascii="Times New Roman" w:hAnsi="Times New Roman" w:cs="Times New Roman"/>
          <w:sz w:val="24"/>
          <w:szCs w:val="24"/>
        </w:rPr>
      </w:pPr>
    </w:p>
    <w:p w:rsidR="0030297B" w:rsidRDefault="0030297B" w:rsidP="0030297B">
      <w:pPr>
        <w:pStyle w:val="ConsPlusNonformat"/>
        <w:widowControl/>
        <w:jc w:val="right"/>
        <w:rPr>
          <w:rFonts w:ascii="Times New Roman" w:hAnsi="Times New Roman" w:cs="Times New Roman"/>
          <w:sz w:val="24"/>
          <w:szCs w:val="24"/>
        </w:rPr>
      </w:pPr>
    </w:p>
    <w:p w:rsidR="0030297B" w:rsidRDefault="0030297B" w:rsidP="0030297B">
      <w:pPr>
        <w:pStyle w:val="ConsPlusNonformat"/>
        <w:widowControl/>
        <w:rPr>
          <w:rFonts w:ascii="Times New Roman" w:hAnsi="Times New Roman" w:cs="Times New Roman"/>
          <w:sz w:val="24"/>
          <w:szCs w:val="24"/>
        </w:rPr>
      </w:pPr>
      <w:r>
        <w:br w:type="page"/>
      </w:r>
    </w:p>
    <w:p w:rsidR="0030297B" w:rsidRDefault="0030297B" w:rsidP="0030297B">
      <w:pPr>
        <w:pStyle w:val="ConsPlusNonformat"/>
        <w:widowControl/>
        <w:ind w:left="4860" w:hanging="12"/>
        <w:rPr>
          <w:rFonts w:ascii="Times New Roman" w:hAnsi="Times New Roman" w:cs="Times New Roman"/>
          <w:sz w:val="22"/>
          <w:szCs w:val="22"/>
        </w:rPr>
      </w:pPr>
      <w:r>
        <w:rPr>
          <w:rFonts w:ascii="Times New Roman" w:hAnsi="Times New Roman" w:cs="Times New Roman"/>
          <w:sz w:val="22"/>
          <w:szCs w:val="22"/>
        </w:rPr>
        <w:lastRenderedPageBreak/>
        <w:t>№ _____________</w:t>
      </w:r>
    </w:p>
    <w:p w:rsidR="0030297B" w:rsidRDefault="0030297B" w:rsidP="0030297B">
      <w:pPr>
        <w:pStyle w:val="ConsPlusNonformat"/>
        <w:widowControl/>
        <w:ind w:left="4860" w:hanging="12"/>
        <w:rPr>
          <w:rFonts w:ascii="Times New Roman" w:hAnsi="Times New Roman" w:cs="Times New Roman"/>
          <w:sz w:val="22"/>
          <w:szCs w:val="22"/>
        </w:rPr>
      </w:pPr>
      <w:r>
        <w:rPr>
          <w:rFonts w:ascii="Times New Roman" w:hAnsi="Times New Roman" w:cs="Times New Roman"/>
          <w:sz w:val="22"/>
          <w:szCs w:val="22"/>
        </w:rPr>
        <w:t xml:space="preserve">Приложение к Извещению </w:t>
      </w:r>
    </w:p>
    <w:p w:rsidR="0030297B" w:rsidRDefault="0030297B" w:rsidP="0030297B">
      <w:pPr>
        <w:pStyle w:val="ConsPlusNonformat"/>
        <w:widowControl/>
        <w:ind w:left="4860" w:hanging="12"/>
        <w:rPr>
          <w:rFonts w:ascii="Times New Roman" w:hAnsi="Times New Roman" w:cs="Times New Roman"/>
          <w:sz w:val="22"/>
          <w:szCs w:val="22"/>
        </w:rPr>
      </w:pPr>
      <w:r>
        <w:rPr>
          <w:rFonts w:ascii="Times New Roman" w:hAnsi="Times New Roman" w:cs="Times New Roman"/>
          <w:sz w:val="22"/>
          <w:szCs w:val="22"/>
        </w:rPr>
        <w:t xml:space="preserve">о проведении запроса котировок </w:t>
      </w:r>
    </w:p>
    <w:p w:rsidR="0030297B" w:rsidRDefault="0030297B" w:rsidP="0030297B">
      <w:pPr>
        <w:pStyle w:val="ConsPlusNonformat"/>
        <w:widowControl/>
        <w:ind w:left="4860" w:hanging="12"/>
        <w:rPr>
          <w:rFonts w:ascii="Times New Roman" w:hAnsi="Times New Roman" w:cs="Times New Roman"/>
          <w:sz w:val="22"/>
          <w:szCs w:val="22"/>
        </w:rPr>
      </w:pPr>
      <w:r>
        <w:rPr>
          <w:rFonts w:ascii="Times New Roman" w:hAnsi="Times New Roman" w:cs="Times New Roman"/>
          <w:sz w:val="22"/>
          <w:szCs w:val="22"/>
        </w:rPr>
        <w:t>от «</w:t>
      </w:r>
      <w:r w:rsidR="00CE3429">
        <w:rPr>
          <w:rFonts w:ascii="Times New Roman" w:hAnsi="Times New Roman" w:cs="Times New Roman"/>
          <w:sz w:val="22"/>
          <w:szCs w:val="22"/>
        </w:rPr>
        <w:t>17</w:t>
      </w:r>
      <w:r>
        <w:rPr>
          <w:rFonts w:ascii="Times New Roman" w:hAnsi="Times New Roman" w:cs="Times New Roman"/>
          <w:sz w:val="22"/>
          <w:szCs w:val="22"/>
        </w:rPr>
        <w:t xml:space="preserve">» </w:t>
      </w:r>
      <w:r w:rsidR="00CE3429">
        <w:rPr>
          <w:rFonts w:ascii="Times New Roman" w:hAnsi="Times New Roman" w:cs="Times New Roman"/>
          <w:sz w:val="22"/>
          <w:szCs w:val="22"/>
        </w:rPr>
        <w:t>сентября</w:t>
      </w:r>
      <w:r>
        <w:rPr>
          <w:rFonts w:ascii="Times New Roman" w:hAnsi="Times New Roman" w:cs="Times New Roman"/>
          <w:sz w:val="22"/>
          <w:szCs w:val="22"/>
        </w:rPr>
        <w:t xml:space="preserve"> 201</w:t>
      </w:r>
      <w:r w:rsidR="00C9423A">
        <w:rPr>
          <w:rFonts w:ascii="Times New Roman" w:hAnsi="Times New Roman" w:cs="Times New Roman"/>
          <w:sz w:val="22"/>
          <w:szCs w:val="22"/>
        </w:rPr>
        <w:t>2</w:t>
      </w:r>
      <w:r>
        <w:rPr>
          <w:rFonts w:ascii="Times New Roman" w:hAnsi="Times New Roman" w:cs="Times New Roman"/>
          <w:sz w:val="22"/>
          <w:szCs w:val="22"/>
        </w:rPr>
        <w:t xml:space="preserve"> г.</w:t>
      </w:r>
    </w:p>
    <w:p w:rsidR="0030297B" w:rsidRDefault="0030297B" w:rsidP="0030297B">
      <w:pPr>
        <w:pStyle w:val="ConsPlusNonformat"/>
        <w:widowControl/>
        <w:ind w:left="4860" w:hanging="12"/>
        <w:rPr>
          <w:rFonts w:ascii="Times New Roman" w:hAnsi="Times New Roman" w:cs="Times New Roman"/>
          <w:sz w:val="22"/>
          <w:szCs w:val="22"/>
        </w:rPr>
      </w:pPr>
      <w:r>
        <w:rPr>
          <w:rFonts w:ascii="Times New Roman" w:hAnsi="Times New Roman" w:cs="Times New Roman"/>
          <w:sz w:val="22"/>
          <w:szCs w:val="22"/>
        </w:rPr>
        <w:t xml:space="preserve">Регистрационный № </w:t>
      </w:r>
      <w:r w:rsidR="00CE3429" w:rsidRPr="00CE3429">
        <w:rPr>
          <w:rFonts w:ascii="Times New Roman" w:hAnsi="Times New Roman" w:cs="Times New Roman"/>
          <w:sz w:val="22"/>
          <w:szCs w:val="22"/>
        </w:rPr>
        <w:t>837</w:t>
      </w:r>
    </w:p>
    <w:p w:rsidR="0030297B" w:rsidRDefault="0030297B" w:rsidP="0030297B">
      <w:pPr>
        <w:pStyle w:val="ConsPlusNonformat"/>
        <w:widowControl/>
        <w:jc w:val="center"/>
        <w:rPr>
          <w:rFonts w:ascii="Times New Roman" w:hAnsi="Times New Roman" w:cs="Times New Roman"/>
          <w:sz w:val="22"/>
          <w:szCs w:val="22"/>
        </w:rPr>
      </w:pPr>
      <w:r>
        <w:rPr>
          <w:rFonts w:ascii="Times New Roman" w:hAnsi="Times New Roman" w:cs="Times New Roman"/>
          <w:sz w:val="22"/>
          <w:szCs w:val="22"/>
        </w:rPr>
        <w:t>КОТИРОВОЧНАЯ ЗАЯВКА</w:t>
      </w:r>
    </w:p>
    <w:p w:rsidR="0030297B" w:rsidRDefault="0030297B" w:rsidP="0030297B">
      <w:pPr>
        <w:pStyle w:val="ConsPlusNonformat"/>
        <w:widowControl/>
        <w:ind w:left="4248" w:firstLine="708"/>
        <w:jc w:val="right"/>
        <w:rPr>
          <w:rFonts w:ascii="Times New Roman" w:hAnsi="Times New Roman" w:cs="Times New Roman"/>
          <w:sz w:val="22"/>
          <w:szCs w:val="22"/>
        </w:rPr>
      </w:pPr>
      <w:r>
        <w:rPr>
          <w:rFonts w:ascii="Times New Roman" w:hAnsi="Times New Roman" w:cs="Times New Roman"/>
          <w:sz w:val="22"/>
          <w:szCs w:val="22"/>
        </w:rPr>
        <w:t>Дата: «___» _________ 201</w:t>
      </w:r>
      <w:r w:rsidR="00C9423A">
        <w:rPr>
          <w:rFonts w:ascii="Times New Roman" w:hAnsi="Times New Roman" w:cs="Times New Roman"/>
          <w:sz w:val="22"/>
          <w:szCs w:val="22"/>
        </w:rPr>
        <w:t>2</w:t>
      </w:r>
      <w:r>
        <w:rPr>
          <w:rFonts w:ascii="Times New Roman" w:hAnsi="Times New Roman" w:cs="Times New Roman"/>
          <w:sz w:val="22"/>
          <w:szCs w:val="22"/>
        </w:rPr>
        <w:t xml:space="preserve"> г.</w:t>
      </w:r>
    </w:p>
    <w:p w:rsidR="0030297B" w:rsidRDefault="0030297B" w:rsidP="0030297B">
      <w:pPr>
        <w:pStyle w:val="ConsPlusNonformat"/>
        <w:widowControl/>
        <w:ind w:left="-360" w:firstLine="708"/>
        <w:jc w:val="center"/>
        <w:rPr>
          <w:rFonts w:ascii="Times New Roman" w:hAnsi="Times New Roman" w:cs="Times New Roman"/>
          <w:sz w:val="22"/>
          <w:szCs w:val="22"/>
        </w:rPr>
      </w:pPr>
      <w:r>
        <w:rPr>
          <w:rFonts w:ascii="Times New Roman" w:hAnsi="Times New Roman" w:cs="Times New Roman"/>
          <w:sz w:val="22"/>
          <w:szCs w:val="22"/>
        </w:rPr>
        <w:t>Сведения об участнике размещения заказа:</w:t>
      </w:r>
    </w:p>
    <w:tbl>
      <w:tblPr>
        <w:tblW w:w="10455" w:type="dxa"/>
        <w:tblLayout w:type="fixed"/>
        <w:tblCellMar>
          <w:left w:w="70" w:type="dxa"/>
          <w:right w:w="70" w:type="dxa"/>
        </w:tblCellMar>
        <w:tblLook w:val="04A0" w:firstRow="1" w:lastRow="0" w:firstColumn="1" w:lastColumn="0" w:noHBand="0" w:noVBand="1"/>
      </w:tblPr>
      <w:tblGrid>
        <w:gridCol w:w="539"/>
        <w:gridCol w:w="2519"/>
        <w:gridCol w:w="1799"/>
        <w:gridCol w:w="880"/>
        <w:gridCol w:w="920"/>
        <w:gridCol w:w="1439"/>
        <w:gridCol w:w="1439"/>
        <w:gridCol w:w="920"/>
      </w:tblGrid>
      <w:tr w:rsidR="0030297B" w:rsidTr="00D336C7">
        <w:trPr>
          <w:trHeight w:val="767"/>
        </w:trPr>
        <w:tc>
          <w:tcPr>
            <w:tcW w:w="5737" w:type="dxa"/>
            <w:gridSpan w:val="4"/>
            <w:tcBorders>
              <w:top w:val="single" w:sz="6" w:space="0" w:color="auto"/>
              <w:left w:val="single" w:sz="6" w:space="0" w:color="auto"/>
              <w:bottom w:val="single" w:sz="6" w:space="0" w:color="auto"/>
              <w:right w:val="single" w:sz="6" w:space="0" w:color="auto"/>
            </w:tcBorders>
            <w:hideMark/>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 xml:space="preserve">1. Наименование участника размещения заказа </w:t>
            </w:r>
          </w:p>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i/>
                <w:iCs/>
                <w:sz w:val="22"/>
                <w:szCs w:val="22"/>
                <w:lang w:eastAsia="en-US"/>
              </w:rPr>
              <w:t>(для юридического лица),</w:t>
            </w:r>
            <w:r>
              <w:rPr>
                <w:rFonts w:ascii="Times New Roman" w:hAnsi="Times New Roman" w:cs="Times New Roman"/>
                <w:sz w:val="22"/>
                <w:szCs w:val="22"/>
                <w:lang w:eastAsia="en-US"/>
              </w:rPr>
              <w:t xml:space="preserve"> фамилия, имя, отчество </w:t>
            </w:r>
            <w:r>
              <w:rPr>
                <w:rFonts w:ascii="Times New Roman" w:hAnsi="Times New Roman" w:cs="Times New Roman"/>
                <w:i/>
                <w:iCs/>
                <w:sz w:val="22"/>
                <w:szCs w:val="22"/>
                <w:lang w:eastAsia="en-US"/>
              </w:rPr>
              <w:t>(для физического лица)</w:t>
            </w:r>
            <w:r>
              <w:rPr>
                <w:rFonts w:ascii="Times New Roman" w:hAnsi="Times New Roman" w:cs="Times New Roman"/>
                <w:sz w:val="22"/>
                <w:szCs w:val="22"/>
                <w:lang w:eastAsia="en-US"/>
              </w:rPr>
              <w:t xml:space="preserve"> </w:t>
            </w:r>
          </w:p>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w:t>
            </w:r>
            <w:r>
              <w:rPr>
                <w:rFonts w:ascii="Times New Roman" w:hAnsi="Times New Roman" w:cs="Times New Roman"/>
                <w:i/>
                <w:sz w:val="22"/>
                <w:szCs w:val="22"/>
                <w:lang w:eastAsia="en-US"/>
              </w:rPr>
              <w:t>Наименование юридического лица должно содержать указание на его организационно-правовую форму)</w:t>
            </w:r>
          </w:p>
        </w:tc>
        <w:tc>
          <w:tcPr>
            <w:tcW w:w="4718" w:type="dxa"/>
            <w:gridSpan w:val="4"/>
            <w:tcBorders>
              <w:top w:val="single" w:sz="6" w:space="0" w:color="auto"/>
              <w:left w:val="single" w:sz="6" w:space="0" w:color="auto"/>
              <w:bottom w:val="single" w:sz="6" w:space="0" w:color="auto"/>
              <w:right w:val="single" w:sz="6" w:space="0" w:color="auto"/>
            </w:tcBorders>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p>
        </w:tc>
      </w:tr>
      <w:tr w:rsidR="0030297B" w:rsidTr="00D336C7">
        <w:trPr>
          <w:cantSplit/>
          <w:trHeight w:val="813"/>
        </w:trPr>
        <w:tc>
          <w:tcPr>
            <w:tcW w:w="5737" w:type="dxa"/>
            <w:gridSpan w:val="4"/>
            <w:tcBorders>
              <w:top w:val="single" w:sz="6" w:space="0" w:color="auto"/>
              <w:left w:val="single" w:sz="6" w:space="0" w:color="auto"/>
              <w:bottom w:val="single" w:sz="6" w:space="0" w:color="auto"/>
              <w:right w:val="single" w:sz="6" w:space="0" w:color="auto"/>
            </w:tcBorders>
            <w:hideMark/>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 xml:space="preserve">2. Место нахождения </w:t>
            </w:r>
            <w:r>
              <w:rPr>
                <w:rFonts w:ascii="Times New Roman" w:hAnsi="Times New Roman" w:cs="Times New Roman"/>
                <w:i/>
                <w:iCs/>
                <w:sz w:val="22"/>
                <w:szCs w:val="22"/>
                <w:lang w:eastAsia="en-US"/>
              </w:rPr>
              <w:t>(для юридического лица),</w:t>
            </w:r>
            <w:r>
              <w:rPr>
                <w:rFonts w:ascii="Times New Roman" w:hAnsi="Times New Roman" w:cs="Times New Roman"/>
                <w:sz w:val="22"/>
                <w:szCs w:val="22"/>
                <w:lang w:eastAsia="en-US"/>
              </w:rPr>
              <w:t xml:space="preserve"> место жительства </w:t>
            </w:r>
            <w:r>
              <w:rPr>
                <w:rFonts w:ascii="Times New Roman" w:hAnsi="Times New Roman" w:cs="Times New Roman"/>
                <w:i/>
                <w:iCs/>
                <w:sz w:val="22"/>
                <w:szCs w:val="22"/>
                <w:lang w:eastAsia="en-US"/>
              </w:rPr>
              <w:t>(для физического лица)</w:t>
            </w:r>
            <w:r>
              <w:rPr>
                <w:rFonts w:ascii="Times New Roman" w:hAnsi="Times New Roman" w:cs="Times New Roman"/>
                <w:sz w:val="22"/>
                <w:szCs w:val="22"/>
                <w:lang w:eastAsia="en-US"/>
              </w:rPr>
              <w:t xml:space="preserve">, номер контактного телефона, адрес электронной почты (при его наличии) </w:t>
            </w:r>
          </w:p>
        </w:tc>
        <w:tc>
          <w:tcPr>
            <w:tcW w:w="4718" w:type="dxa"/>
            <w:gridSpan w:val="4"/>
            <w:tcBorders>
              <w:top w:val="single" w:sz="6" w:space="0" w:color="auto"/>
              <w:left w:val="single" w:sz="6" w:space="0" w:color="auto"/>
              <w:bottom w:val="single" w:sz="4" w:space="0" w:color="auto"/>
              <w:right w:val="single" w:sz="6" w:space="0" w:color="auto"/>
            </w:tcBorders>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p>
        </w:tc>
      </w:tr>
      <w:tr w:rsidR="0030297B" w:rsidTr="00D336C7">
        <w:trPr>
          <w:trHeight w:val="695"/>
        </w:trPr>
        <w:tc>
          <w:tcPr>
            <w:tcW w:w="5737" w:type="dxa"/>
            <w:gridSpan w:val="4"/>
            <w:tcBorders>
              <w:top w:val="single" w:sz="6" w:space="0" w:color="auto"/>
              <w:left w:val="single" w:sz="6" w:space="0" w:color="auto"/>
              <w:bottom w:val="nil"/>
              <w:right w:val="single" w:sz="4" w:space="0" w:color="auto"/>
            </w:tcBorders>
            <w:hideMark/>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3. Банковские реквизиты участника размещения заказа:</w:t>
            </w:r>
          </w:p>
          <w:p w:rsidR="0030297B" w:rsidRDefault="0030297B" w:rsidP="00D336C7">
            <w:pPr>
              <w:pStyle w:val="ConsPlusNormal0"/>
              <w:spacing w:line="276" w:lineRule="auto"/>
              <w:ind w:firstLine="0"/>
              <w:rPr>
                <w:rFonts w:ascii="Times New Roman" w:hAnsi="Times New Roman" w:cs="Times New Roman"/>
                <w:sz w:val="22"/>
                <w:szCs w:val="22"/>
                <w:lang w:eastAsia="en-US"/>
              </w:rPr>
            </w:pPr>
            <w:r>
              <w:rPr>
                <w:rStyle w:val="a7"/>
                <w:rFonts w:ascii="Times New Roman" w:hAnsi="Times New Roman" w:cs="Times New Roman"/>
                <w:sz w:val="22"/>
                <w:szCs w:val="22"/>
                <w:lang w:eastAsia="en-US"/>
              </w:rPr>
              <w:t>3.1. Наименование и местоположение обслуживающего банка</w:t>
            </w:r>
          </w:p>
        </w:tc>
        <w:tc>
          <w:tcPr>
            <w:tcW w:w="4718" w:type="dxa"/>
            <w:gridSpan w:val="4"/>
            <w:tcBorders>
              <w:top w:val="single" w:sz="4" w:space="0" w:color="auto"/>
              <w:left w:val="single" w:sz="4" w:space="0" w:color="auto"/>
              <w:bottom w:val="nil"/>
              <w:right w:val="single" w:sz="4" w:space="0" w:color="auto"/>
            </w:tcBorders>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p>
        </w:tc>
      </w:tr>
      <w:tr w:rsidR="0030297B" w:rsidTr="00D336C7">
        <w:trPr>
          <w:trHeight w:val="354"/>
        </w:trPr>
        <w:tc>
          <w:tcPr>
            <w:tcW w:w="5737" w:type="dxa"/>
            <w:gridSpan w:val="4"/>
            <w:tcBorders>
              <w:top w:val="single" w:sz="6" w:space="0" w:color="auto"/>
              <w:left w:val="single" w:sz="6" w:space="0" w:color="auto"/>
              <w:bottom w:val="single" w:sz="6" w:space="0" w:color="auto"/>
              <w:right w:val="single" w:sz="4" w:space="0" w:color="auto"/>
            </w:tcBorders>
            <w:hideMark/>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3.2. Расчетный счет</w:t>
            </w:r>
          </w:p>
        </w:tc>
        <w:tc>
          <w:tcPr>
            <w:tcW w:w="4718" w:type="dxa"/>
            <w:gridSpan w:val="4"/>
            <w:tcBorders>
              <w:top w:val="single" w:sz="4" w:space="0" w:color="auto"/>
              <w:left w:val="single" w:sz="4" w:space="0" w:color="auto"/>
              <w:bottom w:val="single" w:sz="4" w:space="0" w:color="auto"/>
              <w:right w:val="single" w:sz="4" w:space="0" w:color="auto"/>
            </w:tcBorders>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p>
        </w:tc>
      </w:tr>
      <w:tr w:rsidR="0030297B" w:rsidTr="00D336C7">
        <w:trPr>
          <w:trHeight w:val="354"/>
        </w:trPr>
        <w:tc>
          <w:tcPr>
            <w:tcW w:w="5737" w:type="dxa"/>
            <w:gridSpan w:val="4"/>
            <w:tcBorders>
              <w:top w:val="single" w:sz="6" w:space="0" w:color="auto"/>
              <w:left w:val="single" w:sz="6" w:space="0" w:color="auto"/>
              <w:bottom w:val="single" w:sz="6" w:space="0" w:color="auto"/>
              <w:right w:val="single" w:sz="4" w:space="0" w:color="auto"/>
            </w:tcBorders>
            <w:hideMark/>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r>
              <w:rPr>
                <w:rStyle w:val="a7"/>
                <w:rFonts w:ascii="Times New Roman" w:hAnsi="Times New Roman" w:cs="Times New Roman"/>
                <w:sz w:val="22"/>
                <w:szCs w:val="22"/>
                <w:lang w:eastAsia="en-US"/>
              </w:rPr>
              <w:t>3.3. Корреспондентский счет</w:t>
            </w:r>
          </w:p>
        </w:tc>
        <w:tc>
          <w:tcPr>
            <w:tcW w:w="4718" w:type="dxa"/>
            <w:gridSpan w:val="4"/>
            <w:tcBorders>
              <w:top w:val="single" w:sz="4" w:space="0" w:color="auto"/>
              <w:left w:val="single" w:sz="4" w:space="0" w:color="auto"/>
              <w:bottom w:val="single" w:sz="4" w:space="0" w:color="auto"/>
              <w:right w:val="single" w:sz="4" w:space="0" w:color="auto"/>
            </w:tcBorders>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p>
        </w:tc>
      </w:tr>
      <w:tr w:rsidR="0030297B" w:rsidTr="00D336C7">
        <w:trPr>
          <w:trHeight w:val="354"/>
        </w:trPr>
        <w:tc>
          <w:tcPr>
            <w:tcW w:w="5737" w:type="dxa"/>
            <w:gridSpan w:val="4"/>
            <w:tcBorders>
              <w:top w:val="single" w:sz="6" w:space="0" w:color="auto"/>
              <w:left w:val="single" w:sz="6" w:space="0" w:color="auto"/>
              <w:bottom w:val="single" w:sz="6" w:space="0" w:color="auto"/>
              <w:right w:val="single" w:sz="4" w:space="0" w:color="auto"/>
            </w:tcBorders>
            <w:hideMark/>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3.4. Код БИК</w:t>
            </w:r>
          </w:p>
        </w:tc>
        <w:tc>
          <w:tcPr>
            <w:tcW w:w="4718" w:type="dxa"/>
            <w:gridSpan w:val="4"/>
            <w:tcBorders>
              <w:top w:val="single" w:sz="4" w:space="0" w:color="auto"/>
              <w:left w:val="single" w:sz="4" w:space="0" w:color="auto"/>
              <w:bottom w:val="single" w:sz="4" w:space="0" w:color="auto"/>
              <w:right w:val="single" w:sz="4" w:space="0" w:color="auto"/>
            </w:tcBorders>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p>
        </w:tc>
      </w:tr>
      <w:tr w:rsidR="0030297B" w:rsidTr="00D336C7">
        <w:trPr>
          <w:trHeight w:val="360"/>
        </w:trPr>
        <w:tc>
          <w:tcPr>
            <w:tcW w:w="5737" w:type="dxa"/>
            <w:gridSpan w:val="4"/>
            <w:tcBorders>
              <w:top w:val="single" w:sz="6" w:space="0" w:color="auto"/>
              <w:left w:val="single" w:sz="6" w:space="0" w:color="auto"/>
              <w:bottom w:val="single" w:sz="4" w:space="0" w:color="auto"/>
              <w:right w:val="single" w:sz="6" w:space="0" w:color="auto"/>
            </w:tcBorders>
            <w:hideMark/>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4. Идентификационный номер налогоплательщика</w:t>
            </w:r>
          </w:p>
        </w:tc>
        <w:tc>
          <w:tcPr>
            <w:tcW w:w="4718" w:type="dxa"/>
            <w:gridSpan w:val="4"/>
            <w:tcBorders>
              <w:top w:val="single" w:sz="4" w:space="0" w:color="auto"/>
              <w:left w:val="single" w:sz="6" w:space="0" w:color="auto"/>
              <w:bottom w:val="single" w:sz="4" w:space="0" w:color="auto"/>
              <w:right w:val="single" w:sz="6" w:space="0" w:color="auto"/>
            </w:tcBorders>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p>
        </w:tc>
      </w:tr>
      <w:tr w:rsidR="0030297B" w:rsidTr="00D336C7">
        <w:trPr>
          <w:trHeight w:val="360"/>
        </w:trPr>
        <w:tc>
          <w:tcPr>
            <w:tcW w:w="5737" w:type="dxa"/>
            <w:gridSpan w:val="4"/>
            <w:tcBorders>
              <w:top w:val="single" w:sz="6" w:space="0" w:color="auto"/>
              <w:left w:val="single" w:sz="6" w:space="0" w:color="auto"/>
              <w:bottom w:val="single" w:sz="4" w:space="0" w:color="auto"/>
              <w:right w:val="single" w:sz="6" w:space="0" w:color="auto"/>
            </w:tcBorders>
            <w:hideMark/>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5.КПП</w:t>
            </w:r>
          </w:p>
        </w:tc>
        <w:tc>
          <w:tcPr>
            <w:tcW w:w="4718" w:type="dxa"/>
            <w:gridSpan w:val="4"/>
            <w:tcBorders>
              <w:top w:val="single" w:sz="4" w:space="0" w:color="auto"/>
              <w:left w:val="single" w:sz="6" w:space="0" w:color="auto"/>
              <w:bottom w:val="single" w:sz="4" w:space="0" w:color="auto"/>
              <w:right w:val="single" w:sz="6" w:space="0" w:color="auto"/>
            </w:tcBorders>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p>
        </w:tc>
      </w:tr>
      <w:tr w:rsidR="0030297B" w:rsidTr="00D336C7">
        <w:trPr>
          <w:trHeight w:val="360"/>
        </w:trPr>
        <w:tc>
          <w:tcPr>
            <w:tcW w:w="10455" w:type="dxa"/>
            <w:gridSpan w:val="8"/>
            <w:tcBorders>
              <w:top w:val="single" w:sz="4" w:space="0" w:color="auto"/>
              <w:left w:val="nil"/>
              <w:bottom w:val="single" w:sz="4" w:space="0" w:color="auto"/>
              <w:right w:val="nil"/>
            </w:tcBorders>
            <w:hideMark/>
          </w:tcPr>
          <w:p w:rsidR="0030297B" w:rsidRDefault="0030297B" w:rsidP="00D336C7">
            <w:pPr>
              <w:pStyle w:val="ConsPlusNormal0"/>
              <w:widowControl/>
              <w:spacing w:line="276" w:lineRule="auto"/>
              <w:ind w:firstLine="0"/>
              <w:jc w:val="center"/>
              <w:rPr>
                <w:rFonts w:ascii="Times New Roman" w:hAnsi="Times New Roman" w:cs="Times New Roman"/>
                <w:sz w:val="22"/>
                <w:szCs w:val="22"/>
                <w:lang w:eastAsia="en-US"/>
              </w:rPr>
            </w:pPr>
            <w:r>
              <w:rPr>
                <w:rFonts w:ascii="Times New Roman" w:hAnsi="Times New Roman" w:cs="Times New Roman"/>
                <w:sz w:val="22"/>
                <w:szCs w:val="22"/>
                <w:lang w:eastAsia="en-US"/>
              </w:rPr>
              <w:t>Предложение участника размещения заказа.</w:t>
            </w:r>
          </w:p>
        </w:tc>
      </w:tr>
      <w:tr w:rsidR="0030297B" w:rsidTr="00D336C7">
        <w:trPr>
          <w:trHeight w:val="960"/>
        </w:trPr>
        <w:tc>
          <w:tcPr>
            <w:tcW w:w="539" w:type="dxa"/>
            <w:tcBorders>
              <w:top w:val="single" w:sz="4" w:space="0" w:color="auto"/>
              <w:left w:val="single" w:sz="6" w:space="0" w:color="auto"/>
              <w:bottom w:val="single" w:sz="6" w:space="0" w:color="auto"/>
              <w:right w:val="single" w:sz="6" w:space="0" w:color="auto"/>
            </w:tcBorders>
            <w:vAlign w:val="center"/>
            <w:hideMark/>
          </w:tcPr>
          <w:p w:rsidR="0030297B" w:rsidRDefault="0030297B" w:rsidP="00D336C7">
            <w:pPr>
              <w:pStyle w:val="ConsPlusNormal0"/>
              <w:widowControl/>
              <w:spacing w:line="276" w:lineRule="auto"/>
              <w:ind w:firstLine="0"/>
              <w:jc w:val="center"/>
              <w:rPr>
                <w:rFonts w:ascii="Times New Roman" w:hAnsi="Times New Roman" w:cs="Times New Roman"/>
                <w:lang w:eastAsia="en-US"/>
              </w:rPr>
            </w:pPr>
            <w:r>
              <w:rPr>
                <w:rFonts w:ascii="Times New Roman" w:hAnsi="Times New Roman" w:cs="Times New Roman"/>
                <w:lang w:eastAsia="en-US"/>
              </w:rPr>
              <w:t xml:space="preserve">N </w:t>
            </w:r>
            <w:r>
              <w:rPr>
                <w:rFonts w:ascii="Times New Roman" w:hAnsi="Times New Roman" w:cs="Times New Roman"/>
                <w:lang w:eastAsia="en-US"/>
              </w:rPr>
              <w:br/>
            </w:r>
            <w:proofErr w:type="gramStart"/>
            <w:r>
              <w:rPr>
                <w:rFonts w:ascii="Times New Roman" w:hAnsi="Times New Roman" w:cs="Times New Roman"/>
                <w:lang w:eastAsia="en-US"/>
              </w:rPr>
              <w:t>п</w:t>
            </w:r>
            <w:proofErr w:type="gramEnd"/>
            <w:r>
              <w:rPr>
                <w:rFonts w:ascii="Times New Roman" w:hAnsi="Times New Roman" w:cs="Times New Roman"/>
                <w:lang w:eastAsia="en-US"/>
              </w:rPr>
              <w:t>/п</w:t>
            </w:r>
          </w:p>
        </w:tc>
        <w:tc>
          <w:tcPr>
            <w:tcW w:w="2519" w:type="dxa"/>
            <w:tcBorders>
              <w:top w:val="single" w:sz="4" w:space="0" w:color="auto"/>
              <w:left w:val="single" w:sz="6" w:space="0" w:color="auto"/>
              <w:bottom w:val="single" w:sz="6" w:space="0" w:color="auto"/>
              <w:right w:val="single" w:sz="6" w:space="0" w:color="auto"/>
            </w:tcBorders>
            <w:vAlign w:val="center"/>
            <w:hideMark/>
          </w:tcPr>
          <w:p w:rsidR="0030297B" w:rsidRDefault="0030297B" w:rsidP="00D336C7">
            <w:pPr>
              <w:pStyle w:val="ConsPlusNormal0"/>
              <w:widowControl/>
              <w:spacing w:line="276" w:lineRule="auto"/>
              <w:ind w:firstLine="0"/>
              <w:jc w:val="center"/>
              <w:rPr>
                <w:rFonts w:ascii="Times New Roman" w:hAnsi="Times New Roman" w:cs="Times New Roman"/>
                <w:lang w:eastAsia="en-US"/>
              </w:rPr>
            </w:pPr>
            <w:r>
              <w:rPr>
                <w:rFonts w:ascii="Times New Roman" w:hAnsi="Times New Roman" w:cs="Times New Roman"/>
                <w:lang w:eastAsia="en-US"/>
              </w:rPr>
              <w:t>Наименование поставляемых товаров (рекомендуется указать марку / модель и производителя)</w:t>
            </w:r>
          </w:p>
        </w:tc>
        <w:tc>
          <w:tcPr>
            <w:tcW w:w="1799" w:type="dxa"/>
            <w:tcBorders>
              <w:top w:val="single" w:sz="4" w:space="0" w:color="auto"/>
              <w:left w:val="single" w:sz="6" w:space="0" w:color="auto"/>
              <w:bottom w:val="single" w:sz="6" w:space="0" w:color="auto"/>
              <w:right w:val="single" w:sz="6" w:space="0" w:color="auto"/>
            </w:tcBorders>
            <w:vAlign w:val="center"/>
            <w:hideMark/>
          </w:tcPr>
          <w:p w:rsidR="0030297B" w:rsidRDefault="0030297B" w:rsidP="00D336C7">
            <w:pPr>
              <w:pStyle w:val="ConsPlusNormal0"/>
              <w:widowControl/>
              <w:spacing w:line="276" w:lineRule="auto"/>
              <w:ind w:left="110" w:hanging="110"/>
              <w:jc w:val="center"/>
              <w:rPr>
                <w:rFonts w:ascii="Times New Roman" w:hAnsi="Times New Roman" w:cs="Times New Roman"/>
                <w:lang w:eastAsia="en-US"/>
              </w:rPr>
            </w:pPr>
            <w:r>
              <w:rPr>
                <w:rFonts w:ascii="Times New Roman" w:hAnsi="Times New Roman" w:cs="Times New Roman"/>
                <w:lang w:eastAsia="en-US"/>
              </w:rPr>
              <w:t>Характеристики</w:t>
            </w:r>
            <w:r>
              <w:rPr>
                <w:rFonts w:ascii="Times New Roman" w:hAnsi="Times New Roman" w:cs="Times New Roman"/>
                <w:lang w:eastAsia="en-US"/>
              </w:rPr>
              <w:br/>
              <w:t xml:space="preserve">поставляемых </w:t>
            </w:r>
            <w:r>
              <w:rPr>
                <w:rFonts w:ascii="Times New Roman" w:hAnsi="Times New Roman" w:cs="Times New Roman"/>
                <w:lang w:eastAsia="en-US"/>
              </w:rPr>
              <w:br/>
              <w:t>товаров</w:t>
            </w:r>
          </w:p>
        </w:tc>
        <w:tc>
          <w:tcPr>
            <w:tcW w:w="1800" w:type="dxa"/>
            <w:gridSpan w:val="2"/>
            <w:tcBorders>
              <w:top w:val="single" w:sz="4" w:space="0" w:color="auto"/>
              <w:left w:val="single" w:sz="6" w:space="0" w:color="auto"/>
              <w:bottom w:val="single" w:sz="6" w:space="0" w:color="auto"/>
              <w:right w:val="single" w:sz="6" w:space="0" w:color="auto"/>
            </w:tcBorders>
            <w:vAlign w:val="center"/>
            <w:hideMark/>
          </w:tcPr>
          <w:p w:rsidR="0030297B" w:rsidRDefault="0030297B" w:rsidP="00D336C7">
            <w:pPr>
              <w:pStyle w:val="ConsPlusNormal0"/>
              <w:widowControl/>
              <w:spacing w:line="276" w:lineRule="auto"/>
              <w:ind w:firstLine="0"/>
              <w:jc w:val="center"/>
              <w:rPr>
                <w:rFonts w:ascii="Times New Roman" w:hAnsi="Times New Roman" w:cs="Times New Roman"/>
                <w:lang w:eastAsia="en-US"/>
              </w:rPr>
            </w:pPr>
            <w:r>
              <w:rPr>
                <w:rFonts w:ascii="Times New Roman" w:hAnsi="Times New Roman" w:cs="Times New Roman"/>
                <w:lang w:eastAsia="en-US"/>
              </w:rPr>
              <w:t xml:space="preserve">Единица </w:t>
            </w:r>
            <w:r>
              <w:rPr>
                <w:rFonts w:ascii="Times New Roman" w:hAnsi="Times New Roman" w:cs="Times New Roman"/>
                <w:lang w:eastAsia="en-US"/>
              </w:rPr>
              <w:br/>
              <w:t>измерения</w:t>
            </w:r>
          </w:p>
        </w:tc>
        <w:tc>
          <w:tcPr>
            <w:tcW w:w="1439" w:type="dxa"/>
            <w:tcBorders>
              <w:top w:val="single" w:sz="4" w:space="0" w:color="auto"/>
              <w:left w:val="single" w:sz="6" w:space="0" w:color="auto"/>
              <w:bottom w:val="single" w:sz="6" w:space="0" w:color="auto"/>
              <w:right w:val="single" w:sz="6" w:space="0" w:color="auto"/>
            </w:tcBorders>
            <w:vAlign w:val="center"/>
            <w:hideMark/>
          </w:tcPr>
          <w:p w:rsidR="0030297B" w:rsidRDefault="0030297B" w:rsidP="00D336C7">
            <w:pPr>
              <w:pStyle w:val="ConsPlusNormal0"/>
              <w:widowControl/>
              <w:spacing w:line="276" w:lineRule="auto"/>
              <w:ind w:firstLine="0"/>
              <w:jc w:val="center"/>
              <w:rPr>
                <w:rFonts w:ascii="Times New Roman" w:hAnsi="Times New Roman" w:cs="Times New Roman"/>
                <w:lang w:eastAsia="en-US"/>
              </w:rPr>
            </w:pPr>
            <w:r>
              <w:rPr>
                <w:rFonts w:ascii="Times New Roman" w:hAnsi="Times New Roman" w:cs="Times New Roman"/>
                <w:lang w:eastAsia="en-US"/>
              </w:rPr>
              <w:t xml:space="preserve">Количество  </w:t>
            </w:r>
            <w:r>
              <w:rPr>
                <w:rFonts w:ascii="Times New Roman" w:hAnsi="Times New Roman" w:cs="Times New Roman"/>
                <w:lang w:eastAsia="en-US"/>
              </w:rPr>
              <w:br/>
              <w:t xml:space="preserve">поставляемых </w:t>
            </w:r>
            <w:r>
              <w:rPr>
                <w:rFonts w:ascii="Times New Roman" w:hAnsi="Times New Roman" w:cs="Times New Roman"/>
                <w:lang w:eastAsia="en-US"/>
              </w:rPr>
              <w:br/>
              <w:t>товаров</w:t>
            </w:r>
          </w:p>
        </w:tc>
        <w:tc>
          <w:tcPr>
            <w:tcW w:w="1439" w:type="dxa"/>
            <w:tcBorders>
              <w:top w:val="single" w:sz="4" w:space="0" w:color="auto"/>
              <w:left w:val="single" w:sz="6" w:space="0" w:color="auto"/>
              <w:bottom w:val="single" w:sz="6" w:space="0" w:color="auto"/>
              <w:right w:val="single" w:sz="6" w:space="0" w:color="auto"/>
            </w:tcBorders>
            <w:vAlign w:val="center"/>
            <w:hideMark/>
          </w:tcPr>
          <w:p w:rsidR="0030297B" w:rsidRDefault="0030297B" w:rsidP="00D336C7">
            <w:pPr>
              <w:pStyle w:val="ConsPlusNormal0"/>
              <w:widowControl/>
              <w:spacing w:line="276" w:lineRule="auto"/>
              <w:ind w:firstLine="0"/>
              <w:jc w:val="center"/>
              <w:rPr>
                <w:rFonts w:ascii="Times New Roman" w:hAnsi="Times New Roman" w:cs="Times New Roman"/>
                <w:lang w:eastAsia="en-US"/>
              </w:rPr>
            </w:pPr>
            <w:r>
              <w:rPr>
                <w:rFonts w:ascii="Times New Roman" w:hAnsi="Times New Roman" w:cs="Times New Roman"/>
                <w:lang w:eastAsia="en-US"/>
              </w:rPr>
              <w:t xml:space="preserve">Цена   </w:t>
            </w:r>
            <w:r>
              <w:rPr>
                <w:rFonts w:ascii="Times New Roman" w:hAnsi="Times New Roman" w:cs="Times New Roman"/>
                <w:lang w:eastAsia="en-US"/>
              </w:rPr>
              <w:br/>
              <w:t xml:space="preserve">единицы  </w:t>
            </w:r>
            <w:r>
              <w:rPr>
                <w:rFonts w:ascii="Times New Roman" w:hAnsi="Times New Roman" w:cs="Times New Roman"/>
                <w:lang w:eastAsia="en-US"/>
              </w:rPr>
              <w:br/>
              <w:t>продукции, руб.</w:t>
            </w:r>
          </w:p>
        </w:tc>
        <w:tc>
          <w:tcPr>
            <w:tcW w:w="920" w:type="dxa"/>
            <w:tcBorders>
              <w:top w:val="single" w:sz="4" w:space="0" w:color="auto"/>
              <w:left w:val="single" w:sz="6" w:space="0" w:color="auto"/>
              <w:bottom w:val="single" w:sz="6" w:space="0" w:color="auto"/>
              <w:right w:val="single" w:sz="6" w:space="0" w:color="auto"/>
            </w:tcBorders>
            <w:vAlign w:val="center"/>
            <w:hideMark/>
          </w:tcPr>
          <w:p w:rsidR="0030297B" w:rsidRDefault="0030297B" w:rsidP="00D336C7">
            <w:pPr>
              <w:pStyle w:val="ConsPlusNormal0"/>
              <w:widowControl/>
              <w:spacing w:line="276" w:lineRule="auto"/>
              <w:ind w:firstLine="0"/>
              <w:jc w:val="center"/>
              <w:rPr>
                <w:rFonts w:ascii="Times New Roman" w:hAnsi="Times New Roman" w:cs="Times New Roman"/>
                <w:lang w:eastAsia="en-US"/>
              </w:rPr>
            </w:pPr>
            <w:r>
              <w:rPr>
                <w:rFonts w:ascii="Times New Roman" w:hAnsi="Times New Roman" w:cs="Times New Roman"/>
                <w:lang w:eastAsia="en-US"/>
              </w:rPr>
              <w:t>Сумма</w:t>
            </w:r>
            <w:r>
              <w:rPr>
                <w:rFonts w:ascii="Times New Roman" w:hAnsi="Times New Roman" w:cs="Times New Roman"/>
                <w:lang w:eastAsia="en-US"/>
              </w:rPr>
              <w:br/>
              <w:t>руб.</w:t>
            </w:r>
          </w:p>
        </w:tc>
      </w:tr>
      <w:tr w:rsidR="0030297B" w:rsidTr="00D336C7">
        <w:trPr>
          <w:trHeight w:val="240"/>
        </w:trPr>
        <w:tc>
          <w:tcPr>
            <w:tcW w:w="539" w:type="dxa"/>
            <w:tcBorders>
              <w:top w:val="single" w:sz="6" w:space="0" w:color="auto"/>
              <w:left w:val="single" w:sz="6" w:space="0" w:color="auto"/>
              <w:bottom w:val="single" w:sz="6" w:space="0" w:color="auto"/>
              <w:right w:val="single" w:sz="6" w:space="0" w:color="auto"/>
            </w:tcBorders>
            <w:hideMark/>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 xml:space="preserve">1 </w:t>
            </w:r>
          </w:p>
        </w:tc>
        <w:tc>
          <w:tcPr>
            <w:tcW w:w="2519" w:type="dxa"/>
            <w:tcBorders>
              <w:top w:val="single" w:sz="6" w:space="0" w:color="auto"/>
              <w:left w:val="single" w:sz="6" w:space="0" w:color="auto"/>
              <w:bottom w:val="single" w:sz="6" w:space="0" w:color="auto"/>
              <w:right w:val="single" w:sz="6" w:space="0" w:color="auto"/>
            </w:tcBorders>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p>
        </w:tc>
        <w:tc>
          <w:tcPr>
            <w:tcW w:w="1799" w:type="dxa"/>
            <w:tcBorders>
              <w:top w:val="single" w:sz="6" w:space="0" w:color="auto"/>
              <w:left w:val="single" w:sz="6" w:space="0" w:color="auto"/>
              <w:bottom w:val="single" w:sz="6" w:space="0" w:color="auto"/>
              <w:right w:val="single" w:sz="6" w:space="0" w:color="auto"/>
            </w:tcBorders>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p>
        </w:tc>
        <w:tc>
          <w:tcPr>
            <w:tcW w:w="1800" w:type="dxa"/>
            <w:gridSpan w:val="2"/>
            <w:tcBorders>
              <w:top w:val="single" w:sz="6" w:space="0" w:color="auto"/>
              <w:left w:val="single" w:sz="6" w:space="0" w:color="auto"/>
              <w:bottom w:val="single" w:sz="6" w:space="0" w:color="auto"/>
              <w:right w:val="single" w:sz="6" w:space="0" w:color="auto"/>
            </w:tcBorders>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p>
        </w:tc>
        <w:tc>
          <w:tcPr>
            <w:tcW w:w="1439" w:type="dxa"/>
            <w:tcBorders>
              <w:top w:val="single" w:sz="6" w:space="0" w:color="auto"/>
              <w:left w:val="single" w:sz="6" w:space="0" w:color="auto"/>
              <w:bottom w:val="single" w:sz="6" w:space="0" w:color="auto"/>
              <w:right w:val="single" w:sz="6" w:space="0" w:color="auto"/>
            </w:tcBorders>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p>
        </w:tc>
        <w:tc>
          <w:tcPr>
            <w:tcW w:w="1439" w:type="dxa"/>
            <w:tcBorders>
              <w:top w:val="single" w:sz="6" w:space="0" w:color="auto"/>
              <w:left w:val="single" w:sz="6" w:space="0" w:color="auto"/>
              <w:bottom w:val="single" w:sz="6" w:space="0" w:color="auto"/>
              <w:right w:val="single" w:sz="6" w:space="0" w:color="auto"/>
            </w:tcBorders>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p>
        </w:tc>
        <w:tc>
          <w:tcPr>
            <w:tcW w:w="920" w:type="dxa"/>
            <w:tcBorders>
              <w:top w:val="single" w:sz="6" w:space="0" w:color="auto"/>
              <w:left w:val="single" w:sz="6" w:space="0" w:color="auto"/>
              <w:bottom w:val="single" w:sz="6" w:space="0" w:color="auto"/>
              <w:right w:val="single" w:sz="6" w:space="0" w:color="auto"/>
            </w:tcBorders>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p>
        </w:tc>
      </w:tr>
      <w:tr w:rsidR="0030297B" w:rsidTr="00D336C7">
        <w:trPr>
          <w:trHeight w:val="240"/>
        </w:trPr>
        <w:tc>
          <w:tcPr>
            <w:tcW w:w="539" w:type="dxa"/>
            <w:tcBorders>
              <w:top w:val="single" w:sz="6" w:space="0" w:color="auto"/>
              <w:left w:val="single" w:sz="6" w:space="0" w:color="auto"/>
              <w:bottom w:val="single" w:sz="6" w:space="0" w:color="auto"/>
              <w:right w:val="single" w:sz="6" w:space="0" w:color="auto"/>
            </w:tcBorders>
            <w:hideMark/>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 xml:space="preserve">2 </w:t>
            </w:r>
          </w:p>
        </w:tc>
        <w:tc>
          <w:tcPr>
            <w:tcW w:w="2519" w:type="dxa"/>
            <w:tcBorders>
              <w:top w:val="single" w:sz="6" w:space="0" w:color="auto"/>
              <w:left w:val="single" w:sz="6" w:space="0" w:color="auto"/>
              <w:bottom w:val="single" w:sz="6" w:space="0" w:color="auto"/>
              <w:right w:val="single" w:sz="6" w:space="0" w:color="auto"/>
            </w:tcBorders>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p>
        </w:tc>
        <w:tc>
          <w:tcPr>
            <w:tcW w:w="1799" w:type="dxa"/>
            <w:tcBorders>
              <w:top w:val="single" w:sz="6" w:space="0" w:color="auto"/>
              <w:left w:val="single" w:sz="6" w:space="0" w:color="auto"/>
              <w:bottom w:val="single" w:sz="6" w:space="0" w:color="auto"/>
              <w:right w:val="single" w:sz="6" w:space="0" w:color="auto"/>
            </w:tcBorders>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p>
        </w:tc>
        <w:tc>
          <w:tcPr>
            <w:tcW w:w="1800" w:type="dxa"/>
            <w:gridSpan w:val="2"/>
            <w:tcBorders>
              <w:top w:val="single" w:sz="6" w:space="0" w:color="auto"/>
              <w:left w:val="single" w:sz="6" w:space="0" w:color="auto"/>
              <w:bottom w:val="single" w:sz="6" w:space="0" w:color="auto"/>
              <w:right w:val="single" w:sz="6" w:space="0" w:color="auto"/>
            </w:tcBorders>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p>
        </w:tc>
        <w:tc>
          <w:tcPr>
            <w:tcW w:w="1439" w:type="dxa"/>
            <w:tcBorders>
              <w:top w:val="single" w:sz="6" w:space="0" w:color="auto"/>
              <w:left w:val="single" w:sz="6" w:space="0" w:color="auto"/>
              <w:bottom w:val="single" w:sz="6" w:space="0" w:color="auto"/>
              <w:right w:val="single" w:sz="6" w:space="0" w:color="auto"/>
            </w:tcBorders>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p>
        </w:tc>
        <w:tc>
          <w:tcPr>
            <w:tcW w:w="1439" w:type="dxa"/>
            <w:tcBorders>
              <w:top w:val="single" w:sz="6" w:space="0" w:color="auto"/>
              <w:left w:val="single" w:sz="6" w:space="0" w:color="auto"/>
              <w:bottom w:val="single" w:sz="6" w:space="0" w:color="auto"/>
              <w:right w:val="single" w:sz="6" w:space="0" w:color="auto"/>
            </w:tcBorders>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p>
        </w:tc>
        <w:tc>
          <w:tcPr>
            <w:tcW w:w="920" w:type="dxa"/>
            <w:tcBorders>
              <w:top w:val="single" w:sz="6" w:space="0" w:color="auto"/>
              <w:left w:val="single" w:sz="6" w:space="0" w:color="auto"/>
              <w:bottom w:val="single" w:sz="6" w:space="0" w:color="auto"/>
              <w:right w:val="single" w:sz="6" w:space="0" w:color="auto"/>
            </w:tcBorders>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p>
        </w:tc>
      </w:tr>
      <w:tr w:rsidR="0030297B" w:rsidTr="00D336C7">
        <w:trPr>
          <w:trHeight w:val="240"/>
        </w:trPr>
        <w:tc>
          <w:tcPr>
            <w:tcW w:w="539" w:type="dxa"/>
            <w:tcBorders>
              <w:top w:val="single" w:sz="6" w:space="0" w:color="auto"/>
              <w:left w:val="single" w:sz="6" w:space="0" w:color="auto"/>
              <w:bottom w:val="single" w:sz="6" w:space="0" w:color="auto"/>
              <w:right w:val="single" w:sz="6" w:space="0" w:color="auto"/>
            </w:tcBorders>
            <w:hideMark/>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w:t>
            </w:r>
          </w:p>
        </w:tc>
        <w:tc>
          <w:tcPr>
            <w:tcW w:w="2519" w:type="dxa"/>
            <w:tcBorders>
              <w:top w:val="single" w:sz="6" w:space="0" w:color="auto"/>
              <w:left w:val="single" w:sz="6" w:space="0" w:color="auto"/>
              <w:bottom w:val="single" w:sz="6" w:space="0" w:color="auto"/>
              <w:right w:val="single" w:sz="6" w:space="0" w:color="auto"/>
            </w:tcBorders>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p>
        </w:tc>
        <w:tc>
          <w:tcPr>
            <w:tcW w:w="1799" w:type="dxa"/>
            <w:tcBorders>
              <w:top w:val="single" w:sz="6" w:space="0" w:color="auto"/>
              <w:left w:val="single" w:sz="6" w:space="0" w:color="auto"/>
              <w:bottom w:val="single" w:sz="6" w:space="0" w:color="auto"/>
              <w:right w:val="single" w:sz="6" w:space="0" w:color="auto"/>
            </w:tcBorders>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p>
        </w:tc>
        <w:tc>
          <w:tcPr>
            <w:tcW w:w="1800" w:type="dxa"/>
            <w:gridSpan w:val="2"/>
            <w:tcBorders>
              <w:top w:val="single" w:sz="6" w:space="0" w:color="auto"/>
              <w:left w:val="single" w:sz="6" w:space="0" w:color="auto"/>
              <w:bottom w:val="single" w:sz="6" w:space="0" w:color="auto"/>
              <w:right w:val="single" w:sz="6" w:space="0" w:color="auto"/>
            </w:tcBorders>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p>
        </w:tc>
        <w:tc>
          <w:tcPr>
            <w:tcW w:w="1439" w:type="dxa"/>
            <w:tcBorders>
              <w:top w:val="single" w:sz="6" w:space="0" w:color="auto"/>
              <w:left w:val="single" w:sz="6" w:space="0" w:color="auto"/>
              <w:bottom w:val="single" w:sz="6" w:space="0" w:color="auto"/>
              <w:right w:val="single" w:sz="6" w:space="0" w:color="auto"/>
            </w:tcBorders>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p>
        </w:tc>
        <w:tc>
          <w:tcPr>
            <w:tcW w:w="1439" w:type="dxa"/>
            <w:tcBorders>
              <w:top w:val="single" w:sz="6" w:space="0" w:color="auto"/>
              <w:left w:val="single" w:sz="6" w:space="0" w:color="auto"/>
              <w:bottom w:val="single" w:sz="6" w:space="0" w:color="auto"/>
              <w:right w:val="single" w:sz="6" w:space="0" w:color="auto"/>
            </w:tcBorders>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p>
        </w:tc>
        <w:tc>
          <w:tcPr>
            <w:tcW w:w="920" w:type="dxa"/>
            <w:tcBorders>
              <w:top w:val="single" w:sz="6" w:space="0" w:color="auto"/>
              <w:left w:val="single" w:sz="6" w:space="0" w:color="auto"/>
              <w:bottom w:val="single" w:sz="6" w:space="0" w:color="auto"/>
              <w:right w:val="single" w:sz="6" w:space="0" w:color="auto"/>
            </w:tcBorders>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p>
        </w:tc>
      </w:tr>
      <w:tr w:rsidR="0030297B" w:rsidTr="00D336C7">
        <w:trPr>
          <w:trHeight w:val="240"/>
        </w:trPr>
        <w:tc>
          <w:tcPr>
            <w:tcW w:w="539" w:type="dxa"/>
            <w:tcBorders>
              <w:top w:val="single" w:sz="6" w:space="0" w:color="auto"/>
              <w:left w:val="single" w:sz="6" w:space="0" w:color="auto"/>
              <w:bottom w:val="single" w:sz="6" w:space="0" w:color="auto"/>
              <w:right w:val="single" w:sz="6" w:space="0" w:color="auto"/>
            </w:tcBorders>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p>
        </w:tc>
        <w:tc>
          <w:tcPr>
            <w:tcW w:w="2519" w:type="dxa"/>
            <w:tcBorders>
              <w:top w:val="single" w:sz="6" w:space="0" w:color="auto"/>
              <w:left w:val="single" w:sz="6" w:space="0" w:color="auto"/>
              <w:bottom w:val="single" w:sz="6" w:space="0" w:color="auto"/>
              <w:right w:val="single" w:sz="6" w:space="0" w:color="auto"/>
            </w:tcBorders>
            <w:hideMark/>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 xml:space="preserve">ИТОГО       </w:t>
            </w:r>
          </w:p>
        </w:tc>
        <w:tc>
          <w:tcPr>
            <w:tcW w:w="1799" w:type="dxa"/>
            <w:tcBorders>
              <w:top w:val="single" w:sz="6" w:space="0" w:color="auto"/>
              <w:left w:val="single" w:sz="6" w:space="0" w:color="auto"/>
              <w:bottom w:val="single" w:sz="6" w:space="0" w:color="auto"/>
              <w:right w:val="single" w:sz="6" w:space="0" w:color="auto"/>
            </w:tcBorders>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p>
        </w:tc>
        <w:tc>
          <w:tcPr>
            <w:tcW w:w="1800" w:type="dxa"/>
            <w:gridSpan w:val="2"/>
            <w:tcBorders>
              <w:top w:val="single" w:sz="6" w:space="0" w:color="auto"/>
              <w:left w:val="single" w:sz="6" w:space="0" w:color="auto"/>
              <w:bottom w:val="single" w:sz="6" w:space="0" w:color="auto"/>
              <w:right w:val="single" w:sz="6" w:space="0" w:color="auto"/>
            </w:tcBorders>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p>
        </w:tc>
        <w:tc>
          <w:tcPr>
            <w:tcW w:w="1439" w:type="dxa"/>
            <w:tcBorders>
              <w:top w:val="single" w:sz="6" w:space="0" w:color="auto"/>
              <w:left w:val="single" w:sz="6" w:space="0" w:color="auto"/>
              <w:bottom w:val="single" w:sz="6" w:space="0" w:color="auto"/>
              <w:right w:val="single" w:sz="6" w:space="0" w:color="auto"/>
            </w:tcBorders>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p>
        </w:tc>
        <w:tc>
          <w:tcPr>
            <w:tcW w:w="1439" w:type="dxa"/>
            <w:tcBorders>
              <w:top w:val="single" w:sz="6" w:space="0" w:color="auto"/>
              <w:left w:val="single" w:sz="6" w:space="0" w:color="auto"/>
              <w:bottom w:val="single" w:sz="6" w:space="0" w:color="auto"/>
              <w:right w:val="single" w:sz="6" w:space="0" w:color="auto"/>
            </w:tcBorders>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p>
        </w:tc>
        <w:tc>
          <w:tcPr>
            <w:tcW w:w="920" w:type="dxa"/>
            <w:tcBorders>
              <w:top w:val="single" w:sz="6" w:space="0" w:color="auto"/>
              <w:left w:val="single" w:sz="6" w:space="0" w:color="auto"/>
              <w:bottom w:val="single" w:sz="6" w:space="0" w:color="auto"/>
              <w:right w:val="single" w:sz="6" w:space="0" w:color="auto"/>
            </w:tcBorders>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p>
        </w:tc>
      </w:tr>
      <w:tr w:rsidR="0030297B" w:rsidTr="00D336C7">
        <w:trPr>
          <w:trHeight w:val="240"/>
        </w:trPr>
        <w:tc>
          <w:tcPr>
            <w:tcW w:w="4857" w:type="dxa"/>
            <w:gridSpan w:val="3"/>
            <w:tcBorders>
              <w:top w:val="single" w:sz="6" w:space="0" w:color="auto"/>
              <w:left w:val="single" w:sz="6" w:space="0" w:color="auto"/>
              <w:bottom w:val="single" w:sz="6" w:space="0" w:color="auto"/>
              <w:right w:val="single" w:sz="6" w:space="0" w:color="auto"/>
            </w:tcBorders>
            <w:hideMark/>
          </w:tcPr>
          <w:p w:rsidR="0030297B" w:rsidRDefault="0030297B" w:rsidP="00D336C7">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b/>
                <w:sz w:val="22"/>
                <w:szCs w:val="22"/>
                <w:lang w:eastAsia="en-US"/>
              </w:rPr>
              <w:t xml:space="preserve">Сведения о включенных или не включенных в цену </w:t>
            </w:r>
            <w:r w:rsidR="009815B8">
              <w:rPr>
                <w:rFonts w:ascii="Times New Roman" w:hAnsi="Times New Roman" w:cs="Times New Roman"/>
                <w:b/>
                <w:sz w:val="22"/>
                <w:szCs w:val="22"/>
                <w:lang w:eastAsia="en-US"/>
              </w:rPr>
              <w:t xml:space="preserve"> гражданско-правового договора (</w:t>
            </w:r>
            <w:r>
              <w:rPr>
                <w:rFonts w:ascii="Times New Roman" w:hAnsi="Times New Roman" w:cs="Times New Roman"/>
                <w:b/>
                <w:sz w:val="22"/>
                <w:szCs w:val="22"/>
                <w:lang w:eastAsia="en-US"/>
              </w:rPr>
              <w:t>контракта</w:t>
            </w:r>
            <w:r w:rsidR="009815B8">
              <w:rPr>
                <w:rFonts w:ascii="Times New Roman" w:hAnsi="Times New Roman" w:cs="Times New Roman"/>
                <w:b/>
                <w:sz w:val="22"/>
                <w:szCs w:val="22"/>
                <w:lang w:eastAsia="en-US"/>
              </w:rPr>
              <w:t>)</w:t>
            </w:r>
            <w:r>
              <w:rPr>
                <w:rFonts w:ascii="Times New Roman" w:hAnsi="Times New Roman" w:cs="Times New Roman"/>
                <w:b/>
                <w:sz w:val="22"/>
                <w:szCs w:val="22"/>
                <w:lang w:eastAsia="en-US"/>
              </w:rPr>
              <w:t xml:space="preserve"> расходах</w:t>
            </w:r>
            <w:r>
              <w:rPr>
                <w:rFonts w:ascii="Times New Roman" w:hAnsi="Times New Roman" w:cs="Times New Roman"/>
                <w:sz w:val="22"/>
                <w:szCs w:val="22"/>
                <w:lang w:eastAsia="en-US"/>
              </w:rPr>
              <w:t xml:space="preserve"> </w:t>
            </w:r>
          </w:p>
        </w:tc>
        <w:tc>
          <w:tcPr>
            <w:tcW w:w="5598" w:type="dxa"/>
            <w:gridSpan w:val="5"/>
            <w:tcBorders>
              <w:top w:val="single" w:sz="6" w:space="0" w:color="auto"/>
              <w:left w:val="single" w:sz="6" w:space="0" w:color="auto"/>
              <w:bottom w:val="single" w:sz="6" w:space="0" w:color="auto"/>
              <w:right w:val="single" w:sz="6" w:space="0" w:color="auto"/>
            </w:tcBorders>
            <w:hideMark/>
          </w:tcPr>
          <w:p w:rsidR="0030297B" w:rsidRDefault="00CE3429" w:rsidP="00CE3429">
            <w:pPr>
              <w:pStyle w:val="ConsPlusNormal0"/>
              <w:widowControl/>
              <w:spacing w:line="276" w:lineRule="auto"/>
              <w:ind w:firstLine="0"/>
              <w:rPr>
                <w:rFonts w:ascii="Times New Roman" w:hAnsi="Times New Roman" w:cs="Times New Roman"/>
                <w:sz w:val="22"/>
                <w:szCs w:val="22"/>
                <w:lang w:eastAsia="en-US"/>
              </w:rPr>
            </w:pPr>
            <w:r w:rsidRPr="00CE3429">
              <w:rPr>
                <w:rFonts w:ascii="Times New Roman" w:hAnsi="Times New Roman" w:cs="Times New Roman"/>
                <w:lang w:eastAsia="en-US"/>
              </w:rPr>
              <w:t>Цена Договора включает в себя стоимость Товара, расходы по доставке Товара на склад Заказчика и выполнение разгрузочно-погрузочных  работ, накладные расходы, налоги, уплату таможенных пошлин, сборы и другие обязательные платежи.</w:t>
            </w:r>
          </w:p>
        </w:tc>
      </w:tr>
    </w:tbl>
    <w:p w:rsidR="0030297B" w:rsidRDefault="0030297B" w:rsidP="0030297B">
      <w:pPr>
        <w:pStyle w:val="ConsPlusNormal0"/>
        <w:widowControl/>
        <w:ind w:firstLine="0"/>
        <w:jc w:val="both"/>
        <w:rPr>
          <w:rFonts w:ascii="Times New Roman" w:hAnsi="Times New Roman" w:cs="Times New Roman"/>
          <w:sz w:val="22"/>
          <w:szCs w:val="22"/>
        </w:rPr>
      </w:pPr>
    </w:p>
    <w:p w:rsidR="0030297B" w:rsidRPr="000029D6" w:rsidRDefault="0030297B" w:rsidP="0030297B">
      <w:pPr>
        <w:pStyle w:val="ConsPlusNormal0"/>
        <w:widowControl/>
        <w:ind w:firstLine="0"/>
        <w:jc w:val="both"/>
        <w:rPr>
          <w:rFonts w:ascii="Times New Roman" w:hAnsi="Times New Roman" w:cs="Times New Roman"/>
        </w:rPr>
      </w:pPr>
      <w:r w:rsidRPr="000029D6">
        <w:rPr>
          <w:rFonts w:ascii="Times New Roman" w:hAnsi="Times New Roman" w:cs="Times New Roman"/>
        </w:rPr>
        <w:t xml:space="preserve">Цена </w:t>
      </w:r>
      <w:r w:rsidR="009815B8">
        <w:rPr>
          <w:rFonts w:ascii="Times New Roman" w:hAnsi="Times New Roman" w:cs="Times New Roman"/>
        </w:rPr>
        <w:t>гражданско-правового договора (</w:t>
      </w:r>
      <w:r w:rsidRPr="000029D6">
        <w:rPr>
          <w:rFonts w:ascii="Times New Roman" w:hAnsi="Times New Roman" w:cs="Times New Roman"/>
        </w:rPr>
        <w:t>контракта</w:t>
      </w:r>
      <w:r w:rsidR="009815B8">
        <w:rPr>
          <w:rFonts w:ascii="Times New Roman" w:hAnsi="Times New Roman" w:cs="Times New Roman"/>
        </w:rPr>
        <w:t>)</w:t>
      </w:r>
      <w:r w:rsidRPr="000029D6">
        <w:rPr>
          <w:rFonts w:ascii="Times New Roman" w:hAnsi="Times New Roman" w:cs="Times New Roman"/>
        </w:rPr>
        <w:t xml:space="preserve"> _____________________________________________руб., </w:t>
      </w:r>
    </w:p>
    <w:p w:rsidR="0030297B" w:rsidRDefault="0030297B" w:rsidP="0030297B">
      <w:pPr>
        <w:pStyle w:val="ConsPlusNormal0"/>
        <w:widowControl/>
        <w:ind w:firstLine="0"/>
        <w:rPr>
          <w:rFonts w:ascii="Times New Roman" w:hAnsi="Times New Roman" w:cs="Times New Roman"/>
        </w:rPr>
      </w:pPr>
      <w:r w:rsidRPr="000029D6">
        <w:rPr>
          <w:rFonts w:ascii="Times New Roman" w:hAnsi="Times New Roman" w:cs="Times New Roman"/>
        </w:rPr>
        <w:t xml:space="preserve">                                                                                                                                      (сумма прописью)</w:t>
      </w:r>
    </w:p>
    <w:p w:rsidR="0030297B" w:rsidRPr="000029D6" w:rsidRDefault="0030297B" w:rsidP="0030297B">
      <w:pPr>
        <w:pStyle w:val="ConsPlusNormal0"/>
        <w:widowControl/>
        <w:ind w:firstLine="0"/>
        <w:rPr>
          <w:rFonts w:ascii="Times New Roman" w:hAnsi="Times New Roman" w:cs="Times New Roman"/>
        </w:rPr>
      </w:pPr>
      <w:r w:rsidRPr="000029D6">
        <w:rPr>
          <w:rFonts w:ascii="Times New Roman" w:hAnsi="Times New Roman" w:cs="Times New Roman"/>
        </w:rPr>
        <w:t xml:space="preserve">в </w:t>
      </w:r>
      <w:proofErr w:type="spellStart"/>
      <w:r w:rsidRPr="000029D6">
        <w:rPr>
          <w:rFonts w:ascii="Times New Roman" w:hAnsi="Times New Roman" w:cs="Times New Roman"/>
        </w:rPr>
        <w:t>т.ч</w:t>
      </w:r>
      <w:proofErr w:type="spellEnd"/>
      <w:r w:rsidRPr="000029D6">
        <w:rPr>
          <w:rFonts w:ascii="Times New Roman" w:hAnsi="Times New Roman" w:cs="Times New Roman"/>
        </w:rPr>
        <w:t>. НДС___________________.</w:t>
      </w:r>
    </w:p>
    <w:p w:rsidR="0030297B" w:rsidRPr="000029D6" w:rsidRDefault="0030297B" w:rsidP="0030297B">
      <w:pPr>
        <w:jc w:val="both"/>
        <w:rPr>
          <w:b/>
          <w:sz w:val="20"/>
          <w:szCs w:val="20"/>
        </w:rPr>
      </w:pPr>
    </w:p>
    <w:p w:rsidR="0030297B" w:rsidRPr="000029D6" w:rsidRDefault="0030297B" w:rsidP="0030297B">
      <w:pPr>
        <w:jc w:val="both"/>
        <w:rPr>
          <w:sz w:val="18"/>
          <w:szCs w:val="18"/>
        </w:rPr>
      </w:pPr>
      <w:r w:rsidRPr="000029D6">
        <w:rPr>
          <w:b/>
          <w:sz w:val="18"/>
          <w:szCs w:val="18"/>
        </w:rPr>
        <w:t>Примечание</w:t>
      </w:r>
      <w:r w:rsidRPr="000029D6">
        <w:rPr>
          <w:sz w:val="18"/>
          <w:szCs w:val="18"/>
        </w:rPr>
        <w:t xml:space="preserve">: НДС указывается только теми организациями, которые работают с применением традиционной системы налогообложения. </w:t>
      </w:r>
    </w:p>
    <w:p w:rsidR="0030297B" w:rsidRPr="000029D6" w:rsidRDefault="0030297B" w:rsidP="0030297B">
      <w:pPr>
        <w:pStyle w:val="ConsPlusNormal0"/>
        <w:widowControl/>
        <w:ind w:firstLine="0"/>
        <w:jc w:val="both"/>
        <w:rPr>
          <w:rFonts w:ascii="Times New Roman" w:hAnsi="Times New Roman" w:cs="Times New Roman"/>
          <w:sz w:val="18"/>
          <w:szCs w:val="18"/>
        </w:rPr>
      </w:pPr>
    </w:p>
    <w:p w:rsidR="0030297B" w:rsidRPr="000029D6" w:rsidRDefault="0030297B" w:rsidP="0030297B">
      <w:pPr>
        <w:pStyle w:val="ConsPlusNormal0"/>
        <w:widowControl/>
        <w:ind w:firstLine="0"/>
        <w:jc w:val="both"/>
        <w:rPr>
          <w:rFonts w:ascii="Times New Roman" w:hAnsi="Times New Roman" w:cs="Times New Roman"/>
          <w:sz w:val="18"/>
          <w:szCs w:val="18"/>
        </w:rPr>
      </w:pPr>
      <w:r w:rsidRPr="000029D6">
        <w:rPr>
          <w:rFonts w:ascii="Times New Roman" w:hAnsi="Times New Roman" w:cs="Times New Roman"/>
          <w:sz w:val="18"/>
          <w:szCs w:val="18"/>
        </w:rPr>
        <w:t>________________________________________________________, согласн</w:t>
      </w:r>
      <w:proofErr w:type="gramStart"/>
      <w:r w:rsidRPr="000029D6">
        <w:rPr>
          <w:rFonts w:ascii="Times New Roman" w:hAnsi="Times New Roman" w:cs="Times New Roman"/>
          <w:sz w:val="18"/>
          <w:szCs w:val="18"/>
        </w:rPr>
        <w:t>о(</w:t>
      </w:r>
      <w:proofErr w:type="spellStart"/>
      <w:proofErr w:type="gramEnd"/>
      <w:r w:rsidRPr="000029D6">
        <w:rPr>
          <w:rFonts w:ascii="Times New Roman" w:hAnsi="Times New Roman" w:cs="Times New Roman"/>
          <w:sz w:val="18"/>
          <w:szCs w:val="18"/>
        </w:rPr>
        <w:t>ен</w:t>
      </w:r>
      <w:proofErr w:type="spellEnd"/>
      <w:r w:rsidRPr="000029D6">
        <w:rPr>
          <w:rFonts w:ascii="Times New Roman" w:hAnsi="Times New Roman" w:cs="Times New Roman"/>
          <w:sz w:val="18"/>
          <w:szCs w:val="18"/>
        </w:rPr>
        <w:t xml:space="preserve">) исполнить условия </w:t>
      </w:r>
    </w:p>
    <w:p w:rsidR="0030297B" w:rsidRPr="000029D6" w:rsidRDefault="0030297B" w:rsidP="0030297B">
      <w:pPr>
        <w:pStyle w:val="ConsPlusNormal0"/>
        <w:widowControl/>
        <w:ind w:firstLine="0"/>
        <w:jc w:val="both"/>
        <w:rPr>
          <w:rFonts w:ascii="Times New Roman" w:hAnsi="Times New Roman" w:cs="Times New Roman"/>
          <w:sz w:val="18"/>
          <w:szCs w:val="18"/>
          <w:vertAlign w:val="superscript"/>
        </w:rPr>
      </w:pPr>
      <w:r w:rsidRPr="000029D6">
        <w:rPr>
          <w:rFonts w:ascii="Times New Roman" w:hAnsi="Times New Roman" w:cs="Times New Roman"/>
          <w:sz w:val="18"/>
          <w:szCs w:val="18"/>
          <w:vertAlign w:val="superscript"/>
        </w:rPr>
        <w:t xml:space="preserve">                                              (Наименование участника размещения заказа)</w:t>
      </w:r>
    </w:p>
    <w:p w:rsidR="0030297B" w:rsidRPr="00AA0889" w:rsidRDefault="009815B8" w:rsidP="00AA0889">
      <w:pPr>
        <w:pStyle w:val="ConsPlusNormal0"/>
        <w:widowControl/>
        <w:ind w:firstLine="0"/>
        <w:jc w:val="both"/>
        <w:rPr>
          <w:rFonts w:ascii="Times New Roman" w:hAnsi="Times New Roman" w:cs="Times New Roman"/>
          <w:sz w:val="16"/>
          <w:szCs w:val="16"/>
        </w:rPr>
      </w:pPr>
      <w:r w:rsidRPr="00AA0889">
        <w:rPr>
          <w:rFonts w:ascii="Times New Roman" w:hAnsi="Times New Roman" w:cs="Times New Roman"/>
          <w:sz w:val="16"/>
          <w:szCs w:val="16"/>
        </w:rPr>
        <w:t>Гражданско-правового договора</w:t>
      </w:r>
      <w:r w:rsidR="0030297B" w:rsidRPr="00AA0889">
        <w:rPr>
          <w:rFonts w:ascii="Times New Roman" w:hAnsi="Times New Roman" w:cs="Times New Roman"/>
          <w:sz w:val="16"/>
          <w:szCs w:val="16"/>
        </w:rPr>
        <w:t xml:space="preserve"> </w:t>
      </w:r>
      <w:r w:rsidRPr="00AA0889">
        <w:rPr>
          <w:rFonts w:ascii="Times New Roman" w:hAnsi="Times New Roman" w:cs="Times New Roman"/>
          <w:sz w:val="16"/>
          <w:szCs w:val="16"/>
        </w:rPr>
        <w:t>(</w:t>
      </w:r>
      <w:r w:rsidR="0030297B" w:rsidRPr="00AA0889">
        <w:rPr>
          <w:rFonts w:ascii="Times New Roman" w:hAnsi="Times New Roman" w:cs="Times New Roman"/>
          <w:sz w:val="16"/>
          <w:szCs w:val="16"/>
        </w:rPr>
        <w:t>контракта</w:t>
      </w:r>
      <w:r w:rsidRPr="00AA0889">
        <w:rPr>
          <w:rFonts w:ascii="Times New Roman" w:hAnsi="Times New Roman" w:cs="Times New Roman"/>
          <w:sz w:val="16"/>
          <w:szCs w:val="16"/>
        </w:rPr>
        <w:t>)</w:t>
      </w:r>
      <w:r w:rsidR="0030297B" w:rsidRPr="00AA0889">
        <w:rPr>
          <w:rFonts w:ascii="Times New Roman" w:hAnsi="Times New Roman" w:cs="Times New Roman"/>
          <w:sz w:val="16"/>
          <w:szCs w:val="16"/>
        </w:rPr>
        <w:t>, указанные в извещении о проведении запроса котировок № </w:t>
      </w:r>
      <w:r w:rsidR="00CE3429">
        <w:rPr>
          <w:rFonts w:ascii="Times New Roman" w:hAnsi="Times New Roman" w:cs="Times New Roman"/>
          <w:sz w:val="16"/>
          <w:szCs w:val="16"/>
        </w:rPr>
        <w:t xml:space="preserve">837 </w:t>
      </w:r>
      <w:r w:rsidR="0030297B" w:rsidRPr="00AA0889">
        <w:rPr>
          <w:rFonts w:ascii="Times New Roman" w:hAnsi="Times New Roman" w:cs="Times New Roman"/>
          <w:sz w:val="16"/>
          <w:szCs w:val="16"/>
        </w:rPr>
        <w:t>от </w:t>
      </w:r>
      <w:r w:rsidR="00CE3429">
        <w:rPr>
          <w:rFonts w:ascii="Times New Roman" w:hAnsi="Times New Roman" w:cs="Times New Roman"/>
          <w:sz w:val="16"/>
          <w:szCs w:val="16"/>
        </w:rPr>
        <w:t>17.09.2012</w:t>
      </w:r>
      <w:r w:rsidR="0030297B" w:rsidRPr="00AA0889">
        <w:rPr>
          <w:rFonts w:ascii="Times New Roman" w:hAnsi="Times New Roman" w:cs="Times New Roman"/>
          <w:sz w:val="16"/>
          <w:szCs w:val="16"/>
        </w:rPr>
        <w:t>, с учетом предложения о цене контракта, указанного в настоящей котировочной заявке.</w:t>
      </w:r>
    </w:p>
    <w:p w:rsidR="0030297B" w:rsidRPr="00AA0889" w:rsidRDefault="0030297B" w:rsidP="00AA0889">
      <w:pPr>
        <w:pStyle w:val="ConsPlusNonformat"/>
        <w:widowControl/>
        <w:jc w:val="both"/>
        <w:rPr>
          <w:rFonts w:ascii="Times New Roman" w:hAnsi="Times New Roman" w:cs="Times New Roman"/>
          <w:sz w:val="16"/>
          <w:szCs w:val="16"/>
        </w:rPr>
      </w:pPr>
    </w:p>
    <w:p w:rsidR="0030297B" w:rsidRPr="00AA0889" w:rsidRDefault="0030297B" w:rsidP="00AA0889">
      <w:pPr>
        <w:pStyle w:val="ConsPlusNonformat"/>
        <w:widowControl/>
        <w:jc w:val="both"/>
        <w:rPr>
          <w:rFonts w:ascii="Times New Roman" w:hAnsi="Times New Roman" w:cs="Times New Roman"/>
          <w:sz w:val="16"/>
          <w:szCs w:val="16"/>
        </w:rPr>
      </w:pPr>
      <w:r w:rsidRPr="00AA0889">
        <w:rPr>
          <w:rFonts w:ascii="Times New Roman" w:hAnsi="Times New Roman" w:cs="Times New Roman"/>
          <w:sz w:val="16"/>
          <w:szCs w:val="16"/>
        </w:rPr>
        <w:t>Руководитель организации ____________ _____________</w:t>
      </w:r>
    </w:p>
    <w:p w:rsidR="009D64BE" w:rsidRPr="00AA0889" w:rsidRDefault="0030297B" w:rsidP="00AA0889">
      <w:pPr>
        <w:pStyle w:val="ConsPlusNonformat"/>
        <w:widowControl/>
        <w:jc w:val="both"/>
        <w:rPr>
          <w:rFonts w:ascii="Times New Roman" w:hAnsi="Times New Roman" w:cs="Times New Roman"/>
          <w:sz w:val="16"/>
          <w:szCs w:val="16"/>
        </w:rPr>
      </w:pPr>
      <w:r w:rsidRPr="00AA0889">
        <w:rPr>
          <w:rFonts w:ascii="Times New Roman" w:hAnsi="Times New Roman" w:cs="Times New Roman"/>
          <w:sz w:val="16"/>
          <w:szCs w:val="16"/>
        </w:rPr>
        <w:t xml:space="preserve">                           </w:t>
      </w:r>
      <w:r w:rsidRPr="00AA0889">
        <w:rPr>
          <w:rFonts w:ascii="Times New Roman" w:hAnsi="Times New Roman" w:cs="Times New Roman"/>
          <w:sz w:val="16"/>
          <w:szCs w:val="16"/>
        </w:rPr>
        <w:tab/>
      </w:r>
      <w:r w:rsidRPr="00AA0889">
        <w:rPr>
          <w:rFonts w:ascii="Times New Roman" w:hAnsi="Times New Roman" w:cs="Times New Roman"/>
          <w:sz w:val="16"/>
          <w:szCs w:val="16"/>
        </w:rPr>
        <w:tab/>
        <w:t xml:space="preserve">  (подпись) </w:t>
      </w:r>
      <w:r w:rsidRPr="00AA0889">
        <w:rPr>
          <w:rFonts w:ascii="Times New Roman" w:hAnsi="Times New Roman" w:cs="Times New Roman"/>
          <w:sz w:val="16"/>
          <w:szCs w:val="16"/>
        </w:rPr>
        <w:tab/>
        <w:t xml:space="preserve">   (Ф.И.О)</w:t>
      </w:r>
      <w:proofErr w:type="gramStart"/>
      <w:r w:rsidRPr="00AA0889">
        <w:rPr>
          <w:rFonts w:ascii="Times New Roman" w:hAnsi="Times New Roman" w:cs="Times New Roman"/>
          <w:sz w:val="16"/>
          <w:szCs w:val="16"/>
        </w:rPr>
        <w:t xml:space="preserve">   .</w:t>
      </w:r>
      <w:proofErr w:type="gramEnd"/>
      <w:r w:rsidRPr="00AA0889">
        <w:rPr>
          <w:rFonts w:ascii="Times New Roman" w:hAnsi="Times New Roman" w:cs="Times New Roman"/>
          <w:sz w:val="16"/>
          <w:szCs w:val="16"/>
        </w:rPr>
        <w:t>М.П.</w:t>
      </w:r>
    </w:p>
    <w:p w:rsidR="000D4F89" w:rsidRPr="000D4F89" w:rsidRDefault="000D4F89" w:rsidP="000D4F89">
      <w:pPr>
        <w:pStyle w:val="ConsPlusNonformat"/>
        <w:widowControl/>
        <w:jc w:val="right"/>
        <w:rPr>
          <w:rFonts w:ascii="Times New Roman" w:hAnsi="Times New Roman" w:cs="Times New Roman"/>
          <w:b/>
          <w:sz w:val="24"/>
          <w:szCs w:val="24"/>
        </w:rPr>
      </w:pPr>
      <w:r>
        <w:rPr>
          <w:rFonts w:ascii="Times New Roman" w:hAnsi="Times New Roman" w:cs="Times New Roman"/>
          <w:b/>
          <w:sz w:val="24"/>
          <w:szCs w:val="24"/>
        </w:rPr>
        <w:t>ПРОЕКТ</w:t>
      </w:r>
    </w:p>
    <w:p w:rsidR="009D64BE" w:rsidRDefault="009D64BE" w:rsidP="009D64BE">
      <w:pPr>
        <w:pStyle w:val="ConsPlusNonformat"/>
        <w:widowControl/>
        <w:jc w:val="center"/>
        <w:rPr>
          <w:rFonts w:ascii="Times New Roman" w:hAnsi="Times New Roman" w:cs="Times New Roman"/>
          <w:b/>
          <w:sz w:val="24"/>
          <w:szCs w:val="24"/>
        </w:rPr>
      </w:pPr>
      <w:r>
        <w:rPr>
          <w:rFonts w:ascii="Times New Roman" w:hAnsi="Times New Roman" w:cs="Times New Roman"/>
          <w:b/>
          <w:sz w:val="24"/>
          <w:szCs w:val="24"/>
        </w:rPr>
        <w:lastRenderedPageBreak/>
        <w:t>ГРАЖДАНСКО-ПРАВОВОЙ ДОГОВОР N _____</w:t>
      </w:r>
    </w:p>
    <w:p w:rsidR="009D64BE" w:rsidRDefault="009D64BE" w:rsidP="009D64BE">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на поставку товаров для муниципальных нужд</w:t>
      </w:r>
    </w:p>
    <w:p w:rsidR="009D64BE" w:rsidRDefault="009D64BE" w:rsidP="009D64BE">
      <w:pPr>
        <w:pStyle w:val="ConsPlusNonformat"/>
        <w:widowControl/>
        <w:rPr>
          <w:rFonts w:ascii="Times New Roman" w:hAnsi="Times New Roman" w:cs="Times New Roman"/>
          <w:sz w:val="24"/>
          <w:szCs w:val="24"/>
        </w:rPr>
      </w:pPr>
    </w:p>
    <w:p w:rsidR="009D64BE" w:rsidRDefault="009D64BE" w:rsidP="009D64BE">
      <w:pPr>
        <w:pStyle w:val="ConsPlusNonformat"/>
        <w:widowControl/>
        <w:rPr>
          <w:rFonts w:ascii="Times New Roman" w:hAnsi="Times New Roman" w:cs="Times New Roman"/>
          <w:sz w:val="24"/>
          <w:szCs w:val="24"/>
        </w:rPr>
      </w:pPr>
      <w:r>
        <w:rPr>
          <w:rFonts w:ascii="Times New Roman" w:hAnsi="Times New Roman" w:cs="Times New Roman"/>
          <w:sz w:val="24"/>
          <w:szCs w:val="24"/>
        </w:rPr>
        <w:t>г. Иваново                                                                               "___" _______________20</w:t>
      </w:r>
      <w:r w:rsidR="00456940">
        <w:rPr>
          <w:rFonts w:ascii="Times New Roman" w:hAnsi="Times New Roman" w:cs="Times New Roman"/>
          <w:sz w:val="24"/>
          <w:szCs w:val="24"/>
        </w:rPr>
        <w:t>___</w:t>
      </w:r>
      <w:r>
        <w:rPr>
          <w:rFonts w:ascii="Times New Roman" w:hAnsi="Times New Roman" w:cs="Times New Roman"/>
          <w:sz w:val="24"/>
          <w:szCs w:val="24"/>
        </w:rPr>
        <w:t xml:space="preserve"> г.</w:t>
      </w:r>
    </w:p>
    <w:p w:rsidR="009D64BE" w:rsidRDefault="009D64BE" w:rsidP="009D64BE">
      <w:pPr>
        <w:pStyle w:val="ConsPlusNonformat"/>
        <w:widowControl/>
        <w:rPr>
          <w:rFonts w:ascii="Times New Roman" w:hAnsi="Times New Roman" w:cs="Times New Roman"/>
          <w:sz w:val="24"/>
          <w:szCs w:val="24"/>
        </w:rPr>
      </w:pPr>
    </w:p>
    <w:p w:rsidR="00C57D8A" w:rsidRPr="00C57D8A" w:rsidRDefault="009D64BE" w:rsidP="009D64BE">
      <w:pPr>
        <w:pStyle w:val="ConsPlusNonformat"/>
        <w:widowControl/>
        <w:ind w:firstLine="720"/>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Муниципальное бюджетное учреждение здравоохранения  «Городская клиническая больница №7», именуемое в дальнейшем "Заказчик", в лице </w:t>
      </w:r>
      <w:r w:rsidR="00F65FBF">
        <w:rPr>
          <w:rFonts w:ascii="Times New Roman" w:hAnsi="Times New Roman" w:cs="Times New Roman"/>
          <w:sz w:val="24"/>
          <w:szCs w:val="24"/>
        </w:rPr>
        <w:t>г</w:t>
      </w:r>
      <w:r>
        <w:rPr>
          <w:rFonts w:ascii="Times New Roman" w:hAnsi="Times New Roman" w:cs="Times New Roman"/>
          <w:sz w:val="24"/>
          <w:szCs w:val="24"/>
        </w:rPr>
        <w:t xml:space="preserve">лавного врача </w:t>
      </w:r>
      <w:r w:rsidR="00F65FBF">
        <w:rPr>
          <w:rFonts w:ascii="Times New Roman" w:hAnsi="Times New Roman" w:cs="Times New Roman"/>
          <w:sz w:val="24"/>
          <w:szCs w:val="24"/>
        </w:rPr>
        <w:t xml:space="preserve">Фокина Артура </w:t>
      </w:r>
      <w:proofErr w:type="spellStart"/>
      <w:r w:rsidR="00F65FBF">
        <w:rPr>
          <w:rFonts w:ascii="Times New Roman" w:hAnsi="Times New Roman" w:cs="Times New Roman"/>
          <w:sz w:val="24"/>
          <w:szCs w:val="24"/>
        </w:rPr>
        <w:t>Мерабовича</w:t>
      </w:r>
      <w:proofErr w:type="spellEnd"/>
      <w:r>
        <w:rPr>
          <w:rFonts w:ascii="Times New Roman" w:hAnsi="Times New Roman" w:cs="Times New Roman"/>
          <w:sz w:val="24"/>
          <w:szCs w:val="24"/>
        </w:rPr>
        <w:t xml:space="preserve">, действующего на основании Устава с одной стороны и  ________________________________, именуемый в дальнейшем «Поставщик», в лице ____________________________, действующего на основании __________________, с другой стороны, при совместном упоминании именуемые в дальнейшем  "Стороны", руководствуясь протоколом </w:t>
      </w:r>
      <w:r w:rsidR="00F65FBF">
        <w:rPr>
          <w:rFonts w:ascii="Times New Roman" w:hAnsi="Times New Roman" w:cs="Times New Roman"/>
          <w:sz w:val="24"/>
          <w:szCs w:val="24"/>
        </w:rPr>
        <w:t>рассмотрения и оценки котировочных заявок</w:t>
      </w:r>
      <w:r>
        <w:rPr>
          <w:rFonts w:ascii="Times New Roman" w:hAnsi="Times New Roman" w:cs="Times New Roman"/>
          <w:sz w:val="24"/>
          <w:szCs w:val="24"/>
        </w:rPr>
        <w:t xml:space="preserve">  от____________</w:t>
      </w:r>
      <w:r w:rsidR="00C57D8A" w:rsidRPr="00C57D8A">
        <w:rPr>
          <w:rFonts w:ascii="Times New Roman" w:hAnsi="Times New Roman" w:cs="Times New Roman"/>
          <w:sz w:val="24"/>
          <w:szCs w:val="24"/>
        </w:rPr>
        <w:t>__________________</w:t>
      </w:r>
      <w:r>
        <w:rPr>
          <w:rFonts w:ascii="Times New Roman" w:hAnsi="Times New Roman" w:cs="Times New Roman"/>
          <w:sz w:val="24"/>
          <w:szCs w:val="24"/>
        </w:rPr>
        <w:t xml:space="preserve">  </w:t>
      </w:r>
      <w:proofErr w:type="gramEnd"/>
    </w:p>
    <w:p w:rsidR="009D64BE" w:rsidRDefault="009D64BE" w:rsidP="00C57D8A">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 _____________________, заключили настоящий гражданско-правовой договор (далее – Договор) на поставку товаров для муниципальных нужд о нижеследующем:</w:t>
      </w:r>
    </w:p>
    <w:p w:rsidR="009D64BE" w:rsidRDefault="009D64BE" w:rsidP="009D64BE">
      <w:pPr>
        <w:autoSpaceDE w:val="0"/>
        <w:autoSpaceDN w:val="0"/>
        <w:adjustRightInd w:val="0"/>
        <w:jc w:val="center"/>
        <w:rPr>
          <w:sz w:val="16"/>
          <w:szCs w:val="16"/>
        </w:rPr>
      </w:pPr>
    </w:p>
    <w:p w:rsidR="009D64BE" w:rsidRDefault="009D64BE" w:rsidP="009D64BE">
      <w:pPr>
        <w:autoSpaceDE w:val="0"/>
        <w:autoSpaceDN w:val="0"/>
        <w:adjustRightInd w:val="0"/>
        <w:jc w:val="center"/>
        <w:outlineLvl w:val="2"/>
        <w:rPr>
          <w:b/>
        </w:rPr>
      </w:pPr>
      <w:r>
        <w:rPr>
          <w:b/>
        </w:rPr>
        <w:t>1. Предмет Договора</w:t>
      </w:r>
    </w:p>
    <w:p w:rsidR="009D64BE" w:rsidRDefault="009D64BE" w:rsidP="009D64BE">
      <w:pPr>
        <w:autoSpaceDE w:val="0"/>
        <w:autoSpaceDN w:val="0"/>
        <w:adjustRightInd w:val="0"/>
        <w:jc w:val="center"/>
      </w:pPr>
    </w:p>
    <w:p w:rsidR="009D64BE" w:rsidRDefault="009D64BE" w:rsidP="009D64BE">
      <w:pPr>
        <w:autoSpaceDE w:val="0"/>
        <w:autoSpaceDN w:val="0"/>
        <w:adjustRightInd w:val="0"/>
        <w:ind w:firstLine="540"/>
        <w:jc w:val="both"/>
      </w:pPr>
      <w:r>
        <w:t xml:space="preserve">1.1. По настоящему Договору Поставщик обязуется поставить  </w:t>
      </w:r>
      <w:r w:rsidR="00E81963">
        <w:t>___________________________________________________________</w:t>
      </w:r>
      <w:r>
        <w:t xml:space="preserve">  (далее - Товар) Заказчику, согласно спецификации (приложение №1 к Договору). </w:t>
      </w:r>
    </w:p>
    <w:p w:rsidR="009D64BE" w:rsidRDefault="009D64BE" w:rsidP="009D64BE">
      <w:pPr>
        <w:autoSpaceDE w:val="0"/>
        <w:autoSpaceDN w:val="0"/>
        <w:adjustRightInd w:val="0"/>
        <w:ind w:firstLine="540"/>
        <w:jc w:val="both"/>
      </w:pPr>
      <w:r>
        <w:t>1.2. Заказчик обязуется обеспечить оплату поставленного Товара, указанного в п. 1.1 Договора и уплатить за него определенную цену в порядке и на условиях, предусмотренных Договором.</w:t>
      </w:r>
    </w:p>
    <w:p w:rsidR="009D64BE" w:rsidRDefault="009D64BE" w:rsidP="009D64BE">
      <w:pPr>
        <w:autoSpaceDE w:val="0"/>
        <w:autoSpaceDN w:val="0"/>
        <w:adjustRightInd w:val="0"/>
        <w:ind w:firstLine="540"/>
        <w:jc w:val="both"/>
      </w:pPr>
      <w:r>
        <w:t>1.3. По окончании поставки товара в полном объеме Стороны составляют акт приема-передачи товаров, который является основанием для оплаты принятых товаров.</w:t>
      </w:r>
    </w:p>
    <w:p w:rsidR="009D64BE" w:rsidRDefault="009D64BE" w:rsidP="009D64BE">
      <w:pPr>
        <w:autoSpaceDE w:val="0"/>
        <w:autoSpaceDN w:val="0"/>
        <w:adjustRightInd w:val="0"/>
        <w:jc w:val="both"/>
      </w:pPr>
    </w:p>
    <w:p w:rsidR="009D64BE" w:rsidRDefault="009D64BE" w:rsidP="009D64BE">
      <w:pPr>
        <w:autoSpaceDE w:val="0"/>
        <w:autoSpaceDN w:val="0"/>
        <w:adjustRightInd w:val="0"/>
        <w:jc w:val="center"/>
        <w:outlineLvl w:val="2"/>
        <w:rPr>
          <w:b/>
        </w:rPr>
      </w:pPr>
      <w:r>
        <w:rPr>
          <w:b/>
        </w:rPr>
        <w:t>2. Цена Договора и порядок расчетов</w:t>
      </w:r>
    </w:p>
    <w:p w:rsidR="009D64BE" w:rsidRDefault="009D64BE" w:rsidP="009D64BE">
      <w:pPr>
        <w:autoSpaceDE w:val="0"/>
        <w:autoSpaceDN w:val="0"/>
        <w:adjustRightInd w:val="0"/>
        <w:ind w:firstLine="540"/>
        <w:jc w:val="both"/>
      </w:pPr>
      <w:r>
        <w:t xml:space="preserve">2.1. Цена настоящего Договора составляет ______ рублей _______ копеек (__________________________ рублей ______________ копеек) в </w:t>
      </w:r>
      <w:proofErr w:type="spellStart"/>
      <w:r>
        <w:t>т.ч</w:t>
      </w:r>
      <w:proofErr w:type="spellEnd"/>
      <w:r>
        <w:t>. НДС</w:t>
      </w:r>
      <w:r w:rsidR="00AE6C13">
        <w:rPr>
          <w:rStyle w:val="afd"/>
        </w:rPr>
        <w:footnoteReference w:id="1"/>
      </w:r>
      <w:r>
        <w:t xml:space="preserve"> __________.</w:t>
      </w:r>
    </w:p>
    <w:p w:rsidR="009D64BE" w:rsidRDefault="009D64BE" w:rsidP="009D64BE">
      <w:pPr>
        <w:autoSpaceDE w:val="0"/>
        <w:autoSpaceDN w:val="0"/>
        <w:adjustRightInd w:val="0"/>
        <w:ind w:firstLine="540"/>
        <w:jc w:val="both"/>
      </w:pPr>
      <w:r>
        <w:t xml:space="preserve">Цена Договора включает в себя стоимость Товара, расходы по доставке Товара </w:t>
      </w:r>
      <w:r w:rsidR="00E81963">
        <w:t>на</w:t>
      </w:r>
      <w:r>
        <w:t xml:space="preserve"> склад</w:t>
      </w:r>
      <w:r w:rsidR="00E81963">
        <w:t xml:space="preserve"> </w:t>
      </w:r>
      <w:r>
        <w:t>Заказчика и выполнение разгрузочно-погрузочных  работ, накладные расходы, налоги, в т. ч.  НДС</w:t>
      </w:r>
      <w:r w:rsidR="00AE6C13">
        <w:t>,</w:t>
      </w:r>
      <w:r>
        <w:t xml:space="preserve"> уплату таможенных пошлин, сборы и другие обязательные платежи. </w:t>
      </w:r>
    </w:p>
    <w:p w:rsidR="009D64BE" w:rsidRDefault="009D64BE" w:rsidP="009D64BE">
      <w:pPr>
        <w:autoSpaceDE w:val="0"/>
        <w:autoSpaceDN w:val="0"/>
        <w:adjustRightInd w:val="0"/>
        <w:ind w:firstLine="540"/>
        <w:jc w:val="both"/>
      </w:pPr>
      <w:r>
        <w:t xml:space="preserve">2.2. Цена Договора является твердой и не может изменяться в ходе его исполнения. </w:t>
      </w:r>
    </w:p>
    <w:p w:rsidR="00E81963" w:rsidRDefault="009D64BE" w:rsidP="009D64BE">
      <w:pPr>
        <w:autoSpaceDE w:val="0"/>
        <w:autoSpaceDN w:val="0"/>
        <w:adjustRightInd w:val="0"/>
        <w:ind w:firstLine="540"/>
        <w:jc w:val="both"/>
      </w:pPr>
      <w:r>
        <w:t xml:space="preserve">2.3. </w:t>
      </w:r>
      <w:r w:rsidR="00E81963">
        <w:t>Оплата производится за счет в</w:t>
      </w:r>
      <w:r w:rsidR="00E81963" w:rsidRPr="00E81963">
        <w:t>небюджетны</w:t>
      </w:r>
      <w:r w:rsidR="00E81963">
        <w:t>х</w:t>
      </w:r>
      <w:r w:rsidR="00E81963" w:rsidRPr="00E81963">
        <w:t xml:space="preserve"> сре</w:t>
      </w:r>
      <w:proofErr w:type="gramStart"/>
      <w:r w:rsidR="00E81963" w:rsidRPr="00E81963">
        <w:t>дств</w:t>
      </w:r>
      <w:r w:rsidR="00E81963" w:rsidRPr="00444E88">
        <w:t xml:space="preserve"> в р</w:t>
      </w:r>
      <w:proofErr w:type="gramEnd"/>
      <w:r w:rsidR="00E81963" w:rsidRPr="00444E88">
        <w:t>амках региональной Программы модернизации здравоохранения субъекта Российской Федерации, средства ФОМС</w:t>
      </w:r>
    </w:p>
    <w:p w:rsidR="009D64BE" w:rsidRDefault="009D64BE" w:rsidP="009D64BE">
      <w:pPr>
        <w:autoSpaceDE w:val="0"/>
        <w:autoSpaceDN w:val="0"/>
        <w:adjustRightInd w:val="0"/>
        <w:ind w:firstLine="540"/>
        <w:jc w:val="both"/>
      </w:pPr>
      <w:r>
        <w:t xml:space="preserve">2.4. Оплата производится по безналичному расчету путем перечисления заказчиком денежных средств на расчетный счет поставщика после поставки товара Заказчику на основании </w:t>
      </w:r>
      <w:proofErr w:type="spellStart"/>
      <w:r>
        <w:t>товарно</w:t>
      </w:r>
      <w:proofErr w:type="spellEnd"/>
      <w:r>
        <w:t xml:space="preserve"> - транспортной накладной, акта приема - передачи Товара на склад Заказчика и счета – фактуры до 31.12.2012 года.</w:t>
      </w:r>
    </w:p>
    <w:p w:rsidR="009D64BE" w:rsidRDefault="009D64BE" w:rsidP="009D64BE">
      <w:pPr>
        <w:autoSpaceDE w:val="0"/>
        <w:autoSpaceDN w:val="0"/>
        <w:adjustRightInd w:val="0"/>
        <w:ind w:firstLine="540"/>
        <w:jc w:val="both"/>
      </w:pPr>
      <w:r>
        <w:t>2.5. Отказ Поставщика от выполнения своих обязательств возможен только вследствие наступления обстоятельств непреодолимой силы в соответствии с пунктом 8 настоящего Договора.</w:t>
      </w:r>
    </w:p>
    <w:p w:rsidR="009D64BE" w:rsidRDefault="009D64BE" w:rsidP="009D64BE">
      <w:pPr>
        <w:autoSpaceDE w:val="0"/>
        <w:autoSpaceDN w:val="0"/>
        <w:adjustRightInd w:val="0"/>
        <w:jc w:val="center"/>
      </w:pPr>
    </w:p>
    <w:p w:rsidR="009D64BE" w:rsidRDefault="009D64BE" w:rsidP="009D64BE">
      <w:pPr>
        <w:autoSpaceDE w:val="0"/>
        <w:autoSpaceDN w:val="0"/>
        <w:adjustRightInd w:val="0"/>
        <w:jc w:val="center"/>
        <w:outlineLvl w:val="2"/>
        <w:rPr>
          <w:b/>
        </w:rPr>
      </w:pPr>
      <w:r>
        <w:rPr>
          <w:b/>
        </w:rPr>
        <w:t>3. Сроки и условия поставки</w:t>
      </w:r>
    </w:p>
    <w:p w:rsidR="00E81963" w:rsidRPr="00E81963" w:rsidRDefault="009D64BE" w:rsidP="009D64BE">
      <w:pPr>
        <w:autoSpaceDE w:val="0"/>
        <w:autoSpaceDN w:val="0"/>
        <w:adjustRightInd w:val="0"/>
        <w:ind w:firstLine="540"/>
        <w:jc w:val="both"/>
      </w:pPr>
      <w:r>
        <w:t xml:space="preserve">3.1. </w:t>
      </w:r>
      <w:r w:rsidR="00E81963" w:rsidRPr="00E81963">
        <w:t>Товар поставляется на следующий день после заявки заказчика, партиями до 25.12.2012</w:t>
      </w:r>
      <w:r w:rsidR="00E81963">
        <w:t xml:space="preserve"> года </w:t>
      </w:r>
      <w:r w:rsidR="00E81963" w:rsidRPr="00E81963">
        <w:t>(в заявке оговаривается наименование товара и  его количество).</w:t>
      </w:r>
    </w:p>
    <w:p w:rsidR="009D64BE" w:rsidRDefault="009D64BE" w:rsidP="009D64BE">
      <w:pPr>
        <w:autoSpaceDE w:val="0"/>
        <w:autoSpaceDN w:val="0"/>
        <w:adjustRightInd w:val="0"/>
        <w:ind w:firstLine="540"/>
        <w:jc w:val="both"/>
      </w:pPr>
      <w:r>
        <w:t>3.2. Поставка Товара осуществляется силами и за счет средств Поставщика. Риск утраты или порчи Товара в процессе его поставки несет Поставщик.</w:t>
      </w:r>
    </w:p>
    <w:p w:rsidR="009D64BE" w:rsidRDefault="009D64BE" w:rsidP="009D64BE">
      <w:pPr>
        <w:autoSpaceDE w:val="0"/>
        <w:autoSpaceDN w:val="0"/>
        <w:adjustRightInd w:val="0"/>
        <w:ind w:firstLine="540"/>
        <w:jc w:val="both"/>
      </w:pPr>
      <w:r>
        <w:t>3.3. Товар должен по качеству и комплектности соответствовать техническим нормам, указанным в спецификации (Приложение №1 к Договору).</w:t>
      </w:r>
    </w:p>
    <w:p w:rsidR="009D64BE" w:rsidRDefault="009D64BE" w:rsidP="009D64BE">
      <w:pPr>
        <w:autoSpaceDE w:val="0"/>
        <w:autoSpaceDN w:val="0"/>
        <w:adjustRightInd w:val="0"/>
        <w:ind w:firstLine="540"/>
        <w:jc w:val="both"/>
      </w:pPr>
      <w:r>
        <w:t xml:space="preserve">3.4. Товар поставляется со всей необходимой технической документацией. </w:t>
      </w:r>
    </w:p>
    <w:p w:rsidR="009D64BE" w:rsidRDefault="009D64BE" w:rsidP="009D64BE">
      <w:pPr>
        <w:autoSpaceDE w:val="0"/>
        <w:autoSpaceDN w:val="0"/>
        <w:adjustRightInd w:val="0"/>
        <w:ind w:firstLine="540"/>
        <w:jc w:val="both"/>
      </w:pPr>
      <w:r>
        <w:lastRenderedPageBreak/>
        <w:t>3.5. Упаковка и маркировка Товара должны соответствовать требованиям ГОСТ.</w:t>
      </w:r>
    </w:p>
    <w:p w:rsidR="009D64BE" w:rsidRDefault="009D64BE" w:rsidP="009D64BE">
      <w:pPr>
        <w:autoSpaceDE w:val="0"/>
        <w:autoSpaceDN w:val="0"/>
        <w:adjustRightInd w:val="0"/>
        <w:ind w:firstLine="540"/>
        <w:jc w:val="both"/>
      </w:pPr>
      <w:r>
        <w:t>3.6. Маркировка Товара должна содержать наименование изделия, наименование фирмы-изготовителя, юридический адрес изготовителя, дату выпуска и гарантийный срок. Маркировка упаковки должна строго соответствовать маркировке Товара.</w:t>
      </w:r>
    </w:p>
    <w:p w:rsidR="009D64BE" w:rsidRDefault="009D64BE" w:rsidP="009D64BE">
      <w:pPr>
        <w:autoSpaceDE w:val="0"/>
        <w:autoSpaceDN w:val="0"/>
        <w:adjustRightInd w:val="0"/>
        <w:ind w:firstLine="540"/>
        <w:jc w:val="both"/>
      </w:pPr>
      <w:r>
        <w:t>3.7. Упаковка должна обеспечивать сохранность Товара при транспортировке к месту доставки и при погрузо-разгрузочных работах.</w:t>
      </w:r>
    </w:p>
    <w:p w:rsidR="009D64BE" w:rsidRDefault="009D64BE" w:rsidP="009D64BE">
      <w:pPr>
        <w:autoSpaceDE w:val="0"/>
        <w:autoSpaceDN w:val="0"/>
        <w:adjustRightInd w:val="0"/>
        <w:ind w:firstLine="540"/>
        <w:jc w:val="both"/>
      </w:pPr>
      <w:r>
        <w:t>3.8. При поставке Товара Сторонами оформляется акт сдачи-приемки Товара с приложением к нему отчетных документов. Заказчик имеет право на проведение контроля и  испытаний Товара с целью подтверждения его соответствия технической документации и заявленным требованиям. Если Товар, подвергшийся контролю или испытанию, не будет соответствовать требованиям настоящего Договора и ГОСТ, Заказчик может отказаться от него и Поставщик должен будет заменить забракованный Товар либо устранить недостатки с целью приведения Товара в соответствие с требованиями без каких-либо дополнительных затрат со стороны Заказчика.</w:t>
      </w:r>
    </w:p>
    <w:p w:rsidR="009D64BE" w:rsidRDefault="009D64BE" w:rsidP="009D64BE">
      <w:pPr>
        <w:autoSpaceDE w:val="0"/>
        <w:autoSpaceDN w:val="0"/>
        <w:adjustRightInd w:val="0"/>
        <w:ind w:firstLine="540"/>
        <w:jc w:val="both"/>
      </w:pPr>
      <w:r>
        <w:t>3.9. Подписанный между Заказчиком и Поставщиком акт сдачи-приемки Товара является основанием для оплаты Поставщику поставленного Товара.</w:t>
      </w:r>
    </w:p>
    <w:p w:rsidR="009D64BE" w:rsidRDefault="009D64BE" w:rsidP="009D64BE">
      <w:pPr>
        <w:autoSpaceDE w:val="0"/>
        <w:autoSpaceDN w:val="0"/>
        <w:adjustRightInd w:val="0"/>
        <w:ind w:firstLine="540"/>
        <w:jc w:val="both"/>
      </w:pPr>
      <w:r>
        <w:t>3.10. Товар поставляется по адресу: г. Иваново ул. Воронина д.11.</w:t>
      </w:r>
    </w:p>
    <w:p w:rsidR="009D64BE" w:rsidRDefault="009D64BE" w:rsidP="009D64BE">
      <w:pPr>
        <w:autoSpaceDE w:val="0"/>
        <w:autoSpaceDN w:val="0"/>
        <w:adjustRightInd w:val="0"/>
      </w:pPr>
    </w:p>
    <w:p w:rsidR="009D64BE" w:rsidRDefault="009D64BE" w:rsidP="009D64BE">
      <w:pPr>
        <w:autoSpaceDE w:val="0"/>
        <w:autoSpaceDN w:val="0"/>
        <w:adjustRightInd w:val="0"/>
        <w:jc w:val="center"/>
        <w:outlineLvl w:val="2"/>
        <w:rPr>
          <w:b/>
        </w:rPr>
      </w:pPr>
      <w:r>
        <w:rPr>
          <w:b/>
        </w:rPr>
        <w:t>4. Права и обязанности Заказчика</w:t>
      </w:r>
    </w:p>
    <w:p w:rsidR="009D64BE" w:rsidRDefault="009D64BE" w:rsidP="009D64BE">
      <w:pPr>
        <w:autoSpaceDE w:val="0"/>
        <w:autoSpaceDN w:val="0"/>
        <w:adjustRightInd w:val="0"/>
        <w:jc w:val="center"/>
      </w:pPr>
    </w:p>
    <w:p w:rsidR="009D64BE" w:rsidRDefault="009D64BE" w:rsidP="009D64BE">
      <w:pPr>
        <w:autoSpaceDE w:val="0"/>
        <w:autoSpaceDN w:val="0"/>
        <w:adjustRightInd w:val="0"/>
        <w:ind w:firstLine="540"/>
        <w:jc w:val="both"/>
      </w:pPr>
      <w:r>
        <w:t>4.1. Заказчик вправе:</w:t>
      </w:r>
    </w:p>
    <w:p w:rsidR="009D64BE" w:rsidRDefault="009D64BE" w:rsidP="009D64BE">
      <w:pPr>
        <w:autoSpaceDE w:val="0"/>
        <w:autoSpaceDN w:val="0"/>
        <w:adjustRightInd w:val="0"/>
        <w:ind w:firstLine="540"/>
        <w:jc w:val="both"/>
      </w:pPr>
      <w:r>
        <w:t>4.1.1.требовать поставки качественных товаров и в срок, установленный Договором;</w:t>
      </w:r>
    </w:p>
    <w:p w:rsidR="009D64BE" w:rsidRDefault="009D64BE" w:rsidP="009D64BE">
      <w:pPr>
        <w:autoSpaceDE w:val="0"/>
        <w:autoSpaceDN w:val="0"/>
        <w:adjustRightInd w:val="0"/>
        <w:ind w:firstLine="540"/>
        <w:jc w:val="both"/>
      </w:pPr>
      <w:r>
        <w:t>4.2. Заказчик обязуется:</w:t>
      </w:r>
    </w:p>
    <w:p w:rsidR="009D64BE" w:rsidRDefault="009D64BE" w:rsidP="009D64BE">
      <w:pPr>
        <w:autoSpaceDE w:val="0"/>
        <w:autoSpaceDN w:val="0"/>
        <w:adjustRightInd w:val="0"/>
        <w:ind w:firstLine="540"/>
        <w:jc w:val="both"/>
      </w:pPr>
      <w:r>
        <w:t>4.2.1. принять качественный товар и оплатить его.</w:t>
      </w:r>
    </w:p>
    <w:p w:rsidR="009D64BE" w:rsidRDefault="009D64BE" w:rsidP="009D64BE">
      <w:pPr>
        <w:autoSpaceDE w:val="0"/>
        <w:autoSpaceDN w:val="0"/>
        <w:adjustRightInd w:val="0"/>
        <w:jc w:val="center"/>
      </w:pPr>
    </w:p>
    <w:p w:rsidR="009D64BE" w:rsidRDefault="009D64BE" w:rsidP="009D64BE">
      <w:pPr>
        <w:autoSpaceDE w:val="0"/>
        <w:autoSpaceDN w:val="0"/>
        <w:adjustRightInd w:val="0"/>
        <w:jc w:val="center"/>
        <w:outlineLvl w:val="2"/>
        <w:rPr>
          <w:b/>
        </w:rPr>
      </w:pPr>
      <w:r>
        <w:rPr>
          <w:b/>
        </w:rPr>
        <w:t>5. Права и обязанности Поставщика</w:t>
      </w:r>
    </w:p>
    <w:p w:rsidR="009D64BE" w:rsidRDefault="009D64BE" w:rsidP="009D64BE">
      <w:pPr>
        <w:autoSpaceDE w:val="0"/>
        <w:autoSpaceDN w:val="0"/>
        <w:adjustRightInd w:val="0"/>
        <w:jc w:val="center"/>
      </w:pPr>
    </w:p>
    <w:p w:rsidR="009D64BE" w:rsidRDefault="009D64BE" w:rsidP="009D64BE">
      <w:pPr>
        <w:autoSpaceDE w:val="0"/>
        <w:autoSpaceDN w:val="0"/>
        <w:adjustRightInd w:val="0"/>
        <w:ind w:firstLine="540"/>
        <w:jc w:val="both"/>
      </w:pPr>
      <w:r>
        <w:t>5.1. Поставщик вправе:</w:t>
      </w:r>
    </w:p>
    <w:p w:rsidR="009D64BE" w:rsidRDefault="009D64BE" w:rsidP="009D64BE">
      <w:pPr>
        <w:autoSpaceDE w:val="0"/>
        <w:autoSpaceDN w:val="0"/>
        <w:adjustRightInd w:val="0"/>
        <w:ind w:firstLine="540"/>
        <w:jc w:val="both"/>
      </w:pPr>
      <w:r>
        <w:t>5.1.1. получить оплату за поставленный Товар на условиях Договора;</w:t>
      </w:r>
    </w:p>
    <w:p w:rsidR="009D64BE" w:rsidRDefault="009D64BE" w:rsidP="009D64BE">
      <w:pPr>
        <w:autoSpaceDE w:val="0"/>
        <w:autoSpaceDN w:val="0"/>
        <w:adjustRightInd w:val="0"/>
        <w:ind w:firstLine="540"/>
        <w:jc w:val="both"/>
      </w:pPr>
      <w:r>
        <w:t>5.1.2. поставить Товар досрочно, с согласия Заказчика.</w:t>
      </w:r>
    </w:p>
    <w:p w:rsidR="009D64BE" w:rsidRDefault="009D64BE" w:rsidP="009D64BE">
      <w:pPr>
        <w:autoSpaceDE w:val="0"/>
        <w:autoSpaceDN w:val="0"/>
        <w:adjustRightInd w:val="0"/>
        <w:ind w:firstLine="540"/>
        <w:jc w:val="both"/>
      </w:pPr>
      <w:r>
        <w:t>5.2. Поставщик обязуется:</w:t>
      </w:r>
    </w:p>
    <w:p w:rsidR="009D64BE" w:rsidRDefault="009D64BE" w:rsidP="009D64BE">
      <w:pPr>
        <w:autoSpaceDE w:val="0"/>
        <w:autoSpaceDN w:val="0"/>
        <w:adjustRightInd w:val="0"/>
        <w:ind w:firstLine="540"/>
        <w:jc w:val="both"/>
      </w:pPr>
      <w:r>
        <w:t>5.2.1. передать Заказчику в обусловленный срок  закупаемый Товар;</w:t>
      </w:r>
    </w:p>
    <w:p w:rsidR="009D64BE" w:rsidRDefault="009D64BE" w:rsidP="009D64BE">
      <w:pPr>
        <w:autoSpaceDE w:val="0"/>
        <w:autoSpaceDN w:val="0"/>
        <w:adjustRightInd w:val="0"/>
        <w:ind w:firstLine="540"/>
        <w:jc w:val="both"/>
      </w:pPr>
      <w:r>
        <w:t>5.2.2. передать Товар в соответствующей таре и упаковке;</w:t>
      </w:r>
    </w:p>
    <w:p w:rsidR="009D64BE" w:rsidRDefault="009D64BE" w:rsidP="009D64BE">
      <w:pPr>
        <w:autoSpaceDE w:val="0"/>
        <w:autoSpaceDN w:val="0"/>
        <w:adjustRightInd w:val="0"/>
        <w:ind w:firstLine="540"/>
        <w:jc w:val="both"/>
      </w:pPr>
      <w:r>
        <w:t>5.2.3. восполнить недопоставку Товара в ассортименте недопоставленного Товара;</w:t>
      </w:r>
    </w:p>
    <w:p w:rsidR="009D64BE" w:rsidRDefault="009D64BE" w:rsidP="009D64BE">
      <w:pPr>
        <w:autoSpaceDE w:val="0"/>
        <w:autoSpaceDN w:val="0"/>
        <w:adjustRightInd w:val="0"/>
        <w:ind w:firstLine="540"/>
        <w:jc w:val="both"/>
      </w:pPr>
      <w:r>
        <w:t>5.2.4. в случае передачи Товара ненадлежащего качества и некомплектности Товара заменить Товар в срок, указанный Заказчиком в акте возврата некачественного и некомплектного Товара.</w:t>
      </w:r>
    </w:p>
    <w:p w:rsidR="009D64BE" w:rsidRDefault="009D64BE" w:rsidP="009D64BE">
      <w:pPr>
        <w:autoSpaceDE w:val="0"/>
        <w:autoSpaceDN w:val="0"/>
        <w:adjustRightInd w:val="0"/>
        <w:jc w:val="center"/>
      </w:pPr>
    </w:p>
    <w:p w:rsidR="009D64BE" w:rsidRDefault="009D64BE" w:rsidP="009D64BE">
      <w:pPr>
        <w:autoSpaceDE w:val="0"/>
        <w:autoSpaceDN w:val="0"/>
        <w:adjustRightInd w:val="0"/>
        <w:jc w:val="center"/>
        <w:outlineLvl w:val="2"/>
        <w:rPr>
          <w:b/>
        </w:rPr>
      </w:pPr>
      <w:r>
        <w:rPr>
          <w:b/>
        </w:rPr>
        <w:t>6. Гарантии качества</w:t>
      </w:r>
    </w:p>
    <w:p w:rsidR="009D64BE" w:rsidRDefault="009D64BE" w:rsidP="009D64BE">
      <w:pPr>
        <w:autoSpaceDE w:val="0"/>
        <w:autoSpaceDN w:val="0"/>
        <w:adjustRightInd w:val="0"/>
        <w:jc w:val="center"/>
      </w:pPr>
    </w:p>
    <w:p w:rsidR="009D64BE" w:rsidRDefault="009D64BE" w:rsidP="009D64BE">
      <w:pPr>
        <w:pStyle w:val="ConsPlusNonformat"/>
        <w:widowControl/>
        <w:ind w:firstLine="540"/>
        <w:jc w:val="both"/>
        <w:rPr>
          <w:rFonts w:ascii="Times New Roman" w:hAnsi="Times New Roman" w:cs="Times New Roman"/>
          <w:sz w:val="24"/>
          <w:szCs w:val="24"/>
        </w:rPr>
      </w:pPr>
      <w:r>
        <w:rPr>
          <w:rFonts w:ascii="Times New Roman" w:hAnsi="Times New Roman" w:cs="Times New Roman"/>
          <w:sz w:val="24"/>
          <w:szCs w:val="24"/>
        </w:rPr>
        <w:t>6.1. Требования к функциональным характеристикам Товара, требование к размерам, упаковке, отгрузке Товара: упаковка должна обеспечивать сохранность Товара  при транспортировке и хранении.</w:t>
      </w:r>
      <w:r>
        <w:rPr>
          <w:sz w:val="24"/>
          <w:szCs w:val="24"/>
        </w:rPr>
        <w:t xml:space="preserve"> </w:t>
      </w:r>
      <w:r w:rsidR="0022498E">
        <w:rPr>
          <w:rFonts w:ascii="Times New Roman" w:hAnsi="Times New Roman" w:cs="Times New Roman"/>
          <w:sz w:val="22"/>
          <w:szCs w:val="22"/>
        </w:rPr>
        <w:t>Остаточный срок годности товара</w:t>
      </w:r>
      <w:r w:rsidR="0050112F" w:rsidRPr="0050112F">
        <w:rPr>
          <w:rFonts w:ascii="Times New Roman" w:hAnsi="Times New Roman" w:cs="Times New Roman"/>
          <w:sz w:val="22"/>
          <w:szCs w:val="22"/>
        </w:rPr>
        <w:t xml:space="preserve"> </w:t>
      </w:r>
      <w:r>
        <w:rPr>
          <w:rFonts w:ascii="Times New Roman" w:hAnsi="Times New Roman" w:cs="Times New Roman"/>
          <w:sz w:val="22"/>
          <w:szCs w:val="22"/>
        </w:rPr>
        <w:t>на момент поставки на склад Заказчика не должен быть менее 80%  от основного срока годности.</w:t>
      </w:r>
    </w:p>
    <w:p w:rsidR="009D64BE" w:rsidRDefault="009D64BE" w:rsidP="009D64BE">
      <w:pPr>
        <w:autoSpaceDE w:val="0"/>
        <w:autoSpaceDN w:val="0"/>
        <w:adjustRightInd w:val="0"/>
        <w:ind w:firstLine="540"/>
        <w:jc w:val="both"/>
      </w:pPr>
      <w:r>
        <w:t>6.2. Поставщик гарантирует, что поставленный по настоящему Договору Товар полностью соответствует техническим стандартам, требованиям и спецификации поставки Товара, соответствующим образом сертифицирован и допущен к эксплуатации на территории Российской Федерации.</w:t>
      </w:r>
    </w:p>
    <w:p w:rsidR="009D64BE" w:rsidRDefault="009D64BE" w:rsidP="00CE3429">
      <w:pPr>
        <w:autoSpaceDE w:val="0"/>
        <w:autoSpaceDN w:val="0"/>
        <w:adjustRightInd w:val="0"/>
        <w:ind w:firstLine="540"/>
        <w:jc w:val="both"/>
      </w:pPr>
      <w:r>
        <w:t>6.3. Поставщик гарантирует, что Товар передается свободным от прав третьих лиц и не является предметом залога, ареста или иного обременения.</w:t>
      </w:r>
    </w:p>
    <w:p w:rsidR="009D64BE" w:rsidRDefault="009D64BE" w:rsidP="009D64BE">
      <w:pPr>
        <w:autoSpaceDE w:val="0"/>
        <w:autoSpaceDN w:val="0"/>
        <w:adjustRightInd w:val="0"/>
        <w:ind w:firstLine="540"/>
        <w:jc w:val="both"/>
      </w:pPr>
      <w:r>
        <w:t>6.4. Поставщик несет все расходы по замене дефектного Товара, выявленного Заказчиком в течение гарантийного срока.</w:t>
      </w:r>
    </w:p>
    <w:p w:rsidR="009D64BE" w:rsidRDefault="009D64BE" w:rsidP="009D64BE">
      <w:pPr>
        <w:autoSpaceDE w:val="0"/>
        <w:autoSpaceDN w:val="0"/>
        <w:adjustRightInd w:val="0"/>
        <w:jc w:val="both"/>
      </w:pPr>
    </w:p>
    <w:p w:rsidR="009D64BE" w:rsidRDefault="009D64BE" w:rsidP="009D64BE">
      <w:pPr>
        <w:autoSpaceDE w:val="0"/>
        <w:autoSpaceDN w:val="0"/>
        <w:adjustRightInd w:val="0"/>
        <w:jc w:val="center"/>
        <w:outlineLvl w:val="2"/>
        <w:rPr>
          <w:b/>
        </w:rPr>
      </w:pPr>
      <w:r>
        <w:rPr>
          <w:b/>
        </w:rPr>
        <w:t>7. Ответственность Сторон</w:t>
      </w:r>
    </w:p>
    <w:p w:rsidR="009D64BE" w:rsidRDefault="009D64BE" w:rsidP="009D64BE">
      <w:pPr>
        <w:autoSpaceDE w:val="0"/>
        <w:autoSpaceDN w:val="0"/>
        <w:adjustRightInd w:val="0"/>
        <w:jc w:val="center"/>
      </w:pPr>
    </w:p>
    <w:p w:rsidR="009D64BE" w:rsidRDefault="009D64BE" w:rsidP="009D64BE">
      <w:pPr>
        <w:pStyle w:val="ConsNormal"/>
        <w:widowControl/>
        <w:ind w:firstLine="540"/>
        <w:jc w:val="both"/>
        <w:rPr>
          <w:rFonts w:ascii="Times New Roman" w:hAnsi="Times New Roman"/>
          <w:sz w:val="24"/>
          <w:szCs w:val="24"/>
        </w:rPr>
      </w:pPr>
      <w:r>
        <w:rPr>
          <w:rFonts w:ascii="Times New Roman" w:hAnsi="Times New Roman"/>
          <w:sz w:val="24"/>
          <w:szCs w:val="24"/>
        </w:rPr>
        <w:t>7.1. В случае нарушения сроков поставки Товара Поставщик уплачивает Заказчику неустойку в размере одной шестнадцатой действующей на день уплаты неустойки ставки рефинансирования ЦБ РФ от цены настоящего Договора за каждый день просрочки, начиная со дня следующего после дня истечения установленного Договором срока поставки Товара.</w:t>
      </w:r>
    </w:p>
    <w:p w:rsidR="009D64BE" w:rsidRDefault="009D64BE" w:rsidP="009D64BE">
      <w:pPr>
        <w:pStyle w:val="ConsNormal"/>
        <w:widowControl/>
        <w:ind w:firstLine="540"/>
        <w:jc w:val="both"/>
        <w:rPr>
          <w:rFonts w:ascii="Times New Roman" w:hAnsi="Times New Roman"/>
          <w:sz w:val="24"/>
          <w:szCs w:val="24"/>
        </w:rPr>
      </w:pPr>
      <w:r>
        <w:rPr>
          <w:rFonts w:ascii="Times New Roman" w:hAnsi="Times New Roman"/>
          <w:sz w:val="24"/>
          <w:szCs w:val="24"/>
        </w:rPr>
        <w:t xml:space="preserve">7.2. При поставке Товара ненадлежащего качества Заказчик вправе назначить Поставщику разумный срок для замены Товара ненадлежащего качества </w:t>
      </w:r>
      <w:proofErr w:type="gramStart"/>
      <w:r>
        <w:rPr>
          <w:rFonts w:ascii="Times New Roman" w:hAnsi="Times New Roman"/>
          <w:sz w:val="24"/>
          <w:szCs w:val="24"/>
        </w:rPr>
        <w:t>на</w:t>
      </w:r>
      <w:proofErr w:type="gramEnd"/>
      <w:r>
        <w:rPr>
          <w:rFonts w:ascii="Times New Roman" w:hAnsi="Times New Roman"/>
          <w:sz w:val="24"/>
          <w:szCs w:val="24"/>
        </w:rPr>
        <w:t xml:space="preserve"> качественный. В случае если в назначенный Заказчиком срок Поставщик не произведет требуемую замену Товара, Поставщик оплачивает пени в размере 0,1 % от стоимости товара, подлежащего замене, за каждый день просрочки, после установленного срока.</w:t>
      </w:r>
    </w:p>
    <w:p w:rsidR="009D64BE" w:rsidRDefault="009D64BE" w:rsidP="009D64BE">
      <w:pPr>
        <w:pStyle w:val="ConsNormal"/>
        <w:widowControl/>
        <w:ind w:firstLine="540"/>
        <w:jc w:val="both"/>
        <w:rPr>
          <w:rFonts w:ascii="Times New Roman" w:hAnsi="Times New Roman"/>
          <w:sz w:val="24"/>
          <w:szCs w:val="24"/>
        </w:rPr>
      </w:pPr>
      <w:r>
        <w:rPr>
          <w:rFonts w:ascii="Times New Roman" w:hAnsi="Times New Roman"/>
          <w:sz w:val="24"/>
          <w:szCs w:val="24"/>
        </w:rPr>
        <w:t>7.3.  При причинении убытков Заказчику Поставщик возмещает убытки в виде реального ущерба и упущенной выгоды.</w:t>
      </w:r>
    </w:p>
    <w:p w:rsidR="009D64BE" w:rsidRDefault="009D64BE" w:rsidP="009D64BE">
      <w:pPr>
        <w:pStyle w:val="ConsNormal"/>
        <w:widowControl/>
        <w:ind w:firstLine="540"/>
        <w:jc w:val="both"/>
        <w:rPr>
          <w:rFonts w:ascii="Times New Roman" w:hAnsi="Times New Roman"/>
          <w:sz w:val="24"/>
          <w:szCs w:val="24"/>
        </w:rPr>
      </w:pPr>
      <w:r>
        <w:rPr>
          <w:rFonts w:ascii="Times New Roman" w:hAnsi="Times New Roman"/>
          <w:sz w:val="24"/>
          <w:szCs w:val="24"/>
        </w:rPr>
        <w:t>7.4. За неисполнение контракта, начиная со дня, следующего после дня истечения  установленного Договором срока поставки товара, Поставщик уплачивает Заказчику штраф в размере 0,1% от цены Договора.</w:t>
      </w:r>
    </w:p>
    <w:p w:rsidR="009D64BE" w:rsidRDefault="009D64BE" w:rsidP="009D64BE">
      <w:pPr>
        <w:tabs>
          <w:tab w:val="left" w:pos="0"/>
        </w:tabs>
        <w:ind w:firstLine="540"/>
        <w:jc w:val="both"/>
      </w:pPr>
      <w:r>
        <w:t>7.5. Заказчик несет ответственность в соответствии с действующим законодательством РФ при наличии вины.</w:t>
      </w:r>
    </w:p>
    <w:p w:rsidR="009D64BE" w:rsidRDefault="009D64BE" w:rsidP="009D64BE">
      <w:pPr>
        <w:autoSpaceDE w:val="0"/>
        <w:autoSpaceDN w:val="0"/>
        <w:adjustRightInd w:val="0"/>
        <w:jc w:val="center"/>
      </w:pPr>
      <w:r>
        <w:t xml:space="preserve">  </w:t>
      </w:r>
    </w:p>
    <w:p w:rsidR="009D64BE" w:rsidRDefault="009D64BE" w:rsidP="009D64BE">
      <w:pPr>
        <w:autoSpaceDE w:val="0"/>
        <w:autoSpaceDN w:val="0"/>
        <w:adjustRightInd w:val="0"/>
        <w:jc w:val="center"/>
        <w:outlineLvl w:val="2"/>
        <w:rPr>
          <w:b/>
        </w:rPr>
      </w:pPr>
      <w:r>
        <w:rPr>
          <w:b/>
        </w:rPr>
        <w:t>8. Обстоятельства непреодолимой силы</w:t>
      </w:r>
    </w:p>
    <w:p w:rsidR="009D64BE" w:rsidRDefault="009D64BE" w:rsidP="009D64BE">
      <w:pPr>
        <w:autoSpaceDE w:val="0"/>
        <w:autoSpaceDN w:val="0"/>
        <w:adjustRightInd w:val="0"/>
        <w:jc w:val="center"/>
      </w:pPr>
    </w:p>
    <w:p w:rsidR="009D64BE" w:rsidRDefault="009D64BE" w:rsidP="009D64BE">
      <w:pPr>
        <w:autoSpaceDE w:val="0"/>
        <w:autoSpaceDN w:val="0"/>
        <w:adjustRightInd w:val="0"/>
        <w:ind w:firstLine="540"/>
        <w:jc w:val="both"/>
      </w:pPr>
      <w:r>
        <w:t xml:space="preserve">8.1. </w:t>
      </w:r>
      <w:proofErr w:type="gramStart"/>
      <w:r>
        <w:t>В случае наступления обстоятельств, не позволяющих полностью или частично осуществить любой из Сторон свои обязательства по Договору, а именно: пожара, военных действий, стихийных бедствий, изменения законодательства или любых других обстоятельств, не зависящих от воли Сторон, если эти обстоятельства прямо влияют на выполнение данного Договора, срок выполнения Стороной своих обязательств отодвигается соразмерно времени, в течение которого будут действовать вышеуказанные обстоятельства.</w:t>
      </w:r>
      <w:proofErr w:type="gramEnd"/>
    </w:p>
    <w:p w:rsidR="009D64BE" w:rsidRDefault="009D64BE" w:rsidP="009D64BE">
      <w:pPr>
        <w:autoSpaceDE w:val="0"/>
        <w:autoSpaceDN w:val="0"/>
        <w:adjustRightInd w:val="0"/>
        <w:ind w:firstLine="540"/>
        <w:jc w:val="both"/>
      </w:pPr>
      <w:r>
        <w:t>8.2. 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 Данное уведомление должно быть подтверждено компетентным органом территории, где данное обстоятельство имело место.</w:t>
      </w:r>
    </w:p>
    <w:p w:rsidR="009D64BE" w:rsidRDefault="009D64BE" w:rsidP="009D64BE">
      <w:pPr>
        <w:autoSpaceDE w:val="0"/>
        <w:autoSpaceDN w:val="0"/>
        <w:adjustRightInd w:val="0"/>
        <w:ind w:firstLine="540"/>
        <w:jc w:val="both"/>
      </w:pPr>
      <w:r>
        <w:t>8.3. Если такого уведомления не будет сделано в предельно короткий срок, Сторона, подвергшаяся действию обстоятельств непреодолимой силы, лишается права ссылаться на них в свое оправдание, разве что само то обстоятельство не давало возможности направить уведомление.</w:t>
      </w:r>
    </w:p>
    <w:p w:rsidR="009D64BE" w:rsidRDefault="009D64BE" w:rsidP="009D64BE">
      <w:pPr>
        <w:autoSpaceDE w:val="0"/>
        <w:autoSpaceDN w:val="0"/>
        <w:adjustRightInd w:val="0"/>
        <w:ind w:firstLine="540"/>
        <w:jc w:val="both"/>
      </w:pPr>
      <w:r>
        <w:t>8.4. Возникновение обстоятельств непреодолимой силы, предусмотренных пунктом 8.1 Договора, при условии соблюдения требований пункта 8.2 Договора продлевает срок исполнения обязательств по Договору на период, который в целом соответствует сроку действия наступившего обстоятельства.</w:t>
      </w:r>
    </w:p>
    <w:p w:rsidR="009D64BE" w:rsidRDefault="009D64BE" w:rsidP="009D64BE">
      <w:pPr>
        <w:autoSpaceDE w:val="0"/>
        <w:autoSpaceDN w:val="0"/>
        <w:adjustRightInd w:val="0"/>
        <w:ind w:firstLine="540"/>
        <w:jc w:val="both"/>
      </w:pPr>
      <w:r>
        <w:t xml:space="preserve">8.5. Если обстоятельства, указанные в п. 8.1 Договора, будут длиться более 3 (трех) месяцев </w:t>
      </w:r>
      <w:proofErr w:type="gramStart"/>
      <w:r>
        <w:t>с даты</w:t>
      </w:r>
      <w:proofErr w:type="gramEnd"/>
      <w:r>
        <w:t xml:space="preserve"> соответствующего уведомления, каждая из Сторон вправе расторгнуть Договор без требования возмещения убытков, понесенных в связи с наступлением таких обстоятельств.</w:t>
      </w:r>
    </w:p>
    <w:p w:rsidR="009D64BE" w:rsidRDefault="009D64BE" w:rsidP="009D64BE">
      <w:pPr>
        <w:autoSpaceDE w:val="0"/>
        <w:autoSpaceDN w:val="0"/>
        <w:adjustRightInd w:val="0"/>
        <w:jc w:val="both"/>
      </w:pPr>
    </w:p>
    <w:p w:rsidR="009D64BE" w:rsidRDefault="009D64BE" w:rsidP="009D64BE">
      <w:pPr>
        <w:autoSpaceDE w:val="0"/>
        <w:autoSpaceDN w:val="0"/>
        <w:adjustRightInd w:val="0"/>
        <w:jc w:val="center"/>
        <w:outlineLvl w:val="2"/>
        <w:rPr>
          <w:b/>
        </w:rPr>
      </w:pPr>
      <w:r>
        <w:rPr>
          <w:b/>
        </w:rPr>
        <w:t>9. Порядок разрешения споров</w:t>
      </w:r>
    </w:p>
    <w:p w:rsidR="009D64BE" w:rsidRDefault="009D64BE" w:rsidP="009D64BE">
      <w:pPr>
        <w:autoSpaceDE w:val="0"/>
        <w:autoSpaceDN w:val="0"/>
        <w:adjustRightInd w:val="0"/>
        <w:jc w:val="center"/>
      </w:pPr>
    </w:p>
    <w:p w:rsidR="009D64BE" w:rsidRDefault="009D64BE" w:rsidP="009D64BE">
      <w:pPr>
        <w:autoSpaceDE w:val="0"/>
        <w:autoSpaceDN w:val="0"/>
        <w:adjustRightInd w:val="0"/>
        <w:ind w:firstLine="540"/>
        <w:jc w:val="both"/>
      </w:pPr>
      <w:r>
        <w:t>9.1. Все споры и разногласия, возникающие при исполнении настоящего Договора, разрешаются путем переговоров между Сторонами.</w:t>
      </w:r>
    </w:p>
    <w:p w:rsidR="009D64BE" w:rsidRDefault="009D64BE" w:rsidP="009D64BE">
      <w:pPr>
        <w:autoSpaceDE w:val="0"/>
        <w:autoSpaceDN w:val="0"/>
        <w:adjustRightInd w:val="0"/>
        <w:ind w:firstLine="540"/>
        <w:jc w:val="both"/>
      </w:pPr>
      <w:r>
        <w:t>9.2. В случае невозможности урегулирования споров путем переговоров Стороны передают их на рассмотрение в Арбитражный суд Ивановской области.</w:t>
      </w:r>
    </w:p>
    <w:p w:rsidR="009D64BE" w:rsidRDefault="009D64BE" w:rsidP="009D64BE">
      <w:pPr>
        <w:autoSpaceDE w:val="0"/>
        <w:autoSpaceDN w:val="0"/>
        <w:adjustRightInd w:val="0"/>
        <w:ind w:firstLine="540"/>
        <w:jc w:val="both"/>
      </w:pPr>
    </w:p>
    <w:p w:rsidR="009D64BE" w:rsidRDefault="009D64BE" w:rsidP="009D64BE">
      <w:pPr>
        <w:autoSpaceDE w:val="0"/>
        <w:autoSpaceDN w:val="0"/>
        <w:adjustRightInd w:val="0"/>
        <w:jc w:val="center"/>
        <w:outlineLvl w:val="2"/>
        <w:rPr>
          <w:b/>
        </w:rPr>
      </w:pPr>
      <w:r>
        <w:rPr>
          <w:b/>
        </w:rPr>
        <w:lastRenderedPageBreak/>
        <w:t>10. Заключительные положения</w:t>
      </w:r>
    </w:p>
    <w:p w:rsidR="009D64BE" w:rsidRDefault="009D64BE" w:rsidP="009D64BE">
      <w:pPr>
        <w:autoSpaceDE w:val="0"/>
        <w:autoSpaceDN w:val="0"/>
        <w:adjustRightInd w:val="0"/>
        <w:jc w:val="center"/>
      </w:pPr>
    </w:p>
    <w:p w:rsidR="009D64BE" w:rsidRDefault="009D64BE" w:rsidP="009D64BE">
      <w:pPr>
        <w:autoSpaceDE w:val="0"/>
        <w:autoSpaceDN w:val="0"/>
        <w:adjustRightInd w:val="0"/>
        <w:ind w:firstLine="540"/>
        <w:jc w:val="both"/>
      </w:pPr>
      <w:r>
        <w:t>10.1. Настоящий Договор составлен в двух подлинных экземплярах, имеющих одинаковую юридическую силу, по одному для каждой из Сторон.</w:t>
      </w:r>
    </w:p>
    <w:p w:rsidR="009D64BE" w:rsidRDefault="009D64BE" w:rsidP="009D64BE">
      <w:pPr>
        <w:autoSpaceDE w:val="0"/>
        <w:autoSpaceDN w:val="0"/>
        <w:adjustRightInd w:val="0"/>
        <w:ind w:firstLine="540"/>
        <w:jc w:val="both"/>
      </w:pPr>
      <w:r>
        <w:t xml:space="preserve">10.2. Договор вступает в силу с момента заключения и действует до </w:t>
      </w:r>
      <w:r w:rsidR="00CE3429" w:rsidRPr="00CE3429">
        <w:t xml:space="preserve">полного и надлежащего </w:t>
      </w:r>
      <w:r w:rsidRPr="00CE3429">
        <w:t xml:space="preserve"> </w:t>
      </w:r>
      <w:r>
        <w:t>исполнения Сторонами</w:t>
      </w:r>
      <w:r w:rsidR="00CE3429">
        <w:t xml:space="preserve"> своих обязательств по договору</w:t>
      </w:r>
      <w:r>
        <w:t>.</w:t>
      </w:r>
    </w:p>
    <w:p w:rsidR="009D64BE" w:rsidRDefault="009D64BE" w:rsidP="009D64BE">
      <w:pPr>
        <w:autoSpaceDE w:val="0"/>
        <w:autoSpaceDN w:val="0"/>
        <w:adjustRightInd w:val="0"/>
        <w:ind w:firstLine="540"/>
        <w:jc w:val="both"/>
      </w:pPr>
      <w:r>
        <w:t>Обязательства по настоящему Договору  могут быть исполнены Сторонами досрочно, в случае такого соглашения между Сторонами.</w:t>
      </w:r>
    </w:p>
    <w:p w:rsidR="009D64BE" w:rsidRDefault="009D64BE" w:rsidP="009D64BE">
      <w:pPr>
        <w:autoSpaceDE w:val="0"/>
        <w:autoSpaceDN w:val="0"/>
        <w:adjustRightInd w:val="0"/>
        <w:ind w:firstLine="540"/>
        <w:jc w:val="both"/>
      </w:pPr>
      <w:r>
        <w:t>10.3. Любые изменения и д</w:t>
      </w:r>
      <w:r w:rsidR="00C57D8A">
        <w:t>ополнения к настоящему Договору</w:t>
      </w:r>
      <w:r>
        <w:t>, не противоречащие действующему законодательству РФ, оформляются дополнительными соглашениями в письменной форме и подписываются представителями Сторон. Дополнительные соглашения являются неотъемлемой частью Договора.</w:t>
      </w:r>
    </w:p>
    <w:p w:rsidR="009D64BE" w:rsidRDefault="009D64BE" w:rsidP="009D64BE">
      <w:pPr>
        <w:autoSpaceDE w:val="0"/>
        <w:autoSpaceDN w:val="0"/>
        <w:adjustRightInd w:val="0"/>
        <w:ind w:firstLine="540"/>
        <w:jc w:val="both"/>
      </w:pPr>
      <w:r>
        <w:t xml:space="preserve">10.4. </w:t>
      </w:r>
      <w:proofErr w:type="gramStart"/>
      <w:r>
        <w:t>Договор</w:t>
      </w:r>
      <w:proofErr w:type="gramEnd"/>
      <w:r>
        <w:t xml:space="preserve"> может быть расторгнут исключительно по соглашению Сторон или решению суда по основаниям, предусмотренным гражданским законодательством.</w:t>
      </w:r>
    </w:p>
    <w:p w:rsidR="009D64BE" w:rsidRDefault="009D64BE" w:rsidP="009D64BE">
      <w:pPr>
        <w:autoSpaceDE w:val="0"/>
        <w:autoSpaceDN w:val="0"/>
        <w:adjustRightInd w:val="0"/>
        <w:ind w:firstLine="540"/>
        <w:jc w:val="both"/>
      </w:pPr>
      <w:r>
        <w:t xml:space="preserve">10.5. В случае изменения у </w:t>
      </w:r>
      <w:proofErr w:type="gramStart"/>
      <w:r>
        <w:t>какой-либо</w:t>
      </w:r>
      <w:proofErr w:type="gramEnd"/>
      <w:r>
        <w:t xml:space="preserve"> из Сторон местонахождения, наименования, банковских и прочих реквизитов такая сторона обязана в течение 10 (десяти) дней официально письменно известить об этом другую Сторону. Указанное письмо является основанием для заключения дополнительного соглашения для внесения изменений и дополнений в Договор.</w:t>
      </w:r>
    </w:p>
    <w:p w:rsidR="009D64BE" w:rsidRDefault="009D64BE" w:rsidP="009D64BE">
      <w:pPr>
        <w:autoSpaceDE w:val="0"/>
        <w:autoSpaceDN w:val="0"/>
        <w:adjustRightInd w:val="0"/>
        <w:ind w:firstLine="540"/>
        <w:jc w:val="both"/>
      </w:pPr>
      <w:r>
        <w:t>10.6. Вопросы, не урегулированные настоящим Договором, разрешаются в соответствии с действующим законодательством Российской Федерации.</w:t>
      </w:r>
    </w:p>
    <w:p w:rsidR="009D64BE" w:rsidRDefault="009D64BE" w:rsidP="009D64BE">
      <w:pPr>
        <w:autoSpaceDE w:val="0"/>
        <w:autoSpaceDN w:val="0"/>
        <w:adjustRightInd w:val="0"/>
        <w:jc w:val="center"/>
      </w:pPr>
    </w:p>
    <w:p w:rsidR="009D64BE" w:rsidRDefault="009D64BE" w:rsidP="009D64BE">
      <w:pPr>
        <w:autoSpaceDE w:val="0"/>
        <w:autoSpaceDN w:val="0"/>
        <w:adjustRightInd w:val="0"/>
        <w:jc w:val="center"/>
        <w:outlineLvl w:val="2"/>
        <w:rPr>
          <w:b/>
        </w:rPr>
      </w:pPr>
      <w:r>
        <w:rPr>
          <w:b/>
        </w:rPr>
        <w:t>11. Адреса, банковские реквизиты и подписи Сторон</w:t>
      </w:r>
    </w:p>
    <w:p w:rsidR="009D64BE" w:rsidRDefault="009D64BE" w:rsidP="009D64BE">
      <w:pPr>
        <w:pStyle w:val="ConsPlusNonformat"/>
        <w:widowControl/>
        <w:rPr>
          <w:rFonts w:ascii="Times New Roman" w:hAnsi="Times New Roman" w:cs="Times New Roman"/>
          <w:sz w:val="24"/>
          <w:szCs w:val="24"/>
        </w:rPr>
      </w:pPr>
    </w:p>
    <w:tbl>
      <w:tblPr>
        <w:tblW w:w="0" w:type="auto"/>
        <w:tblLook w:val="04A0" w:firstRow="1" w:lastRow="0" w:firstColumn="1" w:lastColumn="0" w:noHBand="0" w:noVBand="1"/>
      </w:tblPr>
      <w:tblGrid>
        <w:gridCol w:w="4785"/>
        <w:gridCol w:w="4786"/>
      </w:tblGrid>
      <w:tr w:rsidR="009D64BE" w:rsidTr="009D64BE">
        <w:tc>
          <w:tcPr>
            <w:tcW w:w="4785" w:type="dxa"/>
          </w:tcPr>
          <w:p w:rsidR="009D64BE" w:rsidRPr="009D64BE" w:rsidRDefault="009D64BE" w:rsidP="009D64BE">
            <w:pPr>
              <w:autoSpaceDE w:val="0"/>
              <w:autoSpaceDN w:val="0"/>
              <w:adjustRightInd w:val="0"/>
              <w:spacing w:line="276" w:lineRule="auto"/>
              <w:outlineLvl w:val="2"/>
              <w:rPr>
                <w:lang w:eastAsia="ar-SA"/>
              </w:rPr>
            </w:pPr>
          </w:p>
          <w:p w:rsidR="009D64BE" w:rsidRPr="009D64BE" w:rsidRDefault="009D64BE" w:rsidP="009D64BE">
            <w:pPr>
              <w:autoSpaceDE w:val="0"/>
              <w:autoSpaceDN w:val="0"/>
              <w:adjustRightInd w:val="0"/>
              <w:spacing w:line="276" w:lineRule="auto"/>
              <w:outlineLvl w:val="2"/>
              <w:rPr>
                <w:b/>
              </w:rPr>
            </w:pPr>
            <w:r w:rsidRPr="009D64BE">
              <w:rPr>
                <w:b/>
                <w:sz w:val="22"/>
                <w:szCs w:val="22"/>
              </w:rPr>
              <w:t>Заказчик:</w:t>
            </w:r>
          </w:p>
          <w:p w:rsidR="009D64BE" w:rsidRPr="009D64BE" w:rsidRDefault="009D64BE" w:rsidP="009D64BE">
            <w:pPr>
              <w:autoSpaceDE w:val="0"/>
              <w:autoSpaceDN w:val="0"/>
              <w:adjustRightInd w:val="0"/>
              <w:spacing w:line="276" w:lineRule="auto"/>
              <w:outlineLvl w:val="2"/>
              <w:rPr>
                <w:b/>
              </w:rPr>
            </w:pPr>
          </w:p>
          <w:p w:rsidR="00B21FE7" w:rsidRDefault="009D64BE" w:rsidP="009D64BE">
            <w:pPr>
              <w:autoSpaceDE w:val="0"/>
              <w:autoSpaceDN w:val="0"/>
              <w:adjustRightInd w:val="0"/>
              <w:spacing w:line="276" w:lineRule="auto"/>
              <w:outlineLvl w:val="2"/>
            </w:pPr>
            <w:r w:rsidRPr="009D64BE">
              <w:rPr>
                <w:sz w:val="22"/>
                <w:szCs w:val="22"/>
              </w:rPr>
              <w:t xml:space="preserve">МБУЗ </w:t>
            </w:r>
            <w:r w:rsidR="00B21FE7">
              <w:rPr>
                <w:sz w:val="22"/>
                <w:szCs w:val="22"/>
              </w:rPr>
              <w:t xml:space="preserve"> ГКБ №7</w:t>
            </w:r>
          </w:p>
          <w:p w:rsidR="009D64BE" w:rsidRPr="009D64BE" w:rsidRDefault="009D64BE" w:rsidP="009D64BE">
            <w:pPr>
              <w:autoSpaceDE w:val="0"/>
              <w:autoSpaceDN w:val="0"/>
              <w:adjustRightInd w:val="0"/>
              <w:spacing w:line="276" w:lineRule="auto"/>
              <w:outlineLvl w:val="2"/>
            </w:pPr>
            <w:r w:rsidRPr="009D64BE">
              <w:rPr>
                <w:sz w:val="22"/>
                <w:szCs w:val="22"/>
              </w:rPr>
              <w:t>г. Иваново, ул. Воронина,11 тел.: 23- 46 -05</w:t>
            </w:r>
          </w:p>
          <w:p w:rsidR="009D64BE" w:rsidRPr="009D64BE" w:rsidRDefault="009D64BE" w:rsidP="009D64BE">
            <w:pPr>
              <w:autoSpaceDE w:val="0"/>
              <w:autoSpaceDN w:val="0"/>
              <w:adjustRightInd w:val="0"/>
              <w:spacing w:line="276" w:lineRule="auto"/>
              <w:outlineLvl w:val="2"/>
            </w:pPr>
            <w:r w:rsidRPr="009D64BE">
              <w:rPr>
                <w:sz w:val="22"/>
                <w:szCs w:val="22"/>
              </w:rPr>
              <w:t>ИНН 37310111571, КПП 370201001,</w:t>
            </w:r>
          </w:p>
          <w:p w:rsidR="008064A5" w:rsidRDefault="009D64BE" w:rsidP="009D64BE">
            <w:pPr>
              <w:autoSpaceDE w:val="0"/>
              <w:autoSpaceDN w:val="0"/>
              <w:adjustRightInd w:val="0"/>
              <w:spacing w:line="276" w:lineRule="auto"/>
              <w:outlineLvl w:val="2"/>
            </w:pPr>
            <w:r w:rsidRPr="009D64BE">
              <w:rPr>
                <w:sz w:val="22"/>
                <w:szCs w:val="22"/>
              </w:rPr>
              <w:t xml:space="preserve"> УФК по Ивановской области (ФКУ Администрации г. Иваново)</w:t>
            </w:r>
          </w:p>
          <w:p w:rsidR="00064FCF" w:rsidRDefault="009D64BE" w:rsidP="009D64BE">
            <w:pPr>
              <w:autoSpaceDE w:val="0"/>
              <w:autoSpaceDN w:val="0"/>
              <w:adjustRightInd w:val="0"/>
              <w:spacing w:line="276" w:lineRule="auto"/>
              <w:outlineLvl w:val="2"/>
            </w:pPr>
            <w:r w:rsidRPr="009D64BE">
              <w:rPr>
                <w:sz w:val="22"/>
                <w:szCs w:val="22"/>
              </w:rPr>
              <w:t xml:space="preserve"> </w:t>
            </w:r>
            <w:proofErr w:type="gramStart"/>
            <w:r w:rsidRPr="009D64BE">
              <w:rPr>
                <w:sz w:val="22"/>
                <w:szCs w:val="22"/>
              </w:rPr>
              <w:t>р</w:t>
            </w:r>
            <w:proofErr w:type="gramEnd"/>
            <w:r w:rsidRPr="009D64BE">
              <w:rPr>
                <w:sz w:val="22"/>
                <w:szCs w:val="22"/>
              </w:rPr>
              <w:t xml:space="preserve">/с </w:t>
            </w:r>
            <w:r w:rsidR="00B21FE7">
              <w:rPr>
                <w:sz w:val="22"/>
                <w:szCs w:val="22"/>
              </w:rPr>
              <w:t>407 038 108 000 030 000 02</w:t>
            </w:r>
            <w:r w:rsidRPr="009D64BE">
              <w:rPr>
                <w:sz w:val="22"/>
                <w:szCs w:val="22"/>
              </w:rPr>
              <w:t xml:space="preserve"> в ГРКЦ ГУ Банка России по Ивановской области г. Иваново, </w:t>
            </w:r>
          </w:p>
          <w:p w:rsidR="009D64BE" w:rsidRPr="009D64BE" w:rsidRDefault="009D64BE" w:rsidP="009D64BE">
            <w:pPr>
              <w:autoSpaceDE w:val="0"/>
              <w:autoSpaceDN w:val="0"/>
              <w:adjustRightInd w:val="0"/>
              <w:spacing w:line="276" w:lineRule="auto"/>
              <w:outlineLvl w:val="2"/>
            </w:pPr>
            <w:r w:rsidRPr="009D64BE">
              <w:rPr>
                <w:sz w:val="22"/>
                <w:szCs w:val="22"/>
              </w:rPr>
              <w:t>БИК 042406001</w:t>
            </w:r>
          </w:p>
          <w:p w:rsidR="009D64BE" w:rsidRPr="009D64BE" w:rsidRDefault="009D64BE" w:rsidP="009D64BE">
            <w:pPr>
              <w:autoSpaceDE w:val="0"/>
              <w:autoSpaceDN w:val="0"/>
              <w:adjustRightInd w:val="0"/>
              <w:spacing w:line="276" w:lineRule="auto"/>
              <w:outlineLvl w:val="2"/>
              <w:rPr>
                <w:b/>
              </w:rPr>
            </w:pPr>
            <w:r w:rsidRPr="009D64BE">
              <w:rPr>
                <w:b/>
                <w:sz w:val="22"/>
                <w:szCs w:val="22"/>
              </w:rPr>
              <w:t xml:space="preserve">Заказчик </w:t>
            </w:r>
          </w:p>
          <w:p w:rsidR="009D64BE" w:rsidRPr="009D64BE" w:rsidRDefault="009D64BE" w:rsidP="009D64BE">
            <w:pPr>
              <w:autoSpaceDE w:val="0"/>
              <w:autoSpaceDN w:val="0"/>
              <w:adjustRightInd w:val="0"/>
              <w:spacing w:line="276" w:lineRule="auto"/>
              <w:outlineLvl w:val="2"/>
            </w:pPr>
            <w:r w:rsidRPr="009D64BE">
              <w:rPr>
                <w:sz w:val="22"/>
                <w:szCs w:val="22"/>
              </w:rPr>
              <w:t xml:space="preserve">Главный врач </w:t>
            </w:r>
          </w:p>
          <w:p w:rsidR="009D64BE" w:rsidRPr="009D64BE" w:rsidRDefault="009D64BE" w:rsidP="009D64BE">
            <w:pPr>
              <w:autoSpaceDE w:val="0"/>
              <w:autoSpaceDN w:val="0"/>
              <w:adjustRightInd w:val="0"/>
              <w:spacing w:line="276" w:lineRule="auto"/>
              <w:outlineLvl w:val="2"/>
            </w:pPr>
          </w:p>
          <w:p w:rsidR="009D64BE" w:rsidRPr="00C57D8A" w:rsidRDefault="009D64BE" w:rsidP="009D64BE">
            <w:pPr>
              <w:autoSpaceDE w:val="0"/>
              <w:autoSpaceDN w:val="0"/>
              <w:adjustRightInd w:val="0"/>
              <w:spacing w:line="276" w:lineRule="auto"/>
              <w:outlineLvl w:val="2"/>
            </w:pPr>
            <w:r w:rsidRPr="009D64BE">
              <w:rPr>
                <w:sz w:val="22"/>
                <w:szCs w:val="22"/>
              </w:rPr>
              <w:t>_________________/</w:t>
            </w:r>
            <w:r w:rsidR="00C57D8A">
              <w:rPr>
                <w:sz w:val="22"/>
                <w:szCs w:val="22"/>
              </w:rPr>
              <w:t>А.М. Фокин</w:t>
            </w:r>
          </w:p>
          <w:p w:rsidR="009D64BE" w:rsidRPr="009D64BE" w:rsidRDefault="009D64BE" w:rsidP="009D64BE">
            <w:pPr>
              <w:pStyle w:val="ConsPlusNonformat"/>
              <w:widowControl/>
              <w:spacing w:line="276" w:lineRule="auto"/>
              <w:rPr>
                <w:rFonts w:ascii="Times New Roman" w:eastAsiaTheme="minorHAnsi" w:hAnsi="Times New Roman" w:cs="Times New Roman"/>
                <w:sz w:val="22"/>
                <w:szCs w:val="22"/>
                <w:lang w:eastAsia="ar-SA"/>
              </w:rPr>
            </w:pPr>
            <w:r w:rsidRPr="009D64BE">
              <w:rPr>
                <w:rFonts w:ascii="Times New Roman" w:hAnsi="Times New Roman" w:cs="Times New Roman"/>
                <w:sz w:val="22"/>
                <w:szCs w:val="22"/>
              </w:rPr>
              <w:t>МП</w:t>
            </w:r>
          </w:p>
        </w:tc>
        <w:tc>
          <w:tcPr>
            <w:tcW w:w="4786" w:type="dxa"/>
          </w:tcPr>
          <w:p w:rsidR="009D64BE" w:rsidRDefault="009D64BE" w:rsidP="009D64BE">
            <w:pPr>
              <w:pStyle w:val="ConsPlusNonformat"/>
              <w:widowControl/>
              <w:spacing w:line="276" w:lineRule="auto"/>
              <w:rPr>
                <w:rFonts w:ascii="Times New Roman" w:eastAsia="Arial" w:hAnsi="Times New Roman" w:cs="Times New Roman"/>
                <w:sz w:val="24"/>
                <w:szCs w:val="24"/>
                <w:lang w:eastAsia="ar-SA"/>
              </w:rPr>
            </w:pPr>
          </w:p>
          <w:p w:rsidR="009D64BE" w:rsidRDefault="009D64BE" w:rsidP="009D64BE">
            <w:pPr>
              <w:pStyle w:val="ConsPlusNonformat"/>
              <w:widowControl/>
              <w:spacing w:line="276" w:lineRule="auto"/>
              <w:rPr>
                <w:rFonts w:ascii="Times New Roman" w:hAnsi="Times New Roman" w:cs="Times New Roman"/>
                <w:b/>
                <w:sz w:val="24"/>
                <w:szCs w:val="24"/>
              </w:rPr>
            </w:pPr>
            <w:r>
              <w:rPr>
                <w:rFonts w:ascii="Times New Roman" w:hAnsi="Times New Roman" w:cs="Times New Roman"/>
                <w:b/>
                <w:sz w:val="24"/>
                <w:szCs w:val="24"/>
              </w:rPr>
              <w:t>Поставщик:</w:t>
            </w:r>
          </w:p>
          <w:p w:rsidR="009D64BE" w:rsidRDefault="009D64BE" w:rsidP="009D64BE">
            <w:pPr>
              <w:pStyle w:val="ConsPlusNonformat"/>
              <w:widowControl/>
              <w:spacing w:line="276" w:lineRule="auto"/>
              <w:rPr>
                <w:rFonts w:ascii="Times New Roman" w:hAnsi="Times New Roman" w:cs="Times New Roman"/>
                <w:b/>
                <w:sz w:val="24"/>
                <w:szCs w:val="24"/>
              </w:rPr>
            </w:pPr>
          </w:p>
          <w:p w:rsidR="009D64BE" w:rsidRDefault="009D64BE" w:rsidP="009D64BE">
            <w:pPr>
              <w:pStyle w:val="ConsPlusNonformat"/>
              <w:widowControl/>
              <w:spacing w:line="276" w:lineRule="auto"/>
              <w:rPr>
                <w:rFonts w:ascii="Times New Roman" w:hAnsi="Times New Roman" w:cs="Times New Roman"/>
                <w:b/>
                <w:sz w:val="24"/>
                <w:szCs w:val="24"/>
              </w:rPr>
            </w:pPr>
          </w:p>
          <w:p w:rsidR="009D64BE" w:rsidRDefault="009D64BE" w:rsidP="009D64BE">
            <w:pPr>
              <w:pStyle w:val="ConsPlusNonformat"/>
              <w:widowControl/>
              <w:spacing w:line="276" w:lineRule="auto"/>
              <w:rPr>
                <w:rFonts w:ascii="Times New Roman" w:hAnsi="Times New Roman" w:cs="Times New Roman"/>
                <w:b/>
                <w:sz w:val="24"/>
                <w:szCs w:val="24"/>
              </w:rPr>
            </w:pPr>
          </w:p>
          <w:p w:rsidR="009D64BE" w:rsidRDefault="009D64BE" w:rsidP="009D64BE">
            <w:pPr>
              <w:pStyle w:val="ConsPlusNonformat"/>
              <w:widowControl/>
              <w:spacing w:line="276" w:lineRule="auto"/>
              <w:rPr>
                <w:rFonts w:ascii="Times New Roman" w:hAnsi="Times New Roman" w:cs="Times New Roman"/>
                <w:b/>
                <w:sz w:val="24"/>
                <w:szCs w:val="24"/>
              </w:rPr>
            </w:pPr>
          </w:p>
          <w:p w:rsidR="009D64BE" w:rsidRDefault="009D64BE" w:rsidP="009D64BE">
            <w:pPr>
              <w:autoSpaceDE w:val="0"/>
              <w:autoSpaceDN w:val="0"/>
              <w:adjustRightInd w:val="0"/>
              <w:spacing w:line="276" w:lineRule="auto"/>
              <w:outlineLvl w:val="2"/>
            </w:pPr>
          </w:p>
          <w:p w:rsidR="009D64BE" w:rsidRDefault="009D64BE" w:rsidP="009D64BE">
            <w:pPr>
              <w:autoSpaceDE w:val="0"/>
              <w:autoSpaceDN w:val="0"/>
              <w:adjustRightInd w:val="0"/>
              <w:spacing w:line="276" w:lineRule="auto"/>
              <w:outlineLvl w:val="2"/>
            </w:pPr>
          </w:p>
          <w:p w:rsidR="009D64BE" w:rsidRDefault="009D64BE" w:rsidP="009D64BE">
            <w:pPr>
              <w:autoSpaceDE w:val="0"/>
              <w:autoSpaceDN w:val="0"/>
              <w:adjustRightInd w:val="0"/>
              <w:spacing w:line="276" w:lineRule="auto"/>
              <w:outlineLvl w:val="2"/>
            </w:pPr>
          </w:p>
          <w:p w:rsidR="009D64BE" w:rsidRDefault="009D64BE" w:rsidP="009D64BE">
            <w:pPr>
              <w:autoSpaceDE w:val="0"/>
              <w:autoSpaceDN w:val="0"/>
              <w:adjustRightInd w:val="0"/>
              <w:spacing w:line="276" w:lineRule="auto"/>
              <w:outlineLvl w:val="2"/>
              <w:rPr>
                <w:b/>
              </w:rPr>
            </w:pPr>
            <w:r>
              <w:rPr>
                <w:b/>
              </w:rPr>
              <w:t>Поставщик</w:t>
            </w:r>
          </w:p>
          <w:p w:rsidR="009D64BE" w:rsidRDefault="009D64BE" w:rsidP="009D64BE">
            <w:pPr>
              <w:autoSpaceDE w:val="0"/>
              <w:autoSpaceDN w:val="0"/>
              <w:adjustRightInd w:val="0"/>
              <w:spacing w:line="276" w:lineRule="auto"/>
              <w:outlineLvl w:val="2"/>
            </w:pPr>
          </w:p>
          <w:p w:rsidR="009D64BE" w:rsidRDefault="009D64BE" w:rsidP="009D64BE">
            <w:pPr>
              <w:autoSpaceDE w:val="0"/>
              <w:autoSpaceDN w:val="0"/>
              <w:adjustRightInd w:val="0"/>
              <w:spacing w:line="276" w:lineRule="auto"/>
              <w:outlineLvl w:val="2"/>
            </w:pPr>
          </w:p>
          <w:p w:rsidR="009D64BE" w:rsidRDefault="009D64BE" w:rsidP="009D64BE">
            <w:pPr>
              <w:autoSpaceDE w:val="0"/>
              <w:autoSpaceDN w:val="0"/>
              <w:adjustRightInd w:val="0"/>
              <w:spacing w:line="276" w:lineRule="auto"/>
              <w:outlineLvl w:val="2"/>
            </w:pPr>
          </w:p>
          <w:p w:rsidR="009D64BE" w:rsidRDefault="009D64BE" w:rsidP="009D64BE">
            <w:pPr>
              <w:autoSpaceDE w:val="0"/>
              <w:autoSpaceDN w:val="0"/>
              <w:adjustRightInd w:val="0"/>
              <w:spacing w:line="276" w:lineRule="auto"/>
              <w:outlineLvl w:val="2"/>
            </w:pPr>
            <w:r>
              <w:t xml:space="preserve">      __________________/_____________/</w:t>
            </w:r>
          </w:p>
          <w:p w:rsidR="009D64BE" w:rsidRDefault="009D64BE" w:rsidP="009D64BE">
            <w:pPr>
              <w:pStyle w:val="ConsPlusNonformat"/>
              <w:widowControl/>
              <w:spacing w:line="276" w:lineRule="auto"/>
              <w:rPr>
                <w:rFonts w:ascii="Times New Roman" w:eastAsiaTheme="minorHAnsi" w:hAnsi="Times New Roman" w:cs="Times New Roman"/>
                <w:b/>
                <w:sz w:val="24"/>
                <w:szCs w:val="24"/>
                <w:lang w:eastAsia="ar-SA"/>
              </w:rPr>
            </w:pPr>
            <w:r>
              <w:rPr>
                <w:rFonts w:ascii="Times New Roman" w:hAnsi="Times New Roman" w:cs="Times New Roman"/>
                <w:sz w:val="24"/>
                <w:szCs w:val="24"/>
              </w:rPr>
              <w:t>МП</w:t>
            </w:r>
          </w:p>
        </w:tc>
      </w:tr>
    </w:tbl>
    <w:p w:rsidR="009D64BE" w:rsidRDefault="009D64BE" w:rsidP="009D64BE">
      <w:pPr>
        <w:autoSpaceDE w:val="0"/>
        <w:autoSpaceDN w:val="0"/>
        <w:adjustRightInd w:val="0"/>
        <w:jc w:val="right"/>
        <w:outlineLvl w:val="2"/>
        <w:rPr>
          <w:lang w:eastAsia="ar-SA"/>
        </w:rPr>
      </w:pPr>
      <w:r>
        <w:br w:type="page"/>
      </w:r>
      <w:r>
        <w:lastRenderedPageBreak/>
        <w:t>Приложение N 1</w:t>
      </w:r>
    </w:p>
    <w:p w:rsidR="00C57D8A" w:rsidRDefault="009D64BE" w:rsidP="009D64BE">
      <w:pPr>
        <w:autoSpaceDE w:val="0"/>
        <w:autoSpaceDN w:val="0"/>
        <w:adjustRightInd w:val="0"/>
        <w:jc w:val="right"/>
      </w:pPr>
      <w:r>
        <w:t>к гражданско-правовому</w:t>
      </w:r>
    </w:p>
    <w:p w:rsidR="009D64BE" w:rsidRDefault="009D64BE" w:rsidP="00C57D8A">
      <w:pPr>
        <w:autoSpaceDE w:val="0"/>
        <w:autoSpaceDN w:val="0"/>
        <w:adjustRightInd w:val="0"/>
        <w:jc w:val="right"/>
      </w:pPr>
      <w:r>
        <w:t xml:space="preserve"> договору №___</w:t>
      </w:r>
      <w:r w:rsidR="00C57D8A">
        <w:t>__</w:t>
      </w:r>
      <w:proofErr w:type="gramStart"/>
      <w:r>
        <w:t>от</w:t>
      </w:r>
      <w:proofErr w:type="gramEnd"/>
      <w:r>
        <w:t xml:space="preserve"> _________ </w:t>
      </w:r>
    </w:p>
    <w:p w:rsidR="009D64BE" w:rsidRDefault="009D64BE" w:rsidP="009D64BE">
      <w:pPr>
        <w:autoSpaceDE w:val="0"/>
        <w:autoSpaceDN w:val="0"/>
        <w:adjustRightInd w:val="0"/>
        <w:jc w:val="center"/>
      </w:pPr>
      <w:r>
        <w:t>Спецификация на Товар</w:t>
      </w:r>
    </w:p>
    <w:p w:rsidR="009D64BE" w:rsidRDefault="009D64BE" w:rsidP="009D64BE">
      <w:pPr>
        <w:autoSpaceDE w:val="0"/>
        <w:autoSpaceDN w:val="0"/>
        <w:adjustRightInd w:val="0"/>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3"/>
        <w:gridCol w:w="2713"/>
        <w:gridCol w:w="1292"/>
        <w:gridCol w:w="1556"/>
        <w:gridCol w:w="1493"/>
        <w:gridCol w:w="1684"/>
      </w:tblGrid>
      <w:tr w:rsidR="009D64BE" w:rsidTr="009D64BE">
        <w:trPr>
          <w:trHeight w:val="872"/>
        </w:trPr>
        <w:tc>
          <w:tcPr>
            <w:tcW w:w="833" w:type="dxa"/>
            <w:tcBorders>
              <w:top w:val="single" w:sz="4" w:space="0" w:color="auto"/>
              <w:left w:val="single" w:sz="4" w:space="0" w:color="auto"/>
              <w:bottom w:val="single" w:sz="4" w:space="0" w:color="auto"/>
              <w:right w:val="single" w:sz="4" w:space="0" w:color="auto"/>
            </w:tcBorders>
            <w:hideMark/>
          </w:tcPr>
          <w:p w:rsidR="009D64BE" w:rsidRDefault="009D64BE" w:rsidP="009D64BE">
            <w:pPr>
              <w:autoSpaceDE w:val="0"/>
              <w:autoSpaceDN w:val="0"/>
              <w:adjustRightInd w:val="0"/>
              <w:spacing w:line="276" w:lineRule="auto"/>
              <w:jc w:val="center"/>
              <w:rPr>
                <w:lang w:eastAsia="ar-SA"/>
              </w:rPr>
            </w:pPr>
            <w:r>
              <w:t xml:space="preserve">№ </w:t>
            </w:r>
          </w:p>
          <w:p w:rsidR="009D64BE" w:rsidRDefault="009D64BE" w:rsidP="009D64BE">
            <w:pPr>
              <w:suppressAutoHyphens/>
              <w:autoSpaceDE w:val="0"/>
              <w:autoSpaceDN w:val="0"/>
              <w:adjustRightInd w:val="0"/>
              <w:spacing w:line="276" w:lineRule="auto"/>
              <w:jc w:val="center"/>
              <w:rPr>
                <w:lang w:eastAsia="ar-SA"/>
              </w:rPr>
            </w:pPr>
            <w:proofErr w:type="gramStart"/>
            <w:r>
              <w:t>п</w:t>
            </w:r>
            <w:proofErr w:type="gramEnd"/>
            <w:r>
              <w:t>/п</w:t>
            </w:r>
          </w:p>
        </w:tc>
        <w:tc>
          <w:tcPr>
            <w:tcW w:w="2713" w:type="dxa"/>
            <w:tcBorders>
              <w:top w:val="single" w:sz="4" w:space="0" w:color="auto"/>
              <w:left w:val="single" w:sz="4" w:space="0" w:color="auto"/>
              <w:bottom w:val="single" w:sz="4" w:space="0" w:color="auto"/>
              <w:right w:val="single" w:sz="4" w:space="0" w:color="auto"/>
            </w:tcBorders>
            <w:hideMark/>
          </w:tcPr>
          <w:p w:rsidR="009D64BE" w:rsidRDefault="009D64BE" w:rsidP="009D64BE">
            <w:pPr>
              <w:suppressAutoHyphens/>
              <w:autoSpaceDE w:val="0"/>
              <w:autoSpaceDN w:val="0"/>
              <w:adjustRightInd w:val="0"/>
              <w:spacing w:line="276" w:lineRule="auto"/>
              <w:jc w:val="center"/>
              <w:rPr>
                <w:lang w:eastAsia="ar-SA"/>
              </w:rPr>
            </w:pPr>
            <w:r>
              <w:t>Наименование поставляемого Товара</w:t>
            </w:r>
          </w:p>
        </w:tc>
        <w:tc>
          <w:tcPr>
            <w:tcW w:w="1292" w:type="dxa"/>
            <w:tcBorders>
              <w:top w:val="single" w:sz="4" w:space="0" w:color="auto"/>
              <w:left w:val="single" w:sz="4" w:space="0" w:color="auto"/>
              <w:bottom w:val="single" w:sz="4" w:space="0" w:color="auto"/>
              <w:right w:val="single" w:sz="4" w:space="0" w:color="auto"/>
            </w:tcBorders>
            <w:hideMark/>
          </w:tcPr>
          <w:p w:rsidR="009D64BE" w:rsidRDefault="009D64BE" w:rsidP="009D64BE">
            <w:pPr>
              <w:suppressAutoHyphens/>
              <w:autoSpaceDE w:val="0"/>
              <w:autoSpaceDN w:val="0"/>
              <w:adjustRightInd w:val="0"/>
              <w:spacing w:line="276" w:lineRule="auto"/>
              <w:jc w:val="center"/>
              <w:rPr>
                <w:lang w:eastAsia="ar-SA"/>
              </w:rPr>
            </w:pPr>
            <w:r>
              <w:t>Единица измерения</w:t>
            </w:r>
          </w:p>
        </w:tc>
        <w:tc>
          <w:tcPr>
            <w:tcW w:w="1556" w:type="dxa"/>
            <w:tcBorders>
              <w:top w:val="single" w:sz="4" w:space="0" w:color="auto"/>
              <w:left w:val="single" w:sz="4" w:space="0" w:color="auto"/>
              <w:bottom w:val="single" w:sz="4" w:space="0" w:color="auto"/>
              <w:right w:val="single" w:sz="4" w:space="0" w:color="auto"/>
            </w:tcBorders>
            <w:hideMark/>
          </w:tcPr>
          <w:p w:rsidR="009D64BE" w:rsidRDefault="009D64BE" w:rsidP="009D64BE">
            <w:pPr>
              <w:suppressAutoHyphens/>
              <w:autoSpaceDE w:val="0"/>
              <w:autoSpaceDN w:val="0"/>
              <w:adjustRightInd w:val="0"/>
              <w:spacing w:line="276" w:lineRule="auto"/>
              <w:jc w:val="center"/>
              <w:rPr>
                <w:lang w:eastAsia="ar-SA"/>
              </w:rPr>
            </w:pPr>
            <w:r>
              <w:t>Количество</w:t>
            </w:r>
          </w:p>
        </w:tc>
        <w:tc>
          <w:tcPr>
            <w:tcW w:w="1493" w:type="dxa"/>
            <w:tcBorders>
              <w:top w:val="single" w:sz="4" w:space="0" w:color="auto"/>
              <w:left w:val="single" w:sz="4" w:space="0" w:color="auto"/>
              <w:bottom w:val="single" w:sz="4" w:space="0" w:color="auto"/>
              <w:right w:val="single" w:sz="4" w:space="0" w:color="auto"/>
            </w:tcBorders>
            <w:hideMark/>
          </w:tcPr>
          <w:p w:rsidR="009D64BE" w:rsidRDefault="009D64BE" w:rsidP="009D64BE">
            <w:pPr>
              <w:suppressAutoHyphens/>
              <w:autoSpaceDE w:val="0"/>
              <w:autoSpaceDN w:val="0"/>
              <w:adjustRightInd w:val="0"/>
              <w:spacing w:line="276" w:lineRule="auto"/>
              <w:jc w:val="center"/>
              <w:rPr>
                <w:lang w:eastAsia="ar-SA"/>
              </w:rPr>
            </w:pPr>
            <w:r>
              <w:t>Цена за единицу, рублей</w:t>
            </w:r>
          </w:p>
        </w:tc>
        <w:tc>
          <w:tcPr>
            <w:tcW w:w="1684" w:type="dxa"/>
            <w:tcBorders>
              <w:top w:val="single" w:sz="4" w:space="0" w:color="auto"/>
              <w:left w:val="single" w:sz="4" w:space="0" w:color="auto"/>
              <w:bottom w:val="single" w:sz="4" w:space="0" w:color="auto"/>
              <w:right w:val="single" w:sz="4" w:space="0" w:color="auto"/>
            </w:tcBorders>
            <w:hideMark/>
          </w:tcPr>
          <w:p w:rsidR="009D64BE" w:rsidRDefault="009D64BE" w:rsidP="009D64BE">
            <w:pPr>
              <w:autoSpaceDE w:val="0"/>
              <w:autoSpaceDN w:val="0"/>
              <w:adjustRightInd w:val="0"/>
              <w:spacing w:line="276" w:lineRule="auto"/>
              <w:jc w:val="center"/>
              <w:rPr>
                <w:lang w:eastAsia="ar-SA"/>
              </w:rPr>
            </w:pPr>
            <w:r>
              <w:t>Сумма,</w:t>
            </w:r>
          </w:p>
          <w:p w:rsidR="009D64BE" w:rsidRDefault="009D64BE" w:rsidP="009D64BE">
            <w:pPr>
              <w:suppressAutoHyphens/>
              <w:autoSpaceDE w:val="0"/>
              <w:autoSpaceDN w:val="0"/>
              <w:adjustRightInd w:val="0"/>
              <w:spacing w:line="276" w:lineRule="auto"/>
              <w:jc w:val="center"/>
              <w:rPr>
                <w:lang w:eastAsia="ar-SA"/>
              </w:rPr>
            </w:pPr>
            <w:r>
              <w:t>рублей</w:t>
            </w:r>
          </w:p>
        </w:tc>
      </w:tr>
      <w:tr w:rsidR="009D64BE" w:rsidTr="009D64BE">
        <w:tc>
          <w:tcPr>
            <w:tcW w:w="833" w:type="dxa"/>
            <w:tcBorders>
              <w:top w:val="single" w:sz="4" w:space="0" w:color="auto"/>
              <w:left w:val="single" w:sz="4" w:space="0" w:color="auto"/>
              <w:bottom w:val="single" w:sz="4" w:space="0" w:color="auto"/>
              <w:right w:val="single" w:sz="4" w:space="0" w:color="auto"/>
            </w:tcBorders>
            <w:hideMark/>
          </w:tcPr>
          <w:p w:rsidR="009D64BE" w:rsidRDefault="009D64BE" w:rsidP="009D64BE">
            <w:pPr>
              <w:suppressAutoHyphens/>
              <w:autoSpaceDE w:val="0"/>
              <w:autoSpaceDN w:val="0"/>
              <w:adjustRightInd w:val="0"/>
              <w:spacing w:line="276" w:lineRule="auto"/>
              <w:jc w:val="center"/>
              <w:rPr>
                <w:lang w:eastAsia="ar-SA"/>
              </w:rPr>
            </w:pPr>
            <w:r>
              <w:t>1</w:t>
            </w:r>
          </w:p>
        </w:tc>
        <w:tc>
          <w:tcPr>
            <w:tcW w:w="2713" w:type="dxa"/>
            <w:tcBorders>
              <w:top w:val="single" w:sz="4" w:space="0" w:color="auto"/>
              <w:left w:val="single" w:sz="4" w:space="0" w:color="auto"/>
              <w:bottom w:val="single" w:sz="4" w:space="0" w:color="auto"/>
              <w:right w:val="single" w:sz="4" w:space="0" w:color="auto"/>
            </w:tcBorders>
          </w:tcPr>
          <w:p w:rsidR="009D64BE" w:rsidRDefault="009D64BE" w:rsidP="009D64BE">
            <w:pPr>
              <w:suppressAutoHyphens/>
              <w:autoSpaceDE w:val="0"/>
              <w:autoSpaceDN w:val="0"/>
              <w:adjustRightInd w:val="0"/>
              <w:spacing w:line="276" w:lineRule="auto"/>
              <w:jc w:val="center"/>
              <w:rPr>
                <w:lang w:eastAsia="ar-SA"/>
              </w:rPr>
            </w:pPr>
          </w:p>
        </w:tc>
        <w:tc>
          <w:tcPr>
            <w:tcW w:w="1292" w:type="dxa"/>
            <w:tcBorders>
              <w:top w:val="single" w:sz="4" w:space="0" w:color="auto"/>
              <w:left w:val="single" w:sz="4" w:space="0" w:color="auto"/>
              <w:bottom w:val="single" w:sz="4" w:space="0" w:color="auto"/>
              <w:right w:val="single" w:sz="4" w:space="0" w:color="auto"/>
            </w:tcBorders>
          </w:tcPr>
          <w:p w:rsidR="009D64BE" w:rsidRDefault="009D64BE" w:rsidP="009D64BE">
            <w:pPr>
              <w:suppressAutoHyphens/>
              <w:autoSpaceDE w:val="0"/>
              <w:autoSpaceDN w:val="0"/>
              <w:adjustRightInd w:val="0"/>
              <w:spacing w:line="276" w:lineRule="auto"/>
              <w:jc w:val="center"/>
              <w:rPr>
                <w:lang w:eastAsia="ar-SA"/>
              </w:rPr>
            </w:pPr>
          </w:p>
        </w:tc>
        <w:tc>
          <w:tcPr>
            <w:tcW w:w="1556" w:type="dxa"/>
            <w:tcBorders>
              <w:top w:val="single" w:sz="4" w:space="0" w:color="auto"/>
              <w:left w:val="single" w:sz="4" w:space="0" w:color="auto"/>
              <w:bottom w:val="single" w:sz="4" w:space="0" w:color="auto"/>
              <w:right w:val="single" w:sz="4" w:space="0" w:color="auto"/>
            </w:tcBorders>
          </w:tcPr>
          <w:p w:rsidR="009D64BE" w:rsidRDefault="009D64BE" w:rsidP="009D64BE">
            <w:pPr>
              <w:suppressAutoHyphens/>
              <w:autoSpaceDE w:val="0"/>
              <w:autoSpaceDN w:val="0"/>
              <w:adjustRightInd w:val="0"/>
              <w:spacing w:line="276" w:lineRule="auto"/>
              <w:jc w:val="center"/>
              <w:rPr>
                <w:lang w:eastAsia="ar-SA"/>
              </w:rPr>
            </w:pPr>
          </w:p>
        </w:tc>
        <w:tc>
          <w:tcPr>
            <w:tcW w:w="1493" w:type="dxa"/>
            <w:tcBorders>
              <w:top w:val="single" w:sz="4" w:space="0" w:color="auto"/>
              <w:left w:val="single" w:sz="4" w:space="0" w:color="auto"/>
              <w:bottom w:val="single" w:sz="4" w:space="0" w:color="auto"/>
              <w:right w:val="single" w:sz="4" w:space="0" w:color="auto"/>
            </w:tcBorders>
          </w:tcPr>
          <w:p w:rsidR="009D64BE" w:rsidRDefault="009D64BE" w:rsidP="009D64BE">
            <w:pPr>
              <w:suppressAutoHyphens/>
              <w:autoSpaceDE w:val="0"/>
              <w:autoSpaceDN w:val="0"/>
              <w:adjustRightInd w:val="0"/>
              <w:spacing w:line="276" w:lineRule="auto"/>
              <w:jc w:val="center"/>
              <w:rPr>
                <w:lang w:eastAsia="ar-SA"/>
              </w:rPr>
            </w:pPr>
          </w:p>
        </w:tc>
        <w:tc>
          <w:tcPr>
            <w:tcW w:w="1684" w:type="dxa"/>
            <w:tcBorders>
              <w:top w:val="single" w:sz="4" w:space="0" w:color="auto"/>
              <w:left w:val="single" w:sz="4" w:space="0" w:color="auto"/>
              <w:bottom w:val="single" w:sz="4" w:space="0" w:color="auto"/>
              <w:right w:val="single" w:sz="4" w:space="0" w:color="auto"/>
            </w:tcBorders>
          </w:tcPr>
          <w:p w:rsidR="009D64BE" w:rsidRDefault="009D64BE" w:rsidP="009D64BE">
            <w:pPr>
              <w:suppressAutoHyphens/>
              <w:autoSpaceDE w:val="0"/>
              <w:autoSpaceDN w:val="0"/>
              <w:adjustRightInd w:val="0"/>
              <w:spacing w:line="276" w:lineRule="auto"/>
              <w:jc w:val="center"/>
              <w:rPr>
                <w:lang w:eastAsia="ar-SA"/>
              </w:rPr>
            </w:pPr>
          </w:p>
        </w:tc>
      </w:tr>
      <w:tr w:rsidR="009D64BE" w:rsidTr="009D64BE">
        <w:tc>
          <w:tcPr>
            <w:tcW w:w="833" w:type="dxa"/>
            <w:tcBorders>
              <w:top w:val="single" w:sz="4" w:space="0" w:color="auto"/>
              <w:left w:val="single" w:sz="4" w:space="0" w:color="auto"/>
              <w:bottom w:val="single" w:sz="4" w:space="0" w:color="auto"/>
              <w:right w:val="single" w:sz="4" w:space="0" w:color="auto"/>
            </w:tcBorders>
          </w:tcPr>
          <w:p w:rsidR="009D64BE" w:rsidRDefault="009D64BE" w:rsidP="009D64BE">
            <w:pPr>
              <w:suppressAutoHyphens/>
              <w:autoSpaceDE w:val="0"/>
              <w:autoSpaceDN w:val="0"/>
              <w:adjustRightInd w:val="0"/>
              <w:spacing w:line="276" w:lineRule="auto"/>
              <w:jc w:val="center"/>
              <w:rPr>
                <w:lang w:eastAsia="ar-SA"/>
              </w:rPr>
            </w:pPr>
          </w:p>
        </w:tc>
        <w:tc>
          <w:tcPr>
            <w:tcW w:w="2713" w:type="dxa"/>
            <w:tcBorders>
              <w:top w:val="single" w:sz="4" w:space="0" w:color="auto"/>
              <w:left w:val="single" w:sz="4" w:space="0" w:color="auto"/>
              <w:bottom w:val="single" w:sz="4" w:space="0" w:color="auto"/>
              <w:right w:val="single" w:sz="4" w:space="0" w:color="auto"/>
            </w:tcBorders>
            <w:hideMark/>
          </w:tcPr>
          <w:p w:rsidR="009D64BE" w:rsidRDefault="009D64BE" w:rsidP="009D64BE">
            <w:pPr>
              <w:suppressAutoHyphens/>
              <w:autoSpaceDE w:val="0"/>
              <w:autoSpaceDN w:val="0"/>
              <w:adjustRightInd w:val="0"/>
              <w:spacing w:line="276" w:lineRule="auto"/>
              <w:rPr>
                <w:lang w:eastAsia="ar-SA"/>
              </w:rPr>
            </w:pPr>
            <w:r>
              <w:t>Итого</w:t>
            </w:r>
          </w:p>
        </w:tc>
        <w:tc>
          <w:tcPr>
            <w:tcW w:w="1292" w:type="dxa"/>
            <w:tcBorders>
              <w:top w:val="single" w:sz="4" w:space="0" w:color="auto"/>
              <w:left w:val="single" w:sz="4" w:space="0" w:color="auto"/>
              <w:bottom w:val="single" w:sz="4" w:space="0" w:color="auto"/>
              <w:right w:val="single" w:sz="4" w:space="0" w:color="auto"/>
            </w:tcBorders>
          </w:tcPr>
          <w:p w:rsidR="009D64BE" w:rsidRDefault="009D64BE" w:rsidP="009D64BE">
            <w:pPr>
              <w:suppressAutoHyphens/>
              <w:autoSpaceDE w:val="0"/>
              <w:autoSpaceDN w:val="0"/>
              <w:adjustRightInd w:val="0"/>
              <w:spacing w:line="276" w:lineRule="auto"/>
              <w:jc w:val="center"/>
              <w:rPr>
                <w:lang w:eastAsia="ar-SA"/>
              </w:rPr>
            </w:pPr>
          </w:p>
        </w:tc>
        <w:tc>
          <w:tcPr>
            <w:tcW w:w="1556" w:type="dxa"/>
            <w:tcBorders>
              <w:top w:val="single" w:sz="4" w:space="0" w:color="auto"/>
              <w:left w:val="single" w:sz="4" w:space="0" w:color="auto"/>
              <w:bottom w:val="single" w:sz="4" w:space="0" w:color="auto"/>
              <w:right w:val="single" w:sz="4" w:space="0" w:color="auto"/>
            </w:tcBorders>
          </w:tcPr>
          <w:p w:rsidR="009D64BE" w:rsidRDefault="009D64BE" w:rsidP="009D64BE">
            <w:pPr>
              <w:suppressAutoHyphens/>
              <w:autoSpaceDE w:val="0"/>
              <w:autoSpaceDN w:val="0"/>
              <w:adjustRightInd w:val="0"/>
              <w:spacing w:line="276" w:lineRule="auto"/>
              <w:jc w:val="center"/>
              <w:rPr>
                <w:lang w:eastAsia="ar-SA"/>
              </w:rPr>
            </w:pPr>
          </w:p>
        </w:tc>
        <w:tc>
          <w:tcPr>
            <w:tcW w:w="1493" w:type="dxa"/>
            <w:tcBorders>
              <w:top w:val="single" w:sz="4" w:space="0" w:color="auto"/>
              <w:left w:val="single" w:sz="4" w:space="0" w:color="auto"/>
              <w:bottom w:val="single" w:sz="4" w:space="0" w:color="auto"/>
              <w:right w:val="single" w:sz="4" w:space="0" w:color="auto"/>
            </w:tcBorders>
          </w:tcPr>
          <w:p w:rsidR="009D64BE" w:rsidRDefault="009D64BE" w:rsidP="009D64BE">
            <w:pPr>
              <w:suppressAutoHyphens/>
              <w:autoSpaceDE w:val="0"/>
              <w:autoSpaceDN w:val="0"/>
              <w:adjustRightInd w:val="0"/>
              <w:spacing w:line="276" w:lineRule="auto"/>
              <w:jc w:val="center"/>
              <w:rPr>
                <w:lang w:eastAsia="ar-SA"/>
              </w:rPr>
            </w:pPr>
          </w:p>
        </w:tc>
        <w:tc>
          <w:tcPr>
            <w:tcW w:w="1684" w:type="dxa"/>
            <w:tcBorders>
              <w:top w:val="single" w:sz="4" w:space="0" w:color="auto"/>
              <w:left w:val="single" w:sz="4" w:space="0" w:color="auto"/>
              <w:bottom w:val="single" w:sz="4" w:space="0" w:color="auto"/>
              <w:right w:val="single" w:sz="4" w:space="0" w:color="auto"/>
            </w:tcBorders>
          </w:tcPr>
          <w:p w:rsidR="009D64BE" w:rsidRDefault="009D64BE" w:rsidP="009D64BE">
            <w:pPr>
              <w:suppressAutoHyphens/>
              <w:autoSpaceDE w:val="0"/>
              <w:autoSpaceDN w:val="0"/>
              <w:adjustRightInd w:val="0"/>
              <w:spacing w:line="276" w:lineRule="auto"/>
              <w:jc w:val="center"/>
              <w:rPr>
                <w:lang w:eastAsia="ar-SA"/>
              </w:rPr>
            </w:pPr>
          </w:p>
        </w:tc>
      </w:tr>
    </w:tbl>
    <w:p w:rsidR="009D64BE" w:rsidRDefault="009D64BE" w:rsidP="009D64BE">
      <w:pPr>
        <w:autoSpaceDE w:val="0"/>
        <w:autoSpaceDN w:val="0"/>
        <w:adjustRightInd w:val="0"/>
        <w:jc w:val="center"/>
        <w:rPr>
          <w:lang w:eastAsia="ar-SA"/>
        </w:rPr>
      </w:pPr>
    </w:p>
    <w:p w:rsidR="0030297B" w:rsidRDefault="0030297B" w:rsidP="00ED542E">
      <w:pPr>
        <w:spacing w:after="200" w:line="276" w:lineRule="auto"/>
        <w:rPr>
          <w:sz w:val="18"/>
          <w:szCs w:val="18"/>
        </w:rPr>
      </w:pPr>
    </w:p>
    <w:p w:rsidR="00ED542E" w:rsidRDefault="00ED542E" w:rsidP="00ED542E">
      <w:pPr>
        <w:spacing w:after="200" w:line="276" w:lineRule="auto"/>
        <w:rPr>
          <w:sz w:val="18"/>
          <w:szCs w:val="18"/>
        </w:rPr>
      </w:pPr>
    </w:p>
    <w:p w:rsidR="00ED542E" w:rsidRDefault="00ED542E" w:rsidP="00ED542E">
      <w:pPr>
        <w:spacing w:after="200" w:line="276" w:lineRule="auto"/>
        <w:rPr>
          <w:sz w:val="18"/>
          <w:szCs w:val="18"/>
        </w:rPr>
      </w:pPr>
    </w:p>
    <w:p w:rsidR="00ED542E" w:rsidRDefault="00ED542E" w:rsidP="00ED542E">
      <w:pPr>
        <w:spacing w:after="200" w:line="276" w:lineRule="auto"/>
        <w:rPr>
          <w:sz w:val="18"/>
          <w:szCs w:val="18"/>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9"/>
        <w:gridCol w:w="5069"/>
      </w:tblGrid>
      <w:tr w:rsidR="00ED542E" w:rsidTr="00ED542E">
        <w:tc>
          <w:tcPr>
            <w:tcW w:w="5069" w:type="dxa"/>
          </w:tcPr>
          <w:p w:rsidR="00ED542E" w:rsidRPr="00ED542E" w:rsidRDefault="00ED542E" w:rsidP="00ED542E">
            <w:pPr>
              <w:spacing w:after="200" w:line="276" w:lineRule="auto"/>
            </w:pPr>
            <w:r w:rsidRPr="00ED542E">
              <w:t>Заказчик</w:t>
            </w:r>
          </w:p>
          <w:p w:rsidR="00ED542E" w:rsidRPr="00ED542E" w:rsidRDefault="00ED542E" w:rsidP="00ED542E">
            <w:pPr>
              <w:spacing w:after="200" w:line="276" w:lineRule="auto"/>
            </w:pPr>
            <w:r w:rsidRPr="00ED542E">
              <w:t xml:space="preserve">Главный врач </w:t>
            </w:r>
          </w:p>
          <w:p w:rsidR="00ED542E" w:rsidRPr="00ED542E" w:rsidRDefault="00ED542E" w:rsidP="00ED542E">
            <w:pPr>
              <w:spacing w:after="200" w:line="276" w:lineRule="auto"/>
            </w:pPr>
            <w:r w:rsidRPr="00ED542E">
              <w:t>________________________/</w:t>
            </w:r>
            <w:r w:rsidR="00C57D8A">
              <w:t>А.М. Фокин</w:t>
            </w:r>
          </w:p>
          <w:p w:rsidR="00ED542E" w:rsidRPr="00ED542E" w:rsidRDefault="00ED542E" w:rsidP="00ED542E">
            <w:pPr>
              <w:spacing w:after="200" w:line="276" w:lineRule="auto"/>
            </w:pPr>
            <w:r w:rsidRPr="00ED542E">
              <w:t>М.П.</w:t>
            </w:r>
          </w:p>
          <w:p w:rsidR="00ED542E" w:rsidRPr="00ED542E" w:rsidRDefault="00ED542E" w:rsidP="00ED542E">
            <w:pPr>
              <w:spacing w:after="200" w:line="276" w:lineRule="auto"/>
            </w:pPr>
          </w:p>
        </w:tc>
        <w:tc>
          <w:tcPr>
            <w:tcW w:w="5069" w:type="dxa"/>
          </w:tcPr>
          <w:p w:rsidR="00ED542E" w:rsidRPr="00ED542E" w:rsidRDefault="00ED542E" w:rsidP="00ED542E">
            <w:pPr>
              <w:spacing w:after="200" w:line="276" w:lineRule="auto"/>
            </w:pPr>
            <w:r w:rsidRPr="00ED542E">
              <w:t>Поставщик</w:t>
            </w:r>
          </w:p>
          <w:p w:rsidR="00ED542E" w:rsidRPr="00ED542E" w:rsidRDefault="00ED542E" w:rsidP="00ED542E">
            <w:pPr>
              <w:spacing w:after="200" w:line="276" w:lineRule="auto"/>
            </w:pPr>
          </w:p>
          <w:p w:rsidR="00ED542E" w:rsidRPr="00ED542E" w:rsidRDefault="00ED542E" w:rsidP="00ED542E">
            <w:pPr>
              <w:spacing w:after="200" w:line="276" w:lineRule="auto"/>
            </w:pPr>
            <w:r w:rsidRPr="00ED542E">
              <w:t>______________________/_______________</w:t>
            </w:r>
          </w:p>
          <w:p w:rsidR="00ED542E" w:rsidRPr="00ED542E" w:rsidRDefault="00ED542E" w:rsidP="00ED542E">
            <w:pPr>
              <w:spacing w:after="200" w:line="276" w:lineRule="auto"/>
            </w:pPr>
            <w:r w:rsidRPr="00ED542E">
              <w:t>М.П.</w:t>
            </w:r>
          </w:p>
        </w:tc>
      </w:tr>
    </w:tbl>
    <w:p w:rsidR="00ED542E" w:rsidRDefault="00ED542E" w:rsidP="00ED542E">
      <w:pPr>
        <w:spacing w:after="200" w:line="276" w:lineRule="auto"/>
        <w:rPr>
          <w:sz w:val="18"/>
          <w:szCs w:val="18"/>
        </w:rPr>
      </w:pPr>
    </w:p>
    <w:p w:rsidR="00ED542E" w:rsidRDefault="00ED542E" w:rsidP="00ED542E">
      <w:pPr>
        <w:spacing w:after="200" w:line="276" w:lineRule="auto"/>
        <w:rPr>
          <w:sz w:val="18"/>
          <w:szCs w:val="18"/>
        </w:rPr>
      </w:pPr>
    </w:p>
    <w:sectPr w:rsidR="00ED542E" w:rsidSect="00D336C7">
      <w:headerReference w:type="default" r:id="rId9"/>
      <w:footnotePr>
        <w:numFmt w:val="chicago"/>
        <w:numRestart w:val="eachPage"/>
      </w:footnotePr>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3429" w:rsidRDefault="00CE3429" w:rsidP="004F0DF3">
      <w:r>
        <w:separator/>
      </w:r>
    </w:p>
  </w:endnote>
  <w:endnote w:type="continuationSeparator" w:id="0">
    <w:p w:rsidR="00CE3429" w:rsidRDefault="00CE3429" w:rsidP="004F0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3429" w:rsidRDefault="00CE3429" w:rsidP="004F0DF3">
      <w:r>
        <w:separator/>
      </w:r>
    </w:p>
  </w:footnote>
  <w:footnote w:type="continuationSeparator" w:id="0">
    <w:p w:rsidR="00CE3429" w:rsidRDefault="00CE3429" w:rsidP="004F0DF3">
      <w:r>
        <w:continuationSeparator/>
      </w:r>
    </w:p>
  </w:footnote>
  <w:footnote w:id="1">
    <w:p w:rsidR="00CE3429" w:rsidRDefault="00CE3429">
      <w:pPr>
        <w:pStyle w:val="afb"/>
      </w:pPr>
      <w:r>
        <w:rPr>
          <w:rStyle w:val="afd"/>
        </w:rPr>
        <w:footnoteRef/>
      </w:r>
      <w:r>
        <w:t xml:space="preserve"> В соответствии с системой налогообложения, применяемой Поставщиком</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3429" w:rsidRDefault="00CE342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6"/>
      <w:numFmt w:val="decimal"/>
      <w:lvlText w:val="%1."/>
      <w:lvlJc w:val="left"/>
      <w:pPr>
        <w:tabs>
          <w:tab w:val="num" w:pos="720"/>
        </w:tabs>
        <w:ind w:left="720" w:hanging="360"/>
      </w:pPr>
    </w:lvl>
  </w:abstractNum>
  <w:abstractNum w:abstractNumId="1">
    <w:nsid w:val="00000003"/>
    <w:multiLevelType w:val="multilevel"/>
    <w:tmpl w:val="00000003"/>
    <w:name w:val="WW8Num3"/>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0000004"/>
    <w:multiLevelType w:val="multilevel"/>
    <w:tmpl w:val="00000004"/>
    <w:name w:val="WW8Num4"/>
    <w:lvl w:ilvl="0">
      <w:start w:val="1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5"/>
    <w:multiLevelType w:val="multilevel"/>
    <w:tmpl w:val="00000005"/>
    <w:name w:val="WW8Num5"/>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47F2A89"/>
    <w:multiLevelType w:val="multilevel"/>
    <w:tmpl w:val="4686F8EA"/>
    <w:lvl w:ilvl="0">
      <w:start w:val="56"/>
      <w:numFmt w:val="decimal"/>
      <w:lvlText w:val="%1."/>
      <w:lvlJc w:val="left"/>
      <w:pPr>
        <w:ind w:left="720" w:hanging="360"/>
      </w:pPr>
      <w:rPr>
        <w:sz w:val="20"/>
        <w:szCs w:val="20"/>
      </w:rPr>
    </w:lvl>
    <w:lvl w:ilvl="1">
      <w:start w:val="1"/>
      <w:numFmt w:val="decimal"/>
      <w:isLgl/>
      <w:lvlText w:val="%1.%2"/>
      <w:lvlJc w:val="left"/>
      <w:pPr>
        <w:ind w:left="1110" w:hanging="39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520" w:hanging="720"/>
      </w:pPr>
    </w:lvl>
    <w:lvl w:ilvl="5">
      <w:start w:val="1"/>
      <w:numFmt w:val="decimal"/>
      <w:isLgl/>
      <w:lvlText w:val="%1.%2.%3.%4.%5.%6"/>
      <w:lvlJc w:val="left"/>
      <w:pPr>
        <w:ind w:left="3240" w:hanging="1080"/>
      </w:pPr>
    </w:lvl>
    <w:lvl w:ilvl="6">
      <w:start w:val="1"/>
      <w:numFmt w:val="decimal"/>
      <w:isLgl/>
      <w:lvlText w:val="%1.%2.%3.%4.%5.%6.%7"/>
      <w:lvlJc w:val="left"/>
      <w:pPr>
        <w:ind w:left="3600" w:hanging="1080"/>
      </w:pPr>
    </w:lvl>
    <w:lvl w:ilvl="7">
      <w:start w:val="1"/>
      <w:numFmt w:val="decimal"/>
      <w:isLgl/>
      <w:lvlText w:val="%1.%2.%3.%4.%5.%6.%7.%8"/>
      <w:lvlJc w:val="left"/>
      <w:pPr>
        <w:ind w:left="4320" w:hanging="1440"/>
      </w:pPr>
    </w:lvl>
    <w:lvl w:ilvl="8">
      <w:start w:val="1"/>
      <w:numFmt w:val="decimal"/>
      <w:isLgl/>
      <w:lvlText w:val="%1.%2.%3.%4.%5.%6.%7.%8.%9"/>
      <w:lvlJc w:val="left"/>
      <w:pPr>
        <w:ind w:left="4680" w:hanging="1440"/>
      </w:pPr>
    </w:lvl>
  </w:abstractNum>
  <w:abstractNum w:abstractNumId="5">
    <w:nsid w:val="36DC435A"/>
    <w:multiLevelType w:val="hybridMultilevel"/>
    <w:tmpl w:val="5EDC99F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6B904563"/>
    <w:multiLevelType w:val="hybridMultilevel"/>
    <w:tmpl w:val="4154C8E4"/>
    <w:lvl w:ilvl="0" w:tplc="7E6EA4B0">
      <w:start w:val="22"/>
      <w:numFmt w:val="decimal"/>
      <w:lvlText w:val="%1."/>
      <w:lvlJc w:val="left"/>
      <w:pPr>
        <w:ind w:left="720" w:hanging="360"/>
      </w:pPr>
      <w:rPr>
        <w:b/>
        <w:sz w:val="20"/>
        <w:szCs w:val="2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7DE74839"/>
    <w:multiLevelType w:val="hybridMultilevel"/>
    <w:tmpl w:val="F8768318"/>
    <w:lvl w:ilvl="0" w:tplc="1360B380">
      <w:start w:val="6"/>
      <w:numFmt w:val="decimal"/>
      <w:lvlText w:val="%1."/>
      <w:lvlJc w:val="left"/>
      <w:pPr>
        <w:tabs>
          <w:tab w:val="num" w:pos="720"/>
        </w:tabs>
        <w:ind w:left="720" w:hanging="360"/>
      </w:pPr>
      <w:rPr>
        <w:rFonts w:hint="default"/>
      </w:rPr>
    </w:lvl>
    <w:lvl w:ilvl="1" w:tplc="C2F0F0DA" w:tentative="1">
      <w:start w:val="1"/>
      <w:numFmt w:val="lowerLetter"/>
      <w:lvlText w:val="%2."/>
      <w:lvlJc w:val="left"/>
      <w:pPr>
        <w:tabs>
          <w:tab w:val="num" w:pos="1440"/>
        </w:tabs>
        <w:ind w:left="1440" w:hanging="360"/>
      </w:pPr>
    </w:lvl>
    <w:lvl w:ilvl="2" w:tplc="A574ED96" w:tentative="1">
      <w:start w:val="1"/>
      <w:numFmt w:val="lowerRoman"/>
      <w:lvlText w:val="%3."/>
      <w:lvlJc w:val="right"/>
      <w:pPr>
        <w:tabs>
          <w:tab w:val="num" w:pos="2160"/>
        </w:tabs>
        <w:ind w:left="2160" w:hanging="180"/>
      </w:pPr>
    </w:lvl>
    <w:lvl w:ilvl="3" w:tplc="261C50F4" w:tentative="1">
      <w:start w:val="1"/>
      <w:numFmt w:val="decimal"/>
      <w:lvlText w:val="%4."/>
      <w:lvlJc w:val="left"/>
      <w:pPr>
        <w:tabs>
          <w:tab w:val="num" w:pos="2880"/>
        </w:tabs>
        <w:ind w:left="2880" w:hanging="360"/>
      </w:pPr>
    </w:lvl>
    <w:lvl w:ilvl="4" w:tplc="1BEA5228" w:tentative="1">
      <w:start w:val="1"/>
      <w:numFmt w:val="lowerLetter"/>
      <w:lvlText w:val="%5."/>
      <w:lvlJc w:val="left"/>
      <w:pPr>
        <w:tabs>
          <w:tab w:val="num" w:pos="3600"/>
        </w:tabs>
        <w:ind w:left="3600" w:hanging="360"/>
      </w:pPr>
    </w:lvl>
    <w:lvl w:ilvl="5" w:tplc="458EC98E" w:tentative="1">
      <w:start w:val="1"/>
      <w:numFmt w:val="lowerRoman"/>
      <w:lvlText w:val="%6."/>
      <w:lvlJc w:val="right"/>
      <w:pPr>
        <w:tabs>
          <w:tab w:val="num" w:pos="4320"/>
        </w:tabs>
        <w:ind w:left="4320" w:hanging="180"/>
      </w:pPr>
    </w:lvl>
    <w:lvl w:ilvl="6" w:tplc="D564D6C0" w:tentative="1">
      <w:start w:val="1"/>
      <w:numFmt w:val="decimal"/>
      <w:lvlText w:val="%7."/>
      <w:lvlJc w:val="left"/>
      <w:pPr>
        <w:tabs>
          <w:tab w:val="num" w:pos="5040"/>
        </w:tabs>
        <w:ind w:left="5040" w:hanging="360"/>
      </w:pPr>
    </w:lvl>
    <w:lvl w:ilvl="7" w:tplc="46C68CB8" w:tentative="1">
      <w:start w:val="1"/>
      <w:numFmt w:val="lowerLetter"/>
      <w:lvlText w:val="%8."/>
      <w:lvlJc w:val="left"/>
      <w:pPr>
        <w:tabs>
          <w:tab w:val="num" w:pos="5760"/>
        </w:tabs>
        <w:ind w:left="5760" w:hanging="360"/>
      </w:pPr>
    </w:lvl>
    <w:lvl w:ilvl="8" w:tplc="D470507C" w:tentative="1">
      <w:start w:val="1"/>
      <w:numFmt w:val="lowerRoman"/>
      <w:lvlText w:val="%9."/>
      <w:lvlJc w:val="right"/>
      <w:pPr>
        <w:tabs>
          <w:tab w:val="num" w:pos="6480"/>
        </w:tabs>
        <w:ind w:left="6480" w:hanging="180"/>
      </w:pPr>
    </w:lvl>
  </w:abstractNum>
  <w:num w:numId="1">
    <w:abstractNumId w:val="7"/>
  </w:num>
  <w:num w:numId="2">
    <w:abstractNumId w:val="5"/>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6"/>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4"/>
    <w:lvlOverride w:ilvl="0">
      <w:startOverride w:val="5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1"/>
  </w:num>
  <w:num w:numId="10">
    <w:abstractNumId w:val="2"/>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08"/>
  <w:characterSpacingControl w:val="doNotCompress"/>
  <w:footnotePr>
    <w:numFmt w:val="chicago"/>
    <w:numRestart w:val="eachPage"/>
    <w:footnote w:id="-1"/>
    <w:footnote w:id="0"/>
  </w:footnotePr>
  <w:endnotePr>
    <w:endnote w:id="-1"/>
    <w:endnote w:id="0"/>
  </w:endnotePr>
  <w:compat>
    <w:compatSetting w:name="compatibilityMode" w:uri="http://schemas.microsoft.com/office/word" w:val="12"/>
  </w:compat>
  <w:rsids>
    <w:rsidRoot w:val="0030297B"/>
    <w:rsid w:val="00007022"/>
    <w:rsid w:val="00021597"/>
    <w:rsid w:val="00031BA8"/>
    <w:rsid w:val="00064FCF"/>
    <w:rsid w:val="000D10D6"/>
    <w:rsid w:val="000D4F89"/>
    <w:rsid w:val="000F4B80"/>
    <w:rsid w:val="00146C03"/>
    <w:rsid w:val="00184154"/>
    <w:rsid w:val="001B5A1A"/>
    <w:rsid w:val="001F125F"/>
    <w:rsid w:val="002074BB"/>
    <w:rsid w:val="0022498E"/>
    <w:rsid w:val="00225580"/>
    <w:rsid w:val="002344F5"/>
    <w:rsid w:val="0026660A"/>
    <w:rsid w:val="0027739A"/>
    <w:rsid w:val="00280305"/>
    <w:rsid w:val="002B6847"/>
    <w:rsid w:val="002D030B"/>
    <w:rsid w:val="0030297B"/>
    <w:rsid w:val="0032055D"/>
    <w:rsid w:val="00332101"/>
    <w:rsid w:val="00353C87"/>
    <w:rsid w:val="003A0849"/>
    <w:rsid w:val="003B3DA7"/>
    <w:rsid w:val="003B5FAD"/>
    <w:rsid w:val="003D0A1B"/>
    <w:rsid w:val="003F3F16"/>
    <w:rsid w:val="00444E88"/>
    <w:rsid w:val="00456940"/>
    <w:rsid w:val="004741CD"/>
    <w:rsid w:val="00480C31"/>
    <w:rsid w:val="00481908"/>
    <w:rsid w:val="004A247E"/>
    <w:rsid w:val="004B4D6D"/>
    <w:rsid w:val="004D745F"/>
    <w:rsid w:val="004E7F6C"/>
    <w:rsid w:val="004F0DF3"/>
    <w:rsid w:val="004F4E75"/>
    <w:rsid w:val="0050112F"/>
    <w:rsid w:val="0054157B"/>
    <w:rsid w:val="00543106"/>
    <w:rsid w:val="00551BED"/>
    <w:rsid w:val="00563551"/>
    <w:rsid w:val="00563A3B"/>
    <w:rsid w:val="00585E43"/>
    <w:rsid w:val="005B28E4"/>
    <w:rsid w:val="005F297E"/>
    <w:rsid w:val="005F443A"/>
    <w:rsid w:val="00614020"/>
    <w:rsid w:val="00623AE6"/>
    <w:rsid w:val="00670AD2"/>
    <w:rsid w:val="00695A8E"/>
    <w:rsid w:val="006C0732"/>
    <w:rsid w:val="0072622D"/>
    <w:rsid w:val="00726577"/>
    <w:rsid w:val="0073206D"/>
    <w:rsid w:val="00756BC8"/>
    <w:rsid w:val="007605AC"/>
    <w:rsid w:val="00766CF0"/>
    <w:rsid w:val="00766DC6"/>
    <w:rsid w:val="00775EC5"/>
    <w:rsid w:val="007C1770"/>
    <w:rsid w:val="007C555D"/>
    <w:rsid w:val="007D335C"/>
    <w:rsid w:val="008064A5"/>
    <w:rsid w:val="0086657A"/>
    <w:rsid w:val="008E13F7"/>
    <w:rsid w:val="00931FFA"/>
    <w:rsid w:val="009411D8"/>
    <w:rsid w:val="00954542"/>
    <w:rsid w:val="0097687D"/>
    <w:rsid w:val="00980757"/>
    <w:rsid w:val="009815B8"/>
    <w:rsid w:val="009A1135"/>
    <w:rsid w:val="009A4832"/>
    <w:rsid w:val="009D64BE"/>
    <w:rsid w:val="009E5338"/>
    <w:rsid w:val="00A02079"/>
    <w:rsid w:val="00A10B8D"/>
    <w:rsid w:val="00A37713"/>
    <w:rsid w:val="00AA0889"/>
    <w:rsid w:val="00AB3C73"/>
    <w:rsid w:val="00AB480F"/>
    <w:rsid w:val="00AC09AD"/>
    <w:rsid w:val="00AE1C8B"/>
    <w:rsid w:val="00AE6819"/>
    <w:rsid w:val="00AE6C13"/>
    <w:rsid w:val="00AF1586"/>
    <w:rsid w:val="00B1108F"/>
    <w:rsid w:val="00B17842"/>
    <w:rsid w:val="00B2145E"/>
    <w:rsid w:val="00B21FE7"/>
    <w:rsid w:val="00B24CE0"/>
    <w:rsid w:val="00BB3C7E"/>
    <w:rsid w:val="00BD2620"/>
    <w:rsid w:val="00BF3841"/>
    <w:rsid w:val="00C37CCA"/>
    <w:rsid w:val="00C42191"/>
    <w:rsid w:val="00C44DE5"/>
    <w:rsid w:val="00C53454"/>
    <w:rsid w:val="00C57D8A"/>
    <w:rsid w:val="00C656BA"/>
    <w:rsid w:val="00C711EB"/>
    <w:rsid w:val="00C818B0"/>
    <w:rsid w:val="00C9423A"/>
    <w:rsid w:val="00CB79B6"/>
    <w:rsid w:val="00CD527C"/>
    <w:rsid w:val="00CE3429"/>
    <w:rsid w:val="00CF3A7C"/>
    <w:rsid w:val="00D07C02"/>
    <w:rsid w:val="00D336C7"/>
    <w:rsid w:val="00D469B3"/>
    <w:rsid w:val="00D66EE6"/>
    <w:rsid w:val="00DB64FC"/>
    <w:rsid w:val="00DB7E41"/>
    <w:rsid w:val="00DC3A36"/>
    <w:rsid w:val="00DC7C84"/>
    <w:rsid w:val="00DD3851"/>
    <w:rsid w:val="00DF0919"/>
    <w:rsid w:val="00E25F4E"/>
    <w:rsid w:val="00E37C21"/>
    <w:rsid w:val="00E37EA7"/>
    <w:rsid w:val="00E5600F"/>
    <w:rsid w:val="00E56DAB"/>
    <w:rsid w:val="00E7282A"/>
    <w:rsid w:val="00E81963"/>
    <w:rsid w:val="00EA7FF6"/>
    <w:rsid w:val="00EC0FEA"/>
    <w:rsid w:val="00EC4847"/>
    <w:rsid w:val="00EC4ABE"/>
    <w:rsid w:val="00ED542E"/>
    <w:rsid w:val="00ED5F24"/>
    <w:rsid w:val="00EF0FB0"/>
    <w:rsid w:val="00F32E4F"/>
    <w:rsid w:val="00F359F4"/>
    <w:rsid w:val="00F643B1"/>
    <w:rsid w:val="00F65FBF"/>
    <w:rsid w:val="00FC2F90"/>
    <w:rsid w:val="00FC3CA1"/>
    <w:rsid w:val="00FC6FD7"/>
    <w:rsid w:val="00FD1A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297B"/>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30297B"/>
    <w:pPr>
      <w:keepNext/>
      <w:tabs>
        <w:tab w:val="num" w:pos="432"/>
      </w:tabs>
      <w:suppressAutoHyphens/>
      <w:spacing w:after="60"/>
      <w:ind w:left="432" w:hanging="432"/>
      <w:jc w:val="both"/>
      <w:outlineLvl w:val="1"/>
    </w:pPr>
    <w:rPr>
      <w:szCs w:val="20"/>
      <w:lang w:eastAsia="ar-SA"/>
    </w:rPr>
  </w:style>
  <w:style w:type="paragraph" w:styleId="3">
    <w:name w:val="heading 3"/>
    <w:basedOn w:val="a"/>
    <w:next w:val="a"/>
    <w:link w:val="30"/>
    <w:semiHidden/>
    <w:unhideWhenUsed/>
    <w:qFormat/>
    <w:rsid w:val="009D64BE"/>
    <w:pPr>
      <w:keepNext/>
      <w:tabs>
        <w:tab w:val="num" w:pos="720"/>
      </w:tabs>
      <w:spacing w:before="240" w:after="60"/>
      <w:ind w:left="720" w:hanging="720"/>
      <w:jc w:val="both"/>
      <w:outlineLvl w:val="2"/>
    </w:pPr>
    <w:rPr>
      <w:rFonts w:ascii="Arial" w:hAnsi="Arial"/>
      <w:szCs w:val="20"/>
    </w:rPr>
  </w:style>
  <w:style w:type="paragraph" w:styleId="4">
    <w:name w:val="heading 4"/>
    <w:basedOn w:val="a"/>
    <w:next w:val="a"/>
    <w:link w:val="40"/>
    <w:semiHidden/>
    <w:unhideWhenUsed/>
    <w:qFormat/>
    <w:rsid w:val="009D64BE"/>
    <w:pPr>
      <w:keepNext/>
      <w:tabs>
        <w:tab w:val="num" w:pos="864"/>
      </w:tabs>
      <w:spacing w:before="240" w:after="60"/>
      <w:ind w:left="864" w:hanging="864"/>
      <w:jc w:val="both"/>
      <w:outlineLvl w:val="3"/>
    </w:pPr>
    <w:rPr>
      <w:rFonts w:ascii="Arial" w:hAnsi="Arial"/>
      <w:b/>
      <w:szCs w:val="20"/>
    </w:rPr>
  </w:style>
  <w:style w:type="paragraph" w:styleId="5">
    <w:name w:val="heading 5"/>
    <w:basedOn w:val="a"/>
    <w:next w:val="a"/>
    <w:link w:val="50"/>
    <w:semiHidden/>
    <w:unhideWhenUsed/>
    <w:qFormat/>
    <w:rsid w:val="009D64BE"/>
    <w:pPr>
      <w:tabs>
        <w:tab w:val="num" w:pos="1008"/>
      </w:tabs>
      <w:spacing w:before="240" w:after="60"/>
      <w:ind w:left="1008" w:hanging="1008"/>
      <w:jc w:val="both"/>
      <w:outlineLvl w:val="4"/>
    </w:pPr>
    <w:rPr>
      <w:sz w:val="22"/>
      <w:szCs w:val="20"/>
    </w:rPr>
  </w:style>
  <w:style w:type="paragraph" w:styleId="6">
    <w:name w:val="heading 6"/>
    <w:basedOn w:val="a"/>
    <w:next w:val="a"/>
    <w:link w:val="60"/>
    <w:semiHidden/>
    <w:unhideWhenUsed/>
    <w:qFormat/>
    <w:rsid w:val="009D64BE"/>
    <w:pPr>
      <w:tabs>
        <w:tab w:val="num" w:pos="1152"/>
      </w:tabs>
      <w:spacing w:before="240" w:after="60"/>
      <w:ind w:left="1152" w:hanging="1152"/>
      <w:jc w:val="both"/>
      <w:outlineLvl w:val="5"/>
    </w:pPr>
    <w:rPr>
      <w:i/>
      <w:sz w:val="22"/>
      <w:szCs w:val="20"/>
    </w:rPr>
  </w:style>
  <w:style w:type="paragraph" w:styleId="7">
    <w:name w:val="heading 7"/>
    <w:basedOn w:val="a"/>
    <w:next w:val="a"/>
    <w:link w:val="70"/>
    <w:semiHidden/>
    <w:unhideWhenUsed/>
    <w:qFormat/>
    <w:rsid w:val="009D64BE"/>
    <w:pPr>
      <w:tabs>
        <w:tab w:val="num" w:pos="1296"/>
      </w:tabs>
      <w:spacing w:before="240" w:after="60"/>
      <w:ind w:left="1296" w:hanging="1296"/>
      <w:jc w:val="both"/>
      <w:outlineLvl w:val="6"/>
    </w:pPr>
    <w:rPr>
      <w:rFonts w:ascii="Arial" w:hAnsi="Arial"/>
      <w:sz w:val="20"/>
      <w:szCs w:val="20"/>
    </w:rPr>
  </w:style>
  <w:style w:type="paragraph" w:styleId="8">
    <w:name w:val="heading 8"/>
    <w:basedOn w:val="a"/>
    <w:next w:val="a"/>
    <w:link w:val="80"/>
    <w:semiHidden/>
    <w:unhideWhenUsed/>
    <w:qFormat/>
    <w:rsid w:val="009D64BE"/>
    <w:pPr>
      <w:tabs>
        <w:tab w:val="num" w:pos="1440"/>
      </w:tabs>
      <w:spacing w:before="240" w:after="60"/>
      <w:ind w:left="1440" w:hanging="1440"/>
      <w:jc w:val="both"/>
      <w:outlineLvl w:val="7"/>
    </w:pPr>
    <w:rPr>
      <w:rFonts w:ascii="Arial" w:hAnsi="Arial"/>
      <w:i/>
      <w:sz w:val="20"/>
      <w:szCs w:val="20"/>
    </w:rPr>
  </w:style>
  <w:style w:type="paragraph" w:styleId="9">
    <w:name w:val="heading 9"/>
    <w:basedOn w:val="a"/>
    <w:next w:val="a"/>
    <w:link w:val="90"/>
    <w:semiHidden/>
    <w:unhideWhenUsed/>
    <w:qFormat/>
    <w:rsid w:val="009D64BE"/>
    <w:pPr>
      <w:tabs>
        <w:tab w:val="num" w:pos="1584"/>
      </w:tabs>
      <w:spacing w:before="240" w:after="60"/>
      <w:ind w:left="1584" w:hanging="1584"/>
      <w:jc w:val="both"/>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30297B"/>
    <w:rPr>
      <w:rFonts w:ascii="Times New Roman" w:eastAsia="Times New Roman" w:hAnsi="Times New Roman" w:cs="Times New Roman"/>
      <w:sz w:val="24"/>
      <w:szCs w:val="20"/>
      <w:lang w:eastAsia="ar-SA"/>
    </w:rPr>
  </w:style>
  <w:style w:type="character" w:customStyle="1" w:styleId="30">
    <w:name w:val="Заголовок 3 Знак"/>
    <w:basedOn w:val="a0"/>
    <w:link w:val="3"/>
    <w:semiHidden/>
    <w:rsid w:val="009D64BE"/>
    <w:rPr>
      <w:rFonts w:ascii="Arial" w:eastAsia="Times New Roman" w:hAnsi="Arial" w:cs="Times New Roman"/>
      <w:sz w:val="24"/>
      <w:szCs w:val="20"/>
      <w:lang w:eastAsia="ru-RU"/>
    </w:rPr>
  </w:style>
  <w:style w:type="paragraph" w:styleId="a3">
    <w:name w:val="Title"/>
    <w:basedOn w:val="a"/>
    <w:link w:val="a4"/>
    <w:qFormat/>
    <w:rsid w:val="0030297B"/>
    <w:pPr>
      <w:jc w:val="center"/>
    </w:pPr>
    <w:rPr>
      <w:b/>
      <w:szCs w:val="20"/>
    </w:rPr>
  </w:style>
  <w:style w:type="character" w:customStyle="1" w:styleId="a4">
    <w:name w:val="Название Знак"/>
    <w:basedOn w:val="a0"/>
    <w:link w:val="a3"/>
    <w:rsid w:val="0030297B"/>
    <w:rPr>
      <w:rFonts w:ascii="Times New Roman" w:eastAsia="Times New Roman" w:hAnsi="Times New Roman" w:cs="Times New Roman"/>
      <w:b/>
      <w:sz w:val="24"/>
      <w:szCs w:val="20"/>
      <w:lang w:eastAsia="ru-RU"/>
    </w:rPr>
  </w:style>
  <w:style w:type="paragraph" w:styleId="a5">
    <w:name w:val="Body Text"/>
    <w:basedOn w:val="a"/>
    <w:link w:val="a6"/>
    <w:unhideWhenUsed/>
    <w:rsid w:val="0030297B"/>
    <w:pPr>
      <w:spacing w:after="120"/>
    </w:pPr>
    <w:rPr>
      <w:sz w:val="20"/>
      <w:szCs w:val="20"/>
    </w:rPr>
  </w:style>
  <w:style w:type="character" w:customStyle="1" w:styleId="a6">
    <w:name w:val="Основной текст Знак"/>
    <w:basedOn w:val="a0"/>
    <w:link w:val="a5"/>
    <w:rsid w:val="0030297B"/>
    <w:rPr>
      <w:rFonts w:ascii="Times New Roman" w:eastAsia="Times New Roman" w:hAnsi="Times New Roman" w:cs="Times New Roman"/>
      <w:sz w:val="20"/>
      <w:szCs w:val="20"/>
      <w:lang w:eastAsia="ru-RU"/>
    </w:rPr>
  </w:style>
  <w:style w:type="character" w:customStyle="1" w:styleId="ConsPlusNormal">
    <w:name w:val="ConsPlusNormal Знак"/>
    <w:link w:val="ConsPlusNormal0"/>
    <w:locked/>
    <w:rsid w:val="0030297B"/>
    <w:rPr>
      <w:rFonts w:ascii="Arial" w:eastAsia="Times New Roman" w:hAnsi="Arial" w:cs="Arial"/>
      <w:sz w:val="20"/>
      <w:szCs w:val="20"/>
      <w:lang w:eastAsia="ru-RU"/>
    </w:rPr>
  </w:style>
  <w:style w:type="paragraph" w:customStyle="1" w:styleId="ConsPlusNormal0">
    <w:name w:val="ConsPlusNormal"/>
    <w:link w:val="ConsPlusNormal"/>
    <w:rsid w:val="0030297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30297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7">
    <w:name w:val="Основной шрифт"/>
    <w:rsid w:val="0030297B"/>
  </w:style>
  <w:style w:type="paragraph" w:customStyle="1" w:styleId="ConsNormal">
    <w:name w:val="ConsNormal"/>
    <w:rsid w:val="0030297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31">
    <w:name w:val="Body Text 3"/>
    <w:aliases w:val="Знак"/>
    <w:basedOn w:val="a"/>
    <w:link w:val="32"/>
    <w:semiHidden/>
    <w:unhideWhenUsed/>
    <w:rsid w:val="0030297B"/>
    <w:pPr>
      <w:spacing w:after="120"/>
    </w:pPr>
    <w:rPr>
      <w:sz w:val="16"/>
      <w:szCs w:val="16"/>
    </w:rPr>
  </w:style>
  <w:style w:type="character" w:customStyle="1" w:styleId="32">
    <w:name w:val="Основной текст 3 Знак"/>
    <w:aliases w:val="Знак Знак"/>
    <w:basedOn w:val="a0"/>
    <w:link w:val="31"/>
    <w:semiHidden/>
    <w:rsid w:val="0030297B"/>
    <w:rPr>
      <w:rFonts w:ascii="Times New Roman" w:eastAsia="Times New Roman" w:hAnsi="Times New Roman" w:cs="Times New Roman"/>
      <w:sz w:val="16"/>
      <w:szCs w:val="16"/>
      <w:lang w:eastAsia="ru-RU"/>
    </w:rPr>
  </w:style>
  <w:style w:type="paragraph" w:styleId="21">
    <w:name w:val="Body Text Indent 2"/>
    <w:basedOn w:val="a"/>
    <w:link w:val="22"/>
    <w:semiHidden/>
    <w:unhideWhenUsed/>
    <w:rsid w:val="0030297B"/>
    <w:pPr>
      <w:spacing w:after="120" w:line="480" w:lineRule="auto"/>
      <w:ind w:left="283"/>
    </w:pPr>
  </w:style>
  <w:style w:type="character" w:customStyle="1" w:styleId="22">
    <w:name w:val="Основной текст с отступом 2 Знак"/>
    <w:basedOn w:val="a0"/>
    <w:link w:val="21"/>
    <w:semiHidden/>
    <w:rsid w:val="0030297B"/>
    <w:rPr>
      <w:rFonts w:ascii="Times New Roman" w:eastAsia="Times New Roman" w:hAnsi="Times New Roman" w:cs="Times New Roman"/>
      <w:sz w:val="24"/>
      <w:szCs w:val="24"/>
      <w:lang w:eastAsia="ru-RU"/>
    </w:rPr>
  </w:style>
  <w:style w:type="paragraph" w:customStyle="1" w:styleId="ConsNonformat">
    <w:name w:val="ConsNonformat"/>
    <w:link w:val="ConsNonformat0"/>
    <w:rsid w:val="0030297B"/>
    <w:pPr>
      <w:widowControl w:val="0"/>
      <w:suppressAutoHyphens/>
      <w:autoSpaceDE w:val="0"/>
      <w:spacing w:after="0" w:line="240" w:lineRule="auto"/>
    </w:pPr>
    <w:rPr>
      <w:rFonts w:ascii="Courier New" w:eastAsia="Arial" w:hAnsi="Courier New" w:cs="Courier New"/>
      <w:sz w:val="20"/>
      <w:szCs w:val="20"/>
      <w:lang w:eastAsia="ar-SA"/>
    </w:rPr>
  </w:style>
  <w:style w:type="character" w:customStyle="1" w:styleId="ConsNonformat0">
    <w:name w:val="ConsNonformat Знак"/>
    <w:basedOn w:val="a0"/>
    <w:link w:val="ConsNonformat"/>
    <w:rsid w:val="0030297B"/>
    <w:rPr>
      <w:rFonts w:ascii="Courier New" w:eastAsia="Arial" w:hAnsi="Courier New" w:cs="Courier New"/>
      <w:sz w:val="20"/>
      <w:szCs w:val="20"/>
      <w:lang w:eastAsia="ar-SA"/>
    </w:rPr>
  </w:style>
  <w:style w:type="paragraph" w:styleId="a8">
    <w:name w:val="Body Text Indent"/>
    <w:basedOn w:val="a"/>
    <w:link w:val="a9"/>
    <w:rsid w:val="0030297B"/>
    <w:pPr>
      <w:suppressAutoHyphens/>
      <w:spacing w:after="120"/>
      <w:ind w:left="283"/>
    </w:pPr>
    <w:rPr>
      <w:sz w:val="20"/>
      <w:szCs w:val="20"/>
      <w:lang w:eastAsia="ar-SA"/>
    </w:rPr>
  </w:style>
  <w:style w:type="character" w:customStyle="1" w:styleId="a9">
    <w:name w:val="Основной текст с отступом Знак"/>
    <w:basedOn w:val="a0"/>
    <w:link w:val="a8"/>
    <w:rsid w:val="0030297B"/>
    <w:rPr>
      <w:rFonts w:ascii="Times New Roman" w:eastAsia="Times New Roman" w:hAnsi="Times New Roman" w:cs="Times New Roman"/>
      <w:sz w:val="20"/>
      <w:szCs w:val="20"/>
      <w:lang w:eastAsia="ar-SA"/>
    </w:rPr>
  </w:style>
  <w:style w:type="paragraph" w:styleId="33">
    <w:name w:val="Body Text Indent 3"/>
    <w:basedOn w:val="a"/>
    <w:link w:val="34"/>
    <w:rsid w:val="0030297B"/>
    <w:pPr>
      <w:suppressAutoHyphens/>
      <w:spacing w:after="120"/>
      <w:ind w:left="283"/>
    </w:pPr>
    <w:rPr>
      <w:sz w:val="16"/>
      <w:szCs w:val="16"/>
      <w:lang w:eastAsia="ar-SA"/>
    </w:rPr>
  </w:style>
  <w:style w:type="character" w:customStyle="1" w:styleId="34">
    <w:name w:val="Основной текст с отступом 3 Знак"/>
    <w:basedOn w:val="a0"/>
    <w:link w:val="33"/>
    <w:rsid w:val="0030297B"/>
    <w:rPr>
      <w:rFonts w:ascii="Times New Roman" w:eastAsia="Times New Roman" w:hAnsi="Times New Roman" w:cs="Times New Roman"/>
      <w:sz w:val="16"/>
      <w:szCs w:val="16"/>
      <w:lang w:eastAsia="ar-SA"/>
    </w:rPr>
  </w:style>
  <w:style w:type="paragraph" w:customStyle="1" w:styleId="ConsTitle">
    <w:name w:val="ConsTitle"/>
    <w:rsid w:val="0030297B"/>
    <w:pPr>
      <w:widowControl w:val="0"/>
      <w:spacing w:after="0" w:line="240" w:lineRule="auto"/>
      <w:ind w:right="19772"/>
    </w:pPr>
    <w:rPr>
      <w:rFonts w:ascii="Arial" w:eastAsia="Times New Roman" w:hAnsi="Arial" w:cs="Times New Roman"/>
      <w:b/>
      <w:snapToGrid w:val="0"/>
      <w:sz w:val="16"/>
      <w:szCs w:val="20"/>
      <w:lang w:eastAsia="ru-RU"/>
    </w:rPr>
  </w:style>
  <w:style w:type="table" w:styleId="aa">
    <w:name w:val="Table Grid"/>
    <w:basedOn w:val="a1"/>
    <w:uiPriority w:val="59"/>
    <w:rsid w:val="0030297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b">
    <w:name w:val="Hyperlink"/>
    <w:basedOn w:val="a0"/>
    <w:uiPriority w:val="99"/>
    <w:unhideWhenUsed/>
    <w:rsid w:val="0030297B"/>
    <w:rPr>
      <w:color w:val="0000FF" w:themeColor="hyperlink"/>
      <w:u w:val="single"/>
    </w:rPr>
  </w:style>
  <w:style w:type="paragraph" w:styleId="ac">
    <w:name w:val="Normal (Web)"/>
    <w:basedOn w:val="a"/>
    <w:rsid w:val="0030297B"/>
    <w:pPr>
      <w:widowControl w:val="0"/>
      <w:suppressAutoHyphens/>
      <w:spacing w:before="75" w:after="225"/>
    </w:pPr>
    <w:rPr>
      <w:rFonts w:eastAsia="Lucida Sans Unicode"/>
      <w:kern w:val="1"/>
    </w:rPr>
  </w:style>
  <w:style w:type="character" w:customStyle="1" w:styleId="40">
    <w:name w:val="Заголовок 4 Знак"/>
    <w:basedOn w:val="a0"/>
    <w:link w:val="4"/>
    <w:semiHidden/>
    <w:rsid w:val="009D64BE"/>
    <w:rPr>
      <w:rFonts w:ascii="Arial" w:eastAsia="Times New Roman" w:hAnsi="Arial" w:cs="Times New Roman"/>
      <w:b/>
      <w:sz w:val="24"/>
      <w:szCs w:val="20"/>
      <w:lang w:eastAsia="ru-RU"/>
    </w:rPr>
  </w:style>
  <w:style w:type="character" w:customStyle="1" w:styleId="50">
    <w:name w:val="Заголовок 5 Знак"/>
    <w:basedOn w:val="a0"/>
    <w:link w:val="5"/>
    <w:semiHidden/>
    <w:rsid w:val="009D64BE"/>
    <w:rPr>
      <w:rFonts w:ascii="Times New Roman" w:eastAsia="Times New Roman" w:hAnsi="Times New Roman" w:cs="Times New Roman"/>
      <w:szCs w:val="20"/>
      <w:lang w:eastAsia="ru-RU"/>
    </w:rPr>
  </w:style>
  <w:style w:type="character" w:customStyle="1" w:styleId="60">
    <w:name w:val="Заголовок 6 Знак"/>
    <w:basedOn w:val="a0"/>
    <w:link w:val="6"/>
    <w:semiHidden/>
    <w:rsid w:val="009D64BE"/>
    <w:rPr>
      <w:rFonts w:ascii="Times New Roman" w:eastAsia="Times New Roman" w:hAnsi="Times New Roman" w:cs="Times New Roman"/>
      <w:i/>
      <w:szCs w:val="20"/>
      <w:lang w:eastAsia="ru-RU"/>
    </w:rPr>
  </w:style>
  <w:style w:type="character" w:customStyle="1" w:styleId="70">
    <w:name w:val="Заголовок 7 Знак"/>
    <w:basedOn w:val="a0"/>
    <w:link w:val="7"/>
    <w:semiHidden/>
    <w:rsid w:val="009D64BE"/>
    <w:rPr>
      <w:rFonts w:ascii="Arial" w:eastAsia="Times New Roman" w:hAnsi="Arial" w:cs="Times New Roman"/>
      <w:sz w:val="20"/>
      <w:szCs w:val="20"/>
      <w:lang w:eastAsia="ru-RU"/>
    </w:rPr>
  </w:style>
  <w:style w:type="character" w:customStyle="1" w:styleId="80">
    <w:name w:val="Заголовок 8 Знак"/>
    <w:basedOn w:val="a0"/>
    <w:link w:val="8"/>
    <w:semiHidden/>
    <w:rsid w:val="009D64BE"/>
    <w:rPr>
      <w:rFonts w:ascii="Arial" w:eastAsia="Times New Roman" w:hAnsi="Arial" w:cs="Times New Roman"/>
      <w:i/>
      <w:sz w:val="20"/>
      <w:szCs w:val="20"/>
      <w:lang w:eastAsia="ru-RU"/>
    </w:rPr>
  </w:style>
  <w:style w:type="character" w:customStyle="1" w:styleId="90">
    <w:name w:val="Заголовок 9 Знак"/>
    <w:basedOn w:val="a0"/>
    <w:link w:val="9"/>
    <w:semiHidden/>
    <w:rsid w:val="009D64BE"/>
    <w:rPr>
      <w:rFonts w:ascii="Arial" w:eastAsia="Times New Roman" w:hAnsi="Arial" w:cs="Times New Roman"/>
      <w:b/>
      <w:i/>
      <w:sz w:val="18"/>
      <w:szCs w:val="20"/>
      <w:lang w:eastAsia="ru-RU"/>
    </w:rPr>
  </w:style>
  <w:style w:type="paragraph" w:styleId="ad">
    <w:name w:val="header"/>
    <w:basedOn w:val="a"/>
    <w:link w:val="ae"/>
    <w:semiHidden/>
    <w:unhideWhenUsed/>
    <w:rsid w:val="009D64BE"/>
    <w:pPr>
      <w:tabs>
        <w:tab w:val="center" w:pos="4677"/>
        <w:tab w:val="right" w:pos="9355"/>
      </w:tabs>
      <w:suppressAutoHyphens/>
    </w:pPr>
    <w:rPr>
      <w:sz w:val="20"/>
      <w:szCs w:val="20"/>
      <w:lang w:eastAsia="ar-SA"/>
    </w:rPr>
  </w:style>
  <w:style w:type="character" w:customStyle="1" w:styleId="ae">
    <w:name w:val="Верхний колонтитул Знак"/>
    <w:basedOn w:val="a0"/>
    <w:link w:val="ad"/>
    <w:semiHidden/>
    <w:rsid w:val="009D64BE"/>
    <w:rPr>
      <w:rFonts w:ascii="Times New Roman" w:eastAsia="Times New Roman" w:hAnsi="Times New Roman" w:cs="Times New Roman"/>
      <w:sz w:val="20"/>
      <w:szCs w:val="20"/>
      <w:lang w:eastAsia="ar-SA"/>
    </w:rPr>
  </w:style>
  <w:style w:type="character" w:customStyle="1" w:styleId="af">
    <w:name w:val="Нижний колонтитул Знак"/>
    <w:basedOn w:val="a0"/>
    <w:link w:val="af0"/>
    <w:semiHidden/>
    <w:rsid w:val="009D64BE"/>
    <w:rPr>
      <w:rFonts w:ascii="Times New Roman" w:eastAsia="Times New Roman" w:hAnsi="Times New Roman" w:cs="Times New Roman"/>
      <w:sz w:val="20"/>
      <w:szCs w:val="20"/>
      <w:lang w:eastAsia="ar-SA"/>
    </w:rPr>
  </w:style>
  <w:style w:type="paragraph" w:styleId="af0">
    <w:name w:val="footer"/>
    <w:basedOn w:val="a"/>
    <w:link w:val="af"/>
    <w:semiHidden/>
    <w:unhideWhenUsed/>
    <w:rsid w:val="009D64BE"/>
    <w:pPr>
      <w:tabs>
        <w:tab w:val="center" w:pos="4153"/>
        <w:tab w:val="right" w:pos="8306"/>
      </w:tabs>
      <w:suppressAutoHyphens/>
    </w:pPr>
    <w:rPr>
      <w:sz w:val="20"/>
      <w:szCs w:val="20"/>
      <w:lang w:eastAsia="ar-SA"/>
    </w:rPr>
  </w:style>
  <w:style w:type="paragraph" w:styleId="af1">
    <w:name w:val="List"/>
    <w:basedOn w:val="a5"/>
    <w:semiHidden/>
    <w:unhideWhenUsed/>
    <w:rsid w:val="009D64BE"/>
    <w:pPr>
      <w:suppressAutoHyphens/>
    </w:pPr>
    <w:rPr>
      <w:rFonts w:cs="Tahoma"/>
      <w:lang w:eastAsia="ar-SA"/>
    </w:rPr>
  </w:style>
  <w:style w:type="character" w:customStyle="1" w:styleId="23">
    <w:name w:val="Основной текст 2 Знак"/>
    <w:basedOn w:val="a0"/>
    <w:link w:val="24"/>
    <w:semiHidden/>
    <w:rsid w:val="009D64BE"/>
    <w:rPr>
      <w:rFonts w:ascii="Times New Roman" w:eastAsia="Times New Roman" w:hAnsi="Times New Roman" w:cs="Times New Roman"/>
      <w:sz w:val="20"/>
      <w:szCs w:val="20"/>
      <w:lang w:eastAsia="ru-RU"/>
    </w:rPr>
  </w:style>
  <w:style w:type="paragraph" w:styleId="24">
    <w:name w:val="Body Text 2"/>
    <w:basedOn w:val="a"/>
    <w:link w:val="23"/>
    <w:semiHidden/>
    <w:unhideWhenUsed/>
    <w:rsid w:val="009D64BE"/>
    <w:pPr>
      <w:widowControl w:val="0"/>
      <w:autoSpaceDE w:val="0"/>
      <w:autoSpaceDN w:val="0"/>
      <w:adjustRightInd w:val="0"/>
      <w:spacing w:after="120" w:line="480" w:lineRule="auto"/>
    </w:pPr>
    <w:rPr>
      <w:sz w:val="20"/>
      <w:szCs w:val="20"/>
    </w:rPr>
  </w:style>
  <w:style w:type="paragraph" w:styleId="af2">
    <w:name w:val="Plain Text"/>
    <w:basedOn w:val="a"/>
    <w:link w:val="af3"/>
    <w:semiHidden/>
    <w:unhideWhenUsed/>
    <w:rsid w:val="009D64BE"/>
    <w:rPr>
      <w:rFonts w:ascii="Courier New" w:hAnsi="Courier New" w:cs="Courier New"/>
      <w:sz w:val="20"/>
      <w:szCs w:val="20"/>
    </w:rPr>
  </w:style>
  <w:style w:type="character" w:customStyle="1" w:styleId="af3">
    <w:name w:val="Текст Знак"/>
    <w:basedOn w:val="a0"/>
    <w:link w:val="af2"/>
    <w:semiHidden/>
    <w:rsid w:val="009D64BE"/>
    <w:rPr>
      <w:rFonts w:ascii="Courier New" w:eastAsia="Times New Roman" w:hAnsi="Courier New" w:cs="Courier New"/>
      <w:sz w:val="20"/>
      <w:szCs w:val="20"/>
      <w:lang w:eastAsia="ru-RU"/>
    </w:rPr>
  </w:style>
  <w:style w:type="paragraph" w:styleId="af4">
    <w:name w:val="Balloon Text"/>
    <w:basedOn w:val="a"/>
    <w:link w:val="af5"/>
    <w:uiPriority w:val="99"/>
    <w:semiHidden/>
    <w:unhideWhenUsed/>
    <w:rsid w:val="009D64BE"/>
    <w:pPr>
      <w:suppressAutoHyphens/>
    </w:pPr>
    <w:rPr>
      <w:rFonts w:ascii="Tahoma" w:hAnsi="Tahoma" w:cs="Tahoma"/>
      <w:sz w:val="16"/>
      <w:szCs w:val="16"/>
      <w:lang w:eastAsia="ar-SA"/>
    </w:rPr>
  </w:style>
  <w:style w:type="character" w:customStyle="1" w:styleId="af5">
    <w:name w:val="Текст выноски Знак"/>
    <w:basedOn w:val="a0"/>
    <w:link w:val="af4"/>
    <w:uiPriority w:val="99"/>
    <w:semiHidden/>
    <w:rsid w:val="009D64BE"/>
    <w:rPr>
      <w:rFonts w:ascii="Tahoma" w:eastAsia="Times New Roman" w:hAnsi="Tahoma" w:cs="Tahoma"/>
      <w:sz w:val="16"/>
      <w:szCs w:val="16"/>
      <w:lang w:eastAsia="ar-SA"/>
    </w:rPr>
  </w:style>
  <w:style w:type="paragraph" w:styleId="af6">
    <w:name w:val="List Paragraph"/>
    <w:basedOn w:val="a"/>
    <w:uiPriority w:val="34"/>
    <w:qFormat/>
    <w:rsid w:val="009D64BE"/>
    <w:pPr>
      <w:suppressAutoHyphens/>
      <w:ind w:left="720"/>
      <w:contextualSpacing/>
    </w:pPr>
    <w:rPr>
      <w:sz w:val="20"/>
      <w:szCs w:val="20"/>
      <w:lang w:eastAsia="ar-SA"/>
    </w:rPr>
  </w:style>
  <w:style w:type="paragraph" w:customStyle="1" w:styleId="af7">
    <w:name w:val="Заголовок"/>
    <w:basedOn w:val="a"/>
    <w:next w:val="a5"/>
    <w:rsid w:val="009D64BE"/>
    <w:pPr>
      <w:keepNext/>
      <w:suppressAutoHyphens/>
      <w:spacing w:before="240" w:after="120"/>
    </w:pPr>
    <w:rPr>
      <w:rFonts w:ascii="Arial" w:eastAsia="Lucida Sans Unicode" w:hAnsi="Arial" w:cs="Tahoma"/>
      <w:sz w:val="28"/>
      <w:szCs w:val="28"/>
      <w:lang w:eastAsia="ar-SA"/>
    </w:rPr>
  </w:style>
  <w:style w:type="paragraph" w:customStyle="1" w:styleId="1">
    <w:name w:val="Название1"/>
    <w:basedOn w:val="a"/>
    <w:rsid w:val="009D64BE"/>
    <w:pPr>
      <w:suppressLineNumbers/>
      <w:suppressAutoHyphens/>
      <w:spacing w:before="120" w:after="120"/>
    </w:pPr>
    <w:rPr>
      <w:rFonts w:cs="Tahoma"/>
      <w:i/>
      <w:iCs/>
      <w:lang w:eastAsia="ar-SA"/>
    </w:rPr>
  </w:style>
  <w:style w:type="paragraph" w:customStyle="1" w:styleId="10">
    <w:name w:val="Указатель1"/>
    <w:basedOn w:val="a"/>
    <w:rsid w:val="009D64BE"/>
    <w:pPr>
      <w:suppressLineNumbers/>
      <w:suppressAutoHyphens/>
    </w:pPr>
    <w:rPr>
      <w:rFonts w:cs="Tahoma"/>
      <w:sz w:val="20"/>
      <w:szCs w:val="20"/>
      <w:lang w:eastAsia="ar-SA"/>
    </w:rPr>
  </w:style>
  <w:style w:type="paragraph" w:customStyle="1" w:styleId="210">
    <w:name w:val="Основной текст 21"/>
    <w:basedOn w:val="a"/>
    <w:rsid w:val="009D64BE"/>
    <w:pPr>
      <w:suppressAutoHyphens/>
      <w:ind w:firstLine="567"/>
      <w:jc w:val="both"/>
    </w:pPr>
    <w:rPr>
      <w:szCs w:val="20"/>
      <w:lang w:eastAsia="ar-SA"/>
    </w:rPr>
  </w:style>
  <w:style w:type="paragraph" w:customStyle="1" w:styleId="af8">
    <w:name w:val="Содержимое таблицы"/>
    <w:basedOn w:val="a"/>
    <w:rsid w:val="009D64BE"/>
    <w:pPr>
      <w:suppressLineNumbers/>
      <w:suppressAutoHyphens/>
    </w:pPr>
    <w:rPr>
      <w:sz w:val="20"/>
      <w:szCs w:val="20"/>
      <w:lang w:eastAsia="ar-SA"/>
    </w:rPr>
  </w:style>
  <w:style w:type="paragraph" w:customStyle="1" w:styleId="af9">
    <w:name w:val="Заголовок таблицы"/>
    <w:basedOn w:val="af8"/>
    <w:rsid w:val="009D64BE"/>
    <w:pPr>
      <w:jc w:val="center"/>
    </w:pPr>
    <w:rPr>
      <w:b/>
      <w:bCs/>
    </w:rPr>
  </w:style>
  <w:style w:type="paragraph" w:customStyle="1" w:styleId="211">
    <w:name w:val="Основной текст с отступом 21"/>
    <w:basedOn w:val="a"/>
    <w:rsid w:val="009D64BE"/>
    <w:pPr>
      <w:suppressAutoHyphens/>
      <w:spacing w:after="120" w:line="480" w:lineRule="auto"/>
      <w:ind w:left="283"/>
      <w:jc w:val="both"/>
    </w:pPr>
    <w:rPr>
      <w:szCs w:val="20"/>
      <w:lang w:eastAsia="ar-SA"/>
    </w:rPr>
  </w:style>
  <w:style w:type="paragraph" w:customStyle="1" w:styleId="310">
    <w:name w:val="Основной текст 31"/>
    <w:basedOn w:val="a"/>
    <w:rsid w:val="009D64BE"/>
    <w:pPr>
      <w:suppressAutoHyphens/>
      <w:spacing w:after="120"/>
    </w:pPr>
    <w:rPr>
      <w:sz w:val="16"/>
      <w:szCs w:val="16"/>
      <w:lang w:eastAsia="ar-SA"/>
    </w:rPr>
  </w:style>
  <w:style w:type="character" w:customStyle="1" w:styleId="Web1">
    <w:name w:val="Обычный (Web) Знак1"/>
    <w:basedOn w:val="a0"/>
    <w:link w:val="Web"/>
    <w:locked/>
    <w:rsid w:val="009D64BE"/>
    <w:rPr>
      <w:rFonts w:ascii="Times New Roman" w:eastAsia="Times New Roman" w:hAnsi="Times New Roman" w:cs="Times New Roman"/>
      <w:sz w:val="24"/>
      <w:szCs w:val="24"/>
      <w:lang w:eastAsia="ru-RU"/>
    </w:rPr>
  </w:style>
  <w:style w:type="paragraph" w:customStyle="1" w:styleId="Web">
    <w:name w:val="Обычный (Web)"/>
    <w:basedOn w:val="a"/>
    <w:link w:val="Web1"/>
    <w:rsid w:val="009D64BE"/>
    <w:pPr>
      <w:spacing w:before="100" w:beforeAutospacing="1" w:after="100" w:afterAutospacing="1"/>
    </w:pPr>
  </w:style>
  <w:style w:type="paragraph" w:customStyle="1" w:styleId="afa">
    <w:name w:val="Знак Знак Знак Знак Знак Знак Знак Знак Знак Знак Знак Знак"/>
    <w:basedOn w:val="a"/>
    <w:rsid w:val="009D64BE"/>
    <w:pPr>
      <w:spacing w:before="100" w:beforeAutospacing="1" w:after="100" w:afterAutospacing="1"/>
    </w:pPr>
    <w:rPr>
      <w:rFonts w:ascii="Tahoma" w:hAnsi="Tahoma"/>
      <w:sz w:val="20"/>
      <w:szCs w:val="20"/>
      <w:lang w:val="en-US" w:eastAsia="en-US"/>
    </w:rPr>
  </w:style>
  <w:style w:type="paragraph" w:customStyle="1" w:styleId="opispole">
    <w:name w:val="opis_pole"/>
    <w:basedOn w:val="a"/>
    <w:rsid w:val="009D64BE"/>
    <w:pPr>
      <w:spacing w:before="100" w:beforeAutospacing="1" w:after="100" w:afterAutospacing="1"/>
    </w:pPr>
  </w:style>
  <w:style w:type="paragraph" w:customStyle="1" w:styleId="xl63">
    <w:name w:val="xl63"/>
    <w:basedOn w:val="a"/>
    <w:rsid w:val="009D64BE"/>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18"/>
      <w:szCs w:val="18"/>
    </w:rPr>
  </w:style>
  <w:style w:type="paragraph" w:customStyle="1" w:styleId="xl64">
    <w:name w:val="xl64"/>
    <w:basedOn w:val="a"/>
    <w:rsid w:val="009D64B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65">
    <w:name w:val="xl65"/>
    <w:basedOn w:val="a"/>
    <w:rsid w:val="009D64BE"/>
    <w:pPr>
      <w:pBdr>
        <w:top w:val="single" w:sz="4" w:space="0" w:color="auto"/>
        <w:left w:val="single" w:sz="4" w:space="0" w:color="auto"/>
        <w:bottom w:val="single" w:sz="4" w:space="0" w:color="auto"/>
        <w:right w:val="single" w:sz="4" w:space="0" w:color="auto"/>
      </w:pBdr>
      <w:spacing w:before="100" w:beforeAutospacing="1" w:after="100" w:afterAutospacing="1"/>
      <w:jc w:val="both"/>
    </w:pPr>
  </w:style>
  <w:style w:type="paragraph" w:customStyle="1" w:styleId="xl66">
    <w:name w:val="xl66"/>
    <w:basedOn w:val="a"/>
    <w:rsid w:val="009D64BE"/>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67">
    <w:name w:val="xl67"/>
    <w:basedOn w:val="a"/>
    <w:rsid w:val="009D64B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68">
    <w:name w:val="xl68"/>
    <w:basedOn w:val="a"/>
    <w:rsid w:val="009D64BE"/>
    <w:pPr>
      <w:pBdr>
        <w:top w:val="single" w:sz="4" w:space="0" w:color="auto"/>
        <w:left w:val="single" w:sz="4" w:space="0" w:color="auto"/>
        <w:right w:val="single" w:sz="4" w:space="0" w:color="auto"/>
      </w:pBdr>
      <w:spacing w:before="100" w:beforeAutospacing="1" w:after="100" w:afterAutospacing="1"/>
      <w:jc w:val="center"/>
    </w:pPr>
    <w:rPr>
      <w:sz w:val="18"/>
      <w:szCs w:val="18"/>
    </w:rPr>
  </w:style>
  <w:style w:type="paragraph" w:customStyle="1" w:styleId="xl69">
    <w:name w:val="xl69"/>
    <w:basedOn w:val="a"/>
    <w:rsid w:val="009D64BE"/>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70">
    <w:name w:val="xl70"/>
    <w:basedOn w:val="a"/>
    <w:rsid w:val="009D64BE"/>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71">
    <w:name w:val="xl71"/>
    <w:basedOn w:val="a"/>
    <w:rsid w:val="009D64B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72">
    <w:name w:val="xl72"/>
    <w:basedOn w:val="a"/>
    <w:rsid w:val="009D64B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73">
    <w:name w:val="xl73"/>
    <w:basedOn w:val="a"/>
    <w:rsid w:val="009D64BE"/>
    <w:pPr>
      <w:pBdr>
        <w:top w:val="single" w:sz="4" w:space="0" w:color="auto"/>
        <w:left w:val="single" w:sz="4" w:space="0" w:color="auto"/>
        <w:right w:val="single" w:sz="4" w:space="0" w:color="auto"/>
      </w:pBdr>
      <w:spacing w:before="100" w:beforeAutospacing="1" w:after="100" w:afterAutospacing="1"/>
    </w:pPr>
    <w:rPr>
      <w:color w:val="000000"/>
      <w:sz w:val="20"/>
      <w:szCs w:val="20"/>
    </w:rPr>
  </w:style>
  <w:style w:type="paragraph" w:customStyle="1" w:styleId="xl74">
    <w:name w:val="xl74"/>
    <w:basedOn w:val="a"/>
    <w:rsid w:val="009D64BE"/>
    <w:pPr>
      <w:pBdr>
        <w:top w:val="single" w:sz="4" w:space="0" w:color="auto"/>
        <w:left w:val="single" w:sz="4" w:space="0" w:color="auto"/>
        <w:right w:val="single" w:sz="4" w:space="0" w:color="auto"/>
      </w:pBdr>
      <w:spacing w:before="100" w:beforeAutospacing="1" w:after="100" w:afterAutospacing="1"/>
      <w:jc w:val="center"/>
    </w:pPr>
    <w:rPr>
      <w:color w:val="000000"/>
      <w:sz w:val="20"/>
      <w:szCs w:val="20"/>
    </w:rPr>
  </w:style>
  <w:style w:type="paragraph" w:customStyle="1" w:styleId="xl75">
    <w:name w:val="xl75"/>
    <w:basedOn w:val="a"/>
    <w:rsid w:val="009D64BE"/>
    <w:pPr>
      <w:pBdr>
        <w:top w:val="single" w:sz="4" w:space="0" w:color="auto"/>
        <w:left w:val="single" w:sz="4" w:space="0" w:color="auto"/>
        <w:right w:val="single" w:sz="4" w:space="0" w:color="auto"/>
      </w:pBdr>
      <w:spacing w:before="100" w:beforeAutospacing="1" w:after="100" w:afterAutospacing="1"/>
    </w:pPr>
  </w:style>
  <w:style w:type="paragraph" w:customStyle="1" w:styleId="xl76">
    <w:name w:val="xl76"/>
    <w:basedOn w:val="a"/>
    <w:rsid w:val="009D64B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77">
    <w:name w:val="xl77"/>
    <w:basedOn w:val="a"/>
    <w:rsid w:val="009D64B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79">
    <w:name w:val="xl79"/>
    <w:basedOn w:val="a"/>
    <w:rsid w:val="009D64BE"/>
    <w:pPr>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rPr>
  </w:style>
  <w:style w:type="paragraph" w:customStyle="1" w:styleId="xl80">
    <w:name w:val="xl80"/>
    <w:basedOn w:val="a"/>
    <w:rsid w:val="009D64B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81">
    <w:name w:val="xl81"/>
    <w:basedOn w:val="a"/>
    <w:rsid w:val="009D64B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character" w:customStyle="1" w:styleId="Absatz-Standardschriftart">
    <w:name w:val="Absatz-Standardschriftart"/>
    <w:rsid w:val="009D64BE"/>
  </w:style>
  <w:style w:type="character" w:customStyle="1" w:styleId="WW-Absatz-Standardschriftart">
    <w:name w:val="WW-Absatz-Standardschriftart"/>
    <w:rsid w:val="009D64BE"/>
  </w:style>
  <w:style w:type="character" w:customStyle="1" w:styleId="11">
    <w:name w:val="Основной шрифт абзаца1"/>
    <w:rsid w:val="009D64BE"/>
  </w:style>
  <w:style w:type="paragraph" w:styleId="afb">
    <w:name w:val="footnote text"/>
    <w:basedOn w:val="a"/>
    <w:link w:val="afc"/>
    <w:uiPriority w:val="99"/>
    <w:semiHidden/>
    <w:unhideWhenUsed/>
    <w:rsid w:val="00AE6C13"/>
    <w:rPr>
      <w:sz w:val="20"/>
      <w:szCs w:val="20"/>
    </w:rPr>
  </w:style>
  <w:style w:type="character" w:customStyle="1" w:styleId="afc">
    <w:name w:val="Текст сноски Знак"/>
    <w:basedOn w:val="a0"/>
    <w:link w:val="afb"/>
    <w:uiPriority w:val="99"/>
    <w:semiHidden/>
    <w:rsid w:val="00AE6C13"/>
    <w:rPr>
      <w:rFonts w:ascii="Times New Roman" w:eastAsia="Times New Roman" w:hAnsi="Times New Roman" w:cs="Times New Roman"/>
      <w:sz w:val="20"/>
      <w:szCs w:val="20"/>
      <w:lang w:eastAsia="ru-RU"/>
    </w:rPr>
  </w:style>
  <w:style w:type="character" w:styleId="afd">
    <w:name w:val="footnote reference"/>
    <w:basedOn w:val="a0"/>
    <w:uiPriority w:val="99"/>
    <w:semiHidden/>
    <w:unhideWhenUsed/>
    <w:rsid w:val="00AE6C1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326963">
      <w:bodyDiv w:val="1"/>
      <w:marLeft w:val="0"/>
      <w:marRight w:val="0"/>
      <w:marTop w:val="0"/>
      <w:marBottom w:val="0"/>
      <w:divBdr>
        <w:top w:val="none" w:sz="0" w:space="0" w:color="auto"/>
        <w:left w:val="none" w:sz="0" w:space="0" w:color="auto"/>
        <w:bottom w:val="none" w:sz="0" w:space="0" w:color="auto"/>
        <w:right w:val="none" w:sz="0" w:space="0" w:color="auto"/>
      </w:divBdr>
    </w:div>
    <w:div w:id="248926733">
      <w:bodyDiv w:val="1"/>
      <w:marLeft w:val="0"/>
      <w:marRight w:val="0"/>
      <w:marTop w:val="0"/>
      <w:marBottom w:val="0"/>
      <w:divBdr>
        <w:top w:val="none" w:sz="0" w:space="0" w:color="auto"/>
        <w:left w:val="none" w:sz="0" w:space="0" w:color="auto"/>
        <w:bottom w:val="none" w:sz="0" w:space="0" w:color="auto"/>
        <w:right w:val="none" w:sz="0" w:space="0" w:color="auto"/>
      </w:divBdr>
    </w:div>
    <w:div w:id="569117984">
      <w:bodyDiv w:val="1"/>
      <w:marLeft w:val="0"/>
      <w:marRight w:val="0"/>
      <w:marTop w:val="0"/>
      <w:marBottom w:val="0"/>
      <w:divBdr>
        <w:top w:val="none" w:sz="0" w:space="0" w:color="auto"/>
        <w:left w:val="none" w:sz="0" w:space="0" w:color="auto"/>
        <w:bottom w:val="none" w:sz="0" w:space="0" w:color="auto"/>
        <w:right w:val="none" w:sz="0" w:space="0" w:color="auto"/>
      </w:divBdr>
    </w:div>
    <w:div w:id="777792913">
      <w:bodyDiv w:val="1"/>
      <w:marLeft w:val="0"/>
      <w:marRight w:val="0"/>
      <w:marTop w:val="0"/>
      <w:marBottom w:val="0"/>
      <w:divBdr>
        <w:top w:val="none" w:sz="0" w:space="0" w:color="auto"/>
        <w:left w:val="none" w:sz="0" w:space="0" w:color="auto"/>
        <w:bottom w:val="none" w:sz="0" w:space="0" w:color="auto"/>
        <w:right w:val="none" w:sz="0" w:space="0" w:color="auto"/>
      </w:divBdr>
    </w:div>
    <w:div w:id="856428423">
      <w:bodyDiv w:val="1"/>
      <w:marLeft w:val="0"/>
      <w:marRight w:val="0"/>
      <w:marTop w:val="0"/>
      <w:marBottom w:val="0"/>
      <w:divBdr>
        <w:top w:val="none" w:sz="0" w:space="0" w:color="auto"/>
        <w:left w:val="none" w:sz="0" w:space="0" w:color="auto"/>
        <w:bottom w:val="none" w:sz="0" w:space="0" w:color="auto"/>
        <w:right w:val="none" w:sz="0" w:space="0" w:color="auto"/>
      </w:divBdr>
    </w:div>
    <w:div w:id="1412196722">
      <w:bodyDiv w:val="1"/>
      <w:marLeft w:val="0"/>
      <w:marRight w:val="0"/>
      <w:marTop w:val="0"/>
      <w:marBottom w:val="0"/>
      <w:divBdr>
        <w:top w:val="none" w:sz="0" w:space="0" w:color="auto"/>
        <w:left w:val="none" w:sz="0" w:space="0" w:color="auto"/>
        <w:bottom w:val="none" w:sz="0" w:space="0" w:color="auto"/>
        <w:right w:val="none" w:sz="0" w:space="0" w:color="auto"/>
      </w:divBdr>
    </w:div>
    <w:div w:id="1884519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6FEF59-18E8-4CBF-88E2-2D67A8764B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1233</TotalTime>
  <Pages>10</Pages>
  <Words>2919</Words>
  <Characters>16641</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19521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Никита Владимирович Сапожников</cp:lastModifiedBy>
  <cp:revision>49</cp:revision>
  <cp:lastPrinted>2012-09-11T13:51:00Z</cp:lastPrinted>
  <dcterms:created xsi:type="dcterms:W3CDTF">2011-10-04T14:26:00Z</dcterms:created>
  <dcterms:modified xsi:type="dcterms:W3CDTF">2012-09-17T13:00:00Z</dcterms:modified>
</cp:coreProperties>
</file>