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29" w:rsidRPr="006A1829" w:rsidRDefault="006A1829" w:rsidP="006A1829">
      <w:pPr>
        <w:pStyle w:val="af9"/>
        <w:outlineLvl w:val="0"/>
      </w:pPr>
      <w:r>
        <w:t xml:space="preserve">Извещение о </w:t>
      </w:r>
      <w:r w:rsidRPr="006A1829">
        <w:t xml:space="preserve">проведении  запроса  котировок </w:t>
      </w:r>
    </w:p>
    <w:p w:rsidR="006A1829" w:rsidRPr="006A1829" w:rsidRDefault="006A1829" w:rsidP="006A1829">
      <w:pPr>
        <w:spacing w:after="0"/>
        <w:ind w:left="3600" w:firstLine="72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>Дата07.02.2012</w:t>
      </w:r>
    </w:p>
    <w:p w:rsidR="006A1829" w:rsidRPr="006A1829" w:rsidRDefault="006A1829" w:rsidP="006A1829">
      <w:pPr>
        <w:spacing w:after="0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 w:rsidRPr="006A182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6A1829">
        <w:rPr>
          <w:rFonts w:ascii="Times New Roman" w:hAnsi="Times New Roman" w:cs="Times New Roman"/>
          <w:sz w:val="20"/>
          <w:szCs w:val="20"/>
        </w:rPr>
        <w:t xml:space="preserve">Регистрационный № </w:t>
      </w:r>
      <w:r w:rsidRPr="006A1829">
        <w:rPr>
          <w:rFonts w:ascii="Times New Roman" w:hAnsi="Times New Roman" w:cs="Times New Roman"/>
          <w:sz w:val="20"/>
          <w:szCs w:val="20"/>
          <w:lang w:val="en-US"/>
        </w:rPr>
        <w:t>39</w:t>
      </w:r>
    </w:p>
    <w:p w:rsidR="006A1829" w:rsidRPr="006A1829" w:rsidRDefault="006A1829" w:rsidP="006A182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МБУЗ</w:t>
            </w: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 xml:space="preserve"> «Стоматологическая поликлиника № 1»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153000, г. Иваново просп. Ф.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Энгельса д. 3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hyperlink r:id="rId9" w:history="1"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</w:rPr>
                <w:t>dent</w:t>
              </w:r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  <w:lang w:val="en-US"/>
                </w:rPr>
                <w:t>is37</w:t>
              </w:r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  <w:lang w:val="en-US"/>
                </w:rPr>
                <w:t>rambler</w:t>
              </w:r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6A1829">
                <w:rPr>
                  <w:rStyle w:val="af"/>
                  <w:rFonts w:ascii="Times New Roman" w:hAnsi="Times New Roman" w:cs="Times New Roman"/>
                  <w:sz w:val="18"/>
                  <w:szCs w:val="18"/>
                </w:rPr>
                <w:t>ru</w:t>
              </w:r>
              <w:proofErr w:type="spellEnd"/>
            </w:hyperlink>
          </w:p>
        </w:tc>
      </w:tr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 xml:space="preserve">153000, г. Иваново пл. Революции д. 6, </w:t>
            </w:r>
            <w:proofErr w:type="spellStart"/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каб</w:t>
            </w:r>
            <w:proofErr w:type="spellEnd"/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. № 1208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Default="006A1829" w:rsidP="006A182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Иванова в лице управления муниципального заказа</w:t>
            </w:r>
          </w:p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1829">
              <w:rPr>
                <w:rFonts w:ascii="Times New Roman" w:hAnsi="Times New Roman" w:cs="Times New Roman"/>
                <w:sz w:val="18"/>
                <w:szCs w:val="18"/>
              </w:rPr>
              <w:t>(т. 594632)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1829">
              <w:rPr>
                <w:rFonts w:ascii="Times New Roman" w:hAnsi="Times New Roman" w:cs="Times New Roman"/>
                <w:b/>
                <w:sz w:val="18"/>
                <w:szCs w:val="18"/>
              </w:rPr>
              <w:t>14.02.2012 до 09:00</w:t>
            </w:r>
          </w:p>
        </w:tc>
      </w:tr>
    </w:tbl>
    <w:p w:rsidR="006A1829" w:rsidRPr="006A1829" w:rsidRDefault="006A1829" w:rsidP="006A1829">
      <w:pPr>
        <w:pStyle w:val="af9"/>
        <w:tabs>
          <w:tab w:val="left" w:pos="2340"/>
        </w:tabs>
        <w:outlineLvl w:val="0"/>
        <w:rPr>
          <w:sz w:val="16"/>
          <w:szCs w:val="16"/>
        </w:rPr>
      </w:pPr>
    </w:p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454"/>
        <w:gridCol w:w="3932"/>
        <w:gridCol w:w="1429"/>
        <w:gridCol w:w="1582"/>
      </w:tblGrid>
      <w:tr w:rsidR="006A1829" w:rsidRPr="006A1829" w:rsidTr="006A1829">
        <w:trPr>
          <w:trHeight w:val="13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pStyle w:val="ad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829" w:rsidRPr="006A1829" w:rsidRDefault="006A1829" w:rsidP="006A1829">
            <w:pPr>
              <w:pStyle w:val="ad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A1829" w:rsidRPr="006A1829" w:rsidRDefault="006A1829" w:rsidP="006A1829">
            <w:pPr>
              <w:pStyle w:val="ad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pStyle w:val="ad"/>
              <w:spacing w:after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6A1829">
              <w:rPr>
                <w:rFonts w:ascii="Times New Roman" w:hAnsi="Times New Roman"/>
                <w:bCs/>
                <w:sz w:val="20"/>
              </w:rPr>
              <w:t>Единица измерения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pStyle w:val="ad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A1829" w:rsidRPr="006A1829" w:rsidTr="006A182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Поставка материалов стоматологических</w:t>
            </w:r>
            <w:r w:rsidRPr="006A18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ОКДП</w:t>
            </w:r>
            <w:r w:rsidRPr="006A18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2423915)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качеству 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Качество Товара, поставляемого по настоящему Договору, должно подтверждаться сертификатами качества и иными документами в соответствии с действующим законодательством.</w:t>
            </w:r>
          </w:p>
          <w:p w:rsidR="006A1829" w:rsidRPr="006A1829" w:rsidRDefault="006A1829" w:rsidP="006A1829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В случае поставки импортного Товара сертификат качества должен быть оформлен на русском языке.</w:t>
            </w:r>
          </w:p>
          <w:p w:rsidR="006A1829" w:rsidRPr="006A1829" w:rsidRDefault="006A1829" w:rsidP="006A1829">
            <w:pPr>
              <w:widowControl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Срок годности поставляемого Товара должен быть не менее 80% от основного срока годности, указанного на упаковке.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№ 1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№ 1</w:t>
            </w:r>
          </w:p>
        </w:tc>
      </w:tr>
      <w:tr w:rsidR="006A1829" w:rsidRPr="006A1829" w:rsidTr="006A182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widowControl w:val="0"/>
              <w:spacing w:after="0"/>
              <w:ind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№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1829" w:rsidRPr="006A1829" w:rsidTr="006A182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widowControl w:val="0"/>
              <w:spacing w:after="0"/>
              <w:ind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отвечать требованиям безопасности жизни, здоровья и охраны окружающей среды, санитарным нормам и правилам, государственным стандартам и нормативным актам действующего законодательства.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A1829" w:rsidRPr="006A1829" w:rsidRDefault="006A1829" w:rsidP="006A1829">
      <w:pPr>
        <w:pStyle w:val="ad"/>
        <w:spacing w:after="0"/>
        <w:rPr>
          <w:rFonts w:ascii="Times New Roman" w:hAnsi="Times New Roman"/>
          <w:sz w:val="16"/>
          <w:szCs w:val="16"/>
        </w:rPr>
      </w:pPr>
    </w:p>
    <w:tbl>
      <w:tblPr>
        <w:tblW w:w="104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86"/>
        <w:gridCol w:w="6721"/>
      </w:tblGrid>
      <w:tr w:rsidR="006A1829" w:rsidRPr="006A1829" w:rsidTr="006A18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>Внебюджетные средства (средства от платных услуг)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Максимальная цена Договора, руб.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</w:rPr>
              <w:t>52866, 67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bCs/>
                <w:sz w:val="20"/>
              </w:rPr>
              <w:t xml:space="preserve">Цена Договора включает в себя стоимость товара, расходы на доставку Товара до склада Заказчика, расходы </w:t>
            </w:r>
            <w:r w:rsidRPr="006A1829">
              <w:rPr>
                <w:rFonts w:ascii="Times New Roman" w:hAnsi="Times New Roman"/>
                <w:sz w:val="20"/>
              </w:rPr>
              <w:t>на сертификацию, упаковку, страхование, таможенные пошлины, налоги, в том числе НДС, сборы   и друге обязательные платежи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6A1829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</w:rPr>
            </w:pPr>
            <w:r w:rsidRPr="006A1829">
              <w:rPr>
                <w:rFonts w:ascii="Times New Roman" w:hAnsi="Times New Roman"/>
                <w:sz w:val="20"/>
              </w:rPr>
              <w:t xml:space="preserve">153000, г. Иваново просп. Ф. Энгельса д. 3 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6A1829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ad"/>
              <w:spacing w:after="0"/>
              <w:rPr>
                <w:rFonts w:ascii="Times New Roman" w:hAnsi="Times New Roman"/>
                <w:sz w:val="20"/>
                <w:highlight w:val="yellow"/>
              </w:rPr>
            </w:pPr>
            <w:r w:rsidRPr="006A1829">
              <w:rPr>
                <w:rFonts w:ascii="Times New Roman" w:hAnsi="Times New Roman"/>
                <w:sz w:val="20"/>
              </w:rPr>
              <w:t>Поставка Товара осуществляется с момента заключения Договора в течение 20 рабочих дней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6A18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pStyle w:val="ConsNonformat"/>
              <w:widowControl/>
              <w:autoSpaceDE/>
              <w:autoSpaceDN/>
              <w:adjustRightInd/>
              <w:spacing w:line="276" w:lineRule="auto"/>
              <w:rPr>
                <w:rFonts w:ascii="Times New Roman" w:eastAsiaTheme="minorEastAsia" w:hAnsi="Times New Roman" w:cs="Times New Roman"/>
                <w:bCs/>
              </w:rPr>
            </w:pPr>
            <w:r w:rsidRPr="006A1829">
              <w:rPr>
                <w:rFonts w:ascii="Times New Roman" w:eastAsiaTheme="minorEastAsia" w:hAnsi="Times New Roman" w:cs="Times New Roman"/>
              </w:rPr>
              <w:t xml:space="preserve">Оплата производится по безналичному расчету путем перечисления денежных средств на расчетный счет Поставщика в течение 40 банковских дней </w:t>
            </w:r>
            <w:proofErr w:type="gramStart"/>
            <w:r w:rsidRPr="006A1829">
              <w:rPr>
                <w:rFonts w:ascii="Times New Roman" w:eastAsiaTheme="minorEastAsia" w:hAnsi="Times New Roman" w:cs="Times New Roman"/>
              </w:rPr>
              <w:t>с даты поставки</w:t>
            </w:r>
            <w:proofErr w:type="gramEnd"/>
            <w:r w:rsidRPr="006A1829">
              <w:rPr>
                <w:rFonts w:ascii="Times New Roman" w:eastAsiaTheme="minorEastAsia" w:hAnsi="Times New Roman" w:cs="Times New Roman"/>
              </w:rPr>
              <w:t xml:space="preserve"> Товара на основании счетов Поставщика, предоставления сертификата соответствия (качества), товарно-транспортной накладной</w:t>
            </w:r>
          </w:p>
        </w:tc>
      </w:tr>
      <w:tr w:rsidR="006A1829" w:rsidRPr="006A1829" w:rsidTr="006A1829"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Срок подписания победителем Договора</w:t>
            </w:r>
          </w:p>
        </w:tc>
        <w:tc>
          <w:tcPr>
            <w:tcW w:w="6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29" w:rsidRPr="006A1829" w:rsidRDefault="006A1829" w:rsidP="006A182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bCs/>
                <w:sz w:val="20"/>
                <w:szCs w:val="20"/>
              </w:rPr>
              <w:t>Не позднее 10 (десяти) дней со дня подписания протокола рассмотрения и оценки котировочных заявок</w:t>
            </w:r>
          </w:p>
        </w:tc>
      </w:tr>
    </w:tbl>
    <w:p w:rsidR="006A1829" w:rsidRPr="006A1829" w:rsidRDefault="006A1829" w:rsidP="006A18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1829">
        <w:rPr>
          <w:rFonts w:ascii="Times New Roman" w:hAnsi="Times New Roman" w:cs="Times New Roman"/>
          <w:sz w:val="24"/>
          <w:szCs w:val="24"/>
        </w:rPr>
        <w:br w:type="page"/>
      </w:r>
    </w:p>
    <w:p w:rsidR="00E06E14" w:rsidRDefault="00E06E14" w:rsidP="00E06E14">
      <w:pPr>
        <w:spacing w:after="0" w:line="240" w:lineRule="auto"/>
        <w:ind w:left="720" w:hanging="11"/>
        <w:jc w:val="right"/>
        <w:rPr>
          <w:rFonts w:ascii="Times New Roman" w:hAnsi="Times New Roman"/>
          <w:sz w:val="24"/>
          <w:szCs w:val="24"/>
        </w:rPr>
      </w:pPr>
      <w:r w:rsidRPr="00E920D9"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E06E14" w:rsidRDefault="00E06E14" w:rsidP="00E06E14">
      <w:pPr>
        <w:spacing w:after="0" w:line="240" w:lineRule="auto"/>
        <w:ind w:left="720" w:hanging="11"/>
        <w:jc w:val="right"/>
        <w:rPr>
          <w:rFonts w:ascii="Times New Roman" w:hAnsi="Times New Roman"/>
          <w:b/>
          <w:sz w:val="24"/>
          <w:szCs w:val="24"/>
        </w:rPr>
      </w:pPr>
    </w:p>
    <w:p w:rsidR="00E06E14" w:rsidRPr="00E06E14" w:rsidRDefault="00E06E14" w:rsidP="00E06E14">
      <w:pPr>
        <w:spacing w:after="0" w:line="240" w:lineRule="auto"/>
        <w:ind w:left="720" w:hanging="11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E14">
        <w:rPr>
          <w:rFonts w:ascii="Times New Roman" w:hAnsi="Times New Roman" w:cs="Times New Roman"/>
          <w:b/>
          <w:sz w:val="24"/>
          <w:szCs w:val="24"/>
        </w:rPr>
        <w:t>Требования, предъявляемые к материалу</w:t>
      </w:r>
    </w:p>
    <w:p w:rsidR="00E06E14" w:rsidRPr="00E06E14" w:rsidRDefault="00E06E14" w:rsidP="00E06E14">
      <w:pPr>
        <w:spacing w:after="0" w:line="240" w:lineRule="auto"/>
        <w:ind w:left="720" w:hanging="11"/>
        <w:mirrorIndents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2294"/>
        <w:gridCol w:w="25"/>
        <w:gridCol w:w="2721"/>
        <w:gridCol w:w="1049"/>
        <w:gridCol w:w="850"/>
      </w:tblGrid>
      <w:tr w:rsidR="00E06E14" w:rsidRPr="00E06E14" w:rsidTr="00C22195">
        <w:trPr>
          <w:trHeight w:val="467"/>
        </w:trPr>
        <w:tc>
          <w:tcPr>
            <w:tcW w:w="1548" w:type="dxa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материала</w:t>
            </w:r>
          </w:p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gridSpan w:val="4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Характеристики материала</w:t>
            </w:r>
          </w:p>
        </w:tc>
        <w:tc>
          <w:tcPr>
            <w:tcW w:w="1049" w:type="dxa"/>
          </w:tcPr>
          <w:p w:rsidR="00E06E14" w:rsidRPr="00C22195" w:rsidRDefault="00E06E14" w:rsidP="00C2219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="00C221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122A60" w:rsidRPr="00E06E14" w:rsidTr="00C22195">
        <w:tc>
          <w:tcPr>
            <w:tcW w:w="1548" w:type="dxa"/>
            <w:vMerge w:val="restart"/>
          </w:tcPr>
          <w:p w:rsidR="00122A60" w:rsidRPr="008D18E5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D18E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.Пастообразные </w:t>
            </w:r>
            <w:proofErr w:type="spellStart"/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>опакеры</w:t>
            </w:r>
            <w:proofErr w:type="spellEnd"/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керамической массы 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72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D18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proofErr w:type="gramEnd"/>
          </w:p>
        </w:tc>
        <w:tc>
          <w:tcPr>
            <w:tcW w:w="1260" w:type="dxa"/>
          </w:tcPr>
          <w:p w:rsidR="00122A60" w:rsidRPr="00E06E14" w:rsidRDefault="00122A60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94" w:type="dxa"/>
          </w:tcPr>
          <w:p w:rsidR="00122A60" w:rsidRDefault="00661ECB" w:rsidP="00803C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122A60" w:rsidRPr="00AD17D1" w:rsidRDefault="00122A60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0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E42EB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140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E42EB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D17D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ZrO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Glycole</w:t>
            </w:r>
            <w:proofErr w:type="spellEnd"/>
          </w:p>
          <w:p w:rsidR="00AD17D1" w:rsidRPr="00AD17D1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Добавки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D17D1" w:rsidRPr="00122A60" w:rsidRDefault="00AD17D1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46" w:type="dxa"/>
            <w:gridSpan w:val="2"/>
          </w:tcPr>
          <w:p w:rsidR="00122A60" w:rsidRDefault="00661ECB" w:rsidP="00122A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  <w:r w:rsidR="00122A6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122A60" w:rsidRPr="00661ECB" w:rsidRDefault="00122A60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8.0-12.0</w:t>
            </w:r>
          </w:p>
          <w:p w:rsidR="00AD17D1" w:rsidRPr="00AE72B4" w:rsidRDefault="00AD17D1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5.0-10.0</w:t>
            </w:r>
          </w:p>
          <w:p w:rsidR="00AD17D1" w:rsidRPr="00AE72B4" w:rsidRDefault="00AD17D1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2.0-6.0</w:t>
            </w:r>
          </w:p>
          <w:p w:rsidR="00AD17D1" w:rsidRPr="00AE72B4" w:rsidRDefault="00AD17D1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30.0-40.0</w:t>
            </w:r>
          </w:p>
          <w:p w:rsidR="00AE72B4" w:rsidRDefault="00AD17D1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15.0-40.0</w:t>
            </w:r>
          </w:p>
          <w:p w:rsidR="00AD17D1" w:rsidRPr="00AE72B4" w:rsidRDefault="00AD17D1" w:rsidP="00AE72B4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  <w:p w:rsidR="00AE72B4" w:rsidRDefault="00AE72B4" w:rsidP="00AE72B4">
            <w:pPr>
              <w:tabs>
                <w:tab w:val="left" w:pos="3148"/>
              </w:tabs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ECB" w:rsidRDefault="00661ECB" w:rsidP="00661ECB">
            <w:pPr>
              <w:tabs>
                <w:tab w:val="left" w:pos="3148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7D1" w:rsidRPr="00AE72B4" w:rsidRDefault="00AD17D1" w:rsidP="00661ECB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0.0-25.0</w:t>
            </w:r>
          </w:p>
        </w:tc>
        <w:tc>
          <w:tcPr>
            <w:tcW w:w="1049" w:type="dxa"/>
            <w:vMerge w:val="restart"/>
          </w:tcPr>
          <w:p w:rsidR="00122A60" w:rsidRPr="008D18E5" w:rsidRDefault="008D18E5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vMerge w:val="restart"/>
          </w:tcPr>
          <w:p w:rsidR="00122A60" w:rsidRPr="00E06E14" w:rsidRDefault="00F579D3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3"/>
          </w:tcPr>
          <w:p w:rsidR="00E06E14" w:rsidRPr="00E06E14" w:rsidRDefault="00E42EBB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Превосходная стаби</w:t>
            </w:r>
            <w:r w:rsidR="007777CF">
              <w:rPr>
                <w:rFonts w:ascii="Times New Roman" w:hAnsi="Times New Roman" w:cs="Times New Roman"/>
                <w:sz w:val="20"/>
                <w:szCs w:val="20"/>
              </w:rPr>
              <w:t>льность и непревзойденная маскирующая способность даже при нанесении тонким слоем.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3"/>
          </w:tcPr>
          <w:p w:rsidR="00E06E14" w:rsidRDefault="007777C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Шприц-тюбик по 3гр.</w:t>
            </w:r>
          </w:p>
          <w:p w:rsidR="00122A60" w:rsidRPr="00E06E14" w:rsidRDefault="00122A60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140 –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210-3шт.Цвет220-2шт.</w:t>
            </w:r>
            <w:r w:rsidR="00F579D3">
              <w:rPr>
                <w:rFonts w:ascii="Times New Roman" w:hAnsi="Times New Roman" w:cs="Times New Roman"/>
                <w:sz w:val="20"/>
                <w:szCs w:val="20"/>
              </w:rPr>
              <w:t>Цвет230-1шт.Цвет320-1шт.Цвет410-2шт.Цвет420-1шт.Цвет510-2шт.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3"/>
          </w:tcPr>
          <w:p w:rsidR="00E06E14" w:rsidRPr="007777CF" w:rsidRDefault="007777CF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хранения при комнатной температуре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ерметичная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упаковка.Материал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C22195">
        <w:tc>
          <w:tcPr>
            <w:tcW w:w="1548" w:type="dxa"/>
            <w:vMerge w:val="restart"/>
          </w:tcPr>
          <w:p w:rsidR="00E16D44" w:rsidRPr="00AE72B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2.Глазурь для керамической массы</w:t>
            </w:r>
            <w:r w:rsidRPr="00AE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массы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19" w:type="dxa"/>
            <w:gridSpan w:val="2"/>
          </w:tcPr>
          <w:p w:rsidR="00E16D44" w:rsidRDefault="00E16D44" w:rsidP="00DB3BD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агентов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Glycole</w:t>
            </w:r>
            <w:proofErr w:type="spellEnd"/>
          </w:p>
          <w:p w:rsidR="00E16D44" w:rsidRPr="00AE72B4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21" w:type="dxa"/>
          </w:tcPr>
          <w:p w:rsidR="00E16D44" w:rsidRDefault="00E16D44" w:rsidP="00661ECB">
            <w:pPr>
              <w:tabs>
                <w:tab w:val="left" w:pos="314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0.0-4.0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8.0-15.0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0.0-2.5</w:t>
            </w:r>
          </w:p>
          <w:p w:rsidR="00E16D44" w:rsidRDefault="00E16D44" w:rsidP="00661ECB">
            <w:pPr>
              <w:tabs>
                <w:tab w:val="left" w:pos="3148"/>
              </w:tabs>
              <w:spacing w:after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D44" w:rsidRPr="00661ECB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30.0-40.0</w:t>
            </w:r>
          </w:p>
          <w:p w:rsidR="00E16D44" w:rsidRPr="00661ECB" w:rsidRDefault="00E16D44" w:rsidP="00661ECB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10.0-25.0</w:t>
            </w:r>
          </w:p>
        </w:tc>
        <w:tc>
          <w:tcPr>
            <w:tcW w:w="1049" w:type="dxa"/>
            <w:vMerge w:val="restart"/>
          </w:tcPr>
          <w:p w:rsidR="00E16D44" w:rsidRPr="00122A60" w:rsidRDefault="00E16D44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vMerge w:val="restart"/>
          </w:tcPr>
          <w:p w:rsidR="00E16D44" w:rsidRPr="00E06E14" w:rsidRDefault="00E16D44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6D44" w:rsidRPr="00E06E14" w:rsidTr="00C22195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3"/>
          </w:tcPr>
          <w:p w:rsidR="00E16D44" w:rsidRPr="00E06E14" w:rsidRDefault="00E16D44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Придаёт естественный блеск реставрации</w:t>
            </w:r>
          </w:p>
        </w:tc>
        <w:tc>
          <w:tcPr>
            <w:tcW w:w="1049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C22195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3"/>
          </w:tcPr>
          <w:p w:rsidR="00E16D44" w:rsidRPr="00E06E14" w:rsidRDefault="00E16D44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Шприц-тюбик – 3гр.</w:t>
            </w:r>
          </w:p>
        </w:tc>
        <w:tc>
          <w:tcPr>
            <w:tcW w:w="1049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C22195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безопас-ност</w:t>
            </w: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</w:p>
        </w:tc>
        <w:tc>
          <w:tcPr>
            <w:tcW w:w="5040" w:type="dxa"/>
            <w:gridSpan w:val="3"/>
          </w:tcPr>
          <w:p w:rsidR="00E16D44" w:rsidRPr="007777CF" w:rsidRDefault="00E16D44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6E14" w:rsidRPr="00E06E14" w:rsidRDefault="00E06E14" w:rsidP="00E06E14">
      <w:pPr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2258"/>
        <w:gridCol w:w="24"/>
        <w:gridCol w:w="12"/>
        <w:gridCol w:w="12"/>
        <w:gridCol w:w="2734"/>
        <w:gridCol w:w="1049"/>
        <w:gridCol w:w="850"/>
      </w:tblGrid>
      <w:tr w:rsidR="00661ECB" w:rsidRPr="00E06E14" w:rsidTr="00C22195">
        <w:tc>
          <w:tcPr>
            <w:tcW w:w="1548" w:type="dxa"/>
            <w:vMerge w:val="restart"/>
          </w:tcPr>
          <w:p w:rsidR="00661ECB" w:rsidRPr="00E06E14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.Дентин для керамической массы 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661ECB" w:rsidRPr="00E06E14" w:rsidRDefault="00661ECB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06" w:type="dxa"/>
            <w:gridSpan w:val="4"/>
          </w:tcPr>
          <w:p w:rsidR="00661ECB" w:rsidRPr="00661ECB" w:rsidRDefault="00661ECB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</w:t>
            </w:r>
            <w:r w:rsidR="009732BF"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</w:t>
            </w:r>
            <w:r w:rsidR="009732BF"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34" w:type="dxa"/>
          </w:tcPr>
          <w:p w:rsidR="00661ECB" w:rsidRDefault="009732BF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процентах по массе: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0.0-5.0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9732BF" w:rsidRDefault="009732BF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2BF" w:rsidRDefault="009732BF" w:rsidP="009732BF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2BF" w:rsidRPr="009732BF" w:rsidRDefault="009732BF" w:rsidP="009732B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2BF" w:rsidRDefault="009732BF" w:rsidP="009732BF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1049" w:type="dxa"/>
            <w:vMerge w:val="restart"/>
          </w:tcPr>
          <w:p w:rsidR="00661ECB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850" w:type="dxa"/>
            <w:vMerge w:val="restart"/>
          </w:tcPr>
          <w:p w:rsidR="00661ECB" w:rsidRPr="00E06E14" w:rsidRDefault="009732BF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9732BF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Основа. Придаёт характерные оптические свойства, такие как полупрозрачность, яркость и рассеивание света.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E06E14" w:rsidRDefault="009732B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100гр.</w:t>
            </w:r>
          </w:p>
          <w:p w:rsidR="009732BF" w:rsidRPr="00E06E14" w:rsidRDefault="009732B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 210 – 100гр.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082EAA" w:rsidRPr="007777CF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 w:val="restart"/>
          </w:tcPr>
          <w:p w:rsidR="00082EAA" w:rsidRPr="00E06E14" w:rsidRDefault="008D18E5" w:rsidP="00EA40D8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</w:rPr>
              <w:t>.Дип-денти</w:t>
            </w:r>
            <w:r w:rsidR="00EA40D8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керамической массы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94" w:type="dxa"/>
            <w:gridSpan w:val="3"/>
          </w:tcPr>
          <w:p w:rsidR="00082EAA" w:rsidRPr="00661ECB" w:rsidRDefault="00082EAA" w:rsidP="00082EA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082EAA" w:rsidRPr="00082EAA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46" w:type="dxa"/>
            <w:gridSpan w:val="2"/>
          </w:tcPr>
          <w:p w:rsidR="00082EAA" w:rsidRDefault="00082EAA" w:rsidP="00082EA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082EAA" w:rsidRPr="00082EAA" w:rsidRDefault="00082EAA" w:rsidP="00082E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Default="00082EAA" w:rsidP="00082EAA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Default="00082EAA" w:rsidP="00082EAA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Pr="00082EAA" w:rsidRDefault="00082EAA" w:rsidP="00082EAA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1049" w:type="dxa"/>
            <w:vMerge w:val="restart"/>
          </w:tcPr>
          <w:p w:rsidR="00082EAA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vMerge w:val="restart"/>
          </w:tcPr>
          <w:p w:rsidR="00082EAA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082EAA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Естественная передача цвета даже при ограниченной толщине слоёв, позволяет увеличить насыщенность цвета.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E06E14" w:rsidRPr="00E06E14" w:rsidRDefault="00082EAA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20гр.</w:t>
            </w:r>
            <w:r w:rsidR="008D18E5">
              <w:rPr>
                <w:rFonts w:ascii="Times New Roman" w:hAnsi="Times New Roman" w:cs="Times New Roman"/>
                <w:sz w:val="20"/>
                <w:szCs w:val="20"/>
              </w:rPr>
              <w:t xml:space="preserve"> Цвет 310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082EAA" w:rsidRPr="007777CF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 w:val="restart"/>
          </w:tcPr>
          <w:p w:rsidR="00082EAA" w:rsidRPr="00E06E14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.Транспорент для керамической массы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82" w:type="dxa"/>
            <w:gridSpan w:val="2"/>
          </w:tcPr>
          <w:p w:rsidR="00082EAA" w:rsidRPr="00661ECB" w:rsidRDefault="00082EAA" w:rsidP="00082EA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082EAA" w:rsidRPr="00082EAA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58" w:type="dxa"/>
            <w:gridSpan w:val="3"/>
          </w:tcPr>
          <w:p w:rsidR="00082EAA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082EAA" w:rsidRPr="00082EAA" w:rsidRDefault="00082EAA" w:rsidP="001F4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Default="00082EAA" w:rsidP="001F4B03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Default="00082EAA" w:rsidP="001F4B03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EAA" w:rsidRPr="00082EAA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1049" w:type="dxa"/>
            <w:vMerge w:val="restart"/>
          </w:tcPr>
          <w:p w:rsidR="00082EAA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vMerge w:val="restart"/>
          </w:tcPr>
          <w:p w:rsidR="00082EAA" w:rsidRPr="00082EAA" w:rsidRDefault="00082EAA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082EAA" w:rsidRPr="00E06E14" w:rsidTr="00C22195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082EAA" w:rsidRPr="00E06E14" w:rsidRDefault="00082EAA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создания оттенков прозрачных областей, особенно в режущей трети керамической реставрации.</w:t>
            </w:r>
          </w:p>
        </w:tc>
        <w:tc>
          <w:tcPr>
            <w:tcW w:w="1049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082EAA" w:rsidRDefault="00082EAA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 гр.</w:t>
            </w:r>
          </w:p>
          <w:p w:rsidR="00082EAA" w:rsidRDefault="00082EAA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FB62F3">
              <w:rPr>
                <w:rFonts w:ascii="Times New Roman" w:hAnsi="Times New Roman" w:cs="Times New Roman"/>
                <w:sz w:val="20"/>
                <w:szCs w:val="20"/>
              </w:rPr>
              <w:t xml:space="preserve"> –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баночка;</w:t>
            </w:r>
          </w:p>
          <w:p w:rsidR="00082EAA" w:rsidRDefault="00082EAA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 w:rsidR="00FB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FB62F3" w:rsidRPr="00FB62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FB62F3" w:rsidRPr="00FB62F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B62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B62F3" w:rsidRPr="00FB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F3">
              <w:rPr>
                <w:rFonts w:ascii="Times New Roman" w:hAnsi="Times New Roman" w:cs="Times New Roman"/>
                <w:sz w:val="20"/>
                <w:szCs w:val="20"/>
              </w:rPr>
              <w:t>1 баночка;</w:t>
            </w:r>
          </w:p>
          <w:p w:rsidR="00FB62F3" w:rsidRPr="00FB62F3" w:rsidRDefault="00FB62F3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T-S3 –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баночка.</w:t>
            </w:r>
          </w:p>
        </w:tc>
        <w:tc>
          <w:tcPr>
            <w:tcW w:w="1049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C22195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082EAA" w:rsidRPr="007777CF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2F3" w:rsidRPr="00E06E14" w:rsidTr="00C22195">
        <w:tc>
          <w:tcPr>
            <w:tcW w:w="1548" w:type="dxa"/>
            <w:vMerge w:val="restart"/>
          </w:tcPr>
          <w:p w:rsidR="00FB62F3" w:rsidRPr="00E06E14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.Импульс масса эффект для керамической массы 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58" w:type="dxa"/>
          </w:tcPr>
          <w:p w:rsidR="00FB62F3" w:rsidRPr="00661ECB" w:rsidRDefault="00FB62F3" w:rsidP="00FB62F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FB62F3" w:rsidRPr="00E06E14" w:rsidRDefault="00FB62F3" w:rsidP="00FB62F3">
            <w:pPr>
              <w:pStyle w:val="af2"/>
              <w:numPr>
                <w:ilvl w:val="0"/>
                <w:numId w:val="17"/>
              </w:numPr>
              <w:spacing w:before="0" w:beforeAutospacing="0" w:after="0" w:afterAutospacing="0"/>
              <w:ind w:left="470" w:hanging="357"/>
              <w:mirrorIndents/>
              <w:rPr>
                <w:sz w:val="20"/>
                <w:szCs w:val="20"/>
              </w:rPr>
            </w:pPr>
            <w:r w:rsidRPr="00082EAA">
              <w:rPr>
                <w:sz w:val="20"/>
                <w:szCs w:val="20"/>
              </w:rPr>
              <w:t>Пигменты</w:t>
            </w:r>
          </w:p>
        </w:tc>
        <w:tc>
          <w:tcPr>
            <w:tcW w:w="2782" w:type="dxa"/>
            <w:gridSpan w:val="4"/>
          </w:tcPr>
          <w:p w:rsidR="00FB62F3" w:rsidRDefault="00FB62F3" w:rsidP="00FB62F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FB62F3" w:rsidRPr="00082EAA" w:rsidRDefault="00FB62F3" w:rsidP="00FB62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2F3" w:rsidRDefault="00FB62F3" w:rsidP="00FB62F3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2F3" w:rsidRDefault="00FB62F3" w:rsidP="00FB62F3">
            <w:pPr>
              <w:pStyle w:val="af8"/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2F3" w:rsidRPr="00E06E14" w:rsidRDefault="00FB62F3" w:rsidP="00FB62F3">
            <w:pPr>
              <w:pStyle w:val="af2"/>
              <w:numPr>
                <w:ilvl w:val="0"/>
                <w:numId w:val="18"/>
              </w:numPr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 w:rsidRPr="00082EAA">
              <w:rPr>
                <w:sz w:val="20"/>
                <w:szCs w:val="20"/>
              </w:rPr>
              <w:t>0.0-3.0</w:t>
            </w:r>
          </w:p>
        </w:tc>
        <w:tc>
          <w:tcPr>
            <w:tcW w:w="1049" w:type="dxa"/>
            <w:vMerge w:val="restart"/>
          </w:tcPr>
          <w:p w:rsidR="00FB62F3" w:rsidRDefault="008D18E5" w:rsidP="008D18E5">
            <w:pPr>
              <w:tabs>
                <w:tab w:val="left" w:pos="252"/>
              </w:tabs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B62F3" w:rsidRPr="00E06E14" w:rsidRDefault="00FB62F3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создания эффекта естественных зубов.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E06E14" w:rsidRDefault="00FB62F3" w:rsidP="00FB62F3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 гр.</w:t>
            </w:r>
          </w:p>
          <w:p w:rsidR="00FB62F3" w:rsidRPr="00E06E14" w:rsidRDefault="00FB62F3" w:rsidP="00FB62F3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 №2 – 1 баночка.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2F3" w:rsidRPr="00E06E14" w:rsidTr="00C22195">
        <w:tc>
          <w:tcPr>
            <w:tcW w:w="1548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FB62F3" w:rsidRPr="007777CF" w:rsidRDefault="00FB62F3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 w:val="restart"/>
          </w:tcPr>
          <w:p w:rsidR="00E06E14" w:rsidRPr="005207E7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.Компенсационные лаки </w:t>
            </w:r>
            <w:r w:rsidR="005207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(лаки для </w:t>
            </w:r>
            <w:proofErr w:type="spellStart"/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>штампиков</w:t>
            </w:r>
            <w:proofErr w:type="spellEnd"/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5207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07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FB62F3" w:rsidP="00E06E14">
            <w:pPr>
              <w:pStyle w:val="af2"/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Прочные, ровные и однородные слои толщиной 13 мкм. Изолируют гипс и позволяют оставить пространство между коронкой и </w:t>
            </w:r>
            <w:proofErr w:type="spellStart"/>
            <w:r>
              <w:rPr>
                <w:sz w:val="20"/>
                <w:szCs w:val="20"/>
              </w:rPr>
              <w:t>культёй</w:t>
            </w:r>
            <w:proofErr w:type="spellEnd"/>
            <w:r>
              <w:rPr>
                <w:sz w:val="20"/>
                <w:szCs w:val="20"/>
              </w:rPr>
              <w:t xml:space="preserve"> зуба.</w:t>
            </w:r>
          </w:p>
        </w:tc>
        <w:tc>
          <w:tcPr>
            <w:tcW w:w="1049" w:type="dxa"/>
            <w:vMerge w:val="restart"/>
          </w:tcPr>
          <w:p w:rsidR="00FB62F3" w:rsidRDefault="008D18E5" w:rsidP="008D18E5">
            <w:pPr>
              <w:tabs>
                <w:tab w:val="left" w:pos="252"/>
              </w:tabs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06E14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Наносятся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штампик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мм выше маргинальной линии поверх прозрачного лака.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E06E14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Стеклянная бутылочка ёмкостью 20 мл.</w:t>
            </w:r>
          </w:p>
          <w:p w:rsidR="00FB62F3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Золотой лак – 3 бутылочки.</w:t>
            </w:r>
          </w:p>
          <w:p w:rsidR="00FB62F3" w:rsidRPr="00E06E14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Серебряный лак – 3 бутылочки.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E06E14" w:rsidRPr="00E06E14" w:rsidRDefault="005207E7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 w:val="restart"/>
          </w:tcPr>
          <w:p w:rsidR="00E06E14" w:rsidRPr="008D18E5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5207E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Start"/>
            <w:r w:rsidR="005207E7">
              <w:rPr>
                <w:rFonts w:ascii="Times New Roman" w:hAnsi="Times New Roman" w:cs="Times New Roman"/>
                <w:b/>
                <w:sz w:val="20"/>
                <w:szCs w:val="20"/>
              </w:rPr>
              <w:t>Раствори-тель</w:t>
            </w:r>
            <w:proofErr w:type="gramEnd"/>
            <w:r w:rsidR="005207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лаков </w:t>
            </w:r>
            <w:r w:rsidR="005207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5207E7" w:rsidP="00E06E14">
            <w:pPr>
              <w:pStyle w:val="content1"/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Универсальный растворитель для лаков (не подходит для </w:t>
            </w:r>
            <w:proofErr w:type="spellStart"/>
            <w:r>
              <w:rPr>
                <w:sz w:val="20"/>
                <w:szCs w:val="20"/>
              </w:rPr>
              <w:t>светоотверждаемых</w:t>
            </w:r>
            <w:proofErr w:type="spellEnd"/>
            <w:r>
              <w:rPr>
                <w:sz w:val="20"/>
                <w:szCs w:val="20"/>
              </w:rPr>
              <w:t xml:space="preserve"> лаков). С помощью растворителя можно индивидуально контролировать текучесть лака.</w:t>
            </w:r>
          </w:p>
        </w:tc>
        <w:tc>
          <w:tcPr>
            <w:tcW w:w="1049" w:type="dxa"/>
            <w:vMerge w:val="restart"/>
          </w:tcPr>
          <w:p w:rsidR="00E06E14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vMerge w:val="restart"/>
          </w:tcPr>
          <w:p w:rsidR="00E06E14" w:rsidRPr="00E06E14" w:rsidRDefault="005207E7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5"/>
          </w:tcPr>
          <w:p w:rsidR="00E06E14" w:rsidRPr="00E06E14" w:rsidRDefault="005207E7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Использование растворителя, представляющего собой основу лака, восстанавливает его.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C22195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5"/>
          </w:tcPr>
          <w:p w:rsidR="00E06E14" w:rsidRPr="00E06E14" w:rsidRDefault="005207E7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Стеклянная бутылочка емкостью 20 мл.</w:t>
            </w:r>
          </w:p>
        </w:tc>
        <w:tc>
          <w:tcPr>
            <w:tcW w:w="1049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7E7" w:rsidRPr="00E06E14" w:rsidTr="00C22195">
        <w:tc>
          <w:tcPr>
            <w:tcW w:w="1548" w:type="dxa"/>
            <w:vMerge/>
          </w:tcPr>
          <w:p w:rsidR="005207E7" w:rsidRPr="00E06E14" w:rsidRDefault="005207E7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207E7" w:rsidRPr="00E06E14" w:rsidRDefault="005207E7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5"/>
          </w:tcPr>
          <w:p w:rsidR="005207E7" w:rsidRPr="00E06E14" w:rsidRDefault="005207E7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049" w:type="dxa"/>
            <w:vMerge/>
          </w:tcPr>
          <w:p w:rsidR="005207E7" w:rsidRPr="00E06E14" w:rsidRDefault="005207E7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07E7" w:rsidRPr="00E06E14" w:rsidRDefault="005207E7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05" w:rsidRDefault="006A1829" w:rsidP="006A1829">
      <w:pPr>
        <w:pStyle w:val="af8"/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D259BF">
        <w:rPr>
          <w:rFonts w:ascii="Times New Roman" w:hAnsi="Times New Roman" w:cs="Times New Roman"/>
          <w:sz w:val="20"/>
          <w:szCs w:val="20"/>
        </w:rPr>
        <w:t>или эквивалент</w:t>
      </w:r>
    </w:p>
    <w:p w:rsidR="006A1829" w:rsidRDefault="006A1829" w:rsidP="006A1829">
      <w:pPr>
        <w:pStyle w:val="af8"/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p w:rsidR="006A1829" w:rsidRDefault="006A18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6A1829" w:rsidRPr="006A1829" w:rsidRDefault="006A1829" w:rsidP="006A1829">
      <w:pPr>
        <w:pStyle w:val="21"/>
        <w:widowControl w:val="0"/>
        <w:tabs>
          <w:tab w:val="num" w:pos="0"/>
        </w:tabs>
        <w:adjustRightInd w:val="0"/>
        <w:ind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6A1829">
        <w:rPr>
          <w:rFonts w:ascii="Times New Roman" w:hAnsi="Times New Roman"/>
          <w:sz w:val="24"/>
          <w:szCs w:val="24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A1829" w:rsidRPr="006A1829" w:rsidRDefault="006A1829" w:rsidP="006A1829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A182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A182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1829">
        <w:rPr>
          <w:rFonts w:ascii="Times New Roman" w:hAnsi="Times New Roman" w:cs="Times New Roman"/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A1829" w:rsidRPr="006A1829" w:rsidRDefault="006A1829" w:rsidP="006A1829">
      <w:pPr>
        <w:pStyle w:val="a3"/>
        <w:tabs>
          <w:tab w:val="num" w:pos="0"/>
        </w:tabs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6A1829">
        <w:rPr>
          <w:rFonts w:ascii="Times New Roman" w:hAnsi="Times New Roman"/>
          <w:b w:val="0"/>
          <w:sz w:val="24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A1829" w:rsidRPr="006A1829" w:rsidRDefault="006A1829" w:rsidP="006A1829">
      <w:pPr>
        <w:pStyle w:val="a3"/>
        <w:tabs>
          <w:tab w:val="num" w:pos="0"/>
        </w:tabs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6A1829">
        <w:rPr>
          <w:rFonts w:ascii="Times New Roman" w:hAnsi="Times New Roman"/>
          <w:b w:val="0"/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A1829" w:rsidRPr="006A1829" w:rsidRDefault="006A1829" w:rsidP="006A1829">
      <w:pPr>
        <w:tabs>
          <w:tab w:val="num" w:pos="0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1829">
        <w:rPr>
          <w:rFonts w:ascii="Times New Roman" w:hAnsi="Times New Roman" w:cs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A1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1829">
        <w:rPr>
          <w:rFonts w:ascii="Times New Roman" w:hAnsi="Times New Roman" w:cs="Times New Roman"/>
          <w:sz w:val="24"/>
          <w:szCs w:val="24"/>
        </w:rPr>
        <w:t>(ч. 1 ст. 8 ФЗ № 94).</w:t>
      </w:r>
    </w:p>
    <w:p w:rsidR="006A1829" w:rsidRPr="006A1829" w:rsidRDefault="006A1829" w:rsidP="006A1829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829">
        <w:rPr>
          <w:rFonts w:ascii="Times New Roman" w:hAnsi="Times New Roman" w:cs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A1829" w:rsidRPr="006A1829" w:rsidRDefault="006A1829" w:rsidP="006A1829">
      <w:pPr>
        <w:pStyle w:val="a3"/>
        <w:tabs>
          <w:tab w:val="num" w:pos="0"/>
        </w:tabs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6A1829">
        <w:rPr>
          <w:rFonts w:ascii="Times New Roman" w:hAnsi="Times New Roman"/>
          <w:b w:val="0"/>
          <w:sz w:val="24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A1829" w:rsidRPr="006A1829" w:rsidRDefault="006A1829" w:rsidP="006A1829">
      <w:pPr>
        <w:pStyle w:val="a3"/>
        <w:tabs>
          <w:tab w:val="num" w:pos="0"/>
        </w:tabs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6A1829">
        <w:rPr>
          <w:rFonts w:ascii="Times New Roman" w:hAnsi="Times New Roman"/>
          <w:b w:val="0"/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A1829" w:rsidRPr="006A1829" w:rsidRDefault="006A1829" w:rsidP="006A1829">
      <w:pPr>
        <w:pStyle w:val="a3"/>
        <w:tabs>
          <w:tab w:val="num" w:pos="0"/>
        </w:tabs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6A1829">
        <w:rPr>
          <w:rFonts w:ascii="Times New Roman" w:hAnsi="Times New Roman"/>
          <w:b w:val="0"/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A1829" w:rsidRPr="006A1829" w:rsidRDefault="006A1829" w:rsidP="006A182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A1829">
        <w:rPr>
          <w:rFonts w:ascii="Times New Roman" w:hAnsi="Times New Roman" w:cs="Times New Roman"/>
          <w:sz w:val="24"/>
          <w:szCs w:val="24"/>
        </w:rPr>
        <w:br w:type="page"/>
      </w:r>
    </w:p>
    <w:p w:rsidR="006A1829" w:rsidRPr="006A1829" w:rsidRDefault="006A1829" w:rsidP="006A1829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lastRenderedPageBreak/>
        <w:t>№ _____________</w:t>
      </w:r>
    </w:p>
    <w:p w:rsidR="006A1829" w:rsidRPr="006A1829" w:rsidRDefault="006A1829" w:rsidP="006A1829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 xml:space="preserve">Приложение к извещению </w:t>
      </w:r>
    </w:p>
    <w:p w:rsidR="006A1829" w:rsidRPr="006A1829" w:rsidRDefault="006A1829" w:rsidP="006A1829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 xml:space="preserve">о проведении запроса котировок </w:t>
      </w:r>
    </w:p>
    <w:p w:rsidR="006A1829" w:rsidRPr="006A1829" w:rsidRDefault="006A1829" w:rsidP="006A1829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от «07» февраля 2012 г.</w:t>
      </w:r>
    </w:p>
    <w:p w:rsidR="006A1829" w:rsidRPr="006A1829" w:rsidRDefault="006A1829" w:rsidP="006A1829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 xml:space="preserve">Регистрационный № </w:t>
      </w:r>
      <w:r w:rsidRPr="006A1829">
        <w:rPr>
          <w:rFonts w:ascii="Times New Roman" w:hAnsi="Times New Roman" w:cs="Times New Roman"/>
          <w:u w:val="single"/>
        </w:rPr>
        <w:t>39</w:t>
      </w:r>
    </w:p>
    <w:p w:rsidR="006A1829" w:rsidRPr="006A1829" w:rsidRDefault="006A1829" w:rsidP="006A182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КОТИРОВОЧНАЯ ЗАЯВКА</w:t>
      </w:r>
    </w:p>
    <w:p w:rsidR="006A1829" w:rsidRPr="006A1829" w:rsidRDefault="006A1829" w:rsidP="006A182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Дата: «__» _________ 2012 г.</w:t>
      </w:r>
    </w:p>
    <w:p w:rsidR="006A1829" w:rsidRPr="006A1829" w:rsidRDefault="006A1829" w:rsidP="006A182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5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518"/>
        <w:gridCol w:w="1799"/>
        <w:gridCol w:w="879"/>
        <w:gridCol w:w="919"/>
        <w:gridCol w:w="1561"/>
        <w:gridCol w:w="1439"/>
        <w:gridCol w:w="919"/>
      </w:tblGrid>
      <w:tr w:rsidR="006A1829" w:rsidRPr="006A1829" w:rsidTr="006A1829">
        <w:trPr>
          <w:trHeight w:val="767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 фамилия, имя, отч</w:t>
            </w:r>
            <w:bookmarkStart w:id="0" w:name="_GoBack"/>
            <w:bookmarkEnd w:id="0"/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ество </w:t>
            </w:r>
            <w:r w:rsidRPr="006A18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A1829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cantSplit/>
          <w:trHeight w:val="813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2. Место нахождения </w:t>
            </w:r>
            <w:r w:rsidRPr="006A18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 место жительства </w:t>
            </w:r>
            <w:r w:rsidRPr="006A18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83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695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6A1829" w:rsidRPr="006A1829" w:rsidRDefault="006A1829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Style w:val="afa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Style w:val="afa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54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60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60"/>
        </w:trPr>
        <w:tc>
          <w:tcPr>
            <w:tcW w:w="5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5.КПП</w:t>
            </w:r>
          </w:p>
        </w:tc>
        <w:tc>
          <w:tcPr>
            <w:tcW w:w="483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360"/>
        </w:trPr>
        <w:tc>
          <w:tcPr>
            <w:tcW w:w="10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6A1829" w:rsidRPr="006A1829" w:rsidTr="006A1829">
        <w:trPr>
          <w:trHeight w:val="960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Цена  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единицы 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br/>
              <w:t>руб.</w:t>
            </w:r>
          </w:p>
        </w:tc>
      </w:tr>
      <w:tr w:rsidR="006A1829" w:rsidRPr="006A1829" w:rsidTr="006A1829">
        <w:trPr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829" w:rsidRPr="006A1829" w:rsidTr="006A1829">
        <w:trPr>
          <w:trHeight w:val="240"/>
        </w:trPr>
        <w:tc>
          <w:tcPr>
            <w:tcW w:w="4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включенных или не включенных в цену контракта (договора) расходах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1829" w:rsidRPr="006A1829" w:rsidRDefault="006A182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18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Цена  включает в себя стоимость товара, расходы на доставку Товара до склада Заказчика, расходы </w:t>
            </w:r>
            <w:r w:rsidRPr="006A1829">
              <w:rPr>
                <w:rFonts w:ascii="Times New Roman" w:hAnsi="Times New Roman" w:cs="Times New Roman"/>
                <w:sz w:val="20"/>
                <w:szCs w:val="20"/>
              </w:rPr>
              <w:t>на сертификацию, упаковку, страхование, таможенные пошлины, налоги, сборы и другие обязательные платежи</w:t>
            </w:r>
          </w:p>
        </w:tc>
      </w:tr>
    </w:tbl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>Цена муниципального контракта (договора)____________________________________ руб. ____ коп</w:t>
      </w:r>
      <w:proofErr w:type="gramStart"/>
      <w:r w:rsidRPr="006A1829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</w:p>
    <w:p w:rsidR="006A1829" w:rsidRPr="006A1829" w:rsidRDefault="006A1829" w:rsidP="006A1829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(сумма прописью)</w:t>
      </w: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6A1829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6A1829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6A1829" w:rsidRPr="006A1829" w:rsidRDefault="006A1829" w:rsidP="006A1829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A1829" w:rsidRPr="006A1829" w:rsidRDefault="006A1829" w:rsidP="006A1829">
      <w:pPr>
        <w:jc w:val="both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6A1829">
        <w:rPr>
          <w:rFonts w:ascii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6A1829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6A1829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6A1829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A1829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6A1829" w:rsidRPr="006A1829" w:rsidRDefault="006A1829" w:rsidP="006A18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A1829">
        <w:rPr>
          <w:rFonts w:ascii="Times New Roman" w:hAnsi="Times New Roman" w:cs="Times New Roman"/>
          <w:sz w:val="20"/>
          <w:szCs w:val="20"/>
        </w:rPr>
        <w:t>Контракта (договора), указанные в извещении о проведении запроса котировок № </w:t>
      </w:r>
      <w:r w:rsidRPr="006A1829">
        <w:rPr>
          <w:rFonts w:ascii="Times New Roman" w:hAnsi="Times New Roman" w:cs="Times New Roman"/>
          <w:sz w:val="20"/>
          <w:szCs w:val="20"/>
          <w:u w:val="single"/>
        </w:rPr>
        <w:t xml:space="preserve">39 </w:t>
      </w:r>
      <w:r w:rsidRPr="006A1829">
        <w:rPr>
          <w:rFonts w:ascii="Times New Roman" w:hAnsi="Times New Roman" w:cs="Times New Roman"/>
          <w:sz w:val="20"/>
          <w:szCs w:val="20"/>
        </w:rPr>
        <w:t>от 07.02.2012, с учетом предлагаемых характеристик поставляемого товара и цены контракта (договора), указанного в настоящей котировочной заявке.</w:t>
      </w:r>
    </w:p>
    <w:p w:rsidR="006A1829" w:rsidRPr="006A1829" w:rsidRDefault="006A1829" w:rsidP="006A182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6A1829" w:rsidRPr="006A1829" w:rsidRDefault="006A1829" w:rsidP="006A182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Руководитель организации ____________ _____________</w:t>
      </w:r>
    </w:p>
    <w:p w:rsidR="006A1829" w:rsidRPr="006A1829" w:rsidRDefault="006A1829" w:rsidP="006A182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 xml:space="preserve">                           </w:t>
      </w:r>
      <w:r w:rsidRPr="006A1829">
        <w:rPr>
          <w:rFonts w:ascii="Times New Roman" w:hAnsi="Times New Roman" w:cs="Times New Roman"/>
        </w:rPr>
        <w:tab/>
      </w:r>
      <w:r w:rsidRPr="006A1829">
        <w:rPr>
          <w:rFonts w:ascii="Times New Roman" w:hAnsi="Times New Roman" w:cs="Times New Roman"/>
        </w:rPr>
        <w:tab/>
        <w:t xml:space="preserve">  (подпись) </w:t>
      </w:r>
      <w:r w:rsidRPr="006A1829">
        <w:rPr>
          <w:rFonts w:ascii="Times New Roman" w:hAnsi="Times New Roman" w:cs="Times New Roman"/>
        </w:rPr>
        <w:tab/>
        <w:t xml:space="preserve">   (Ф.И.О.)</w:t>
      </w:r>
    </w:p>
    <w:p w:rsidR="006A1829" w:rsidRPr="006A1829" w:rsidRDefault="006A1829" w:rsidP="006A1829">
      <w:pPr>
        <w:pStyle w:val="ConsPlusNonformat"/>
        <w:widowControl/>
        <w:rPr>
          <w:rFonts w:ascii="Times New Roman" w:hAnsi="Times New Roman" w:cs="Times New Roman"/>
        </w:rPr>
      </w:pPr>
      <w:r w:rsidRPr="006A1829">
        <w:rPr>
          <w:rFonts w:ascii="Times New Roman" w:hAnsi="Times New Roman" w:cs="Times New Roman"/>
        </w:rPr>
        <w:t>М.П.</w:t>
      </w:r>
    </w:p>
    <w:p w:rsidR="006A1829" w:rsidRPr="006A1829" w:rsidRDefault="006A1829" w:rsidP="006A1829">
      <w:pPr>
        <w:pStyle w:val="af8"/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sectPr w:rsidR="006A1829" w:rsidRPr="006A1829" w:rsidSect="006A1829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77" w:rsidRDefault="00690677" w:rsidP="00803C35">
      <w:pPr>
        <w:spacing w:after="0" w:line="240" w:lineRule="auto"/>
      </w:pPr>
      <w:r>
        <w:separator/>
      </w:r>
    </w:p>
  </w:endnote>
  <w:endnote w:type="continuationSeparator" w:id="0">
    <w:p w:rsidR="00690677" w:rsidRDefault="00690677" w:rsidP="0080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77" w:rsidRDefault="00690677" w:rsidP="00803C35">
      <w:pPr>
        <w:spacing w:after="0" w:line="240" w:lineRule="auto"/>
      </w:pPr>
      <w:r>
        <w:separator/>
      </w:r>
    </w:p>
  </w:footnote>
  <w:footnote w:type="continuationSeparator" w:id="0">
    <w:p w:rsidR="00690677" w:rsidRDefault="00690677" w:rsidP="0080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9EC"/>
    <w:multiLevelType w:val="multilevel"/>
    <w:tmpl w:val="AFF2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90048"/>
    <w:multiLevelType w:val="hybridMultilevel"/>
    <w:tmpl w:val="FDDEC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143CC"/>
    <w:multiLevelType w:val="hybridMultilevel"/>
    <w:tmpl w:val="D41E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14EE2"/>
    <w:multiLevelType w:val="hybridMultilevel"/>
    <w:tmpl w:val="EA0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E6474"/>
    <w:multiLevelType w:val="multilevel"/>
    <w:tmpl w:val="1132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F2E7F"/>
    <w:multiLevelType w:val="multilevel"/>
    <w:tmpl w:val="1158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C230BC"/>
    <w:multiLevelType w:val="hybridMultilevel"/>
    <w:tmpl w:val="95DCB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95034"/>
    <w:multiLevelType w:val="multilevel"/>
    <w:tmpl w:val="6FB851F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7410F6A"/>
    <w:multiLevelType w:val="hybridMultilevel"/>
    <w:tmpl w:val="C804E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F36B2"/>
    <w:multiLevelType w:val="hybridMultilevel"/>
    <w:tmpl w:val="10FCE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055B3"/>
    <w:multiLevelType w:val="hybridMultilevel"/>
    <w:tmpl w:val="E69C99DC"/>
    <w:lvl w:ilvl="0" w:tplc="E8B61B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F2103C"/>
    <w:multiLevelType w:val="hybridMultilevel"/>
    <w:tmpl w:val="0F08E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46602B"/>
    <w:multiLevelType w:val="multilevel"/>
    <w:tmpl w:val="3266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F10518"/>
    <w:multiLevelType w:val="hybridMultilevel"/>
    <w:tmpl w:val="D7CC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64EBB"/>
    <w:multiLevelType w:val="multilevel"/>
    <w:tmpl w:val="2C80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021930"/>
    <w:multiLevelType w:val="hybridMultilevel"/>
    <w:tmpl w:val="6804DB54"/>
    <w:lvl w:ilvl="0" w:tplc="E8B61B3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71263"/>
    <w:multiLevelType w:val="multilevel"/>
    <w:tmpl w:val="19F07B7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4C6E9A"/>
    <w:multiLevelType w:val="multilevel"/>
    <w:tmpl w:val="A03C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2"/>
  </w:num>
  <w:num w:numId="7">
    <w:abstractNumId w:val="14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17"/>
  </w:num>
  <w:num w:numId="13">
    <w:abstractNumId w:val="4"/>
  </w:num>
  <w:num w:numId="14">
    <w:abstractNumId w:val="13"/>
  </w:num>
  <w:num w:numId="15">
    <w:abstractNumId w:val="6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E14"/>
    <w:rsid w:val="00082EAA"/>
    <w:rsid w:val="000A4EF1"/>
    <w:rsid w:val="000C342A"/>
    <w:rsid w:val="000E150C"/>
    <w:rsid w:val="00122A60"/>
    <w:rsid w:val="00123E8E"/>
    <w:rsid w:val="00136A16"/>
    <w:rsid w:val="00151DED"/>
    <w:rsid w:val="00165793"/>
    <w:rsid w:val="00167150"/>
    <w:rsid w:val="001B4B51"/>
    <w:rsid w:val="001F1FBC"/>
    <w:rsid w:val="00245979"/>
    <w:rsid w:val="00276683"/>
    <w:rsid w:val="002831A7"/>
    <w:rsid w:val="002A55C2"/>
    <w:rsid w:val="002C25BF"/>
    <w:rsid w:val="00361705"/>
    <w:rsid w:val="00365C9C"/>
    <w:rsid w:val="00394643"/>
    <w:rsid w:val="003A207A"/>
    <w:rsid w:val="003F244F"/>
    <w:rsid w:val="003F2554"/>
    <w:rsid w:val="003F4EF6"/>
    <w:rsid w:val="003F70D9"/>
    <w:rsid w:val="004B71A7"/>
    <w:rsid w:val="005207E7"/>
    <w:rsid w:val="005257AF"/>
    <w:rsid w:val="00647AE7"/>
    <w:rsid w:val="00654A73"/>
    <w:rsid w:val="00661ECB"/>
    <w:rsid w:val="00690677"/>
    <w:rsid w:val="006A1829"/>
    <w:rsid w:val="0073188F"/>
    <w:rsid w:val="00760FFB"/>
    <w:rsid w:val="007777CF"/>
    <w:rsid w:val="007D68E4"/>
    <w:rsid w:val="007F1E02"/>
    <w:rsid w:val="007F26A1"/>
    <w:rsid w:val="00803C35"/>
    <w:rsid w:val="008163CC"/>
    <w:rsid w:val="00856557"/>
    <w:rsid w:val="00871322"/>
    <w:rsid w:val="008B0D5E"/>
    <w:rsid w:val="008D18E5"/>
    <w:rsid w:val="008D2C34"/>
    <w:rsid w:val="00920CD2"/>
    <w:rsid w:val="009732BF"/>
    <w:rsid w:val="00A53E40"/>
    <w:rsid w:val="00A56C19"/>
    <w:rsid w:val="00A673A2"/>
    <w:rsid w:val="00AC6908"/>
    <w:rsid w:val="00AD17D1"/>
    <w:rsid w:val="00AE72B4"/>
    <w:rsid w:val="00B40E8B"/>
    <w:rsid w:val="00B62918"/>
    <w:rsid w:val="00BA5118"/>
    <w:rsid w:val="00BB6802"/>
    <w:rsid w:val="00BE490D"/>
    <w:rsid w:val="00C079E7"/>
    <w:rsid w:val="00C1371C"/>
    <w:rsid w:val="00C22195"/>
    <w:rsid w:val="00C82A12"/>
    <w:rsid w:val="00CE4021"/>
    <w:rsid w:val="00D140C7"/>
    <w:rsid w:val="00D259BF"/>
    <w:rsid w:val="00D82642"/>
    <w:rsid w:val="00D967ED"/>
    <w:rsid w:val="00DE30BA"/>
    <w:rsid w:val="00E06E14"/>
    <w:rsid w:val="00E16D44"/>
    <w:rsid w:val="00E274F7"/>
    <w:rsid w:val="00E42EBB"/>
    <w:rsid w:val="00EA40D8"/>
    <w:rsid w:val="00F5721B"/>
    <w:rsid w:val="00F579D3"/>
    <w:rsid w:val="00F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BC"/>
  </w:style>
  <w:style w:type="paragraph" w:styleId="1">
    <w:name w:val="heading 1"/>
    <w:basedOn w:val="a"/>
    <w:next w:val="a"/>
    <w:link w:val="10"/>
    <w:qFormat/>
    <w:rsid w:val="00E06E1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6E14"/>
    <w:pPr>
      <w:keepNext/>
      <w:numPr>
        <w:ilvl w:val="1"/>
        <w:numId w:val="3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E06E14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E06E14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E06E14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E06E14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E06E14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E06E14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06E14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E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06E1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E06E14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E06E14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E06E14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E06E14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E06E14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E06E14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E06E14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Title"/>
    <w:basedOn w:val="a"/>
    <w:link w:val="a4"/>
    <w:qFormat/>
    <w:rsid w:val="00E06E14"/>
    <w:pPr>
      <w:spacing w:after="0" w:line="240" w:lineRule="auto"/>
      <w:ind w:left="720"/>
      <w:jc w:val="center"/>
      <w:outlineLvl w:val="0"/>
    </w:pPr>
    <w:rPr>
      <w:rFonts w:ascii="Academy" w:eastAsia="Times New Roman" w:hAnsi="Academy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06E14"/>
    <w:rPr>
      <w:rFonts w:ascii="Academy" w:eastAsia="Times New Roman" w:hAnsi="Academy" w:cs="Times New Roman"/>
      <w:b/>
      <w:sz w:val="32"/>
      <w:szCs w:val="20"/>
    </w:rPr>
  </w:style>
  <w:style w:type="paragraph" w:styleId="a5">
    <w:name w:val="Subtitle"/>
    <w:basedOn w:val="a"/>
    <w:link w:val="a6"/>
    <w:qFormat/>
    <w:rsid w:val="00E06E1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06E14"/>
    <w:rPr>
      <w:rFonts w:ascii="Arial" w:eastAsia="Times New Roman" w:hAnsi="Arial" w:cs="Times New Roman"/>
      <w:sz w:val="24"/>
      <w:szCs w:val="20"/>
    </w:rPr>
  </w:style>
  <w:style w:type="paragraph" w:styleId="21">
    <w:name w:val="Body Text Indent 2"/>
    <w:basedOn w:val="a"/>
    <w:link w:val="22"/>
    <w:rsid w:val="00E06E14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rsid w:val="00E06E14"/>
    <w:rPr>
      <w:rFonts w:ascii="Academy" w:eastAsia="Times New Roman" w:hAnsi="Academy" w:cs="Times New Roman"/>
      <w:sz w:val="30"/>
      <w:szCs w:val="20"/>
    </w:rPr>
  </w:style>
  <w:style w:type="table" w:styleId="a7">
    <w:name w:val="Table Grid"/>
    <w:basedOn w:val="a1"/>
    <w:rsid w:val="00E0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E06E1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06E14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rsid w:val="00E06E14"/>
    <w:pPr>
      <w:tabs>
        <w:tab w:val="center" w:pos="4677"/>
        <w:tab w:val="right" w:pos="9355"/>
      </w:tabs>
      <w:spacing w:after="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b">
    <w:name w:val="Нижний колонтитул Знак"/>
    <w:basedOn w:val="a0"/>
    <w:link w:val="aa"/>
    <w:rsid w:val="00E06E14"/>
    <w:rPr>
      <w:rFonts w:ascii="Journal" w:eastAsia="Times New Roman" w:hAnsi="Journal" w:cs="Times New Roman"/>
      <w:sz w:val="30"/>
      <w:szCs w:val="20"/>
    </w:rPr>
  </w:style>
  <w:style w:type="character" w:styleId="ac">
    <w:name w:val="page number"/>
    <w:basedOn w:val="a0"/>
    <w:rsid w:val="00E06E14"/>
  </w:style>
  <w:style w:type="paragraph" w:styleId="ad">
    <w:name w:val="Body Text"/>
    <w:basedOn w:val="a"/>
    <w:link w:val="ae"/>
    <w:rsid w:val="00E06E14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e">
    <w:name w:val="Основной текст Знак"/>
    <w:basedOn w:val="a0"/>
    <w:link w:val="ad"/>
    <w:rsid w:val="00E06E14"/>
    <w:rPr>
      <w:rFonts w:ascii="Journal" w:eastAsia="Times New Roman" w:hAnsi="Journal" w:cs="Times New Roman"/>
      <w:sz w:val="30"/>
      <w:szCs w:val="20"/>
    </w:rPr>
  </w:style>
  <w:style w:type="character" w:styleId="af">
    <w:name w:val="Hyperlink"/>
    <w:basedOn w:val="a0"/>
    <w:rsid w:val="00E06E14"/>
    <w:rPr>
      <w:color w:val="0000FF"/>
      <w:u w:val="single"/>
    </w:rPr>
  </w:style>
  <w:style w:type="paragraph" w:styleId="23">
    <w:name w:val="Body Text 2"/>
    <w:basedOn w:val="a"/>
    <w:link w:val="24"/>
    <w:rsid w:val="00E06E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06E1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E06E14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06E14"/>
    <w:rPr>
      <w:rFonts w:ascii="Journal" w:eastAsia="Times New Roman" w:hAnsi="Journal" w:cs="Times New Roman"/>
      <w:sz w:val="16"/>
      <w:szCs w:val="16"/>
    </w:rPr>
  </w:style>
  <w:style w:type="paragraph" w:styleId="af0">
    <w:name w:val="Body Text Indent"/>
    <w:basedOn w:val="a"/>
    <w:link w:val="af1"/>
    <w:rsid w:val="00E06E1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E06E1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E06E1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E06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6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1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2">
    <w:name w:val="Знак1 Знак Знак Знак Знак Знак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2">
    <w:name w:val="Normal (Web)"/>
    <w:basedOn w:val="a"/>
    <w:uiPriority w:val="99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E06E14"/>
    <w:rPr>
      <w:b/>
      <w:bCs/>
    </w:rPr>
  </w:style>
  <w:style w:type="paragraph" w:customStyle="1" w:styleId="content1">
    <w:name w:val="content1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E06E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5">
    <w:name w:val="Emphasis"/>
    <w:basedOn w:val="a0"/>
    <w:uiPriority w:val="20"/>
    <w:qFormat/>
    <w:rsid w:val="00E06E14"/>
    <w:rPr>
      <w:i/>
      <w:iCs/>
    </w:rPr>
  </w:style>
  <w:style w:type="character" w:customStyle="1" w:styleId="pathway">
    <w:name w:val="pathway"/>
    <w:basedOn w:val="a0"/>
    <w:rsid w:val="00E06E14"/>
    <w:rPr>
      <w:vanish w:val="0"/>
      <w:webHidden w:val="0"/>
      <w:specVanish w:val="0"/>
    </w:rPr>
  </w:style>
  <w:style w:type="paragraph" w:customStyle="1" w:styleId="style16">
    <w:name w:val="style16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803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803C35"/>
  </w:style>
  <w:style w:type="paragraph" w:styleId="af8">
    <w:name w:val="List Paragraph"/>
    <w:basedOn w:val="a"/>
    <w:uiPriority w:val="34"/>
    <w:qFormat/>
    <w:rsid w:val="00D140C7"/>
    <w:pPr>
      <w:ind w:left="720"/>
      <w:contextualSpacing/>
    </w:pPr>
  </w:style>
  <w:style w:type="paragraph" w:styleId="af9">
    <w:name w:val="caption"/>
    <w:basedOn w:val="a"/>
    <w:semiHidden/>
    <w:unhideWhenUsed/>
    <w:qFormat/>
    <w:rsid w:val="006A18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6A1829"/>
    <w:rPr>
      <w:rFonts w:ascii="Arial" w:hAnsi="Arial" w:cs="Arial"/>
    </w:rPr>
  </w:style>
  <w:style w:type="paragraph" w:customStyle="1" w:styleId="ConsPlusNormal0">
    <w:name w:val="ConsPlusNormal"/>
    <w:link w:val="ConsPlusNormal"/>
    <w:rsid w:val="006A1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1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a">
    <w:name w:val="Основной шрифт"/>
    <w:rsid w:val="006A1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entis3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BB3F-BD4C-4E82-8D43-81665262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4</cp:revision>
  <cp:lastPrinted>2012-01-27T06:14:00Z</cp:lastPrinted>
  <dcterms:created xsi:type="dcterms:W3CDTF">2012-02-07T10:15:00Z</dcterms:created>
  <dcterms:modified xsi:type="dcterms:W3CDTF">2012-02-07T11:03:00Z</dcterms:modified>
</cp:coreProperties>
</file>