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65" w:rsidRDefault="008C2D65" w:rsidP="008C2D65">
      <w:pPr>
        <w:pStyle w:val="Normal1"/>
        <w:spacing w:before="0" w:after="0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Обоснование максимальной цены контракта</w:t>
      </w:r>
    </w:p>
    <w:p w:rsidR="008C2D65" w:rsidRDefault="008C2D65" w:rsidP="008C2D65">
      <w:pPr>
        <w:pStyle w:val="Normal1"/>
        <w:spacing w:before="0"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Максимальная цена контракта составляет 200 тыс. руб.</w:t>
      </w:r>
    </w:p>
    <w:p w:rsidR="008C2D65" w:rsidRDefault="008C2D65" w:rsidP="008C2D65">
      <w:pPr>
        <w:spacing w:after="0" w:line="240" w:lineRule="auto"/>
        <w:rPr>
          <w:rFonts w:cstheme="minorHAnsi"/>
        </w:rPr>
      </w:pPr>
    </w:p>
    <w:p w:rsidR="008C2D65" w:rsidRDefault="008C2D65" w:rsidP="008C2D65">
      <w:pPr>
        <w:spacing w:after="0" w:line="240" w:lineRule="auto"/>
        <w:rPr>
          <w:caps/>
        </w:rPr>
      </w:pPr>
    </w:p>
    <w:p w:rsidR="008C2D65" w:rsidRDefault="008C2D65" w:rsidP="008C2D65">
      <w:pPr>
        <w:pStyle w:val="Normal1"/>
        <w:spacing w:before="0" w:after="0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Определение максимальной цены контракта</w:t>
      </w:r>
    </w:p>
    <w:p w:rsidR="008C2D65" w:rsidRDefault="008C2D65" w:rsidP="008C2D65">
      <w:pPr>
        <w:pStyle w:val="Normal1"/>
        <w:spacing w:before="0" w:after="0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(изучение рынка товаров, работ, услуг)</w:t>
      </w:r>
    </w:p>
    <w:p w:rsidR="008C2D65" w:rsidRDefault="008C2D65" w:rsidP="008C2D65"/>
    <w:p w:rsidR="008C2D65" w:rsidRDefault="008C2D65" w:rsidP="008C2D65">
      <w:pPr>
        <w:jc w:val="both"/>
      </w:pPr>
      <w:r>
        <w:t xml:space="preserve">На основании полученных коммерческих предложений определена максимальная цена контракта. Копии предложений прилагаются (от </w:t>
      </w:r>
      <w:r>
        <w:rPr>
          <w:rFonts w:eastAsia="Arial,Bold" w:cs="Arial,Bold"/>
          <w:bCs/>
          <w:sz w:val="20"/>
          <w:szCs w:val="20"/>
        </w:rPr>
        <w:t xml:space="preserve">ООО «Компания </w:t>
      </w:r>
      <w:proofErr w:type="spellStart"/>
      <w:r>
        <w:rPr>
          <w:rFonts w:eastAsia="Arial,Bold" w:cs="Arial,Bold"/>
          <w:bCs/>
          <w:sz w:val="20"/>
          <w:szCs w:val="20"/>
        </w:rPr>
        <w:t>АйТек</w:t>
      </w:r>
      <w:proofErr w:type="spellEnd"/>
      <w:r>
        <w:rPr>
          <w:rFonts w:eastAsia="Arial,Bold" w:cs="Arial,Bold"/>
          <w:bCs/>
          <w:sz w:val="20"/>
          <w:szCs w:val="20"/>
        </w:rPr>
        <w:t xml:space="preserve">» </w:t>
      </w:r>
      <w:proofErr w:type="gramStart"/>
      <w:r>
        <w:rPr>
          <w:rFonts w:eastAsia="Arial,Bold" w:cs="Arial,Bold"/>
          <w:bCs/>
          <w:sz w:val="20"/>
          <w:szCs w:val="20"/>
        </w:rPr>
        <w:t>и ООО</w:t>
      </w:r>
      <w:proofErr w:type="gramEnd"/>
      <w:r>
        <w:rPr>
          <w:rFonts w:eastAsia="Arial,Bold" w:cs="Arial,Bold"/>
          <w:bCs/>
          <w:sz w:val="20"/>
          <w:szCs w:val="20"/>
        </w:rPr>
        <w:t xml:space="preserve"> «ИНС Сервис»).</w:t>
      </w:r>
    </w:p>
    <w:tbl>
      <w:tblPr>
        <w:tblStyle w:val="a4"/>
        <w:tblW w:w="1003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1"/>
        <w:gridCol w:w="2412"/>
        <w:gridCol w:w="1419"/>
        <w:gridCol w:w="1560"/>
        <w:gridCol w:w="1702"/>
        <w:gridCol w:w="1134"/>
        <w:gridCol w:w="1277"/>
      </w:tblGrid>
      <w:tr w:rsidR="008C2D65" w:rsidTr="008C2D65">
        <w:trPr>
          <w:trHeight w:val="565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rPr>
                <w:rFonts w:cstheme="minorHAnsi"/>
              </w:rPr>
            </w:pPr>
          </w:p>
          <w:p w:rsidR="008C2D65" w:rsidRDefault="008C2D6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 xml:space="preserve">№ </w:t>
            </w:r>
          </w:p>
          <w:p w:rsidR="008C2D65" w:rsidRDefault="008C2D65">
            <w:pPr>
              <w:rPr>
                <w:rFonts w:cstheme="minorHAnsi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Наименование товара</w:t>
            </w:r>
          </w:p>
          <w:p w:rsidR="008C2D65" w:rsidRDefault="008C2D65">
            <w:pPr>
              <w:rPr>
                <w:rFonts w:cstheme="minorHAnsi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Количество  товара</w:t>
            </w:r>
          </w:p>
          <w:p w:rsidR="008C2D65" w:rsidRDefault="008C2D65">
            <w:pPr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Pr="00175D7A" w:rsidRDefault="008C2D65">
            <w:pPr>
              <w:rPr>
                <w:sz w:val="20"/>
              </w:rPr>
            </w:pPr>
            <w:r>
              <w:rPr>
                <w:rFonts w:eastAsia="Arial,Bold" w:cs="Arial,Bold"/>
                <w:bCs/>
                <w:sz w:val="20"/>
                <w:szCs w:val="20"/>
              </w:rPr>
              <w:t xml:space="preserve">ООО «Компания </w:t>
            </w:r>
            <w:proofErr w:type="spellStart"/>
            <w:r>
              <w:rPr>
                <w:rFonts w:eastAsia="Arial,Bold" w:cs="Arial,Bold"/>
                <w:bCs/>
                <w:sz w:val="20"/>
                <w:szCs w:val="20"/>
              </w:rPr>
              <w:t>АйТек</w:t>
            </w:r>
            <w:proofErr w:type="spellEnd"/>
            <w:r>
              <w:rPr>
                <w:rFonts w:eastAsia="Arial,Bold" w:cs="Arial,Bold"/>
                <w:bCs/>
                <w:sz w:val="20"/>
                <w:szCs w:val="20"/>
              </w:rPr>
              <w:t>»</w:t>
            </w:r>
            <w:r w:rsidR="00175D7A" w:rsidRPr="00175D7A">
              <w:rPr>
                <w:rFonts w:eastAsia="Arial,Bold" w:cs="Arial,Bold"/>
                <w:bCs/>
                <w:sz w:val="20"/>
                <w:szCs w:val="20"/>
              </w:rPr>
              <w:t xml:space="preserve"> </w:t>
            </w:r>
            <w:r w:rsidR="00175D7A">
              <w:rPr>
                <w:rFonts w:eastAsia="Arial,Bold" w:cs="Arial,Bold"/>
                <w:bCs/>
                <w:sz w:val="20"/>
                <w:szCs w:val="20"/>
              </w:rPr>
              <w:t>прайс от 13.04.2012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eastAsia="Arial,Bold" w:cs="Arial,Bold"/>
                <w:bCs/>
                <w:sz w:val="20"/>
                <w:szCs w:val="20"/>
              </w:rPr>
              <w:t>ООО «ИНС Сервис»</w:t>
            </w:r>
            <w:r w:rsidR="00175D7A">
              <w:rPr>
                <w:rFonts w:eastAsia="Arial,Bold" w:cs="Arial,Bold"/>
                <w:bCs/>
                <w:sz w:val="20"/>
                <w:szCs w:val="20"/>
              </w:rPr>
              <w:t xml:space="preserve"> к/</w:t>
            </w:r>
            <w:proofErr w:type="gramStart"/>
            <w:r w:rsidR="00175D7A">
              <w:rPr>
                <w:rFonts w:eastAsia="Arial,Bold" w:cs="Arial,Bold"/>
                <w:bCs/>
                <w:sz w:val="20"/>
                <w:szCs w:val="20"/>
              </w:rPr>
              <w:t>п</w:t>
            </w:r>
            <w:proofErr w:type="gramEnd"/>
            <w:r w:rsidR="00175D7A">
              <w:rPr>
                <w:rFonts w:eastAsia="Arial,Bold" w:cs="Arial,Bold"/>
                <w:bCs/>
                <w:sz w:val="20"/>
                <w:szCs w:val="20"/>
              </w:rPr>
              <w:t xml:space="preserve"> б/д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sz w:val="20"/>
              </w:rPr>
            </w:pPr>
            <w:r>
              <w:rPr>
                <w:sz w:val="20"/>
              </w:rPr>
              <w:t>Средне</w:t>
            </w:r>
            <w:r>
              <w:rPr>
                <w:sz w:val="20"/>
              </w:rPr>
              <w:softHyphen/>
              <w:t>рыночная цена за ед.,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rPr>
                <w:sz w:val="20"/>
              </w:rPr>
            </w:pPr>
            <w:r>
              <w:rPr>
                <w:sz w:val="20"/>
              </w:rPr>
              <w:t>Средняя стоимость, тыс. руб.</w:t>
            </w:r>
          </w:p>
          <w:p w:rsidR="008C2D65" w:rsidRDefault="008C2D65">
            <w:pPr>
              <w:rPr>
                <w:sz w:val="20"/>
              </w:rPr>
            </w:pPr>
          </w:p>
        </w:tc>
      </w:tr>
      <w:tr w:rsidR="008C2D65" w:rsidTr="008C2D65">
        <w:trPr>
          <w:trHeight w:val="154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D65" w:rsidRDefault="008C2D65">
            <w:pPr>
              <w:rPr>
                <w:rFonts w:cstheme="minorHAnsi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D65" w:rsidRDefault="008C2D65">
            <w:pPr>
              <w:rPr>
                <w:rFonts w:cstheme="minorHAns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D65" w:rsidRDefault="008C2D65">
            <w:pPr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Цена за ед.,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Цена за ед., руб.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D65" w:rsidRDefault="008C2D65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D65" w:rsidRDefault="008C2D65">
            <w:pPr>
              <w:rPr>
                <w:sz w:val="20"/>
              </w:rPr>
            </w:pPr>
          </w:p>
        </w:tc>
      </w:tr>
      <w:tr w:rsidR="008C2D65" w:rsidTr="008C2D65">
        <w:trPr>
          <w:trHeight w:val="28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Картридж Q5949A для </w:t>
            </w:r>
            <w:proofErr w:type="spellStart"/>
            <w:r>
              <w:rPr>
                <w:rFonts w:cstheme="minorHAnsi"/>
                <w:lang w:val="en-US"/>
              </w:rPr>
              <w:t>hp</w:t>
            </w:r>
            <w:proofErr w:type="spellEnd"/>
            <w:r>
              <w:rPr>
                <w:rFonts w:cstheme="minorHAnsi"/>
              </w:rPr>
              <w:t xml:space="preserve"> LJ 1320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  <w:p w:rsidR="008C2D65" w:rsidRDefault="008C2D65">
            <w:pPr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2860</w:t>
            </w:r>
          </w:p>
          <w:p w:rsidR="008C2D65" w:rsidRDefault="008C2D65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  <w:p w:rsidR="008C2D65" w:rsidRDefault="008C2D65">
            <w:pPr>
              <w:jc w:val="center"/>
              <w:rPr>
                <w:sz w:val="20"/>
              </w:rPr>
            </w:pPr>
          </w:p>
        </w:tc>
      </w:tr>
      <w:tr w:rsidR="008C2D65" w:rsidTr="008C2D65">
        <w:trPr>
          <w:trHeight w:val="28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Картридж EP-22 для </w:t>
            </w:r>
            <w:proofErr w:type="spellStart"/>
            <w:r>
              <w:rPr>
                <w:rFonts w:cstheme="minorHAnsi"/>
              </w:rPr>
              <w:t>Canon</w:t>
            </w:r>
            <w:proofErr w:type="spellEnd"/>
            <w:r>
              <w:rPr>
                <w:rFonts w:cstheme="minorHAnsi"/>
              </w:rPr>
              <w:t xml:space="preserve"> LBP-810/1120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  <w:p w:rsidR="008C2D65" w:rsidRDefault="008C2D65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1990</w:t>
            </w:r>
          </w:p>
          <w:p w:rsidR="008C2D65" w:rsidRDefault="008C2D65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  <w:p w:rsidR="008C2D65" w:rsidRDefault="008C2D65">
            <w:pPr>
              <w:jc w:val="center"/>
              <w:rPr>
                <w:sz w:val="20"/>
              </w:rPr>
            </w:pPr>
          </w:p>
        </w:tc>
      </w:tr>
      <w:tr w:rsidR="008C2D65" w:rsidTr="008C2D65">
        <w:trPr>
          <w:trHeight w:val="29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Картридж </w:t>
            </w:r>
            <w:proofErr w:type="spellStart"/>
            <w:r>
              <w:rPr>
                <w:rFonts w:cstheme="minorHAnsi"/>
              </w:rPr>
              <w:t>Cartridge</w:t>
            </w:r>
            <w:proofErr w:type="spellEnd"/>
            <w:r>
              <w:rPr>
                <w:rFonts w:cstheme="minorHAnsi"/>
              </w:rPr>
              <w:t xml:space="preserve"> 703 для </w:t>
            </w:r>
            <w:proofErr w:type="spellStart"/>
            <w:r>
              <w:rPr>
                <w:rFonts w:cstheme="minorHAnsi"/>
              </w:rPr>
              <w:t>Canon</w:t>
            </w:r>
            <w:proofErr w:type="spellEnd"/>
            <w:r>
              <w:rPr>
                <w:rFonts w:cstheme="minorHAnsi"/>
              </w:rPr>
              <w:t xml:space="preserve"> LBP-2900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  <w:p w:rsidR="008C2D65" w:rsidRDefault="008C2D65">
            <w:pPr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1910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1935</w:t>
            </w:r>
          </w:p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C2D65" w:rsidTr="008C2D65">
        <w:trPr>
          <w:trHeight w:val="29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Картридж CE505X для </w:t>
            </w:r>
            <w:proofErr w:type="spellStart"/>
            <w:r>
              <w:rPr>
                <w:rFonts w:cstheme="minorHAnsi"/>
              </w:rPr>
              <w:t>hp</w:t>
            </w:r>
            <w:proofErr w:type="spellEnd"/>
            <w:r>
              <w:rPr>
                <w:rFonts w:cstheme="minorHAnsi"/>
              </w:rPr>
              <w:t xml:space="preserve"> LJ P2055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  <w:p w:rsidR="008C2D65" w:rsidRDefault="008C2D65">
            <w:pPr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5210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5280</w:t>
            </w:r>
          </w:p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C2D65" w:rsidTr="008C2D65">
        <w:trPr>
          <w:trHeight w:val="29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Картридж Q7553X для </w:t>
            </w:r>
            <w:proofErr w:type="spellStart"/>
            <w:r>
              <w:rPr>
                <w:rFonts w:cstheme="minorHAnsi"/>
              </w:rPr>
              <w:t>hp</w:t>
            </w:r>
            <w:proofErr w:type="spellEnd"/>
            <w:r>
              <w:rPr>
                <w:rFonts w:cstheme="minorHAnsi"/>
              </w:rPr>
              <w:t xml:space="preserve"> LJ P2015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  <w:p w:rsidR="008C2D65" w:rsidRDefault="008C2D65">
            <w:pPr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5170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5245</w:t>
            </w:r>
          </w:p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C2D65" w:rsidTr="008C2D65">
        <w:trPr>
          <w:trHeight w:val="29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Картридж FX-10 для </w:t>
            </w:r>
            <w:r>
              <w:rPr>
                <w:rFonts w:cstheme="minorHAnsi"/>
                <w:lang w:val="en-US"/>
              </w:rPr>
              <w:t>Canon</w:t>
            </w:r>
            <w:r w:rsidRPr="008C2D6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MF4010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  <w:p w:rsidR="008C2D65" w:rsidRDefault="008C2D65">
            <w:pPr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1940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1970</w:t>
            </w:r>
          </w:p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C2D65" w:rsidTr="008C2D65">
        <w:trPr>
          <w:trHeight w:val="29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Картридж CB435A для </w:t>
            </w:r>
            <w:proofErr w:type="spellStart"/>
            <w:r>
              <w:rPr>
                <w:rFonts w:cstheme="minorHAnsi"/>
              </w:rPr>
              <w:t>hp</w:t>
            </w:r>
            <w:proofErr w:type="spellEnd"/>
            <w:r>
              <w:rPr>
                <w:rFonts w:cstheme="minorHAnsi"/>
              </w:rPr>
              <w:t xml:space="preserve"> LJ P1005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  <w:p w:rsidR="008C2D65" w:rsidRDefault="008C2D65">
            <w:pPr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2190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2220</w:t>
            </w:r>
          </w:p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C2D65" w:rsidTr="008C2D65">
        <w:trPr>
          <w:trHeight w:val="29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Влажные чистящие салфетки для поверхностей компьютеров и оргтехники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C2D65" w:rsidTr="008C2D65">
        <w:trPr>
          <w:trHeight w:val="29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Влажные чистящие салфетки  для экранов всех типов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  <w:p w:rsidR="008C2D65" w:rsidRDefault="008C2D6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C2D65" w:rsidTr="008C2D65">
        <w:trPr>
          <w:trHeight w:val="29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rPr>
                <w:rFonts w:cstheme="minorHAnsi"/>
                <w:lang w:val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rPr>
                <w:rFonts w:cstheme="minorHAnsi"/>
              </w:rPr>
            </w:pPr>
            <w:r>
              <w:rPr>
                <w:rFonts w:cstheme="minorHAnsi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65" w:rsidRDefault="008C2D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</w:tr>
    </w:tbl>
    <w:p w:rsidR="008C2D65" w:rsidRDefault="008C2D65" w:rsidP="008C2D65">
      <w:bookmarkStart w:id="0" w:name="_GoBack"/>
      <w:bookmarkEnd w:id="0"/>
    </w:p>
    <w:sectPr w:rsidR="008C2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65"/>
    <w:rsid w:val="00175D7A"/>
    <w:rsid w:val="008C2D65"/>
    <w:rsid w:val="00C54B49"/>
    <w:rsid w:val="00F2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D65"/>
    <w:pPr>
      <w:ind w:left="720"/>
      <w:contextualSpacing/>
    </w:pPr>
  </w:style>
  <w:style w:type="paragraph" w:customStyle="1" w:styleId="Normal1">
    <w:name w:val="Normal1"/>
    <w:rsid w:val="008C2D65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59"/>
    <w:rsid w:val="008C2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D65"/>
    <w:pPr>
      <w:ind w:left="720"/>
      <w:contextualSpacing/>
    </w:pPr>
  </w:style>
  <w:style w:type="paragraph" w:customStyle="1" w:styleId="Normal1">
    <w:name w:val="Normal1"/>
    <w:rsid w:val="008C2D65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59"/>
    <w:rsid w:val="008C2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4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Мария Александровна Ушакова</cp:lastModifiedBy>
  <cp:revision>2</cp:revision>
  <dcterms:created xsi:type="dcterms:W3CDTF">2012-05-05T10:56:00Z</dcterms:created>
  <dcterms:modified xsi:type="dcterms:W3CDTF">2012-05-05T10:58:00Z</dcterms:modified>
</cp:coreProperties>
</file>