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83" w:rsidRPr="006F1169" w:rsidRDefault="00034E83" w:rsidP="006F116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F116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№0133300001711000315-1</w:t>
      </w:r>
    </w:p>
    <w:p w:rsidR="00034E83" w:rsidRPr="006F1169" w:rsidRDefault="00034E83" w:rsidP="006F116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F1169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04 мая 2011 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Поставка расходных материалов для экстракорпоральной коррекции гомеостаза; </w:t>
      </w:r>
      <w:r w:rsidRPr="006F1169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11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034E83" w:rsidRPr="006F1169" w:rsidRDefault="00034E83" w:rsidP="006F1169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«Поставка расходных материалов для экстракорпоральной коррекции гомеостаза» </w:t>
      </w:r>
      <w:r w:rsidRPr="006F1169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№0133300001711000315 от 25.04.2011).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1169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1169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1169">
        <w:rPr>
          <w:rFonts w:ascii="Times New Roman" w:hAnsi="Times New Roman"/>
          <w:sz w:val="24"/>
          <w:szCs w:val="24"/>
          <w:lang w:eastAsia="ru-RU"/>
        </w:rPr>
        <w:br/>
        <w:t>Батманова С В</w:t>
      </w:r>
    </w:p>
    <w:p w:rsidR="00034E83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1169">
        <w:rPr>
          <w:rFonts w:ascii="Times New Roman" w:hAnsi="Times New Roman"/>
          <w:sz w:val="24"/>
          <w:szCs w:val="24"/>
          <w:lang w:eastAsia="ru-RU"/>
        </w:rPr>
        <w:br/>
        <w:t>Никитина Н Н</w:t>
      </w:r>
    </w:p>
    <w:p w:rsidR="00034E83" w:rsidRDefault="00034E83" w:rsidP="003D070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1169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Плечкина А.А.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F116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пять</w:t>
      </w:r>
      <w:r w:rsidRPr="006F1169">
        <w:rPr>
          <w:rFonts w:ascii="Times New Roman" w:hAnsi="Times New Roman"/>
          <w:sz w:val="24"/>
          <w:szCs w:val="24"/>
          <w:lang w:eastAsia="ru-RU"/>
        </w:rPr>
        <w:t xml:space="preserve">) из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F116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шесть</w:t>
      </w:r>
      <w:r w:rsidRPr="006F116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котировочных заявок проведена 04.05.2011 по адресу: г. Иваново, пл. Революции, д. 6, каб. 519. Заказчиком выступал: МУЗ «1-я городская клиническая больница» (</w:t>
      </w:r>
      <w:smartTag w:uri="urn:schemas-microsoft-com:office:smarttags" w:element="metricconverter">
        <w:smartTagPr>
          <w:attr w:name="ProductID" w:val="153003, г"/>
        </w:smartTagPr>
        <w:r w:rsidRPr="006F1169">
          <w:rPr>
            <w:rFonts w:ascii="Times New Roman" w:hAnsi="Times New Roman"/>
            <w:sz w:val="24"/>
            <w:szCs w:val="24"/>
            <w:lang w:eastAsia="ru-RU"/>
          </w:rPr>
          <w:t>153003, г</w:t>
        </w:r>
      </w:smartTag>
      <w:r w:rsidRPr="006F1169">
        <w:rPr>
          <w:rFonts w:ascii="Times New Roman" w:hAnsi="Times New Roman"/>
          <w:sz w:val="24"/>
          <w:szCs w:val="24"/>
          <w:lang w:eastAsia="ru-RU"/>
        </w:rPr>
        <w:t>. Иваново, ул. Парижской Коммуны, д.5)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5"/>
        <w:gridCol w:w="1933"/>
        <w:gridCol w:w="2815"/>
        <w:gridCol w:w="3762"/>
      </w:tblGrid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"Прима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1170, г"/>
              </w:smartTagPr>
              <w:r w:rsidRPr="006F116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121170, г</w:t>
              </w:r>
            </w:smartTag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Кульнева, д. 3,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"Фарм-Импекс"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143400, Московская обл., г. Красногорск, ул. Вокзальная, д. 1, оф.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Победителем в проведении запроса котировок определен участник размещения заказа с номером заявки №1 ИНН 7730503338, КПП 773001001 Общество с ограниченной ответственностью "Прима Сервис" (Адрес: </w:t>
      </w:r>
      <w:smartTag w:uri="urn:schemas-microsoft-com:office:smarttags" w:element="metricconverter">
        <w:smartTagPr>
          <w:attr w:name="ProductID" w:val="121170, г"/>
        </w:smartTagPr>
        <w:r w:rsidRPr="006F1169">
          <w:rPr>
            <w:rFonts w:ascii="Times New Roman" w:hAnsi="Times New Roman"/>
            <w:sz w:val="24"/>
            <w:szCs w:val="24"/>
            <w:lang w:eastAsia="ru-RU"/>
          </w:rPr>
          <w:t>121170, г</w:t>
        </w:r>
      </w:smartTag>
      <w:r w:rsidRPr="006F1169">
        <w:rPr>
          <w:rFonts w:ascii="Times New Roman" w:hAnsi="Times New Roman"/>
          <w:sz w:val="24"/>
          <w:szCs w:val="24"/>
          <w:lang w:eastAsia="ru-RU"/>
        </w:rPr>
        <w:t xml:space="preserve">. Москва, ул. Кульнева, д. 3, стр. 1).  Предложение о цене контракта: 148 733,40 (сто сорок восемь тысяч семьсот тридцать три) 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Участник размещения заказа, который сделал лучшее предложение о цене контракта после победителя - участник размещения заказа с номером заявки № 2 ИНН 5024039493, КПП 502401001 Общество с ограниченной ответственностью "Фарм-Импекс" (Адрес: 143400, Московская обл., г. Красногорск, ул. Вокзальная, д. 1, оф. 24). Предложение о цене контракта: 150 000,00 (сто пятьдесят тысяч) </w:t>
      </w:r>
      <w:r w:rsidRPr="006F1169">
        <w:rPr>
          <w:rFonts w:ascii="Times New Roman" w:hAnsi="Times New Roman"/>
          <w:sz w:val="24"/>
          <w:szCs w:val="24"/>
          <w:lang w:eastAsia="ru-RU"/>
        </w:rPr>
        <w:br/>
      </w:r>
      <w:r w:rsidRPr="006F1169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4E83" w:rsidRPr="006F1169" w:rsidRDefault="00034E83" w:rsidP="006F1169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6F1169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34E83" w:rsidRPr="006F1169" w:rsidRDefault="00034E83" w:rsidP="006F1169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F1169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6F1169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76"/>
        <w:gridCol w:w="7129"/>
      </w:tblGrid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___________________________________________/Батманова С В/</w:t>
            </w:r>
          </w:p>
        </w:tc>
      </w:tr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___________________________________________/Никитина Н Н/</w:t>
            </w:r>
          </w:p>
        </w:tc>
      </w:tr>
      <w:tr w:rsidR="00034E83" w:rsidRPr="003F258D" w:rsidTr="004A6D8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4A6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4A6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Плечкина А.А.</w:t>
            </w: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4E83" w:rsidRPr="006F1169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61"/>
        <w:gridCol w:w="7084"/>
      </w:tblGrid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054"/>
            </w:tblGrid>
            <w:tr w:rsidR="00034E83" w:rsidRPr="003F25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34E83" w:rsidRPr="006F1169" w:rsidRDefault="00034E83" w:rsidP="006F11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6F11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34E83" w:rsidRPr="003F258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034E83" w:rsidRPr="006F1169" w:rsidRDefault="00034E83" w:rsidP="006F116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6F1169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4E83" w:rsidRPr="006F1169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(04.05.2011) </w:t>
            </w:r>
          </w:p>
        </w:tc>
      </w:tr>
    </w:tbl>
    <w:p w:rsidR="00034E83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Default="00034E8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4E83" w:rsidRPr="006F1169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04.05.2011 №0133300001711000315-1</w:t>
            </w:r>
          </w:p>
        </w:tc>
      </w:tr>
    </w:tbl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Pr="006F1169" w:rsidRDefault="00034E83" w:rsidP="006F11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Pr="006F1169" w:rsidRDefault="00034E83" w:rsidP="006F11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1922"/>
        <w:gridCol w:w="1922"/>
        <w:gridCol w:w="2593"/>
        <w:gridCol w:w="2609"/>
      </w:tblGrid>
      <w:tr w:rsidR="00034E83" w:rsidRPr="003F258D" w:rsidTr="006F1169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03.05.2011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4E83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Default="00034E8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04.05.2011 №0133300001711000315-1</w:t>
            </w:r>
          </w:p>
        </w:tc>
      </w:tr>
    </w:tbl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34E83" w:rsidRPr="006F1169" w:rsidRDefault="00034E83" w:rsidP="006F11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4E83" w:rsidRPr="006F1169" w:rsidRDefault="00034E83" w:rsidP="006F11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034E83" w:rsidRPr="003F258D" w:rsidTr="006F1169">
        <w:tc>
          <w:tcPr>
            <w:tcW w:w="0" w:type="auto"/>
            <w:noWrap/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4E83" w:rsidRPr="003F258D" w:rsidTr="006F1169">
        <w:tc>
          <w:tcPr>
            <w:tcW w:w="0" w:type="auto"/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6F1169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6F1169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4E83" w:rsidRPr="006F1169" w:rsidRDefault="00034E83" w:rsidP="006F1169">
      <w:pPr>
        <w:spacing w:after="0" w:line="240" w:lineRule="auto"/>
        <w:rPr>
          <w:rFonts w:ascii="Times New Roman" w:hAnsi="Times New Roman"/>
          <w:vanish/>
          <w:sz w:val="16"/>
          <w:szCs w:val="16"/>
          <w:lang w:eastAsia="ru-RU"/>
        </w:rPr>
      </w:pPr>
    </w:p>
    <w:tbl>
      <w:tblPr>
        <w:tblW w:w="5087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1"/>
        <w:gridCol w:w="2161"/>
        <w:gridCol w:w="2351"/>
        <w:gridCol w:w="4177"/>
      </w:tblGrid>
      <w:tr w:rsidR="00034E83" w:rsidRPr="003F258D" w:rsidTr="006F1169">
        <w:trPr>
          <w:tblCellSpacing w:w="15" w:type="dxa"/>
        </w:trPr>
        <w:tc>
          <w:tcPr>
            <w:tcW w:w="46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10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4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"Прима Сервис" , ИНН 7730503338, КПП 773001001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21170, г"/>
              </w:smartTagPr>
              <w:r w:rsidRPr="006F1169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121170, г</w:t>
              </w:r>
            </w:smartTag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. Москва, ул. Кульнева, д. 3, стр. 1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расходных материалов для экстракорпоральной коррекции гомеостаза согласно извещению </w:t>
            </w: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т.ч.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469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"Фарм-Импекс" , ИНН 5024039493, КПП 502401001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143400, Московская обл., г. Красногорск, ул. Вокзальная, д. 1, оф. 24</w:t>
            </w:r>
          </w:p>
        </w:tc>
        <w:tc>
          <w:tcPr>
            <w:tcW w:w="2143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экстракорпоральной коррекции гомеостаза согла</w:t>
            </w:r>
            <w:bookmarkStart w:id="0" w:name="_GoBack"/>
            <w:bookmarkEnd w:id="0"/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сно извещению </w:t>
            </w: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т.ч.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</w:tbl>
    <w:p w:rsidR="00034E83" w:rsidRDefault="00034E8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4E83" w:rsidRPr="006F1169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04.05.2011 №0133300001711000315-1</w:t>
            </w:r>
          </w:p>
        </w:tc>
      </w:tr>
    </w:tbl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Pr="006F1169" w:rsidRDefault="00034E83" w:rsidP="006F11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Pr="006F1169" w:rsidRDefault="00034E83" w:rsidP="006F11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5"/>
        <w:gridCol w:w="1933"/>
        <w:gridCol w:w="2815"/>
        <w:gridCol w:w="3762"/>
      </w:tblGrid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ИНН 7730503338, КПП 773001001, Общество с ограниченной ответственностью "Прима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ИНН 5024039493, КПП 502401001, Общество с ограниченной ответственностью "Фарм-Импекс"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4E83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Default="00034E8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4E83" w:rsidRPr="006F1169" w:rsidRDefault="00034E83" w:rsidP="006F1169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76"/>
        <w:gridCol w:w="7129"/>
      </w:tblGrid>
      <w:tr w:rsidR="00034E83" w:rsidRPr="003F258D" w:rsidTr="006F116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E83" w:rsidRPr="006F1169" w:rsidRDefault="00034E83" w:rsidP="006F1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04.05.2011 №0133300001711000315-1</w:t>
            </w:r>
          </w:p>
        </w:tc>
      </w:tr>
    </w:tbl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Pr="006F1169" w:rsidRDefault="00034E83" w:rsidP="006F11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4E83" w:rsidRPr="006F1169" w:rsidRDefault="00034E83" w:rsidP="006F116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1169">
        <w:rPr>
          <w:rFonts w:ascii="Times New Roman" w:hAnsi="Times New Roman"/>
          <w:sz w:val="24"/>
          <w:szCs w:val="24"/>
          <w:lang w:eastAsia="ru-RU"/>
        </w:rPr>
        <w:t>Предмет контракта: Поставка расходных материалов для экстракорпоральной коррекции гомеостаза</w:t>
      </w:r>
    </w:p>
    <w:p w:rsidR="00034E83" w:rsidRPr="006F1169" w:rsidRDefault="00034E83" w:rsidP="006F11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5"/>
        <w:gridCol w:w="1933"/>
        <w:gridCol w:w="2815"/>
        <w:gridCol w:w="3762"/>
      </w:tblGrid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"Прима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148 733,40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4E83" w:rsidRPr="003F258D" w:rsidTr="006F116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"Фарм-Импекс"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034E83" w:rsidRPr="006F1169" w:rsidRDefault="00034E83" w:rsidP="006F11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169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34E83" w:rsidRDefault="00034E83"/>
    <w:sectPr w:rsidR="00034E83" w:rsidSect="00C3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169"/>
    <w:rsid w:val="00016C73"/>
    <w:rsid w:val="0002475E"/>
    <w:rsid w:val="00034E83"/>
    <w:rsid w:val="00044E51"/>
    <w:rsid w:val="00104923"/>
    <w:rsid w:val="00134D56"/>
    <w:rsid w:val="00182839"/>
    <w:rsid w:val="002071EF"/>
    <w:rsid w:val="00387E13"/>
    <w:rsid w:val="00391FD4"/>
    <w:rsid w:val="003A4847"/>
    <w:rsid w:val="003D070A"/>
    <w:rsid w:val="003F258D"/>
    <w:rsid w:val="00404D11"/>
    <w:rsid w:val="00407042"/>
    <w:rsid w:val="004317E1"/>
    <w:rsid w:val="00466AA2"/>
    <w:rsid w:val="004A6D89"/>
    <w:rsid w:val="004E1D9E"/>
    <w:rsid w:val="004E24DD"/>
    <w:rsid w:val="004E7A2D"/>
    <w:rsid w:val="00504A96"/>
    <w:rsid w:val="00530D97"/>
    <w:rsid w:val="005615D3"/>
    <w:rsid w:val="00583DD2"/>
    <w:rsid w:val="00583EA0"/>
    <w:rsid w:val="005A4D62"/>
    <w:rsid w:val="00605023"/>
    <w:rsid w:val="00641F15"/>
    <w:rsid w:val="0064551E"/>
    <w:rsid w:val="006A5079"/>
    <w:rsid w:val="006B579C"/>
    <w:rsid w:val="006D4984"/>
    <w:rsid w:val="006F1169"/>
    <w:rsid w:val="0081538E"/>
    <w:rsid w:val="008733AA"/>
    <w:rsid w:val="008738C1"/>
    <w:rsid w:val="008C16D5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9F037B"/>
    <w:rsid w:val="00A06284"/>
    <w:rsid w:val="00A1252A"/>
    <w:rsid w:val="00A135E3"/>
    <w:rsid w:val="00A77512"/>
    <w:rsid w:val="00B15C1A"/>
    <w:rsid w:val="00B30E6E"/>
    <w:rsid w:val="00B31C76"/>
    <w:rsid w:val="00B67DC9"/>
    <w:rsid w:val="00B72A71"/>
    <w:rsid w:val="00BC4B6A"/>
    <w:rsid w:val="00BE53E8"/>
    <w:rsid w:val="00C05C70"/>
    <w:rsid w:val="00C074FE"/>
    <w:rsid w:val="00C0781B"/>
    <w:rsid w:val="00C13339"/>
    <w:rsid w:val="00C37B5E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02D0"/>
    <w:rsid w:val="00DB64A6"/>
    <w:rsid w:val="00DE3C64"/>
    <w:rsid w:val="00DE4F76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E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5E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F1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116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F116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F1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1168</Words>
  <Characters>6660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0505</cp:lastModifiedBy>
  <cp:revision>2</cp:revision>
  <dcterms:created xsi:type="dcterms:W3CDTF">2011-05-04T07:18:00Z</dcterms:created>
  <dcterms:modified xsi:type="dcterms:W3CDTF">2011-05-04T12:59:00Z</dcterms:modified>
</cp:coreProperties>
</file>