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E1" w:rsidRPr="000D5318" w:rsidRDefault="00B54FE1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>ДЛЯ СУБЪЕКТОВ МАЛОГО ПРЕДПРИНИМАТЕЛЬСТВА</w:t>
      </w:r>
    </w:p>
    <w:p w:rsidR="00B54FE1" w:rsidRPr="000D5318" w:rsidRDefault="00B54FE1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 xml:space="preserve">ИЗВЕЩЕНИЕ О  ПРОВЕДЕНИИ  ЗАПРОСА  КОТИРОВОК </w:t>
      </w:r>
    </w:p>
    <w:p w:rsidR="00B54FE1" w:rsidRPr="007D0B7B" w:rsidRDefault="00B54FE1" w:rsidP="00DB62E5">
      <w:pPr>
        <w:pStyle w:val="a7"/>
        <w:outlineLvl w:val="0"/>
        <w:rPr>
          <w:caps/>
          <w:sz w:val="20"/>
          <w:szCs w:val="20"/>
        </w:rPr>
      </w:pPr>
    </w:p>
    <w:p w:rsidR="00B54FE1" w:rsidRPr="007D0B7B" w:rsidRDefault="00B54FE1" w:rsidP="00E40F40">
      <w:pPr>
        <w:ind w:left="3600" w:firstLine="72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Дата. </w:t>
      </w:r>
      <w:r w:rsidR="001F3667" w:rsidRPr="001F3667">
        <w:rPr>
          <w:sz w:val="22"/>
          <w:szCs w:val="22"/>
        </w:rPr>
        <w:t>18</w:t>
      </w:r>
      <w:r w:rsidR="001F3667">
        <w:rPr>
          <w:sz w:val="22"/>
          <w:szCs w:val="22"/>
        </w:rPr>
        <w:t>.07.</w:t>
      </w:r>
      <w:r>
        <w:rPr>
          <w:sz w:val="22"/>
          <w:szCs w:val="22"/>
        </w:rPr>
        <w:t>2011</w:t>
      </w:r>
    </w:p>
    <w:p w:rsidR="00B54FE1" w:rsidRPr="007D0B7B" w:rsidRDefault="00B54FE1" w:rsidP="0072571C">
      <w:pPr>
        <w:tabs>
          <w:tab w:val="left" w:pos="7390"/>
          <w:tab w:val="right" w:pos="997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7D0B7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 w:rsidR="00A5113A">
        <w:rPr>
          <w:sz w:val="22"/>
          <w:szCs w:val="22"/>
        </w:rPr>
        <w:t>676</w:t>
      </w:r>
    </w:p>
    <w:p w:rsidR="00B54FE1" w:rsidRPr="007D0B7B" w:rsidRDefault="00B54FE1" w:rsidP="00DB62E5">
      <w:pPr>
        <w:jc w:val="both"/>
        <w:rPr>
          <w:sz w:val="22"/>
          <w:szCs w:val="22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1"/>
        <w:gridCol w:w="6297"/>
      </w:tblGrid>
      <w:tr w:rsidR="00B54FE1" w:rsidRPr="007D0B7B">
        <w:tc>
          <w:tcPr>
            <w:tcW w:w="2015" w:type="pct"/>
          </w:tcPr>
          <w:p w:rsidR="00B54FE1" w:rsidRPr="007D0B7B" w:rsidRDefault="00B54FE1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B54FE1" w:rsidRPr="007D0B7B" w:rsidRDefault="00B54FE1" w:rsidP="00DC741A">
            <w:r>
              <w:rPr>
                <w:sz w:val="22"/>
                <w:szCs w:val="22"/>
              </w:rPr>
              <w:t>Муниципальное общеобразовательное учреждение лицей№33</w:t>
            </w:r>
          </w:p>
        </w:tc>
      </w:tr>
      <w:tr w:rsidR="00B54FE1" w:rsidRPr="007D0B7B">
        <w:tc>
          <w:tcPr>
            <w:tcW w:w="2015" w:type="pct"/>
          </w:tcPr>
          <w:p w:rsidR="00B54FE1" w:rsidRPr="007D0B7B" w:rsidRDefault="00B54FE1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B54FE1" w:rsidRPr="007D0B7B" w:rsidRDefault="00B54FE1" w:rsidP="0072571C">
            <w:r>
              <w:rPr>
                <w:sz w:val="22"/>
                <w:szCs w:val="22"/>
              </w:rPr>
              <w:t>153000,</w:t>
            </w:r>
            <w:r w:rsidRPr="007D0B7B">
              <w:rPr>
                <w:sz w:val="22"/>
                <w:szCs w:val="22"/>
              </w:rPr>
              <w:t xml:space="preserve"> </w:t>
            </w:r>
            <w:proofErr w:type="spellStart"/>
            <w:r w:rsidRPr="007D0B7B">
              <w:rPr>
                <w:sz w:val="22"/>
                <w:szCs w:val="22"/>
              </w:rPr>
              <w:t>г</w:t>
            </w:r>
            <w:proofErr w:type="gramStart"/>
            <w:r w:rsidRPr="007D0B7B">
              <w:rPr>
                <w:sz w:val="22"/>
                <w:szCs w:val="22"/>
              </w:rPr>
              <w:t>.И</w:t>
            </w:r>
            <w:proofErr w:type="gramEnd"/>
            <w:r w:rsidRPr="007D0B7B">
              <w:rPr>
                <w:sz w:val="22"/>
                <w:szCs w:val="22"/>
              </w:rPr>
              <w:t>ваново</w:t>
            </w:r>
            <w:proofErr w:type="spellEnd"/>
            <w:r w:rsidRPr="007D0B7B"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D0B7B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>38/ 17</w:t>
            </w:r>
          </w:p>
        </w:tc>
      </w:tr>
      <w:tr w:rsidR="00B54FE1" w:rsidRPr="007D0B7B">
        <w:tc>
          <w:tcPr>
            <w:tcW w:w="2015" w:type="pct"/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B54FE1" w:rsidRPr="00CA556A" w:rsidRDefault="00E718B5" w:rsidP="0072571C">
            <w:hyperlink r:id="rId6" w:history="1">
              <w:r w:rsidR="00B54FE1" w:rsidRPr="00A34C44">
                <w:rPr>
                  <w:rStyle w:val="a9"/>
                  <w:sz w:val="20"/>
                  <w:szCs w:val="20"/>
                </w:rPr>
                <w:t>schoo</w:t>
              </w:r>
              <w:r w:rsidR="00B54FE1" w:rsidRPr="00A34C44">
                <w:rPr>
                  <w:rStyle w:val="a9"/>
                  <w:sz w:val="20"/>
                  <w:szCs w:val="20"/>
                  <w:lang w:val="en-US"/>
                </w:rPr>
                <w:t>l</w:t>
              </w:r>
              <w:r w:rsidR="00B54FE1" w:rsidRPr="00A34C44">
                <w:rPr>
                  <w:rStyle w:val="a9"/>
                  <w:sz w:val="20"/>
                  <w:szCs w:val="20"/>
                </w:rPr>
                <w:t>33@ivedu.ru</w:t>
              </w:r>
            </w:hyperlink>
          </w:p>
        </w:tc>
      </w:tr>
      <w:tr w:rsidR="00B54FE1" w:rsidRPr="007D0B7B">
        <w:tc>
          <w:tcPr>
            <w:tcW w:w="2015" w:type="pct"/>
          </w:tcPr>
          <w:p w:rsidR="00B54FE1" w:rsidRPr="007D0B7B" w:rsidRDefault="00B54FE1" w:rsidP="00A61B52">
            <w:r w:rsidRPr="007D0B7B">
              <w:rPr>
                <w:sz w:val="22"/>
                <w:szCs w:val="22"/>
              </w:rPr>
              <w:t>Номер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B54FE1" w:rsidRPr="007D0B7B" w:rsidRDefault="00B54FE1" w:rsidP="00DC741A">
            <w:r>
              <w:rPr>
                <w:sz w:val="22"/>
                <w:szCs w:val="22"/>
              </w:rPr>
              <w:t>32-43-00</w:t>
            </w:r>
          </w:p>
        </w:tc>
      </w:tr>
      <w:tr w:rsidR="00B54FE1" w:rsidRPr="007D0B7B">
        <w:tc>
          <w:tcPr>
            <w:tcW w:w="2015" w:type="pct"/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>153000, г. Иваново, пл. Революции, д. 6, к. 51</w:t>
            </w:r>
            <w:r>
              <w:rPr>
                <w:sz w:val="22"/>
                <w:szCs w:val="22"/>
              </w:rPr>
              <w:t>9</w:t>
            </w:r>
            <w:r w:rsidRPr="007D0B7B">
              <w:rPr>
                <w:sz w:val="22"/>
                <w:szCs w:val="22"/>
              </w:rPr>
              <w:t>,</w:t>
            </w:r>
          </w:p>
          <w:p w:rsidR="00B54FE1" w:rsidRPr="007D0B7B" w:rsidRDefault="00B54FE1" w:rsidP="00DC741A">
            <w:r w:rsidRPr="007D0B7B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B54FE1" w:rsidRPr="007D0B7B">
        <w:tc>
          <w:tcPr>
            <w:tcW w:w="2015" w:type="pct"/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B54FE1" w:rsidRPr="00A61B52" w:rsidRDefault="00A61B52" w:rsidP="0072571C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25.07.2011  до 09:00</w:t>
            </w:r>
          </w:p>
        </w:tc>
      </w:tr>
    </w:tbl>
    <w:p w:rsidR="00B54FE1" w:rsidRDefault="00B54FE1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525"/>
        <w:gridCol w:w="4401"/>
        <w:gridCol w:w="1441"/>
        <w:gridCol w:w="1439"/>
      </w:tblGrid>
      <w:tr w:rsidR="00B54FE1" w:rsidRPr="007D0B7B">
        <w:trPr>
          <w:trHeight w:val="1306"/>
        </w:trPr>
        <w:tc>
          <w:tcPr>
            <w:tcW w:w="826" w:type="pct"/>
          </w:tcPr>
          <w:p w:rsidR="00B54FE1" w:rsidRPr="007D0B7B" w:rsidRDefault="00B54FE1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  <w:p w:rsidR="00B54FE1" w:rsidRPr="007D0B7B" w:rsidRDefault="00B54FE1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B54FE1" w:rsidRPr="007D0B7B" w:rsidRDefault="00B54FE1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B54FE1" w:rsidRPr="007D0B7B" w:rsidRDefault="00B54FE1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B54FE1" w:rsidRPr="007D0B7B" w:rsidRDefault="00B54FE1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54FE1" w:rsidRPr="007D0B7B">
        <w:tc>
          <w:tcPr>
            <w:tcW w:w="826" w:type="pct"/>
            <w:vMerge w:val="restart"/>
          </w:tcPr>
          <w:p w:rsidR="00B54FE1" w:rsidRPr="007D0B7B" w:rsidRDefault="00B54FE1" w:rsidP="00A511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горючей отделки на путях эвакуации (текущий ремонт стен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23" w:type="pct"/>
          </w:tcPr>
          <w:p w:rsidR="00B54FE1" w:rsidRPr="007D0B7B" w:rsidRDefault="00B54FE1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B54FE1" w:rsidRPr="007D0B7B" w:rsidRDefault="00B54FE1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B54FE1" w:rsidRPr="007D0B7B" w:rsidRDefault="00B54FE1" w:rsidP="00DC741A"/>
        </w:tc>
      </w:tr>
      <w:tr w:rsidR="00B54FE1" w:rsidRPr="007D0B7B">
        <w:trPr>
          <w:cantSplit/>
        </w:trPr>
        <w:tc>
          <w:tcPr>
            <w:tcW w:w="826" w:type="pct"/>
            <w:vMerge/>
          </w:tcPr>
          <w:p w:rsidR="00B54FE1" w:rsidRPr="007D0B7B" w:rsidRDefault="00B54FE1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B54FE1" w:rsidRPr="007D0B7B" w:rsidRDefault="00B54FE1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B54FE1" w:rsidRPr="007D0B7B">
        <w:trPr>
          <w:cantSplit/>
        </w:trPr>
        <w:tc>
          <w:tcPr>
            <w:tcW w:w="826" w:type="pct"/>
            <w:vMerge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3" w:type="pct"/>
            <w:vMerge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B54FE1" w:rsidRPr="007D0B7B">
        <w:trPr>
          <w:cantSplit/>
        </w:trPr>
        <w:tc>
          <w:tcPr>
            <w:tcW w:w="826" w:type="pct"/>
            <w:vMerge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  <w:bottom w:val="single" w:sz="4" w:space="0" w:color="000000"/>
            </w:tcBorders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B54FE1" w:rsidRPr="007D0B7B">
        <w:trPr>
          <w:cantSplit/>
        </w:trPr>
        <w:tc>
          <w:tcPr>
            <w:tcW w:w="826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B54FE1" w:rsidRPr="008E242E" w:rsidRDefault="00B54FE1" w:rsidP="00DC741A">
            <w:pPr>
              <w:rPr>
                <w:sz w:val="20"/>
                <w:szCs w:val="20"/>
              </w:rPr>
            </w:pPr>
            <w:r w:rsidRPr="008E242E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:rsidR="00B54FE1" w:rsidRPr="007D0B7B" w:rsidRDefault="00B54FE1" w:rsidP="00DC741A">
            <w:pPr>
              <w:pStyle w:val="a3"/>
              <w:rPr>
                <w:sz w:val="20"/>
                <w:szCs w:val="20"/>
              </w:rPr>
            </w:pPr>
          </w:p>
        </w:tc>
      </w:tr>
    </w:tbl>
    <w:p w:rsidR="00B54FE1" w:rsidRDefault="00B54FE1" w:rsidP="00DB62E5"/>
    <w:p w:rsidR="00B54FE1" w:rsidRDefault="00B54FE1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7280"/>
      </w:tblGrid>
      <w:tr w:rsidR="00B54FE1" w:rsidRPr="007D0B7B">
        <w:trPr>
          <w:cantSplit/>
        </w:trPr>
        <w:tc>
          <w:tcPr>
            <w:tcW w:w="1549" w:type="pct"/>
          </w:tcPr>
          <w:p w:rsidR="00B54FE1" w:rsidRPr="007D0B7B" w:rsidRDefault="00B54FE1" w:rsidP="00DC741A">
            <w:pPr>
              <w:pStyle w:val="ConsPlusNormal"/>
              <w:widowControl/>
              <w:ind w:firstLine="0"/>
            </w:pPr>
            <w:r w:rsidRPr="007D0B7B"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B54FE1" w:rsidRPr="007D0B7B" w:rsidRDefault="00B54FE1" w:rsidP="00DC741A">
            <w:pPr>
              <w:pStyle w:val="a3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b/>
                <w:bCs/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B54FE1" w:rsidRPr="007D0B7B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B54FE1" w:rsidRPr="007D0B7B" w:rsidRDefault="00B54FE1" w:rsidP="008E242E">
            <w:pPr>
              <w:pStyle w:val="ConsPlusNormal"/>
              <w:widowControl/>
              <w:ind w:firstLine="0"/>
            </w:pPr>
            <w:r w:rsidRPr="007D0B7B">
              <w:t>М</w:t>
            </w:r>
            <w:r>
              <w:t xml:space="preserve">аксимальная цена контракта, </w:t>
            </w:r>
            <w:r w:rsidRPr="007D0B7B">
              <w:t xml:space="preserve">руб.    </w:t>
            </w:r>
          </w:p>
        </w:tc>
        <w:tc>
          <w:tcPr>
            <w:tcW w:w="3451" w:type="pct"/>
            <w:vAlign w:val="center"/>
          </w:tcPr>
          <w:p w:rsidR="00B54FE1" w:rsidRPr="007D0B7B" w:rsidRDefault="00B54FE1" w:rsidP="008E242E">
            <w:pPr>
              <w:pStyle w:val="ConsPlusNormal"/>
              <w:widowControl/>
              <w:ind w:firstLine="0"/>
              <w:jc w:val="both"/>
            </w:pPr>
            <w:r>
              <w:t>244540</w:t>
            </w:r>
            <w:r w:rsidR="00A5113A">
              <w:t>,00</w:t>
            </w:r>
            <w:r>
              <w:t xml:space="preserve"> руб.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B54FE1" w:rsidRPr="00755516" w:rsidRDefault="00B54FE1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549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B54FE1" w:rsidRPr="00755516" w:rsidRDefault="00B54FE1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 w:rsidRPr="0075551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38/ 17</w:t>
            </w:r>
            <w:r w:rsidRPr="0075551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Муниципальное общеобразовательное учреждение лицей№33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B54FE1" w:rsidRPr="0079597C" w:rsidRDefault="00B54FE1" w:rsidP="007A0C90">
            <w:pPr>
              <w:pStyle w:val="a3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15</w:t>
            </w:r>
            <w:r w:rsidRPr="0067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пятнадцати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B54FE1" w:rsidRPr="007D0B7B" w:rsidRDefault="00B54FE1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proofErr w:type="gramStart"/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</w:t>
            </w:r>
            <w:proofErr w:type="gramEnd"/>
            <w:r w:rsidRPr="007D0B7B">
              <w:rPr>
                <w:sz w:val="20"/>
                <w:szCs w:val="20"/>
              </w:rPr>
              <w:t xml:space="preserve"> обязательств.</w:t>
            </w:r>
          </w:p>
        </w:tc>
      </w:tr>
      <w:tr w:rsidR="00B54FE1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B54FE1" w:rsidRPr="007D0B7B" w:rsidRDefault="00B54FE1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B54FE1" w:rsidRPr="00073E68" w:rsidRDefault="00B54FE1" w:rsidP="008E24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10 (десяти) дней </w:t>
            </w:r>
            <w:r w:rsidRPr="005D7E2A">
              <w:rPr>
                <w:sz w:val="20"/>
                <w:szCs w:val="20"/>
              </w:rPr>
              <w:t>со дня подписания протокола рассмотрения и оценки котировочных заявок.</w:t>
            </w:r>
          </w:p>
        </w:tc>
      </w:tr>
    </w:tbl>
    <w:p w:rsidR="00B54FE1" w:rsidRDefault="00B54FE1" w:rsidP="00DB62E5">
      <w:pPr>
        <w:jc w:val="both"/>
        <w:rPr>
          <w:sz w:val="20"/>
          <w:szCs w:val="20"/>
        </w:rPr>
      </w:pPr>
    </w:p>
    <w:p w:rsidR="00B54FE1" w:rsidRDefault="00B54FE1" w:rsidP="00DB62E5">
      <w:pPr>
        <w:jc w:val="center"/>
        <w:rPr>
          <w:b/>
          <w:bCs/>
          <w:sz w:val="20"/>
          <w:szCs w:val="20"/>
        </w:rPr>
      </w:pPr>
    </w:p>
    <w:p w:rsidR="00E718B5" w:rsidRDefault="00E718B5" w:rsidP="00E718B5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E718B5" w:rsidRPr="00ED605E" w:rsidRDefault="00E718B5" w:rsidP="00E718B5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E718B5" w:rsidRPr="00ED605E" w:rsidRDefault="00E718B5" w:rsidP="00E718B5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718B5" w:rsidRPr="00ED605E" w:rsidRDefault="00E718B5" w:rsidP="00E718B5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718B5" w:rsidRPr="00ED605E" w:rsidRDefault="00E718B5" w:rsidP="00E718B5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718B5" w:rsidRPr="00ED605E" w:rsidRDefault="00E718B5" w:rsidP="00E718B5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718B5" w:rsidRPr="00ED605E" w:rsidRDefault="00E718B5" w:rsidP="00E718B5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3"/>
    </w:p>
    <w:p w:rsidR="00E718B5" w:rsidRPr="00ED605E" w:rsidRDefault="00E718B5" w:rsidP="00E718B5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D605E">
        <w:rPr>
          <w:sz w:val="20"/>
          <w:szCs w:val="20"/>
        </w:rPr>
        <w:t>у</w:t>
      </w:r>
      <w:r w:rsidRPr="00ED605E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D605E">
        <w:rPr>
          <w:sz w:val="20"/>
          <w:szCs w:val="20"/>
        </w:rPr>
        <w:t>о</w:t>
      </w:r>
      <w:r w:rsidRPr="00ED605E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718B5" w:rsidRPr="00ED605E" w:rsidRDefault="00E718B5" w:rsidP="00E718B5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718B5" w:rsidRPr="00ED605E" w:rsidRDefault="00E718B5" w:rsidP="00E718B5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lastRenderedPageBreak/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E718B5" w:rsidRPr="00ED605E" w:rsidRDefault="00E718B5" w:rsidP="00E718B5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718B5" w:rsidRPr="002F26A5" w:rsidRDefault="00E718B5" w:rsidP="00E718B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E718B5" w:rsidRPr="00ED605E" w:rsidRDefault="00E718B5" w:rsidP="00E718B5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718B5" w:rsidRPr="007D202E" w:rsidRDefault="00E718B5" w:rsidP="00E718B5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E718B5" w:rsidRPr="007D202E" w:rsidRDefault="00E718B5" w:rsidP="00E718B5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718B5" w:rsidRPr="00A538DA" w:rsidRDefault="00E718B5" w:rsidP="00E718B5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718B5" w:rsidRPr="00ED605E" w:rsidRDefault="00E718B5" w:rsidP="00E718B5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54FE1" w:rsidRPr="007D0B7B" w:rsidRDefault="00B54FE1" w:rsidP="00DB62E5">
      <w:pPr>
        <w:ind w:left="5664"/>
        <w:rPr>
          <w:sz w:val="22"/>
          <w:szCs w:val="22"/>
        </w:rPr>
      </w:pPr>
      <w:bookmarkStart w:id="4" w:name="_GoBack"/>
      <w:bookmarkEnd w:id="4"/>
      <w:r w:rsidRPr="007D0B7B">
        <w:rPr>
          <w:sz w:val="22"/>
          <w:szCs w:val="22"/>
        </w:rPr>
        <w:br w:type="page"/>
      </w:r>
      <w:r w:rsidRPr="007D0B7B">
        <w:rPr>
          <w:sz w:val="22"/>
          <w:szCs w:val="22"/>
        </w:rPr>
        <w:lastRenderedPageBreak/>
        <w:t>№ _____________</w:t>
      </w:r>
    </w:p>
    <w:p w:rsidR="00B54FE1" w:rsidRPr="007D0B7B" w:rsidRDefault="00B54FE1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>Приложение к Извещению о проведении запроса котировок</w:t>
      </w:r>
      <w:r w:rsidR="00A5113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A5113A">
        <w:rPr>
          <w:sz w:val="22"/>
          <w:szCs w:val="22"/>
        </w:rPr>
        <w:t>18.07.</w:t>
      </w:r>
      <w:r w:rsidRPr="007D0B7B">
        <w:rPr>
          <w:sz w:val="22"/>
          <w:szCs w:val="22"/>
        </w:rPr>
        <w:t>20</w:t>
      </w:r>
      <w:r w:rsidR="00A5113A">
        <w:rPr>
          <w:sz w:val="22"/>
          <w:szCs w:val="22"/>
        </w:rPr>
        <w:t>11</w:t>
      </w:r>
    </w:p>
    <w:p w:rsidR="00B54FE1" w:rsidRPr="001A054F" w:rsidRDefault="00B54FE1" w:rsidP="00DB62E5">
      <w:pPr>
        <w:ind w:left="5664"/>
        <w:rPr>
          <w:sz w:val="22"/>
          <w:szCs w:val="22"/>
          <w:u w:val="single"/>
        </w:rPr>
      </w:pPr>
      <w:r w:rsidRPr="007D0B7B">
        <w:rPr>
          <w:sz w:val="22"/>
          <w:szCs w:val="22"/>
        </w:rPr>
        <w:t xml:space="preserve">Регистрационный № </w:t>
      </w:r>
      <w:r w:rsidR="00A5113A">
        <w:rPr>
          <w:sz w:val="22"/>
          <w:szCs w:val="22"/>
        </w:rPr>
        <w:t>676</w:t>
      </w:r>
      <w:r>
        <w:rPr>
          <w:sz w:val="22"/>
          <w:szCs w:val="22"/>
          <w:u w:val="single"/>
        </w:rPr>
        <w:t xml:space="preserve"> </w:t>
      </w:r>
    </w:p>
    <w:p w:rsidR="00B54FE1" w:rsidRPr="007D0B7B" w:rsidRDefault="00B54FE1" w:rsidP="00DB62E5">
      <w:pPr>
        <w:jc w:val="center"/>
      </w:pPr>
      <w:r w:rsidRPr="007D0B7B">
        <w:t>КОТИРОВОЧНАЯ ЗАЯВКА</w:t>
      </w:r>
    </w:p>
    <w:p w:rsidR="00B54FE1" w:rsidRPr="007D0B7B" w:rsidRDefault="00B54FE1" w:rsidP="00DB62E5">
      <w:pPr>
        <w:jc w:val="right"/>
      </w:pPr>
      <w:r w:rsidRPr="007D0B7B">
        <w:t>Дата: «__» _________ 20</w:t>
      </w:r>
      <w:r>
        <w:t>11</w:t>
      </w:r>
      <w:r w:rsidRPr="007D0B7B">
        <w:t>__ г.</w:t>
      </w:r>
    </w:p>
    <w:p w:rsidR="00B54FE1" w:rsidRPr="007D0B7B" w:rsidRDefault="00B54FE1" w:rsidP="00DB62E5">
      <w:pPr>
        <w:jc w:val="center"/>
      </w:pPr>
      <w:r w:rsidRPr="007D0B7B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54FE1" w:rsidRPr="007D0B7B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54FE1" w:rsidRPr="007D0B7B" w:rsidRDefault="00B54FE1" w:rsidP="00DC741A"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фамилия, имя, отчество </w:t>
            </w:r>
          </w:p>
          <w:p w:rsidR="00B54FE1" w:rsidRPr="007D0B7B" w:rsidRDefault="00B54FE1" w:rsidP="00DC741A"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B54FE1" w:rsidRPr="007D0B7B" w:rsidRDefault="00B54FE1" w:rsidP="00DC741A">
            <w:pPr>
              <w:rPr>
                <w:i/>
                <w:iCs/>
              </w:rPr>
            </w:pPr>
            <w:r w:rsidRPr="007D0B7B">
              <w:rPr>
                <w:sz w:val="22"/>
                <w:szCs w:val="22"/>
              </w:rPr>
              <w:t>(</w:t>
            </w:r>
            <w:r w:rsidRPr="007D0B7B">
              <w:rPr>
                <w:i/>
                <w:iCs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 xml:space="preserve">2. Место нахождения </w:t>
            </w:r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место жительства </w:t>
            </w:r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FE1" w:rsidRPr="007D0B7B" w:rsidRDefault="00B54FE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54FE1" w:rsidRPr="007D0B7B" w:rsidRDefault="00B54FE1" w:rsidP="00DC741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FE1" w:rsidRPr="007D0B7B" w:rsidRDefault="00B54FE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FE1" w:rsidRPr="007D0B7B" w:rsidRDefault="00B54FE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FE1" w:rsidRPr="007D0B7B" w:rsidRDefault="00B54FE1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r w:rsidRPr="007D0B7B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FE1" w:rsidRPr="007D0B7B" w:rsidRDefault="00B54FE1" w:rsidP="00DC741A"/>
        </w:tc>
      </w:tr>
      <w:tr w:rsidR="00B54FE1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/>
        </w:tc>
      </w:tr>
    </w:tbl>
    <w:p w:rsidR="00B54FE1" w:rsidRPr="007D0B7B" w:rsidRDefault="00B54FE1" w:rsidP="00DB62E5">
      <w:pPr>
        <w:jc w:val="center"/>
      </w:pPr>
    </w:p>
    <w:p w:rsidR="00B54FE1" w:rsidRPr="007D0B7B" w:rsidRDefault="00B54FE1" w:rsidP="00DB62E5">
      <w:pPr>
        <w:jc w:val="center"/>
      </w:pPr>
      <w:r w:rsidRPr="007D0B7B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6"/>
        <w:gridCol w:w="1921"/>
        <w:gridCol w:w="4982"/>
      </w:tblGrid>
      <w:tr w:rsidR="00B54FE1" w:rsidRPr="007D0B7B" w:rsidTr="00A5113A">
        <w:trPr>
          <w:trHeight w:val="493"/>
          <w:jc w:val="center"/>
        </w:trPr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pPr>
              <w:ind w:left="-70" w:firstLine="70"/>
              <w:jc w:val="center"/>
            </w:pPr>
            <w:r w:rsidRPr="007D0B7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pPr>
              <w:jc w:val="center"/>
            </w:pPr>
            <w:r w:rsidRPr="007D0B7B">
              <w:rPr>
                <w:sz w:val="22"/>
                <w:szCs w:val="22"/>
              </w:rPr>
              <w:t>Цена контракта,</w:t>
            </w:r>
          </w:p>
          <w:p w:rsidR="00B54FE1" w:rsidRPr="007D0B7B" w:rsidRDefault="00B54FE1" w:rsidP="00DC741A">
            <w:pPr>
              <w:jc w:val="center"/>
            </w:pPr>
            <w:r w:rsidRPr="007D0B7B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pPr>
              <w:jc w:val="center"/>
            </w:pPr>
            <w:r w:rsidRPr="007D0B7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54FE1" w:rsidRPr="007D0B7B" w:rsidTr="00A5113A">
        <w:trPr>
          <w:trHeight w:val="269"/>
          <w:jc w:val="center"/>
        </w:trPr>
        <w:tc>
          <w:tcPr>
            <w:tcW w:w="3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A541D1">
            <w:r>
              <w:rPr>
                <w:sz w:val="20"/>
                <w:szCs w:val="20"/>
              </w:rPr>
              <w:t>Замена горюч</w:t>
            </w:r>
            <w:r w:rsidR="00A5113A">
              <w:rPr>
                <w:sz w:val="20"/>
                <w:szCs w:val="20"/>
              </w:rPr>
              <w:t>ей отделки на путях эвакуации (</w:t>
            </w:r>
            <w:r>
              <w:rPr>
                <w:sz w:val="20"/>
                <w:szCs w:val="20"/>
              </w:rPr>
              <w:t>текущий ремонт стен)</w:t>
            </w:r>
            <w:r w:rsidR="00A5113A">
              <w:rPr>
                <w:sz w:val="20"/>
                <w:szCs w:val="20"/>
              </w:rPr>
              <w:t xml:space="preserve"> в МОУ лицей № 33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FE1" w:rsidRPr="007D0B7B" w:rsidRDefault="00B54FE1" w:rsidP="00DC741A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B54FE1" w:rsidRPr="007D0B7B" w:rsidRDefault="00B54FE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54FE1" w:rsidRDefault="00B54FE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Цена муниципального контракта ____________________________</w:t>
      </w:r>
      <w:r>
        <w:rPr>
          <w:sz w:val="24"/>
          <w:szCs w:val="24"/>
        </w:rPr>
        <w:t>____________________</w:t>
      </w:r>
      <w:r w:rsidRPr="007D0B7B">
        <w:rPr>
          <w:sz w:val="24"/>
          <w:szCs w:val="24"/>
        </w:rPr>
        <w:t xml:space="preserve">__руб., </w:t>
      </w:r>
    </w:p>
    <w:p w:rsidR="00B54FE1" w:rsidRDefault="00B54FE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C4297">
        <w:rPr>
          <w:sz w:val="16"/>
          <w:szCs w:val="16"/>
        </w:rPr>
        <w:t>(сумма прописью)</w:t>
      </w:r>
    </w:p>
    <w:p w:rsidR="00B54FE1" w:rsidRPr="007D0B7B" w:rsidRDefault="00B54FE1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 xml:space="preserve">в </w:t>
      </w:r>
      <w:proofErr w:type="spellStart"/>
      <w:r w:rsidRPr="007D0B7B">
        <w:rPr>
          <w:sz w:val="24"/>
          <w:szCs w:val="24"/>
        </w:rPr>
        <w:t>т.ч</w:t>
      </w:r>
      <w:proofErr w:type="spellEnd"/>
      <w:r w:rsidRPr="007D0B7B">
        <w:rPr>
          <w:sz w:val="24"/>
          <w:szCs w:val="24"/>
        </w:rPr>
        <w:t>. НДС_______</w:t>
      </w:r>
      <w:r>
        <w:rPr>
          <w:sz w:val="24"/>
          <w:szCs w:val="24"/>
        </w:rPr>
        <w:t>____________.</w:t>
      </w:r>
    </w:p>
    <w:p w:rsidR="00B54FE1" w:rsidRPr="00CC4297" w:rsidRDefault="00B54FE1" w:rsidP="00DB62E5">
      <w:pPr>
        <w:pStyle w:val="ConsPlusNormal"/>
        <w:widowControl/>
        <w:ind w:firstLine="0"/>
        <w:rPr>
          <w:sz w:val="16"/>
          <w:szCs w:val="16"/>
        </w:rPr>
      </w:pPr>
    </w:p>
    <w:p w:rsidR="00B54FE1" w:rsidRPr="007D0B7B" w:rsidRDefault="00B54FE1" w:rsidP="00DB62E5">
      <w:pPr>
        <w:jc w:val="both"/>
      </w:pPr>
      <w:r w:rsidRPr="007D0B7B">
        <w:rPr>
          <w:b/>
          <w:bCs/>
        </w:rPr>
        <w:t>Примечание</w:t>
      </w:r>
      <w:r w:rsidRPr="007D0B7B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B54FE1" w:rsidRPr="007D0B7B" w:rsidRDefault="00B54FE1" w:rsidP="00DB62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54FE1" w:rsidRPr="007D0B7B" w:rsidRDefault="00B54FE1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</w:t>
      </w:r>
      <w:r w:rsidRPr="007D0B7B">
        <w:rPr>
          <w:sz w:val="22"/>
          <w:szCs w:val="22"/>
        </w:rPr>
        <w:t>__, согласн</w:t>
      </w:r>
      <w:proofErr w:type="gramStart"/>
      <w:r w:rsidRPr="007D0B7B">
        <w:rPr>
          <w:sz w:val="22"/>
          <w:szCs w:val="22"/>
        </w:rPr>
        <w:t>о(</w:t>
      </w:r>
      <w:proofErr w:type="spellStart"/>
      <w:proofErr w:type="gramEnd"/>
      <w:r w:rsidRPr="007D0B7B">
        <w:rPr>
          <w:sz w:val="22"/>
          <w:szCs w:val="22"/>
        </w:rPr>
        <w:t>ен</w:t>
      </w:r>
      <w:proofErr w:type="spellEnd"/>
      <w:r w:rsidRPr="007D0B7B">
        <w:rPr>
          <w:sz w:val="22"/>
          <w:szCs w:val="22"/>
        </w:rPr>
        <w:t xml:space="preserve">) исполнить условия муниципального </w:t>
      </w:r>
    </w:p>
    <w:p w:rsidR="00B54FE1" w:rsidRPr="007D0B7B" w:rsidRDefault="00B54FE1" w:rsidP="00DB62E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  <w:vertAlign w:val="superscript"/>
        </w:rPr>
        <w:t xml:space="preserve">        (Наименование участника размещения заказа)</w:t>
      </w:r>
    </w:p>
    <w:p w:rsidR="00B54FE1" w:rsidRPr="007D0B7B" w:rsidRDefault="00B54FE1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контракта, указанные в извещении о проведении запроса котировок № </w:t>
      </w:r>
      <w:r w:rsidR="00A5113A">
        <w:rPr>
          <w:sz w:val="22"/>
          <w:szCs w:val="22"/>
          <w:u w:val="single"/>
        </w:rPr>
        <w:t>676</w:t>
      </w:r>
      <w:r>
        <w:rPr>
          <w:sz w:val="22"/>
          <w:szCs w:val="22"/>
        </w:rPr>
        <w:t xml:space="preserve"> </w:t>
      </w:r>
      <w:r w:rsidRPr="007D0B7B">
        <w:rPr>
          <w:sz w:val="22"/>
          <w:szCs w:val="22"/>
        </w:rPr>
        <w:t xml:space="preserve">от </w:t>
      </w:r>
      <w:r w:rsidR="00A5113A">
        <w:rPr>
          <w:sz w:val="22"/>
          <w:szCs w:val="22"/>
        </w:rPr>
        <w:t>18.07.</w:t>
      </w:r>
      <w:r w:rsidRPr="007D0B7B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7D0B7B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B54FE1" w:rsidRPr="007D0B7B" w:rsidRDefault="00B54FE1" w:rsidP="00DB62E5">
      <w:pPr>
        <w:rPr>
          <w:sz w:val="22"/>
          <w:szCs w:val="22"/>
        </w:rPr>
      </w:pPr>
    </w:p>
    <w:p w:rsidR="00B54FE1" w:rsidRDefault="00B54FE1" w:rsidP="00DB62E5">
      <w:pPr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______________________________</w:t>
      </w:r>
      <w:r w:rsidRPr="007D0B7B">
        <w:rPr>
          <w:sz w:val="22"/>
          <w:szCs w:val="22"/>
        </w:rPr>
        <w:t>является субъектом малого предпринимательства</w:t>
      </w:r>
    </w:p>
    <w:p w:rsidR="00B54FE1" w:rsidRPr="007D0B7B" w:rsidRDefault="00B54FE1" w:rsidP="00DB62E5">
      <w:pPr>
        <w:jc w:val="both"/>
        <w:rPr>
          <w:sz w:val="22"/>
          <w:szCs w:val="22"/>
        </w:rPr>
      </w:pPr>
      <w:r w:rsidRPr="007D0B7B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54FE1" w:rsidRPr="007D0B7B" w:rsidRDefault="00B54FE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и подтверждает свое соответствие положениям статьи 4 Федерального закона от 24.07.2007 № 209-ФЗ «О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7D0B7B">
        <w:rPr>
          <w:rFonts w:ascii="Times New Roman" w:hAnsi="Times New Roman" w:cs="Times New Roman"/>
          <w:sz w:val="22"/>
          <w:szCs w:val="22"/>
        </w:rPr>
        <w:t xml:space="preserve">развитии малого и среднего предпринимательства в Российской Федерации». </w:t>
      </w:r>
    </w:p>
    <w:p w:rsidR="00B54FE1" w:rsidRPr="007D0B7B" w:rsidRDefault="00B54FE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54FE1" w:rsidRPr="007D0B7B" w:rsidRDefault="00B54FE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54FE1" w:rsidRPr="007D0B7B" w:rsidRDefault="00B54FE1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Руководитель организации ____________ 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7D0B7B">
        <w:rPr>
          <w:rFonts w:ascii="Times New Roman" w:hAnsi="Times New Roman" w:cs="Times New Roman"/>
          <w:sz w:val="22"/>
          <w:szCs w:val="22"/>
        </w:rPr>
        <w:t>________</w:t>
      </w:r>
    </w:p>
    <w:p w:rsidR="00B54FE1" w:rsidRPr="00FA0551" w:rsidRDefault="00B54FE1" w:rsidP="00DB62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B54FE1" w:rsidRPr="007D0B7B" w:rsidRDefault="00B54FE1" w:rsidP="00DB62E5">
      <w:pPr>
        <w:pStyle w:val="ConsPlusNonformat"/>
        <w:widowControl/>
        <w:rPr>
          <w:rFonts w:ascii="Times New Roman" w:hAnsi="Times New Roman" w:cs="Times New Roman"/>
        </w:rPr>
      </w:pPr>
      <w:r w:rsidRPr="007D0B7B">
        <w:rPr>
          <w:rFonts w:ascii="Times New Roman" w:hAnsi="Times New Roman" w:cs="Times New Roman"/>
        </w:rPr>
        <w:t>М.П.</w:t>
      </w:r>
    </w:p>
    <w:p w:rsidR="00B54FE1" w:rsidRPr="007D0B7B" w:rsidRDefault="00B54FE1" w:rsidP="007455E8">
      <w:pPr>
        <w:rPr>
          <w:b/>
          <w:bCs/>
        </w:rPr>
      </w:pPr>
      <w:r w:rsidRPr="007D0B7B">
        <w:tab/>
      </w:r>
    </w:p>
    <w:p w:rsidR="00B54FE1" w:rsidRPr="007D0B7B" w:rsidRDefault="00B54FE1" w:rsidP="00DB62E5">
      <w:pPr>
        <w:rPr>
          <w:b/>
          <w:bCs/>
        </w:rPr>
      </w:pPr>
    </w:p>
    <w:p w:rsidR="00B54FE1" w:rsidRPr="007D0B7B" w:rsidRDefault="00B54FE1" w:rsidP="00DB62E5">
      <w:pPr>
        <w:pStyle w:val="a3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7D0B7B">
        <w:rPr>
          <w:sz w:val="22"/>
          <w:szCs w:val="22"/>
        </w:rPr>
        <w:lastRenderedPageBreak/>
        <w:t>ПРОЕКТ</w:t>
      </w:r>
    </w:p>
    <w:p w:rsidR="00B54FE1" w:rsidRPr="007D0B7B" w:rsidRDefault="00B54FE1" w:rsidP="00DB62E5">
      <w:pPr>
        <w:pStyle w:val="a3"/>
        <w:ind w:firstLine="720"/>
        <w:jc w:val="right"/>
        <w:rPr>
          <w:sz w:val="22"/>
          <w:szCs w:val="22"/>
        </w:rPr>
      </w:pPr>
    </w:p>
    <w:p w:rsidR="00B54FE1" w:rsidRPr="00C624F9" w:rsidRDefault="00B54FE1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МУНИЦИПАЛЬНЫЙ КОНТРАКТ № ____</w:t>
      </w:r>
    </w:p>
    <w:p w:rsidR="00B54FE1" w:rsidRPr="00C624F9" w:rsidRDefault="00B54FE1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Замена горючей отделки на путях эвакуаци</w:t>
      </w:r>
      <w:proofErr w:type="gramStart"/>
      <w:r>
        <w:rPr>
          <w:b/>
          <w:bCs/>
          <w:sz w:val="22"/>
          <w:szCs w:val="22"/>
        </w:rPr>
        <w:t>и(</w:t>
      </w:r>
      <w:proofErr w:type="gramEnd"/>
      <w:r>
        <w:rPr>
          <w:b/>
          <w:bCs/>
          <w:sz w:val="22"/>
          <w:szCs w:val="22"/>
        </w:rPr>
        <w:t xml:space="preserve"> текущий ремонт стен)  </w:t>
      </w:r>
    </w:p>
    <w:p w:rsidR="00B54FE1" w:rsidRPr="00C624F9" w:rsidRDefault="00B54FE1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«___» ___________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B54FE1" w:rsidRPr="00C624F9" w:rsidRDefault="00B54FE1" w:rsidP="00DB62E5">
      <w:pPr>
        <w:pStyle w:val="a3"/>
        <w:ind w:firstLine="720"/>
        <w:rPr>
          <w:b/>
          <w:bCs/>
          <w:color w:val="000000"/>
          <w:spacing w:val="-10"/>
          <w:sz w:val="22"/>
          <w:szCs w:val="22"/>
        </w:rPr>
      </w:pPr>
    </w:p>
    <w:p w:rsidR="00B54FE1" w:rsidRPr="00C624F9" w:rsidRDefault="00B54FE1" w:rsidP="00DB62E5">
      <w:pPr>
        <w:ind w:firstLine="720"/>
        <w:jc w:val="both"/>
        <w:rPr>
          <w:sz w:val="22"/>
          <w:szCs w:val="22"/>
        </w:rPr>
      </w:pPr>
      <w:proofErr w:type="gramStart"/>
      <w:r>
        <w:rPr>
          <w:b/>
          <w:bCs/>
          <w:color w:val="000000"/>
          <w:spacing w:val="-10"/>
          <w:sz w:val="22"/>
          <w:szCs w:val="22"/>
        </w:rPr>
        <w:t>Муниципальное общеобразовательное учреждение лицей №33</w:t>
      </w:r>
      <w:r w:rsidRPr="00C624F9">
        <w:rPr>
          <w:sz w:val="22"/>
          <w:szCs w:val="22"/>
        </w:rPr>
        <w:t xml:space="preserve"> 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proofErr w:type="spellStart"/>
      <w:r>
        <w:rPr>
          <w:color w:val="000000"/>
          <w:spacing w:val="-4"/>
          <w:sz w:val="22"/>
          <w:szCs w:val="22"/>
        </w:rPr>
        <w:t>Арешиной</w:t>
      </w:r>
      <w:proofErr w:type="spellEnd"/>
      <w:r>
        <w:rPr>
          <w:color w:val="000000"/>
          <w:spacing w:val="-4"/>
          <w:sz w:val="22"/>
          <w:szCs w:val="22"/>
        </w:rPr>
        <w:t xml:space="preserve"> Е.В.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_________________________________, 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  __________________________, действующего на основании  _______    вместе именуемые «Стороны», на основании Протокола рассмотрения и оценки котировочных заявок № ___ от ________  заключили настоящий муниципальный контракт (далее – Контракт) о нижеследующем:</w:t>
      </w:r>
      <w:proofErr w:type="gramEnd"/>
    </w:p>
    <w:p w:rsidR="00B54FE1" w:rsidRPr="00C624F9" w:rsidRDefault="00B54FE1" w:rsidP="00DB62E5">
      <w:pPr>
        <w:ind w:firstLine="720"/>
        <w:jc w:val="both"/>
        <w:rPr>
          <w:sz w:val="22"/>
          <w:szCs w:val="22"/>
        </w:rPr>
      </w:pPr>
    </w:p>
    <w:p w:rsidR="00B54FE1" w:rsidRPr="00C624F9" w:rsidRDefault="00B54FE1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B54FE1" w:rsidRPr="00C624F9" w:rsidRDefault="00B54FE1" w:rsidP="00DB62E5">
      <w:pPr>
        <w:spacing w:before="120"/>
        <w:ind w:firstLine="709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1.1. Заказчик поручает, а Подрядчик принимает на себя обязательство по выполнению следующих видов работ: </w:t>
      </w:r>
      <w:r>
        <w:rPr>
          <w:sz w:val="22"/>
          <w:szCs w:val="22"/>
        </w:rPr>
        <w:t xml:space="preserve"> замена горючей отделки на путях эвакуации (текущий ремонт стен)</w:t>
      </w:r>
    </w:p>
    <w:p w:rsidR="00B54FE1" w:rsidRPr="00A5113A" w:rsidRDefault="00B54FE1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A5113A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B54FE1" w:rsidRPr="00A5113A" w:rsidRDefault="00B54FE1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A5113A">
        <w:rPr>
          <w:sz w:val="22"/>
          <w:szCs w:val="22"/>
        </w:rPr>
        <w:t xml:space="preserve">1.3 . Срок выполнения работ: с момента </w:t>
      </w:r>
      <w:r w:rsidR="00A5113A" w:rsidRPr="00A5113A">
        <w:rPr>
          <w:sz w:val="22"/>
          <w:szCs w:val="22"/>
        </w:rPr>
        <w:t>подписания</w:t>
      </w:r>
      <w:r w:rsidRPr="00A5113A">
        <w:rPr>
          <w:sz w:val="22"/>
          <w:szCs w:val="22"/>
        </w:rPr>
        <w:t xml:space="preserve"> муниципального контракта течение 15</w:t>
      </w:r>
      <w:r w:rsidR="00A5113A">
        <w:rPr>
          <w:sz w:val="22"/>
          <w:szCs w:val="22"/>
        </w:rPr>
        <w:t xml:space="preserve"> </w:t>
      </w:r>
      <w:r w:rsidRPr="00A5113A">
        <w:rPr>
          <w:sz w:val="22"/>
          <w:szCs w:val="22"/>
        </w:rPr>
        <w:t>(пятнадцати) дней.</w:t>
      </w:r>
    </w:p>
    <w:p w:rsidR="00B54FE1" w:rsidRPr="00C624F9" w:rsidRDefault="00B54FE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B54FE1" w:rsidRPr="00C624F9" w:rsidRDefault="00B54FE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2.1. Цена Контракта  составляет </w:t>
      </w:r>
      <w:r w:rsidRPr="00C624F9">
        <w:rPr>
          <w:color w:val="000000"/>
          <w:sz w:val="22"/>
          <w:szCs w:val="22"/>
        </w:rPr>
        <w:t xml:space="preserve"> _______________________________________</w:t>
      </w:r>
      <w:r w:rsidRPr="00C624F9">
        <w:rPr>
          <w:sz w:val="22"/>
          <w:szCs w:val="22"/>
        </w:rPr>
        <w:t xml:space="preserve"> рублей _____ коп</w:t>
      </w:r>
      <w:proofErr w:type="gramStart"/>
      <w:r w:rsidRPr="00C624F9">
        <w:rPr>
          <w:sz w:val="22"/>
          <w:szCs w:val="22"/>
        </w:rPr>
        <w:t xml:space="preserve">.,  </w:t>
      </w:r>
      <w:proofErr w:type="gramEnd"/>
      <w:r w:rsidRPr="00C624F9">
        <w:rPr>
          <w:sz w:val="22"/>
          <w:szCs w:val="22"/>
        </w:rPr>
        <w:t xml:space="preserve">в </w:t>
      </w:r>
      <w:proofErr w:type="spellStart"/>
      <w:r w:rsidRPr="00C624F9">
        <w:rPr>
          <w:sz w:val="22"/>
          <w:szCs w:val="22"/>
        </w:rPr>
        <w:t>т.ч</w:t>
      </w:r>
      <w:proofErr w:type="spellEnd"/>
      <w:r w:rsidRPr="00C624F9">
        <w:rPr>
          <w:sz w:val="22"/>
          <w:szCs w:val="22"/>
        </w:rPr>
        <w:t>. НДС_________________________.</w:t>
      </w:r>
    </w:p>
    <w:p w:rsidR="00B54FE1" w:rsidRPr="00C624F9" w:rsidRDefault="00B54FE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B54FE1" w:rsidRPr="00C624F9" w:rsidRDefault="00B54FE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B54FE1" w:rsidRPr="00C624F9" w:rsidRDefault="00B54FE1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B54FE1" w:rsidRPr="00C624F9" w:rsidRDefault="00B54FE1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B54FE1" w:rsidRDefault="00B54FE1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B54FE1" w:rsidRPr="007D0B7B" w:rsidRDefault="00B54FE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B54FE1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3.1. </w:t>
      </w:r>
      <w:proofErr w:type="gramStart"/>
      <w:r w:rsidRPr="007D0B7B">
        <w:rPr>
          <w:rFonts w:ascii="Times New Roman" w:hAnsi="Times New Roman" w:cs="Times New Roman"/>
          <w:sz w:val="22"/>
          <w:szCs w:val="22"/>
        </w:rPr>
        <w:t>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>года и при условии полного и надлежащего выполнения Подрядчиком</w:t>
      </w:r>
      <w:proofErr w:type="gramEnd"/>
      <w:r w:rsidRPr="007D0B7B">
        <w:rPr>
          <w:rFonts w:ascii="Times New Roman" w:hAnsi="Times New Roman" w:cs="Times New Roman"/>
          <w:sz w:val="22"/>
          <w:szCs w:val="22"/>
        </w:rPr>
        <w:t xml:space="preserve"> своих обязательств по контракту.</w:t>
      </w:r>
    </w:p>
    <w:p w:rsidR="00B54FE1" w:rsidRPr="007D0B7B" w:rsidRDefault="00B54FE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4.4. При подписании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54FE1" w:rsidRDefault="00B54FE1" w:rsidP="00232DB3">
      <w:pPr>
        <w:tabs>
          <w:tab w:val="num" w:pos="360"/>
        </w:tabs>
        <w:jc w:val="both"/>
        <w:rPr>
          <w:sz w:val="22"/>
          <w:szCs w:val="22"/>
        </w:rPr>
      </w:pP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B54FE1" w:rsidRPr="007D0B7B" w:rsidRDefault="00B54FE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5.5. Заказчик в процессе выполнения Работ совместно с Подрядчиком, осуществляет приемку по акту выполненных работ, </w:t>
      </w:r>
      <w:proofErr w:type="gramStart"/>
      <w:r w:rsidRPr="007D0B7B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7D0B7B">
        <w:rPr>
          <w:rFonts w:ascii="Times New Roman" w:hAnsi="Times New Roman" w:cs="Times New Roman"/>
          <w:sz w:val="22"/>
          <w:szCs w:val="22"/>
        </w:rPr>
        <w:t xml:space="preserve">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B54FE1" w:rsidRPr="007D0B7B" w:rsidRDefault="00B54FE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УСЛОВИЯ ВЫПОЛНЕНИЯ РАБОТ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.3. Обеспечение производственного порядка в месте выполнения Работ является обязанностью Подрядчика.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 xml:space="preserve">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.7. Ответственность за соблюдение Правил безопасности при выполнении работ возлагается на Подрядчика.</w:t>
      </w:r>
    </w:p>
    <w:p w:rsidR="00B54FE1" w:rsidRPr="007D0B7B" w:rsidRDefault="00B54FE1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Pr="007D0B7B">
        <w:rPr>
          <w:b/>
          <w:bCs/>
          <w:sz w:val="22"/>
          <w:szCs w:val="22"/>
        </w:rPr>
        <w:t>. ФОРС-МАЖОР</w:t>
      </w:r>
    </w:p>
    <w:p w:rsidR="00B54FE1" w:rsidRPr="007D0B7B" w:rsidRDefault="00B54FE1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 xml:space="preserve">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54FE1" w:rsidRDefault="00B54FE1" w:rsidP="00DB62E5">
      <w:pPr>
        <w:pStyle w:val="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</w:t>
      </w: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>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54FE1" w:rsidRPr="007D0B7B" w:rsidRDefault="00B54FE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ПРИЕМКА РЕЗУЛЬТАТА ВЫПОЛНЕННЫХ РАБОТ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>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54FE1" w:rsidRPr="00AB482C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8</w:t>
      </w:r>
      <w:r w:rsidRPr="007D0B7B">
        <w:rPr>
          <w:rFonts w:ascii="Times New Roman" w:hAnsi="Times New Roman" w:cs="Times New Roman"/>
          <w:sz w:val="22"/>
          <w:szCs w:val="22"/>
        </w:rPr>
        <w:t>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B54FE1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54FE1" w:rsidRPr="007D0B7B" w:rsidRDefault="00B54FE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ГАРАНТИИ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гарантирует: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54FE1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B54FE1" w:rsidRPr="007D0B7B" w:rsidRDefault="00B54FE1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РАСТОРЖЕНИЕ КОНТРАКТА</w:t>
      </w:r>
    </w:p>
    <w:p w:rsidR="00B54FE1" w:rsidRDefault="00B54FE1" w:rsidP="0039699C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D0B7B">
        <w:rPr>
          <w:sz w:val="22"/>
          <w:szCs w:val="22"/>
        </w:rPr>
        <w:t>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B54FE1" w:rsidRDefault="00B54FE1" w:rsidP="0039699C">
      <w:pPr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7D0B7B">
        <w:rPr>
          <w:sz w:val="22"/>
          <w:szCs w:val="22"/>
        </w:rPr>
        <w:t>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B54FE1" w:rsidRPr="00E02A30" w:rsidRDefault="00B54FE1" w:rsidP="0039699C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E02A30">
        <w:rPr>
          <w:sz w:val="22"/>
          <w:szCs w:val="22"/>
        </w:rPr>
        <w:t xml:space="preserve">.3. </w:t>
      </w:r>
      <w:proofErr w:type="gramStart"/>
      <w:r w:rsidRPr="00E02A30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54FE1" w:rsidRPr="007D0B7B" w:rsidRDefault="00B54FE1" w:rsidP="0039699C">
      <w:pPr>
        <w:ind w:firstLine="720"/>
        <w:jc w:val="both"/>
        <w:rPr>
          <w:b/>
          <w:bCs/>
          <w:sz w:val="22"/>
          <w:szCs w:val="22"/>
        </w:rPr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B54FE1" w:rsidRPr="007D0B7B" w:rsidRDefault="00B54FE1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ОТВЕТСТВЕННОСТЬ СТОРОН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.1. В случае если Подрядчик отказывается исправлять дефекты, выявленные Заказчиком,  Заказчик имеет право: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.2. Ущерб, нанесенный третьему лицу в результате выполнения работ по вине подрядчика, компенсируется подрядчиком.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7D0B7B">
        <w:rPr>
          <w:rFonts w:ascii="Times New Roman" w:hAnsi="Times New Roman" w:cs="Times New Roman"/>
          <w:sz w:val="22"/>
          <w:szCs w:val="22"/>
        </w:rPr>
        <w:t>.3. Подрядчик в случае неисполнения или ненадлежащего исполнения своих обязательств: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B54FE1" w:rsidRDefault="00B54FE1" w:rsidP="008329EE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D0B7B">
        <w:rPr>
          <w:sz w:val="22"/>
          <w:szCs w:val="22"/>
        </w:rPr>
        <w:t>.4. Заказчик несет ответственность в соответствии с действующим законодательством РФ при наличии вины.</w:t>
      </w:r>
    </w:p>
    <w:p w:rsidR="00B54FE1" w:rsidRDefault="00B54FE1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12.5.За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B54FE1" w:rsidRDefault="00B54FE1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B54FE1" w:rsidRPr="007D0B7B" w:rsidRDefault="00B54FE1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ПРОЧИЕ УСЛОВИЯ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14.2. Все изменения и дополнения к настоящему Контракту </w:t>
      </w:r>
      <w:r>
        <w:rPr>
          <w:rFonts w:ascii="Times New Roman" w:hAnsi="Times New Roman" w:cs="Times New Roman"/>
          <w:sz w:val="22"/>
          <w:szCs w:val="22"/>
        </w:rPr>
        <w:t xml:space="preserve">не противоречащие законодательству </w:t>
      </w:r>
      <w:r w:rsidRPr="007D0B7B">
        <w:rPr>
          <w:rFonts w:ascii="Times New Roman" w:hAnsi="Times New Roman" w:cs="Times New Roman"/>
          <w:sz w:val="22"/>
          <w:szCs w:val="22"/>
        </w:rPr>
        <w:t>считаются действительными, если они оформлены в письменном виде и подписаны сторонами.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B54FE1" w:rsidRPr="007D0B7B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.4. Во всем остальном, что не предусмотрено настоящим договором, применяются нормы законодательства РФ.</w:t>
      </w:r>
    </w:p>
    <w:p w:rsidR="00B54FE1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.5. Настоящий Контракт составлен в двух экземплярах, имеющих одинаковую юридическую силу, по одному для каждой из сторон.</w:t>
      </w:r>
    </w:p>
    <w:p w:rsidR="00B54FE1" w:rsidRPr="008278DD" w:rsidRDefault="00B54FE1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8278DD">
        <w:rPr>
          <w:rFonts w:ascii="Times New Roman" w:hAnsi="Times New Roman" w:cs="Times New Roman"/>
          <w:sz w:val="22"/>
          <w:szCs w:val="22"/>
        </w:rPr>
        <w:t>.6. Настоящий контра</w:t>
      </w:r>
      <w:proofErr w:type="gramStart"/>
      <w:r w:rsidRPr="008278DD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8278DD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30.12.2011 г.</w:t>
      </w:r>
    </w:p>
    <w:p w:rsidR="00B54FE1" w:rsidRPr="007D0B7B" w:rsidRDefault="00B54FE1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14.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B54FE1" w:rsidRPr="00073665" w:rsidRDefault="00B54FE1" w:rsidP="000A3AA1">
      <w:pPr>
        <w:pStyle w:val="a3"/>
        <w:ind w:left="360"/>
        <w:jc w:val="center"/>
        <w:rPr>
          <w:b/>
          <w:bCs/>
          <w:sz w:val="22"/>
          <w:szCs w:val="22"/>
        </w:rPr>
      </w:pPr>
    </w:p>
    <w:p w:rsidR="00B54FE1" w:rsidRPr="00A95029" w:rsidRDefault="00B54FE1" w:rsidP="000A3AA1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Заказчик: </w:t>
      </w:r>
      <w:r w:rsidRPr="009A032B">
        <w:rPr>
          <w:sz w:val="22"/>
          <w:szCs w:val="22"/>
        </w:rPr>
        <w:t xml:space="preserve">Муниципальное общеобразовательное учреждение </w:t>
      </w:r>
      <w:r>
        <w:rPr>
          <w:sz w:val="22"/>
          <w:szCs w:val="22"/>
        </w:rPr>
        <w:t>лицей №33</w:t>
      </w:r>
    </w:p>
    <w:p w:rsidR="00B54FE1" w:rsidRPr="00073665" w:rsidRDefault="00B54FE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Юридический и почтовый адрес:</w:t>
      </w:r>
    </w:p>
    <w:p w:rsidR="00B54FE1" w:rsidRPr="009A032B" w:rsidRDefault="00B54FE1" w:rsidP="000A3AA1">
      <w:pPr>
        <w:jc w:val="both"/>
        <w:rPr>
          <w:sz w:val="22"/>
          <w:szCs w:val="22"/>
        </w:rPr>
      </w:pPr>
      <w:r w:rsidRPr="009A032B">
        <w:rPr>
          <w:sz w:val="22"/>
          <w:szCs w:val="22"/>
        </w:rPr>
        <w:t>1530</w:t>
      </w:r>
      <w:r>
        <w:rPr>
          <w:sz w:val="22"/>
          <w:szCs w:val="22"/>
        </w:rPr>
        <w:t>00</w:t>
      </w:r>
      <w:r w:rsidRPr="009A032B">
        <w:rPr>
          <w:sz w:val="22"/>
          <w:szCs w:val="22"/>
        </w:rPr>
        <w:t xml:space="preserve">, г. Иваново, </w:t>
      </w:r>
      <w:proofErr w:type="spellStart"/>
      <w:r>
        <w:rPr>
          <w:sz w:val="22"/>
          <w:szCs w:val="22"/>
        </w:rPr>
        <w:t>Багаева</w:t>
      </w:r>
      <w:proofErr w:type="spellEnd"/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д.38/17</w:t>
      </w:r>
    </w:p>
    <w:p w:rsidR="00B54FE1" w:rsidRPr="00073665" w:rsidRDefault="00B54FE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</w:t>
      </w:r>
      <w:r>
        <w:rPr>
          <w:sz w:val="22"/>
          <w:szCs w:val="22"/>
        </w:rPr>
        <w:t>3731012173</w:t>
      </w:r>
      <w:r w:rsidRPr="00073665">
        <w:rPr>
          <w:sz w:val="22"/>
          <w:szCs w:val="22"/>
        </w:rPr>
        <w:t>/ КПП 370201001</w:t>
      </w:r>
    </w:p>
    <w:p w:rsidR="00B54FE1" w:rsidRPr="00073665" w:rsidRDefault="00B54FE1" w:rsidP="000A3AA1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Pr="00073665">
        <w:rPr>
          <w:sz w:val="22"/>
          <w:szCs w:val="22"/>
        </w:rPr>
        <w:t xml:space="preserve"> ____________ /</w:t>
      </w:r>
      <w:proofErr w:type="spellStart"/>
      <w:r>
        <w:rPr>
          <w:sz w:val="22"/>
          <w:szCs w:val="22"/>
        </w:rPr>
        <w:t>Арешина</w:t>
      </w:r>
      <w:proofErr w:type="spellEnd"/>
      <w:r>
        <w:rPr>
          <w:sz w:val="22"/>
          <w:szCs w:val="22"/>
        </w:rPr>
        <w:t xml:space="preserve"> Е.В..</w:t>
      </w:r>
      <w:r w:rsidRPr="00073665">
        <w:rPr>
          <w:sz w:val="22"/>
          <w:szCs w:val="22"/>
        </w:rPr>
        <w:t>/</w:t>
      </w:r>
    </w:p>
    <w:p w:rsidR="00B54FE1" w:rsidRPr="00073665" w:rsidRDefault="00B54FE1" w:rsidP="000A3AA1">
      <w:pPr>
        <w:jc w:val="both"/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B54FE1" w:rsidRPr="00073665" w:rsidRDefault="00B54FE1" w:rsidP="000A3AA1">
      <w:pPr>
        <w:pStyle w:val="aa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B54FE1" w:rsidRPr="00073665" w:rsidRDefault="00B54FE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B54FE1" w:rsidRPr="00073665" w:rsidRDefault="00B54FE1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Р/с</w:t>
      </w:r>
      <w:proofErr w:type="gramStart"/>
      <w:r w:rsidRPr="00073665">
        <w:rPr>
          <w:sz w:val="22"/>
          <w:szCs w:val="22"/>
        </w:rPr>
        <w:t xml:space="preserve"> / К</w:t>
      </w:r>
      <w:proofErr w:type="gramEnd"/>
      <w:r w:rsidRPr="00073665">
        <w:rPr>
          <w:sz w:val="22"/>
          <w:szCs w:val="22"/>
        </w:rPr>
        <w:t xml:space="preserve">/с </w:t>
      </w:r>
    </w:p>
    <w:p w:rsidR="00B54FE1" w:rsidRPr="00073665" w:rsidRDefault="00B54FE1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B54FE1" w:rsidRPr="00073665" w:rsidRDefault="00B54FE1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B54FE1" w:rsidRPr="00073665" w:rsidRDefault="00B54FE1" w:rsidP="000A3AA1">
      <w:pPr>
        <w:jc w:val="both"/>
        <w:rPr>
          <w:b/>
          <w:bCs/>
          <w:sz w:val="22"/>
          <w:szCs w:val="22"/>
        </w:rPr>
      </w:pPr>
    </w:p>
    <w:p w:rsidR="00B54FE1" w:rsidRPr="00073665" w:rsidRDefault="00B54FE1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B54FE1" w:rsidRPr="00073665" w:rsidRDefault="00B54FE1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B54FE1" w:rsidRPr="00073665" w:rsidRDefault="00B54FE1" w:rsidP="000A3AA1">
      <w:pPr>
        <w:rPr>
          <w:sz w:val="22"/>
          <w:szCs w:val="22"/>
        </w:rPr>
      </w:pPr>
    </w:p>
    <w:p w:rsidR="00B54FE1" w:rsidRPr="00073665" w:rsidRDefault="00B54FE1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proofErr w:type="spellStart"/>
      <w:r>
        <w:rPr>
          <w:sz w:val="22"/>
          <w:szCs w:val="22"/>
        </w:rPr>
        <w:t>Четверикова</w:t>
      </w:r>
      <w:proofErr w:type="spellEnd"/>
      <w:r>
        <w:rPr>
          <w:sz w:val="22"/>
          <w:szCs w:val="22"/>
        </w:rPr>
        <w:t xml:space="preserve"> Л.В./</w:t>
      </w:r>
    </w:p>
    <w:p w:rsidR="00B54FE1" w:rsidRPr="00A31623" w:rsidRDefault="00B54FE1" w:rsidP="000A3AA1">
      <w:pPr>
        <w:rPr>
          <w:sz w:val="22"/>
          <w:szCs w:val="22"/>
        </w:rPr>
      </w:pPr>
    </w:p>
    <w:p w:rsidR="00B54FE1" w:rsidRDefault="00B54FE1" w:rsidP="000A3AA1"/>
    <w:p w:rsidR="00B54FE1" w:rsidRPr="008157EA" w:rsidRDefault="00B54FE1" w:rsidP="00DB62E5">
      <w:pPr>
        <w:pStyle w:val="a3"/>
        <w:ind w:firstLine="720"/>
        <w:rPr>
          <w:sz w:val="22"/>
          <w:szCs w:val="22"/>
        </w:rPr>
      </w:pPr>
    </w:p>
    <w:p w:rsidR="00B54FE1" w:rsidRDefault="00B54FE1"/>
    <w:sectPr w:rsidR="00B54FE1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2E5"/>
    <w:rsid w:val="000707D3"/>
    <w:rsid w:val="00073665"/>
    <w:rsid w:val="00073E68"/>
    <w:rsid w:val="000A3AA1"/>
    <w:rsid w:val="000D5318"/>
    <w:rsid w:val="001A054F"/>
    <w:rsid w:val="001F3667"/>
    <w:rsid w:val="00232DB3"/>
    <w:rsid w:val="002E160B"/>
    <w:rsid w:val="00305049"/>
    <w:rsid w:val="0039699C"/>
    <w:rsid w:val="00590681"/>
    <w:rsid w:val="005A208D"/>
    <w:rsid w:val="005D7E2A"/>
    <w:rsid w:val="005F77AE"/>
    <w:rsid w:val="0067393D"/>
    <w:rsid w:val="00683ABE"/>
    <w:rsid w:val="006E34C0"/>
    <w:rsid w:val="0072571C"/>
    <w:rsid w:val="007455E8"/>
    <w:rsid w:val="00755516"/>
    <w:rsid w:val="007575D5"/>
    <w:rsid w:val="00786D7A"/>
    <w:rsid w:val="0079597C"/>
    <w:rsid w:val="007A0C90"/>
    <w:rsid w:val="007D0B7B"/>
    <w:rsid w:val="008157EA"/>
    <w:rsid w:val="008278DD"/>
    <w:rsid w:val="008329EE"/>
    <w:rsid w:val="008A5F98"/>
    <w:rsid w:val="008E242E"/>
    <w:rsid w:val="009A032B"/>
    <w:rsid w:val="00A21D3C"/>
    <w:rsid w:val="00A31623"/>
    <w:rsid w:val="00A34C44"/>
    <w:rsid w:val="00A5113A"/>
    <w:rsid w:val="00A5248A"/>
    <w:rsid w:val="00A541D1"/>
    <w:rsid w:val="00A61B52"/>
    <w:rsid w:val="00A9495D"/>
    <w:rsid w:val="00A95029"/>
    <w:rsid w:val="00AA6D85"/>
    <w:rsid w:val="00AB482C"/>
    <w:rsid w:val="00AC60C0"/>
    <w:rsid w:val="00B54FE1"/>
    <w:rsid w:val="00B66F4C"/>
    <w:rsid w:val="00C002C2"/>
    <w:rsid w:val="00C505D3"/>
    <w:rsid w:val="00C624F9"/>
    <w:rsid w:val="00C81923"/>
    <w:rsid w:val="00CA556A"/>
    <w:rsid w:val="00CC4297"/>
    <w:rsid w:val="00D2463D"/>
    <w:rsid w:val="00D33F5E"/>
    <w:rsid w:val="00DB62E5"/>
    <w:rsid w:val="00DC741A"/>
    <w:rsid w:val="00DE64F0"/>
    <w:rsid w:val="00E02A30"/>
    <w:rsid w:val="00E34B57"/>
    <w:rsid w:val="00E40F40"/>
    <w:rsid w:val="00E718B5"/>
    <w:rsid w:val="00F40FED"/>
    <w:rsid w:val="00F44CD0"/>
    <w:rsid w:val="00F667D0"/>
    <w:rsid w:val="00F93C60"/>
    <w:rsid w:val="00FA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Знак6"/>
    <w:basedOn w:val="a"/>
    <w:link w:val="a4"/>
    <w:uiPriority w:val="99"/>
    <w:rsid w:val="00DB62E5"/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3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B62E5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caption"/>
    <w:basedOn w:val="a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DB6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B62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шрифт"/>
    <w:uiPriority w:val="99"/>
    <w:rsid w:val="00DB62E5"/>
  </w:style>
  <w:style w:type="paragraph" w:styleId="3">
    <w:name w:val="Body Text 3"/>
    <w:basedOn w:val="a"/>
    <w:link w:val="30"/>
    <w:uiPriority w:val="99"/>
    <w:rsid w:val="00DB62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rsid w:val="00DB62E5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 Знак Знак Знак Знак"/>
    <w:basedOn w:val="a"/>
    <w:rsid w:val="00E718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8</Pages>
  <Words>3651</Words>
  <Characters>20811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licej33</Company>
  <LinksUpToDate>false</LinksUpToDate>
  <CharactersWithSpaces>24414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АрешинаЕВ</dc:creator>
  <cp:keywords/>
  <dc:description/>
  <cp:lastModifiedBy>Юлия Леонидовна Песня</cp:lastModifiedBy>
  <cp:revision>20</cp:revision>
  <cp:lastPrinted>2011-07-13T07:14:00Z</cp:lastPrinted>
  <dcterms:created xsi:type="dcterms:W3CDTF">2011-04-27T12:05:00Z</dcterms:created>
  <dcterms:modified xsi:type="dcterms:W3CDTF">2011-07-18T11:25:00Z</dcterms:modified>
</cp:coreProperties>
</file>