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91D" w:rsidRPr="006A3192" w:rsidRDefault="008C491D" w:rsidP="00465F58">
      <w:pPr>
        <w:pStyle w:val="1"/>
        <w:rPr>
          <w:sz w:val="24"/>
          <w:szCs w:val="24"/>
        </w:rPr>
      </w:pPr>
      <w:r w:rsidRPr="006A3192">
        <w:rPr>
          <w:sz w:val="24"/>
          <w:szCs w:val="24"/>
        </w:rPr>
        <w:t>ИЗВЕЩЕНИЕ О ПРОВЕДЕНИИ ЗАПРОСА КОТИРОВОК</w:t>
      </w:r>
    </w:p>
    <w:p w:rsidR="008C491D" w:rsidRPr="006A3192" w:rsidRDefault="008C491D" w:rsidP="00465F58">
      <w:pPr>
        <w:pStyle w:val="1"/>
        <w:rPr>
          <w:b w:val="0"/>
          <w:bCs w:val="0"/>
          <w:sz w:val="18"/>
          <w:szCs w:val="18"/>
        </w:rPr>
      </w:pPr>
    </w:p>
    <w:p w:rsidR="008C491D" w:rsidRPr="006A3192" w:rsidRDefault="008C491D" w:rsidP="00465F58">
      <w:pPr>
        <w:ind w:firstLine="6300"/>
        <w:rPr>
          <w:sz w:val="22"/>
          <w:szCs w:val="22"/>
        </w:rPr>
      </w:pPr>
      <w:r w:rsidRPr="006A3192">
        <w:rPr>
          <w:sz w:val="22"/>
          <w:szCs w:val="22"/>
        </w:rPr>
        <w:t xml:space="preserve">Дата: </w:t>
      </w:r>
      <w:r w:rsidR="00106D25" w:rsidRPr="006A3192">
        <w:rPr>
          <w:sz w:val="22"/>
          <w:szCs w:val="22"/>
        </w:rPr>
        <w:t>25.11.</w:t>
      </w:r>
      <w:r w:rsidRPr="006A3192">
        <w:rPr>
          <w:sz w:val="22"/>
          <w:szCs w:val="22"/>
        </w:rPr>
        <w:t>2011</w:t>
      </w:r>
    </w:p>
    <w:p w:rsidR="008C491D" w:rsidRPr="006A3192" w:rsidRDefault="008C491D" w:rsidP="00465F58">
      <w:pPr>
        <w:spacing w:after="120"/>
        <w:ind w:left="6373" w:hanging="74"/>
        <w:rPr>
          <w:sz w:val="22"/>
          <w:szCs w:val="22"/>
        </w:rPr>
      </w:pPr>
      <w:r w:rsidRPr="006A3192">
        <w:rPr>
          <w:sz w:val="22"/>
          <w:szCs w:val="22"/>
        </w:rPr>
        <w:t xml:space="preserve">Регистрационный номер № </w:t>
      </w:r>
      <w:r w:rsidR="00106D25" w:rsidRPr="006A3192">
        <w:rPr>
          <w:sz w:val="22"/>
          <w:szCs w:val="22"/>
        </w:rPr>
        <w:t>1176</w:t>
      </w:r>
    </w:p>
    <w:p w:rsidR="008C491D" w:rsidRPr="006A3192" w:rsidRDefault="008C491D" w:rsidP="00465F58">
      <w:pPr>
        <w:jc w:val="right"/>
        <w:rPr>
          <w:sz w:val="16"/>
          <w:szCs w:val="16"/>
        </w:rPr>
      </w:pPr>
    </w:p>
    <w:tbl>
      <w:tblPr>
        <w:tblW w:w="997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5470"/>
      </w:tblGrid>
      <w:tr w:rsidR="008C491D" w:rsidRPr="006A3192">
        <w:trPr>
          <w:trHeight w:val="240"/>
        </w:trPr>
        <w:tc>
          <w:tcPr>
            <w:tcW w:w="4500" w:type="dxa"/>
          </w:tcPr>
          <w:p w:rsidR="008C491D" w:rsidRPr="006A3192" w:rsidRDefault="008C491D" w:rsidP="00B50D68">
            <w:pPr>
              <w:jc w:val="both"/>
              <w:rPr>
                <w:sz w:val="20"/>
                <w:szCs w:val="20"/>
              </w:rPr>
            </w:pPr>
            <w:r w:rsidRPr="006A3192">
              <w:rPr>
                <w:sz w:val="20"/>
                <w:szCs w:val="20"/>
              </w:rPr>
              <w:t>Заказчик</w:t>
            </w:r>
          </w:p>
        </w:tc>
        <w:tc>
          <w:tcPr>
            <w:tcW w:w="5470" w:type="dxa"/>
            <w:vAlign w:val="center"/>
          </w:tcPr>
          <w:p w:rsidR="008C491D" w:rsidRPr="006A3192" w:rsidRDefault="008C491D" w:rsidP="00B50D68">
            <w:pPr>
              <w:rPr>
                <w:sz w:val="20"/>
                <w:szCs w:val="20"/>
              </w:rPr>
            </w:pPr>
            <w:r w:rsidRPr="006A3192">
              <w:rPr>
                <w:sz w:val="20"/>
                <w:szCs w:val="20"/>
              </w:rPr>
              <w:t xml:space="preserve">МУЗ </w:t>
            </w:r>
            <w:r w:rsidR="00106D25" w:rsidRPr="006A3192">
              <w:rPr>
                <w:sz w:val="20"/>
                <w:szCs w:val="20"/>
              </w:rPr>
              <w:t>«</w:t>
            </w:r>
            <w:r w:rsidRPr="006A3192">
              <w:rPr>
                <w:sz w:val="20"/>
                <w:szCs w:val="20"/>
              </w:rPr>
              <w:t>Родильный дом № 1</w:t>
            </w:r>
            <w:r w:rsidR="00106D25" w:rsidRPr="006A3192">
              <w:rPr>
                <w:sz w:val="20"/>
                <w:szCs w:val="20"/>
              </w:rPr>
              <w:t>»</w:t>
            </w:r>
          </w:p>
        </w:tc>
      </w:tr>
      <w:tr w:rsidR="008C491D" w:rsidRPr="006A3192">
        <w:trPr>
          <w:trHeight w:val="240"/>
        </w:trPr>
        <w:tc>
          <w:tcPr>
            <w:tcW w:w="4500" w:type="dxa"/>
          </w:tcPr>
          <w:p w:rsidR="008C491D" w:rsidRPr="006A3192" w:rsidRDefault="008C491D" w:rsidP="00B50D68">
            <w:pPr>
              <w:rPr>
                <w:sz w:val="20"/>
                <w:szCs w:val="20"/>
              </w:rPr>
            </w:pPr>
            <w:r w:rsidRPr="006A3192">
              <w:rPr>
                <w:sz w:val="20"/>
                <w:szCs w:val="20"/>
              </w:rPr>
              <w:t>Адрес заказчика</w:t>
            </w:r>
          </w:p>
        </w:tc>
        <w:tc>
          <w:tcPr>
            <w:tcW w:w="5470" w:type="dxa"/>
            <w:vAlign w:val="center"/>
          </w:tcPr>
          <w:p w:rsidR="008C491D" w:rsidRPr="006A3192" w:rsidRDefault="008C491D" w:rsidP="00B50D68">
            <w:pPr>
              <w:rPr>
                <w:sz w:val="20"/>
                <w:szCs w:val="20"/>
              </w:rPr>
            </w:pPr>
            <w:r w:rsidRPr="006A3192">
              <w:rPr>
                <w:sz w:val="20"/>
                <w:szCs w:val="20"/>
              </w:rPr>
              <w:t xml:space="preserve">153003, г. Иваново, ул. </w:t>
            </w:r>
            <w:proofErr w:type="gramStart"/>
            <w:r w:rsidRPr="006A3192">
              <w:rPr>
                <w:sz w:val="20"/>
                <w:szCs w:val="20"/>
              </w:rPr>
              <w:t>Ленинградская</w:t>
            </w:r>
            <w:proofErr w:type="gramEnd"/>
            <w:r w:rsidRPr="006A3192">
              <w:rPr>
                <w:sz w:val="20"/>
                <w:szCs w:val="20"/>
              </w:rPr>
              <w:t>, 3/16</w:t>
            </w:r>
          </w:p>
        </w:tc>
      </w:tr>
      <w:tr w:rsidR="008C491D" w:rsidRPr="006A3192">
        <w:trPr>
          <w:trHeight w:val="240"/>
        </w:trPr>
        <w:tc>
          <w:tcPr>
            <w:tcW w:w="4500" w:type="dxa"/>
          </w:tcPr>
          <w:p w:rsidR="008C491D" w:rsidRPr="006A3192" w:rsidRDefault="008C491D" w:rsidP="00B50D68">
            <w:pPr>
              <w:rPr>
                <w:sz w:val="20"/>
                <w:szCs w:val="20"/>
              </w:rPr>
            </w:pPr>
            <w:r w:rsidRPr="006A3192">
              <w:rPr>
                <w:sz w:val="20"/>
                <w:szCs w:val="20"/>
              </w:rPr>
              <w:t>Адрес электронной почты заказчика</w:t>
            </w:r>
          </w:p>
        </w:tc>
        <w:tc>
          <w:tcPr>
            <w:tcW w:w="5470" w:type="dxa"/>
            <w:vAlign w:val="center"/>
          </w:tcPr>
          <w:p w:rsidR="008C491D" w:rsidRPr="006A3192" w:rsidRDefault="008C491D" w:rsidP="00B50D68">
            <w:pPr>
              <w:rPr>
                <w:sz w:val="20"/>
                <w:szCs w:val="20"/>
              </w:rPr>
            </w:pPr>
            <w:r w:rsidRPr="006A3192">
              <w:rPr>
                <w:sz w:val="20"/>
                <w:szCs w:val="20"/>
              </w:rPr>
              <w:t>1</w:t>
            </w:r>
            <w:hyperlink r:id="rId8" w:history="1">
              <w:r w:rsidRPr="006A3192">
                <w:rPr>
                  <w:rStyle w:val="af"/>
                  <w:color w:val="auto"/>
                  <w:sz w:val="20"/>
                  <w:szCs w:val="20"/>
                  <w:u w:val="none"/>
                </w:rPr>
                <w:t>roddom@rambler.ru</w:t>
              </w:r>
            </w:hyperlink>
            <w:r w:rsidRPr="006A3192">
              <w:rPr>
                <w:sz w:val="20"/>
                <w:szCs w:val="20"/>
              </w:rPr>
              <w:t xml:space="preserve"> </w:t>
            </w:r>
          </w:p>
        </w:tc>
      </w:tr>
      <w:tr w:rsidR="008C491D" w:rsidRPr="006A3192">
        <w:trPr>
          <w:trHeight w:val="240"/>
        </w:trPr>
        <w:tc>
          <w:tcPr>
            <w:tcW w:w="4500" w:type="dxa"/>
          </w:tcPr>
          <w:p w:rsidR="008C491D" w:rsidRPr="006A3192" w:rsidRDefault="008C491D" w:rsidP="00B50D68">
            <w:pPr>
              <w:rPr>
                <w:sz w:val="20"/>
                <w:szCs w:val="20"/>
              </w:rPr>
            </w:pPr>
            <w:r w:rsidRPr="006A3192">
              <w:rPr>
                <w:sz w:val="20"/>
                <w:szCs w:val="20"/>
              </w:rPr>
              <w:t>Номер контактного телефона заказчика</w:t>
            </w:r>
          </w:p>
        </w:tc>
        <w:tc>
          <w:tcPr>
            <w:tcW w:w="5470" w:type="dxa"/>
            <w:vAlign w:val="center"/>
          </w:tcPr>
          <w:p w:rsidR="008C491D" w:rsidRPr="006A3192" w:rsidRDefault="008C491D" w:rsidP="00B50D68">
            <w:pPr>
              <w:rPr>
                <w:sz w:val="20"/>
                <w:szCs w:val="20"/>
              </w:rPr>
            </w:pPr>
            <w:r w:rsidRPr="006A3192">
              <w:rPr>
                <w:sz w:val="20"/>
                <w:szCs w:val="20"/>
              </w:rPr>
              <w:t>Тел./ факс 41-60-66</w:t>
            </w:r>
          </w:p>
        </w:tc>
      </w:tr>
      <w:tr w:rsidR="00106D25" w:rsidRPr="006A3192">
        <w:trPr>
          <w:trHeight w:val="240"/>
        </w:trPr>
        <w:tc>
          <w:tcPr>
            <w:tcW w:w="4500" w:type="dxa"/>
          </w:tcPr>
          <w:p w:rsidR="00106D25" w:rsidRPr="006A3192" w:rsidRDefault="00106D25" w:rsidP="00B50D68">
            <w:pPr>
              <w:rPr>
                <w:sz w:val="20"/>
                <w:szCs w:val="20"/>
              </w:rPr>
            </w:pPr>
            <w:r w:rsidRPr="006A3192">
              <w:rPr>
                <w:sz w:val="20"/>
                <w:szCs w:val="20"/>
              </w:rPr>
              <w:t>Уполномоченный органа</w:t>
            </w:r>
          </w:p>
        </w:tc>
        <w:tc>
          <w:tcPr>
            <w:tcW w:w="5470" w:type="dxa"/>
            <w:vAlign w:val="center"/>
          </w:tcPr>
          <w:p w:rsidR="00106D25" w:rsidRPr="006A3192" w:rsidRDefault="00106D25" w:rsidP="00B50D68">
            <w:pPr>
              <w:rPr>
                <w:sz w:val="20"/>
                <w:szCs w:val="20"/>
              </w:rPr>
            </w:pPr>
            <w:r w:rsidRPr="006A3192">
              <w:rPr>
                <w:sz w:val="20"/>
                <w:szCs w:val="20"/>
              </w:rPr>
              <w:t>Администрация города Иванова в лице управления муниципального заказа Администрации города Иванова</w:t>
            </w:r>
          </w:p>
        </w:tc>
      </w:tr>
      <w:tr w:rsidR="008C491D" w:rsidRPr="006A3192">
        <w:trPr>
          <w:trHeight w:val="240"/>
        </w:trPr>
        <w:tc>
          <w:tcPr>
            <w:tcW w:w="4500" w:type="dxa"/>
          </w:tcPr>
          <w:p w:rsidR="008C491D" w:rsidRPr="006A3192" w:rsidRDefault="008C491D" w:rsidP="00B50D68">
            <w:pPr>
              <w:rPr>
                <w:sz w:val="20"/>
                <w:szCs w:val="20"/>
              </w:rPr>
            </w:pPr>
            <w:r w:rsidRPr="006A3192">
              <w:rPr>
                <w:sz w:val="20"/>
                <w:szCs w:val="20"/>
              </w:rPr>
              <w:t>Место подачи котировочных заявок</w:t>
            </w:r>
          </w:p>
        </w:tc>
        <w:tc>
          <w:tcPr>
            <w:tcW w:w="5470" w:type="dxa"/>
            <w:vAlign w:val="center"/>
          </w:tcPr>
          <w:p w:rsidR="008C491D" w:rsidRPr="006A3192" w:rsidRDefault="008C491D" w:rsidP="00B50D68">
            <w:pPr>
              <w:rPr>
                <w:sz w:val="20"/>
                <w:szCs w:val="20"/>
              </w:rPr>
            </w:pPr>
            <w:r w:rsidRPr="006A3192">
              <w:rPr>
                <w:sz w:val="20"/>
                <w:szCs w:val="20"/>
              </w:rPr>
              <w:t xml:space="preserve">153000, г. Иваново, пл. Революции, д. 6, к. 1208 </w:t>
            </w:r>
          </w:p>
        </w:tc>
      </w:tr>
      <w:tr w:rsidR="008C491D" w:rsidRPr="006A3192">
        <w:trPr>
          <w:trHeight w:val="240"/>
        </w:trPr>
        <w:tc>
          <w:tcPr>
            <w:tcW w:w="4500" w:type="dxa"/>
          </w:tcPr>
          <w:p w:rsidR="008C491D" w:rsidRPr="006A3192" w:rsidRDefault="008C491D" w:rsidP="00B50D68">
            <w:pPr>
              <w:rPr>
                <w:sz w:val="20"/>
                <w:szCs w:val="20"/>
              </w:rPr>
            </w:pPr>
            <w:r w:rsidRPr="006A3192">
              <w:rPr>
                <w:sz w:val="20"/>
                <w:szCs w:val="20"/>
              </w:rPr>
              <w:t>Дата и время окончания срока подачи котировочных заявок</w:t>
            </w:r>
          </w:p>
        </w:tc>
        <w:tc>
          <w:tcPr>
            <w:tcW w:w="5470" w:type="dxa"/>
            <w:vAlign w:val="center"/>
          </w:tcPr>
          <w:p w:rsidR="008C491D" w:rsidRPr="006A3192" w:rsidRDefault="00106D25" w:rsidP="00FD11DF">
            <w:pPr>
              <w:rPr>
                <w:sz w:val="20"/>
                <w:szCs w:val="20"/>
              </w:rPr>
            </w:pPr>
            <w:r w:rsidRPr="006A3192">
              <w:rPr>
                <w:sz w:val="20"/>
                <w:szCs w:val="20"/>
              </w:rPr>
              <w:t>02.1</w:t>
            </w:r>
            <w:r w:rsidR="00FD11DF">
              <w:rPr>
                <w:sz w:val="20"/>
                <w:szCs w:val="20"/>
              </w:rPr>
              <w:t>2</w:t>
            </w:r>
            <w:r w:rsidRPr="006A3192">
              <w:rPr>
                <w:sz w:val="20"/>
                <w:szCs w:val="20"/>
              </w:rPr>
              <w:t>.2011 до 9:</w:t>
            </w:r>
            <w:r w:rsidR="008C491D" w:rsidRPr="006A3192">
              <w:rPr>
                <w:sz w:val="20"/>
                <w:szCs w:val="20"/>
              </w:rPr>
              <w:t>00</w:t>
            </w:r>
          </w:p>
        </w:tc>
      </w:tr>
    </w:tbl>
    <w:p w:rsidR="008C491D" w:rsidRPr="006A3192" w:rsidRDefault="008C491D" w:rsidP="00465F58">
      <w:pPr>
        <w:pStyle w:val="a3"/>
        <w:rPr>
          <w:sz w:val="20"/>
          <w:szCs w:val="20"/>
        </w:rPr>
      </w:pPr>
    </w:p>
    <w:tbl>
      <w:tblPr>
        <w:tblW w:w="10090" w:type="dxa"/>
        <w:tblInd w:w="-106" w:type="dxa"/>
        <w:tblLayout w:type="fixed"/>
        <w:tblLook w:val="0000" w:firstRow="0" w:lastRow="0" w:firstColumn="0" w:lastColumn="0" w:noHBand="0" w:noVBand="0"/>
      </w:tblPr>
      <w:tblGrid>
        <w:gridCol w:w="2170"/>
        <w:gridCol w:w="1800"/>
        <w:gridCol w:w="3060"/>
        <w:gridCol w:w="1800"/>
        <w:gridCol w:w="1260"/>
      </w:tblGrid>
      <w:tr w:rsidR="008C491D" w:rsidRPr="006A3192">
        <w:trPr>
          <w:trHeight w:val="562"/>
        </w:trPr>
        <w:tc>
          <w:tcPr>
            <w:tcW w:w="2170" w:type="dxa"/>
            <w:tcBorders>
              <w:top w:val="single" w:sz="4" w:space="0" w:color="000000"/>
              <w:left w:val="single" w:sz="4" w:space="0" w:color="000000"/>
              <w:bottom w:val="single" w:sz="4" w:space="0" w:color="000000"/>
            </w:tcBorders>
            <w:vAlign w:val="center"/>
          </w:tcPr>
          <w:p w:rsidR="008C491D" w:rsidRPr="006A3192" w:rsidRDefault="008C491D" w:rsidP="00434047">
            <w:pPr>
              <w:pStyle w:val="a3"/>
              <w:snapToGrid w:val="0"/>
              <w:ind w:right="-108"/>
              <w:jc w:val="center"/>
              <w:rPr>
                <w:sz w:val="20"/>
                <w:szCs w:val="20"/>
              </w:rPr>
            </w:pPr>
            <w:r w:rsidRPr="006A3192">
              <w:rPr>
                <w:sz w:val="20"/>
                <w:szCs w:val="20"/>
              </w:rPr>
              <w:t>Наименование поставляемого товара.</w:t>
            </w:r>
          </w:p>
        </w:tc>
        <w:tc>
          <w:tcPr>
            <w:tcW w:w="4860" w:type="dxa"/>
            <w:gridSpan w:val="2"/>
            <w:tcBorders>
              <w:top w:val="single" w:sz="4" w:space="0" w:color="000000"/>
              <w:left w:val="single" w:sz="4" w:space="0" w:color="000000"/>
              <w:bottom w:val="single" w:sz="4" w:space="0" w:color="000000"/>
            </w:tcBorders>
            <w:vAlign w:val="center"/>
          </w:tcPr>
          <w:p w:rsidR="008C491D" w:rsidRPr="006A3192" w:rsidRDefault="008C491D" w:rsidP="00434047">
            <w:pPr>
              <w:pStyle w:val="a3"/>
              <w:snapToGrid w:val="0"/>
              <w:jc w:val="center"/>
              <w:rPr>
                <w:sz w:val="20"/>
                <w:szCs w:val="20"/>
              </w:rPr>
            </w:pPr>
            <w:r w:rsidRPr="006A3192">
              <w:rPr>
                <w:sz w:val="20"/>
                <w:szCs w:val="20"/>
              </w:rPr>
              <w:t>Характеристики</w:t>
            </w:r>
          </w:p>
          <w:p w:rsidR="008C491D" w:rsidRPr="006A3192" w:rsidRDefault="008C491D" w:rsidP="00434047">
            <w:pPr>
              <w:pStyle w:val="a3"/>
              <w:jc w:val="center"/>
              <w:rPr>
                <w:sz w:val="20"/>
                <w:szCs w:val="20"/>
              </w:rPr>
            </w:pPr>
            <w:r w:rsidRPr="006A3192">
              <w:rPr>
                <w:sz w:val="20"/>
                <w:szCs w:val="20"/>
              </w:rPr>
              <w:t>поставляемого товара</w:t>
            </w:r>
          </w:p>
        </w:tc>
        <w:tc>
          <w:tcPr>
            <w:tcW w:w="1800" w:type="dxa"/>
            <w:tcBorders>
              <w:top w:val="single" w:sz="4" w:space="0" w:color="000000"/>
              <w:left w:val="single" w:sz="4" w:space="0" w:color="000000"/>
              <w:bottom w:val="single" w:sz="4" w:space="0" w:color="000000"/>
            </w:tcBorders>
            <w:vAlign w:val="center"/>
          </w:tcPr>
          <w:p w:rsidR="008C491D" w:rsidRPr="006A3192" w:rsidRDefault="008C491D" w:rsidP="00434047">
            <w:pPr>
              <w:pStyle w:val="a3"/>
              <w:snapToGrid w:val="0"/>
              <w:jc w:val="center"/>
              <w:rPr>
                <w:sz w:val="20"/>
                <w:szCs w:val="20"/>
              </w:rPr>
            </w:pPr>
            <w:r w:rsidRPr="006A3192">
              <w:rPr>
                <w:sz w:val="20"/>
                <w:szCs w:val="20"/>
              </w:rPr>
              <w:t>Единица измерения</w:t>
            </w:r>
          </w:p>
        </w:tc>
        <w:tc>
          <w:tcPr>
            <w:tcW w:w="1260" w:type="dxa"/>
            <w:tcBorders>
              <w:top w:val="single" w:sz="4" w:space="0" w:color="000000"/>
              <w:left w:val="single" w:sz="4" w:space="0" w:color="000000"/>
              <w:bottom w:val="single" w:sz="4" w:space="0" w:color="000000"/>
              <w:right w:val="single" w:sz="4" w:space="0" w:color="000000"/>
            </w:tcBorders>
            <w:vAlign w:val="center"/>
          </w:tcPr>
          <w:p w:rsidR="008C491D" w:rsidRPr="006A3192" w:rsidRDefault="008C491D" w:rsidP="00434047">
            <w:pPr>
              <w:pStyle w:val="a3"/>
              <w:snapToGrid w:val="0"/>
              <w:jc w:val="center"/>
              <w:rPr>
                <w:sz w:val="20"/>
                <w:szCs w:val="20"/>
              </w:rPr>
            </w:pPr>
            <w:r w:rsidRPr="006A3192">
              <w:rPr>
                <w:sz w:val="20"/>
                <w:szCs w:val="20"/>
              </w:rPr>
              <w:t>Количество поставляемого товара.</w:t>
            </w:r>
          </w:p>
        </w:tc>
      </w:tr>
      <w:tr w:rsidR="008C491D" w:rsidRPr="006A3192">
        <w:trPr>
          <w:cantSplit/>
          <w:trHeight w:val="965"/>
        </w:trPr>
        <w:tc>
          <w:tcPr>
            <w:tcW w:w="2170" w:type="dxa"/>
            <w:vMerge w:val="restart"/>
            <w:tcBorders>
              <w:top w:val="single" w:sz="4" w:space="0" w:color="000000"/>
              <w:left w:val="single" w:sz="4" w:space="0" w:color="000000"/>
              <w:bottom w:val="single" w:sz="4" w:space="0" w:color="000000"/>
            </w:tcBorders>
          </w:tcPr>
          <w:p w:rsidR="008C491D" w:rsidRPr="006A3192" w:rsidRDefault="008C491D" w:rsidP="00784646">
            <w:pPr>
              <w:jc w:val="center"/>
              <w:rPr>
                <w:b/>
                <w:bCs/>
              </w:rPr>
            </w:pPr>
            <w:r w:rsidRPr="006A3192">
              <w:rPr>
                <w:b/>
                <w:bCs/>
                <w:sz w:val="22"/>
                <w:szCs w:val="22"/>
              </w:rPr>
              <w:t>Поставка медицинской мебели</w:t>
            </w:r>
          </w:p>
          <w:p w:rsidR="008C491D" w:rsidRPr="006A3192" w:rsidRDefault="008C491D" w:rsidP="00784646">
            <w:pPr>
              <w:jc w:val="center"/>
              <w:rPr>
                <w:b/>
                <w:bCs/>
              </w:rPr>
            </w:pPr>
          </w:p>
          <w:p w:rsidR="008C491D" w:rsidRPr="006A3192" w:rsidRDefault="008C491D" w:rsidP="00784646">
            <w:pPr>
              <w:jc w:val="center"/>
              <w:rPr>
                <w:b/>
                <w:bCs/>
              </w:rPr>
            </w:pPr>
          </w:p>
          <w:p w:rsidR="008C491D" w:rsidRPr="006A3192" w:rsidRDefault="008C491D" w:rsidP="00784646">
            <w:pPr>
              <w:jc w:val="center"/>
              <w:rPr>
                <w:b/>
                <w:bCs/>
              </w:rPr>
            </w:pPr>
            <w:r w:rsidRPr="006A3192">
              <w:rPr>
                <w:b/>
                <w:bCs/>
                <w:sz w:val="22"/>
                <w:szCs w:val="22"/>
              </w:rPr>
              <w:t>3311610 – Шкафы для медицинских учреждений</w:t>
            </w:r>
          </w:p>
          <w:p w:rsidR="008C491D" w:rsidRPr="006A3192" w:rsidRDefault="008C491D" w:rsidP="00784646">
            <w:pPr>
              <w:jc w:val="center"/>
              <w:rPr>
                <w:b/>
                <w:bCs/>
              </w:rPr>
            </w:pPr>
          </w:p>
        </w:tc>
        <w:tc>
          <w:tcPr>
            <w:tcW w:w="1800" w:type="dxa"/>
            <w:tcBorders>
              <w:top w:val="single" w:sz="4" w:space="0" w:color="000000"/>
              <w:left w:val="single" w:sz="4" w:space="0" w:color="000000"/>
              <w:bottom w:val="single" w:sz="4" w:space="0" w:color="000000"/>
            </w:tcBorders>
          </w:tcPr>
          <w:p w:rsidR="008C491D" w:rsidRPr="006A3192" w:rsidRDefault="008C491D" w:rsidP="00434047">
            <w:pPr>
              <w:snapToGrid w:val="0"/>
              <w:rPr>
                <w:sz w:val="20"/>
                <w:szCs w:val="20"/>
              </w:rPr>
            </w:pPr>
            <w:r w:rsidRPr="006A3192">
              <w:rPr>
                <w:sz w:val="20"/>
                <w:szCs w:val="20"/>
              </w:rPr>
              <w:t>Требования к качеству товаров, работ, услуг</w:t>
            </w:r>
          </w:p>
        </w:tc>
        <w:tc>
          <w:tcPr>
            <w:tcW w:w="3060" w:type="dxa"/>
            <w:tcBorders>
              <w:top w:val="single" w:sz="4" w:space="0" w:color="000000"/>
              <w:left w:val="single" w:sz="4" w:space="0" w:color="000000"/>
              <w:bottom w:val="single" w:sz="4" w:space="0" w:color="000000"/>
            </w:tcBorders>
          </w:tcPr>
          <w:p w:rsidR="008C491D" w:rsidRPr="006A3192" w:rsidRDefault="008C491D" w:rsidP="00434047">
            <w:pPr>
              <w:snapToGrid w:val="0"/>
              <w:rPr>
                <w:sz w:val="20"/>
                <w:szCs w:val="20"/>
              </w:rPr>
            </w:pPr>
            <w:r w:rsidRPr="006A3192">
              <w:rPr>
                <w:sz w:val="20"/>
                <w:szCs w:val="20"/>
              </w:rPr>
              <w:t>Наличие документов, удостоверяющих качество поставляемого товара (сертификата качества либо декларации соответствия, а также регистрационного удостоверения).</w:t>
            </w:r>
          </w:p>
          <w:p w:rsidR="008C491D" w:rsidRPr="006A3192" w:rsidRDefault="008C491D" w:rsidP="00434047">
            <w:pPr>
              <w:rPr>
                <w:sz w:val="20"/>
                <w:szCs w:val="20"/>
              </w:rPr>
            </w:pPr>
            <w:r w:rsidRPr="006A3192">
              <w:rPr>
                <w:sz w:val="20"/>
                <w:szCs w:val="20"/>
              </w:rPr>
              <w:t>Товар  должен соответствовать действующим  ГОСТам и техническим условиям для данных видов товара.</w:t>
            </w:r>
          </w:p>
        </w:tc>
        <w:tc>
          <w:tcPr>
            <w:tcW w:w="1800" w:type="dxa"/>
            <w:tcBorders>
              <w:top w:val="single" w:sz="4" w:space="0" w:color="000000"/>
              <w:left w:val="single" w:sz="4" w:space="0" w:color="000000"/>
              <w:bottom w:val="single" w:sz="4" w:space="0" w:color="000000"/>
            </w:tcBorders>
          </w:tcPr>
          <w:p w:rsidR="008C491D" w:rsidRPr="006A3192" w:rsidRDefault="008C491D" w:rsidP="00434047">
            <w:pPr>
              <w:pStyle w:val="a3"/>
              <w:snapToGrid w:val="0"/>
              <w:rPr>
                <w:sz w:val="20"/>
                <w:szCs w:val="20"/>
              </w:rPr>
            </w:pPr>
            <w:r w:rsidRPr="006A3192">
              <w:rPr>
                <w:sz w:val="20"/>
                <w:szCs w:val="20"/>
              </w:rPr>
              <w:t>Согласно спецификации (Приложение №1)</w:t>
            </w:r>
          </w:p>
        </w:tc>
        <w:tc>
          <w:tcPr>
            <w:tcW w:w="1260" w:type="dxa"/>
            <w:tcBorders>
              <w:top w:val="single" w:sz="4" w:space="0" w:color="000000"/>
              <w:left w:val="single" w:sz="4" w:space="0" w:color="000000"/>
              <w:bottom w:val="single" w:sz="4" w:space="0" w:color="000000"/>
              <w:right w:val="single" w:sz="4" w:space="0" w:color="000000"/>
            </w:tcBorders>
          </w:tcPr>
          <w:p w:rsidR="008C491D" w:rsidRPr="006A3192" w:rsidRDefault="008C491D" w:rsidP="00434047">
            <w:pPr>
              <w:pStyle w:val="a3"/>
              <w:snapToGrid w:val="0"/>
              <w:rPr>
                <w:sz w:val="20"/>
                <w:szCs w:val="20"/>
              </w:rPr>
            </w:pPr>
            <w:r w:rsidRPr="006A3192">
              <w:rPr>
                <w:sz w:val="20"/>
                <w:szCs w:val="20"/>
              </w:rPr>
              <w:t xml:space="preserve">Согласно </w:t>
            </w:r>
            <w:proofErr w:type="gramStart"/>
            <w:r w:rsidRPr="006A3192">
              <w:rPr>
                <w:sz w:val="20"/>
                <w:szCs w:val="20"/>
              </w:rPr>
              <w:t>специфика-</w:t>
            </w:r>
            <w:proofErr w:type="spellStart"/>
            <w:r w:rsidRPr="006A3192">
              <w:rPr>
                <w:sz w:val="20"/>
                <w:szCs w:val="20"/>
              </w:rPr>
              <w:t>ции</w:t>
            </w:r>
            <w:proofErr w:type="spellEnd"/>
            <w:proofErr w:type="gramEnd"/>
            <w:r w:rsidRPr="006A3192">
              <w:rPr>
                <w:sz w:val="20"/>
                <w:szCs w:val="20"/>
              </w:rPr>
              <w:t xml:space="preserve"> (</w:t>
            </w:r>
            <w:proofErr w:type="spellStart"/>
            <w:r w:rsidRPr="006A3192">
              <w:rPr>
                <w:sz w:val="20"/>
                <w:szCs w:val="20"/>
              </w:rPr>
              <w:t>Приложе-ние</w:t>
            </w:r>
            <w:proofErr w:type="spellEnd"/>
            <w:r w:rsidRPr="006A3192">
              <w:rPr>
                <w:sz w:val="20"/>
                <w:szCs w:val="20"/>
              </w:rPr>
              <w:t xml:space="preserve"> №1)</w:t>
            </w:r>
          </w:p>
        </w:tc>
      </w:tr>
      <w:tr w:rsidR="008C491D" w:rsidRPr="006A3192">
        <w:trPr>
          <w:cantSplit/>
          <w:trHeight w:val="1005"/>
        </w:trPr>
        <w:tc>
          <w:tcPr>
            <w:tcW w:w="2170" w:type="dxa"/>
            <w:vMerge/>
            <w:tcBorders>
              <w:top w:val="single" w:sz="4" w:space="0" w:color="000000"/>
              <w:left w:val="single" w:sz="4" w:space="0" w:color="000000"/>
              <w:bottom w:val="single" w:sz="4" w:space="0" w:color="000000"/>
            </w:tcBorders>
          </w:tcPr>
          <w:p w:rsidR="008C491D" w:rsidRPr="006A3192" w:rsidRDefault="008C491D" w:rsidP="00434047">
            <w:pPr>
              <w:snapToGrid w:val="0"/>
              <w:rPr>
                <w:sz w:val="20"/>
                <w:szCs w:val="20"/>
              </w:rPr>
            </w:pPr>
          </w:p>
        </w:tc>
        <w:tc>
          <w:tcPr>
            <w:tcW w:w="1800" w:type="dxa"/>
            <w:tcBorders>
              <w:top w:val="single" w:sz="4" w:space="0" w:color="000000"/>
              <w:left w:val="single" w:sz="4" w:space="0" w:color="000000"/>
              <w:bottom w:val="single" w:sz="4" w:space="0" w:color="000000"/>
            </w:tcBorders>
          </w:tcPr>
          <w:p w:rsidR="008C491D" w:rsidRPr="006A3192" w:rsidRDefault="008C491D" w:rsidP="00434047">
            <w:pPr>
              <w:snapToGrid w:val="0"/>
              <w:rPr>
                <w:sz w:val="20"/>
                <w:szCs w:val="20"/>
              </w:rPr>
            </w:pPr>
            <w:r w:rsidRPr="006A3192">
              <w:rPr>
                <w:sz w:val="20"/>
                <w:szCs w:val="20"/>
              </w:rPr>
              <w:t>Технические характеристики товаров, работ, услуг</w:t>
            </w:r>
          </w:p>
        </w:tc>
        <w:tc>
          <w:tcPr>
            <w:tcW w:w="3060" w:type="dxa"/>
            <w:tcBorders>
              <w:top w:val="single" w:sz="4" w:space="0" w:color="000000"/>
              <w:left w:val="single" w:sz="4" w:space="0" w:color="000000"/>
            </w:tcBorders>
          </w:tcPr>
          <w:p w:rsidR="008C491D" w:rsidRPr="006A3192" w:rsidRDefault="008C491D" w:rsidP="00434047">
            <w:pPr>
              <w:pStyle w:val="ConsPlusNonformat"/>
              <w:rPr>
                <w:rFonts w:ascii="Times New Roman" w:hAnsi="Times New Roman" w:cs="Times New Roman"/>
              </w:rPr>
            </w:pPr>
            <w:r w:rsidRPr="006A3192">
              <w:rPr>
                <w:rFonts w:ascii="Times New Roman" w:hAnsi="Times New Roman" w:cs="Times New Roman"/>
              </w:rPr>
              <w:t>Согласно спецификации (Приложение №1)</w:t>
            </w:r>
          </w:p>
          <w:p w:rsidR="008C491D" w:rsidRPr="006A3192" w:rsidRDefault="008C491D" w:rsidP="00434047">
            <w:pPr>
              <w:pStyle w:val="ConsPlusNonformat"/>
              <w:snapToGrid w:val="0"/>
              <w:rPr>
                <w:rFonts w:ascii="Times New Roman" w:hAnsi="Times New Roman" w:cs="Times New Roman"/>
              </w:rPr>
            </w:pPr>
          </w:p>
        </w:tc>
        <w:tc>
          <w:tcPr>
            <w:tcW w:w="1800" w:type="dxa"/>
            <w:tcBorders>
              <w:top w:val="single" w:sz="4" w:space="0" w:color="000000"/>
              <w:left w:val="single" w:sz="4" w:space="0" w:color="000000"/>
            </w:tcBorders>
          </w:tcPr>
          <w:p w:rsidR="008C491D" w:rsidRPr="006A3192" w:rsidRDefault="008C491D" w:rsidP="00434047">
            <w:pPr>
              <w:pStyle w:val="a3"/>
              <w:jc w:val="center"/>
              <w:rPr>
                <w:sz w:val="20"/>
                <w:szCs w:val="20"/>
              </w:rPr>
            </w:pPr>
          </w:p>
        </w:tc>
        <w:tc>
          <w:tcPr>
            <w:tcW w:w="1260" w:type="dxa"/>
            <w:tcBorders>
              <w:top w:val="single" w:sz="4" w:space="0" w:color="000000"/>
              <w:left w:val="single" w:sz="4" w:space="0" w:color="000000"/>
              <w:right w:val="single" w:sz="4" w:space="0" w:color="000000"/>
            </w:tcBorders>
          </w:tcPr>
          <w:p w:rsidR="008C491D" w:rsidRPr="006A3192" w:rsidRDefault="008C491D" w:rsidP="00434047">
            <w:pPr>
              <w:pStyle w:val="a3"/>
              <w:jc w:val="center"/>
              <w:rPr>
                <w:sz w:val="20"/>
                <w:szCs w:val="20"/>
              </w:rPr>
            </w:pPr>
          </w:p>
        </w:tc>
      </w:tr>
      <w:tr w:rsidR="008C491D" w:rsidRPr="006A3192">
        <w:trPr>
          <w:cantSplit/>
          <w:trHeight w:val="839"/>
        </w:trPr>
        <w:tc>
          <w:tcPr>
            <w:tcW w:w="2170" w:type="dxa"/>
            <w:vMerge/>
            <w:tcBorders>
              <w:top w:val="single" w:sz="4" w:space="0" w:color="000000"/>
              <w:left w:val="single" w:sz="4" w:space="0" w:color="000000"/>
              <w:bottom w:val="single" w:sz="4" w:space="0" w:color="000000"/>
            </w:tcBorders>
          </w:tcPr>
          <w:p w:rsidR="008C491D" w:rsidRPr="006A3192" w:rsidRDefault="008C491D" w:rsidP="00434047">
            <w:pPr>
              <w:snapToGrid w:val="0"/>
              <w:rPr>
                <w:sz w:val="20"/>
                <w:szCs w:val="20"/>
              </w:rPr>
            </w:pPr>
          </w:p>
        </w:tc>
        <w:tc>
          <w:tcPr>
            <w:tcW w:w="1800" w:type="dxa"/>
            <w:tcBorders>
              <w:left w:val="single" w:sz="4" w:space="0" w:color="000000"/>
              <w:bottom w:val="single" w:sz="4" w:space="0" w:color="000000"/>
            </w:tcBorders>
          </w:tcPr>
          <w:p w:rsidR="008C491D" w:rsidRPr="006A3192" w:rsidRDefault="008C491D" w:rsidP="00434047">
            <w:pPr>
              <w:snapToGrid w:val="0"/>
              <w:rPr>
                <w:sz w:val="20"/>
                <w:szCs w:val="20"/>
              </w:rPr>
            </w:pPr>
            <w:r w:rsidRPr="006A3192">
              <w:rPr>
                <w:sz w:val="20"/>
                <w:szCs w:val="20"/>
              </w:rPr>
              <w:t>Требования к безопасности товаров, работ, услуг</w:t>
            </w:r>
          </w:p>
        </w:tc>
        <w:tc>
          <w:tcPr>
            <w:tcW w:w="3060" w:type="dxa"/>
            <w:tcBorders>
              <w:top w:val="single" w:sz="4" w:space="0" w:color="000000"/>
              <w:left w:val="single" w:sz="4" w:space="0" w:color="000000"/>
              <w:bottom w:val="single" w:sz="4" w:space="0" w:color="000000"/>
            </w:tcBorders>
          </w:tcPr>
          <w:p w:rsidR="008C491D" w:rsidRPr="006A3192" w:rsidRDefault="008C491D" w:rsidP="00434047">
            <w:pPr>
              <w:pStyle w:val="ConsPlusNonformat"/>
              <w:snapToGrid w:val="0"/>
              <w:rPr>
                <w:rFonts w:ascii="Times New Roman" w:hAnsi="Times New Roman" w:cs="Times New Roman"/>
              </w:rPr>
            </w:pPr>
            <w:r w:rsidRPr="006A3192">
              <w:rPr>
                <w:rFonts w:ascii="Times New Roman" w:hAnsi="Times New Roman" w:cs="Times New Roman"/>
              </w:rPr>
              <w:t>В соответствии с законодательством Российской Федерации.</w:t>
            </w:r>
          </w:p>
        </w:tc>
        <w:tc>
          <w:tcPr>
            <w:tcW w:w="1800" w:type="dxa"/>
            <w:vMerge w:val="restart"/>
            <w:tcBorders>
              <w:top w:val="single" w:sz="4" w:space="0" w:color="000000"/>
              <w:left w:val="single" w:sz="4" w:space="0" w:color="000000"/>
              <w:bottom w:val="single" w:sz="4" w:space="0" w:color="000000"/>
            </w:tcBorders>
          </w:tcPr>
          <w:p w:rsidR="008C491D" w:rsidRPr="006A3192" w:rsidRDefault="008C491D" w:rsidP="00434047">
            <w:pPr>
              <w:pStyle w:val="a3"/>
              <w:snapToGrid w:val="0"/>
              <w:rPr>
                <w:sz w:val="20"/>
                <w:szCs w:val="20"/>
              </w:rPr>
            </w:pPr>
          </w:p>
        </w:tc>
        <w:tc>
          <w:tcPr>
            <w:tcW w:w="1260" w:type="dxa"/>
            <w:vMerge w:val="restart"/>
            <w:tcBorders>
              <w:top w:val="single" w:sz="4" w:space="0" w:color="000000"/>
              <w:left w:val="single" w:sz="4" w:space="0" w:color="000000"/>
              <w:bottom w:val="single" w:sz="4" w:space="0" w:color="000000"/>
              <w:right w:val="single" w:sz="4" w:space="0" w:color="000000"/>
            </w:tcBorders>
          </w:tcPr>
          <w:p w:rsidR="008C491D" w:rsidRPr="006A3192" w:rsidRDefault="008C491D" w:rsidP="00434047">
            <w:pPr>
              <w:pStyle w:val="a3"/>
              <w:snapToGrid w:val="0"/>
              <w:rPr>
                <w:sz w:val="20"/>
                <w:szCs w:val="20"/>
              </w:rPr>
            </w:pPr>
          </w:p>
        </w:tc>
      </w:tr>
      <w:tr w:rsidR="008C491D" w:rsidRPr="006A3192">
        <w:trPr>
          <w:cantSplit/>
          <w:trHeight w:val="2070"/>
        </w:trPr>
        <w:tc>
          <w:tcPr>
            <w:tcW w:w="2170" w:type="dxa"/>
            <w:vMerge/>
            <w:tcBorders>
              <w:top w:val="single" w:sz="4" w:space="0" w:color="000000"/>
              <w:left w:val="single" w:sz="4" w:space="0" w:color="000000"/>
              <w:bottom w:val="single" w:sz="4" w:space="0" w:color="000000"/>
            </w:tcBorders>
          </w:tcPr>
          <w:p w:rsidR="008C491D" w:rsidRPr="006A3192" w:rsidRDefault="008C491D" w:rsidP="00434047">
            <w:pPr>
              <w:snapToGrid w:val="0"/>
              <w:rPr>
                <w:sz w:val="20"/>
                <w:szCs w:val="20"/>
              </w:rPr>
            </w:pPr>
          </w:p>
        </w:tc>
        <w:tc>
          <w:tcPr>
            <w:tcW w:w="1800" w:type="dxa"/>
            <w:tcBorders>
              <w:top w:val="single" w:sz="4" w:space="0" w:color="000000"/>
              <w:left w:val="single" w:sz="4" w:space="0" w:color="000000"/>
              <w:bottom w:val="single" w:sz="4" w:space="0" w:color="000000"/>
            </w:tcBorders>
          </w:tcPr>
          <w:p w:rsidR="008C491D" w:rsidRPr="006A3192" w:rsidRDefault="008C491D" w:rsidP="00434047">
            <w:pPr>
              <w:snapToGrid w:val="0"/>
              <w:rPr>
                <w:color w:val="000000"/>
                <w:sz w:val="20"/>
                <w:szCs w:val="20"/>
              </w:rPr>
            </w:pPr>
            <w:r w:rsidRPr="006A3192">
              <w:rPr>
                <w:color w:val="000000"/>
                <w:sz w:val="20"/>
                <w:szCs w:val="20"/>
              </w:rPr>
              <w:t>Требования к функциональным характеристикам (потребительским свойствам) товара, требования к размерам, упаковке, отгрузке товара</w:t>
            </w:r>
          </w:p>
        </w:tc>
        <w:tc>
          <w:tcPr>
            <w:tcW w:w="3060" w:type="dxa"/>
            <w:tcBorders>
              <w:top w:val="single" w:sz="4" w:space="0" w:color="000000"/>
              <w:left w:val="single" w:sz="4" w:space="0" w:color="000000"/>
              <w:bottom w:val="single" w:sz="4" w:space="0" w:color="000000"/>
            </w:tcBorders>
          </w:tcPr>
          <w:p w:rsidR="008C491D" w:rsidRPr="006A3192" w:rsidRDefault="008C491D" w:rsidP="00434047">
            <w:pPr>
              <w:pStyle w:val="ConsPlusNonformat"/>
              <w:snapToGrid w:val="0"/>
              <w:jc w:val="both"/>
              <w:rPr>
                <w:rFonts w:ascii="Times New Roman" w:hAnsi="Times New Roman" w:cs="Times New Roman"/>
              </w:rPr>
            </w:pPr>
            <w:r w:rsidRPr="006A3192">
              <w:rPr>
                <w:rFonts w:ascii="Times New Roman" w:hAnsi="Times New Roman" w:cs="Times New Roman"/>
              </w:rPr>
              <w:t>Упаковка, транспортировка, хранение должны соответствовать действующим ГОСТам  для данных видов товара.</w:t>
            </w:r>
          </w:p>
          <w:p w:rsidR="008C491D" w:rsidRPr="006A3192" w:rsidRDefault="008C491D" w:rsidP="00434047">
            <w:pPr>
              <w:pStyle w:val="ConsPlusNonformat"/>
              <w:jc w:val="both"/>
              <w:rPr>
                <w:rFonts w:ascii="Times New Roman" w:hAnsi="Times New Roman" w:cs="Times New Roman"/>
              </w:rPr>
            </w:pPr>
            <w:r w:rsidRPr="006A3192">
              <w:rPr>
                <w:rFonts w:ascii="Times New Roman" w:hAnsi="Times New Roman" w:cs="Times New Roman"/>
              </w:rPr>
              <w:t>Отгрузка товара производится поставщиком на склад заказчика.</w:t>
            </w:r>
          </w:p>
          <w:p w:rsidR="008C491D" w:rsidRPr="006A3192" w:rsidRDefault="008C491D" w:rsidP="00673269">
            <w:pPr>
              <w:pStyle w:val="ConsPlusNonformat"/>
              <w:rPr>
                <w:rFonts w:ascii="Times New Roman" w:hAnsi="Times New Roman" w:cs="Times New Roman"/>
              </w:rPr>
            </w:pPr>
            <w:r w:rsidRPr="006A3192">
              <w:rPr>
                <w:rFonts w:ascii="Times New Roman" w:hAnsi="Times New Roman" w:cs="Times New Roman"/>
              </w:rPr>
              <w:t>Гарантийный срок на поставляемый Товар – 24 месяца с момента подписания акта приема-передачи Товара.</w:t>
            </w:r>
          </w:p>
        </w:tc>
        <w:tc>
          <w:tcPr>
            <w:tcW w:w="1800" w:type="dxa"/>
            <w:vMerge/>
            <w:tcBorders>
              <w:top w:val="single" w:sz="4" w:space="0" w:color="000000"/>
              <w:left w:val="single" w:sz="4" w:space="0" w:color="000000"/>
              <w:bottom w:val="single" w:sz="4" w:space="0" w:color="000000"/>
            </w:tcBorders>
          </w:tcPr>
          <w:p w:rsidR="008C491D" w:rsidRPr="006A3192" w:rsidRDefault="008C491D" w:rsidP="00434047">
            <w:pPr>
              <w:pStyle w:val="a3"/>
              <w:snapToGrid w:val="0"/>
              <w:rPr>
                <w:sz w:val="20"/>
                <w:szCs w:val="20"/>
              </w:rPr>
            </w:pPr>
          </w:p>
        </w:tc>
        <w:tc>
          <w:tcPr>
            <w:tcW w:w="1260" w:type="dxa"/>
            <w:vMerge/>
            <w:tcBorders>
              <w:top w:val="single" w:sz="4" w:space="0" w:color="000000"/>
              <w:left w:val="single" w:sz="4" w:space="0" w:color="000000"/>
              <w:bottom w:val="single" w:sz="4" w:space="0" w:color="000000"/>
              <w:right w:val="single" w:sz="4" w:space="0" w:color="000000"/>
            </w:tcBorders>
          </w:tcPr>
          <w:p w:rsidR="008C491D" w:rsidRPr="006A3192" w:rsidRDefault="008C491D" w:rsidP="00434047">
            <w:pPr>
              <w:pStyle w:val="a3"/>
              <w:snapToGrid w:val="0"/>
              <w:rPr>
                <w:sz w:val="20"/>
                <w:szCs w:val="20"/>
              </w:rPr>
            </w:pPr>
          </w:p>
        </w:tc>
      </w:tr>
    </w:tbl>
    <w:p w:rsidR="008C491D" w:rsidRPr="006A3192" w:rsidRDefault="008C491D" w:rsidP="00465F58">
      <w:pPr>
        <w:pStyle w:val="a3"/>
        <w:pageBreakBefore/>
        <w:rPr>
          <w:sz w:val="20"/>
          <w:szCs w:val="20"/>
        </w:rPr>
      </w:pPr>
    </w:p>
    <w:tbl>
      <w:tblPr>
        <w:tblW w:w="10151" w:type="dxa"/>
        <w:tblInd w:w="-106" w:type="dxa"/>
        <w:tblLayout w:type="fixed"/>
        <w:tblLook w:val="0000" w:firstRow="0" w:lastRow="0" w:firstColumn="0" w:lastColumn="0" w:noHBand="0" w:noVBand="0"/>
      </w:tblPr>
      <w:tblGrid>
        <w:gridCol w:w="3912"/>
        <w:gridCol w:w="6239"/>
      </w:tblGrid>
      <w:tr w:rsidR="008C491D" w:rsidRPr="006A3192">
        <w:trPr>
          <w:trHeight w:val="230"/>
        </w:trPr>
        <w:tc>
          <w:tcPr>
            <w:tcW w:w="3912" w:type="dxa"/>
            <w:tcBorders>
              <w:top w:val="single" w:sz="4" w:space="0" w:color="000000"/>
              <w:left w:val="single" w:sz="4" w:space="0" w:color="000000"/>
              <w:bottom w:val="single" w:sz="4" w:space="0" w:color="000000"/>
            </w:tcBorders>
          </w:tcPr>
          <w:p w:rsidR="008C491D" w:rsidRPr="006A3192" w:rsidRDefault="008C491D" w:rsidP="00434047">
            <w:pPr>
              <w:snapToGrid w:val="0"/>
              <w:rPr>
                <w:sz w:val="20"/>
                <w:szCs w:val="20"/>
              </w:rPr>
            </w:pPr>
            <w:r w:rsidRPr="006A3192">
              <w:rPr>
                <w:sz w:val="20"/>
                <w:szCs w:val="20"/>
              </w:rPr>
              <w:t xml:space="preserve">Требования к участникам размещения заказа </w:t>
            </w:r>
          </w:p>
        </w:tc>
        <w:tc>
          <w:tcPr>
            <w:tcW w:w="6239" w:type="dxa"/>
            <w:tcBorders>
              <w:top w:val="single" w:sz="4" w:space="0" w:color="000000"/>
              <w:left w:val="single" w:sz="4" w:space="0" w:color="000000"/>
              <w:bottom w:val="single" w:sz="4" w:space="0" w:color="000000"/>
              <w:right w:val="single" w:sz="4" w:space="0" w:color="000000"/>
            </w:tcBorders>
          </w:tcPr>
          <w:p w:rsidR="008C491D" w:rsidRPr="006A3192" w:rsidRDefault="008C491D" w:rsidP="00434047">
            <w:pPr>
              <w:jc w:val="both"/>
              <w:rPr>
                <w:sz w:val="20"/>
                <w:szCs w:val="20"/>
              </w:rPr>
            </w:pPr>
            <w:r w:rsidRPr="006A3192">
              <w:rPr>
                <w:color w:val="000000"/>
                <w:sz w:val="20"/>
                <w:szCs w:val="20"/>
              </w:rPr>
              <w:t>Отсутствие в реестре недобросовестных поставщиков сведений об участнике размещения заказа.</w:t>
            </w:r>
            <w:r w:rsidRPr="006A3192">
              <w:rPr>
                <w:sz w:val="20"/>
                <w:szCs w:val="20"/>
              </w:rPr>
              <w:t xml:space="preserve"> </w:t>
            </w:r>
          </w:p>
        </w:tc>
      </w:tr>
      <w:tr w:rsidR="008C491D" w:rsidRPr="006A3192">
        <w:trPr>
          <w:trHeight w:val="449"/>
        </w:trPr>
        <w:tc>
          <w:tcPr>
            <w:tcW w:w="3912" w:type="dxa"/>
            <w:tcBorders>
              <w:top w:val="single" w:sz="4" w:space="0" w:color="000000"/>
              <w:left w:val="single" w:sz="4" w:space="0" w:color="000000"/>
              <w:bottom w:val="single" w:sz="4" w:space="0" w:color="000000"/>
            </w:tcBorders>
          </w:tcPr>
          <w:p w:rsidR="008C491D" w:rsidRPr="006A3192" w:rsidRDefault="008C491D" w:rsidP="00434047">
            <w:pPr>
              <w:snapToGrid w:val="0"/>
              <w:rPr>
                <w:sz w:val="20"/>
                <w:szCs w:val="20"/>
              </w:rPr>
            </w:pPr>
            <w:r w:rsidRPr="006A3192">
              <w:rPr>
                <w:sz w:val="20"/>
                <w:szCs w:val="20"/>
              </w:rPr>
              <w:t>Источник финансирования заказа</w:t>
            </w:r>
          </w:p>
        </w:tc>
        <w:tc>
          <w:tcPr>
            <w:tcW w:w="6239" w:type="dxa"/>
            <w:tcBorders>
              <w:top w:val="single" w:sz="4" w:space="0" w:color="000000"/>
              <w:left w:val="single" w:sz="4" w:space="0" w:color="000000"/>
              <w:bottom w:val="single" w:sz="4" w:space="0" w:color="000000"/>
              <w:right w:val="single" w:sz="4" w:space="0" w:color="000000"/>
            </w:tcBorders>
          </w:tcPr>
          <w:p w:rsidR="008C491D" w:rsidRPr="006A3192" w:rsidRDefault="008C491D" w:rsidP="00434047">
            <w:pPr>
              <w:pStyle w:val="a3"/>
              <w:snapToGrid w:val="0"/>
              <w:jc w:val="both"/>
              <w:rPr>
                <w:color w:val="000000"/>
                <w:sz w:val="20"/>
                <w:szCs w:val="20"/>
              </w:rPr>
            </w:pPr>
            <w:r w:rsidRPr="006A3192">
              <w:rPr>
                <w:color w:val="000000"/>
                <w:sz w:val="20"/>
                <w:szCs w:val="20"/>
              </w:rPr>
              <w:t xml:space="preserve">Бюджет города Иваново </w:t>
            </w:r>
          </w:p>
        </w:tc>
      </w:tr>
      <w:tr w:rsidR="008C491D" w:rsidRPr="006A3192">
        <w:trPr>
          <w:trHeight w:val="390"/>
        </w:trPr>
        <w:tc>
          <w:tcPr>
            <w:tcW w:w="3912" w:type="dxa"/>
            <w:tcBorders>
              <w:top w:val="single" w:sz="4" w:space="0" w:color="000000"/>
              <w:left w:val="single" w:sz="4" w:space="0" w:color="000000"/>
              <w:bottom w:val="single" w:sz="4" w:space="0" w:color="000000"/>
            </w:tcBorders>
          </w:tcPr>
          <w:p w:rsidR="008C491D" w:rsidRPr="006A3192" w:rsidRDefault="008C491D" w:rsidP="00434047">
            <w:pPr>
              <w:snapToGrid w:val="0"/>
              <w:rPr>
                <w:sz w:val="20"/>
                <w:szCs w:val="20"/>
              </w:rPr>
            </w:pPr>
            <w:r w:rsidRPr="006A3192">
              <w:rPr>
                <w:sz w:val="20"/>
                <w:szCs w:val="20"/>
              </w:rPr>
              <w:t>Максимальная цена контракта, руб.</w:t>
            </w:r>
          </w:p>
        </w:tc>
        <w:tc>
          <w:tcPr>
            <w:tcW w:w="6239" w:type="dxa"/>
            <w:tcBorders>
              <w:top w:val="single" w:sz="4" w:space="0" w:color="000000"/>
              <w:left w:val="single" w:sz="4" w:space="0" w:color="000000"/>
              <w:bottom w:val="single" w:sz="4" w:space="0" w:color="000000"/>
              <w:right w:val="single" w:sz="4" w:space="0" w:color="000000"/>
            </w:tcBorders>
            <w:vAlign w:val="center"/>
          </w:tcPr>
          <w:p w:rsidR="008C491D" w:rsidRPr="006A3192" w:rsidRDefault="008C491D" w:rsidP="00A55077">
            <w:pPr>
              <w:rPr>
                <w:sz w:val="20"/>
                <w:szCs w:val="20"/>
              </w:rPr>
            </w:pPr>
            <w:r w:rsidRPr="006A3192">
              <w:rPr>
                <w:sz w:val="20"/>
                <w:szCs w:val="20"/>
              </w:rPr>
              <w:t>29690,00  руб.</w:t>
            </w:r>
          </w:p>
        </w:tc>
      </w:tr>
      <w:tr w:rsidR="008C491D" w:rsidRPr="006A3192">
        <w:trPr>
          <w:trHeight w:val="230"/>
        </w:trPr>
        <w:tc>
          <w:tcPr>
            <w:tcW w:w="3912" w:type="dxa"/>
            <w:tcBorders>
              <w:top w:val="single" w:sz="4" w:space="0" w:color="000000"/>
              <w:left w:val="single" w:sz="4" w:space="0" w:color="000000"/>
              <w:bottom w:val="single" w:sz="4" w:space="0" w:color="000000"/>
            </w:tcBorders>
          </w:tcPr>
          <w:p w:rsidR="008C491D" w:rsidRPr="006A3192" w:rsidRDefault="008C491D" w:rsidP="00434047">
            <w:pPr>
              <w:snapToGrid w:val="0"/>
              <w:rPr>
                <w:sz w:val="20"/>
                <w:szCs w:val="20"/>
              </w:rPr>
            </w:pPr>
            <w:r w:rsidRPr="006A3192">
              <w:rPr>
                <w:sz w:val="20"/>
                <w:szCs w:val="20"/>
              </w:rPr>
              <w:t>Сведения о включенных (не включенных) в цену товаров, работ, услуг расходах</w:t>
            </w:r>
          </w:p>
        </w:tc>
        <w:tc>
          <w:tcPr>
            <w:tcW w:w="6239" w:type="dxa"/>
            <w:tcBorders>
              <w:top w:val="single" w:sz="4" w:space="0" w:color="000000"/>
              <w:left w:val="single" w:sz="4" w:space="0" w:color="000000"/>
              <w:bottom w:val="single" w:sz="4" w:space="0" w:color="000000"/>
              <w:right w:val="single" w:sz="4" w:space="0" w:color="000000"/>
            </w:tcBorders>
          </w:tcPr>
          <w:p w:rsidR="008C491D" w:rsidRPr="006A3192" w:rsidRDefault="008C491D" w:rsidP="00434047">
            <w:pPr>
              <w:snapToGrid w:val="0"/>
              <w:jc w:val="both"/>
              <w:rPr>
                <w:sz w:val="20"/>
                <w:szCs w:val="20"/>
              </w:rPr>
            </w:pPr>
            <w:r w:rsidRPr="006A3192">
              <w:rPr>
                <w:sz w:val="20"/>
                <w:szCs w:val="20"/>
              </w:rPr>
              <w:t>Цена включает все расходы, связанные с исполнением муниципального контракта, в том числе стоимость товара, транспортные расходы, сборку, установку, налоги, в том числе НДС, сборы и другие обязательные платежи.</w:t>
            </w:r>
          </w:p>
        </w:tc>
      </w:tr>
      <w:tr w:rsidR="008C491D" w:rsidRPr="006A3192">
        <w:trPr>
          <w:trHeight w:val="230"/>
        </w:trPr>
        <w:tc>
          <w:tcPr>
            <w:tcW w:w="3912" w:type="dxa"/>
            <w:tcBorders>
              <w:top w:val="single" w:sz="4" w:space="0" w:color="000000"/>
              <w:left w:val="single" w:sz="4" w:space="0" w:color="000000"/>
              <w:bottom w:val="single" w:sz="4" w:space="0" w:color="000000"/>
            </w:tcBorders>
          </w:tcPr>
          <w:p w:rsidR="008C491D" w:rsidRPr="006A3192" w:rsidRDefault="008C491D" w:rsidP="00434047">
            <w:pPr>
              <w:snapToGrid w:val="0"/>
              <w:rPr>
                <w:sz w:val="20"/>
                <w:szCs w:val="20"/>
              </w:rPr>
            </w:pPr>
            <w:r w:rsidRPr="006A3192">
              <w:rPr>
                <w:sz w:val="20"/>
                <w:szCs w:val="20"/>
              </w:rPr>
              <w:t>Место доставки товаров, выполнения работ, оказания услуг</w:t>
            </w:r>
          </w:p>
        </w:tc>
        <w:tc>
          <w:tcPr>
            <w:tcW w:w="6239" w:type="dxa"/>
            <w:tcBorders>
              <w:top w:val="single" w:sz="4" w:space="0" w:color="000000"/>
              <w:left w:val="single" w:sz="4" w:space="0" w:color="000000"/>
              <w:bottom w:val="single" w:sz="4" w:space="0" w:color="000000"/>
              <w:right w:val="single" w:sz="4" w:space="0" w:color="000000"/>
            </w:tcBorders>
            <w:vAlign w:val="center"/>
          </w:tcPr>
          <w:p w:rsidR="008C491D" w:rsidRPr="006A3192" w:rsidRDefault="008C491D" w:rsidP="00434047">
            <w:pPr>
              <w:pStyle w:val="a3"/>
              <w:snapToGrid w:val="0"/>
              <w:rPr>
                <w:sz w:val="20"/>
                <w:szCs w:val="20"/>
              </w:rPr>
            </w:pPr>
            <w:r w:rsidRPr="006A3192">
              <w:rPr>
                <w:sz w:val="20"/>
                <w:szCs w:val="20"/>
              </w:rPr>
              <w:t xml:space="preserve">153003, г. Иваново, ул. </w:t>
            </w:r>
            <w:proofErr w:type="gramStart"/>
            <w:r w:rsidRPr="006A3192">
              <w:rPr>
                <w:sz w:val="20"/>
                <w:szCs w:val="20"/>
              </w:rPr>
              <w:t>Ленинградская</w:t>
            </w:r>
            <w:proofErr w:type="gramEnd"/>
            <w:r w:rsidRPr="006A3192">
              <w:rPr>
                <w:sz w:val="20"/>
                <w:szCs w:val="20"/>
              </w:rPr>
              <w:t>, д. 3/16</w:t>
            </w:r>
          </w:p>
        </w:tc>
      </w:tr>
      <w:tr w:rsidR="008C491D" w:rsidRPr="006A3192">
        <w:trPr>
          <w:trHeight w:val="230"/>
        </w:trPr>
        <w:tc>
          <w:tcPr>
            <w:tcW w:w="3912" w:type="dxa"/>
            <w:tcBorders>
              <w:top w:val="single" w:sz="4" w:space="0" w:color="000000"/>
              <w:left w:val="single" w:sz="4" w:space="0" w:color="000000"/>
              <w:bottom w:val="single" w:sz="4" w:space="0" w:color="000000"/>
            </w:tcBorders>
          </w:tcPr>
          <w:p w:rsidR="008C491D" w:rsidRPr="006A3192" w:rsidRDefault="008C491D" w:rsidP="00434047">
            <w:pPr>
              <w:snapToGrid w:val="0"/>
              <w:rPr>
                <w:sz w:val="20"/>
                <w:szCs w:val="20"/>
              </w:rPr>
            </w:pPr>
            <w:r w:rsidRPr="006A3192">
              <w:rPr>
                <w:sz w:val="20"/>
                <w:szCs w:val="20"/>
              </w:rPr>
              <w:t>Срок поставок товаров, выполнения работ, оказания услуг</w:t>
            </w:r>
          </w:p>
        </w:tc>
        <w:tc>
          <w:tcPr>
            <w:tcW w:w="6239" w:type="dxa"/>
            <w:tcBorders>
              <w:top w:val="single" w:sz="4" w:space="0" w:color="000000"/>
              <w:left w:val="single" w:sz="4" w:space="0" w:color="000000"/>
              <w:bottom w:val="single" w:sz="4" w:space="0" w:color="000000"/>
              <w:right w:val="single" w:sz="4" w:space="0" w:color="000000"/>
            </w:tcBorders>
          </w:tcPr>
          <w:p w:rsidR="008C491D" w:rsidRPr="006A3192" w:rsidRDefault="008C491D" w:rsidP="006E3415">
            <w:pPr>
              <w:pStyle w:val="a3"/>
              <w:snapToGrid w:val="0"/>
              <w:jc w:val="both"/>
              <w:rPr>
                <w:sz w:val="20"/>
                <w:szCs w:val="20"/>
              </w:rPr>
            </w:pPr>
            <w:r w:rsidRPr="006A3192">
              <w:rPr>
                <w:color w:val="000000"/>
                <w:sz w:val="20"/>
                <w:szCs w:val="20"/>
              </w:rPr>
              <w:t xml:space="preserve">Поставка и сборка товара </w:t>
            </w:r>
            <w:r w:rsidRPr="006A3192">
              <w:rPr>
                <w:sz w:val="20"/>
                <w:szCs w:val="20"/>
              </w:rPr>
              <w:t>с момента подписания муниципального контракта</w:t>
            </w:r>
            <w:r w:rsidR="006E3415">
              <w:rPr>
                <w:sz w:val="20"/>
                <w:szCs w:val="20"/>
              </w:rPr>
              <w:t xml:space="preserve"> до 23</w:t>
            </w:r>
            <w:r w:rsidRPr="006A3192">
              <w:rPr>
                <w:sz w:val="20"/>
                <w:szCs w:val="20"/>
              </w:rPr>
              <w:t>.12.2011.</w:t>
            </w:r>
          </w:p>
        </w:tc>
      </w:tr>
      <w:tr w:rsidR="008C491D" w:rsidRPr="006A3192">
        <w:trPr>
          <w:trHeight w:val="230"/>
        </w:trPr>
        <w:tc>
          <w:tcPr>
            <w:tcW w:w="3912" w:type="dxa"/>
            <w:tcBorders>
              <w:top w:val="single" w:sz="4" w:space="0" w:color="000000"/>
              <w:left w:val="single" w:sz="4" w:space="0" w:color="000000"/>
              <w:bottom w:val="single" w:sz="4" w:space="0" w:color="000000"/>
            </w:tcBorders>
          </w:tcPr>
          <w:p w:rsidR="008C491D" w:rsidRPr="006A3192" w:rsidRDefault="008C491D" w:rsidP="00434047">
            <w:pPr>
              <w:snapToGrid w:val="0"/>
              <w:rPr>
                <w:sz w:val="20"/>
                <w:szCs w:val="20"/>
              </w:rPr>
            </w:pPr>
            <w:r w:rsidRPr="006A3192">
              <w:rPr>
                <w:sz w:val="20"/>
                <w:szCs w:val="20"/>
              </w:rPr>
              <w:t xml:space="preserve">Срок и условия оплаты поставок товаров, выполнения работ, оказания услуг </w:t>
            </w:r>
          </w:p>
        </w:tc>
        <w:tc>
          <w:tcPr>
            <w:tcW w:w="6239" w:type="dxa"/>
            <w:tcBorders>
              <w:top w:val="single" w:sz="4" w:space="0" w:color="000000"/>
              <w:left w:val="single" w:sz="4" w:space="0" w:color="000000"/>
              <w:bottom w:val="single" w:sz="4" w:space="0" w:color="000000"/>
              <w:right w:val="single" w:sz="4" w:space="0" w:color="000000"/>
            </w:tcBorders>
          </w:tcPr>
          <w:p w:rsidR="008C491D" w:rsidRPr="006A3192" w:rsidRDefault="008C491D" w:rsidP="000D1E15">
            <w:pPr>
              <w:snapToGrid w:val="0"/>
              <w:jc w:val="both"/>
              <w:rPr>
                <w:sz w:val="20"/>
                <w:szCs w:val="20"/>
              </w:rPr>
            </w:pPr>
            <w:r w:rsidRPr="006A3192">
              <w:rPr>
                <w:sz w:val="20"/>
                <w:szCs w:val="20"/>
              </w:rPr>
              <w:t>Оплата будет производиться в форме безналичного расчета путем перечисления денежных средств на расчетный счет поставщика на основании выставленной поставщиком счета-фактуры и товарно-транспортной накладной, акта приема-передачи товара в срок до 30.12.2011.</w:t>
            </w:r>
          </w:p>
        </w:tc>
      </w:tr>
      <w:tr w:rsidR="008C491D" w:rsidRPr="006A3192">
        <w:trPr>
          <w:trHeight w:val="230"/>
        </w:trPr>
        <w:tc>
          <w:tcPr>
            <w:tcW w:w="3912" w:type="dxa"/>
            <w:tcBorders>
              <w:top w:val="single" w:sz="4" w:space="0" w:color="000000"/>
              <w:left w:val="single" w:sz="4" w:space="0" w:color="000000"/>
              <w:bottom w:val="single" w:sz="4" w:space="0" w:color="000000"/>
            </w:tcBorders>
          </w:tcPr>
          <w:p w:rsidR="008C491D" w:rsidRPr="006A3192" w:rsidRDefault="008C491D" w:rsidP="00434047">
            <w:pPr>
              <w:snapToGrid w:val="0"/>
              <w:rPr>
                <w:sz w:val="20"/>
                <w:szCs w:val="20"/>
              </w:rPr>
            </w:pPr>
            <w:r w:rsidRPr="006A3192">
              <w:rPr>
                <w:sz w:val="20"/>
                <w:szCs w:val="20"/>
              </w:rPr>
              <w:t>Срок подписания победителем контракта</w:t>
            </w:r>
          </w:p>
        </w:tc>
        <w:tc>
          <w:tcPr>
            <w:tcW w:w="6239" w:type="dxa"/>
            <w:tcBorders>
              <w:top w:val="single" w:sz="4" w:space="0" w:color="000000"/>
              <w:left w:val="single" w:sz="4" w:space="0" w:color="000000"/>
              <w:bottom w:val="single" w:sz="4" w:space="0" w:color="000000"/>
              <w:right w:val="single" w:sz="4" w:space="0" w:color="000000"/>
            </w:tcBorders>
            <w:vAlign w:val="center"/>
          </w:tcPr>
          <w:p w:rsidR="008C491D" w:rsidRPr="006A3192" w:rsidRDefault="008C491D" w:rsidP="000D1E15">
            <w:pPr>
              <w:snapToGrid w:val="0"/>
              <w:jc w:val="both"/>
              <w:rPr>
                <w:sz w:val="20"/>
                <w:szCs w:val="20"/>
              </w:rPr>
            </w:pPr>
            <w:r w:rsidRPr="006A3192">
              <w:rPr>
                <w:sz w:val="20"/>
                <w:szCs w:val="20"/>
              </w:rPr>
              <w:t xml:space="preserve">Не позднее 10 (десяти) дней со дня подписания протокола рассмотрения и оценки котировочных заявок </w:t>
            </w:r>
          </w:p>
        </w:tc>
      </w:tr>
    </w:tbl>
    <w:p w:rsidR="008C491D" w:rsidRPr="006A3192" w:rsidRDefault="008C491D" w:rsidP="00465F58">
      <w:pPr>
        <w:rPr>
          <w:sz w:val="20"/>
          <w:szCs w:val="20"/>
        </w:rPr>
      </w:pPr>
    </w:p>
    <w:p w:rsidR="008C491D" w:rsidRPr="006A3192" w:rsidRDefault="008C491D" w:rsidP="000D1E15">
      <w:pPr>
        <w:jc w:val="right"/>
        <w:rPr>
          <w:b/>
          <w:bCs/>
        </w:rPr>
      </w:pPr>
    </w:p>
    <w:p w:rsidR="008C491D" w:rsidRPr="006A3192" w:rsidRDefault="008C491D" w:rsidP="000D1E15">
      <w:pPr>
        <w:jc w:val="right"/>
        <w:rPr>
          <w:b/>
          <w:bCs/>
        </w:rPr>
      </w:pPr>
    </w:p>
    <w:p w:rsidR="008C491D" w:rsidRPr="006A3192" w:rsidRDefault="008C491D" w:rsidP="000D1E15">
      <w:pPr>
        <w:jc w:val="right"/>
        <w:rPr>
          <w:b/>
          <w:bCs/>
        </w:rPr>
      </w:pPr>
      <w:r w:rsidRPr="006A3192">
        <w:rPr>
          <w:b/>
          <w:bCs/>
        </w:rPr>
        <w:t xml:space="preserve">Приложение № 1 </w:t>
      </w:r>
    </w:p>
    <w:p w:rsidR="008C491D" w:rsidRPr="006A3192" w:rsidRDefault="008C491D" w:rsidP="000D1E15">
      <w:pPr>
        <w:jc w:val="center"/>
        <w:rPr>
          <w:b/>
          <w:bCs/>
          <w:sz w:val="20"/>
          <w:szCs w:val="20"/>
        </w:rPr>
      </w:pPr>
      <w:r w:rsidRPr="006A3192">
        <w:rPr>
          <w:b/>
          <w:bCs/>
          <w:sz w:val="20"/>
          <w:szCs w:val="20"/>
        </w:rPr>
        <w:t>СПЕЦИФИКАЦИЯ</w:t>
      </w:r>
    </w:p>
    <w:p w:rsidR="008C491D" w:rsidRPr="006A3192" w:rsidRDefault="008C491D" w:rsidP="000B63EF"/>
    <w:tbl>
      <w:tblPr>
        <w:tblW w:w="9718" w:type="dxa"/>
        <w:tblInd w:w="-38" w:type="dxa"/>
        <w:tblLayout w:type="fixed"/>
        <w:tblCellMar>
          <w:left w:w="40" w:type="dxa"/>
          <w:right w:w="40" w:type="dxa"/>
        </w:tblCellMar>
        <w:tblLook w:val="0000" w:firstRow="0" w:lastRow="0" w:firstColumn="0" w:lastColumn="0" w:noHBand="0" w:noVBand="0"/>
      </w:tblPr>
      <w:tblGrid>
        <w:gridCol w:w="478"/>
        <w:gridCol w:w="3110"/>
        <w:gridCol w:w="4995"/>
        <w:gridCol w:w="1135"/>
      </w:tblGrid>
      <w:tr w:rsidR="008C491D" w:rsidRPr="006A3192" w:rsidTr="00106D25">
        <w:trPr>
          <w:trHeight w:val="552"/>
        </w:trPr>
        <w:tc>
          <w:tcPr>
            <w:tcW w:w="478" w:type="dxa"/>
            <w:tcBorders>
              <w:top w:val="single" w:sz="2" w:space="0" w:color="000000"/>
              <w:left w:val="single" w:sz="2" w:space="0" w:color="000000"/>
              <w:bottom w:val="single" w:sz="2" w:space="0" w:color="000000"/>
            </w:tcBorders>
            <w:shd w:val="clear" w:color="auto" w:fill="FFFFFF"/>
          </w:tcPr>
          <w:p w:rsidR="008C491D" w:rsidRPr="006A3192" w:rsidRDefault="008C491D" w:rsidP="009C011C">
            <w:pPr>
              <w:shd w:val="clear" w:color="auto" w:fill="FFFFFF"/>
              <w:snapToGrid w:val="0"/>
              <w:ind w:left="139"/>
              <w:jc w:val="center"/>
              <w:rPr>
                <w:b/>
                <w:bCs/>
                <w:color w:val="000000"/>
                <w:kern w:val="1"/>
                <w:sz w:val="20"/>
                <w:szCs w:val="20"/>
                <w:lang w:eastAsia="hi-IN" w:bidi="hi-IN"/>
              </w:rPr>
            </w:pPr>
            <w:r w:rsidRPr="006A3192">
              <w:rPr>
                <w:b/>
                <w:bCs/>
                <w:color w:val="000000"/>
                <w:kern w:val="1"/>
                <w:sz w:val="20"/>
                <w:szCs w:val="20"/>
                <w:lang w:eastAsia="hi-IN" w:bidi="hi-IN"/>
              </w:rPr>
              <w:t>№</w:t>
            </w:r>
            <w:proofErr w:type="gramStart"/>
            <w:r w:rsidRPr="006A3192">
              <w:rPr>
                <w:b/>
                <w:bCs/>
                <w:color w:val="000000"/>
                <w:kern w:val="1"/>
                <w:sz w:val="20"/>
                <w:szCs w:val="20"/>
                <w:lang w:eastAsia="hi-IN" w:bidi="hi-IN"/>
              </w:rPr>
              <w:t>п</w:t>
            </w:r>
            <w:proofErr w:type="gramEnd"/>
            <w:r w:rsidRPr="006A3192">
              <w:rPr>
                <w:b/>
                <w:bCs/>
                <w:color w:val="000000"/>
                <w:kern w:val="1"/>
                <w:sz w:val="20"/>
                <w:szCs w:val="20"/>
                <w:lang w:eastAsia="hi-IN" w:bidi="hi-IN"/>
              </w:rPr>
              <w:t>/п</w:t>
            </w:r>
          </w:p>
        </w:tc>
        <w:tc>
          <w:tcPr>
            <w:tcW w:w="3110" w:type="dxa"/>
            <w:tcBorders>
              <w:top w:val="single" w:sz="2" w:space="0" w:color="000000"/>
              <w:left w:val="single" w:sz="2" w:space="0" w:color="000000"/>
              <w:bottom w:val="single" w:sz="2" w:space="0" w:color="000000"/>
            </w:tcBorders>
            <w:shd w:val="clear" w:color="auto" w:fill="FFFFFF"/>
            <w:vAlign w:val="center"/>
          </w:tcPr>
          <w:p w:rsidR="008C491D" w:rsidRPr="006A3192" w:rsidRDefault="008C491D" w:rsidP="009C011C">
            <w:pPr>
              <w:shd w:val="clear" w:color="auto" w:fill="FFFFFF"/>
              <w:snapToGrid w:val="0"/>
              <w:jc w:val="center"/>
              <w:rPr>
                <w:b/>
                <w:bCs/>
                <w:color w:val="000000"/>
                <w:spacing w:val="-2"/>
                <w:kern w:val="1"/>
                <w:lang w:eastAsia="hi-IN" w:bidi="hi-IN"/>
              </w:rPr>
            </w:pPr>
            <w:r w:rsidRPr="006A3192">
              <w:rPr>
                <w:b/>
                <w:bCs/>
                <w:color w:val="000000"/>
                <w:spacing w:val="-2"/>
                <w:kern w:val="1"/>
                <w:lang w:eastAsia="hi-IN" w:bidi="hi-IN"/>
              </w:rPr>
              <w:t>Наименование:</w:t>
            </w:r>
          </w:p>
        </w:tc>
        <w:tc>
          <w:tcPr>
            <w:tcW w:w="4995" w:type="dxa"/>
            <w:tcBorders>
              <w:top w:val="single" w:sz="2" w:space="0" w:color="000000"/>
              <w:left w:val="single" w:sz="2" w:space="0" w:color="000000"/>
              <w:bottom w:val="single" w:sz="2" w:space="0" w:color="000000"/>
            </w:tcBorders>
            <w:shd w:val="clear" w:color="auto" w:fill="FFFFFF"/>
            <w:vAlign w:val="center"/>
          </w:tcPr>
          <w:p w:rsidR="008C491D" w:rsidRPr="006A3192" w:rsidRDefault="008C491D" w:rsidP="009C011C">
            <w:pPr>
              <w:shd w:val="clear" w:color="auto" w:fill="FFFFFF"/>
              <w:snapToGrid w:val="0"/>
              <w:jc w:val="center"/>
              <w:rPr>
                <w:b/>
                <w:bCs/>
                <w:color w:val="000000"/>
                <w:spacing w:val="-3"/>
                <w:kern w:val="1"/>
                <w:lang w:eastAsia="hi-IN" w:bidi="hi-IN"/>
              </w:rPr>
            </w:pPr>
            <w:r w:rsidRPr="006A3192">
              <w:rPr>
                <w:b/>
                <w:bCs/>
                <w:color w:val="000000"/>
                <w:spacing w:val="-3"/>
                <w:kern w:val="1"/>
                <w:lang w:eastAsia="hi-IN" w:bidi="hi-IN"/>
              </w:rPr>
              <w:t>Технические характеристики</w:t>
            </w:r>
          </w:p>
        </w:tc>
        <w:tc>
          <w:tcPr>
            <w:tcW w:w="11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8C491D" w:rsidRPr="006A3192" w:rsidRDefault="008C491D" w:rsidP="009C011C">
            <w:pPr>
              <w:shd w:val="clear" w:color="auto" w:fill="FFFFFF"/>
              <w:snapToGrid w:val="0"/>
              <w:jc w:val="center"/>
              <w:rPr>
                <w:b/>
                <w:bCs/>
                <w:kern w:val="1"/>
                <w:sz w:val="20"/>
                <w:szCs w:val="20"/>
                <w:lang w:eastAsia="hi-IN" w:bidi="hi-IN"/>
              </w:rPr>
            </w:pPr>
            <w:r w:rsidRPr="006A3192">
              <w:rPr>
                <w:b/>
                <w:bCs/>
                <w:kern w:val="1"/>
                <w:sz w:val="20"/>
                <w:szCs w:val="20"/>
                <w:lang w:eastAsia="hi-IN" w:bidi="hi-IN"/>
              </w:rPr>
              <w:t xml:space="preserve">Кол-во, </w:t>
            </w:r>
          </w:p>
          <w:p w:rsidR="008C491D" w:rsidRPr="006A3192" w:rsidRDefault="008C491D" w:rsidP="009C011C">
            <w:pPr>
              <w:shd w:val="clear" w:color="auto" w:fill="FFFFFF"/>
              <w:snapToGrid w:val="0"/>
              <w:jc w:val="center"/>
              <w:rPr>
                <w:b/>
                <w:bCs/>
                <w:kern w:val="1"/>
                <w:sz w:val="20"/>
                <w:szCs w:val="20"/>
                <w:lang w:eastAsia="hi-IN" w:bidi="hi-IN"/>
              </w:rPr>
            </w:pPr>
            <w:r w:rsidRPr="006A3192">
              <w:rPr>
                <w:b/>
                <w:bCs/>
                <w:kern w:val="1"/>
                <w:sz w:val="20"/>
                <w:szCs w:val="20"/>
                <w:lang w:eastAsia="hi-IN" w:bidi="hi-IN"/>
              </w:rPr>
              <w:t>шт.</w:t>
            </w:r>
          </w:p>
        </w:tc>
      </w:tr>
      <w:tr w:rsidR="008C491D" w:rsidRPr="006A3192" w:rsidTr="00106D25">
        <w:trPr>
          <w:trHeight w:val="552"/>
        </w:trPr>
        <w:tc>
          <w:tcPr>
            <w:tcW w:w="478" w:type="dxa"/>
            <w:tcBorders>
              <w:left w:val="single" w:sz="2" w:space="0" w:color="000000"/>
              <w:bottom w:val="single" w:sz="2" w:space="0" w:color="000000"/>
            </w:tcBorders>
            <w:shd w:val="clear" w:color="auto" w:fill="FFFFFF"/>
            <w:vAlign w:val="center"/>
          </w:tcPr>
          <w:p w:rsidR="008C491D" w:rsidRPr="006A3192" w:rsidRDefault="008C491D" w:rsidP="009C011C">
            <w:pPr>
              <w:shd w:val="clear" w:color="auto" w:fill="FFFFFF"/>
              <w:snapToGrid w:val="0"/>
              <w:ind w:left="142"/>
              <w:jc w:val="center"/>
              <w:rPr>
                <w:color w:val="000000"/>
                <w:kern w:val="1"/>
                <w:lang w:eastAsia="hi-IN" w:bidi="hi-IN"/>
              </w:rPr>
            </w:pPr>
            <w:r w:rsidRPr="006A3192">
              <w:rPr>
                <w:color w:val="000000"/>
                <w:kern w:val="1"/>
                <w:lang w:eastAsia="hi-IN" w:bidi="hi-IN"/>
              </w:rPr>
              <w:t>1</w:t>
            </w:r>
          </w:p>
        </w:tc>
        <w:tc>
          <w:tcPr>
            <w:tcW w:w="3110" w:type="dxa"/>
            <w:tcBorders>
              <w:left w:val="single" w:sz="2" w:space="0" w:color="000000"/>
              <w:bottom w:val="single" w:sz="2" w:space="0" w:color="000000"/>
            </w:tcBorders>
            <w:shd w:val="clear" w:color="auto" w:fill="FFFFFF"/>
            <w:vAlign w:val="center"/>
          </w:tcPr>
          <w:p w:rsidR="008C491D" w:rsidRPr="006A3192" w:rsidRDefault="008C491D" w:rsidP="00EE20FD">
            <w:pPr>
              <w:shd w:val="clear" w:color="auto" w:fill="FFFFFF"/>
              <w:snapToGrid w:val="0"/>
              <w:ind w:left="2"/>
              <w:jc w:val="center"/>
              <w:rPr>
                <w:b/>
                <w:bCs/>
                <w:color w:val="000000"/>
                <w:spacing w:val="-3"/>
                <w:kern w:val="1"/>
                <w:lang w:eastAsia="hi-IN" w:bidi="hi-IN"/>
              </w:rPr>
            </w:pPr>
            <w:r w:rsidRPr="006A3192">
              <w:rPr>
                <w:b/>
                <w:bCs/>
                <w:color w:val="000000"/>
                <w:spacing w:val="-3"/>
                <w:kern w:val="1"/>
                <w:sz w:val="22"/>
                <w:szCs w:val="22"/>
                <w:lang w:eastAsia="hi-IN" w:bidi="hi-IN"/>
              </w:rPr>
              <w:t xml:space="preserve">Шкаф медицинский двухстворчатый для медикаментов </w:t>
            </w:r>
          </w:p>
          <w:p w:rsidR="008C491D" w:rsidRPr="006A3192" w:rsidRDefault="008C491D" w:rsidP="00EE20FD">
            <w:pPr>
              <w:shd w:val="clear" w:color="auto" w:fill="FFFFFF"/>
              <w:snapToGrid w:val="0"/>
              <w:ind w:left="2"/>
              <w:jc w:val="center"/>
              <w:rPr>
                <w:color w:val="000000"/>
                <w:spacing w:val="-3"/>
                <w:kern w:val="1"/>
                <w:lang w:eastAsia="hi-IN" w:bidi="hi-IN"/>
              </w:rPr>
            </w:pPr>
            <w:r w:rsidRPr="006A3192">
              <w:rPr>
                <w:color w:val="000000"/>
                <w:spacing w:val="-3"/>
                <w:kern w:val="1"/>
                <w:sz w:val="22"/>
                <w:szCs w:val="22"/>
                <w:lang w:eastAsia="hi-IN" w:bidi="hi-IN"/>
              </w:rPr>
              <w:t>Ширина-800 мм</w:t>
            </w:r>
          </w:p>
          <w:p w:rsidR="008C491D" w:rsidRPr="006A3192" w:rsidRDefault="008C491D" w:rsidP="00EE20FD">
            <w:pPr>
              <w:shd w:val="clear" w:color="auto" w:fill="FFFFFF"/>
              <w:snapToGrid w:val="0"/>
              <w:ind w:left="2"/>
              <w:jc w:val="center"/>
              <w:rPr>
                <w:color w:val="000000"/>
                <w:spacing w:val="-3"/>
                <w:kern w:val="1"/>
                <w:lang w:eastAsia="hi-IN" w:bidi="hi-IN"/>
              </w:rPr>
            </w:pPr>
            <w:r w:rsidRPr="006A3192">
              <w:rPr>
                <w:color w:val="000000"/>
                <w:spacing w:val="-3"/>
                <w:kern w:val="1"/>
                <w:sz w:val="22"/>
                <w:szCs w:val="22"/>
                <w:lang w:eastAsia="hi-IN" w:bidi="hi-IN"/>
              </w:rPr>
              <w:t>Глубина-400 мм</w:t>
            </w:r>
          </w:p>
          <w:p w:rsidR="008C491D" w:rsidRPr="006A3192" w:rsidRDefault="008C491D" w:rsidP="00EE20FD">
            <w:pPr>
              <w:shd w:val="clear" w:color="auto" w:fill="FFFFFF"/>
              <w:snapToGrid w:val="0"/>
              <w:ind w:left="2"/>
              <w:jc w:val="center"/>
              <w:rPr>
                <w:color w:val="000000"/>
                <w:spacing w:val="-3"/>
                <w:kern w:val="1"/>
                <w:lang w:eastAsia="hi-IN" w:bidi="hi-IN"/>
              </w:rPr>
            </w:pPr>
            <w:r w:rsidRPr="006A3192">
              <w:rPr>
                <w:color w:val="000000"/>
                <w:spacing w:val="-3"/>
                <w:kern w:val="1"/>
                <w:sz w:val="22"/>
                <w:szCs w:val="22"/>
                <w:lang w:eastAsia="hi-IN" w:bidi="hi-IN"/>
              </w:rPr>
              <w:t xml:space="preserve">Высота-1750 мм </w:t>
            </w:r>
          </w:p>
        </w:tc>
        <w:tc>
          <w:tcPr>
            <w:tcW w:w="4995" w:type="dxa"/>
            <w:tcBorders>
              <w:left w:val="single" w:sz="2" w:space="0" w:color="000000"/>
              <w:bottom w:val="single" w:sz="2" w:space="0" w:color="000000"/>
            </w:tcBorders>
            <w:shd w:val="clear" w:color="auto" w:fill="FFFFFF"/>
          </w:tcPr>
          <w:p w:rsidR="00106D25" w:rsidRPr="006A3192" w:rsidRDefault="008C491D" w:rsidP="00CA59C8">
            <w:pPr>
              <w:snapToGrid w:val="0"/>
            </w:pPr>
            <w:r w:rsidRPr="006A3192">
              <w:rPr>
                <w:sz w:val="22"/>
                <w:szCs w:val="22"/>
              </w:rPr>
              <w:t xml:space="preserve">Шкаф двухсекционный, каркас и четыре запираемые дверцы - металлические с полимерным покрытием.  </w:t>
            </w:r>
          </w:p>
          <w:p w:rsidR="00106D25" w:rsidRPr="006A3192" w:rsidRDefault="008C491D" w:rsidP="00CA59C8">
            <w:pPr>
              <w:snapToGrid w:val="0"/>
            </w:pPr>
            <w:r w:rsidRPr="006A3192">
              <w:rPr>
                <w:sz w:val="22"/>
                <w:szCs w:val="22"/>
              </w:rPr>
              <w:t xml:space="preserve">Три упаковочных места. Наличие </w:t>
            </w:r>
            <w:proofErr w:type="spellStart"/>
            <w:r w:rsidRPr="006A3192">
              <w:rPr>
                <w:sz w:val="22"/>
                <w:szCs w:val="22"/>
              </w:rPr>
              <w:t>трейзера</w:t>
            </w:r>
            <w:proofErr w:type="spellEnd"/>
            <w:r w:rsidRPr="006A3192">
              <w:rPr>
                <w:sz w:val="22"/>
                <w:szCs w:val="22"/>
              </w:rPr>
              <w:t xml:space="preserve"> (сейфа).  </w:t>
            </w:r>
          </w:p>
          <w:p w:rsidR="00106D25" w:rsidRPr="006A3192" w:rsidRDefault="008C491D" w:rsidP="00CA59C8">
            <w:pPr>
              <w:snapToGrid w:val="0"/>
            </w:pPr>
            <w:r w:rsidRPr="006A3192">
              <w:rPr>
                <w:sz w:val="22"/>
                <w:szCs w:val="22"/>
              </w:rPr>
              <w:t xml:space="preserve">Номинальная нагрузка на полку – 30 кг. </w:t>
            </w:r>
          </w:p>
          <w:p w:rsidR="00106D25" w:rsidRPr="006A3192" w:rsidRDefault="008C491D" w:rsidP="00CA59C8">
            <w:pPr>
              <w:snapToGrid w:val="0"/>
            </w:pPr>
            <w:r w:rsidRPr="006A3192">
              <w:rPr>
                <w:sz w:val="22"/>
                <w:szCs w:val="22"/>
              </w:rPr>
              <w:t xml:space="preserve">Шкаф окрашен порошковой краской, устойчивой к дезинфицирующим средствам. </w:t>
            </w:r>
          </w:p>
          <w:p w:rsidR="008C491D" w:rsidRPr="006A3192" w:rsidRDefault="008C491D" w:rsidP="00CA59C8">
            <w:pPr>
              <w:snapToGrid w:val="0"/>
            </w:pPr>
            <w:r w:rsidRPr="006A3192">
              <w:rPr>
                <w:sz w:val="22"/>
                <w:szCs w:val="22"/>
              </w:rPr>
              <w:t>Фурнитура совместно с упаковкой.</w:t>
            </w:r>
          </w:p>
          <w:p w:rsidR="008C491D" w:rsidRPr="006A3192" w:rsidRDefault="008C491D" w:rsidP="00CA59C8">
            <w:r w:rsidRPr="006A3192">
              <w:rPr>
                <w:rStyle w:val="ad"/>
                <w:b w:val="0"/>
                <w:bCs w:val="0"/>
                <w:sz w:val="22"/>
                <w:szCs w:val="22"/>
              </w:rPr>
              <w:t xml:space="preserve">Масса </w:t>
            </w:r>
            <w:r w:rsidRPr="006A3192">
              <w:rPr>
                <w:sz w:val="22"/>
                <w:szCs w:val="22"/>
              </w:rPr>
              <w:t>–</w:t>
            </w:r>
            <w:r w:rsidRPr="006A3192">
              <w:rPr>
                <w:rStyle w:val="ad"/>
                <w:b w:val="0"/>
                <w:bCs w:val="0"/>
                <w:sz w:val="22"/>
                <w:szCs w:val="22"/>
              </w:rPr>
              <w:t xml:space="preserve"> </w:t>
            </w:r>
            <w:r w:rsidRPr="006A3192">
              <w:rPr>
                <w:sz w:val="22"/>
                <w:szCs w:val="22"/>
              </w:rPr>
              <w:t>не более</w:t>
            </w:r>
            <w:r w:rsidRPr="006A3192">
              <w:rPr>
                <w:rStyle w:val="ad"/>
                <w:b w:val="0"/>
                <w:bCs w:val="0"/>
                <w:sz w:val="22"/>
                <w:szCs w:val="22"/>
              </w:rPr>
              <w:t xml:space="preserve"> 50 кг.</w:t>
            </w:r>
          </w:p>
        </w:tc>
        <w:tc>
          <w:tcPr>
            <w:tcW w:w="1135" w:type="dxa"/>
            <w:tcBorders>
              <w:left w:val="single" w:sz="2" w:space="0" w:color="000000"/>
              <w:bottom w:val="single" w:sz="2" w:space="0" w:color="000000"/>
              <w:right w:val="single" w:sz="2" w:space="0" w:color="000000"/>
            </w:tcBorders>
            <w:shd w:val="clear" w:color="auto" w:fill="FFFFFF"/>
            <w:vAlign w:val="center"/>
          </w:tcPr>
          <w:p w:rsidR="008C491D" w:rsidRPr="006A3192" w:rsidRDefault="008C491D" w:rsidP="009C011C">
            <w:pPr>
              <w:shd w:val="clear" w:color="auto" w:fill="FFFFFF"/>
              <w:snapToGrid w:val="0"/>
              <w:jc w:val="center"/>
            </w:pPr>
            <w:r w:rsidRPr="006A3192">
              <w:rPr>
                <w:sz w:val="22"/>
                <w:szCs w:val="22"/>
              </w:rPr>
              <w:t>3</w:t>
            </w:r>
          </w:p>
        </w:tc>
      </w:tr>
      <w:tr w:rsidR="008C491D" w:rsidRPr="006A3192" w:rsidTr="00106D25">
        <w:trPr>
          <w:trHeight w:val="552"/>
        </w:trPr>
        <w:tc>
          <w:tcPr>
            <w:tcW w:w="478" w:type="dxa"/>
            <w:tcBorders>
              <w:left w:val="single" w:sz="2" w:space="0" w:color="000000"/>
              <w:bottom w:val="single" w:sz="2" w:space="0" w:color="000000"/>
            </w:tcBorders>
            <w:shd w:val="clear" w:color="auto" w:fill="FFFFFF"/>
            <w:vAlign w:val="center"/>
          </w:tcPr>
          <w:p w:rsidR="008C491D" w:rsidRPr="006A3192" w:rsidRDefault="008C491D" w:rsidP="009C011C">
            <w:pPr>
              <w:shd w:val="clear" w:color="auto" w:fill="FFFFFF"/>
              <w:snapToGrid w:val="0"/>
              <w:ind w:left="142"/>
              <w:jc w:val="center"/>
              <w:rPr>
                <w:color w:val="000000"/>
                <w:kern w:val="1"/>
                <w:lang w:eastAsia="hi-IN" w:bidi="hi-IN"/>
              </w:rPr>
            </w:pPr>
            <w:r w:rsidRPr="006A3192">
              <w:rPr>
                <w:color w:val="000000"/>
                <w:kern w:val="1"/>
                <w:sz w:val="22"/>
                <w:szCs w:val="22"/>
                <w:lang w:eastAsia="hi-IN" w:bidi="hi-IN"/>
              </w:rPr>
              <w:t>2</w:t>
            </w:r>
          </w:p>
        </w:tc>
        <w:tc>
          <w:tcPr>
            <w:tcW w:w="3110" w:type="dxa"/>
            <w:tcBorders>
              <w:left w:val="single" w:sz="2" w:space="0" w:color="000000"/>
              <w:bottom w:val="single" w:sz="2" w:space="0" w:color="000000"/>
            </w:tcBorders>
            <w:shd w:val="clear" w:color="auto" w:fill="FFFFFF"/>
            <w:vAlign w:val="center"/>
          </w:tcPr>
          <w:p w:rsidR="008C491D" w:rsidRPr="006A3192" w:rsidRDefault="008C491D" w:rsidP="00EE20FD">
            <w:pPr>
              <w:shd w:val="clear" w:color="auto" w:fill="FFFFFF"/>
              <w:snapToGrid w:val="0"/>
              <w:ind w:left="2"/>
              <w:jc w:val="center"/>
              <w:rPr>
                <w:color w:val="000000"/>
                <w:spacing w:val="-3"/>
                <w:kern w:val="1"/>
                <w:lang w:eastAsia="hi-IN" w:bidi="hi-IN"/>
              </w:rPr>
            </w:pPr>
            <w:r w:rsidRPr="006A3192">
              <w:rPr>
                <w:b/>
                <w:bCs/>
                <w:sz w:val="22"/>
                <w:szCs w:val="22"/>
              </w:rPr>
              <w:t>Шкаф металлический двухсекционный</w:t>
            </w:r>
            <w:r w:rsidRPr="006A3192">
              <w:rPr>
                <w:b/>
                <w:bCs/>
                <w:color w:val="000000"/>
                <w:spacing w:val="-3"/>
                <w:kern w:val="1"/>
                <w:sz w:val="22"/>
                <w:szCs w:val="22"/>
                <w:lang w:eastAsia="hi-IN" w:bidi="hi-IN"/>
              </w:rPr>
              <w:t xml:space="preserve">  одностворчатый </w:t>
            </w:r>
            <w:r w:rsidRPr="006A3192">
              <w:rPr>
                <w:color w:val="000000"/>
                <w:spacing w:val="-3"/>
                <w:kern w:val="1"/>
                <w:sz w:val="22"/>
                <w:szCs w:val="22"/>
                <w:lang w:eastAsia="hi-IN" w:bidi="hi-IN"/>
              </w:rPr>
              <w:t>Ширина-600 мм</w:t>
            </w:r>
          </w:p>
          <w:p w:rsidR="008C491D" w:rsidRPr="006A3192" w:rsidRDefault="008C491D" w:rsidP="00EE20FD">
            <w:pPr>
              <w:shd w:val="clear" w:color="auto" w:fill="FFFFFF"/>
              <w:snapToGrid w:val="0"/>
              <w:ind w:left="2"/>
              <w:jc w:val="center"/>
              <w:rPr>
                <w:color w:val="000000"/>
                <w:spacing w:val="-3"/>
                <w:kern w:val="1"/>
                <w:lang w:eastAsia="hi-IN" w:bidi="hi-IN"/>
              </w:rPr>
            </w:pPr>
            <w:r w:rsidRPr="006A3192">
              <w:rPr>
                <w:color w:val="000000"/>
                <w:spacing w:val="-3"/>
                <w:kern w:val="1"/>
                <w:sz w:val="22"/>
                <w:szCs w:val="22"/>
                <w:lang w:eastAsia="hi-IN" w:bidi="hi-IN"/>
              </w:rPr>
              <w:t>Глубина-400 мм</w:t>
            </w:r>
          </w:p>
          <w:p w:rsidR="008C491D" w:rsidRPr="006A3192" w:rsidRDefault="008C491D" w:rsidP="00EE20FD">
            <w:pPr>
              <w:shd w:val="clear" w:color="auto" w:fill="FFFFFF"/>
              <w:snapToGrid w:val="0"/>
              <w:ind w:left="2"/>
              <w:jc w:val="center"/>
            </w:pPr>
            <w:r w:rsidRPr="006A3192">
              <w:rPr>
                <w:color w:val="000000"/>
                <w:spacing w:val="-3"/>
                <w:kern w:val="1"/>
                <w:sz w:val="22"/>
                <w:szCs w:val="22"/>
                <w:lang w:eastAsia="hi-IN" w:bidi="hi-IN"/>
              </w:rPr>
              <w:t>Высота-1750 мм</w:t>
            </w:r>
          </w:p>
        </w:tc>
        <w:tc>
          <w:tcPr>
            <w:tcW w:w="4995" w:type="dxa"/>
            <w:tcBorders>
              <w:left w:val="single" w:sz="2" w:space="0" w:color="000000"/>
              <w:bottom w:val="single" w:sz="2" w:space="0" w:color="000000"/>
            </w:tcBorders>
            <w:shd w:val="clear" w:color="auto" w:fill="FFFFFF"/>
          </w:tcPr>
          <w:p w:rsidR="00106D25" w:rsidRPr="006A3192" w:rsidRDefault="008C491D" w:rsidP="00CA59C8">
            <w:pPr>
              <w:rPr>
                <w:rStyle w:val="ad"/>
                <w:b w:val="0"/>
                <w:bCs w:val="0"/>
              </w:rPr>
            </w:pPr>
            <w:r w:rsidRPr="006A3192">
              <w:rPr>
                <w:rStyle w:val="ad"/>
                <w:b w:val="0"/>
                <w:bCs w:val="0"/>
                <w:sz w:val="22"/>
                <w:szCs w:val="22"/>
              </w:rPr>
              <w:t xml:space="preserve">Шкаф изготовлен из листовой стали, покрытой экологически чистой  полимерно-порошковой краской, устойчивой к регулярной обработке всеми видами дезинфицирующих и моющих растворов. Шкаф установлен на регулируемые винтовые опоры, для регулировок в горизонтальном положении. </w:t>
            </w:r>
          </w:p>
          <w:p w:rsidR="00106D25" w:rsidRPr="006A3192" w:rsidRDefault="008C491D" w:rsidP="00CA59C8">
            <w:pPr>
              <w:rPr>
                <w:rStyle w:val="ad"/>
                <w:b w:val="0"/>
                <w:bCs w:val="0"/>
              </w:rPr>
            </w:pPr>
            <w:r w:rsidRPr="006A3192">
              <w:rPr>
                <w:rStyle w:val="ad"/>
                <w:b w:val="0"/>
                <w:bCs w:val="0"/>
                <w:sz w:val="22"/>
                <w:szCs w:val="22"/>
              </w:rPr>
              <w:t xml:space="preserve">Дверки и полки: верхние – стеклянные, нижние – металлические. </w:t>
            </w:r>
          </w:p>
          <w:p w:rsidR="00106D25" w:rsidRPr="006A3192" w:rsidRDefault="008C491D" w:rsidP="00CA59C8">
            <w:r w:rsidRPr="006A3192">
              <w:rPr>
                <w:rStyle w:val="ad"/>
                <w:b w:val="0"/>
                <w:bCs w:val="0"/>
                <w:sz w:val="22"/>
                <w:szCs w:val="22"/>
              </w:rPr>
              <w:t>Комплектация</w:t>
            </w:r>
            <w:r w:rsidRPr="006A3192">
              <w:rPr>
                <w:rStyle w:val="ad"/>
                <w:sz w:val="22"/>
                <w:szCs w:val="22"/>
              </w:rPr>
              <w:t>:</w:t>
            </w:r>
            <w:r w:rsidRPr="006A3192">
              <w:rPr>
                <w:sz w:val="22"/>
                <w:szCs w:val="22"/>
              </w:rPr>
              <w:t xml:space="preserve"> верхняя секция -  дверка со стеклом, имеющая магнитную защелку и полки, нижняя секция – металлическая дверка, запираемая на ключ и полки. </w:t>
            </w:r>
          </w:p>
          <w:p w:rsidR="00106D25" w:rsidRPr="006A3192" w:rsidRDefault="008C491D" w:rsidP="00CA59C8">
            <w:r w:rsidRPr="006A3192">
              <w:rPr>
                <w:sz w:val="22"/>
                <w:szCs w:val="22"/>
              </w:rPr>
              <w:t xml:space="preserve">Фурнитура совместно с упаковкой.  </w:t>
            </w:r>
          </w:p>
          <w:p w:rsidR="008C491D" w:rsidRPr="006A3192" w:rsidRDefault="008C491D" w:rsidP="00CA59C8">
            <w:r w:rsidRPr="006A3192">
              <w:rPr>
                <w:sz w:val="22"/>
                <w:szCs w:val="22"/>
              </w:rPr>
              <w:t>Масса – не более 35 кг.</w:t>
            </w:r>
          </w:p>
        </w:tc>
        <w:tc>
          <w:tcPr>
            <w:tcW w:w="1135" w:type="dxa"/>
            <w:tcBorders>
              <w:left w:val="single" w:sz="2" w:space="0" w:color="000000"/>
              <w:bottom w:val="single" w:sz="2" w:space="0" w:color="000000"/>
              <w:right w:val="single" w:sz="2" w:space="0" w:color="000000"/>
            </w:tcBorders>
            <w:shd w:val="clear" w:color="auto" w:fill="FFFFFF"/>
            <w:vAlign w:val="center"/>
          </w:tcPr>
          <w:p w:rsidR="008C491D" w:rsidRPr="006A3192" w:rsidRDefault="008C491D" w:rsidP="009C011C">
            <w:pPr>
              <w:shd w:val="clear" w:color="auto" w:fill="FFFFFF"/>
              <w:snapToGrid w:val="0"/>
              <w:jc w:val="center"/>
            </w:pPr>
            <w:r w:rsidRPr="006A3192">
              <w:rPr>
                <w:sz w:val="22"/>
                <w:szCs w:val="22"/>
              </w:rPr>
              <w:t>1</w:t>
            </w:r>
          </w:p>
          <w:p w:rsidR="008C491D" w:rsidRPr="006A3192" w:rsidRDefault="008C491D" w:rsidP="009C011C">
            <w:pPr>
              <w:shd w:val="clear" w:color="auto" w:fill="FFFFFF"/>
              <w:snapToGrid w:val="0"/>
              <w:jc w:val="center"/>
            </w:pPr>
          </w:p>
        </w:tc>
      </w:tr>
    </w:tbl>
    <w:p w:rsidR="008C491D" w:rsidRPr="006A3192" w:rsidRDefault="008C491D" w:rsidP="000B63EF">
      <w:pPr>
        <w:rPr>
          <w:sz w:val="22"/>
          <w:szCs w:val="22"/>
        </w:rPr>
      </w:pPr>
    </w:p>
    <w:p w:rsidR="008C491D" w:rsidRPr="006A3192" w:rsidRDefault="008C491D" w:rsidP="000B63EF">
      <w:pPr>
        <w:spacing w:line="276" w:lineRule="exact"/>
        <w:rPr>
          <w:color w:val="000000"/>
          <w:kern w:val="1"/>
          <w:sz w:val="22"/>
          <w:szCs w:val="22"/>
          <w:lang w:eastAsia="hi-IN" w:bidi="hi-IN"/>
        </w:rPr>
      </w:pPr>
      <w:r w:rsidRPr="006A3192">
        <w:rPr>
          <w:color w:val="000000"/>
          <w:kern w:val="1"/>
          <w:sz w:val="22"/>
          <w:szCs w:val="22"/>
          <w:lang w:eastAsia="hi-IN" w:bidi="hi-IN"/>
        </w:rPr>
        <w:t>Примечание: допускается отклонение в размерах +/- 2мм</w:t>
      </w:r>
    </w:p>
    <w:p w:rsidR="008C491D" w:rsidRPr="006A3192" w:rsidRDefault="008C491D" w:rsidP="00236E9C">
      <w:pPr>
        <w:jc w:val="center"/>
        <w:rPr>
          <w:b/>
          <w:bCs/>
          <w:sz w:val="22"/>
          <w:szCs w:val="22"/>
        </w:rPr>
      </w:pPr>
      <w:r w:rsidRPr="006A3192">
        <w:rPr>
          <w:color w:val="000000"/>
          <w:kern w:val="1"/>
          <w:sz w:val="22"/>
          <w:szCs w:val="22"/>
          <w:lang w:eastAsia="hi-IN" w:bidi="hi-IN"/>
        </w:rPr>
        <w:br w:type="page"/>
      </w:r>
      <w:r w:rsidRPr="006A3192">
        <w:rPr>
          <w:b/>
          <w:bCs/>
          <w:sz w:val="22"/>
          <w:szCs w:val="22"/>
        </w:rPr>
        <w:lastRenderedPageBreak/>
        <w:t>ОПРЕДЕЛЕНИЕ МАКСИМАЛЬНОЙ ЦЕНЫ КОНТРАКТА</w:t>
      </w:r>
    </w:p>
    <w:p w:rsidR="008C491D" w:rsidRPr="006A3192" w:rsidRDefault="008C491D" w:rsidP="00236E9C">
      <w:pPr>
        <w:jc w:val="center"/>
        <w:rPr>
          <w:sz w:val="22"/>
          <w:szCs w:val="22"/>
        </w:rPr>
      </w:pPr>
      <w:r w:rsidRPr="006A3192">
        <w:rPr>
          <w:sz w:val="22"/>
          <w:szCs w:val="22"/>
        </w:rPr>
        <w:t>(изучение рынка товаров, работ, услуг)</w:t>
      </w:r>
    </w:p>
    <w:p w:rsidR="008C491D" w:rsidRPr="006A3192" w:rsidRDefault="008C491D" w:rsidP="00236E9C">
      <w:pPr>
        <w:jc w:val="center"/>
        <w:rPr>
          <w:sz w:val="22"/>
          <w:szCs w:val="22"/>
        </w:rPr>
      </w:pPr>
    </w:p>
    <w:p w:rsidR="008C491D" w:rsidRPr="006A3192" w:rsidRDefault="008C491D" w:rsidP="00236E9C">
      <w:pPr>
        <w:rPr>
          <w:sz w:val="22"/>
          <w:szCs w:val="22"/>
        </w:rPr>
      </w:pPr>
      <w:r w:rsidRPr="006A3192">
        <w:rPr>
          <w:sz w:val="22"/>
          <w:szCs w:val="22"/>
        </w:rPr>
        <w:t>Способ изучения рынка: кабинетное исследование</w:t>
      </w:r>
    </w:p>
    <w:p w:rsidR="008C491D" w:rsidRPr="006A3192" w:rsidRDefault="008C491D" w:rsidP="00236E9C">
      <w:pPr>
        <w:rPr>
          <w:sz w:val="22"/>
          <w:szCs w:val="22"/>
        </w:rPr>
      </w:pPr>
      <w:r w:rsidRPr="006A3192">
        <w:rPr>
          <w:sz w:val="22"/>
          <w:szCs w:val="22"/>
        </w:rPr>
        <w:t>Дата изучения рынка: 09.11.2011 г.</w:t>
      </w:r>
    </w:p>
    <w:p w:rsidR="008C491D" w:rsidRPr="006A3192" w:rsidRDefault="008C491D" w:rsidP="00236E9C">
      <w:pPr>
        <w:jc w:val="center"/>
        <w:rPr>
          <w:sz w:val="22"/>
          <w:szCs w:val="22"/>
        </w:rPr>
      </w:pPr>
      <w:r w:rsidRPr="006A3192">
        <w:rPr>
          <w:sz w:val="22"/>
          <w:szCs w:val="22"/>
        </w:rPr>
        <w:t>Источник информации: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923"/>
      </w:tblGrid>
      <w:tr w:rsidR="008C491D" w:rsidRPr="006A3192">
        <w:tc>
          <w:tcPr>
            <w:tcW w:w="648" w:type="dxa"/>
          </w:tcPr>
          <w:p w:rsidR="008C491D" w:rsidRPr="006A3192" w:rsidRDefault="008C491D">
            <w:pPr>
              <w:jc w:val="center"/>
            </w:pPr>
            <w:r w:rsidRPr="006A3192">
              <w:rPr>
                <w:sz w:val="22"/>
                <w:szCs w:val="22"/>
              </w:rPr>
              <w:t xml:space="preserve">№ </w:t>
            </w:r>
            <w:proofErr w:type="gramStart"/>
            <w:r w:rsidRPr="006A3192">
              <w:rPr>
                <w:sz w:val="22"/>
                <w:szCs w:val="22"/>
              </w:rPr>
              <w:t>п</w:t>
            </w:r>
            <w:proofErr w:type="gramEnd"/>
            <w:r w:rsidRPr="006A3192">
              <w:rPr>
                <w:sz w:val="22"/>
                <w:szCs w:val="22"/>
              </w:rPr>
              <w:t>/п</w:t>
            </w:r>
          </w:p>
        </w:tc>
        <w:tc>
          <w:tcPr>
            <w:tcW w:w="8923" w:type="dxa"/>
          </w:tcPr>
          <w:p w:rsidR="008C491D" w:rsidRPr="006A3192" w:rsidRDefault="008C491D">
            <w:pPr>
              <w:jc w:val="center"/>
            </w:pPr>
          </w:p>
          <w:p w:rsidR="008C491D" w:rsidRPr="006A3192" w:rsidRDefault="008C491D">
            <w:pPr>
              <w:jc w:val="center"/>
            </w:pPr>
            <w:r w:rsidRPr="006A3192">
              <w:rPr>
                <w:sz w:val="22"/>
                <w:szCs w:val="22"/>
              </w:rPr>
              <w:t>Участники исследования</w:t>
            </w:r>
          </w:p>
        </w:tc>
      </w:tr>
      <w:tr w:rsidR="008C491D" w:rsidRPr="006A3192">
        <w:tc>
          <w:tcPr>
            <w:tcW w:w="648" w:type="dxa"/>
          </w:tcPr>
          <w:p w:rsidR="008C491D" w:rsidRPr="006A3192" w:rsidRDefault="008C491D">
            <w:pPr>
              <w:jc w:val="center"/>
            </w:pPr>
            <w:r w:rsidRPr="006A3192">
              <w:rPr>
                <w:sz w:val="22"/>
                <w:szCs w:val="22"/>
              </w:rPr>
              <w:t>1</w:t>
            </w:r>
          </w:p>
        </w:tc>
        <w:tc>
          <w:tcPr>
            <w:tcW w:w="8923" w:type="dxa"/>
          </w:tcPr>
          <w:p w:rsidR="008C491D" w:rsidRPr="006A3192" w:rsidRDefault="008C491D">
            <w:r w:rsidRPr="006A3192">
              <w:rPr>
                <w:sz w:val="22"/>
                <w:szCs w:val="22"/>
              </w:rPr>
              <w:t>ООО «Вита»</w:t>
            </w:r>
          </w:p>
        </w:tc>
      </w:tr>
      <w:tr w:rsidR="008C491D" w:rsidRPr="006A3192">
        <w:tc>
          <w:tcPr>
            <w:tcW w:w="648" w:type="dxa"/>
          </w:tcPr>
          <w:p w:rsidR="008C491D" w:rsidRPr="006A3192" w:rsidRDefault="008C491D">
            <w:pPr>
              <w:jc w:val="center"/>
            </w:pPr>
            <w:r w:rsidRPr="006A3192">
              <w:rPr>
                <w:sz w:val="22"/>
                <w:szCs w:val="22"/>
              </w:rPr>
              <w:t>2</w:t>
            </w:r>
          </w:p>
        </w:tc>
        <w:tc>
          <w:tcPr>
            <w:tcW w:w="8923" w:type="dxa"/>
          </w:tcPr>
          <w:p w:rsidR="008C491D" w:rsidRPr="006A3192" w:rsidRDefault="008C491D">
            <w:r w:rsidRPr="006A3192">
              <w:rPr>
                <w:sz w:val="22"/>
                <w:szCs w:val="22"/>
              </w:rPr>
              <w:t xml:space="preserve">Центр медицинской техники </w:t>
            </w:r>
          </w:p>
        </w:tc>
      </w:tr>
      <w:tr w:rsidR="008C491D" w:rsidRPr="006A3192">
        <w:tc>
          <w:tcPr>
            <w:tcW w:w="648" w:type="dxa"/>
          </w:tcPr>
          <w:p w:rsidR="008C491D" w:rsidRPr="006A3192" w:rsidRDefault="008C491D">
            <w:pPr>
              <w:jc w:val="center"/>
            </w:pPr>
            <w:r w:rsidRPr="006A3192">
              <w:rPr>
                <w:sz w:val="22"/>
                <w:szCs w:val="22"/>
              </w:rPr>
              <w:t>3</w:t>
            </w:r>
          </w:p>
        </w:tc>
        <w:tc>
          <w:tcPr>
            <w:tcW w:w="8923" w:type="dxa"/>
          </w:tcPr>
          <w:p w:rsidR="008C491D" w:rsidRPr="006A3192" w:rsidRDefault="008C491D">
            <w:r w:rsidRPr="006A3192">
              <w:rPr>
                <w:sz w:val="22"/>
                <w:szCs w:val="22"/>
              </w:rPr>
              <w:t xml:space="preserve">ИП Колпаков Дмитрий Вячеславович  </w:t>
            </w:r>
          </w:p>
        </w:tc>
      </w:tr>
    </w:tbl>
    <w:p w:rsidR="008C491D" w:rsidRPr="006A3192" w:rsidRDefault="008C491D" w:rsidP="00236E9C">
      <w:pPr>
        <w:jc w:val="center"/>
        <w:rPr>
          <w:sz w:val="22"/>
          <w:szCs w:val="22"/>
        </w:rPr>
      </w:pPr>
    </w:p>
    <w:p w:rsidR="008C491D" w:rsidRPr="006A3192" w:rsidRDefault="008C491D" w:rsidP="007A09DA">
      <w:pPr>
        <w:jc w:val="center"/>
        <w:rPr>
          <w:sz w:val="22"/>
          <w:szCs w:val="22"/>
        </w:rPr>
      </w:pPr>
      <w:r w:rsidRPr="006A3192">
        <w:rPr>
          <w:sz w:val="22"/>
          <w:szCs w:val="22"/>
        </w:rPr>
        <w:t xml:space="preserve">Результаты изучения рынка: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20"/>
        <w:gridCol w:w="3780"/>
        <w:gridCol w:w="720"/>
        <w:gridCol w:w="720"/>
        <w:gridCol w:w="720"/>
        <w:gridCol w:w="1003"/>
      </w:tblGrid>
      <w:tr w:rsidR="008C491D" w:rsidRPr="006A3192">
        <w:trPr>
          <w:trHeight w:val="413"/>
        </w:trPr>
        <w:tc>
          <w:tcPr>
            <w:tcW w:w="1908" w:type="dxa"/>
            <w:vMerge w:val="restart"/>
          </w:tcPr>
          <w:p w:rsidR="008C491D" w:rsidRPr="006A3192" w:rsidRDefault="008C491D">
            <w:pPr>
              <w:jc w:val="center"/>
            </w:pPr>
            <w:r w:rsidRPr="006A3192">
              <w:rPr>
                <w:sz w:val="22"/>
                <w:szCs w:val="22"/>
              </w:rPr>
              <w:t xml:space="preserve">Наименование товаров  </w:t>
            </w:r>
          </w:p>
          <w:p w:rsidR="008C491D" w:rsidRPr="006A3192" w:rsidRDefault="008C491D">
            <w:pPr>
              <w:jc w:val="center"/>
            </w:pPr>
            <w:r w:rsidRPr="006A3192">
              <w:rPr>
                <w:sz w:val="22"/>
                <w:szCs w:val="22"/>
              </w:rPr>
              <w:t>(работ, услуг)</w:t>
            </w:r>
          </w:p>
        </w:tc>
        <w:tc>
          <w:tcPr>
            <w:tcW w:w="720" w:type="dxa"/>
            <w:vMerge w:val="restart"/>
          </w:tcPr>
          <w:p w:rsidR="008C491D" w:rsidRPr="006A3192" w:rsidRDefault="008C491D">
            <w:pPr>
              <w:jc w:val="center"/>
            </w:pPr>
            <w:r w:rsidRPr="006A3192">
              <w:rPr>
                <w:sz w:val="22"/>
                <w:szCs w:val="22"/>
              </w:rPr>
              <w:t>Ед. изм.</w:t>
            </w:r>
          </w:p>
        </w:tc>
        <w:tc>
          <w:tcPr>
            <w:tcW w:w="3780" w:type="dxa"/>
            <w:vMerge w:val="restart"/>
          </w:tcPr>
          <w:p w:rsidR="008C491D" w:rsidRPr="006A3192" w:rsidRDefault="008C491D">
            <w:pPr>
              <w:jc w:val="center"/>
            </w:pPr>
            <w:r w:rsidRPr="006A3192">
              <w:rPr>
                <w:sz w:val="22"/>
                <w:szCs w:val="22"/>
              </w:rPr>
              <w:t xml:space="preserve">Характеристика товаров </w:t>
            </w:r>
          </w:p>
          <w:p w:rsidR="008C491D" w:rsidRPr="006A3192" w:rsidRDefault="008C491D">
            <w:pPr>
              <w:jc w:val="center"/>
            </w:pPr>
            <w:r w:rsidRPr="006A3192">
              <w:rPr>
                <w:sz w:val="22"/>
                <w:szCs w:val="22"/>
              </w:rPr>
              <w:t>(работ, услуг)</w:t>
            </w:r>
          </w:p>
        </w:tc>
        <w:tc>
          <w:tcPr>
            <w:tcW w:w="2160" w:type="dxa"/>
            <w:gridSpan w:val="3"/>
          </w:tcPr>
          <w:p w:rsidR="008C491D" w:rsidRPr="006A3192" w:rsidRDefault="008C491D">
            <w:pPr>
              <w:jc w:val="center"/>
            </w:pPr>
            <w:r w:rsidRPr="006A3192">
              <w:rPr>
                <w:sz w:val="22"/>
                <w:szCs w:val="22"/>
              </w:rPr>
              <w:t>Цена участника исследования</w:t>
            </w:r>
          </w:p>
        </w:tc>
        <w:tc>
          <w:tcPr>
            <w:tcW w:w="1003" w:type="dxa"/>
            <w:vMerge w:val="restart"/>
          </w:tcPr>
          <w:p w:rsidR="008C491D" w:rsidRPr="006A3192" w:rsidRDefault="008C491D">
            <w:pPr>
              <w:jc w:val="center"/>
            </w:pPr>
            <w:r w:rsidRPr="006A3192">
              <w:rPr>
                <w:sz w:val="22"/>
                <w:szCs w:val="22"/>
              </w:rPr>
              <w:t>Средне</w:t>
            </w:r>
          </w:p>
          <w:p w:rsidR="008C491D" w:rsidRPr="006A3192" w:rsidRDefault="008C491D">
            <w:pPr>
              <w:jc w:val="center"/>
            </w:pPr>
            <w:proofErr w:type="spellStart"/>
            <w:r w:rsidRPr="006A3192">
              <w:rPr>
                <w:sz w:val="22"/>
                <w:szCs w:val="22"/>
              </w:rPr>
              <w:t>рыноч</w:t>
            </w:r>
            <w:proofErr w:type="spellEnd"/>
            <w:r w:rsidRPr="006A3192">
              <w:rPr>
                <w:sz w:val="22"/>
                <w:szCs w:val="22"/>
              </w:rPr>
              <w:t>-</w:t>
            </w:r>
          </w:p>
          <w:p w:rsidR="008C491D" w:rsidRPr="006A3192" w:rsidRDefault="008C491D">
            <w:pPr>
              <w:jc w:val="center"/>
            </w:pPr>
            <w:proofErr w:type="spellStart"/>
            <w:r w:rsidRPr="006A3192">
              <w:rPr>
                <w:sz w:val="22"/>
                <w:szCs w:val="22"/>
              </w:rPr>
              <w:t>ная</w:t>
            </w:r>
            <w:proofErr w:type="spellEnd"/>
            <w:r w:rsidRPr="006A3192">
              <w:rPr>
                <w:sz w:val="22"/>
                <w:szCs w:val="22"/>
              </w:rPr>
              <w:t xml:space="preserve"> цена товаров (работ, услуг)</w:t>
            </w:r>
          </w:p>
        </w:tc>
      </w:tr>
      <w:tr w:rsidR="008C491D" w:rsidRPr="006A3192">
        <w:trPr>
          <w:trHeight w:val="412"/>
        </w:trPr>
        <w:tc>
          <w:tcPr>
            <w:tcW w:w="1908" w:type="dxa"/>
            <w:vMerge/>
            <w:vAlign w:val="center"/>
          </w:tcPr>
          <w:p w:rsidR="008C491D" w:rsidRPr="006A3192" w:rsidRDefault="008C491D">
            <w:pPr>
              <w:suppressAutoHyphens w:val="0"/>
            </w:pPr>
          </w:p>
        </w:tc>
        <w:tc>
          <w:tcPr>
            <w:tcW w:w="720" w:type="dxa"/>
            <w:vMerge/>
            <w:vAlign w:val="center"/>
          </w:tcPr>
          <w:p w:rsidR="008C491D" w:rsidRPr="006A3192" w:rsidRDefault="008C491D">
            <w:pPr>
              <w:suppressAutoHyphens w:val="0"/>
            </w:pPr>
          </w:p>
        </w:tc>
        <w:tc>
          <w:tcPr>
            <w:tcW w:w="3780" w:type="dxa"/>
            <w:vMerge/>
            <w:vAlign w:val="center"/>
          </w:tcPr>
          <w:p w:rsidR="008C491D" w:rsidRPr="006A3192" w:rsidRDefault="008C491D">
            <w:pPr>
              <w:suppressAutoHyphens w:val="0"/>
            </w:pPr>
          </w:p>
        </w:tc>
        <w:tc>
          <w:tcPr>
            <w:tcW w:w="720" w:type="dxa"/>
          </w:tcPr>
          <w:p w:rsidR="008C491D" w:rsidRPr="006A3192" w:rsidRDefault="008C491D">
            <w:pPr>
              <w:jc w:val="center"/>
            </w:pPr>
            <w:r w:rsidRPr="006A3192">
              <w:rPr>
                <w:sz w:val="22"/>
                <w:szCs w:val="22"/>
              </w:rPr>
              <w:t>№1</w:t>
            </w:r>
          </w:p>
        </w:tc>
        <w:tc>
          <w:tcPr>
            <w:tcW w:w="720" w:type="dxa"/>
          </w:tcPr>
          <w:p w:rsidR="008C491D" w:rsidRPr="006A3192" w:rsidRDefault="008C491D">
            <w:pPr>
              <w:jc w:val="center"/>
            </w:pPr>
            <w:r w:rsidRPr="006A3192">
              <w:rPr>
                <w:sz w:val="22"/>
                <w:szCs w:val="22"/>
              </w:rPr>
              <w:t>№2</w:t>
            </w:r>
          </w:p>
        </w:tc>
        <w:tc>
          <w:tcPr>
            <w:tcW w:w="720" w:type="dxa"/>
          </w:tcPr>
          <w:p w:rsidR="008C491D" w:rsidRPr="006A3192" w:rsidRDefault="008C491D">
            <w:pPr>
              <w:jc w:val="center"/>
            </w:pPr>
            <w:r w:rsidRPr="006A3192">
              <w:rPr>
                <w:sz w:val="22"/>
                <w:szCs w:val="22"/>
              </w:rPr>
              <w:t>№3</w:t>
            </w:r>
          </w:p>
        </w:tc>
        <w:tc>
          <w:tcPr>
            <w:tcW w:w="1003" w:type="dxa"/>
            <w:vMerge/>
            <w:vAlign w:val="center"/>
          </w:tcPr>
          <w:p w:rsidR="008C491D" w:rsidRPr="006A3192" w:rsidRDefault="008C491D">
            <w:pPr>
              <w:suppressAutoHyphens w:val="0"/>
            </w:pPr>
          </w:p>
        </w:tc>
      </w:tr>
      <w:tr w:rsidR="008C491D" w:rsidRPr="006A3192">
        <w:tc>
          <w:tcPr>
            <w:tcW w:w="1908" w:type="dxa"/>
          </w:tcPr>
          <w:p w:rsidR="008C491D" w:rsidRPr="006A3192" w:rsidRDefault="008C491D">
            <w:pPr>
              <w:shd w:val="clear" w:color="auto" w:fill="FFFFFF"/>
              <w:snapToGrid w:val="0"/>
              <w:ind w:left="2"/>
              <w:jc w:val="center"/>
              <w:rPr>
                <w:b/>
                <w:bCs/>
                <w:color w:val="000000"/>
                <w:spacing w:val="-3"/>
                <w:kern w:val="2"/>
                <w:lang w:eastAsia="hi-IN" w:bidi="hi-IN"/>
              </w:rPr>
            </w:pPr>
            <w:r w:rsidRPr="006A3192">
              <w:rPr>
                <w:b/>
                <w:bCs/>
                <w:color w:val="000000"/>
                <w:spacing w:val="-3"/>
                <w:kern w:val="2"/>
                <w:sz w:val="22"/>
                <w:szCs w:val="22"/>
                <w:lang w:eastAsia="hi-IN" w:bidi="hi-IN"/>
              </w:rPr>
              <w:t xml:space="preserve">Шкаф медицинский двухстворчатый для медикаментов </w:t>
            </w:r>
          </w:p>
          <w:p w:rsidR="008C491D" w:rsidRPr="006A3192" w:rsidRDefault="008C491D">
            <w:pPr>
              <w:shd w:val="clear" w:color="auto" w:fill="FFFFFF"/>
              <w:snapToGrid w:val="0"/>
              <w:ind w:left="2"/>
              <w:jc w:val="center"/>
              <w:rPr>
                <w:color w:val="000000"/>
                <w:spacing w:val="-3"/>
                <w:kern w:val="2"/>
                <w:lang w:eastAsia="hi-IN" w:bidi="hi-IN"/>
              </w:rPr>
            </w:pPr>
            <w:r w:rsidRPr="006A3192">
              <w:rPr>
                <w:color w:val="000000"/>
                <w:spacing w:val="-3"/>
                <w:kern w:val="2"/>
                <w:sz w:val="22"/>
                <w:szCs w:val="22"/>
                <w:lang w:eastAsia="hi-IN" w:bidi="hi-IN"/>
              </w:rPr>
              <w:t>Ширина-800 мм</w:t>
            </w:r>
          </w:p>
          <w:p w:rsidR="008C491D" w:rsidRPr="006A3192" w:rsidRDefault="008C491D">
            <w:pPr>
              <w:shd w:val="clear" w:color="auto" w:fill="FFFFFF"/>
              <w:snapToGrid w:val="0"/>
              <w:ind w:left="2"/>
              <w:jc w:val="center"/>
              <w:rPr>
                <w:color w:val="000000"/>
                <w:spacing w:val="-3"/>
                <w:kern w:val="2"/>
                <w:lang w:eastAsia="hi-IN" w:bidi="hi-IN"/>
              </w:rPr>
            </w:pPr>
            <w:r w:rsidRPr="006A3192">
              <w:rPr>
                <w:color w:val="000000"/>
                <w:spacing w:val="-3"/>
                <w:kern w:val="2"/>
                <w:sz w:val="22"/>
                <w:szCs w:val="22"/>
                <w:lang w:eastAsia="hi-IN" w:bidi="hi-IN"/>
              </w:rPr>
              <w:t>Глубина-400 мм</w:t>
            </w:r>
          </w:p>
          <w:p w:rsidR="008C491D" w:rsidRPr="006A3192" w:rsidRDefault="008C491D">
            <w:pPr>
              <w:jc w:val="center"/>
              <w:rPr>
                <w:b/>
                <w:bCs/>
              </w:rPr>
            </w:pPr>
            <w:r w:rsidRPr="006A3192">
              <w:rPr>
                <w:color w:val="000000"/>
                <w:spacing w:val="-3"/>
                <w:kern w:val="2"/>
                <w:sz w:val="22"/>
                <w:szCs w:val="22"/>
                <w:lang w:eastAsia="hi-IN" w:bidi="hi-IN"/>
              </w:rPr>
              <w:t>Высота-1750 мм</w:t>
            </w:r>
          </w:p>
        </w:tc>
        <w:tc>
          <w:tcPr>
            <w:tcW w:w="720" w:type="dxa"/>
          </w:tcPr>
          <w:p w:rsidR="008C491D" w:rsidRPr="006A3192" w:rsidRDefault="008C491D">
            <w:pPr>
              <w:jc w:val="center"/>
            </w:pPr>
            <w:r w:rsidRPr="006A3192">
              <w:rPr>
                <w:sz w:val="22"/>
                <w:szCs w:val="22"/>
              </w:rPr>
              <w:t>Шт.</w:t>
            </w:r>
          </w:p>
          <w:p w:rsidR="008C491D" w:rsidRPr="006A3192" w:rsidRDefault="008C491D">
            <w:pPr>
              <w:jc w:val="center"/>
            </w:pPr>
            <w:r w:rsidRPr="006A3192">
              <w:rPr>
                <w:sz w:val="22"/>
                <w:szCs w:val="22"/>
              </w:rPr>
              <w:t xml:space="preserve"> 3</w:t>
            </w:r>
          </w:p>
        </w:tc>
        <w:tc>
          <w:tcPr>
            <w:tcW w:w="3780" w:type="dxa"/>
          </w:tcPr>
          <w:p w:rsidR="008C491D" w:rsidRPr="006A3192" w:rsidRDefault="008C491D">
            <w:pPr>
              <w:snapToGrid w:val="0"/>
            </w:pPr>
            <w:r w:rsidRPr="006A3192">
              <w:rPr>
                <w:sz w:val="22"/>
                <w:szCs w:val="22"/>
              </w:rPr>
              <w:t xml:space="preserve">Шкаф двухсекционный, каркас и четыре запираемые дверцы - металлические с полимерным покрытием.  Три упаковочных места. Наличие </w:t>
            </w:r>
            <w:proofErr w:type="spellStart"/>
            <w:r w:rsidRPr="006A3192">
              <w:rPr>
                <w:sz w:val="22"/>
                <w:szCs w:val="22"/>
              </w:rPr>
              <w:t>трейзера</w:t>
            </w:r>
            <w:proofErr w:type="spellEnd"/>
            <w:r w:rsidRPr="006A3192">
              <w:rPr>
                <w:sz w:val="22"/>
                <w:szCs w:val="22"/>
              </w:rPr>
              <w:t xml:space="preserve"> (сейфа).  Номинальная нагрузка на полку – 30 кг. Шкаф окрашен порошковой краской, устойчивой к дезинфицирующим средствам. Фурнитура совместно с упаковкой.</w:t>
            </w:r>
          </w:p>
          <w:p w:rsidR="008C491D" w:rsidRPr="006A3192" w:rsidRDefault="008C491D">
            <w:r w:rsidRPr="006A3192">
              <w:rPr>
                <w:rStyle w:val="ad"/>
                <w:b w:val="0"/>
                <w:bCs w:val="0"/>
                <w:sz w:val="22"/>
                <w:szCs w:val="22"/>
              </w:rPr>
              <w:t xml:space="preserve">Масса </w:t>
            </w:r>
            <w:r w:rsidRPr="006A3192">
              <w:rPr>
                <w:sz w:val="22"/>
                <w:szCs w:val="22"/>
              </w:rPr>
              <w:t>–</w:t>
            </w:r>
            <w:r w:rsidRPr="006A3192">
              <w:rPr>
                <w:rStyle w:val="ad"/>
                <w:b w:val="0"/>
                <w:bCs w:val="0"/>
                <w:sz w:val="22"/>
                <w:szCs w:val="22"/>
              </w:rPr>
              <w:t xml:space="preserve"> </w:t>
            </w:r>
            <w:r w:rsidRPr="006A3192">
              <w:rPr>
                <w:sz w:val="22"/>
                <w:szCs w:val="22"/>
              </w:rPr>
              <w:t>не более</w:t>
            </w:r>
            <w:r w:rsidRPr="006A3192">
              <w:rPr>
                <w:rStyle w:val="ad"/>
                <w:b w:val="0"/>
                <w:bCs w:val="0"/>
                <w:sz w:val="22"/>
                <w:szCs w:val="22"/>
              </w:rPr>
              <w:t xml:space="preserve"> 50 кг.</w:t>
            </w:r>
          </w:p>
        </w:tc>
        <w:tc>
          <w:tcPr>
            <w:tcW w:w="720" w:type="dxa"/>
          </w:tcPr>
          <w:p w:rsidR="008C491D" w:rsidRPr="006A3192" w:rsidRDefault="008C491D">
            <w:pPr>
              <w:rPr>
                <w:sz w:val="18"/>
                <w:szCs w:val="18"/>
              </w:rPr>
            </w:pPr>
            <w:r w:rsidRPr="006A3192">
              <w:rPr>
                <w:sz w:val="18"/>
                <w:szCs w:val="18"/>
              </w:rPr>
              <w:t>7990,0</w:t>
            </w:r>
          </w:p>
        </w:tc>
        <w:tc>
          <w:tcPr>
            <w:tcW w:w="720" w:type="dxa"/>
          </w:tcPr>
          <w:p w:rsidR="008C491D" w:rsidRPr="006A3192" w:rsidRDefault="008C491D">
            <w:pPr>
              <w:jc w:val="center"/>
              <w:rPr>
                <w:sz w:val="18"/>
                <w:szCs w:val="18"/>
              </w:rPr>
            </w:pPr>
            <w:r w:rsidRPr="006A3192">
              <w:rPr>
                <w:sz w:val="18"/>
                <w:szCs w:val="18"/>
              </w:rPr>
              <w:t>8020,0</w:t>
            </w:r>
          </w:p>
        </w:tc>
        <w:tc>
          <w:tcPr>
            <w:tcW w:w="720" w:type="dxa"/>
          </w:tcPr>
          <w:p w:rsidR="008C491D" w:rsidRPr="006A3192" w:rsidRDefault="008C491D">
            <w:pPr>
              <w:jc w:val="center"/>
              <w:rPr>
                <w:sz w:val="18"/>
                <w:szCs w:val="18"/>
              </w:rPr>
            </w:pPr>
            <w:r w:rsidRPr="006A3192">
              <w:rPr>
                <w:sz w:val="18"/>
                <w:szCs w:val="18"/>
              </w:rPr>
              <w:t>8050,0</w:t>
            </w:r>
          </w:p>
        </w:tc>
        <w:tc>
          <w:tcPr>
            <w:tcW w:w="1003" w:type="dxa"/>
          </w:tcPr>
          <w:p w:rsidR="008C491D" w:rsidRPr="006A3192" w:rsidRDefault="008C491D">
            <w:pPr>
              <w:jc w:val="center"/>
            </w:pPr>
            <w:r w:rsidRPr="006A3192">
              <w:rPr>
                <w:sz w:val="22"/>
                <w:szCs w:val="22"/>
              </w:rPr>
              <w:t>8020,0</w:t>
            </w:r>
          </w:p>
        </w:tc>
      </w:tr>
      <w:tr w:rsidR="008C491D" w:rsidRPr="006A3192">
        <w:tc>
          <w:tcPr>
            <w:tcW w:w="1908" w:type="dxa"/>
          </w:tcPr>
          <w:p w:rsidR="008C491D" w:rsidRPr="006A3192" w:rsidRDefault="008C491D">
            <w:pPr>
              <w:shd w:val="clear" w:color="auto" w:fill="FFFFFF"/>
              <w:snapToGrid w:val="0"/>
              <w:ind w:left="2"/>
              <w:jc w:val="center"/>
              <w:rPr>
                <w:color w:val="000000"/>
                <w:spacing w:val="-3"/>
                <w:kern w:val="2"/>
                <w:lang w:eastAsia="hi-IN" w:bidi="hi-IN"/>
              </w:rPr>
            </w:pPr>
            <w:r w:rsidRPr="006A3192">
              <w:rPr>
                <w:b/>
                <w:bCs/>
                <w:sz w:val="22"/>
                <w:szCs w:val="22"/>
              </w:rPr>
              <w:t>Шкаф металлический двухсекционный</w:t>
            </w:r>
            <w:r w:rsidRPr="006A3192">
              <w:rPr>
                <w:b/>
                <w:bCs/>
                <w:color w:val="000000"/>
                <w:spacing w:val="-3"/>
                <w:kern w:val="2"/>
                <w:sz w:val="22"/>
                <w:szCs w:val="22"/>
                <w:lang w:eastAsia="hi-IN" w:bidi="hi-IN"/>
              </w:rPr>
              <w:t xml:space="preserve">  одностворчатый </w:t>
            </w:r>
            <w:r w:rsidRPr="006A3192">
              <w:rPr>
                <w:color w:val="000000"/>
                <w:spacing w:val="-3"/>
                <w:kern w:val="2"/>
                <w:sz w:val="22"/>
                <w:szCs w:val="22"/>
                <w:lang w:eastAsia="hi-IN" w:bidi="hi-IN"/>
              </w:rPr>
              <w:t>Ширина-600 мм</w:t>
            </w:r>
          </w:p>
          <w:p w:rsidR="008C491D" w:rsidRPr="006A3192" w:rsidRDefault="008C491D">
            <w:pPr>
              <w:shd w:val="clear" w:color="auto" w:fill="FFFFFF"/>
              <w:snapToGrid w:val="0"/>
              <w:ind w:left="2"/>
              <w:jc w:val="center"/>
              <w:rPr>
                <w:color w:val="000000"/>
                <w:spacing w:val="-3"/>
                <w:kern w:val="2"/>
                <w:lang w:eastAsia="hi-IN" w:bidi="hi-IN"/>
              </w:rPr>
            </w:pPr>
            <w:r w:rsidRPr="006A3192">
              <w:rPr>
                <w:color w:val="000000"/>
                <w:spacing w:val="-3"/>
                <w:kern w:val="2"/>
                <w:sz w:val="22"/>
                <w:szCs w:val="22"/>
                <w:lang w:eastAsia="hi-IN" w:bidi="hi-IN"/>
              </w:rPr>
              <w:t>Глубина-400 мм</w:t>
            </w:r>
          </w:p>
          <w:p w:rsidR="008C491D" w:rsidRPr="006A3192" w:rsidRDefault="008C491D">
            <w:pPr>
              <w:jc w:val="center"/>
              <w:rPr>
                <w:b/>
                <w:bCs/>
              </w:rPr>
            </w:pPr>
            <w:r w:rsidRPr="006A3192">
              <w:rPr>
                <w:color w:val="000000"/>
                <w:spacing w:val="-3"/>
                <w:kern w:val="2"/>
                <w:sz w:val="22"/>
                <w:szCs w:val="22"/>
                <w:lang w:eastAsia="hi-IN" w:bidi="hi-IN"/>
              </w:rPr>
              <w:t>Высота-1750 мм</w:t>
            </w:r>
            <w:r w:rsidRPr="006A3192">
              <w:rPr>
                <w:b/>
                <w:bCs/>
                <w:sz w:val="22"/>
                <w:szCs w:val="22"/>
              </w:rPr>
              <w:t xml:space="preserve"> </w:t>
            </w:r>
          </w:p>
        </w:tc>
        <w:tc>
          <w:tcPr>
            <w:tcW w:w="720" w:type="dxa"/>
          </w:tcPr>
          <w:p w:rsidR="008C491D" w:rsidRPr="006A3192" w:rsidRDefault="008C491D">
            <w:pPr>
              <w:jc w:val="center"/>
            </w:pPr>
            <w:r w:rsidRPr="006A3192">
              <w:rPr>
                <w:sz w:val="22"/>
                <w:szCs w:val="22"/>
              </w:rPr>
              <w:t xml:space="preserve">Шт. </w:t>
            </w:r>
          </w:p>
          <w:p w:rsidR="008C491D" w:rsidRPr="006A3192" w:rsidRDefault="008C491D">
            <w:pPr>
              <w:jc w:val="center"/>
            </w:pPr>
            <w:r w:rsidRPr="006A3192">
              <w:rPr>
                <w:sz w:val="22"/>
                <w:szCs w:val="22"/>
              </w:rPr>
              <w:t>1</w:t>
            </w:r>
          </w:p>
        </w:tc>
        <w:tc>
          <w:tcPr>
            <w:tcW w:w="3780" w:type="dxa"/>
          </w:tcPr>
          <w:p w:rsidR="008C491D" w:rsidRPr="006A3192" w:rsidRDefault="008C491D">
            <w:r w:rsidRPr="006A3192">
              <w:rPr>
                <w:rStyle w:val="ad"/>
                <w:b w:val="0"/>
                <w:bCs w:val="0"/>
                <w:sz w:val="22"/>
                <w:szCs w:val="22"/>
              </w:rPr>
              <w:t>Шкаф изготовлен из листовой стали, покрытой экологически чистой  полимерно-порошковой краской, устойчивой к регулярной обработке всеми видами дезинфицирующих и моющих растворов. Шкаф установлен на регулируемые винтовые опоры, для регулировок в горизонтальном положении. Дверки и полки: верхние – стеклянные, нижние – металлические. Комплектация: верхняя секция -  дверка со стеклом, имеющая магнитную защелку и полки, нижняя секция – металлическая дверка, запираемая на ключ и полки.</w:t>
            </w:r>
            <w:r w:rsidRPr="006A3192">
              <w:rPr>
                <w:sz w:val="22"/>
                <w:szCs w:val="22"/>
              </w:rPr>
              <w:t xml:space="preserve"> Фурнитура совместно с упаковкой. </w:t>
            </w:r>
            <w:r w:rsidRPr="006A3192">
              <w:rPr>
                <w:rStyle w:val="ad"/>
                <w:b w:val="0"/>
                <w:bCs w:val="0"/>
                <w:sz w:val="22"/>
                <w:szCs w:val="22"/>
              </w:rPr>
              <w:t xml:space="preserve"> Масса – не более 35 кг.</w:t>
            </w:r>
          </w:p>
        </w:tc>
        <w:tc>
          <w:tcPr>
            <w:tcW w:w="720" w:type="dxa"/>
          </w:tcPr>
          <w:p w:rsidR="008C491D" w:rsidRPr="006A3192" w:rsidRDefault="008C491D">
            <w:pPr>
              <w:rPr>
                <w:sz w:val="18"/>
                <w:szCs w:val="18"/>
              </w:rPr>
            </w:pPr>
            <w:r w:rsidRPr="006A3192">
              <w:rPr>
                <w:sz w:val="18"/>
                <w:szCs w:val="18"/>
              </w:rPr>
              <w:t>5600,0</w:t>
            </w:r>
          </w:p>
        </w:tc>
        <w:tc>
          <w:tcPr>
            <w:tcW w:w="720" w:type="dxa"/>
          </w:tcPr>
          <w:p w:rsidR="008C491D" w:rsidRPr="006A3192" w:rsidRDefault="008C491D">
            <w:pPr>
              <w:jc w:val="center"/>
              <w:rPr>
                <w:sz w:val="18"/>
                <w:szCs w:val="18"/>
              </w:rPr>
            </w:pPr>
            <w:r w:rsidRPr="006A3192">
              <w:rPr>
                <w:sz w:val="18"/>
                <w:szCs w:val="18"/>
              </w:rPr>
              <w:t>5630,0</w:t>
            </w:r>
          </w:p>
        </w:tc>
        <w:tc>
          <w:tcPr>
            <w:tcW w:w="720" w:type="dxa"/>
          </w:tcPr>
          <w:p w:rsidR="008C491D" w:rsidRPr="006A3192" w:rsidRDefault="008C491D">
            <w:pPr>
              <w:jc w:val="center"/>
              <w:rPr>
                <w:sz w:val="18"/>
                <w:szCs w:val="18"/>
              </w:rPr>
            </w:pPr>
            <w:r w:rsidRPr="006A3192">
              <w:rPr>
                <w:sz w:val="18"/>
                <w:szCs w:val="18"/>
              </w:rPr>
              <w:t>5660,0</w:t>
            </w:r>
          </w:p>
        </w:tc>
        <w:tc>
          <w:tcPr>
            <w:tcW w:w="1003" w:type="dxa"/>
          </w:tcPr>
          <w:p w:rsidR="008C491D" w:rsidRPr="006A3192" w:rsidRDefault="008C491D">
            <w:pPr>
              <w:jc w:val="center"/>
            </w:pPr>
            <w:r w:rsidRPr="006A3192">
              <w:rPr>
                <w:sz w:val="22"/>
                <w:szCs w:val="22"/>
              </w:rPr>
              <w:t>5630,0</w:t>
            </w:r>
          </w:p>
        </w:tc>
      </w:tr>
    </w:tbl>
    <w:p w:rsidR="008C491D" w:rsidRPr="006A3192" w:rsidRDefault="008C491D" w:rsidP="00236E9C">
      <w:pPr>
        <w:jc w:val="center"/>
        <w:rPr>
          <w:sz w:val="22"/>
          <w:szCs w:val="22"/>
        </w:rPr>
      </w:pPr>
    </w:p>
    <w:p w:rsidR="008C491D" w:rsidRPr="006A3192" w:rsidRDefault="008C491D" w:rsidP="00236E9C">
      <w:pPr>
        <w:rPr>
          <w:sz w:val="22"/>
          <w:szCs w:val="22"/>
        </w:rPr>
      </w:pPr>
      <w:r w:rsidRPr="006A3192">
        <w:rPr>
          <w:sz w:val="22"/>
          <w:szCs w:val="22"/>
        </w:rPr>
        <w:t xml:space="preserve">ВЫВОД: Проведенные исследования позволяют определить максимальную цену контракта в размере </w:t>
      </w:r>
    </w:p>
    <w:p w:rsidR="008C491D" w:rsidRPr="006A3192" w:rsidRDefault="008C491D" w:rsidP="00236E9C">
      <w:pPr>
        <w:rPr>
          <w:b/>
          <w:bCs/>
          <w:sz w:val="22"/>
          <w:szCs w:val="22"/>
        </w:rPr>
      </w:pPr>
      <w:r w:rsidRPr="006A3192">
        <w:rPr>
          <w:b/>
          <w:bCs/>
          <w:sz w:val="22"/>
          <w:szCs w:val="22"/>
        </w:rPr>
        <w:t xml:space="preserve"> 29 690,00 руб.</w:t>
      </w:r>
    </w:p>
    <w:p w:rsidR="008C491D" w:rsidRPr="006A3192" w:rsidRDefault="008C491D" w:rsidP="00236E9C">
      <w:pPr>
        <w:rPr>
          <w:sz w:val="22"/>
          <w:szCs w:val="22"/>
        </w:rPr>
      </w:pPr>
    </w:p>
    <w:p w:rsidR="008C491D" w:rsidRPr="006A3192" w:rsidRDefault="008C491D" w:rsidP="00236E9C">
      <w:pPr>
        <w:rPr>
          <w:sz w:val="22"/>
          <w:szCs w:val="22"/>
        </w:rPr>
      </w:pPr>
      <w:r w:rsidRPr="006A3192">
        <w:rPr>
          <w:sz w:val="22"/>
          <w:szCs w:val="22"/>
        </w:rPr>
        <w:t>Гл. врач МУЗ «Родильный дом № 1»                                                             О.В. Лобанова</w:t>
      </w:r>
    </w:p>
    <w:p w:rsidR="008C491D" w:rsidRPr="006A3192" w:rsidRDefault="008C491D" w:rsidP="00236E9C">
      <w:pPr>
        <w:rPr>
          <w:sz w:val="22"/>
          <w:szCs w:val="22"/>
        </w:rPr>
      </w:pPr>
    </w:p>
    <w:p w:rsidR="008C491D" w:rsidRPr="006A3192" w:rsidRDefault="008C491D" w:rsidP="00236E9C">
      <w:pPr>
        <w:rPr>
          <w:sz w:val="22"/>
          <w:szCs w:val="22"/>
        </w:rPr>
      </w:pPr>
      <w:r w:rsidRPr="006A3192">
        <w:rPr>
          <w:sz w:val="22"/>
          <w:szCs w:val="22"/>
        </w:rPr>
        <w:t xml:space="preserve">Главный бухгалтер </w:t>
      </w:r>
      <w:r w:rsidRPr="006A3192">
        <w:rPr>
          <w:sz w:val="22"/>
          <w:szCs w:val="22"/>
        </w:rPr>
        <w:softHyphen/>
        <w:t xml:space="preserve">                                                                                           С.А. </w:t>
      </w:r>
      <w:proofErr w:type="spellStart"/>
      <w:r w:rsidRPr="006A3192">
        <w:rPr>
          <w:sz w:val="22"/>
          <w:szCs w:val="22"/>
        </w:rPr>
        <w:t>Ягненкова</w:t>
      </w:r>
      <w:proofErr w:type="spellEnd"/>
    </w:p>
    <w:p w:rsidR="008C491D" w:rsidRPr="006A3192" w:rsidRDefault="008C491D" w:rsidP="000B63EF">
      <w:pPr>
        <w:spacing w:line="276" w:lineRule="exact"/>
        <w:ind w:left="43" w:right="461"/>
        <w:rPr>
          <w:color w:val="000000"/>
          <w:kern w:val="1"/>
          <w:sz w:val="22"/>
          <w:szCs w:val="22"/>
          <w:lang w:eastAsia="hi-IN" w:bidi="hi-IN"/>
        </w:rPr>
      </w:pPr>
    </w:p>
    <w:p w:rsidR="008C491D" w:rsidRPr="006A3192" w:rsidRDefault="008C491D" w:rsidP="007C3C30">
      <w:pPr>
        <w:rPr>
          <w:sz w:val="22"/>
          <w:szCs w:val="22"/>
        </w:rPr>
      </w:pPr>
      <w:r w:rsidRPr="006A3192">
        <w:rPr>
          <w:sz w:val="22"/>
          <w:szCs w:val="22"/>
        </w:rPr>
        <w:t xml:space="preserve">            </w:t>
      </w:r>
    </w:p>
    <w:p w:rsidR="008C491D" w:rsidRPr="006A3192" w:rsidRDefault="008C491D" w:rsidP="007C3C30">
      <w:pPr>
        <w:rPr>
          <w:sz w:val="22"/>
          <w:szCs w:val="22"/>
        </w:rPr>
      </w:pPr>
    </w:p>
    <w:p w:rsidR="006A3192" w:rsidRPr="006A3192" w:rsidRDefault="006A3192" w:rsidP="006A3192">
      <w:pPr>
        <w:pStyle w:val="22"/>
        <w:widowControl w:val="0"/>
        <w:tabs>
          <w:tab w:val="num" w:pos="1260"/>
        </w:tabs>
        <w:adjustRightInd w:val="0"/>
        <w:spacing w:after="0" w:line="240" w:lineRule="auto"/>
        <w:ind w:left="0" w:firstLine="720"/>
        <w:jc w:val="both"/>
        <w:textAlignment w:val="baseline"/>
      </w:pPr>
      <w:r w:rsidRPr="006A3192">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w:t>
      </w:r>
      <w:r w:rsidRPr="006A3192">
        <w:t>у</w:t>
      </w:r>
      <w:r w:rsidRPr="006A3192">
        <w:t>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w:t>
      </w:r>
      <w:r w:rsidRPr="006A3192">
        <w:t>о</w:t>
      </w:r>
      <w:r w:rsidRPr="006A3192">
        <w:t>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6A3192" w:rsidRPr="006A3192" w:rsidRDefault="006A3192" w:rsidP="006A3192">
      <w:pPr>
        <w:ind w:firstLine="720"/>
        <w:jc w:val="both"/>
      </w:pPr>
      <w:r w:rsidRPr="006A3192">
        <w:t>В случае</w:t>
      </w:r>
      <w:proofErr w:type="gramStart"/>
      <w:r w:rsidRPr="006A3192">
        <w:t>,</w:t>
      </w:r>
      <w:proofErr w:type="gramEnd"/>
      <w:r w:rsidRPr="006A3192">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6A3192" w:rsidRPr="006A3192" w:rsidRDefault="006A3192" w:rsidP="006A3192">
      <w:pPr>
        <w:pStyle w:val="a5"/>
        <w:ind w:firstLine="720"/>
        <w:jc w:val="both"/>
        <w:rPr>
          <w:b w:val="0"/>
        </w:rPr>
      </w:pPr>
      <w:r w:rsidRPr="006A3192">
        <w:rPr>
          <w:b w:val="0"/>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6A3192" w:rsidRPr="006A3192" w:rsidRDefault="006A3192" w:rsidP="006A3192">
      <w:pPr>
        <w:pStyle w:val="a5"/>
        <w:ind w:firstLine="720"/>
        <w:jc w:val="both"/>
        <w:rPr>
          <w:b w:val="0"/>
        </w:rPr>
      </w:pPr>
      <w:r w:rsidRPr="006A3192">
        <w:rPr>
          <w:b w:val="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6A3192" w:rsidRPr="006A3192" w:rsidRDefault="006A3192" w:rsidP="006A3192">
      <w:pPr>
        <w:autoSpaceDE w:val="0"/>
        <w:autoSpaceDN w:val="0"/>
        <w:adjustRightInd w:val="0"/>
        <w:ind w:firstLine="540"/>
        <w:jc w:val="both"/>
        <w:outlineLvl w:val="1"/>
        <w:rPr>
          <w:b/>
          <w:bCs/>
        </w:rPr>
      </w:pPr>
      <w:r w:rsidRPr="006A3192">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6A3192">
        <w:rPr>
          <w:b/>
          <w:bCs/>
        </w:rPr>
        <w:t xml:space="preserve"> </w:t>
      </w:r>
      <w:r w:rsidRPr="006A3192">
        <w:t>(ч. 1 ст. 8 ФЗ № 94).</w:t>
      </w:r>
    </w:p>
    <w:p w:rsidR="006A3192" w:rsidRPr="006A3192" w:rsidRDefault="006A3192" w:rsidP="006A3192">
      <w:pPr>
        <w:ind w:firstLine="720"/>
        <w:jc w:val="both"/>
      </w:pPr>
      <w:r w:rsidRPr="006A3192">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6A3192" w:rsidRPr="006A3192" w:rsidRDefault="006A3192" w:rsidP="006A3192">
      <w:pPr>
        <w:pStyle w:val="a5"/>
        <w:ind w:firstLine="720"/>
        <w:jc w:val="both"/>
        <w:rPr>
          <w:b w:val="0"/>
        </w:rPr>
      </w:pPr>
      <w:r w:rsidRPr="006A3192">
        <w:rPr>
          <w:b w:val="0"/>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6A3192" w:rsidRPr="006A3192" w:rsidRDefault="006A3192" w:rsidP="006A3192">
      <w:pPr>
        <w:pStyle w:val="a5"/>
        <w:ind w:firstLine="720"/>
        <w:jc w:val="both"/>
        <w:rPr>
          <w:b w:val="0"/>
        </w:rPr>
      </w:pPr>
      <w:r w:rsidRPr="006A3192">
        <w:rPr>
          <w:b w:val="0"/>
        </w:rPr>
        <w:t>Участник размещения заказа вправе подать только одну котировочную заявку, внесение изменений в которую не допускается.</w:t>
      </w:r>
    </w:p>
    <w:p w:rsidR="006A3192" w:rsidRPr="006A3192" w:rsidRDefault="006A3192" w:rsidP="006A3192">
      <w:pPr>
        <w:pStyle w:val="a5"/>
        <w:ind w:firstLine="540"/>
        <w:jc w:val="both"/>
        <w:rPr>
          <w:b w:val="0"/>
        </w:rPr>
      </w:pPr>
      <w:r w:rsidRPr="006A3192">
        <w:rPr>
          <w:b w:val="0"/>
          <w:sz w:val="20"/>
        </w:rPr>
        <w:t xml:space="preserve">  </w:t>
      </w:r>
      <w:r w:rsidRPr="006A3192">
        <w:rPr>
          <w:b w:val="0"/>
        </w:rPr>
        <w:t>Котировочная заявка должна быть составлена по прилагаемой форме и в соответствии с требованиями статьи 44 ФЗ № 94:</w:t>
      </w:r>
    </w:p>
    <w:p w:rsidR="006A3192" w:rsidRPr="006A3192" w:rsidRDefault="006A3192" w:rsidP="006A3192">
      <w:pPr>
        <w:pStyle w:val="ConsPlusNonformat"/>
        <w:widowControl/>
        <w:ind w:firstLine="720"/>
        <w:jc w:val="right"/>
        <w:rPr>
          <w:rFonts w:ascii="Times New Roman" w:hAnsi="Times New Roman" w:cs="Times New Roman"/>
          <w:sz w:val="24"/>
          <w:szCs w:val="24"/>
        </w:rPr>
      </w:pPr>
    </w:p>
    <w:p w:rsidR="006A3192" w:rsidRPr="006A3192" w:rsidRDefault="006A3192" w:rsidP="006A3192">
      <w:pPr>
        <w:pStyle w:val="ConsPlusNonformat"/>
        <w:widowControl/>
        <w:ind w:firstLine="720"/>
        <w:jc w:val="right"/>
        <w:rPr>
          <w:rFonts w:ascii="Times New Roman" w:hAnsi="Times New Roman" w:cs="Times New Roman"/>
          <w:sz w:val="24"/>
          <w:szCs w:val="24"/>
        </w:rPr>
      </w:pPr>
    </w:p>
    <w:p w:rsidR="006A3192" w:rsidRPr="006A3192" w:rsidRDefault="006A3192" w:rsidP="006A3192">
      <w:pPr>
        <w:pStyle w:val="ConsPlusNonformat"/>
        <w:widowControl/>
        <w:ind w:firstLine="720"/>
        <w:jc w:val="right"/>
        <w:rPr>
          <w:rFonts w:ascii="Times New Roman" w:hAnsi="Times New Roman" w:cs="Times New Roman"/>
          <w:sz w:val="24"/>
          <w:szCs w:val="24"/>
        </w:rPr>
      </w:pPr>
    </w:p>
    <w:p w:rsidR="006A3192" w:rsidRPr="006A3192" w:rsidRDefault="006A3192" w:rsidP="006A3192">
      <w:pPr>
        <w:pStyle w:val="ConsPlusNonformat"/>
        <w:widowControl/>
        <w:ind w:firstLine="720"/>
        <w:jc w:val="right"/>
        <w:rPr>
          <w:rFonts w:ascii="Times New Roman" w:hAnsi="Times New Roman" w:cs="Times New Roman"/>
          <w:sz w:val="24"/>
          <w:szCs w:val="24"/>
        </w:rPr>
      </w:pPr>
    </w:p>
    <w:p w:rsidR="006A3192" w:rsidRPr="006A3192" w:rsidRDefault="006A3192" w:rsidP="006A3192">
      <w:pPr>
        <w:pStyle w:val="ConsPlusNonformat"/>
        <w:widowControl/>
        <w:ind w:firstLine="720"/>
        <w:jc w:val="right"/>
        <w:rPr>
          <w:rFonts w:ascii="Times New Roman" w:hAnsi="Times New Roman" w:cs="Times New Roman"/>
          <w:sz w:val="24"/>
          <w:szCs w:val="24"/>
        </w:rPr>
      </w:pPr>
    </w:p>
    <w:p w:rsidR="006A3192" w:rsidRPr="006A3192" w:rsidRDefault="006A3192" w:rsidP="006A3192">
      <w:pPr>
        <w:pStyle w:val="ConsPlusNonformat"/>
        <w:widowControl/>
        <w:ind w:firstLine="720"/>
        <w:jc w:val="right"/>
        <w:rPr>
          <w:rFonts w:ascii="Times New Roman" w:hAnsi="Times New Roman" w:cs="Times New Roman"/>
          <w:sz w:val="24"/>
          <w:szCs w:val="24"/>
        </w:rPr>
      </w:pPr>
    </w:p>
    <w:p w:rsidR="006A3192" w:rsidRPr="006A3192" w:rsidRDefault="006A3192" w:rsidP="006A3192">
      <w:pPr>
        <w:pStyle w:val="ConsPlusNonformat"/>
        <w:widowControl/>
        <w:ind w:firstLine="720"/>
        <w:jc w:val="right"/>
        <w:rPr>
          <w:rFonts w:ascii="Times New Roman" w:hAnsi="Times New Roman" w:cs="Times New Roman"/>
          <w:sz w:val="24"/>
          <w:szCs w:val="24"/>
        </w:rPr>
      </w:pPr>
    </w:p>
    <w:p w:rsidR="006A3192" w:rsidRPr="006A3192" w:rsidRDefault="006A3192" w:rsidP="006A3192">
      <w:pPr>
        <w:pStyle w:val="ConsPlusNonformat"/>
        <w:widowControl/>
        <w:jc w:val="right"/>
        <w:rPr>
          <w:rFonts w:ascii="Times New Roman" w:hAnsi="Times New Roman" w:cs="Times New Roman"/>
          <w:sz w:val="24"/>
          <w:szCs w:val="24"/>
        </w:rPr>
      </w:pPr>
    </w:p>
    <w:p w:rsidR="006A3192" w:rsidRPr="006A3192" w:rsidRDefault="006A3192" w:rsidP="006A3192">
      <w:pPr>
        <w:pStyle w:val="ConsPlusNonformat"/>
        <w:widowControl/>
        <w:jc w:val="right"/>
        <w:rPr>
          <w:rFonts w:ascii="Times New Roman" w:hAnsi="Times New Roman" w:cs="Times New Roman"/>
          <w:sz w:val="24"/>
          <w:szCs w:val="24"/>
        </w:rPr>
      </w:pPr>
    </w:p>
    <w:p w:rsidR="006A3192" w:rsidRPr="006A3192" w:rsidRDefault="006A3192" w:rsidP="006A3192">
      <w:pPr>
        <w:pStyle w:val="ConsPlusNonformat"/>
        <w:widowControl/>
        <w:jc w:val="right"/>
        <w:rPr>
          <w:rFonts w:ascii="Times New Roman" w:hAnsi="Times New Roman" w:cs="Times New Roman"/>
          <w:sz w:val="24"/>
          <w:szCs w:val="24"/>
        </w:rPr>
      </w:pPr>
    </w:p>
    <w:p w:rsidR="006A3192" w:rsidRPr="006A3192" w:rsidRDefault="006A3192" w:rsidP="006A3192">
      <w:pPr>
        <w:pStyle w:val="ConsPlusNonformat"/>
        <w:widowControl/>
        <w:ind w:left="1416" w:firstLine="708"/>
        <w:jc w:val="center"/>
        <w:rPr>
          <w:rFonts w:ascii="Times New Roman" w:hAnsi="Times New Roman" w:cs="Times New Roman"/>
          <w:sz w:val="22"/>
          <w:szCs w:val="22"/>
        </w:rPr>
      </w:pPr>
      <w:r w:rsidRPr="006A3192">
        <w:rPr>
          <w:rFonts w:ascii="Times New Roman" w:hAnsi="Times New Roman" w:cs="Times New Roman"/>
          <w:sz w:val="24"/>
          <w:szCs w:val="24"/>
        </w:rPr>
        <w:br w:type="page"/>
      </w:r>
      <w:r w:rsidRPr="006A3192">
        <w:rPr>
          <w:rFonts w:ascii="Times New Roman" w:hAnsi="Times New Roman" w:cs="Times New Roman"/>
          <w:sz w:val="22"/>
          <w:szCs w:val="22"/>
        </w:rPr>
        <w:lastRenderedPageBreak/>
        <w:t>№ _____________</w:t>
      </w:r>
    </w:p>
    <w:p w:rsidR="006A3192" w:rsidRPr="006A3192" w:rsidRDefault="006A3192" w:rsidP="006A3192">
      <w:pPr>
        <w:pStyle w:val="ConsPlusNonformat"/>
        <w:widowControl/>
        <w:ind w:left="4860" w:hanging="12"/>
        <w:rPr>
          <w:rFonts w:ascii="Times New Roman" w:hAnsi="Times New Roman" w:cs="Times New Roman"/>
          <w:sz w:val="22"/>
          <w:szCs w:val="22"/>
        </w:rPr>
      </w:pPr>
      <w:r w:rsidRPr="006A3192">
        <w:rPr>
          <w:rFonts w:ascii="Times New Roman" w:hAnsi="Times New Roman" w:cs="Times New Roman"/>
          <w:sz w:val="22"/>
          <w:szCs w:val="22"/>
        </w:rPr>
        <w:t xml:space="preserve">Приложение к извещению о проведении запроса котировок от </w:t>
      </w:r>
      <w:r>
        <w:rPr>
          <w:rFonts w:ascii="Times New Roman" w:hAnsi="Times New Roman" w:cs="Times New Roman"/>
          <w:sz w:val="22"/>
          <w:szCs w:val="22"/>
        </w:rPr>
        <w:t>25.11.</w:t>
      </w:r>
      <w:r w:rsidRPr="006A3192">
        <w:rPr>
          <w:rFonts w:ascii="Times New Roman" w:hAnsi="Times New Roman" w:cs="Times New Roman"/>
          <w:sz w:val="22"/>
          <w:szCs w:val="22"/>
        </w:rPr>
        <w:t xml:space="preserve"> </w:t>
      </w:r>
      <w:smartTag w:uri="urn:schemas-microsoft-com:office:smarttags" w:element="metricconverter">
        <w:smartTagPr>
          <w:attr w:name="ProductID" w:val="2011 г"/>
        </w:smartTagPr>
        <w:r w:rsidRPr="006A3192">
          <w:rPr>
            <w:rFonts w:ascii="Times New Roman" w:hAnsi="Times New Roman" w:cs="Times New Roman"/>
            <w:sz w:val="22"/>
            <w:szCs w:val="22"/>
          </w:rPr>
          <w:t>2011 г</w:t>
        </w:r>
      </w:smartTag>
      <w:r w:rsidRPr="006A3192">
        <w:rPr>
          <w:rFonts w:ascii="Times New Roman" w:hAnsi="Times New Roman" w:cs="Times New Roman"/>
          <w:sz w:val="22"/>
          <w:szCs w:val="22"/>
        </w:rPr>
        <w:t>.</w:t>
      </w:r>
    </w:p>
    <w:p w:rsidR="006A3192" w:rsidRPr="006A3192" w:rsidRDefault="006A3192" w:rsidP="006A3192">
      <w:pPr>
        <w:pStyle w:val="ConsPlusNonformat"/>
        <w:widowControl/>
        <w:ind w:left="4860" w:hanging="12"/>
        <w:rPr>
          <w:rFonts w:ascii="Times New Roman" w:hAnsi="Times New Roman" w:cs="Times New Roman"/>
          <w:sz w:val="22"/>
          <w:szCs w:val="22"/>
        </w:rPr>
      </w:pPr>
      <w:r w:rsidRPr="006A3192">
        <w:rPr>
          <w:rFonts w:ascii="Times New Roman" w:hAnsi="Times New Roman" w:cs="Times New Roman"/>
          <w:sz w:val="22"/>
          <w:szCs w:val="22"/>
        </w:rPr>
        <w:t xml:space="preserve">Регистрационный № </w:t>
      </w:r>
      <w:r>
        <w:rPr>
          <w:rFonts w:ascii="Times New Roman" w:hAnsi="Times New Roman" w:cs="Times New Roman"/>
          <w:sz w:val="22"/>
          <w:szCs w:val="22"/>
          <w:u w:val="single"/>
        </w:rPr>
        <w:t>1176</w:t>
      </w:r>
    </w:p>
    <w:p w:rsidR="006A3192" w:rsidRPr="006A3192" w:rsidRDefault="006A3192" w:rsidP="006A3192">
      <w:pPr>
        <w:pStyle w:val="ConsPlusNonformat"/>
        <w:widowControl/>
        <w:jc w:val="center"/>
        <w:rPr>
          <w:rFonts w:ascii="Times New Roman" w:hAnsi="Times New Roman" w:cs="Times New Roman"/>
          <w:sz w:val="22"/>
          <w:szCs w:val="22"/>
        </w:rPr>
      </w:pPr>
      <w:r w:rsidRPr="006A3192">
        <w:rPr>
          <w:rFonts w:ascii="Times New Roman" w:hAnsi="Times New Roman" w:cs="Times New Roman"/>
          <w:sz w:val="22"/>
          <w:szCs w:val="22"/>
        </w:rPr>
        <w:t>КОТИРОВОЧНАЯ ЗАЯВКА</w:t>
      </w:r>
    </w:p>
    <w:p w:rsidR="006A3192" w:rsidRPr="006A3192" w:rsidRDefault="006A3192" w:rsidP="006A3192">
      <w:pPr>
        <w:pStyle w:val="ConsPlusNonformat"/>
        <w:widowControl/>
        <w:ind w:left="4248" w:firstLine="708"/>
        <w:jc w:val="right"/>
        <w:rPr>
          <w:rFonts w:ascii="Times New Roman" w:hAnsi="Times New Roman" w:cs="Times New Roman"/>
          <w:sz w:val="22"/>
          <w:szCs w:val="22"/>
        </w:rPr>
      </w:pPr>
      <w:r w:rsidRPr="006A3192">
        <w:rPr>
          <w:rFonts w:ascii="Times New Roman" w:hAnsi="Times New Roman" w:cs="Times New Roman"/>
          <w:sz w:val="22"/>
          <w:szCs w:val="22"/>
        </w:rPr>
        <w:t xml:space="preserve">Дата: «__» _________ </w:t>
      </w:r>
      <w:smartTag w:uri="urn:schemas-microsoft-com:office:smarttags" w:element="metricconverter">
        <w:smartTagPr>
          <w:attr w:name="ProductID" w:val="2011 г"/>
        </w:smartTagPr>
        <w:r w:rsidRPr="006A3192">
          <w:rPr>
            <w:rFonts w:ascii="Times New Roman" w:hAnsi="Times New Roman" w:cs="Times New Roman"/>
            <w:sz w:val="22"/>
            <w:szCs w:val="22"/>
          </w:rPr>
          <w:t>2011 г</w:t>
        </w:r>
      </w:smartTag>
      <w:r w:rsidRPr="006A3192">
        <w:rPr>
          <w:rFonts w:ascii="Times New Roman" w:hAnsi="Times New Roman" w:cs="Times New Roman"/>
          <w:sz w:val="22"/>
          <w:szCs w:val="22"/>
        </w:rPr>
        <w:t>.</w:t>
      </w:r>
    </w:p>
    <w:p w:rsidR="006A3192" w:rsidRPr="006A3192" w:rsidRDefault="006A3192" w:rsidP="006A3192">
      <w:pPr>
        <w:pStyle w:val="ConsPlusNonformat"/>
        <w:widowControl/>
        <w:ind w:left="-360" w:firstLine="708"/>
        <w:jc w:val="center"/>
        <w:rPr>
          <w:rFonts w:ascii="Times New Roman" w:hAnsi="Times New Roman" w:cs="Times New Roman"/>
          <w:sz w:val="22"/>
          <w:szCs w:val="22"/>
        </w:rPr>
      </w:pPr>
      <w:r w:rsidRPr="006A3192">
        <w:rPr>
          <w:rFonts w:ascii="Times New Roman" w:hAnsi="Times New Roman" w:cs="Times New Roman"/>
          <w:sz w:val="22"/>
          <w:szCs w:val="22"/>
        </w:rPr>
        <w:t>Сведения об участнике размещения заказа:</w:t>
      </w:r>
    </w:p>
    <w:tbl>
      <w:tblPr>
        <w:tblW w:w="10460" w:type="dxa"/>
        <w:tblInd w:w="-830" w:type="dxa"/>
        <w:tblLayout w:type="fixed"/>
        <w:tblCellMar>
          <w:left w:w="70" w:type="dxa"/>
          <w:right w:w="70" w:type="dxa"/>
        </w:tblCellMar>
        <w:tblLook w:val="0000" w:firstRow="0" w:lastRow="0" w:firstColumn="0" w:lastColumn="0" w:noHBand="0" w:noVBand="0"/>
      </w:tblPr>
      <w:tblGrid>
        <w:gridCol w:w="540"/>
        <w:gridCol w:w="2520"/>
        <w:gridCol w:w="1800"/>
        <w:gridCol w:w="880"/>
        <w:gridCol w:w="920"/>
        <w:gridCol w:w="1440"/>
        <w:gridCol w:w="1440"/>
        <w:gridCol w:w="920"/>
      </w:tblGrid>
      <w:tr w:rsidR="006A3192" w:rsidRPr="006A3192" w:rsidTr="0029645A">
        <w:tblPrEx>
          <w:tblCellMar>
            <w:top w:w="0" w:type="dxa"/>
            <w:bottom w:w="0" w:type="dxa"/>
          </w:tblCellMar>
        </w:tblPrEx>
        <w:trPr>
          <w:trHeight w:val="767"/>
        </w:trPr>
        <w:tc>
          <w:tcPr>
            <w:tcW w:w="5740" w:type="dxa"/>
            <w:gridSpan w:val="4"/>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r w:rsidRPr="006A3192">
              <w:rPr>
                <w:rFonts w:ascii="Times New Roman" w:hAnsi="Times New Roman" w:cs="Times New Roman"/>
              </w:rPr>
              <w:t xml:space="preserve">1. Наименование участника размещения заказа </w:t>
            </w:r>
          </w:p>
          <w:p w:rsidR="006A3192" w:rsidRPr="006A3192" w:rsidRDefault="006A3192" w:rsidP="0029645A">
            <w:pPr>
              <w:pStyle w:val="ConsPlusNormal"/>
              <w:widowControl/>
              <w:ind w:firstLine="0"/>
              <w:rPr>
                <w:rFonts w:ascii="Times New Roman" w:hAnsi="Times New Roman" w:cs="Times New Roman"/>
              </w:rPr>
            </w:pPr>
            <w:r w:rsidRPr="006A3192">
              <w:rPr>
                <w:rFonts w:ascii="Times New Roman" w:hAnsi="Times New Roman" w:cs="Times New Roman"/>
                <w:i/>
                <w:iCs/>
              </w:rPr>
              <w:t>(для юридического лица),</w:t>
            </w:r>
            <w:r w:rsidRPr="006A3192">
              <w:rPr>
                <w:rFonts w:ascii="Times New Roman" w:hAnsi="Times New Roman" w:cs="Times New Roman"/>
              </w:rPr>
              <w:t xml:space="preserve"> фамилия, имя, отчество </w:t>
            </w:r>
            <w:r w:rsidRPr="006A3192">
              <w:rPr>
                <w:rFonts w:ascii="Times New Roman" w:hAnsi="Times New Roman" w:cs="Times New Roman"/>
                <w:i/>
                <w:iCs/>
              </w:rPr>
              <w:t>(для физического лица)</w:t>
            </w:r>
            <w:r w:rsidRPr="006A3192">
              <w:rPr>
                <w:rFonts w:ascii="Times New Roman" w:hAnsi="Times New Roman" w:cs="Times New Roman"/>
              </w:rPr>
              <w:t xml:space="preserve"> </w:t>
            </w:r>
          </w:p>
          <w:p w:rsidR="006A3192" w:rsidRPr="006A3192" w:rsidRDefault="006A3192" w:rsidP="0029645A">
            <w:pPr>
              <w:pStyle w:val="ConsPlusNormal"/>
              <w:widowControl/>
              <w:ind w:firstLine="0"/>
              <w:rPr>
                <w:rFonts w:ascii="Times New Roman" w:hAnsi="Times New Roman" w:cs="Times New Roman"/>
              </w:rPr>
            </w:pPr>
            <w:r w:rsidRPr="006A3192">
              <w:rPr>
                <w:rFonts w:ascii="Times New Roman" w:hAnsi="Times New Roman" w:cs="Times New Roman"/>
              </w:rPr>
              <w:t>(</w:t>
            </w:r>
            <w:r w:rsidRPr="006A3192">
              <w:rPr>
                <w:rFonts w:ascii="Times New Roman" w:hAnsi="Times New Roman" w:cs="Times New Roman"/>
                <w:i/>
              </w:rPr>
              <w:t>Наименование юридического лица должно содержать указание на его организационно-правовую форму)</w:t>
            </w:r>
          </w:p>
        </w:tc>
        <w:tc>
          <w:tcPr>
            <w:tcW w:w="4720" w:type="dxa"/>
            <w:gridSpan w:val="4"/>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r>
      <w:tr w:rsidR="006A3192" w:rsidRPr="006A3192" w:rsidTr="0029645A">
        <w:tblPrEx>
          <w:tblCellMar>
            <w:top w:w="0" w:type="dxa"/>
            <w:bottom w:w="0" w:type="dxa"/>
          </w:tblCellMar>
        </w:tblPrEx>
        <w:trPr>
          <w:cantSplit/>
          <w:trHeight w:val="813"/>
        </w:trPr>
        <w:tc>
          <w:tcPr>
            <w:tcW w:w="5740" w:type="dxa"/>
            <w:gridSpan w:val="4"/>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r w:rsidRPr="006A3192">
              <w:rPr>
                <w:rFonts w:ascii="Times New Roman" w:hAnsi="Times New Roman" w:cs="Times New Roman"/>
              </w:rPr>
              <w:t xml:space="preserve">2. Место нахождения </w:t>
            </w:r>
            <w:r w:rsidRPr="006A3192">
              <w:rPr>
                <w:rFonts w:ascii="Times New Roman" w:hAnsi="Times New Roman" w:cs="Times New Roman"/>
                <w:i/>
                <w:iCs/>
              </w:rPr>
              <w:t>(для юридического лица),</w:t>
            </w:r>
            <w:r w:rsidRPr="006A3192">
              <w:rPr>
                <w:rFonts w:ascii="Times New Roman" w:hAnsi="Times New Roman" w:cs="Times New Roman"/>
              </w:rPr>
              <w:t xml:space="preserve"> место жительства </w:t>
            </w:r>
            <w:r w:rsidRPr="006A3192">
              <w:rPr>
                <w:rFonts w:ascii="Times New Roman" w:hAnsi="Times New Roman" w:cs="Times New Roman"/>
                <w:i/>
                <w:iCs/>
              </w:rPr>
              <w:t>(для физического лица)</w:t>
            </w:r>
            <w:r w:rsidRPr="006A3192">
              <w:rPr>
                <w:rFonts w:ascii="Times New Roman" w:hAnsi="Times New Roman" w:cs="Times New Roman"/>
              </w:rPr>
              <w:t xml:space="preserve">, номер контактного телефона, адрес электронной почты (при его наличии) </w:t>
            </w:r>
          </w:p>
        </w:tc>
        <w:tc>
          <w:tcPr>
            <w:tcW w:w="4720" w:type="dxa"/>
            <w:gridSpan w:val="4"/>
            <w:tcBorders>
              <w:top w:val="single" w:sz="6" w:space="0" w:color="auto"/>
              <w:left w:val="single" w:sz="6" w:space="0" w:color="auto"/>
              <w:bottom w:val="single" w:sz="4"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r>
      <w:tr w:rsidR="006A3192" w:rsidRPr="006A3192" w:rsidTr="0029645A">
        <w:tblPrEx>
          <w:tblCellMar>
            <w:top w:w="0" w:type="dxa"/>
            <w:bottom w:w="0" w:type="dxa"/>
          </w:tblCellMar>
        </w:tblPrEx>
        <w:trPr>
          <w:trHeight w:val="695"/>
        </w:trPr>
        <w:tc>
          <w:tcPr>
            <w:tcW w:w="5740" w:type="dxa"/>
            <w:gridSpan w:val="4"/>
            <w:tcBorders>
              <w:top w:val="single" w:sz="6" w:space="0" w:color="auto"/>
              <w:left w:val="single" w:sz="6" w:space="0" w:color="auto"/>
              <w:right w:val="single" w:sz="4" w:space="0" w:color="auto"/>
            </w:tcBorders>
          </w:tcPr>
          <w:p w:rsidR="006A3192" w:rsidRPr="006A3192" w:rsidRDefault="006A3192" w:rsidP="0029645A">
            <w:pPr>
              <w:pStyle w:val="ConsPlusNormal"/>
              <w:widowControl/>
              <w:ind w:firstLine="0"/>
              <w:rPr>
                <w:rFonts w:ascii="Times New Roman" w:hAnsi="Times New Roman" w:cs="Times New Roman"/>
              </w:rPr>
            </w:pPr>
            <w:r w:rsidRPr="006A3192">
              <w:rPr>
                <w:rFonts w:ascii="Times New Roman" w:hAnsi="Times New Roman" w:cs="Times New Roman"/>
              </w:rPr>
              <w:t>3. Банковские реквизиты участника размещения заказа:</w:t>
            </w:r>
          </w:p>
          <w:p w:rsidR="006A3192" w:rsidRPr="006A3192" w:rsidRDefault="006A3192" w:rsidP="0029645A">
            <w:pPr>
              <w:pStyle w:val="ConsPlusNormal"/>
              <w:ind w:firstLine="0"/>
              <w:rPr>
                <w:rFonts w:ascii="Times New Roman" w:hAnsi="Times New Roman" w:cs="Times New Roman"/>
              </w:rPr>
            </w:pPr>
            <w:r w:rsidRPr="006A3192">
              <w:rPr>
                <w:rStyle w:val="ac"/>
                <w:rFonts w:ascii="Times New Roman" w:hAnsi="Times New Roman" w:cs="Times New Roman"/>
              </w:rPr>
              <w:t>3.1. Наименование и местоположение обсл</w:t>
            </w:r>
            <w:r w:rsidRPr="006A3192">
              <w:rPr>
                <w:rStyle w:val="ac"/>
                <w:rFonts w:ascii="Times New Roman" w:hAnsi="Times New Roman" w:cs="Times New Roman"/>
              </w:rPr>
              <w:t>у</w:t>
            </w:r>
            <w:r w:rsidRPr="006A3192">
              <w:rPr>
                <w:rStyle w:val="ac"/>
                <w:rFonts w:ascii="Times New Roman" w:hAnsi="Times New Roman" w:cs="Times New Roman"/>
              </w:rPr>
              <w:t>живающего банка</w:t>
            </w:r>
          </w:p>
        </w:tc>
        <w:tc>
          <w:tcPr>
            <w:tcW w:w="4720" w:type="dxa"/>
            <w:gridSpan w:val="4"/>
            <w:tcBorders>
              <w:top w:val="single" w:sz="4" w:space="0" w:color="auto"/>
              <w:left w:val="single" w:sz="4" w:space="0" w:color="auto"/>
              <w:right w:val="single" w:sz="4" w:space="0" w:color="auto"/>
            </w:tcBorders>
            <w:shd w:val="clear" w:color="auto" w:fill="auto"/>
          </w:tcPr>
          <w:p w:rsidR="006A3192" w:rsidRPr="006A3192" w:rsidRDefault="006A3192" w:rsidP="0029645A">
            <w:pPr>
              <w:pStyle w:val="ConsPlusNormal"/>
              <w:widowControl/>
              <w:ind w:firstLine="0"/>
              <w:rPr>
                <w:rFonts w:ascii="Times New Roman" w:hAnsi="Times New Roman" w:cs="Times New Roman"/>
              </w:rPr>
            </w:pPr>
          </w:p>
        </w:tc>
      </w:tr>
      <w:tr w:rsidR="006A3192" w:rsidRPr="006A3192" w:rsidTr="0029645A">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6A3192" w:rsidRPr="006A3192" w:rsidRDefault="006A3192" w:rsidP="0029645A">
            <w:pPr>
              <w:pStyle w:val="ConsPlusNormal"/>
              <w:widowControl/>
              <w:ind w:firstLine="0"/>
              <w:rPr>
                <w:rFonts w:ascii="Times New Roman" w:hAnsi="Times New Roman" w:cs="Times New Roman"/>
              </w:rPr>
            </w:pPr>
            <w:r w:rsidRPr="006A3192">
              <w:rPr>
                <w:rFonts w:ascii="Times New Roman" w:hAnsi="Times New Roman" w:cs="Times New Roman"/>
              </w:rPr>
              <w:t>3.2. Расчетный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6A3192" w:rsidRPr="006A3192" w:rsidRDefault="006A3192" w:rsidP="0029645A">
            <w:pPr>
              <w:pStyle w:val="ConsPlusNormal"/>
              <w:widowControl/>
              <w:ind w:firstLine="0"/>
              <w:rPr>
                <w:rFonts w:ascii="Times New Roman" w:hAnsi="Times New Roman" w:cs="Times New Roman"/>
              </w:rPr>
            </w:pPr>
          </w:p>
        </w:tc>
      </w:tr>
      <w:tr w:rsidR="006A3192" w:rsidRPr="006A3192" w:rsidTr="0029645A">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6A3192" w:rsidRPr="006A3192" w:rsidRDefault="006A3192" w:rsidP="0029645A">
            <w:pPr>
              <w:pStyle w:val="ConsPlusNormal"/>
              <w:widowControl/>
              <w:ind w:firstLine="0"/>
              <w:rPr>
                <w:rFonts w:ascii="Times New Roman" w:hAnsi="Times New Roman" w:cs="Times New Roman"/>
              </w:rPr>
            </w:pPr>
            <w:r w:rsidRPr="006A3192">
              <w:rPr>
                <w:rStyle w:val="ac"/>
                <w:rFonts w:ascii="Times New Roman" w:hAnsi="Times New Roman" w:cs="Times New Roman"/>
              </w:rPr>
              <w:t>3.3. Корреспондентский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6A3192" w:rsidRPr="006A3192" w:rsidRDefault="006A3192" w:rsidP="0029645A">
            <w:pPr>
              <w:pStyle w:val="ConsPlusNormal"/>
              <w:widowControl/>
              <w:ind w:firstLine="0"/>
              <w:rPr>
                <w:rFonts w:ascii="Times New Roman" w:hAnsi="Times New Roman" w:cs="Times New Roman"/>
              </w:rPr>
            </w:pPr>
          </w:p>
        </w:tc>
      </w:tr>
      <w:tr w:rsidR="006A3192" w:rsidRPr="006A3192" w:rsidTr="0029645A">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6A3192" w:rsidRPr="006A3192" w:rsidRDefault="006A3192" w:rsidP="0029645A">
            <w:pPr>
              <w:pStyle w:val="ConsPlusNormal"/>
              <w:widowControl/>
              <w:ind w:firstLine="0"/>
              <w:rPr>
                <w:rFonts w:ascii="Times New Roman" w:hAnsi="Times New Roman" w:cs="Times New Roman"/>
              </w:rPr>
            </w:pPr>
            <w:r w:rsidRPr="006A3192">
              <w:rPr>
                <w:rFonts w:ascii="Times New Roman" w:hAnsi="Times New Roman" w:cs="Times New Roman"/>
              </w:rPr>
              <w:t>3.4. Код БИК</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6A3192" w:rsidRPr="006A3192" w:rsidRDefault="006A3192" w:rsidP="0029645A">
            <w:pPr>
              <w:pStyle w:val="ConsPlusNormal"/>
              <w:widowControl/>
              <w:ind w:firstLine="0"/>
              <w:rPr>
                <w:rFonts w:ascii="Times New Roman" w:hAnsi="Times New Roman" w:cs="Times New Roman"/>
              </w:rPr>
            </w:pPr>
          </w:p>
        </w:tc>
      </w:tr>
      <w:tr w:rsidR="006A3192" w:rsidRPr="006A3192" w:rsidTr="0029645A">
        <w:tblPrEx>
          <w:tblCellMar>
            <w:top w:w="0" w:type="dxa"/>
            <w:bottom w:w="0" w:type="dxa"/>
          </w:tblCellMar>
        </w:tblPrEx>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r w:rsidRPr="006A3192">
              <w:rPr>
                <w:rFonts w:ascii="Times New Roman" w:hAnsi="Times New Roman" w:cs="Times New Roman"/>
              </w:rPr>
              <w:t>4. Идентификационный номер налогоплательщика</w:t>
            </w:r>
          </w:p>
        </w:tc>
        <w:tc>
          <w:tcPr>
            <w:tcW w:w="4720" w:type="dxa"/>
            <w:gridSpan w:val="4"/>
            <w:tcBorders>
              <w:top w:val="single" w:sz="4" w:space="0" w:color="auto"/>
              <w:left w:val="single" w:sz="6" w:space="0" w:color="auto"/>
              <w:bottom w:val="single" w:sz="4"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r>
      <w:tr w:rsidR="006A3192" w:rsidRPr="006A3192" w:rsidTr="0029645A">
        <w:tblPrEx>
          <w:tblCellMar>
            <w:top w:w="0" w:type="dxa"/>
            <w:bottom w:w="0" w:type="dxa"/>
          </w:tblCellMar>
        </w:tblPrEx>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r w:rsidRPr="006A3192">
              <w:rPr>
                <w:rFonts w:ascii="Times New Roman" w:hAnsi="Times New Roman" w:cs="Times New Roman"/>
              </w:rPr>
              <w:t>5.КПП</w:t>
            </w:r>
          </w:p>
        </w:tc>
        <w:tc>
          <w:tcPr>
            <w:tcW w:w="4720" w:type="dxa"/>
            <w:gridSpan w:val="4"/>
            <w:tcBorders>
              <w:top w:val="single" w:sz="4" w:space="0" w:color="auto"/>
              <w:left w:val="single" w:sz="6" w:space="0" w:color="auto"/>
              <w:bottom w:val="single" w:sz="4"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r>
      <w:tr w:rsidR="006A3192" w:rsidRPr="006A3192" w:rsidTr="0029645A">
        <w:tblPrEx>
          <w:tblCellMar>
            <w:top w:w="0" w:type="dxa"/>
            <w:bottom w:w="0" w:type="dxa"/>
          </w:tblCellMar>
        </w:tblPrEx>
        <w:trPr>
          <w:trHeight w:val="360"/>
        </w:trPr>
        <w:tc>
          <w:tcPr>
            <w:tcW w:w="10460" w:type="dxa"/>
            <w:gridSpan w:val="8"/>
            <w:tcBorders>
              <w:top w:val="single" w:sz="4" w:space="0" w:color="auto"/>
              <w:bottom w:val="single" w:sz="4" w:space="0" w:color="auto"/>
            </w:tcBorders>
          </w:tcPr>
          <w:p w:rsidR="006A3192" w:rsidRPr="006A3192" w:rsidRDefault="006A3192" w:rsidP="0029645A">
            <w:pPr>
              <w:pStyle w:val="ConsPlusNormal"/>
              <w:widowControl/>
              <w:ind w:firstLine="0"/>
              <w:jc w:val="center"/>
              <w:rPr>
                <w:rFonts w:ascii="Times New Roman" w:hAnsi="Times New Roman" w:cs="Times New Roman"/>
              </w:rPr>
            </w:pPr>
            <w:r w:rsidRPr="006A3192">
              <w:rPr>
                <w:rFonts w:ascii="Times New Roman" w:hAnsi="Times New Roman" w:cs="Times New Roman"/>
              </w:rPr>
              <w:t>Предложение участника размещения заказа.</w:t>
            </w:r>
          </w:p>
        </w:tc>
      </w:tr>
      <w:tr w:rsidR="006A3192" w:rsidRPr="006A3192" w:rsidTr="0029645A">
        <w:tblPrEx>
          <w:tblCellMar>
            <w:top w:w="0" w:type="dxa"/>
            <w:bottom w:w="0" w:type="dxa"/>
          </w:tblCellMar>
        </w:tblPrEx>
        <w:trPr>
          <w:trHeight w:val="960"/>
        </w:trPr>
        <w:tc>
          <w:tcPr>
            <w:tcW w:w="540" w:type="dxa"/>
            <w:tcBorders>
              <w:top w:val="single" w:sz="4" w:space="0" w:color="auto"/>
              <w:left w:val="single" w:sz="6" w:space="0" w:color="auto"/>
              <w:bottom w:val="single" w:sz="6" w:space="0" w:color="auto"/>
              <w:right w:val="single" w:sz="6" w:space="0" w:color="auto"/>
            </w:tcBorders>
            <w:vAlign w:val="center"/>
          </w:tcPr>
          <w:p w:rsidR="006A3192" w:rsidRPr="006A3192" w:rsidRDefault="006A3192" w:rsidP="0029645A">
            <w:pPr>
              <w:pStyle w:val="ConsPlusNormal"/>
              <w:widowControl/>
              <w:ind w:firstLine="0"/>
              <w:jc w:val="center"/>
              <w:rPr>
                <w:rFonts w:ascii="Times New Roman" w:hAnsi="Times New Roman" w:cs="Times New Roman"/>
              </w:rPr>
            </w:pPr>
            <w:r w:rsidRPr="006A3192">
              <w:rPr>
                <w:rFonts w:ascii="Times New Roman" w:hAnsi="Times New Roman" w:cs="Times New Roman"/>
              </w:rPr>
              <w:t xml:space="preserve">N </w:t>
            </w:r>
            <w:r w:rsidRPr="006A3192">
              <w:rPr>
                <w:rFonts w:ascii="Times New Roman" w:hAnsi="Times New Roman" w:cs="Times New Roman"/>
              </w:rPr>
              <w:br/>
            </w:r>
            <w:proofErr w:type="gramStart"/>
            <w:r w:rsidRPr="006A3192">
              <w:rPr>
                <w:rFonts w:ascii="Times New Roman" w:hAnsi="Times New Roman" w:cs="Times New Roman"/>
              </w:rPr>
              <w:t>п</w:t>
            </w:r>
            <w:proofErr w:type="gramEnd"/>
            <w:r w:rsidRPr="006A3192">
              <w:rPr>
                <w:rFonts w:ascii="Times New Roman" w:hAnsi="Times New Roman" w:cs="Times New Roman"/>
              </w:rPr>
              <w:t>/п</w:t>
            </w:r>
          </w:p>
        </w:tc>
        <w:tc>
          <w:tcPr>
            <w:tcW w:w="2520" w:type="dxa"/>
            <w:tcBorders>
              <w:top w:val="single" w:sz="4" w:space="0" w:color="auto"/>
              <w:left w:val="single" w:sz="6" w:space="0" w:color="auto"/>
              <w:bottom w:val="single" w:sz="6" w:space="0" w:color="auto"/>
              <w:right w:val="single" w:sz="6" w:space="0" w:color="auto"/>
            </w:tcBorders>
            <w:vAlign w:val="center"/>
          </w:tcPr>
          <w:p w:rsidR="006A3192" w:rsidRPr="006A3192" w:rsidRDefault="006A3192" w:rsidP="0029645A">
            <w:pPr>
              <w:pStyle w:val="ConsPlusNormal"/>
              <w:widowControl/>
              <w:ind w:firstLine="0"/>
              <w:jc w:val="center"/>
              <w:rPr>
                <w:rFonts w:ascii="Times New Roman" w:hAnsi="Times New Roman" w:cs="Times New Roman"/>
              </w:rPr>
            </w:pPr>
            <w:r w:rsidRPr="006A3192">
              <w:rPr>
                <w:rFonts w:ascii="Times New Roman" w:hAnsi="Times New Roman" w:cs="Times New Roman"/>
              </w:rPr>
              <w:t>Наименование поставляемых товаров (рекомендуется указать марку / модель и производителя)</w:t>
            </w:r>
          </w:p>
        </w:tc>
        <w:tc>
          <w:tcPr>
            <w:tcW w:w="1800" w:type="dxa"/>
            <w:tcBorders>
              <w:top w:val="single" w:sz="4" w:space="0" w:color="auto"/>
              <w:left w:val="single" w:sz="6" w:space="0" w:color="auto"/>
              <w:bottom w:val="single" w:sz="6" w:space="0" w:color="auto"/>
              <w:right w:val="single" w:sz="6" w:space="0" w:color="auto"/>
            </w:tcBorders>
            <w:vAlign w:val="center"/>
          </w:tcPr>
          <w:p w:rsidR="006A3192" w:rsidRPr="006A3192" w:rsidRDefault="006A3192" w:rsidP="0029645A">
            <w:pPr>
              <w:pStyle w:val="ConsPlusNormal"/>
              <w:widowControl/>
              <w:ind w:left="110" w:hanging="110"/>
              <w:jc w:val="center"/>
              <w:rPr>
                <w:rFonts w:ascii="Times New Roman" w:hAnsi="Times New Roman" w:cs="Times New Roman"/>
              </w:rPr>
            </w:pPr>
            <w:r w:rsidRPr="006A3192">
              <w:rPr>
                <w:rFonts w:ascii="Times New Roman" w:hAnsi="Times New Roman" w:cs="Times New Roman"/>
              </w:rPr>
              <w:t>Характеристики</w:t>
            </w:r>
            <w:r w:rsidRPr="006A3192">
              <w:rPr>
                <w:rFonts w:ascii="Times New Roman" w:hAnsi="Times New Roman" w:cs="Times New Roman"/>
              </w:rPr>
              <w:br/>
              <w:t xml:space="preserve">поставляемых </w:t>
            </w:r>
            <w:r w:rsidRPr="006A3192">
              <w:rPr>
                <w:rFonts w:ascii="Times New Roman" w:hAnsi="Times New Roman" w:cs="Times New Roman"/>
              </w:rPr>
              <w:br/>
              <w:t>товаров</w:t>
            </w:r>
          </w:p>
        </w:tc>
        <w:tc>
          <w:tcPr>
            <w:tcW w:w="1800" w:type="dxa"/>
            <w:gridSpan w:val="2"/>
            <w:tcBorders>
              <w:top w:val="single" w:sz="4" w:space="0" w:color="auto"/>
              <w:left w:val="single" w:sz="6" w:space="0" w:color="auto"/>
              <w:bottom w:val="single" w:sz="6" w:space="0" w:color="auto"/>
              <w:right w:val="single" w:sz="6" w:space="0" w:color="auto"/>
            </w:tcBorders>
            <w:vAlign w:val="center"/>
          </w:tcPr>
          <w:p w:rsidR="006A3192" w:rsidRPr="006A3192" w:rsidRDefault="006A3192" w:rsidP="0029645A">
            <w:pPr>
              <w:pStyle w:val="ConsPlusNormal"/>
              <w:widowControl/>
              <w:ind w:firstLine="0"/>
              <w:jc w:val="center"/>
              <w:rPr>
                <w:rFonts w:ascii="Times New Roman" w:hAnsi="Times New Roman" w:cs="Times New Roman"/>
              </w:rPr>
            </w:pPr>
            <w:r w:rsidRPr="006A3192">
              <w:rPr>
                <w:rFonts w:ascii="Times New Roman" w:hAnsi="Times New Roman" w:cs="Times New Roman"/>
              </w:rPr>
              <w:t xml:space="preserve">Единица </w:t>
            </w:r>
            <w:r w:rsidRPr="006A3192">
              <w:rPr>
                <w:rFonts w:ascii="Times New Roman" w:hAnsi="Times New Roman" w:cs="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6A3192" w:rsidRPr="006A3192" w:rsidRDefault="006A3192" w:rsidP="0029645A">
            <w:pPr>
              <w:pStyle w:val="ConsPlusNormal"/>
              <w:widowControl/>
              <w:ind w:firstLine="0"/>
              <w:jc w:val="center"/>
              <w:rPr>
                <w:rFonts w:ascii="Times New Roman" w:hAnsi="Times New Roman" w:cs="Times New Roman"/>
              </w:rPr>
            </w:pPr>
            <w:r w:rsidRPr="006A3192">
              <w:rPr>
                <w:rFonts w:ascii="Times New Roman" w:hAnsi="Times New Roman" w:cs="Times New Roman"/>
              </w:rPr>
              <w:t xml:space="preserve">Количество  </w:t>
            </w:r>
            <w:r w:rsidRPr="006A3192">
              <w:rPr>
                <w:rFonts w:ascii="Times New Roman" w:hAnsi="Times New Roman" w:cs="Times New Roman"/>
              </w:rPr>
              <w:br/>
              <w:t xml:space="preserve">поставляемых </w:t>
            </w:r>
            <w:r w:rsidRPr="006A3192">
              <w:rPr>
                <w:rFonts w:ascii="Times New Roman" w:hAnsi="Times New Roman" w:cs="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6A3192" w:rsidRPr="006A3192" w:rsidRDefault="006A3192" w:rsidP="0029645A">
            <w:pPr>
              <w:pStyle w:val="ConsPlusNormal"/>
              <w:widowControl/>
              <w:ind w:firstLine="0"/>
              <w:jc w:val="center"/>
              <w:rPr>
                <w:rFonts w:ascii="Times New Roman" w:hAnsi="Times New Roman" w:cs="Times New Roman"/>
              </w:rPr>
            </w:pPr>
            <w:r w:rsidRPr="006A3192">
              <w:rPr>
                <w:rFonts w:ascii="Times New Roman" w:hAnsi="Times New Roman" w:cs="Times New Roman"/>
              </w:rPr>
              <w:t xml:space="preserve">Цена   </w:t>
            </w:r>
            <w:r w:rsidRPr="006A3192">
              <w:rPr>
                <w:rFonts w:ascii="Times New Roman" w:hAnsi="Times New Roman" w:cs="Times New Roman"/>
              </w:rPr>
              <w:br/>
              <w:t xml:space="preserve">единицы  </w:t>
            </w:r>
            <w:r w:rsidRPr="006A3192">
              <w:rPr>
                <w:rFonts w:ascii="Times New Roman" w:hAnsi="Times New Roman" w:cs="Times New Roman"/>
              </w:rPr>
              <w:br/>
              <w:t>продукции, руб.</w:t>
            </w:r>
          </w:p>
        </w:tc>
        <w:tc>
          <w:tcPr>
            <w:tcW w:w="920" w:type="dxa"/>
            <w:tcBorders>
              <w:top w:val="single" w:sz="4" w:space="0" w:color="auto"/>
              <w:left w:val="single" w:sz="6" w:space="0" w:color="auto"/>
              <w:bottom w:val="single" w:sz="6" w:space="0" w:color="auto"/>
              <w:right w:val="single" w:sz="6" w:space="0" w:color="auto"/>
            </w:tcBorders>
            <w:vAlign w:val="center"/>
          </w:tcPr>
          <w:p w:rsidR="006A3192" w:rsidRPr="006A3192" w:rsidRDefault="006A3192" w:rsidP="0029645A">
            <w:pPr>
              <w:pStyle w:val="ConsPlusNormal"/>
              <w:widowControl/>
              <w:ind w:firstLine="0"/>
              <w:jc w:val="center"/>
              <w:rPr>
                <w:rFonts w:ascii="Times New Roman" w:hAnsi="Times New Roman" w:cs="Times New Roman"/>
              </w:rPr>
            </w:pPr>
            <w:r w:rsidRPr="006A3192">
              <w:rPr>
                <w:rFonts w:ascii="Times New Roman" w:hAnsi="Times New Roman" w:cs="Times New Roman"/>
              </w:rPr>
              <w:t>Сумма</w:t>
            </w:r>
            <w:r w:rsidRPr="006A3192">
              <w:rPr>
                <w:rFonts w:ascii="Times New Roman" w:hAnsi="Times New Roman" w:cs="Times New Roman"/>
              </w:rPr>
              <w:br/>
              <w:t>руб.</w:t>
            </w:r>
          </w:p>
        </w:tc>
      </w:tr>
      <w:tr w:rsidR="006A3192" w:rsidRPr="006A3192" w:rsidTr="0029645A">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r w:rsidRPr="006A3192">
              <w:rPr>
                <w:rFonts w:ascii="Times New Roman" w:hAnsi="Times New Roman" w:cs="Times New Roman"/>
              </w:rPr>
              <w:t xml:space="preserve">1 </w:t>
            </w:r>
          </w:p>
        </w:tc>
        <w:tc>
          <w:tcPr>
            <w:tcW w:w="252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c>
          <w:tcPr>
            <w:tcW w:w="92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r>
      <w:tr w:rsidR="006A3192" w:rsidRPr="006A3192" w:rsidTr="0029645A">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r w:rsidRPr="006A3192">
              <w:rPr>
                <w:rFonts w:ascii="Times New Roman" w:hAnsi="Times New Roman" w:cs="Times New Roman"/>
              </w:rPr>
              <w:t xml:space="preserve">2 </w:t>
            </w:r>
          </w:p>
        </w:tc>
        <w:tc>
          <w:tcPr>
            <w:tcW w:w="252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c>
          <w:tcPr>
            <w:tcW w:w="92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r>
      <w:tr w:rsidR="006A3192" w:rsidRPr="006A3192" w:rsidTr="0029645A">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r w:rsidRPr="006A3192">
              <w:rPr>
                <w:rFonts w:ascii="Times New Roman" w:hAnsi="Times New Roman" w:cs="Times New Roman"/>
              </w:rPr>
              <w:t>...</w:t>
            </w:r>
          </w:p>
        </w:tc>
        <w:tc>
          <w:tcPr>
            <w:tcW w:w="252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c>
          <w:tcPr>
            <w:tcW w:w="92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r>
      <w:tr w:rsidR="006A3192" w:rsidRPr="006A3192" w:rsidTr="0029645A">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r w:rsidRPr="006A3192">
              <w:rPr>
                <w:rFonts w:ascii="Times New Roman" w:hAnsi="Times New Roman" w:cs="Times New Roman"/>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c>
          <w:tcPr>
            <w:tcW w:w="1800" w:type="dxa"/>
            <w:gridSpan w:val="2"/>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c>
          <w:tcPr>
            <w:tcW w:w="144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c>
          <w:tcPr>
            <w:tcW w:w="920" w:type="dxa"/>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p>
        </w:tc>
      </w:tr>
      <w:tr w:rsidR="006A3192" w:rsidRPr="006A3192" w:rsidTr="0029645A">
        <w:tblPrEx>
          <w:tblCellMar>
            <w:top w:w="0" w:type="dxa"/>
            <w:bottom w:w="0" w:type="dxa"/>
          </w:tblCellMar>
        </w:tblPrEx>
        <w:trPr>
          <w:trHeight w:val="240"/>
        </w:trPr>
        <w:tc>
          <w:tcPr>
            <w:tcW w:w="4860" w:type="dxa"/>
            <w:gridSpan w:val="3"/>
            <w:tcBorders>
              <w:top w:val="single" w:sz="6" w:space="0" w:color="auto"/>
              <w:left w:val="single" w:sz="6" w:space="0" w:color="auto"/>
              <w:bottom w:val="single" w:sz="6" w:space="0" w:color="auto"/>
              <w:right w:val="single" w:sz="6" w:space="0" w:color="auto"/>
            </w:tcBorders>
          </w:tcPr>
          <w:p w:rsidR="006A3192" w:rsidRPr="006A3192" w:rsidRDefault="006A3192" w:rsidP="0029645A">
            <w:pPr>
              <w:pStyle w:val="ConsPlusNormal"/>
              <w:widowControl/>
              <w:ind w:firstLine="0"/>
              <w:rPr>
                <w:rFonts w:ascii="Times New Roman" w:hAnsi="Times New Roman" w:cs="Times New Roman"/>
              </w:rPr>
            </w:pPr>
            <w:r w:rsidRPr="006A3192">
              <w:rPr>
                <w:rFonts w:ascii="Times New Roman" w:hAnsi="Times New Roman" w:cs="Times New Roman"/>
                <w:b/>
              </w:rPr>
              <w:t>Сведения о включенных или не включенных в цену контракта расходах</w:t>
            </w:r>
            <w:r w:rsidRPr="006A3192">
              <w:rPr>
                <w:rFonts w:ascii="Times New Roman" w:hAnsi="Times New Roman" w:cs="Times New Roman"/>
              </w:rPr>
              <w:t xml:space="preserve"> </w:t>
            </w:r>
          </w:p>
        </w:tc>
        <w:tc>
          <w:tcPr>
            <w:tcW w:w="5600" w:type="dxa"/>
            <w:gridSpan w:val="5"/>
            <w:tcBorders>
              <w:top w:val="single" w:sz="6" w:space="0" w:color="auto"/>
              <w:left w:val="single" w:sz="6" w:space="0" w:color="auto"/>
              <w:bottom w:val="single" w:sz="6" w:space="0" w:color="auto"/>
              <w:right w:val="single" w:sz="6" w:space="0" w:color="auto"/>
            </w:tcBorders>
          </w:tcPr>
          <w:p w:rsidR="006A3192" w:rsidRPr="006A3192" w:rsidRDefault="006A3192" w:rsidP="006A3192">
            <w:pPr>
              <w:pStyle w:val="ConsPlusNormal"/>
              <w:widowControl/>
              <w:ind w:firstLine="0"/>
              <w:rPr>
                <w:rFonts w:ascii="Times New Roman" w:hAnsi="Times New Roman" w:cs="Times New Roman"/>
              </w:rPr>
            </w:pPr>
            <w:r w:rsidRPr="006A3192">
              <w:rPr>
                <w:rFonts w:ascii="Times New Roman" w:hAnsi="Times New Roman" w:cs="Times New Roman"/>
                <w:sz w:val="20"/>
                <w:szCs w:val="20"/>
              </w:rPr>
              <w:t>Цена включает все расходы, связанные с исполнением муниципального контракта, в том числе стоимость товара, транспортные расходы, сборку, установку, налоги, сборы и другие обязательные платежи</w:t>
            </w:r>
          </w:p>
        </w:tc>
      </w:tr>
    </w:tbl>
    <w:p w:rsidR="006A3192" w:rsidRPr="006A3192" w:rsidRDefault="006A3192" w:rsidP="006A3192">
      <w:pPr>
        <w:pStyle w:val="ConsPlusNormal"/>
        <w:widowControl/>
        <w:ind w:firstLine="0"/>
        <w:jc w:val="both"/>
        <w:rPr>
          <w:rFonts w:ascii="Times New Roman" w:hAnsi="Times New Roman" w:cs="Times New Roman"/>
        </w:rPr>
      </w:pPr>
    </w:p>
    <w:p w:rsidR="006A3192" w:rsidRPr="006A3192" w:rsidRDefault="006A3192" w:rsidP="006A3192">
      <w:pPr>
        <w:pStyle w:val="ConsPlusNormal"/>
        <w:widowControl/>
        <w:ind w:firstLine="0"/>
        <w:jc w:val="both"/>
        <w:rPr>
          <w:rFonts w:ascii="Times New Roman" w:hAnsi="Times New Roman" w:cs="Times New Roman"/>
          <w:sz w:val="24"/>
          <w:szCs w:val="24"/>
        </w:rPr>
      </w:pPr>
      <w:r w:rsidRPr="006A3192">
        <w:rPr>
          <w:rFonts w:ascii="Times New Roman" w:hAnsi="Times New Roman" w:cs="Times New Roman"/>
          <w:sz w:val="24"/>
          <w:szCs w:val="24"/>
        </w:rPr>
        <w:t>Цена муниципального контракта ____________________________________ руб. ____ коп</w:t>
      </w:r>
      <w:proofErr w:type="gramStart"/>
      <w:r w:rsidRPr="006A3192">
        <w:rPr>
          <w:rFonts w:ascii="Times New Roman" w:hAnsi="Times New Roman" w:cs="Times New Roman"/>
          <w:sz w:val="24"/>
          <w:szCs w:val="24"/>
        </w:rPr>
        <w:t xml:space="preserve">., </w:t>
      </w:r>
      <w:proofErr w:type="gramEnd"/>
    </w:p>
    <w:p w:rsidR="006A3192" w:rsidRPr="006A3192" w:rsidRDefault="006A3192" w:rsidP="006A3192">
      <w:pPr>
        <w:pStyle w:val="ConsPlusNormal"/>
        <w:widowControl/>
        <w:ind w:firstLine="0"/>
        <w:rPr>
          <w:rFonts w:ascii="Times New Roman" w:hAnsi="Times New Roman" w:cs="Times New Roman"/>
          <w:sz w:val="16"/>
          <w:szCs w:val="16"/>
        </w:rPr>
      </w:pPr>
      <w:r w:rsidRPr="006A3192">
        <w:rPr>
          <w:rFonts w:ascii="Times New Roman" w:hAnsi="Times New Roman" w:cs="Times New Roman"/>
          <w:sz w:val="16"/>
          <w:szCs w:val="16"/>
        </w:rPr>
        <w:t xml:space="preserve">                                                                                                                                      (сумма прописью)</w:t>
      </w:r>
    </w:p>
    <w:p w:rsidR="006A3192" w:rsidRPr="006A3192" w:rsidRDefault="006A3192" w:rsidP="006A3192">
      <w:pPr>
        <w:pStyle w:val="ConsPlusNormal"/>
        <w:widowControl/>
        <w:ind w:firstLine="0"/>
        <w:jc w:val="both"/>
        <w:rPr>
          <w:rFonts w:ascii="Times New Roman" w:hAnsi="Times New Roman" w:cs="Times New Roman"/>
          <w:sz w:val="24"/>
          <w:szCs w:val="24"/>
        </w:rPr>
      </w:pPr>
      <w:r w:rsidRPr="006A3192">
        <w:rPr>
          <w:rFonts w:ascii="Times New Roman" w:hAnsi="Times New Roman" w:cs="Times New Roman"/>
          <w:sz w:val="24"/>
          <w:szCs w:val="24"/>
        </w:rPr>
        <w:t xml:space="preserve">в </w:t>
      </w:r>
      <w:proofErr w:type="spellStart"/>
      <w:r w:rsidRPr="006A3192">
        <w:rPr>
          <w:rFonts w:ascii="Times New Roman" w:hAnsi="Times New Roman" w:cs="Times New Roman"/>
          <w:sz w:val="24"/>
          <w:szCs w:val="24"/>
        </w:rPr>
        <w:t>т.ч</w:t>
      </w:r>
      <w:proofErr w:type="spellEnd"/>
      <w:r w:rsidRPr="006A3192">
        <w:rPr>
          <w:rFonts w:ascii="Times New Roman" w:hAnsi="Times New Roman" w:cs="Times New Roman"/>
          <w:sz w:val="24"/>
          <w:szCs w:val="24"/>
        </w:rPr>
        <w:t>. НДС___________________.</w:t>
      </w:r>
    </w:p>
    <w:p w:rsidR="006A3192" w:rsidRPr="006A3192" w:rsidRDefault="006A3192" w:rsidP="006A3192">
      <w:pPr>
        <w:jc w:val="both"/>
        <w:rPr>
          <w:b/>
        </w:rPr>
      </w:pPr>
    </w:p>
    <w:p w:rsidR="006A3192" w:rsidRPr="006A3192" w:rsidRDefault="006A3192" w:rsidP="006A3192">
      <w:pPr>
        <w:jc w:val="both"/>
        <w:rPr>
          <w:sz w:val="20"/>
          <w:szCs w:val="20"/>
        </w:rPr>
      </w:pPr>
      <w:r w:rsidRPr="006A3192">
        <w:rPr>
          <w:b/>
          <w:sz w:val="20"/>
          <w:szCs w:val="20"/>
        </w:rPr>
        <w:t>Примечание</w:t>
      </w:r>
      <w:r w:rsidRPr="006A3192">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6A3192" w:rsidRPr="006A3192" w:rsidRDefault="006A3192" w:rsidP="006A3192">
      <w:pPr>
        <w:pStyle w:val="ConsPlusNormal"/>
        <w:widowControl/>
        <w:ind w:firstLine="0"/>
        <w:jc w:val="both"/>
        <w:rPr>
          <w:rFonts w:ascii="Times New Roman" w:hAnsi="Times New Roman" w:cs="Times New Roman"/>
        </w:rPr>
      </w:pPr>
    </w:p>
    <w:p w:rsidR="006A3192" w:rsidRPr="006A3192" w:rsidRDefault="006A3192" w:rsidP="006A3192">
      <w:pPr>
        <w:pStyle w:val="ConsPlusNormal"/>
        <w:widowControl/>
        <w:ind w:firstLine="0"/>
        <w:jc w:val="both"/>
        <w:rPr>
          <w:rFonts w:ascii="Times New Roman" w:hAnsi="Times New Roman" w:cs="Times New Roman"/>
        </w:rPr>
      </w:pPr>
      <w:r w:rsidRPr="006A3192">
        <w:rPr>
          <w:rFonts w:ascii="Times New Roman" w:hAnsi="Times New Roman" w:cs="Times New Roman"/>
        </w:rPr>
        <w:t>________________________________________________________, согласн</w:t>
      </w:r>
      <w:proofErr w:type="gramStart"/>
      <w:r w:rsidRPr="006A3192">
        <w:rPr>
          <w:rFonts w:ascii="Times New Roman" w:hAnsi="Times New Roman" w:cs="Times New Roman"/>
        </w:rPr>
        <w:t>о(</w:t>
      </w:r>
      <w:proofErr w:type="spellStart"/>
      <w:proofErr w:type="gramEnd"/>
      <w:r w:rsidRPr="006A3192">
        <w:rPr>
          <w:rFonts w:ascii="Times New Roman" w:hAnsi="Times New Roman" w:cs="Times New Roman"/>
        </w:rPr>
        <w:t>ен</w:t>
      </w:r>
      <w:proofErr w:type="spellEnd"/>
      <w:r w:rsidRPr="006A3192">
        <w:rPr>
          <w:rFonts w:ascii="Times New Roman" w:hAnsi="Times New Roman" w:cs="Times New Roman"/>
        </w:rPr>
        <w:t xml:space="preserve">) исполнить условия </w:t>
      </w:r>
    </w:p>
    <w:p w:rsidR="006A3192" w:rsidRPr="006A3192" w:rsidRDefault="006A3192" w:rsidP="006A3192">
      <w:pPr>
        <w:pStyle w:val="ConsPlusNormal"/>
        <w:widowControl/>
        <w:ind w:firstLine="0"/>
        <w:jc w:val="both"/>
        <w:rPr>
          <w:rFonts w:ascii="Times New Roman" w:hAnsi="Times New Roman" w:cs="Times New Roman"/>
          <w:vertAlign w:val="superscript"/>
        </w:rPr>
      </w:pPr>
      <w:r w:rsidRPr="006A3192">
        <w:rPr>
          <w:rFonts w:ascii="Times New Roman" w:hAnsi="Times New Roman" w:cs="Times New Roman"/>
          <w:vertAlign w:val="superscript"/>
        </w:rPr>
        <w:t xml:space="preserve">                                              (Наименование участника размещения заказа)</w:t>
      </w:r>
    </w:p>
    <w:p w:rsidR="006A3192" w:rsidRPr="006A3192" w:rsidRDefault="006A3192" w:rsidP="006A3192">
      <w:pPr>
        <w:autoSpaceDE w:val="0"/>
        <w:autoSpaceDN w:val="0"/>
        <w:adjustRightInd w:val="0"/>
        <w:jc w:val="both"/>
        <w:rPr>
          <w:sz w:val="22"/>
          <w:szCs w:val="22"/>
        </w:rPr>
      </w:pPr>
      <w:r w:rsidRPr="006A3192">
        <w:rPr>
          <w:sz w:val="22"/>
          <w:szCs w:val="22"/>
        </w:rPr>
        <w:t>муниципального контракта, указанные в извещении о проведении запроса котировок № </w:t>
      </w:r>
      <w:r>
        <w:rPr>
          <w:sz w:val="22"/>
          <w:szCs w:val="22"/>
        </w:rPr>
        <w:t>1176</w:t>
      </w:r>
      <w:r w:rsidRPr="006A3192">
        <w:rPr>
          <w:sz w:val="22"/>
          <w:szCs w:val="22"/>
        </w:rPr>
        <w:t xml:space="preserve"> от </w:t>
      </w:r>
      <w:r>
        <w:rPr>
          <w:sz w:val="22"/>
          <w:szCs w:val="22"/>
        </w:rPr>
        <w:t>25.11.</w:t>
      </w:r>
      <w:r w:rsidRPr="006A3192">
        <w:rPr>
          <w:sz w:val="22"/>
          <w:szCs w:val="22"/>
        </w:rPr>
        <w:t>2011, с учетом предлагаемых характеристик поставляемого товара и цены контракта, указанного в настоящей котировочной заявке.</w:t>
      </w:r>
    </w:p>
    <w:p w:rsidR="006A3192" w:rsidRPr="006A3192" w:rsidRDefault="006A3192" w:rsidP="006A3192">
      <w:pPr>
        <w:pStyle w:val="ConsPlusNormal"/>
        <w:widowControl/>
        <w:ind w:firstLine="0"/>
        <w:jc w:val="both"/>
        <w:rPr>
          <w:rFonts w:ascii="Times New Roman" w:hAnsi="Times New Roman" w:cs="Times New Roman"/>
        </w:rPr>
      </w:pPr>
    </w:p>
    <w:p w:rsidR="006A3192" w:rsidRPr="006A3192" w:rsidRDefault="006A3192" w:rsidP="006A3192">
      <w:pPr>
        <w:pStyle w:val="ConsPlusNonformat"/>
        <w:widowControl/>
        <w:jc w:val="both"/>
        <w:rPr>
          <w:rFonts w:ascii="Times New Roman" w:hAnsi="Times New Roman" w:cs="Times New Roman"/>
          <w:sz w:val="22"/>
          <w:szCs w:val="22"/>
        </w:rPr>
      </w:pPr>
      <w:r w:rsidRPr="006A3192">
        <w:rPr>
          <w:rFonts w:ascii="Times New Roman" w:hAnsi="Times New Roman" w:cs="Times New Roman"/>
          <w:sz w:val="22"/>
          <w:szCs w:val="22"/>
        </w:rPr>
        <w:t>Руководитель организации ____________ _____________</w:t>
      </w:r>
    </w:p>
    <w:p w:rsidR="006A3192" w:rsidRPr="006A3192" w:rsidRDefault="006A3192" w:rsidP="006A3192">
      <w:pPr>
        <w:pStyle w:val="ConsPlusNonformat"/>
        <w:widowControl/>
        <w:jc w:val="both"/>
        <w:rPr>
          <w:rFonts w:ascii="Times New Roman" w:hAnsi="Times New Roman" w:cs="Times New Roman"/>
          <w:sz w:val="16"/>
          <w:szCs w:val="16"/>
        </w:rPr>
      </w:pPr>
      <w:r w:rsidRPr="006A3192">
        <w:rPr>
          <w:rFonts w:ascii="Times New Roman" w:hAnsi="Times New Roman" w:cs="Times New Roman"/>
          <w:sz w:val="22"/>
          <w:szCs w:val="22"/>
        </w:rPr>
        <w:t xml:space="preserve">                           </w:t>
      </w:r>
      <w:r w:rsidRPr="006A3192">
        <w:rPr>
          <w:rFonts w:ascii="Times New Roman" w:hAnsi="Times New Roman" w:cs="Times New Roman"/>
          <w:sz w:val="22"/>
          <w:szCs w:val="22"/>
        </w:rPr>
        <w:tab/>
      </w:r>
      <w:r w:rsidRPr="006A3192">
        <w:rPr>
          <w:rFonts w:ascii="Times New Roman" w:hAnsi="Times New Roman" w:cs="Times New Roman"/>
          <w:sz w:val="22"/>
          <w:szCs w:val="22"/>
        </w:rPr>
        <w:tab/>
      </w:r>
      <w:r w:rsidRPr="006A3192">
        <w:rPr>
          <w:rFonts w:ascii="Times New Roman" w:hAnsi="Times New Roman" w:cs="Times New Roman"/>
          <w:sz w:val="16"/>
          <w:szCs w:val="16"/>
        </w:rPr>
        <w:t xml:space="preserve">  (подпись) </w:t>
      </w:r>
      <w:r w:rsidRPr="006A3192">
        <w:rPr>
          <w:rFonts w:ascii="Times New Roman" w:hAnsi="Times New Roman" w:cs="Times New Roman"/>
          <w:sz w:val="16"/>
          <w:szCs w:val="16"/>
        </w:rPr>
        <w:tab/>
        <w:t xml:space="preserve">   (Ф.И.О.)</w:t>
      </w:r>
    </w:p>
    <w:p w:rsidR="006A3192" w:rsidRPr="006A3192" w:rsidRDefault="006A3192" w:rsidP="006A3192">
      <w:pPr>
        <w:pStyle w:val="ConsPlusNonformat"/>
        <w:widowControl/>
        <w:rPr>
          <w:rFonts w:ascii="Times New Roman" w:hAnsi="Times New Roman" w:cs="Times New Roman"/>
          <w:sz w:val="22"/>
          <w:szCs w:val="22"/>
        </w:rPr>
      </w:pPr>
      <w:r w:rsidRPr="006A3192">
        <w:rPr>
          <w:rFonts w:ascii="Times New Roman" w:hAnsi="Times New Roman" w:cs="Times New Roman"/>
          <w:sz w:val="22"/>
          <w:szCs w:val="22"/>
        </w:rPr>
        <w:t>М.П.</w:t>
      </w:r>
    </w:p>
    <w:p w:rsidR="008C491D" w:rsidRPr="006A3192" w:rsidRDefault="006A3192" w:rsidP="006A3192">
      <w:pPr>
        <w:pStyle w:val="a6"/>
        <w:jc w:val="right"/>
        <w:rPr>
          <w:rFonts w:ascii="Times New Roman" w:hAnsi="Times New Roman" w:cs="Times New Roman"/>
          <w:b/>
          <w:bCs/>
          <w:sz w:val="22"/>
          <w:szCs w:val="22"/>
        </w:rPr>
      </w:pPr>
      <w:r w:rsidRPr="006A3192">
        <w:rPr>
          <w:rFonts w:ascii="Times New Roman" w:hAnsi="Times New Roman" w:cs="Times New Roman"/>
        </w:rPr>
        <w:br w:type="page"/>
      </w:r>
      <w:r w:rsidR="008C491D" w:rsidRPr="006A3192">
        <w:rPr>
          <w:rFonts w:ascii="Times New Roman" w:hAnsi="Times New Roman" w:cs="Times New Roman"/>
          <w:sz w:val="22"/>
          <w:szCs w:val="22"/>
        </w:rPr>
        <w:lastRenderedPageBreak/>
        <w:t>ПРОЕКТ</w:t>
      </w:r>
    </w:p>
    <w:p w:rsidR="008C491D" w:rsidRPr="006A3192" w:rsidRDefault="008C491D" w:rsidP="00465F58">
      <w:pPr>
        <w:pStyle w:val="a5"/>
        <w:rPr>
          <w:b w:val="0"/>
          <w:bCs w:val="0"/>
          <w:sz w:val="22"/>
          <w:szCs w:val="22"/>
        </w:rPr>
      </w:pPr>
      <w:r w:rsidRPr="006A3192">
        <w:rPr>
          <w:b w:val="0"/>
          <w:bCs w:val="0"/>
          <w:sz w:val="22"/>
          <w:szCs w:val="22"/>
        </w:rPr>
        <w:t xml:space="preserve">МУНИЦИПАЛЬНЫЙ КОНТРАКТ № </w:t>
      </w:r>
    </w:p>
    <w:p w:rsidR="008C491D" w:rsidRPr="006A3192" w:rsidRDefault="008C491D" w:rsidP="00465F58">
      <w:pPr>
        <w:pStyle w:val="a5"/>
        <w:rPr>
          <w:b w:val="0"/>
          <w:bCs w:val="0"/>
          <w:sz w:val="22"/>
          <w:szCs w:val="22"/>
        </w:rPr>
      </w:pPr>
      <w:r w:rsidRPr="006A3192">
        <w:rPr>
          <w:b w:val="0"/>
          <w:bCs w:val="0"/>
          <w:sz w:val="22"/>
          <w:szCs w:val="22"/>
        </w:rPr>
        <w:t>на поставку медицинской мебели</w:t>
      </w:r>
    </w:p>
    <w:p w:rsidR="008C491D" w:rsidRPr="006A3192" w:rsidRDefault="008C491D" w:rsidP="00465F58">
      <w:pPr>
        <w:pStyle w:val="21"/>
      </w:pPr>
      <w:r w:rsidRPr="006A3192">
        <w:t>г. Иваново                                                                                                                  «___» __________ 2011г.</w:t>
      </w:r>
    </w:p>
    <w:p w:rsidR="008C491D" w:rsidRPr="006A3192" w:rsidRDefault="008C491D" w:rsidP="00B719A3">
      <w:pPr>
        <w:rPr>
          <w:sz w:val="22"/>
          <w:szCs w:val="22"/>
        </w:rPr>
      </w:pPr>
      <w:r w:rsidRPr="006A3192">
        <w:tab/>
      </w:r>
      <w:proofErr w:type="gramStart"/>
      <w:r w:rsidRPr="006A3192">
        <w:rPr>
          <w:b/>
          <w:bCs/>
          <w:sz w:val="22"/>
          <w:szCs w:val="22"/>
        </w:rPr>
        <w:t>Муниципальное учреждение здравоохранения «Родильный дом № 1</w:t>
      </w:r>
      <w:r w:rsidRPr="006A3192">
        <w:rPr>
          <w:sz w:val="22"/>
          <w:szCs w:val="22"/>
        </w:rPr>
        <w:t xml:space="preserve">», именуемое в дальнейшем </w:t>
      </w:r>
      <w:r w:rsidRPr="006A3192">
        <w:rPr>
          <w:b/>
          <w:bCs/>
          <w:sz w:val="22"/>
          <w:szCs w:val="22"/>
        </w:rPr>
        <w:t>«Заказчик»</w:t>
      </w:r>
      <w:r w:rsidRPr="006A3192">
        <w:rPr>
          <w:sz w:val="22"/>
          <w:szCs w:val="22"/>
        </w:rPr>
        <w:t xml:space="preserve">, в лице главного врача Лобановой О.В., действующего на основании Устава с одной стороны, и </w:t>
      </w:r>
      <w:r w:rsidRPr="006A3192">
        <w:rPr>
          <w:b/>
          <w:bCs/>
          <w:sz w:val="22"/>
          <w:szCs w:val="22"/>
          <w:u w:val="single"/>
        </w:rPr>
        <w:t>___________________________</w:t>
      </w:r>
      <w:r w:rsidRPr="006A3192">
        <w:rPr>
          <w:sz w:val="22"/>
          <w:szCs w:val="22"/>
        </w:rPr>
        <w:t xml:space="preserve">, в лице руководителя _______________________, действующего на основании ____________, именуемое в дальнейшем </w:t>
      </w:r>
      <w:r w:rsidRPr="006A3192">
        <w:rPr>
          <w:b/>
          <w:bCs/>
          <w:sz w:val="22"/>
          <w:szCs w:val="22"/>
        </w:rPr>
        <w:t>«Поставщик»</w:t>
      </w:r>
      <w:r w:rsidRPr="006A3192">
        <w:rPr>
          <w:sz w:val="22"/>
          <w:szCs w:val="22"/>
        </w:rPr>
        <w:t xml:space="preserve">, именуемые в дальнейшем </w:t>
      </w:r>
      <w:r w:rsidRPr="006A3192">
        <w:rPr>
          <w:b/>
          <w:bCs/>
          <w:sz w:val="22"/>
          <w:szCs w:val="22"/>
        </w:rPr>
        <w:t>«Стороны»</w:t>
      </w:r>
      <w:r w:rsidRPr="006A3192">
        <w:rPr>
          <w:sz w:val="22"/>
          <w:szCs w:val="22"/>
        </w:rPr>
        <w:t xml:space="preserve">, руководствуясь протоколом рассмотрения и оценки котировочных заявок </w:t>
      </w:r>
      <w:r w:rsidRPr="006A3192">
        <w:rPr>
          <w:b/>
          <w:bCs/>
          <w:sz w:val="22"/>
          <w:szCs w:val="22"/>
          <w:u w:val="single"/>
        </w:rPr>
        <w:t>№ ______________________ от «__» ______ 2011 г.</w:t>
      </w:r>
      <w:r w:rsidRPr="006A3192">
        <w:rPr>
          <w:sz w:val="22"/>
          <w:szCs w:val="22"/>
        </w:rPr>
        <w:t>, заключили настоящий муниципальный контракт (далее – Контракт) о нижеследующем:</w:t>
      </w:r>
      <w:proofErr w:type="gramEnd"/>
    </w:p>
    <w:p w:rsidR="008C491D" w:rsidRPr="006A3192" w:rsidRDefault="008C491D" w:rsidP="00465F58">
      <w:pPr>
        <w:numPr>
          <w:ilvl w:val="0"/>
          <w:numId w:val="2"/>
        </w:numPr>
        <w:jc w:val="center"/>
        <w:rPr>
          <w:sz w:val="22"/>
          <w:szCs w:val="22"/>
        </w:rPr>
      </w:pPr>
      <w:r w:rsidRPr="006A3192">
        <w:rPr>
          <w:sz w:val="22"/>
          <w:szCs w:val="22"/>
        </w:rPr>
        <w:t>Предмет Контракта</w:t>
      </w:r>
    </w:p>
    <w:p w:rsidR="008C491D" w:rsidRPr="006A3192" w:rsidRDefault="008C491D" w:rsidP="00465F58">
      <w:pPr>
        <w:numPr>
          <w:ilvl w:val="1"/>
          <w:numId w:val="4"/>
        </w:numPr>
        <w:tabs>
          <w:tab w:val="left" w:pos="1440"/>
        </w:tabs>
        <w:ind w:left="0" w:firstLine="0"/>
        <w:jc w:val="both"/>
        <w:rPr>
          <w:sz w:val="22"/>
          <w:szCs w:val="22"/>
        </w:rPr>
      </w:pPr>
      <w:r w:rsidRPr="006A3192">
        <w:rPr>
          <w:sz w:val="22"/>
          <w:szCs w:val="22"/>
        </w:rPr>
        <w:t xml:space="preserve">Поставщик обязуется  поставить и собрать Заказчику </w:t>
      </w:r>
      <w:r w:rsidRPr="006A3192">
        <w:rPr>
          <w:b/>
          <w:bCs/>
          <w:sz w:val="22"/>
          <w:szCs w:val="22"/>
        </w:rPr>
        <w:t>медицинскую мебель</w:t>
      </w:r>
      <w:r w:rsidRPr="006A3192">
        <w:rPr>
          <w:sz w:val="22"/>
          <w:szCs w:val="22"/>
        </w:rPr>
        <w:t xml:space="preserve"> (далее Товар), а Заказчик обязуется обеспечить оплату поставленного Товара.</w:t>
      </w:r>
    </w:p>
    <w:p w:rsidR="008C491D" w:rsidRPr="006A3192" w:rsidRDefault="008C491D" w:rsidP="00465F58">
      <w:pPr>
        <w:numPr>
          <w:ilvl w:val="1"/>
          <w:numId w:val="4"/>
        </w:numPr>
        <w:tabs>
          <w:tab w:val="left" w:pos="1440"/>
        </w:tabs>
        <w:ind w:left="0" w:firstLine="0"/>
        <w:jc w:val="both"/>
        <w:rPr>
          <w:sz w:val="22"/>
          <w:szCs w:val="22"/>
        </w:rPr>
      </w:pPr>
      <w:r w:rsidRPr="006A3192">
        <w:rPr>
          <w:sz w:val="22"/>
          <w:szCs w:val="22"/>
        </w:rPr>
        <w:t xml:space="preserve">Номенклатура Товара, количество, цены указаны в Спецификации (Приложение № 1 к муниципальному контракту), являющейся, неотъемлемой частью настоящего Контракта. </w:t>
      </w:r>
    </w:p>
    <w:p w:rsidR="008C491D" w:rsidRPr="006A3192" w:rsidRDefault="008C491D" w:rsidP="00465F58">
      <w:pPr>
        <w:numPr>
          <w:ilvl w:val="1"/>
          <w:numId w:val="4"/>
        </w:numPr>
        <w:tabs>
          <w:tab w:val="left" w:pos="1440"/>
        </w:tabs>
        <w:ind w:left="0" w:firstLine="0"/>
        <w:jc w:val="both"/>
        <w:rPr>
          <w:sz w:val="22"/>
          <w:szCs w:val="22"/>
        </w:rPr>
      </w:pPr>
      <w:r w:rsidRPr="006A3192">
        <w:rPr>
          <w:sz w:val="22"/>
          <w:szCs w:val="22"/>
        </w:rPr>
        <w:t xml:space="preserve">Место поставки товара: 153003, г. Иваново, ул. </w:t>
      </w:r>
      <w:proofErr w:type="gramStart"/>
      <w:r w:rsidRPr="006A3192">
        <w:rPr>
          <w:sz w:val="22"/>
          <w:szCs w:val="22"/>
        </w:rPr>
        <w:t>Ленинградская</w:t>
      </w:r>
      <w:proofErr w:type="gramEnd"/>
      <w:r w:rsidRPr="006A3192">
        <w:rPr>
          <w:sz w:val="22"/>
          <w:szCs w:val="22"/>
        </w:rPr>
        <w:t>, д.3/16.</w:t>
      </w:r>
    </w:p>
    <w:p w:rsidR="008C491D" w:rsidRPr="006A3192" w:rsidRDefault="008C491D" w:rsidP="00465F58">
      <w:pPr>
        <w:jc w:val="center"/>
        <w:rPr>
          <w:sz w:val="22"/>
          <w:szCs w:val="22"/>
        </w:rPr>
      </w:pPr>
      <w:r w:rsidRPr="006A3192">
        <w:rPr>
          <w:sz w:val="22"/>
          <w:szCs w:val="22"/>
        </w:rPr>
        <w:t>2. Цена и  порядок расчетов</w:t>
      </w:r>
    </w:p>
    <w:p w:rsidR="008C491D" w:rsidRPr="006A3192" w:rsidRDefault="008C491D" w:rsidP="00465F58">
      <w:pPr>
        <w:jc w:val="both"/>
        <w:rPr>
          <w:sz w:val="22"/>
          <w:szCs w:val="22"/>
        </w:rPr>
      </w:pPr>
      <w:r w:rsidRPr="006A3192">
        <w:rPr>
          <w:sz w:val="22"/>
          <w:szCs w:val="22"/>
        </w:rPr>
        <w:t>2.1. Цена настоящего Контракта составляет  _________________________________________________</w:t>
      </w:r>
    </w:p>
    <w:p w:rsidR="008C491D" w:rsidRPr="006A3192" w:rsidRDefault="008C491D" w:rsidP="00465F58">
      <w:pPr>
        <w:jc w:val="both"/>
        <w:rPr>
          <w:sz w:val="22"/>
          <w:szCs w:val="22"/>
        </w:rPr>
      </w:pPr>
      <w:r w:rsidRPr="006A3192">
        <w:rPr>
          <w:sz w:val="22"/>
          <w:szCs w:val="22"/>
        </w:rPr>
        <w:t xml:space="preserve">___________________________ рублей ____ копеек, в </w:t>
      </w:r>
      <w:proofErr w:type="spellStart"/>
      <w:r w:rsidRPr="006A3192">
        <w:rPr>
          <w:sz w:val="22"/>
          <w:szCs w:val="22"/>
        </w:rPr>
        <w:t>т.ч</w:t>
      </w:r>
      <w:proofErr w:type="spellEnd"/>
      <w:r w:rsidRPr="006A3192">
        <w:rPr>
          <w:sz w:val="22"/>
          <w:szCs w:val="22"/>
        </w:rPr>
        <w:t xml:space="preserve">. НДС  ________________________________ </w:t>
      </w:r>
    </w:p>
    <w:p w:rsidR="008C491D" w:rsidRPr="006A3192" w:rsidRDefault="008C491D" w:rsidP="00465F58">
      <w:pPr>
        <w:jc w:val="both"/>
        <w:rPr>
          <w:sz w:val="22"/>
          <w:szCs w:val="22"/>
        </w:rPr>
      </w:pPr>
      <w:r w:rsidRPr="006A3192">
        <w:rPr>
          <w:sz w:val="22"/>
          <w:szCs w:val="22"/>
        </w:rPr>
        <w:t>Цена включает все расходы, связанные с исполнением муниципального контракта, в том числе стоимость товара, транспортные расходы, сборку, установку товара, налоги, сборы и другие обязательные платежи.</w:t>
      </w:r>
    </w:p>
    <w:p w:rsidR="008C491D" w:rsidRPr="006A3192" w:rsidRDefault="008C491D" w:rsidP="00465F58">
      <w:pPr>
        <w:jc w:val="both"/>
        <w:rPr>
          <w:sz w:val="22"/>
          <w:szCs w:val="22"/>
        </w:rPr>
      </w:pPr>
      <w:r w:rsidRPr="006A3192">
        <w:rPr>
          <w:sz w:val="22"/>
          <w:szCs w:val="22"/>
        </w:rPr>
        <w:t>2.2. Цена Контракта является твердой и не может изменяться в ходе исполнения настоящего Контракта, за исключением случая предусмотренного п. 2.3 настоящего Контракта.</w:t>
      </w:r>
    </w:p>
    <w:p w:rsidR="008C491D" w:rsidRPr="006A3192" w:rsidRDefault="008C491D" w:rsidP="00465F58">
      <w:pPr>
        <w:jc w:val="both"/>
        <w:rPr>
          <w:sz w:val="22"/>
          <w:szCs w:val="22"/>
        </w:rPr>
      </w:pPr>
      <w:r w:rsidRPr="006A3192">
        <w:rPr>
          <w:sz w:val="22"/>
          <w:szCs w:val="22"/>
        </w:rP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8C491D" w:rsidRPr="006A3192" w:rsidRDefault="008C491D" w:rsidP="00465F58">
      <w:pPr>
        <w:jc w:val="both"/>
        <w:rPr>
          <w:sz w:val="22"/>
          <w:szCs w:val="22"/>
        </w:rPr>
      </w:pPr>
      <w:r w:rsidRPr="006A3192">
        <w:rPr>
          <w:color w:val="000000"/>
          <w:sz w:val="22"/>
          <w:szCs w:val="22"/>
        </w:rPr>
        <w:t xml:space="preserve">2.4. </w:t>
      </w:r>
      <w:r w:rsidRPr="006A3192">
        <w:rPr>
          <w:sz w:val="22"/>
          <w:szCs w:val="22"/>
        </w:rPr>
        <w:t>Оплата будет производиться в форме безналичного расчета путем перечисления денежных средств на расчетный счет поставщика на основании выставленной поставщиком счета-фактуры и товарно-транспортной накладной, акта приема-передачи товара в срок до 30.12.2011г.</w:t>
      </w:r>
    </w:p>
    <w:p w:rsidR="008C491D" w:rsidRPr="006A3192" w:rsidRDefault="008C491D" w:rsidP="00465F58">
      <w:pPr>
        <w:jc w:val="both"/>
        <w:rPr>
          <w:sz w:val="22"/>
          <w:szCs w:val="22"/>
        </w:rPr>
      </w:pPr>
      <w:r w:rsidRPr="006A3192">
        <w:rPr>
          <w:color w:val="000000"/>
          <w:sz w:val="22"/>
          <w:szCs w:val="22"/>
        </w:rPr>
        <w:t>2.5.</w:t>
      </w:r>
      <w:r w:rsidRPr="006A3192">
        <w:rPr>
          <w:sz w:val="22"/>
          <w:szCs w:val="22"/>
        </w:rPr>
        <w:t xml:space="preserve"> Оплата производится за счет средств бюджета города Иванова.</w:t>
      </w:r>
    </w:p>
    <w:p w:rsidR="008C491D" w:rsidRPr="006A3192" w:rsidRDefault="008C491D" w:rsidP="00465F58">
      <w:pPr>
        <w:shd w:val="clear" w:color="auto" w:fill="FFFFFF"/>
        <w:jc w:val="center"/>
        <w:rPr>
          <w:sz w:val="22"/>
          <w:szCs w:val="22"/>
        </w:rPr>
      </w:pPr>
      <w:r w:rsidRPr="006A3192">
        <w:rPr>
          <w:sz w:val="22"/>
          <w:szCs w:val="22"/>
        </w:rPr>
        <w:t>3. Срок поставки и порядок приемки товара</w:t>
      </w:r>
    </w:p>
    <w:p w:rsidR="008C491D" w:rsidRPr="006A3192" w:rsidRDefault="008C491D" w:rsidP="00465F58">
      <w:pPr>
        <w:widowControl w:val="0"/>
        <w:numPr>
          <w:ilvl w:val="1"/>
          <w:numId w:val="5"/>
        </w:numPr>
        <w:shd w:val="clear" w:color="auto" w:fill="FFFFFF"/>
        <w:tabs>
          <w:tab w:val="left" w:pos="-180"/>
        </w:tabs>
        <w:autoSpaceDE w:val="0"/>
        <w:ind w:left="0" w:firstLine="0"/>
        <w:jc w:val="both"/>
        <w:rPr>
          <w:sz w:val="22"/>
          <w:szCs w:val="22"/>
        </w:rPr>
      </w:pPr>
      <w:r w:rsidRPr="006A3192">
        <w:rPr>
          <w:sz w:val="22"/>
          <w:szCs w:val="22"/>
        </w:rPr>
        <w:t>Поставщик приступает к выполнению обязательств по поставке Товара после подписания муниципального Контракта и Спецификации.</w:t>
      </w:r>
    </w:p>
    <w:p w:rsidR="008C491D" w:rsidRPr="006A3192" w:rsidRDefault="008C491D" w:rsidP="00465F58">
      <w:pPr>
        <w:widowControl w:val="0"/>
        <w:numPr>
          <w:ilvl w:val="1"/>
          <w:numId w:val="5"/>
        </w:numPr>
        <w:shd w:val="clear" w:color="auto" w:fill="FFFFFF"/>
        <w:tabs>
          <w:tab w:val="left" w:pos="-180"/>
        </w:tabs>
        <w:autoSpaceDE w:val="0"/>
        <w:ind w:left="0" w:firstLine="0"/>
        <w:jc w:val="both"/>
        <w:rPr>
          <w:sz w:val="22"/>
          <w:szCs w:val="22"/>
        </w:rPr>
      </w:pPr>
      <w:r w:rsidRPr="006A3192">
        <w:rPr>
          <w:sz w:val="22"/>
          <w:szCs w:val="22"/>
        </w:rPr>
        <w:t>Заказчик своевременно сообщает Поставщику об изменении почтовых, отгрузочных и банковских реквизитов.</w:t>
      </w:r>
    </w:p>
    <w:p w:rsidR="008C491D" w:rsidRPr="006A3192" w:rsidRDefault="008C491D" w:rsidP="00465F58">
      <w:pPr>
        <w:widowControl w:val="0"/>
        <w:numPr>
          <w:ilvl w:val="1"/>
          <w:numId w:val="5"/>
        </w:numPr>
        <w:shd w:val="clear" w:color="auto" w:fill="FFFFFF"/>
        <w:tabs>
          <w:tab w:val="left" w:pos="-180"/>
        </w:tabs>
        <w:autoSpaceDE w:val="0"/>
        <w:ind w:left="0" w:firstLine="0"/>
        <w:jc w:val="both"/>
        <w:rPr>
          <w:sz w:val="22"/>
          <w:szCs w:val="22"/>
        </w:rPr>
      </w:pPr>
      <w:r w:rsidRPr="006A3192">
        <w:rPr>
          <w:color w:val="000000"/>
          <w:sz w:val="22"/>
          <w:szCs w:val="22"/>
        </w:rPr>
        <w:t xml:space="preserve">Поставка и сборка товара производится за счет Поставщика </w:t>
      </w:r>
      <w:r w:rsidRPr="006A3192">
        <w:rPr>
          <w:sz w:val="22"/>
          <w:szCs w:val="22"/>
        </w:rPr>
        <w:t>с момента подписани</w:t>
      </w:r>
      <w:r w:rsidR="006E3415">
        <w:rPr>
          <w:sz w:val="22"/>
          <w:szCs w:val="22"/>
        </w:rPr>
        <w:t>я муниципального контракта до 23.</w:t>
      </w:r>
      <w:bookmarkStart w:id="0" w:name="_GoBack"/>
      <w:bookmarkEnd w:id="0"/>
      <w:r w:rsidRPr="006A3192">
        <w:rPr>
          <w:sz w:val="22"/>
          <w:szCs w:val="22"/>
        </w:rPr>
        <w:t>12.2011.</w:t>
      </w:r>
    </w:p>
    <w:p w:rsidR="008C491D" w:rsidRPr="006A3192" w:rsidRDefault="008C491D" w:rsidP="00465F58">
      <w:pPr>
        <w:widowControl w:val="0"/>
        <w:numPr>
          <w:ilvl w:val="1"/>
          <w:numId w:val="5"/>
        </w:numPr>
        <w:shd w:val="clear" w:color="auto" w:fill="FFFFFF"/>
        <w:tabs>
          <w:tab w:val="left" w:pos="-180"/>
        </w:tabs>
        <w:autoSpaceDE w:val="0"/>
        <w:ind w:left="0" w:firstLine="0"/>
        <w:jc w:val="both"/>
        <w:rPr>
          <w:sz w:val="22"/>
          <w:szCs w:val="22"/>
        </w:rPr>
      </w:pPr>
      <w:r w:rsidRPr="006A3192">
        <w:rPr>
          <w:sz w:val="22"/>
          <w:szCs w:val="22"/>
        </w:rPr>
        <w:t>Поставка товара должна сопровождаться документами, позволяющими установить дату отгрузки, наименование товара, номер серии и партии, количество товара, цену, название и адрес Поставщика и Заказчика, а также документами, подтверждающими качество товара.</w:t>
      </w:r>
    </w:p>
    <w:p w:rsidR="008C491D" w:rsidRPr="006A3192" w:rsidRDefault="008C491D" w:rsidP="00465F58">
      <w:pPr>
        <w:widowControl w:val="0"/>
        <w:shd w:val="clear" w:color="auto" w:fill="FFFFFF"/>
        <w:tabs>
          <w:tab w:val="left" w:pos="-180"/>
        </w:tabs>
        <w:autoSpaceDE w:val="0"/>
        <w:jc w:val="both"/>
        <w:rPr>
          <w:sz w:val="22"/>
          <w:szCs w:val="22"/>
        </w:rPr>
      </w:pPr>
      <w:r w:rsidRPr="006A3192">
        <w:rPr>
          <w:sz w:val="22"/>
          <w:szCs w:val="22"/>
        </w:rPr>
        <w:t>Приемка Товара производится в соответствии с действующим  ГОСТам и техническим условием для данных видов товара.</w:t>
      </w:r>
    </w:p>
    <w:p w:rsidR="008C491D" w:rsidRPr="006A3192" w:rsidRDefault="008C491D" w:rsidP="00465F58">
      <w:pPr>
        <w:shd w:val="clear" w:color="auto" w:fill="FFFFFF"/>
        <w:jc w:val="center"/>
        <w:rPr>
          <w:sz w:val="22"/>
          <w:szCs w:val="22"/>
        </w:rPr>
      </w:pPr>
      <w:r w:rsidRPr="006A3192">
        <w:rPr>
          <w:sz w:val="22"/>
          <w:szCs w:val="22"/>
        </w:rPr>
        <w:t>4. Качество товара</w:t>
      </w:r>
    </w:p>
    <w:p w:rsidR="008C491D" w:rsidRPr="006A3192" w:rsidRDefault="008C491D" w:rsidP="00465F58">
      <w:pPr>
        <w:widowControl w:val="0"/>
        <w:shd w:val="clear" w:color="auto" w:fill="FFFFFF"/>
        <w:tabs>
          <w:tab w:val="left" w:pos="-180"/>
        </w:tabs>
        <w:autoSpaceDE w:val="0"/>
        <w:jc w:val="both"/>
        <w:rPr>
          <w:sz w:val="22"/>
          <w:szCs w:val="22"/>
        </w:rPr>
      </w:pPr>
      <w:r w:rsidRPr="006A3192">
        <w:rPr>
          <w:sz w:val="22"/>
          <w:szCs w:val="22"/>
        </w:rPr>
        <w:t>4.1. Качество Товара должно подтверждаться сертификатом качества либо декларацией соответствия, регистрационным удостоверением и должно соответствовать действующему ГОСТу и техническим условиям для данных видов товара.</w:t>
      </w:r>
    </w:p>
    <w:p w:rsidR="008C491D" w:rsidRPr="006A3192" w:rsidRDefault="008C491D" w:rsidP="00465F58">
      <w:pPr>
        <w:widowControl w:val="0"/>
        <w:shd w:val="clear" w:color="auto" w:fill="FFFFFF"/>
        <w:tabs>
          <w:tab w:val="left" w:pos="466"/>
          <w:tab w:val="left" w:pos="1440"/>
        </w:tabs>
        <w:autoSpaceDE w:val="0"/>
        <w:jc w:val="both"/>
        <w:rPr>
          <w:sz w:val="22"/>
          <w:szCs w:val="22"/>
        </w:rPr>
      </w:pPr>
      <w:r w:rsidRPr="006A3192">
        <w:rPr>
          <w:sz w:val="22"/>
          <w:szCs w:val="22"/>
        </w:rPr>
        <w:t>4.2. При потере качества Товара по вине Поставщика из-за нарушения условий хранения или сроков поставки Поставщик несет ответственность перед Заказчиком в соответствии с действующим законодательством, включая замену Товара.</w:t>
      </w:r>
    </w:p>
    <w:p w:rsidR="008C491D" w:rsidRPr="006A3192" w:rsidRDefault="008C491D" w:rsidP="00465F58">
      <w:pPr>
        <w:widowControl w:val="0"/>
        <w:shd w:val="clear" w:color="auto" w:fill="FFFFFF"/>
        <w:tabs>
          <w:tab w:val="left" w:pos="466"/>
          <w:tab w:val="left" w:pos="1440"/>
        </w:tabs>
        <w:autoSpaceDE w:val="0"/>
        <w:jc w:val="both"/>
        <w:rPr>
          <w:sz w:val="22"/>
          <w:szCs w:val="22"/>
        </w:rPr>
      </w:pPr>
      <w:r w:rsidRPr="006A3192">
        <w:rPr>
          <w:sz w:val="22"/>
          <w:szCs w:val="22"/>
        </w:rPr>
        <w:t>4.3. Гарантийный срок на поставляемый Товар – 24 месяца с момента подписания акта приема-передачи Товара.</w:t>
      </w:r>
    </w:p>
    <w:p w:rsidR="008C491D" w:rsidRPr="006A3192" w:rsidRDefault="008C491D" w:rsidP="00465F58">
      <w:pPr>
        <w:shd w:val="clear" w:color="auto" w:fill="FFFFFF"/>
        <w:jc w:val="center"/>
        <w:rPr>
          <w:sz w:val="22"/>
          <w:szCs w:val="22"/>
        </w:rPr>
      </w:pPr>
      <w:r w:rsidRPr="006A3192">
        <w:rPr>
          <w:sz w:val="22"/>
          <w:szCs w:val="22"/>
        </w:rPr>
        <w:t>5. Упаковка, маркировка и транспортирования</w:t>
      </w:r>
    </w:p>
    <w:p w:rsidR="008C491D" w:rsidRPr="006A3192" w:rsidRDefault="008C491D" w:rsidP="00465F58">
      <w:pPr>
        <w:pStyle w:val="ConsPlusNonformat"/>
        <w:jc w:val="both"/>
        <w:rPr>
          <w:rFonts w:ascii="Times New Roman" w:hAnsi="Times New Roman" w:cs="Times New Roman"/>
          <w:sz w:val="22"/>
          <w:szCs w:val="22"/>
        </w:rPr>
      </w:pPr>
      <w:r w:rsidRPr="006A3192">
        <w:rPr>
          <w:rFonts w:ascii="Times New Roman" w:hAnsi="Times New Roman" w:cs="Times New Roman"/>
          <w:sz w:val="22"/>
          <w:szCs w:val="22"/>
        </w:rPr>
        <w:t xml:space="preserve">5.1. Упаковка, маркировка и транспортирование Товара должны соответствовать действующему ГОСТу. </w:t>
      </w:r>
      <w:r w:rsidRPr="006A3192">
        <w:rPr>
          <w:rFonts w:ascii="Times New Roman" w:hAnsi="Times New Roman" w:cs="Times New Roman"/>
          <w:color w:val="000000"/>
          <w:sz w:val="22"/>
          <w:szCs w:val="22"/>
        </w:rPr>
        <w:t>Товар должен быть в соответствующей упаковке без видимых повреждений.</w:t>
      </w:r>
    </w:p>
    <w:p w:rsidR="008C491D" w:rsidRPr="006A3192" w:rsidRDefault="008C491D" w:rsidP="00465F58">
      <w:pPr>
        <w:jc w:val="center"/>
        <w:rPr>
          <w:sz w:val="22"/>
          <w:szCs w:val="22"/>
        </w:rPr>
      </w:pPr>
      <w:r w:rsidRPr="006A3192">
        <w:rPr>
          <w:sz w:val="22"/>
          <w:szCs w:val="22"/>
        </w:rPr>
        <w:t xml:space="preserve">6. Обстоятельства непреодолимой силы </w:t>
      </w:r>
    </w:p>
    <w:p w:rsidR="008C491D" w:rsidRPr="006A3192" w:rsidRDefault="008C491D" w:rsidP="00465F58">
      <w:pPr>
        <w:pStyle w:val="21"/>
      </w:pPr>
      <w:r w:rsidRPr="006A3192">
        <w:t xml:space="preserve">6.1. </w:t>
      </w:r>
      <w:proofErr w:type="gramStart"/>
      <w:r w:rsidRPr="006A3192">
        <w:t xml:space="preserve">Сторона, не исполнившая или ненадлежащим образом исполнившая свое обязательство по настоящему контракту,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w:t>
      </w:r>
      <w:r w:rsidRPr="006A3192">
        <w:lastRenderedPageBreak/>
        <w:t>которых ни одна из сторон не отвечает и которые стороны не могли и не должны были предвидеть и</w:t>
      </w:r>
      <w:proofErr w:type="gramEnd"/>
      <w:r w:rsidRPr="006A3192">
        <w:t xml:space="preserve"> не смогли предотвратить, несмотря на предпринятые сторонами попытки их предотвращения (пожары, наводнения, ураганы, военные действия, выхода из строя реакторного оборудования и т.д.). Надлежащим доказательством наличия указанных обстоятельств и их продолжительности будут служить справки, выдаваемые соответствующими компетентными органами Российской Федерации.</w:t>
      </w:r>
    </w:p>
    <w:p w:rsidR="008C491D" w:rsidRPr="006A3192" w:rsidRDefault="008C491D" w:rsidP="00465F58">
      <w:pPr>
        <w:jc w:val="both"/>
        <w:rPr>
          <w:sz w:val="22"/>
          <w:szCs w:val="22"/>
        </w:rPr>
      </w:pPr>
      <w:r w:rsidRPr="006A3192">
        <w:rPr>
          <w:sz w:val="22"/>
          <w:szCs w:val="22"/>
        </w:rPr>
        <w:t>6.2. Обстоятельства непреодолимой силы, указанные в п.6.1 настоящего Контракта, освобождают сторону от ответственности, если они наступили после заключения настоящего контракта.</w:t>
      </w:r>
    </w:p>
    <w:p w:rsidR="008C491D" w:rsidRPr="006A3192" w:rsidRDefault="008C491D" w:rsidP="00465F58">
      <w:pPr>
        <w:jc w:val="both"/>
        <w:rPr>
          <w:sz w:val="22"/>
          <w:szCs w:val="22"/>
        </w:rPr>
      </w:pPr>
      <w:r w:rsidRPr="006A3192">
        <w:rPr>
          <w:sz w:val="22"/>
          <w:szCs w:val="22"/>
        </w:rPr>
        <w:t xml:space="preserve">6.3. Сторона, попавшая под действие непреодолимой силы, обязана в течение 3 (трех) суток в письменной форме уведомить другую сторону о наступлении и возможной продолжительности действия непреодолимой силы в том случае, если </w:t>
      </w:r>
      <w:proofErr w:type="gramStart"/>
      <w:r w:rsidRPr="006A3192">
        <w:rPr>
          <w:sz w:val="22"/>
          <w:szCs w:val="22"/>
        </w:rPr>
        <w:t>исходя из конкретных обстоятельств соответствующая сторона имеет</w:t>
      </w:r>
      <w:proofErr w:type="gramEnd"/>
      <w:r w:rsidRPr="006A3192">
        <w:rPr>
          <w:sz w:val="22"/>
          <w:szCs w:val="22"/>
        </w:rPr>
        <w:t xml:space="preserve"> возможность направить такое уведомление. Сторона, не исполнившая указанную обязанность,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контракту.</w:t>
      </w:r>
    </w:p>
    <w:p w:rsidR="008C491D" w:rsidRPr="006A3192" w:rsidRDefault="008C491D" w:rsidP="00465F58">
      <w:pPr>
        <w:jc w:val="both"/>
        <w:rPr>
          <w:sz w:val="22"/>
          <w:szCs w:val="22"/>
        </w:rPr>
      </w:pPr>
      <w:r w:rsidRPr="006A3192">
        <w:rPr>
          <w:sz w:val="22"/>
          <w:szCs w:val="22"/>
        </w:rPr>
        <w:t xml:space="preserve">6.4. В случае возникновения обстоятельств непреодолимой силы, предусмотренных п. 6.1 настоящего Контракта, сроки исполнения сторонами своих обязательств по настоящему контракту увеличиваются на срок существования соответствующих обстоятельств.  </w:t>
      </w:r>
    </w:p>
    <w:p w:rsidR="008C491D" w:rsidRPr="006A3192" w:rsidRDefault="008C491D" w:rsidP="00465F58">
      <w:pPr>
        <w:shd w:val="clear" w:color="auto" w:fill="FFFFFF"/>
        <w:jc w:val="center"/>
        <w:rPr>
          <w:sz w:val="22"/>
          <w:szCs w:val="22"/>
        </w:rPr>
      </w:pPr>
      <w:r w:rsidRPr="006A3192">
        <w:rPr>
          <w:sz w:val="22"/>
          <w:szCs w:val="22"/>
        </w:rPr>
        <w:t>7. Ответственность Сторон</w:t>
      </w:r>
    </w:p>
    <w:p w:rsidR="008C491D" w:rsidRPr="006A3192" w:rsidRDefault="008C491D" w:rsidP="00465F58">
      <w:pPr>
        <w:jc w:val="both"/>
        <w:rPr>
          <w:sz w:val="22"/>
          <w:szCs w:val="22"/>
        </w:rPr>
      </w:pPr>
      <w:r w:rsidRPr="006A3192">
        <w:rPr>
          <w:sz w:val="22"/>
          <w:szCs w:val="22"/>
        </w:rPr>
        <w:t>7.1. Стороны настоящего муниципального контракта несут ответственность в соответствии с действующим законодательством Российской Федерации.</w:t>
      </w:r>
    </w:p>
    <w:p w:rsidR="008C491D" w:rsidRPr="006A3192" w:rsidRDefault="008C491D" w:rsidP="00465F58">
      <w:pPr>
        <w:numPr>
          <w:ilvl w:val="1"/>
          <w:numId w:val="1"/>
        </w:numPr>
        <w:ind w:left="0" w:firstLine="0"/>
        <w:jc w:val="both"/>
        <w:rPr>
          <w:sz w:val="22"/>
          <w:szCs w:val="22"/>
        </w:rPr>
      </w:pPr>
      <w:r w:rsidRPr="006A3192">
        <w:rPr>
          <w:sz w:val="22"/>
          <w:szCs w:val="22"/>
        </w:rPr>
        <w:t xml:space="preserve">В случае просрочки Поставщиком срока поставки Товара, Заказчик вправе потребовать уплату неустойки. Неустойка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в размере 0,5% от стоимости настоящего контракта.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  </w:t>
      </w:r>
    </w:p>
    <w:p w:rsidR="008C491D" w:rsidRPr="006A3192" w:rsidRDefault="008C491D" w:rsidP="00465F58">
      <w:pPr>
        <w:numPr>
          <w:ilvl w:val="1"/>
          <w:numId w:val="1"/>
        </w:numPr>
        <w:ind w:left="0" w:firstLine="0"/>
        <w:jc w:val="both"/>
        <w:rPr>
          <w:sz w:val="22"/>
          <w:szCs w:val="22"/>
        </w:rPr>
      </w:pPr>
      <w:r w:rsidRPr="006A3192">
        <w:rPr>
          <w:sz w:val="22"/>
          <w:szCs w:val="22"/>
        </w:rPr>
        <w:t>В случае поставки некачественного Товара Поставщик уплачивает Заказчику штраф в размере 30% от стоимости поставленного некачественного Товара.</w:t>
      </w:r>
    </w:p>
    <w:p w:rsidR="008C491D" w:rsidRPr="006A3192" w:rsidRDefault="008C491D" w:rsidP="00465F58">
      <w:pPr>
        <w:numPr>
          <w:ilvl w:val="1"/>
          <w:numId w:val="1"/>
        </w:numPr>
        <w:ind w:left="0" w:firstLine="0"/>
        <w:jc w:val="both"/>
        <w:rPr>
          <w:sz w:val="22"/>
          <w:szCs w:val="22"/>
        </w:rPr>
      </w:pPr>
      <w:r w:rsidRPr="006A3192">
        <w:rPr>
          <w:sz w:val="22"/>
          <w:szCs w:val="22"/>
        </w:rPr>
        <w:t>Уплата неустойки не освобождает Поставщика от выполнения обязательства в натуре.</w:t>
      </w:r>
    </w:p>
    <w:p w:rsidR="008C491D" w:rsidRPr="006A3192" w:rsidRDefault="008C491D" w:rsidP="00465F58">
      <w:pPr>
        <w:pStyle w:val="ConsNormal"/>
        <w:ind w:right="0" w:firstLine="0"/>
        <w:jc w:val="both"/>
        <w:rPr>
          <w:rFonts w:ascii="Times New Roman" w:hAnsi="Times New Roman" w:cs="Times New Roman"/>
          <w:sz w:val="22"/>
          <w:szCs w:val="22"/>
        </w:rPr>
      </w:pPr>
      <w:r w:rsidRPr="006A3192">
        <w:rPr>
          <w:rFonts w:ascii="Times New Roman" w:hAnsi="Times New Roman" w:cs="Times New Roman"/>
          <w:sz w:val="22"/>
          <w:szCs w:val="22"/>
        </w:rPr>
        <w:t>7.5. Убытки, причиненные неисполнением или ненадлежащим исполнением Поставщиком своих обязательств по настоящему Контракту, возмещаются Заказчику в полном размере сверх суммы неустойки.</w:t>
      </w:r>
    </w:p>
    <w:p w:rsidR="008C491D" w:rsidRPr="006A3192" w:rsidRDefault="008C491D" w:rsidP="00465F58">
      <w:pPr>
        <w:shd w:val="clear" w:color="auto" w:fill="FFFFFF"/>
        <w:jc w:val="center"/>
        <w:rPr>
          <w:sz w:val="22"/>
          <w:szCs w:val="22"/>
        </w:rPr>
      </w:pPr>
      <w:r w:rsidRPr="006A3192">
        <w:rPr>
          <w:sz w:val="22"/>
          <w:szCs w:val="22"/>
        </w:rPr>
        <w:t>8. Заключительные положения</w:t>
      </w:r>
    </w:p>
    <w:p w:rsidR="008C491D" w:rsidRPr="006A3192" w:rsidRDefault="008C491D" w:rsidP="00465F58">
      <w:pPr>
        <w:shd w:val="clear" w:color="auto" w:fill="FFFFFF"/>
        <w:jc w:val="both"/>
        <w:rPr>
          <w:sz w:val="22"/>
          <w:szCs w:val="22"/>
        </w:rPr>
      </w:pPr>
      <w:r w:rsidRPr="006A3192">
        <w:rPr>
          <w:sz w:val="22"/>
          <w:szCs w:val="22"/>
        </w:rPr>
        <w:t>8.1. Контра</w:t>
      </w:r>
      <w:proofErr w:type="gramStart"/>
      <w:r w:rsidRPr="006A3192">
        <w:rPr>
          <w:sz w:val="22"/>
          <w:szCs w:val="22"/>
        </w:rPr>
        <w:t>кт вст</w:t>
      </w:r>
      <w:proofErr w:type="gramEnd"/>
      <w:r w:rsidRPr="006A3192">
        <w:rPr>
          <w:sz w:val="22"/>
          <w:szCs w:val="22"/>
        </w:rPr>
        <w:t>упает в силу с момента его подписания и действует до 31.12.2011г.</w:t>
      </w:r>
    </w:p>
    <w:p w:rsidR="008C491D" w:rsidRPr="006A3192" w:rsidRDefault="008C491D" w:rsidP="00465F58">
      <w:pPr>
        <w:shd w:val="clear" w:color="auto" w:fill="FFFFFF"/>
        <w:jc w:val="both"/>
        <w:rPr>
          <w:sz w:val="22"/>
          <w:szCs w:val="22"/>
        </w:rPr>
      </w:pPr>
      <w:r w:rsidRPr="006A3192">
        <w:rPr>
          <w:sz w:val="22"/>
          <w:szCs w:val="22"/>
        </w:rPr>
        <w:t>8.2. Расторжение настоящего контракта допускается исключительно по соглашению Сторон или решению суда по основаниям, предусмотренным гражданским законодательством РФ.</w:t>
      </w:r>
    </w:p>
    <w:p w:rsidR="008C491D" w:rsidRPr="006A3192" w:rsidRDefault="008C491D" w:rsidP="00465F58">
      <w:pPr>
        <w:numPr>
          <w:ilvl w:val="1"/>
          <w:numId w:val="3"/>
        </w:numPr>
        <w:shd w:val="clear" w:color="auto" w:fill="FFFFFF"/>
        <w:ind w:left="0" w:firstLine="0"/>
        <w:jc w:val="both"/>
        <w:rPr>
          <w:sz w:val="22"/>
          <w:szCs w:val="22"/>
        </w:rPr>
      </w:pPr>
      <w:r w:rsidRPr="006A3192">
        <w:rPr>
          <w:sz w:val="22"/>
          <w:szCs w:val="22"/>
        </w:rPr>
        <w:t>Все изменения и дополнения к настоящему контракту составляются в письменной форме и подписываются уполномоченными на то представителями Сторон.</w:t>
      </w:r>
    </w:p>
    <w:p w:rsidR="008C491D" w:rsidRPr="006A3192" w:rsidRDefault="008C491D" w:rsidP="00465F58">
      <w:pPr>
        <w:numPr>
          <w:ilvl w:val="1"/>
          <w:numId w:val="3"/>
        </w:numPr>
        <w:shd w:val="clear" w:color="auto" w:fill="FFFFFF"/>
        <w:ind w:left="0" w:firstLine="0"/>
        <w:jc w:val="both"/>
        <w:rPr>
          <w:sz w:val="22"/>
          <w:szCs w:val="22"/>
        </w:rPr>
      </w:pPr>
      <w:r w:rsidRPr="006A3192">
        <w:rPr>
          <w:sz w:val="22"/>
          <w:szCs w:val="22"/>
        </w:rPr>
        <w:t>Все разногласия по настоящему Контракту разрешаются Сторонами путем переговоров.</w:t>
      </w:r>
    </w:p>
    <w:p w:rsidR="008C491D" w:rsidRPr="006A3192" w:rsidRDefault="008C491D" w:rsidP="00465F58">
      <w:pPr>
        <w:numPr>
          <w:ilvl w:val="1"/>
          <w:numId w:val="3"/>
        </w:numPr>
        <w:shd w:val="clear" w:color="auto" w:fill="FFFFFF"/>
        <w:ind w:left="0" w:firstLine="0"/>
        <w:jc w:val="both"/>
        <w:rPr>
          <w:sz w:val="22"/>
          <w:szCs w:val="22"/>
        </w:rPr>
      </w:pPr>
      <w:r w:rsidRPr="006A3192">
        <w:rPr>
          <w:sz w:val="22"/>
          <w:szCs w:val="22"/>
        </w:rPr>
        <w:t>Разногласия, не урегулированные Сторонами путем переговоров, подлежат разрешению в Арбитражном суде Ивановской области.</w:t>
      </w:r>
    </w:p>
    <w:p w:rsidR="008C491D" w:rsidRPr="006A3192" w:rsidRDefault="008C491D" w:rsidP="00465F58">
      <w:pPr>
        <w:numPr>
          <w:ilvl w:val="1"/>
          <w:numId w:val="3"/>
        </w:numPr>
        <w:shd w:val="clear" w:color="auto" w:fill="FFFFFF"/>
        <w:ind w:left="0" w:firstLine="0"/>
        <w:jc w:val="both"/>
        <w:rPr>
          <w:sz w:val="22"/>
          <w:szCs w:val="22"/>
        </w:rPr>
      </w:pPr>
      <w:r w:rsidRPr="006A3192">
        <w:rPr>
          <w:sz w:val="22"/>
          <w:szCs w:val="22"/>
        </w:rPr>
        <w:t xml:space="preserve"> Настоящий Контракт составлен в двух экземплярах, по одному экземпляру для каждой Стороны.</w:t>
      </w:r>
    </w:p>
    <w:p w:rsidR="008C491D" w:rsidRPr="006A3192" w:rsidRDefault="008C491D" w:rsidP="004B118F">
      <w:pPr>
        <w:numPr>
          <w:ilvl w:val="0"/>
          <w:numId w:val="3"/>
        </w:numPr>
        <w:shd w:val="clear" w:color="auto" w:fill="FFFFFF"/>
        <w:jc w:val="center"/>
        <w:rPr>
          <w:sz w:val="22"/>
          <w:szCs w:val="22"/>
        </w:rPr>
      </w:pPr>
      <w:r w:rsidRPr="006A3192">
        <w:rPr>
          <w:sz w:val="22"/>
          <w:szCs w:val="22"/>
        </w:rPr>
        <w:t>Адреса, банковские реквизиты и подписи Сторон</w:t>
      </w:r>
    </w:p>
    <w:tbl>
      <w:tblPr>
        <w:tblW w:w="0" w:type="auto"/>
        <w:tblInd w:w="2" w:type="dxa"/>
        <w:tblLook w:val="0000" w:firstRow="0" w:lastRow="0" w:firstColumn="0" w:lastColumn="0" w:noHBand="0" w:noVBand="0"/>
      </w:tblPr>
      <w:tblGrid>
        <w:gridCol w:w="4734"/>
        <w:gridCol w:w="36"/>
        <w:gridCol w:w="4698"/>
        <w:gridCol w:w="72"/>
      </w:tblGrid>
      <w:tr w:rsidR="008C491D" w:rsidRPr="006A3192">
        <w:trPr>
          <w:trHeight w:val="2768"/>
        </w:trPr>
        <w:tc>
          <w:tcPr>
            <w:tcW w:w="4770" w:type="dxa"/>
            <w:gridSpan w:val="2"/>
          </w:tcPr>
          <w:p w:rsidR="008C491D" w:rsidRPr="006A3192" w:rsidRDefault="008C491D">
            <w:pPr>
              <w:jc w:val="center"/>
              <w:rPr>
                <w:b/>
                <w:bCs/>
              </w:rPr>
            </w:pPr>
            <w:r w:rsidRPr="006A3192">
              <w:rPr>
                <w:b/>
                <w:bCs/>
                <w:sz w:val="22"/>
                <w:szCs w:val="22"/>
              </w:rPr>
              <w:t>Заказчик:</w:t>
            </w:r>
          </w:p>
          <w:p w:rsidR="008C491D" w:rsidRPr="006A3192" w:rsidRDefault="008C491D">
            <w:pPr>
              <w:jc w:val="both"/>
            </w:pPr>
          </w:p>
          <w:p w:rsidR="008C491D" w:rsidRPr="006A3192" w:rsidRDefault="008C491D">
            <w:pPr>
              <w:jc w:val="both"/>
            </w:pPr>
            <w:r w:rsidRPr="006A3192">
              <w:rPr>
                <w:sz w:val="22"/>
                <w:szCs w:val="22"/>
              </w:rPr>
              <w:t xml:space="preserve">МУЗ «Родильный дом № 1» </w:t>
            </w:r>
          </w:p>
          <w:p w:rsidR="008C491D" w:rsidRPr="006A3192" w:rsidRDefault="008C491D">
            <w:r w:rsidRPr="006A3192">
              <w:rPr>
                <w:sz w:val="22"/>
                <w:szCs w:val="22"/>
              </w:rPr>
              <w:t>153003, ул. Ленинградская, д. 3/16</w:t>
            </w:r>
          </w:p>
          <w:p w:rsidR="008C491D" w:rsidRPr="006A3192" w:rsidRDefault="008C491D">
            <w:r w:rsidRPr="006A3192">
              <w:rPr>
                <w:sz w:val="22"/>
                <w:szCs w:val="22"/>
              </w:rPr>
              <w:t>ИНН 3731011589 КПП 370201001</w:t>
            </w:r>
          </w:p>
          <w:p w:rsidR="008C491D" w:rsidRPr="006A3192" w:rsidRDefault="008C491D">
            <w:r w:rsidRPr="006A3192">
              <w:rPr>
                <w:sz w:val="22"/>
                <w:szCs w:val="22"/>
              </w:rPr>
              <w:t>Л/</w:t>
            </w:r>
            <w:proofErr w:type="spellStart"/>
            <w:r w:rsidRPr="006A3192">
              <w:rPr>
                <w:sz w:val="22"/>
                <w:szCs w:val="22"/>
              </w:rPr>
              <w:t>сч</w:t>
            </w:r>
            <w:proofErr w:type="spellEnd"/>
            <w:r w:rsidRPr="006A3192">
              <w:rPr>
                <w:sz w:val="22"/>
                <w:szCs w:val="22"/>
              </w:rPr>
              <w:t xml:space="preserve"> №002052361</w:t>
            </w:r>
          </w:p>
          <w:p w:rsidR="008C491D" w:rsidRPr="006A3192" w:rsidRDefault="008C491D">
            <w:r w:rsidRPr="006A3192">
              <w:rPr>
                <w:sz w:val="22"/>
                <w:szCs w:val="22"/>
              </w:rPr>
              <w:t xml:space="preserve">при ФКУ администрации г. Иваново </w:t>
            </w:r>
          </w:p>
          <w:p w:rsidR="008C491D" w:rsidRPr="006A3192" w:rsidRDefault="008C491D">
            <w:r w:rsidRPr="006A3192">
              <w:rPr>
                <w:sz w:val="22"/>
                <w:szCs w:val="22"/>
              </w:rPr>
              <w:t>БИК 042406001</w:t>
            </w:r>
          </w:p>
          <w:p w:rsidR="008C491D" w:rsidRPr="006A3192" w:rsidRDefault="008C491D">
            <w:pPr>
              <w:jc w:val="both"/>
            </w:pPr>
            <w:proofErr w:type="gramStart"/>
            <w:r w:rsidRPr="006A3192">
              <w:rPr>
                <w:sz w:val="22"/>
                <w:szCs w:val="22"/>
              </w:rPr>
              <w:t>Р</w:t>
            </w:r>
            <w:proofErr w:type="gramEnd"/>
            <w:r w:rsidRPr="006A3192">
              <w:rPr>
                <w:sz w:val="22"/>
                <w:szCs w:val="22"/>
              </w:rPr>
              <w:t>/</w:t>
            </w:r>
            <w:proofErr w:type="spellStart"/>
            <w:r w:rsidRPr="006A3192">
              <w:rPr>
                <w:sz w:val="22"/>
                <w:szCs w:val="22"/>
              </w:rPr>
              <w:t>сч</w:t>
            </w:r>
            <w:proofErr w:type="spellEnd"/>
            <w:r w:rsidRPr="006A3192">
              <w:rPr>
                <w:sz w:val="22"/>
                <w:szCs w:val="22"/>
              </w:rPr>
              <w:t xml:space="preserve"> 40204810800000000054</w:t>
            </w:r>
          </w:p>
        </w:tc>
        <w:tc>
          <w:tcPr>
            <w:tcW w:w="4770" w:type="dxa"/>
            <w:gridSpan w:val="2"/>
          </w:tcPr>
          <w:p w:rsidR="008C491D" w:rsidRPr="006A3192" w:rsidRDefault="008C491D">
            <w:pPr>
              <w:jc w:val="center"/>
              <w:rPr>
                <w:b/>
                <w:bCs/>
              </w:rPr>
            </w:pPr>
            <w:r w:rsidRPr="006A3192">
              <w:rPr>
                <w:b/>
                <w:bCs/>
                <w:sz w:val="22"/>
                <w:szCs w:val="22"/>
              </w:rPr>
              <w:t>Исполнитель:</w:t>
            </w:r>
          </w:p>
          <w:p w:rsidR="008C491D" w:rsidRPr="006A3192" w:rsidRDefault="008C491D">
            <w:pPr>
              <w:jc w:val="both"/>
            </w:pPr>
          </w:p>
          <w:p w:rsidR="008C491D" w:rsidRPr="006A3192" w:rsidRDefault="008C491D">
            <w:pPr>
              <w:pBdr>
                <w:top w:val="single" w:sz="12" w:space="1" w:color="auto"/>
                <w:bottom w:val="single" w:sz="12" w:space="1" w:color="auto"/>
              </w:pBdr>
              <w:jc w:val="both"/>
            </w:pPr>
          </w:p>
          <w:p w:rsidR="008C491D" w:rsidRPr="006A3192" w:rsidRDefault="008C491D">
            <w:pPr>
              <w:pBdr>
                <w:bottom w:val="single" w:sz="12" w:space="1" w:color="auto"/>
                <w:between w:val="single" w:sz="12" w:space="1" w:color="auto"/>
              </w:pBdr>
              <w:jc w:val="both"/>
            </w:pPr>
          </w:p>
          <w:p w:rsidR="008C491D" w:rsidRPr="006A3192" w:rsidRDefault="008C491D">
            <w:pPr>
              <w:pBdr>
                <w:bottom w:val="single" w:sz="12" w:space="1" w:color="auto"/>
                <w:between w:val="single" w:sz="12" w:space="1" w:color="auto"/>
              </w:pBdr>
              <w:jc w:val="both"/>
            </w:pPr>
          </w:p>
          <w:p w:rsidR="008C491D" w:rsidRPr="006A3192" w:rsidRDefault="008C491D">
            <w:pPr>
              <w:pBdr>
                <w:bottom w:val="single" w:sz="12" w:space="1" w:color="auto"/>
                <w:between w:val="single" w:sz="12" w:space="1" w:color="auto"/>
              </w:pBdr>
              <w:jc w:val="both"/>
            </w:pPr>
          </w:p>
          <w:p w:rsidR="008C491D" w:rsidRPr="006A3192" w:rsidRDefault="008C491D" w:rsidP="006A3192">
            <w:pPr>
              <w:pBdr>
                <w:bottom w:val="single" w:sz="12" w:space="1" w:color="auto"/>
                <w:between w:val="single" w:sz="12" w:space="1" w:color="auto"/>
              </w:pBdr>
              <w:jc w:val="both"/>
            </w:pPr>
          </w:p>
        </w:tc>
      </w:tr>
      <w:tr w:rsidR="008C491D" w:rsidRPr="006A3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72" w:type="dxa"/>
        </w:trPr>
        <w:tc>
          <w:tcPr>
            <w:tcW w:w="4734" w:type="dxa"/>
          </w:tcPr>
          <w:p w:rsidR="008C491D" w:rsidRPr="006A3192" w:rsidRDefault="008C491D" w:rsidP="009D7C1F">
            <w:pPr>
              <w:jc w:val="both"/>
              <w:rPr>
                <w:b/>
                <w:bCs/>
              </w:rPr>
            </w:pPr>
            <w:r w:rsidRPr="006A3192">
              <w:rPr>
                <w:b/>
                <w:bCs/>
                <w:sz w:val="22"/>
                <w:szCs w:val="22"/>
              </w:rPr>
              <w:t>Заказчик:</w:t>
            </w:r>
          </w:p>
          <w:p w:rsidR="008C491D" w:rsidRPr="006A3192" w:rsidRDefault="008C491D" w:rsidP="009D7C1F">
            <w:pPr>
              <w:jc w:val="both"/>
            </w:pPr>
          </w:p>
          <w:p w:rsidR="008C491D" w:rsidRPr="006A3192" w:rsidRDefault="008C491D" w:rsidP="009D7C1F">
            <w:pPr>
              <w:jc w:val="both"/>
            </w:pPr>
            <w:r w:rsidRPr="006A3192">
              <w:rPr>
                <w:sz w:val="22"/>
                <w:szCs w:val="22"/>
              </w:rPr>
              <w:t>Главный врач _______________ Лобанова О. В.</w:t>
            </w:r>
          </w:p>
          <w:p w:rsidR="008C491D" w:rsidRPr="006A3192" w:rsidRDefault="008C491D" w:rsidP="009D7C1F">
            <w:pPr>
              <w:jc w:val="both"/>
            </w:pPr>
          </w:p>
          <w:p w:rsidR="008C491D" w:rsidRPr="006A3192" w:rsidRDefault="008C491D" w:rsidP="009D7C1F">
            <w:pPr>
              <w:jc w:val="both"/>
            </w:pPr>
            <w:r w:rsidRPr="006A3192">
              <w:rPr>
                <w:sz w:val="22"/>
                <w:szCs w:val="22"/>
              </w:rPr>
              <w:t xml:space="preserve">М.П. </w:t>
            </w:r>
          </w:p>
        </w:tc>
        <w:tc>
          <w:tcPr>
            <w:tcW w:w="4734" w:type="dxa"/>
            <w:gridSpan w:val="2"/>
          </w:tcPr>
          <w:p w:rsidR="008C491D" w:rsidRPr="006A3192" w:rsidRDefault="008C491D" w:rsidP="009D7C1F">
            <w:pPr>
              <w:jc w:val="both"/>
              <w:rPr>
                <w:b/>
                <w:bCs/>
              </w:rPr>
            </w:pPr>
            <w:r w:rsidRPr="006A3192">
              <w:rPr>
                <w:b/>
                <w:bCs/>
                <w:sz w:val="22"/>
                <w:szCs w:val="22"/>
              </w:rPr>
              <w:t>Исполнитель:</w:t>
            </w:r>
          </w:p>
          <w:p w:rsidR="008C491D" w:rsidRPr="006A3192" w:rsidRDefault="008C491D" w:rsidP="009D7C1F">
            <w:pPr>
              <w:jc w:val="both"/>
            </w:pPr>
          </w:p>
          <w:p w:rsidR="008C491D" w:rsidRPr="006A3192" w:rsidRDefault="008C491D" w:rsidP="009D7C1F">
            <w:pPr>
              <w:jc w:val="both"/>
            </w:pPr>
            <w:r w:rsidRPr="006A3192">
              <w:rPr>
                <w:sz w:val="22"/>
                <w:szCs w:val="22"/>
              </w:rPr>
              <w:t>___________________/__________________/</w:t>
            </w:r>
          </w:p>
          <w:p w:rsidR="008C491D" w:rsidRPr="006A3192" w:rsidRDefault="008C491D" w:rsidP="009D7C1F">
            <w:pPr>
              <w:jc w:val="both"/>
            </w:pPr>
          </w:p>
          <w:p w:rsidR="008C491D" w:rsidRPr="006A3192" w:rsidRDefault="008C491D" w:rsidP="009D7C1F">
            <w:pPr>
              <w:jc w:val="both"/>
            </w:pPr>
            <w:r w:rsidRPr="006A3192">
              <w:rPr>
                <w:sz w:val="22"/>
                <w:szCs w:val="22"/>
              </w:rPr>
              <w:t>М.П.</w:t>
            </w:r>
          </w:p>
        </w:tc>
      </w:tr>
    </w:tbl>
    <w:p w:rsidR="008C491D" w:rsidRPr="006A3192" w:rsidRDefault="008C491D" w:rsidP="00465F58">
      <w:pPr>
        <w:pageBreakBefore/>
        <w:jc w:val="right"/>
        <w:rPr>
          <w:sz w:val="22"/>
          <w:szCs w:val="22"/>
        </w:rPr>
      </w:pPr>
      <w:r w:rsidRPr="006A3192">
        <w:rPr>
          <w:sz w:val="22"/>
          <w:szCs w:val="22"/>
        </w:rPr>
        <w:lastRenderedPageBreak/>
        <w:t>Приложение № 1</w:t>
      </w:r>
    </w:p>
    <w:p w:rsidR="008C491D" w:rsidRPr="006A3192" w:rsidRDefault="008C491D" w:rsidP="00465F58">
      <w:pPr>
        <w:jc w:val="right"/>
        <w:rPr>
          <w:sz w:val="22"/>
          <w:szCs w:val="22"/>
        </w:rPr>
      </w:pPr>
      <w:r w:rsidRPr="006A3192">
        <w:rPr>
          <w:sz w:val="22"/>
          <w:szCs w:val="22"/>
        </w:rPr>
        <w:t>к муниципальному контракту</w:t>
      </w:r>
    </w:p>
    <w:p w:rsidR="008C491D" w:rsidRPr="006A3192" w:rsidRDefault="008C491D" w:rsidP="00465F58">
      <w:pPr>
        <w:jc w:val="right"/>
        <w:rPr>
          <w:sz w:val="22"/>
          <w:szCs w:val="22"/>
        </w:rPr>
      </w:pPr>
      <w:r w:rsidRPr="006A3192">
        <w:rPr>
          <w:sz w:val="22"/>
          <w:szCs w:val="22"/>
        </w:rPr>
        <w:t xml:space="preserve">от «_____» _____________ 2011 г.   </w:t>
      </w:r>
    </w:p>
    <w:p w:rsidR="008C491D" w:rsidRPr="006A3192" w:rsidRDefault="008C491D" w:rsidP="00465F58">
      <w:pPr>
        <w:jc w:val="right"/>
        <w:rPr>
          <w:sz w:val="22"/>
          <w:szCs w:val="22"/>
        </w:rPr>
      </w:pPr>
    </w:p>
    <w:p w:rsidR="008C491D" w:rsidRPr="006A3192" w:rsidRDefault="008C491D" w:rsidP="00465F58"/>
    <w:p w:rsidR="008C491D" w:rsidRPr="006A3192" w:rsidRDefault="008C491D" w:rsidP="00465F58">
      <w:pPr>
        <w:pStyle w:val="2"/>
        <w:rPr>
          <w:sz w:val="22"/>
          <w:szCs w:val="22"/>
        </w:rPr>
      </w:pPr>
      <w:r w:rsidRPr="006A3192">
        <w:rPr>
          <w:sz w:val="22"/>
          <w:szCs w:val="22"/>
        </w:rPr>
        <w:t>СПЕЦИФИКАЦИЯ</w:t>
      </w:r>
    </w:p>
    <w:p w:rsidR="008C491D" w:rsidRPr="006A3192" w:rsidRDefault="008C491D" w:rsidP="00465F58">
      <w:pPr>
        <w:jc w:val="center"/>
        <w:rPr>
          <w:sz w:val="22"/>
          <w:szCs w:val="22"/>
        </w:rPr>
      </w:pPr>
      <w:r w:rsidRPr="006A3192">
        <w:rPr>
          <w:sz w:val="22"/>
          <w:szCs w:val="22"/>
        </w:rPr>
        <w:t>поставки медицинской мебели</w:t>
      </w:r>
    </w:p>
    <w:p w:rsidR="008C491D" w:rsidRPr="006A3192" w:rsidRDefault="008C491D" w:rsidP="00465F58">
      <w:pPr>
        <w:jc w:val="center"/>
        <w:rPr>
          <w:sz w:val="22"/>
          <w:szCs w:val="22"/>
        </w:rPr>
      </w:pPr>
    </w:p>
    <w:tbl>
      <w:tblPr>
        <w:tblW w:w="96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80"/>
        <w:gridCol w:w="1800"/>
        <w:gridCol w:w="907"/>
        <w:gridCol w:w="1491"/>
        <w:gridCol w:w="1339"/>
        <w:gridCol w:w="1489"/>
      </w:tblGrid>
      <w:tr w:rsidR="008C491D" w:rsidRPr="006A3192">
        <w:trPr>
          <w:trHeight w:val="2516"/>
        </w:trPr>
        <w:tc>
          <w:tcPr>
            <w:tcW w:w="648" w:type="dxa"/>
            <w:vAlign w:val="center"/>
          </w:tcPr>
          <w:p w:rsidR="008C491D" w:rsidRPr="006A3192" w:rsidRDefault="008C491D" w:rsidP="00434047">
            <w:pPr>
              <w:jc w:val="center"/>
            </w:pPr>
            <w:r w:rsidRPr="006A3192">
              <w:rPr>
                <w:sz w:val="22"/>
                <w:szCs w:val="22"/>
              </w:rPr>
              <w:t xml:space="preserve">№ </w:t>
            </w:r>
            <w:proofErr w:type="gramStart"/>
            <w:r w:rsidRPr="006A3192">
              <w:rPr>
                <w:sz w:val="22"/>
                <w:szCs w:val="22"/>
              </w:rPr>
              <w:t>п</w:t>
            </w:r>
            <w:proofErr w:type="gramEnd"/>
            <w:r w:rsidRPr="006A3192">
              <w:rPr>
                <w:sz w:val="22"/>
                <w:szCs w:val="22"/>
              </w:rPr>
              <w:t>/п</w:t>
            </w:r>
          </w:p>
        </w:tc>
        <w:tc>
          <w:tcPr>
            <w:tcW w:w="1980" w:type="dxa"/>
            <w:vAlign w:val="center"/>
          </w:tcPr>
          <w:p w:rsidR="008C491D" w:rsidRPr="006A3192" w:rsidRDefault="008C491D" w:rsidP="00434047">
            <w:pPr>
              <w:jc w:val="center"/>
            </w:pPr>
            <w:r w:rsidRPr="006A3192">
              <w:rPr>
                <w:sz w:val="22"/>
                <w:szCs w:val="22"/>
              </w:rPr>
              <w:t>Наименование и характеристики товара</w:t>
            </w:r>
          </w:p>
        </w:tc>
        <w:tc>
          <w:tcPr>
            <w:tcW w:w="1800" w:type="dxa"/>
            <w:vAlign w:val="center"/>
          </w:tcPr>
          <w:p w:rsidR="008C491D" w:rsidRPr="006A3192" w:rsidRDefault="008C491D" w:rsidP="00434047">
            <w:pPr>
              <w:jc w:val="center"/>
            </w:pPr>
            <w:r w:rsidRPr="006A3192">
              <w:rPr>
                <w:sz w:val="22"/>
                <w:szCs w:val="22"/>
              </w:rPr>
              <w:t>Производитель</w:t>
            </w:r>
          </w:p>
        </w:tc>
        <w:tc>
          <w:tcPr>
            <w:tcW w:w="907" w:type="dxa"/>
            <w:vAlign w:val="center"/>
          </w:tcPr>
          <w:p w:rsidR="008C491D" w:rsidRPr="006A3192" w:rsidRDefault="008C491D" w:rsidP="00434047">
            <w:pPr>
              <w:jc w:val="center"/>
            </w:pPr>
            <w:r w:rsidRPr="006A3192">
              <w:rPr>
                <w:sz w:val="22"/>
                <w:szCs w:val="22"/>
              </w:rPr>
              <w:t>Ед. изм.</w:t>
            </w:r>
          </w:p>
        </w:tc>
        <w:tc>
          <w:tcPr>
            <w:tcW w:w="1491" w:type="dxa"/>
            <w:vAlign w:val="center"/>
          </w:tcPr>
          <w:p w:rsidR="008C491D" w:rsidRPr="006A3192" w:rsidRDefault="008C491D" w:rsidP="00434047">
            <w:pPr>
              <w:jc w:val="center"/>
            </w:pPr>
            <w:r w:rsidRPr="006A3192">
              <w:rPr>
                <w:sz w:val="22"/>
                <w:szCs w:val="22"/>
              </w:rPr>
              <w:t xml:space="preserve">Количество </w:t>
            </w:r>
            <w:proofErr w:type="spellStart"/>
            <w:proofErr w:type="gramStart"/>
            <w:r w:rsidRPr="006A3192">
              <w:rPr>
                <w:sz w:val="22"/>
                <w:szCs w:val="22"/>
              </w:rPr>
              <w:t>поставляе-мых</w:t>
            </w:r>
            <w:proofErr w:type="spellEnd"/>
            <w:proofErr w:type="gramEnd"/>
            <w:r w:rsidRPr="006A3192">
              <w:rPr>
                <w:sz w:val="22"/>
                <w:szCs w:val="22"/>
              </w:rPr>
              <w:t xml:space="preserve"> товаров,</w:t>
            </w:r>
          </w:p>
          <w:p w:rsidR="008C491D" w:rsidRPr="006A3192" w:rsidRDefault="008C491D" w:rsidP="00434047">
            <w:pPr>
              <w:jc w:val="center"/>
            </w:pPr>
            <w:r w:rsidRPr="006A3192">
              <w:rPr>
                <w:sz w:val="22"/>
                <w:szCs w:val="22"/>
              </w:rPr>
              <w:t>ед.</w:t>
            </w:r>
          </w:p>
        </w:tc>
        <w:tc>
          <w:tcPr>
            <w:tcW w:w="1339" w:type="dxa"/>
            <w:vAlign w:val="center"/>
          </w:tcPr>
          <w:p w:rsidR="008C491D" w:rsidRPr="006A3192" w:rsidRDefault="008C491D" w:rsidP="00434047">
            <w:pPr>
              <w:jc w:val="center"/>
            </w:pPr>
            <w:r w:rsidRPr="006A3192">
              <w:rPr>
                <w:sz w:val="22"/>
                <w:szCs w:val="22"/>
              </w:rPr>
              <w:t>Цена за единицу товара</w:t>
            </w:r>
          </w:p>
          <w:p w:rsidR="008C491D" w:rsidRPr="006A3192" w:rsidRDefault="008C491D" w:rsidP="00434047">
            <w:pPr>
              <w:jc w:val="center"/>
            </w:pPr>
            <w:r w:rsidRPr="006A3192">
              <w:rPr>
                <w:sz w:val="22"/>
                <w:szCs w:val="22"/>
              </w:rPr>
              <w:t>в руб.</w:t>
            </w:r>
          </w:p>
        </w:tc>
        <w:tc>
          <w:tcPr>
            <w:tcW w:w="1489" w:type="dxa"/>
            <w:vAlign w:val="center"/>
          </w:tcPr>
          <w:p w:rsidR="008C491D" w:rsidRPr="006A3192" w:rsidRDefault="008C491D" w:rsidP="00434047">
            <w:pPr>
              <w:jc w:val="center"/>
            </w:pPr>
            <w:r w:rsidRPr="006A3192">
              <w:rPr>
                <w:sz w:val="22"/>
                <w:szCs w:val="22"/>
              </w:rPr>
              <w:t>Сумма, руб.</w:t>
            </w:r>
          </w:p>
        </w:tc>
      </w:tr>
      <w:tr w:rsidR="008C491D" w:rsidRPr="006A3192">
        <w:trPr>
          <w:trHeight w:val="562"/>
        </w:trPr>
        <w:tc>
          <w:tcPr>
            <w:tcW w:w="648" w:type="dxa"/>
          </w:tcPr>
          <w:p w:rsidR="008C491D" w:rsidRPr="006A3192" w:rsidRDefault="008C491D" w:rsidP="00434047">
            <w:pPr>
              <w:jc w:val="center"/>
            </w:pPr>
            <w:r w:rsidRPr="006A3192">
              <w:rPr>
                <w:sz w:val="22"/>
                <w:szCs w:val="22"/>
              </w:rPr>
              <w:t>1.</w:t>
            </w:r>
          </w:p>
        </w:tc>
        <w:tc>
          <w:tcPr>
            <w:tcW w:w="1980" w:type="dxa"/>
          </w:tcPr>
          <w:p w:rsidR="008C491D" w:rsidRPr="006A3192" w:rsidRDefault="008C491D" w:rsidP="00434047"/>
        </w:tc>
        <w:tc>
          <w:tcPr>
            <w:tcW w:w="1800" w:type="dxa"/>
          </w:tcPr>
          <w:p w:rsidR="008C491D" w:rsidRPr="006A3192" w:rsidRDefault="008C491D" w:rsidP="00434047">
            <w:pPr>
              <w:pStyle w:val="a3"/>
            </w:pPr>
          </w:p>
        </w:tc>
        <w:tc>
          <w:tcPr>
            <w:tcW w:w="907" w:type="dxa"/>
          </w:tcPr>
          <w:p w:rsidR="008C491D" w:rsidRPr="006A3192" w:rsidRDefault="008C491D" w:rsidP="00434047">
            <w:pPr>
              <w:pStyle w:val="a3"/>
              <w:jc w:val="center"/>
            </w:pPr>
          </w:p>
          <w:p w:rsidR="008C491D" w:rsidRPr="006A3192" w:rsidRDefault="008C491D" w:rsidP="00434047">
            <w:pPr>
              <w:pStyle w:val="a3"/>
              <w:jc w:val="center"/>
            </w:pPr>
          </w:p>
          <w:p w:rsidR="008C491D" w:rsidRPr="006A3192" w:rsidRDefault="008C491D" w:rsidP="00434047">
            <w:pPr>
              <w:pStyle w:val="a3"/>
              <w:jc w:val="center"/>
            </w:pPr>
          </w:p>
        </w:tc>
        <w:tc>
          <w:tcPr>
            <w:tcW w:w="1491" w:type="dxa"/>
          </w:tcPr>
          <w:p w:rsidR="008C491D" w:rsidRPr="006A3192" w:rsidRDefault="008C491D" w:rsidP="00434047">
            <w:pPr>
              <w:pStyle w:val="a3"/>
              <w:jc w:val="center"/>
            </w:pPr>
          </w:p>
        </w:tc>
        <w:tc>
          <w:tcPr>
            <w:tcW w:w="1339" w:type="dxa"/>
          </w:tcPr>
          <w:p w:rsidR="008C491D" w:rsidRPr="006A3192" w:rsidRDefault="008C491D" w:rsidP="00434047">
            <w:pPr>
              <w:jc w:val="center"/>
            </w:pPr>
          </w:p>
        </w:tc>
        <w:tc>
          <w:tcPr>
            <w:tcW w:w="1489" w:type="dxa"/>
          </w:tcPr>
          <w:p w:rsidR="008C491D" w:rsidRPr="006A3192" w:rsidRDefault="008C491D" w:rsidP="00434047">
            <w:pPr>
              <w:jc w:val="center"/>
            </w:pPr>
          </w:p>
        </w:tc>
      </w:tr>
      <w:tr w:rsidR="008C491D" w:rsidRPr="006A3192">
        <w:trPr>
          <w:trHeight w:val="584"/>
        </w:trPr>
        <w:tc>
          <w:tcPr>
            <w:tcW w:w="648" w:type="dxa"/>
          </w:tcPr>
          <w:p w:rsidR="008C491D" w:rsidRPr="006A3192" w:rsidRDefault="008C491D" w:rsidP="00434047">
            <w:pPr>
              <w:jc w:val="center"/>
            </w:pPr>
            <w:r w:rsidRPr="006A3192">
              <w:rPr>
                <w:sz w:val="22"/>
                <w:szCs w:val="22"/>
              </w:rPr>
              <w:t>2.</w:t>
            </w:r>
          </w:p>
        </w:tc>
        <w:tc>
          <w:tcPr>
            <w:tcW w:w="1980" w:type="dxa"/>
          </w:tcPr>
          <w:p w:rsidR="008C491D" w:rsidRPr="006A3192" w:rsidRDefault="008C491D" w:rsidP="00434047"/>
        </w:tc>
        <w:tc>
          <w:tcPr>
            <w:tcW w:w="1800" w:type="dxa"/>
          </w:tcPr>
          <w:p w:rsidR="008C491D" w:rsidRPr="006A3192" w:rsidRDefault="008C491D" w:rsidP="00434047">
            <w:pPr>
              <w:pStyle w:val="a3"/>
            </w:pPr>
          </w:p>
        </w:tc>
        <w:tc>
          <w:tcPr>
            <w:tcW w:w="907" w:type="dxa"/>
          </w:tcPr>
          <w:p w:rsidR="008C491D" w:rsidRPr="006A3192" w:rsidRDefault="008C491D" w:rsidP="00434047">
            <w:pPr>
              <w:pStyle w:val="a3"/>
              <w:jc w:val="center"/>
            </w:pPr>
          </w:p>
        </w:tc>
        <w:tc>
          <w:tcPr>
            <w:tcW w:w="1491" w:type="dxa"/>
          </w:tcPr>
          <w:p w:rsidR="008C491D" w:rsidRPr="006A3192" w:rsidRDefault="008C491D" w:rsidP="00434047">
            <w:pPr>
              <w:pStyle w:val="a3"/>
              <w:jc w:val="center"/>
            </w:pPr>
          </w:p>
        </w:tc>
        <w:tc>
          <w:tcPr>
            <w:tcW w:w="1339" w:type="dxa"/>
          </w:tcPr>
          <w:p w:rsidR="008C491D" w:rsidRPr="006A3192" w:rsidRDefault="008C491D" w:rsidP="00434047">
            <w:pPr>
              <w:jc w:val="center"/>
            </w:pPr>
          </w:p>
        </w:tc>
        <w:tc>
          <w:tcPr>
            <w:tcW w:w="1489" w:type="dxa"/>
          </w:tcPr>
          <w:p w:rsidR="008C491D" w:rsidRPr="006A3192" w:rsidRDefault="008C491D" w:rsidP="00434047">
            <w:pPr>
              <w:jc w:val="center"/>
            </w:pPr>
          </w:p>
        </w:tc>
      </w:tr>
      <w:tr w:rsidR="008C491D" w:rsidRPr="006A3192">
        <w:trPr>
          <w:trHeight w:val="584"/>
        </w:trPr>
        <w:tc>
          <w:tcPr>
            <w:tcW w:w="4428" w:type="dxa"/>
            <w:gridSpan w:val="3"/>
          </w:tcPr>
          <w:p w:rsidR="008C491D" w:rsidRPr="006A3192" w:rsidRDefault="008C491D" w:rsidP="00434047">
            <w:pPr>
              <w:pStyle w:val="a3"/>
            </w:pPr>
            <w:r w:rsidRPr="006A3192">
              <w:rPr>
                <w:sz w:val="22"/>
                <w:szCs w:val="22"/>
              </w:rPr>
              <w:t>ИТОГО:</w:t>
            </w:r>
          </w:p>
        </w:tc>
        <w:tc>
          <w:tcPr>
            <w:tcW w:w="907" w:type="dxa"/>
          </w:tcPr>
          <w:p w:rsidR="008C491D" w:rsidRPr="006A3192" w:rsidRDefault="008C491D" w:rsidP="00434047">
            <w:pPr>
              <w:pStyle w:val="a3"/>
              <w:jc w:val="center"/>
            </w:pPr>
          </w:p>
        </w:tc>
        <w:tc>
          <w:tcPr>
            <w:tcW w:w="1491" w:type="dxa"/>
          </w:tcPr>
          <w:p w:rsidR="008C491D" w:rsidRPr="006A3192" w:rsidRDefault="008C491D" w:rsidP="00434047">
            <w:pPr>
              <w:pStyle w:val="a3"/>
              <w:jc w:val="center"/>
            </w:pPr>
          </w:p>
        </w:tc>
        <w:tc>
          <w:tcPr>
            <w:tcW w:w="1339" w:type="dxa"/>
          </w:tcPr>
          <w:p w:rsidR="008C491D" w:rsidRPr="006A3192" w:rsidRDefault="008C491D" w:rsidP="00434047">
            <w:pPr>
              <w:jc w:val="center"/>
            </w:pPr>
          </w:p>
        </w:tc>
        <w:tc>
          <w:tcPr>
            <w:tcW w:w="1489" w:type="dxa"/>
          </w:tcPr>
          <w:p w:rsidR="008C491D" w:rsidRPr="006A3192" w:rsidRDefault="008C491D" w:rsidP="00434047">
            <w:pPr>
              <w:jc w:val="center"/>
            </w:pPr>
          </w:p>
        </w:tc>
      </w:tr>
    </w:tbl>
    <w:p w:rsidR="008C491D" w:rsidRPr="006A3192" w:rsidRDefault="008C491D" w:rsidP="00465F58">
      <w:pPr>
        <w:jc w:val="center"/>
      </w:pPr>
      <w:r w:rsidRPr="006A3192">
        <w:t xml:space="preserve">                      </w:t>
      </w:r>
    </w:p>
    <w:p w:rsidR="008C491D" w:rsidRPr="006A3192" w:rsidRDefault="008C491D" w:rsidP="00465F58">
      <w:pPr>
        <w:jc w:val="both"/>
      </w:pPr>
    </w:p>
    <w:p w:rsidR="008C491D" w:rsidRPr="006A3192" w:rsidRDefault="008C491D" w:rsidP="00465F58">
      <w:pPr>
        <w:jc w:val="both"/>
      </w:pPr>
    </w:p>
    <w:p w:rsidR="008C491D" w:rsidRPr="006A3192" w:rsidRDefault="008C491D" w:rsidP="00465F58">
      <w:pPr>
        <w:jc w:val="both"/>
      </w:pPr>
    </w:p>
    <w:p w:rsidR="008C491D" w:rsidRPr="006A3192" w:rsidRDefault="008C491D" w:rsidP="00465F58">
      <w:pPr>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680"/>
      </w:tblGrid>
      <w:tr w:rsidR="008C491D" w:rsidRPr="006A3192">
        <w:tc>
          <w:tcPr>
            <w:tcW w:w="4799" w:type="dxa"/>
          </w:tcPr>
          <w:p w:rsidR="008C491D" w:rsidRPr="006A3192" w:rsidRDefault="008C491D" w:rsidP="009D7C1F">
            <w:pPr>
              <w:jc w:val="both"/>
              <w:rPr>
                <w:b/>
                <w:bCs/>
              </w:rPr>
            </w:pPr>
            <w:r w:rsidRPr="006A3192">
              <w:rPr>
                <w:b/>
                <w:bCs/>
                <w:sz w:val="22"/>
                <w:szCs w:val="22"/>
              </w:rPr>
              <w:t>Заказчик:</w:t>
            </w:r>
          </w:p>
          <w:p w:rsidR="008C491D" w:rsidRPr="006A3192" w:rsidRDefault="008C491D" w:rsidP="009D7C1F">
            <w:pPr>
              <w:jc w:val="both"/>
            </w:pPr>
          </w:p>
          <w:p w:rsidR="008C491D" w:rsidRPr="006A3192" w:rsidRDefault="008C491D" w:rsidP="009D7C1F">
            <w:pPr>
              <w:jc w:val="both"/>
            </w:pPr>
            <w:r w:rsidRPr="006A3192">
              <w:rPr>
                <w:sz w:val="22"/>
                <w:szCs w:val="22"/>
              </w:rPr>
              <w:t>Главный врач _______________ Лобанова О. В.</w:t>
            </w:r>
          </w:p>
          <w:p w:rsidR="008C491D" w:rsidRPr="006A3192" w:rsidRDefault="008C491D" w:rsidP="009D7C1F">
            <w:pPr>
              <w:jc w:val="both"/>
            </w:pPr>
          </w:p>
          <w:p w:rsidR="008C491D" w:rsidRPr="006A3192" w:rsidRDefault="008C491D" w:rsidP="009D7C1F">
            <w:pPr>
              <w:jc w:val="both"/>
            </w:pPr>
            <w:r w:rsidRPr="006A3192">
              <w:rPr>
                <w:sz w:val="22"/>
                <w:szCs w:val="22"/>
              </w:rPr>
              <w:t xml:space="preserve">М.П. </w:t>
            </w:r>
          </w:p>
        </w:tc>
        <w:tc>
          <w:tcPr>
            <w:tcW w:w="4680" w:type="dxa"/>
          </w:tcPr>
          <w:p w:rsidR="008C491D" w:rsidRPr="006A3192" w:rsidRDefault="008C491D" w:rsidP="009D7C1F">
            <w:pPr>
              <w:jc w:val="both"/>
              <w:rPr>
                <w:b/>
                <w:bCs/>
              </w:rPr>
            </w:pPr>
            <w:r w:rsidRPr="006A3192">
              <w:rPr>
                <w:b/>
                <w:bCs/>
                <w:sz w:val="22"/>
                <w:szCs w:val="22"/>
              </w:rPr>
              <w:t>Исполнитель:</w:t>
            </w:r>
          </w:p>
          <w:p w:rsidR="008C491D" w:rsidRPr="006A3192" w:rsidRDefault="008C491D" w:rsidP="009D7C1F">
            <w:pPr>
              <w:jc w:val="both"/>
            </w:pPr>
          </w:p>
          <w:p w:rsidR="008C491D" w:rsidRPr="006A3192" w:rsidRDefault="008C491D" w:rsidP="009D7C1F">
            <w:pPr>
              <w:jc w:val="both"/>
            </w:pPr>
            <w:r w:rsidRPr="006A3192">
              <w:rPr>
                <w:sz w:val="22"/>
                <w:szCs w:val="22"/>
              </w:rPr>
              <w:t>___________________/__________________/</w:t>
            </w:r>
          </w:p>
          <w:p w:rsidR="008C491D" w:rsidRPr="006A3192" w:rsidRDefault="008C491D" w:rsidP="009D7C1F">
            <w:pPr>
              <w:jc w:val="both"/>
            </w:pPr>
          </w:p>
          <w:p w:rsidR="008C491D" w:rsidRPr="006A3192" w:rsidRDefault="008C491D" w:rsidP="009D7C1F">
            <w:pPr>
              <w:jc w:val="both"/>
            </w:pPr>
            <w:r w:rsidRPr="006A3192">
              <w:rPr>
                <w:sz w:val="22"/>
                <w:szCs w:val="22"/>
              </w:rPr>
              <w:t>М.П.</w:t>
            </w:r>
          </w:p>
        </w:tc>
      </w:tr>
    </w:tbl>
    <w:p w:rsidR="008C491D" w:rsidRPr="006A3192" w:rsidRDefault="008C491D" w:rsidP="00465F58">
      <w:pPr>
        <w:jc w:val="both"/>
        <w:rPr>
          <w:b/>
          <w:bCs/>
        </w:rPr>
      </w:pPr>
    </w:p>
    <w:p w:rsidR="008C491D" w:rsidRPr="006A3192" w:rsidRDefault="008C491D" w:rsidP="00465F58">
      <w:pPr>
        <w:jc w:val="both"/>
        <w:rPr>
          <w:b/>
          <w:bCs/>
        </w:rPr>
      </w:pPr>
    </w:p>
    <w:p w:rsidR="008C491D" w:rsidRPr="006A3192" w:rsidRDefault="008C491D" w:rsidP="00465F58">
      <w:pPr>
        <w:jc w:val="both"/>
        <w:rPr>
          <w:b/>
          <w:bCs/>
        </w:rPr>
      </w:pPr>
    </w:p>
    <w:p w:rsidR="008C491D" w:rsidRPr="006A3192" w:rsidRDefault="008C491D" w:rsidP="00465F58">
      <w:pPr>
        <w:jc w:val="both"/>
        <w:rPr>
          <w:b/>
          <w:bCs/>
        </w:rPr>
      </w:pPr>
    </w:p>
    <w:p w:rsidR="008C491D" w:rsidRPr="006A3192" w:rsidRDefault="008C491D" w:rsidP="00465F58">
      <w:pPr>
        <w:jc w:val="both"/>
        <w:rPr>
          <w:b/>
          <w:bCs/>
        </w:rPr>
      </w:pPr>
    </w:p>
    <w:p w:rsidR="008C491D" w:rsidRPr="006A3192" w:rsidRDefault="008C491D" w:rsidP="00465F58">
      <w:pPr>
        <w:jc w:val="both"/>
        <w:rPr>
          <w:b/>
          <w:bCs/>
        </w:rPr>
      </w:pPr>
    </w:p>
    <w:p w:rsidR="008C491D" w:rsidRPr="006A3192" w:rsidRDefault="008C491D" w:rsidP="00465F58">
      <w:pPr>
        <w:jc w:val="both"/>
        <w:rPr>
          <w:b/>
          <w:bCs/>
        </w:rPr>
      </w:pPr>
    </w:p>
    <w:p w:rsidR="008C491D" w:rsidRPr="006A3192" w:rsidRDefault="008C491D" w:rsidP="00465F58">
      <w:pPr>
        <w:jc w:val="both"/>
        <w:rPr>
          <w:b/>
          <w:bCs/>
        </w:rPr>
      </w:pPr>
    </w:p>
    <w:p w:rsidR="008C491D" w:rsidRPr="006A3192" w:rsidRDefault="008C491D" w:rsidP="00465F58">
      <w:pPr>
        <w:jc w:val="both"/>
        <w:rPr>
          <w:b/>
          <w:bCs/>
        </w:rPr>
      </w:pPr>
    </w:p>
    <w:p w:rsidR="008C491D" w:rsidRPr="006A3192" w:rsidRDefault="008C491D" w:rsidP="00465F58">
      <w:pPr>
        <w:jc w:val="both"/>
        <w:rPr>
          <w:b/>
          <w:bCs/>
        </w:rPr>
      </w:pPr>
    </w:p>
    <w:p w:rsidR="008C491D" w:rsidRPr="006A3192" w:rsidRDefault="008C491D" w:rsidP="00465F58">
      <w:pPr>
        <w:jc w:val="both"/>
        <w:rPr>
          <w:b/>
          <w:bCs/>
        </w:rPr>
      </w:pPr>
    </w:p>
    <w:p w:rsidR="008C491D" w:rsidRPr="006A3192" w:rsidRDefault="008C491D" w:rsidP="00465F58">
      <w:pPr>
        <w:jc w:val="both"/>
        <w:rPr>
          <w:b/>
          <w:bCs/>
        </w:rPr>
      </w:pPr>
    </w:p>
    <w:p w:rsidR="008C491D" w:rsidRPr="006A3192" w:rsidRDefault="008C491D" w:rsidP="00465F58">
      <w:pPr>
        <w:jc w:val="both"/>
        <w:rPr>
          <w:b/>
          <w:bCs/>
        </w:rPr>
      </w:pPr>
    </w:p>
    <w:p w:rsidR="008C491D" w:rsidRPr="006A3192" w:rsidRDefault="008C491D" w:rsidP="00465F58">
      <w:pPr>
        <w:jc w:val="both"/>
        <w:rPr>
          <w:b/>
          <w:bCs/>
        </w:rPr>
      </w:pPr>
    </w:p>
    <w:p w:rsidR="008C491D" w:rsidRPr="006A3192" w:rsidRDefault="008C491D" w:rsidP="00465F58">
      <w:pPr>
        <w:jc w:val="both"/>
        <w:rPr>
          <w:b/>
          <w:bCs/>
        </w:rPr>
      </w:pPr>
    </w:p>
    <w:p w:rsidR="008C491D" w:rsidRPr="006A3192" w:rsidRDefault="008C491D" w:rsidP="00465F58">
      <w:pPr>
        <w:jc w:val="center"/>
        <w:rPr>
          <w:sz w:val="22"/>
          <w:szCs w:val="22"/>
        </w:rPr>
      </w:pPr>
    </w:p>
    <w:p w:rsidR="008C491D" w:rsidRPr="006A3192" w:rsidRDefault="008C491D" w:rsidP="00465F58">
      <w:pPr>
        <w:jc w:val="center"/>
        <w:rPr>
          <w:sz w:val="22"/>
          <w:szCs w:val="22"/>
        </w:rPr>
      </w:pPr>
    </w:p>
    <w:p w:rsidR="008C491D" w:rsidRPr="006A3192" w:rsidRDefault="008C491D" w:rsidP="00465F58">
      <w:pPr>
        <w:jc w:val="center"/>
        <w:rPr>
          <w:sz w:val="22"/>
          <w:szCs w:val="22"/>
        </w:rPr>
      </w:pPr>
    </w:p>
    <w:sectPr w:rsidR="008C491D" w:rsidRPr="006A3192" w:rsidSect="00294427">
      <w:footnotePr>
        <w:pos w:val="beneathText"/>
      </w:footnotePr>
      <w:pgSz w:w="11905" w:h="16837"/>
      <w:pgMar w:top="851" w:right="851" w:bottom="719" w:left="1418"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192" w:rsidRDefault="006A3192" w:rsidP="006A3192">
      <w:r>
        <w:separator/>
      </w:r>
    </w:p>
  </w:endnote>
  <w:endnote w:type="continuationSeparator" w:id="0">
    <w:p w:rsidR="006A3192" w:rsidRDefault="006A3192" w:rsidP="006A3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192" w:rsidRDefault="006A3192" w:rsidP="006A3192">
      <w:r>
        <w:separator/>
      </w:r>
    </w:p>
  </w:footnote>
  <w:footnote w:type="continuationSeparator" w:id="0">
    <w:p w:rsidR="006A3192" w:rsidRDefault="006A3192" w:rsidP="006A3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4"/>
    <w:multiLevelType w:val="multilevel"/>
    <w:tmpl w:val="00000004"/>
    <w:name w:val="WW8Num4"/>
    <w:lvl w:ilvl="0">
      <w:start w:val="8"/>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5"/>
    <w:multiLevelType w:val="multilevel"/>
    <w:tmpl w:val="00000005"/>
    <w:name w:val="WW8Num5"/>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6"/>
    <w:multiLevelType w:val="multilevel"/>
    <w:tmpl w:val="00000006"/>
    <w:name w:val="WW8Num6"/>
    <w:lvl w:ilvl="0">
      <w:start w:val="3"/>
      <w:numFmt w:val="decimal"/>
      <w:lvlText w:val="%1."/>
      <w:lvlJc w:val="left"/>
      <w:pPr>
        <w:tabs>
          <w:tab w:val="num" w:pos="360"/>
        </w:tabs>
        <w:ind w:left="360" w:hanging="360"/>
      </w:pPr>
      <w:rPr>
        <w:b w:val="0"/>
        <w:bCs w:val="0"/>
      </w:rPr>
    </w:lvl>
    <w:lvl w:ilvl="1">
      <w:start w:val="1"/>
      <w:numFmt w:val="decimal"/>
      <w:lvlText w:val="%1.%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F58"/>
    <w:rsid w:val="00003B30"/>
    <w:rsid w:val="0000534D"/>
    <w:rsid w:val="0001166C"/>
    <w:rsid w:val="0001312E"/>
    <w:rsid w:val="00013A77"/>
    <w:rsid w:val="000168CD"/>
    <w:rsid w:val="000209CC"/>
    <w:rsid w:val="00022DA3"/>
    <w:rsid w:val="000520B6"/>
    <w:rsid w:val="0005578A"/>
    <w:rsid w:val="000605DC"/>
    <w:rsid w:val="0006117E"/>
    <w:rsid w:val="00077C0F"/>
    <w:rsid w:val="0008452F"/>
    <w:rsid w:val="00084842"/>
    <w:rsid w:val="00086A3D"/>
    <w:rsid w:val="00092B4C"/>
    <w:rsid w:val="00095173"/>
    <w:rsid w:val="00097C50"/>
    <w:rsid w:val="000A3FA5"/>
    <w:rsid w:val="000A6DAC"/>
    <w:rsid w:val="000A704B"/>
    <w:rsid w:val="000A78B4"/>
    <w:rsid w:val="000B3E95"/>
    <w:rsid w:val="000B41D9"/>
    <w:rsid w:val="000B63EF"/>
    <w:rsid w:val="000D1E15"/>
    <w:rsid w:val="000D4DEA"/>
    <w:rsid w:val="000E1B7F"/>
    <w:rsid w:val="000F4FBA"/>
    <w:rsid w:val="000F7C84"/>
    <w:rsid w:val="001005DA"/>
    <w:rsid w:val="00104E44"/>
    <w:rsid w:val="00105EF8"/>
    <w:rsid w:val="001067E9"/>
    <w:rsid w:val="00106D25"/>
    <w:rsid w:val="00111255"/>
    <w:rsid w:val="00111D09"/>
    <w:rsid w:val="0012349B"/>
    <w:rsid w:val="0012412C"/>
    <w:rsid w:val="00131BEC"/>
    <w:rsid w:val="001331DA"/>
    <w:rsid w:val="00142890"/>
    <w:rsid w:val="00145738"/>
    <w:rsid w:val="001474F9"/>
    <w:rsid w:val="00150BC4"/>
    <w:rsid w:val="00154059"/>
    <w:rsid w:val="00155C20"/>
    <w:rsid w:val="00161525"/>
    <w:rsid w:val="00163AF5"/>
    <w:rsid w:val="00167169"/>
    <w:rsid w:val="00173D86"/>
    <w:rsid w:val="00175AEA"/>
    <w:rsid w:val="0019492A"/>
    <w:rsid w:val="001A2F1A"/>
    <w:rsid w:val="001A6DB7"/>
    <w:rsid w:val="001B0732"/>
    <w:rsid w:val="001B14D8"/>
    <w:rsid w:val="001B6025"/>
    <w:rsid w:val="001D1974"/>
    <w:rsid w:val="001E6D5E"/>
    <w:rsid w:val="001F10EA"/>
    <w:rsid w:val="001F1ACE"/>
    <w:rsid w:val="001F3F9D"/>
    <w:rsid w:val="001F7C13"/>
    <w:rsid w:val="002073C1"/>
    <w:rsid w:val="002114FA"/>
    <w:rsid w:val="0021157B"/>
    <w:rsid w:val="00211ACE"/>
    <w:rsid w:val="002173E7"/>
    <w:rsid w:val="002269D8"/>
    <w:rsid w:val="0023609C"/>
    <w:rsid w:val="00236E9C"/>
    <w:rsid w:val="00244F29"/>
    <w:rsid w:val="002522E3"/>
    <w:rsid w:val="00253BF2"/>
    <w:rsid w:val="0026388B"/>
    <w:rsid w:val="00264D4E"/>
    <w:rsid w:val="00265E10"/>
    <w:rsid w:val="00266F72"/>
    <w:rsid w:val="0027039B"/>
    <w:rsid w:val="0027076F"/>
    <w:rsid w:val="002765A8"/>
    <w:rsid w:val="0028053F"/>
    <w:rsid w:val="00282978"/>
    <w:rsid w:val="00294427"/>
    <w:rsid w:val="002970D2"/>
    <w:rsid w:val="002A13DD"/>
    <w:rsid w:val="002A4E81"/>
    <w:rsid w:val="002A7875"/>
    <w:rsid w:val="002B614D"/>
    <w:rsid w:val="002C17FE"/>
    <w:rsid w:val="002C7F7E"/>
    <w:rsid w:val="002D4945"/>
    <w:rsid w:val="002D589B"/>
    <w:rsid w:val="002E5F48"/>
    <w:rsid w:val="002F26A5"/>
    <w:rsid w:val="002F2907"/>
    <w:rsid w:val="002F6ACD"/>
    <w:rsid w:val="0030288E"/>
    <w:rsid w:val="00311692"/>
    <w:rsid w:val="00314759"/>
    <w:rsid w:val="00320BA0"/>
    <w:rsid w:val="003265CB"/>
    <w:rsid w:val="003312DF"/>
    <w:rsid w:val="00333004"/>
    <w:rsid w:val="003475DF"/>
    <w:rsid w:val="00347FD8"/>
    <w:rsid w:val="003577CB"/>
    <w:rsid w:val="00363CCE"/>
    <w:rsid w:val="00371CAA"/>
    <w:rsid w:val="003811DE"/>
    <w:rsid w:val="00383C2C"/>
    <w:rsid w:val="00386ED5"/>
    <w:rsid w:val="003922CD"/>
    <w:rsid w:val="0039339F"/>
    <w:rsid w:val="0039717C"/>
    <w:rsid w:val="003A2AD7"/>
    <w:rsid w:val="003A4CE6"/>
    <w:rsid w:val="003A7642"/>
    <w:rsid w:val="003B03AB"/>
    <w:rsid w:val="003B1C70"/>
    <w:rsid w:val="003C7268"/>
    <w:rsid w:val="003D3981"/>
    <w:rsid w:val="003E073A"/>
    <w:rsid w:val="003E10AE"/>
    <w:rsid w:val="003F6D05"/>
    <w:rsid w:val="0040276C"/>
    <w:rsid w:val="00404AE7"/>
    <w:rsid w:val="00407345"/>
    <w:rsid w:val="00411E75"/>
    <w:rsid w:val="0041684C"/>
    <w:rsid w:val="004202CE"/>
    <w:rsid w:val="00425F96"/>
    <w:rsid w:val="00426625"/>
    <w:rsid w:val="00426729"/>
    <w:rsid w:val="0043090B"/>
    <w:rsid w:val="00434047"/>
    <w:rsid w:val="00437278"/>
    <w:rsid w:val="0045052A"/>
    <w:rsid w:val="00455E67"/>
    <w:rsid w:val="004565FD"/>
    <w:rsid w:val="004569D7"/>
    <w:rsid w:val="004628B4"/>
    <w:rsid w:val="00465F58"/>
    <w:rsid w:val="00466C0D"/>
    <w:rsid w:val="00466F16"/>
    <w:rsid w:val="00467367"/>
    <w:rsid w:val="00470806"/>
    <w:rsid w:val="00473AB3"/>
    <w:rsid w:val="00474E69"/>
    <w:rsid w:val="004805B3"/>
    <w:rsid w:val="004844D5"/>
    <w:rsid w:val="00493524"/>
    <w:rsid w:val="00495652"/>
    <w:rsid w:val="004A3D8D"/>
    <w:rsid w:val="004B118F"/>
    <w:rsid w:val="004B21DA"/>
    <w:rsid w:val="004C42B1"/>
    <w:rsid w:val="004C606F"/>
    <w:rsid w:val="004C7AFB"/>
    <w:rsid w:val="004D0528"/>
    <w:rsid w:val="004D477D"/>
    <w:rsid w:val="005018F5"/>
    <w:rsid w:val="00525612"/>
    <w:rsid w:val="00531025"/>
    <w:rsid w:val="0053618A"/>
    <w:rsid w:val="00543293"/>
    <w:rsid w:val="00550EA9"/>
    <w:rsid w:val="00556C45"/>
    <w:rsid w:val="00561999"/>
    <w:rsid w:val="00563390"/>
    <w:rsid w:val="0056760E"/>
    <w:rsid w:val="00574A29"/>
    <w:rsid w:val="00576B8E"/>
    <w:rsid w:val="005A1147"/>
    <w:rsid w:val="005C2A62"/>
    <w:rsid w:val="005D33FD"/>
    <w:rsid w:val="005D380E"/>
    <w:rsid w:val="005E0C3B"/>
    <w:rsid w:val="005F16A2"/>
    <w:rsid w:val="005F3252"/>
    <w:rsid w:val="006033F0"/>
    <w:rsid w:val="006072FF"/>
    <w:rsid w:val="00611C32"/>
    <w:rsid w:val="006152D3"/>
    <w:rsid w:val="00615780"/>
    <w:rsid w:val="00615E17"/>
    <w:rsid w:val="006215FD"/>
    <w:rsid w:val="00621E39"/>
    <w:rsid w:val="006227FB"/>
    <w:rsid w:val="00626541"/>
    <w:rsid w:val="00630018"/>
    <w:rsid w:val="00630CE5"/>
    <w:rsid w:val="006372B6"/>
    <w:rsid w:val="0064437D"/>
    <w:rsid w:val="00644E36"/>
    <w:rsid w:val="00671B6B"/>
    <w:rsid w:val="00673269"/>
    <w:rsid w:val="00674CBF"/>
    <w:rsid w:val="00675BA1"/>
    <w:rsid w:val="00676715"/>
    <w:rsid w:val="00681EFF"/>
    <w:rsid w:val="0069223D"/>
    <w:rsid w:val="00693346"/>
    <w:rsid w:val="006933A2"/>
    <w:rsid w:val="00694B7A"/>
    <w:rsid w:val="006A3192"/>
    <w:rsid w:val="006A7E69"/>
    <w:rsid w:val="006C004A"/>
    <w:rsid w:val="006C57F8"/>
    <w:rsid w:val="006C5868"/>
    <w:rsid w:val="006C6D01"/>
    <w:rsid w:val="006D2DFD"/>
    <w:rsid w:val="006E3415"/>
    <w:rsid w:val="006F2B86"/>
    <w:rsid w:val="006F4211"/>
    <w:rsid w:val="006F646E"/>
    <w:rsid w:val="006F672B"/>
    <w:rsid w:val="006F6A24"/>
    <w:rsid w:val="00702B45"/>
    <w:rsid w:val="007173EE"/>
    <w:rsid w:val="00723445"/>
    <w:rsid w:val="00733147"/>
    <w:rsid w:val="0073403B"/>
    <w:rsid w:val="007409EE"/>
    <w:rsid w:val="00740B92"/>
    <w:rsid w:val="0074228B"/>
    <w:rsid w:val="00744757"/>
    <w:rsid w:val="0075250F"/>
    <w:rsid w:val="00762880"/>
    <w:rsid w:val="00764EBD"/>
    <w:rsid w:val="00765088"/>
    <w:rsid w:val="00766DD5"/>
    <w:rsid w:val="00767FCF"/>
    <w:rsid w:val="00783ACB"/>
    <w:rsid w:val="00784646"/>
    <w:rsid w:val="00792680"/>
    <w:rsid w:val="00792DD4"/>
    <w:rsid w:val="0079345E"/>
    <w:rsid w:val="00794CF2"/>
    <w:rsid w:val="007A09DA"/>
    <w:rsid w:val="007A528C"/>
    <w:rsid w:val="007A59AE"/>
    <w:rsid w:val="007A6A15"/>
    <w:rsid w:val="007B1580"/>
    <w:rsid w:val="007B2802"/>
    <w:rsid w:val="007B4209"/>
    <w:rsid w:val="007B697E"/>
    <w:rsid w:val="007C0603"/>
    <w:rsid w:val="007C32B2"/>
    <w:rsid w:val="007C3C30"/>
    <w:rsid w:val="007C5398"/>
    <w:rsid w:val="007D0946"/>
    <w:rsid w:val="007D2897"/>
    <w:rsid w:val="007D5E5A"/>
    <w:rsid w:val="007D61D2"/>
    <w:rsid w:val="007D799A"/>
    <w:rsid w:val="007E7952"/>
    <w:rsid w:val="0080032A"/>
    <w:rsid w:val="00826167"/>
    <w:rsid w:val="008277CD"/>
    <w:rsid w:val="0084222C"/>
    <w:rsid w:val="008501DD"/>
    <w:rsid w:val="008502AC"/>
    <w:rsid w:val="00850389"/>
    <w:rsid w:val="00851EED"/>
    <w:rsid w:val="00855EA2"/>
    <w:rsid w:val="00867738"/>
    <w:rsid w:val="00874204"/>
    <w:rsid w:val="008861BB"/>
    <w:rsid w:val="008930F9"/>
    <w:rsid w:val="00895808"/>
    <w:rsid w:val="00896596"/>
    <w:rsid w:val="00896E69"/>
    <w:rsid w:val="008B2477"/>
    <w:rsid w:val="008B254D"/>
    <w:rsid w:val="008B6B5A"/>
    <w:rsid w:val="008C09FC"/>
    <w:rsid w:val="008C491D"/>
    <w:rsid w:val="008D129C"/>
    <w:rsid w:val="008D4E28"/>
    <w:rsid w:val="008D6FD1"/>
    <w:rsid w:val="008D763B"/>
    <w:rsid w:val="008E37FB"/>
    <w:rsid w:val="008E452D"/>
    <w:rsid w:val="00901B41"/>
    <w:rsid w:val="00901C1E"/>
    <w:rsid w:val="00901C8E"/>
    <w:rsid w:val="00906FA8"/>
    <w:rsid w:val="009222B9"/>
    <w:rsid w:val="009232B9"/>
    <w:rsid w:val="00924BAB"/>
    <w:rsid w:val="00931A02"/>
    <w:rsid w:val="00934311"/>
    <w:rsid w:val="00947089"/>
    <w:rsid w:val="009470CC"/>
    <w:rsid w:val="0095213A"/>
    <w:rsid w:val="00952322"/>
    <w:rsid w:val="0095275F"/>
    <w:rsid w:val="0095570C"/>
    <w:rsid w:val="00961E21"/>
    <w:rsid w:val="00965F51"/>
    <w:rsid w:val="00970E4D"/>
    <w:rsid w:val="00976610"/>
    <w:rsid w:val="00976DA5"/>
    <w:rsid w:val="00980138"/>
    <w:rsid w:val="00982C97"/>
    <w:rsid w:val="00985220"/>
    <w:rsid w:val="00986232"/>
    <w:rsid w:val="009902F1"/>
    <w:rsid w:val="009A711E"/>
    <w:rsid w:val="009B1D8D"/>
    <w:rsid w:val="009C011C"/>
    <w:rsid w:val="009C3986"/>
    <w:rsid w:val="009C5C24"/>
    <w:rsid w:val="009D5BA0"/>
    <w:rsid w:val="009D5BE1"/>
    <w:rsid w:val="009D7C1F"/>
    <w:rsid w:val="009E3F8B"/>
    <w:rsid w:val="009E644F"/>
    <w:rsid w:val="00A03030"/>
    <w:rsid w:val="00A05ADF"/>
    <w:rsid w:val="00A13F7E"/>
    <w:rsid w:val="00A240F5"/>
    <w:rsid w:val="00A24703"/>
    <w:rsid w:val="00A26292"/>
    <w:rsid w:val="00A2686C"/>
    <w:rsid w:val="00A36AFE"/>
    <w:rsid w:val="00A400B6"/>
    <w:rsid w:val="00A52E9C"/>
    <w:rsid w:val="00A55077"/>
    <w:rsid w:val="00A726EB"/>
    <w:rsid w:val="00A75ECD"/>
    <w:rsid w:val="00A82236"/>
    <w:rsid w:val="00A86FF6"/>
    <w:rsid w:val="00A871B4"/>
    <w:rsid w:val="00A876E2"/>
    <w:rsid w:val="00A9106C"/>
    <w:rsid w:val="00A91FEE"/>
    <w:rsid w:val="00A9277E"/>
    <w:rsid w:val="00A97BFB"/>
    <w:rsid w:val="00AA03B5"/>
    <w:rsid w:val="00AA2613"/>
    <w:rsid w:val="00AA3274"/>
    <w:rsid w:val="00AA6F19"/>
    <w:rsid w:val="00AB0890"/>
    <w:rsid w:val="00AB0F52"/>
    <w:rsid w:val="00AB35D8"/>
    <w:rsid w:val="00AB5A6F"/>
    <w:rsid w:val="00AB7ACD"/>
    <w:rsid w:val="00AC426E"/>
    <w:rsid w:val="00AC6DEC"/>
    <w:rsid w:val="00AD2998"/>
    <w:rsid w:val="00AD589A"/>
    <w:rsid w:val="00AD5B97"/>
    <w:rsid w:val="00B00020"/>
    <w:rsid w:val="00B03B15"/>
    <w:rsid w:val="00B0541D"/>
    <w:rsid w:val="00B155B8"/>
    <w:rsid w:val="00B16BC8"/>
    <w:rsid w:val="00B30073"/>
    <w:rsid w:val="00B31F80"/>
    <w:rsid w:val="00B410E8"/>
    <w:rsid w:val="00B50D68"/>
    <w:rsid w:val="00B50F4B"/>
    <w:rsid w:val="00B61012"/>
    <w:rsid w:val="00B63498"/>
    <w:rsid w:val="00B64E43"/>
    <w:rsid w:val="00B719A3"/>
    <w:rsid w:val="00B7435E"/>
    <w:rsid w:val="00B93F14"/>
    <w:rsid w:val="00B93FAE"/>
    <w:rsid w:val="00BA5F96"/>
    <w:rsid w:val="00BC10B0"/>
    <w:rsid w:val="00BE3D45"/>
    <w:rsid w:val="00BE5715"/>
    <w:rsid w:val="00BF5B30"/>
    <w:rsid w:val="00C07329"/>
    <w:rsid w:val="00C16C0C"/>
    <w:rsid w:val="00C3734A"/>
    <w:rsid w:val="00C40233"/>
    <w:rsid w:val="00C431F1"/>
    <w:rsid w:val="00C4670B"/>
    <w:rsid w:val="00C46F77"/>
    <w:rsid w:val="00C50C10"/>
    <w:rsid w:val="00C535CE"/>
    <w:rsid w:val="00C54A7F"/>
    <w:rsid w:val="00C55E27"/>
    <w:rsid w:val="00C61E1D"/>
    <w:rsid w:val="00C70A82"/>
    <w:rsid w:val="00C80108"/>
    <w:rsid w:val="00C8175C"/>
    <w:rsid w:val="00C8544D"/>
    <w:rsid w:val="00C937A9"/>
    <w:rsid w:val="00C9708B"/>
    <w:rsid w:val="00CA0B3A"/>
    <w:rsid w:val="00CA1E3E"/>
    <w:rsid w:val="00CA2B5F"/>
    <w:rsid w:val="00CA59C8"/>
    <w:rsid w:val="00CA6836"/>
    <w:rsid w:val="00CB2CB6"/>
    <w:rsid w:val="00CB5515"/>
    <w:rsid w:val="00CB7BC7"/>
    <w:rsid w:val="00CC1A8F"/>
    <w:rsid w:val="00CC60FE"/>
    <w:rsid w:val="00CC7D8B"/>
    <w:rsid w:val="00CD0E39"/>
    <w:rsid w:val="00CD3360"/>
    <w:rsid w:val="00CD3412"/>
    <w:rsid w:val="00CE6E64"/>
    <w:rsid w:val="00CF4407"/>
    <w:rsid w:val="00D14E30"/>
    <w:rsid w:val="00D2767D"/>
    <w:rsid w:val="00D318FE"/>
    <w:rsid w:val="00D4184C"/>
    <w:rsid w:val="00D42AAB"/>
    <w:rsid w:val="00D73593"/>
    <w:rsid w:val="00D7598E"/>
    <w:rsid w:val="00D76F27"/>
    <w:rsid w:val="00D92DB3"/>
    <w:rsid w:val="00D94F86"/>
    <w:rsid w:val="00DA4094"/>
    <w:rsid w:val="00DA40D6"/>
    <w:rsid w:val="00DA5955"/>
    <w:rsid w:val="00DB6C14"/>
    <w:rsid w:val="00DC5374"/>
    <w:rsid w:val="00DC5AA5"/>
    <w:rsid w:val="00DD263A"/>
    <w:rsid w:val="00DD3E1A"/>
    <w:rsid w:val="00DD6EB9"/>
    <w:rsid w:val="00DE3BF6"/>
    <w:rsid w:val="00DE7771"/>
    <w:rsid w:val="00DF1136"/>
    <w:rsid w:val="00DF3EF8"/>
    <w:rsid w:val="00E00A8D"/>
    <w:rsid w:val="00E03C10"/>
    <w:rsid w:val="00E14D26"/>
    <w:rsid w:val="00E2177A"/>
    <w:rsid w:val="00E23BFC"/>
    <w:rsid w:val="00E2642F"/>
    <w:rsid w:val="00E341B5"/>
    <w:rsid w:val="00E40229"/>
    <w:rsid w:val="00E416C5"/>
    <w:rsid w:val="00E4520D"/>
    <w:rsid w:val="00E55398"/>
    <w:rsid w:val="00E61051"/>
    <w:rsid w:val="00E63931"/>
    <w:rsid w:val="00E645B8"/>
    <w:rsid w:val="00E645FC"/>
    <w:rsid w:val="00E71D8B"/>
    <w:rsid w:val="00E82BA0"/>
    <w:rsid w:val="00E83E23"/>
    <w:rsid w:val="00E945A4"/>
    <w:rsid w:val="00EA2DF2"/>
    <w:rsid w:val="00EA42BC"/>
    <w:rsid w:val="00EA50D2"/>
    <w:rsid w:val="00EC0961"/>
    <w:rsid w:val="00EC5DEC"/>
    <w:rsid w:val="00ED207A"/>
    <w:rsid w:val="00ED4617"/>
    <w:rsid w:val="00EE15BB"/>
    <w:rsid w:val="00EE20FD"/>
    <w:rsid w:val="00EE450B"/>
    <w:rsid w:val="00EE79C5"/>
    <w:rsid w:val="00EF355E"/>
    <w:rsid w:val="00EF426E"/>
    <w:rsid w:val="00EF4502"/>
    <w:rsid w:val="00EF563B"/>
    <w:rsid w:val="00EF6D6F"/>
    <w:rsid w:val="00F1777C"/>
    <w:rsid w:val="00F34095"/>
    <w:rsid w:val="00F36723"/>
    <w:rsid w:val="00F40BB4"/>
    <w:rsid w:val="00F42973"/>
    <w:rsid w:val="00F42ADA"/>
    <w:rsid w:val="00F44853"/>
    <w:rsid w:val="00F53216"/>
    <w:rsid w:val="00F64677"/>
    <w:rsid w:val="00F70AC3"/>
    <w:rsid w:val="00F70F59"/>
    <w:rsid w:val="00FA31E0"/>
    <w:rsid w:val="00FB0A88"/>
    <w:rsid w:val="00FB37E0"/>
    <w:rsid w:val="00FC0371"/>
    <w:rsid w:val="00FC2894"/>
    <w:rsid w:val="00FC2CED"/>
    <w:rsid w:val="00FC64A4"/>
    <w:rsid w:val="00FD11DF"/>
    <w:rsid w:val="00FD39B8"/>
    <w:rsid w:val="00FD5D46"/>
    <w:rsid w:val="00FE134D"/>
    <w:rsid w:val="00FE2381"/>
    <w:rsid w:val="00FE462B"/>
    <w:rsid w:val="00FF4068"/>
    <w:rsid w:val="00FF6CFD"/>
    <w:rsid w:val="00FF7072"/>
    <w:rsid w:val="00FF7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Body Text" w:unhideWhenUsed="0"/>
    <w:lsdException w:name="Body Text Indent" w:unhideWhenUsed="0"/>
    <w:lsdException w:name="Subtitle" w:semiHidden="0" w:unhideWhenUsed="0" w:qFormat="1"/>
    <w:lsdException w:name="Body Text Indent 2" w:unhideWhenUsed="0"/>
    <w:lsdException w:name="Hyperlink"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9DA"/>
    <w:pPr>
      <w:suppressAutoHyphens/>
    </w:pPr>
    <w:rPr>
      <w:sz w:val="24"/>
      <w:szCs w:val="24"/>
      <w:lang w:eastAsia="ar-SA"/>
    </w:rPr>
  </w:style>
  <w:style w:type="paragraph" w:styleId="2">
    <w:name w:val="heading 2"/>
    <w:basedOn w:val="a"/>
    <w:next w:val="a"/>
    <w:link w:val="20"/>
    <w:uiPriority w:val="99"/>
    <w:qFormat/>
    <w:rsid w:val="00465F58"/>
    <w:pPr>
      <w:keepNext/>
      <w:tabs>
        <w:tab w:val="num" w:pos="576"/>
      </w:tabs>
      <w:ind w:left="576" w:hanging="576"/>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6072FF"/>
    <w:rPr>
      <w:rFonts w:ascii="Cambria" w:hAnsi="Cambria" w:cs="Cambria"/>
      <w:b/>
      <w:bCs/>
      <w:i/>
      <w:iCs/>
      <w:sz w:val="28"/>
      <w:szCs w:val="28"/>
      <w:lang w:eastAsia="ar-SA" w:bidi="ar-SA"/>
    </w:rPr>
  </w:style>
  <w:style w:type="paragraph" w:styleId="a3">
    <w:name w:val="Body Text"/>
    <w:aliases w:val="Body Text Char,Body Text Char Знак Знак Знак Знак Знак Char,Body Text Char Знак Знак Знак Знак Знак Знак,Body Text Char Знак Знак Знак Знак Знак"/>
    <w:basedOn w:val="a"/>
    <w:link w:val="a4"/>
    <w:uiPriority w:val="99"/>
    <w:rsid w:val="00465F58"/>
  </w:style>
  <w:style w:type="character" w:customStyle="1" w:styleId="a4">
    <w:name w:val="Основной текст Знак"/>
    <w:aliases w:val="Body Text Char Знак,Body Text Char Знак Знак Знак Знак Знак Char Знак,Body Text Char Знак Знак Знак Знак Знак Знак Знак,Body Text Char Знак Знак Знак Знак Знак Знак1"/>
    <w:basedOn w:val="a0"/>
    <w:link w:val="a3"/>
    <w:uiPriority w:val="99"/>
    <w:semiHidden/>
    <w:rPr>
      <w:sz w:val="24"/>
      <w:szCs w:val="24"/>
      <w:lang w:eastAsia="ar-SA" w:bidi="ar-SA"/>
    </w:rPr>
  </w:style>
  <w:style w:type="paragraph" w:customStyle="1" w:styleId="ConsPlusNonformat">
    <w:name w:val="ConsPlusNonformat"/>
    <w:rsid w:val="00465F58"/>
    <w:pPr>
      <w:widowControl w:val="0"/>
      <w:suppressAutoHyphens/>
      <w:autoSpaceDE w:val="0"/>
    </w:pPr>
    <w:rPr>
      <w:rFonts w:ascii="Courier New" w:hAnsi="Courier New" w:cs="Courier New"/>
      <w:sz w:val="20"/>
      <w:szCs w:val="20"/>
      <w:lang w:eastAsia="ar-SA"/>
    </w:rPr>
  </w:style>
  <w:style w:type="paragraph" w:customStyle="1" w:styleId="1">
    <w:name w:val="Название объекта1"/>
    <w:basedOn w:val="a"/>
    <w:uiPriority w:val="99"/>
    <w:rsid w:val="00465F58"/>
    <w:pPr>
      <w:jc w:val="center"/>
    </w:pPr>
    <w:rPr>
      <w:b/>
      <w:bCs/>
      <w:sz w:val="28"/>
      <w:szCs w:val="28"/>
    </w:rPr>
  </w:style>
  <w:style w:type="paragraph" w:customStyle="1" w:styleId="31">
    <w:name w:val="Основной текст 31"/>
    <w:basedOn w:val="a"/>
    <w:uiPriority w:val="99"/>
    <w:rsid w:val="00465F58"/>
    <w:rPr>
      <w:i/>
      <w:iCs/>
      <w:sz w:val="20"/>
      <w:szCs w:val="20"/>
      <w:u w:val="single"/>
    </w:rPr>
  </w:style>
  <w:style w:type="paragraph" w:customStyle="1" w:styleId="ConsPlusNormal">
    <w:name w:val="ConsPlusNormal"/>
    <w:link w:val="ConsPlusNormal0"/>
    <w:rsid w:val="00465F58"/>
    <w:pPr>
      <w:widowControl w:val="0"/>
      <w:suppressAutoHyphens/>
      <w:autoSpaceDE w:val="0"/>
      <w:ind w:firstLine="720"/>
    </w:pPr>
    <w:rPr>
      <w:rFonts w:ascii="Arial" w:hAnsi="Arial" w:cs="Arial"/>
      <w:lang w:eastAsia="ar-SA"/>
    </w:rPr>
  </w:style>
  <w:style w:type="paragraph" w:styleId="a5">
    <w:name w:val="Title"/>
    <w:basedOn w:val="a"/>
    <w:next w:val="a6"/>
    <w:link w:val="a7"/>
    <w:qFormat/>
    <w:rsid w:val="00465F58"/>
    <w:pPr>
      <w:jc w:val="center"/>
    </w:pPr>
    <w:rPr>
      <w:b/>
      <w:bCs/>
    </w:rPr>
  </w:style>
  <w:style w:type="character" w:customStyle="1" w:styleId="a7">
    <w:name w:val="Название Знак"/>
    <w:basedOn w:val="a0"/>
    <w:link w:val="a5"/>
    <w:rsid w:val="008502AC"/>
    <w:rPr>
      <w:b/>
      <w:bCs/>
      <w:sz w:val="24"/>
      <w:szCs w:val="24"/>
      <w:lang w:val="ru-RU" w:eastAsia="ar-SA" w:bidi="ar-SA"/>
    </w:rPr>
  </w:style>
  <w:style w:type="paragraph" w:styleId="a8">
    <w:name w:val="Body Text Indent"/>
    <w:basedOn w:val="a"/>
    <w:link w:val="a9"/>
    <w:uiPriority w:val="99"/>
    <w:rsid w:val="00465F58"/>
    <w:pPr>
      <w:shd w:val="clear" w:color="auto" w:fill="FFFFFF"/>
      <w:tabs>
        <w:tab w:val="left" w:pos="495"/>
      </w:tabs>
      <w:ind w:left="10"/>
      <w:jc w:val="both"/>
    </w:pPr>
    <w:rPr>
      <w:sz w:val="20"/>
      <w:szCs w:val="20"/>
    </w:rPr>
  </w:style>
  <w:style w:type="character" w:customStyle="1" w:styleId="a9">
    <w:name w:val="Основной текст с отступом Знак"/>
    <w:basedOn w:val="a0"/>
    <w:link w:val="a8"/>
    <w:uiPriority w:val="99"/>
    <w:semiHidden/>
    <w:rsid w:val="006072FF"/>
    <w:rPr>
      <w:sz w:val="24"/>
      <w:szCs w:val="24"/>
      <w:lang w:eastAsia="ar-SA" w:bidi="ar-SA"/>
    </w:rPr>
  </w:style>
  <w:style w:type="paragraph" w:customStyle="1" w:styleId="ConsNormal">
    <w:name w:val="ConsNormal"/>
    <w:uiPriority w:val="99"/>
    <w:rsid w:val="00465F58"/>
    <w:pPr>
      <w:widowControl w:val="0"/>
      <w:suppressAutoHyphens/>
      <w:autoSpaceDE w:val="0"/>
      <w:ind w:right="19772" w:firstLine="720"/>
    </w:pPr>
    <w:rPr>
      <w:rFonts w:ascii="Arial" w:hAnsi="Arial" w:cs="Arial"/>
      <w:sz w:val="20"/>
      <w:szCs w:val="20"/>
      <w:lang w:eastAsia="ar-SA"/>
    </w:rPr>
  </w:style>
  <w:style w:type="paragraph" w:customStyle="1" w:styleId="21">
    <w:name w:val="Основной текст 21"/>
    <w:basedOn w:val="a"/>
    <w:uiPriority w:val="99"/>
    <w:rsid w:val="00465F58"/>
    <w:pPr>
      <w:jc w:val="both"/>
    </w:pPr>
    <w:rPr>
      <w:sz w:val="22"/>
      <w:szCs w:val="22"/>
    </w:rPr>
  </w:style>
  <w:style w:type="table" w:styleId="aa">
    <w:name w:val="Table Grid"/>
    <w:basedOn w:val="a1"/>
    <w:uiPriority w:val="99"/>
    <w:rsid w:val="00465F58"/>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link w:val="ab"/>
    <w:uiPriority w:val="99"/>
    <w:qFormat/>
    <w:rsid w:val="00465F58"/>
    <w:pPr>
      <w:spacing w:after="60"/>
      <w:jc w:val="center"/>
      <w:outlineLvl w:val="1"/>
    </w:pPr>
    <w:rPr>
      <w:rFonts w:ascii="Arial" w:hAnsi="Arial" w:cs="Arial"/>
    </w:rPr>
  </w:style>
  <w:style w:type="character" w:customStyle="1" w:styleId="ab">
    <w:name w:val="Подзаголовок Знак"/>
    <w:basedOn w:val="a0"/>
    <w:link w:val="a6"/>
    <w:uiPriority w:val="99"/>
    <w:rsid w:val="006072FF"/>
    <w:rPr>
      <w:rFonts w:ascii="Cambria" w:hAnsi="Cambria" w:cs="Cambria"/>
      <w:sz w:val="24"/>
      <w:szCs w:val="24"/>
      <w:lang w:eastAsia="ar-SA" w:bidi="ar-SA"/>
    </w:rPr>
  </w:style>
  <w:style w:type="paragraph" w:styleId="22">
    <w:name w:val="Body Text Indent 2"/>
    <w:basedOn w:val="a"/>
    <w:link w:val="23"/>
    <w:uiPriority w:val="99"/>
    <w:rsid w:val="008502AC"/>
    <w:pPr>
      <w:spacing w:after="120" w:line="480" w:lineRule="auto"/>
      <w:ind w:left="283"/>
    </w:pPr>
    <w:rPr>
      <w:lang w:eastAsia="ru-RU"/>
    </w:rPr>
  </w:style>
  <w:style w:type="character" w:customStyle="1" w:styleId="23">
    <w:name w:val="Основной текст с отступом 2 Знак"/>
    <w:basedOn w:val="a0"/>
    <w:link w:val="22"/>
    <w:uiPriority w:val="99"/>
    <w:semiHidden/>
    <w:rsid w:val="008502AC"/>
    <w:rPr>
      <w:sz w:val="24"/>
      <w:szCs w:val="24"/>
      <w:lang w:val="ru-RU" w:eastAsia="ru-RU"/>
    </w:rPr>
  </w:style>
  <w:style w:type="character" w:customStyle="1" w:styleId="ac">
    <w:name w:val="Основной шрифт"/>
    <w:rsid w:val="008502AC"/>
  </w:style>
  <w:style w:type="character" w:customStyle="1" w:styleId="ConsPlusNormal0">
    <w:name w:val="ConsPlusNormal Знак"/>
    <w:link w:val="ConsPlusNormal"/>
    <w:uiPriority w:val="99"/>
    <w:rsid w:val="008502AC"/>
    <w:rPr>
      <w:rFonts w:ascii="Arial" w:hAnsi="Arial" w:cs="Arial"/>
      <w:sz w:val="22"/>
      <w:szCs w:val="22"/>
      <w:lang w:val="ru-RU" w:eastAsia="ar-SA" w:bidi="ar-SA"/>
    </w:rPr>
  </w:style>
  <w:style w:type="character" w:styleId="ad">
    <w:name w:val="Strong"/>
    <w:basedOn w:val="a0"/>
    <w:uiPriority w:val="99"/>
    <w:qFormat/>
    <w:rsid w:val="000B63EF"/>
    <w:rPr>
      <w:b/>
      <w:bCs/>
    </w:rPr>
  </w:style>
  <w:style w:type="paragraph" w:customStyle="1" w:styleId="ae">
    <w:name w:val="Знак Знак Знак Знак"/>
    <w:basedOn w:val="a"/>
    <w:uiPriority w:val="99"/>
    <w:rsid w:val="000D1E15"/>
    <w:pPr>
      <w:suppressAutoHyphens w:val="0"/>
      <w:spacing w:before="100" w:beforeAutospacing="1" w:after="100" w:afterAutospacing="1"/>
    </w:pPr>
    <w:rPr>
      <w:rFonts w:ascii="Tahoma" w:hAnsi="Tahoma" w:cs="Tahoma"/>
      <w:sz w:val="20"/>
      <w:szCs w:val="20"/>
      <w:lang w:val="en-US" w:eastAsia="en-US"/>
    </w:rPr>
  </w:style>
  <w:style w:type="character" w:customStyle="1" w:styleId="ConsPlusNormal1">
    <w:name w:val="ConsPlusNormal Знак Знак"/>
    <w:uiPriority w:val="99"/>
    <w:rsid w:val="00784646"/>
    <w:rPr>
      <w:rFonts w:ascii="Arial" w:hAnsi="Arial" w:cs="Arial"/>
      <w:sz w:val="24"/>
      <w:szCs w:val="24"/>
      <w:lang w:val="ru-RU" w:eastAsia="ru-RU"/>
    </w:rPr>
  </w:style>
  <w:style w:type="character" w:styleId="af">
    <w:name w:val="Hyperlink"/>
    <w:basedOn w:val="a0"/>
    <w:uiPriority w:val="99"/>
    <w:rsid w:val="00784646"/>
    <w:rPr>
      <w:color w:val="0000FF"/>
      <w:u w:val="single"/>
    </w:rPr>
  </w:style>
  <w:style w:type="character" w:styleId="af0">
    <w:name w:val="Emphasis"/>
    <w:basedOn w:val="a0"/>
    <w:uiPriority w:val="99"/>
    <w:qFormat/>
    <w:rsid w:val="00236E9C"/>
    <w:rPr>
      <w:rFonts w:ascii="Times New Roman" w:hAnsi="Times New Roman" w:cs="Times New Roman"/>
      <w:i/>
      <w:iCs/>
    </w:rPr>
  </w:style>
  <w:style w:type="character" w:customStyle="1" w:styleId="BodyTextChar11">
    <w:name w:val="Body Text Char11"/>
    <w:aliases w:val="Body Text Char Знак Знак Знак Char"/>
    <w:basedOn w:val="a0"/>
    <w:uiPriority w:val="99"/>
    <w:semiHidden/>
    <w:rsid w:val="00FE462B"/>
    <w:rPr>
      <w:sz w:val="24"/>
      <w:szCs w:val="24"/>
      <w:lang w:eastAsia="ar-SA" w:bidi="ar-SA"/>
    </w:rPr>
  </w:style>
  <w:style w:type="character" w:customStyle="1" w:styleId="BodyTextChar2">
    <w:name w:val="Body Text Char2"/>
    <w:aliases w:val="Body Text Char Знак Знак Знак Знак Char"/>
    <w:basedOn w:val="a0"/>
    <w:uiPriority w:val="99"/>
    <w:semiHidden/>
    <w:rsid w:val="00EE20FD"/>
    <w:rPr>
      <w:sz w:val="24"/>
      <w:szCs w:val="24"/>
      <w:lang w:eastAsia="ar-SA" w:bidi="ar-SA"/>
    </w:rPr>
  </w:style>
  <w:style w:type="paragraph" w:styleId="af1">
    <w:name w:val="header"/>
    <w:basedOn w:val="a"/>
    <w:link w:val="af2"/>
    <w:uiPriority w:val="99"/>
    <w:unhideWhenUsed/>
    <w:rsid w:val="006A3192"/>
    <w:pPr>
      <w:tabs>
        <w:tab w:val="center" w:pos="4677"/>
        <w:tab w:val="right" w:pos="9355"/>
      </w:tabs>
    </w:pPr>
  </w:style>
  <w:style w:type="character" w:customStyle="1" w:styleId="af2">
    <w:name w:val="Верхний колонтитул Знак"/>
    <w:basedOn w:val="a0"/>
    <w:link w:val="af1"/>
    <w:uiPriority w:val="99"/>
    <w:rsid w:val="006A3192"/>
    <w:rPr>
      <w:sz w:val="24"/>
      <w:szCs w:val="24"/>
      <w:lang w:eastAsia="ar-SA"/>
    </w:rPr>
  </w:style>
  <w:style w:type="paragraph" w:styleId="af3">
    <w:name w:val="footer"/>
    <w:basedOn w:val="a"/>
    <w:link w:val="af4"/>
    <w:uiPriority w:val="99"/>
    <w:unhideWhenUsed/>
    <w:rsid w:val="006A3192"/>
    <w:pPr>
      <w:tabs>
        <w:tab w:val="center" w:pos="4677"/>
        <w:tab w:val="right" w:pos="9355"/>
      </w:tabs>
    </w:pPr>
  </w:style>
  <w:style w:type="character" w:customStyle="1" w:styleId="af4">
    <w:name w:val="Нижний колонтитул Знак"/>
    <w:basedOn w:val="a0"/>
    <w:link w:val="af3"/>
    <w:uiPriority w:val="99"/>
    <w:rsid w:val="006A3192"/>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76922">
      <w:marLeft w:val="0"/>
      <w:marRight w:val="0"/>
      <w:marTop w:val="0"/>
      <w:marBottom w:val="0"/>
      <w:divBdr>
        <w:top w:val="none" w:sz="0" w:space="0" w:color="auto"/>
        <w:left w:val="none" w:sz="0" w:space="0" w:color="auto"/>
        <w:bottom w:val="none" w:sz="0" w:space="0" w:color="auto"/>
        <w:right w:val="none" w:sz="0" w:space="0" w:color="auto"/>
      </w:divBdr>
    </w:div>
    <w:div w:id="720976923">
      <w:marLeft w:val="0"/>
      <w:marRight w:val="0"/>
      <w:marTop w:val="0"/>
      <w:marBottom w:val="0"/>
      <w:divBdr>
        <w:top w:val="none" w:sz="0" w:space="0" w:color="auto"/>
        <w:left w:val="none" w:sz="0" w:space="0" w:color="auto"/>
        <w:bottom w:val="none" w:sz="0" w:space="0" w:color="auto"/>
        <w:right w:val="none" w:sz="0" w:space="0" w:color="auto"/>
      </w:divBdr>
    </w:div>
    <w:div w:id="720976924">
      <w:marLeft w:val="0"/>
      <w:marRight w:val="0"/>
      <w:marTop w:val="0"/>
      <w:marBottom w:val="0"/>
      <w:divBdr>
        <w:top w:val="none" w:sz="0" w:space="0" w:color="auto"/>
        <w:left w:val="none" w:sz="0" w:space="0" w:color="auto"/>
        <w:bottom w:val="none" w:sz="0" w:space="0" w:color="auto"/>
        <w:right w:val="none" w:sz="0" w:space="0" w:color="auto"/>
      </w:divBdr>
    </w:div>
    <w:div w:id="720976925">
      <w:marLeft w:val="0"/>
      <w:marRight w:val="0"/>
      <w:marTop w:val="0"/>
      <w:marBottom w:val="0"/>
      <w:divBdr>
        <w:top w:val="none" w:sz="0" w:space="0" w:color="auto"/>
        <w:left w:val="none" w:sz="0" w:space="0" w:color="auto"/>
        <w:bottom w:val="none" w:sz="0" w:space="0" w:color="auto"/>
        <w:right w:val="none" w:sz="0" w:space="0" w:color="auto"/>
      </w:divBdr>
    </w:div>
    <w:div w:id="720976926">
      <w:marLeft w:val="0"/>
      <w:marRight w:val="0"/>
      <w:marTop w:val="0"/>
      <w:marBottom w:val="0"/>
      <w:divBdr>
        <w:top w:val="none" w:sz="0" w:space="0" w:color="auto"/>
        <w:left w:val="none" w:sz="0" w:space="0" w:color="auto"/>
        <w:bottom w:val="none" w:sz="0" w:space="0" w:color="auto"/>
        <w:right w:val="none" w:sz="0" w:space="0" w:color="auto"/>
      </w:divBdr>
    </w:div>
    <w:div w:id="720976927">
      <w:marLeft w:val="0"/>
      <w:marRight w:val="0"/>
      <w:marTop w:val="0"/>
      <w:marBottom w:val="0"/>
      <w:divBdr>
        <w:top w:val="none" w:sz="0" w:space="0" w:color="auto"/>
        <w:left w:val="none" w:sz="0" w:space="0" w:color="auto"/>
        <w:bottom w:val="none" w:sz="0" w:space="0" w:color="auto"/>
        <w:right w:val="none" w:sz="0" w:space="0" w:color="auto"/>
      </w:divBdr>
    </w:div>
    <w:div w:id="720976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ddom@rambler.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8</Pages>
  <Words>2946</Words>
  <Characters>16796</Characters>
  <Application>Microsoft Office Word</Application>
  <DocSecurity>0</DocSecurity>
  <Lines>139</Lines>
  <Paragraphs>39</Paragraphs>
  <ScaleCrop>false</ScaleCrop>
  <Company>Limit</Company>
  <LinksUpToDate>false</LinksUpToDate>
  <CharactersWithSpaces>19703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СУБЪЕКТОВ МАЛОГО ПРЕДПРИНИМАТЕЛЬСТВА</dc:title>
  <dc:subject/>
  <dc:creator>Mr.USER</dc:creator>
  <cp:keywords/>
  <dc:description/>
  <cp:lastModifiedBy>Юлия Леонидовна Песня</cp:lastModifiedBy>
  <cp:revision>23</cp:revision>
  <cp:lastPrinted>2011-10-24T13:00:00Z</cp:lastPrinted>
  <dcterms:created xsi:type="dcterms:W3CDTF">2011-11-09T12:33:00Z</dcterms:created>
  <dcterms:modified xsi:type="dcterms:W3CDTF">2011-11-25T10:39:00Z</dcterms:modified>
</cp:coreProperties>
</file>