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58" w:rsidRDefault="00911F58" w:rsidP="00911F58">
      <w:pPr>
        <w:pStyle w:val="ConsPlusNormal"/>
        <w:ind w:firstLine="0"/>
        <w:jc w:val="center"/>
        <w:rPr>
          <w:b/>
          <w:sz w:val="24"/>
        </w:rPr>
      </w:pPr>
      <w:r>
        <w:rPr>
          <w:b/>
          <w:sz w:val="24"/>
        </w:rPr>
        <w:t>Извещение о проведении запроса котировок</w:t>
      </w:r>
    </w:p>
    <w:p w:rsidR="000E36CB" w:rsidRDefault="00911F58" w:rsidP="000E36CB">
      <w:pPr>
        <w:pStyle w:val="ConsPlusNormal"/>
        <w:ind w:firstLine="0"/>
        <w:jc w:val="center"/>
        <w:rPr>
          <w:b/>
          <w:sz w:val="24"/>
        </w:rPr>
      </w:pPr>
      <w:r>
        <w:rPr>
          <w:b/>
          <w:sz w:val="24"/>
        </w:rPr>
        <w:t>Для субъектов малого предпринимательства</w:t>
      </w:r>
    </w:p>
    <w:p w:rsidR="000E36CB" w:rsidRPr="00C841EC" w:rsidRDefault="000E36CB" w:rsidP="000E36CB">
      <w:pPr>
        <w:pStyle w:val="ConsPlusNonformat"/>
        <w:widowControl/>
        <w:ind w:left="4956" w:firstLine="708"/>
        <w:jc w:val="right"/>
        <w:rPr>
          <w:rFonts w:ascii="Times New Roman" w:hAnsi="Times New Roman" w:cs="Times New Roman"/>
        </w:rPr>
      </w:pPr>
      <w:r>
        <w:rPr>
          <w:rFonts w:ascii="Times New Roman" w:hAnsi="Times New Roman" w:cs="Times New Roman"/>
        </w:rPr>
        <w:t xml:space="preserve">Дата: </w:t>
      </w:r>
      <w:r w:rsidR="00911F58">
        <w:rPr>
          <w:rFonts w:ascii="Times New Roman" w:hAnsi="Times New Roman" w:cs="Times New Roman"/>
        </w:rPr>
        <w:t>09.11.</w:t>
      </w:r>
      <w:r>
        <w:rPr>
          <w:rFonts w:ascii="Times New Roman" w:hAnsi="Times New Roman" w:cs="Times New Roman"/>
        </w:rPr>
        <w:t xml:space="preserve"> 2011</w:t>
      </w:r>
    </w:p>
    <w:p w:rsidR="000E36CB" w:rsidRPr="00C841EC" w:rsidRDefault="000E36CB" w:rsidP="00911F58">
      <w:pPr>
        <w:pStyle w:val="ConsPlusNonformat"/>
        <w:widowControl/>
        <w:jc w:val="right"/>
        <w:rPr>
          <w:rFonts w:ascii="Times New Roman" w:hAnsi="Times New Roman" w:cs="Times New Roman"/>
        </w:rPr>
      </w:pPr>
      <w:r>
        <w:rPr>
          <w:rFonts w:ascii="Times New Roman" w:hAnsi="Times New Roman" w:cs="Times New Roman"/>
          <w:lang w:val="en-US"/>
        </w:rPr>
        <w:t xml:space="preserve">                                                                                                                                             </w:t>
      </w:r>
      <w:r w:rsidRPr="00C841EC">
        <w:rPr>
          <w:rFonts w:ascii="Times New Roman" w:hAnsi="Times New Roman" w:cs="Times New Roman"/>
        </w:rPr>
        <w:t>Регистрационный №</w:t>
      </w:r>
      <w:r w:rsidR="00911F58">
        <w:rPr>
          <w:rFonts w:ascii="Times New Roman" w:hAnsi="Times New Roman" w:cs="Times New Roman"/>
        </w:rPr>
        <w:t xml:space="preserve"> 1087</w:t>
      </w:r>
    </w:p>
    <w:tbl>
      <w:tblPr>
        <w:tblW w:w="5148" w:type="pct"/>
        <w:tblCellMar>
          <w:left w:w="70" w:type="dxa"/>
          <w:right w:w="70" w:type="dxa"/>
        </w:tblCellMar>
        <w:tblLook w:val="0000" w:firstRow="0" w:lastRow="0" w:firstColumn="0" w:lastColumn="0" w:noHBand="0" w:noVBand="0"/>
      </w:tblPr>
      <w:tblGrid>
        <w:gridCol w:w="5173"/>
        <w:gridCol w:w="6062"/>
      </w:tblGrid>
      <w:tr w:rsidR="000E36CB" w:rsidRPr="00911F58" w:rsidTr="00C01B74">
        <w:trPr>
          <w:trHeight w:val="240"/>
        </w:trPr>
        <w:tc>
          <w:tcPr>
            <w:tcW w:w="2302" w:type="pct"/>
            <w:tcBorders>
              <w:top w:val="single" w:sz="6" w:space="0" w:color="auto"/>
              <w:left w:val="single" w:sz="6" w:space="0" w:color="auto"/>
              <w:bottom w:val="single" w:sz="6" w:space="0" w:color="auto"/>
              <w:right w:val="single" w:sz="6" w:space="0" w:color="auto"/>
            </w:tcBorders>
          </w:tcPr>
          <w:p w:rsidR="000E36CB" w:rsidRPr="00911F58" w:rsidRDefault="000E36CB" w:rsidP="00911F58">
            <w:pPr>
              <w:pStyle w:val="ConsPlusNormal"/>
              <w:ind w:firstLine="0"/>
              <w:rPr>
                <w:sz w:val="18"/>
                <w:szCs w:val="18"/>
              </w:rPr>
            </w:pPr>
            <w:r w:rsidRPr="00FB211E">
              <w:t xml:space="preserve"> </w:t>
            </w:r>
            <w:r w:rsidRPr="00911F58">
              <w:rPr>
                <w:sz w:val="18"/>
                <w:szCs w:val="18"/>
              </w:rPr>
              <w:t xml:space="preserve">Наименование заказчика </w:t>
            </w:r>
          </w:p>
        </w:tc>
        <w:tc>
          <w:tcPr>
            <w:tcW w:w="2698" w:type="pct"/>
            <w:tcBorders>
              <w:top w:val="single" w:sz="6" w:space="0" w:color="auto"/>
              <w:left w:val="single" w:sz="6" w:space="0" w:color="auto"/>
              <w:bottom w:val="single" w:sz="6" w:space="0" w:color="auto"/>
              <w:right w:val="single" w:sz="6" w:space="0" w:color="auto"/>
            </w:tcBorders>
          </w:tcPr>
          <w:p w:rsidR="000E36CB" w:rsidRPr="00911F58" w:rsidRDefault="000E36CB" w:rsidP="00911F58">
            <w:pPr>
              <w:rPr>
                <w:sz w:val="20"/>
                <w:szCs w:val="20"/>
              </w:rPr>
            </w:pPr>
            <w:r w:rsidRPr="00911F58">
              <w:rPr>
                <w:sz w:val="20"/>
                <w:szCs w:val="20"/>
              </w:rPr>
              <w:t xml:space="preserve">МУЗ </w:t>
            </w:r>
            <w:r w:rsidR="00911F58">
              <w:rPr>
                <w:sz w:val="20"/>
                <w:szCs w:val="20"/>
              </w:rPr>
              <w:t>«</w:t>
            </w:r>
            <w:r w:rsidRPr="00911F58">
              <w:rPr>
                <w:sz w:val="20"/>
                <w:szCs w:val="20"/>
              </w:rPr>
              <w:t>Детская городская клиническая больница №</w:t>
            </w:r>
            <w:r w:rsidR="00911F58">
              <w:rPr>
                <w:sz w:val="20"/>
                <w:szCs w:val="20"/>
              </w:rPr>
              <w:t xml:space="preserve"> </w:t>
            </w:r>
            <w:r w:rsidRPr="00911F58">
              <w:rPr>
                <w:sz w:val="20"/>
                <w:szCs w:val="20"/>
              </w:rPr>
              <w:t>5</w:t>
            </w:r>
            <w:r w:rsidR="00911F58">
              <w:rPr>
                <w:sz w:val="20"/>
                <w:szCs w:val="20"/>
              </w:rPr>
              <w:t>»</w:t>
            </w:r>
            <w:r w:rsidRPr="00911F58">
              <w:rPr>
                <w:sz w:val="20"/>
                <w:szCs w:val="20"/>
              </w:rPr>
              <w:t xml:space="preserve">  </w:t>
            </w:r>
          </w:p>
        </w:tc>
      </w:tr>
      <w:tr w:rsidR="000E36CB" w:rsidRPr="00911F58" w:rsidTr="00C01B74">
        <w:trPr>
          <w:trHeight w:val="240"/>
        </w:trPr>
        <w:tc>
          <w:tcPr>
            <w:tcW w:w="2302" w:type="pct"/>
            <w:tcBorders>
              <w:top w:val="single" w:sz="6" w:space="0" w:color="auto"/>
              <w:left w:val="single" w:sz="6" w:space="0" w:color="auto"/>
              <w:bottom w:val="single" w:sz="6" w:space="0" w:color="auto"/>
              <w:right w:val="single" w:sz="6" w:space="0" w:color="auto"/>
            </w:tcBorders>
          </w:tcPr>
          <w:p w:rsidR="000E36CB" w:rsidRPr="00911F58" w:rsidRDefault="000E36CB" w:rsidP="00911F58">
            <w:pPr>
              <w:pStyle w:val="ConsNonformat"/>
              <w:rPr>
                <w:rFonts w:ascii="Times New Roman" w:hAnsi="Times New Roman"/>
                <w:sz w:val="18"/>
                <w:szCs w:val="18"/>
              </w:rPr>
            </w:pPr>
            <w:r w:rsidRPr="00911F58">
              <w:rPr>
                <w:rFonts w:ascii="Times New Roman" w:hAnsi="Times New Roman"/>
                <w:sz w:val="18"/>
                <w:szCs w:val="18"/>
              </w:rPr>
              <w:t>Почтовый адрес заказчика</w:t>
            </w:r>
          </w:p>
        </w:tc>
        <w:tc>
          <w:tcPr>
            <w:tcW w:w="2698" w:type="pct"/>
            <w:tcBorders>
              <w:top w:val="single" w:sz="6" w:space="0" w:color="auto"/>
              <w:left w:val="single" w:sz="6" w:space="0" w:color="auto"/>
              <w:bottom w:val="single" w:sz="6" w:space="0" w:color="auto"/>
              <w:right w:val="single" w:sz="6" w:space="0" w:color="auto"/>
            </w:tcBorders>
          </w:tcPr>
          <w:p w:rsidR="000E36CB" w:rsidRPr="00911F58" w:rsidRDefault="000E36CB" w:rsidP="00911F58">
            <w:pPr>
              <w:rPr>
                <w:sz w:val="20"/>
                <w:szCs w:val="20"/>
              </w:rPr>
            </w:pPr>
            <w:r w:rsidRPr="00911F58">
              <w:rPr>
                <w:sz w:val="20"/>
                <w:szCs w:val="20"/>
              </w:rPr>
              <w:t>153024, г. Иваново, ул. Полка Нормандия-Неман, д. 82</w:t>
            </w:r>
          </w:p>
        </w:tc>
      </w:tr>
      <w:tr w:rsidR="000E36CB" w:rsidRPr="00911F58" w:rsidTr="00C01B74">
        <w:trPr>
          <w:trHeight w:val="240"/>
        </w:trPr>
        <w:tc>
          <w:tcPr>
            <w:tcW w:w="2302" w:type="pct"/>
            <w:tcBorders>
              <w:top w:val="single" w:sz="6" w:space="0" w:color="auto"/>
              <w:left w:val="single" w:sz="6" w:space="0" w:color="auto"/>
              <w:bottom w:val="single" w:sz="6" w:space="0" w:color="auto"/>
              <w:right w:val="single" w:sz="6" w:space="0" w:color="auto"/>
            </w:tcBorders>
          </w:tcPr>
          <w:p w:rsidR="000E36CB" w:rsidRPr="00911F58" w:rsidRDefault="000E36CB" w:rsidP="00911F58">
            <w:pPr>
              <w:pStyle w:val="ConsNonformat"/>
              <w:rPr>
                <w:rFonts w:ascii="Times New Roman" w:hAnsi="Times New Roman"/>
                <w:sz w:val="18"/>
                <w:szCs w:val="18"/>
              </w:rPr>
            </w:pPr>
            <w:r w:rsidRPr="00911F58">
              <w:rPr>
                <w:rFonts w:ascii="Times New Roman" w:hAnsi="Times New Roman"/>
                <w:sz w:val="18"/>
                <w:szCs w:val="18"/>
              </w:rPr>
              <w:t>Адрес электронной почты заказчика (при его наличии)</w:t>
            </w:r>
          </w:p>
        </w:tc>
        <w:tc>
          <w:tcPr>
            <w:tcW w:w="2698" w:type="pct"/>
            <w:tcBorders>
              <w:top w:val="single" w:sz="6" w:space="0" w:color="auto"/>
              <w:left w:val="single" w:sz="6" w:space="0" w:color="auto"/>
              <w:bottom w:val="single" w:sz="6" w:space="0" w:color="auto"/>
              <w:right w:val="single" w:sz="6" w:space="0" w:color="auto"/>
            </w:tcBorders>
          </w:tcPr>
          <w:p w:rsidR="000E36CB" w:rsidRPr="00911F58" w:rsidRDefault="00604909" w:rsidP="00911F58">
            <w:pPr>
              <w:rPr>
                <w:sz w:val="20"/>
                <w:szCs w:val="20"/>
              </w:rPr>
            </w:pPr>
            <w:hyperlink r:id="rId7" w:history="1">
              <w:r w:rsidR="000E36CB" w:rsidRPr="00911F58">
                <w:rPr>
                  <w:rStyle w:val="a7"/>
                  <w:rFonts w:eastAsia="Arial"/>
                  <w:sz w:val="20"/>
                  <w:szCs w:val="20"/>
                  <w:lang w:val="en-US"/>
                </w:rPr>
                <w:t>Ivdb</w:t>
              </w:r>
              <w:r w:rsidR="000E36CB" w:rsidRPr="00911F58">
                <w:rPr>
                  <w:rStyle w:val="a7"/>
                  <w:rFonts w:eastAsia="Arial"/>
                  <w:sz w:val="20"/>
                  <w:szCs w:val="20"/>
                </w:rPr>
                <w:t>5@</w:t>
              </w:r>
              <w:r w:rsidR="000E36CB" w:rsidRPr="00911F58">
                <w:rPr>
                  <w:rStyle w:val="a7"/>
                  <w:rFonts w:eastAsia="Arial"/>
                  <w:sz w:val="20"/>
                  <w:szCs w:val="20"/>
                  <w:lang w:val="en-US"/>
                </w:rPr>
                <w:t>yandex</w:t>
              </w:r>
              <w:r w:rsidR="000E36CB" w:rsidRPr="00911F58">
                <w:rPr>
                  <w:rStyle w:val="a7"/>
                  <w:rFonts w:eastAsia="Arial"/>
                  <w:sz w:val="20"/>
                  <w:szCs w:val="20"/>
                </w:rPr>
                <w:t>.</w:t>
              </w:r>
              <w:r w:rsidR="000E36CB" w:rsidRPr="00911F58">
                <w:rPr>
                  <w:rStyle w:val="a7"/>
                  <w:rFonts w:eastAsia="Arial"/>
                  <w:sz w:val="20"/>
                  <w:szCs w:val="20"/>
                  <w:lang w:val="en-US"/>
                </w:rPr>
                <w:t>ru</w:t>
              </w:r>
            </w:hyperlink>
          </w:p>
          <w:p w:rsidR="000E36CB" w:rsidRPr="00911F58" w:rsidRDefault="000E36CB" w:rsidP="00911F58">
            <w:pPr>
              <w:rPr>
                <w:sz w:val="20"/>
                <w:szCs w:val="20"/>
              </w:rPr>
            </w:pPr>
            <w:proofErr w:type="spellStart"/>
            <w:r w:rsidRPr="00911F58">
              <w:rPr>
                <w:sz w:val="20"/>
                <w:szCs w:val="20"/>
                <w:lang w:val="en-US"/>
              </w:rPr>
              <w:t>Ivdb</w:t>
            </w:r>
            <w:proofErr w:type="spellEnd"/>
            <w:r w:rsidRPr="00911F58">
              <w:rPr>
                <w:sz w:val="20"/>
                <w:szCs w:val="20"/>
              </w:rPr>
              <w:t>5@</w:t>
            </w:r>
            <w:r w:rsidRPr="00911F58">
              <w:rPr>
                <w:sz w:val="20"/>
                <w:szCs w:val="20"/>
                <w:lang w:val="en-US"/>
              </w:rPr>
              <w:t>mail</w:t>
            </w:r>
            <w:r w:rsidRPr="00911F58">
              <w:rPr>
                <w:sz w:val="20"/>
                <w:szCs w:val="20"/>
              </w:rPr>
              <w:t>.</w:t>
            </w:r>
            <w:proofErr w:type="spellStart"/>
            <w:r w:rsidRPr="00911F58">
              <w:rPr>
                <w:sz w:val="20"/>
                <w:szCs w:val="20"/>
                <w:lang w:val="en-US"/>
              </w:rPr>
              <w:t>ru</w:t>
            </w:r>
            <w:proofErr w:type="spellEnd"/>
          </w:p>
        </w:tc>
      </w:tr>
      <w:tr w:rsidR="000E36CB" w:rsidRPr="00911F58" w:rsidTr="00C01B74">
        <w:trPr>
          <w:trHeight w:val="240"/>
        </w:trPr>
        <w:tc>
          <w:tcPr>
            <w:tcW w:w="2302" w:type="pct"/>
            <w:tcBorders>
              <w:top w:val="single" w:sz="6" w:space="0" w:color="auto"/>
              <w:left w:val="single" w:sz="6" w:space="0" w:color="auto"/>
              <w:bottom w:val="single" w:sz="6" w:space="0" w:color="auto"/>
              <w:right w:val="single" w:sz="6" w:space="0" w:color="auto"/>
            </w:tcBorders>
          </w:tcPr>
          <w:p w:rsidR="000E36CB" w:rsidRPr="00911F58" w:rsidRDefault="000E36CB" w:rsidP="00911F58">
            <w:pPr>
              <w:pStyle w:val="ConsPlusNormal"/>
              <w:ind w:firstLine="0"/>
              <w:rPr>
                <w:sz w:val="18"/>
                <w:szCs w:val="18"/>
              </w:rPr>
            </w:pPr>
            <w:r w:rsidRPr="00911F58">
              <w:rPr>
                <w:sz w:val="18"/>
                <w:szCs w:val="18"/>
              </w:rPr>
              <w:t>Номер контактного телефона заказчика</w:t>
            </w:r>
          </w:p>
        </w:tc>
        <w:tc>
          <w:tcPr>
            <w:tcW w:w="2698" w:type="pct"/>
            <w:tcBorders>
              <w:top w:val="single" w:sz="6" w:space="0" w:color="auto"/>
              <w:left w:val="single" w:sz="6" w:space="0" w:color="auto"/>
              <w:bottom w:val="single" w:sz="6" w:space="0" w:color="auto"/>
              <w:right w:val="single" w:sz="6" w:space="0" w:color="auto"/>
            </w:tcBorders>
          </w:tcPr>
          <w:p w:rsidR="000E36CB" w:rsidRPr="00911F58" w:rsidRDefault="000E36CB" w:rsidP="00911F58">
            <w:pPr>
              <w:rPr>
                <w:sz w:val="20"/>
                <w:szCs w:val="20"/>
              </w:rPr>
            </w:pPr>
            <w:r w:rsidRPr="00911F58">
              <w:rPr>
                <w:sz w:val="20"/>
                <w:szCs w:val="20"/>
                <w:lang w:val="en-US"/>
              </w:rPr>
              <w:t>37-</w:t>
            </w:r>
            <w:r w:rsidRPr="00911F58">
              <w:rPr>
                <w:sz w:val="20"/>
                <w:szCs w:val="20"/>
              </w:rPr>
              <w:t>37</w:t>
            </w:r>
            <w:r w:rsidRPr="00911F58">
              <w:rPr>
                <w:sz w:val="20"/>
                <w:szCs w:val="20"/>
                <w:lang w:val="en-US"/>
              </w:rPr>
              <w:t>-</w:t>
            </w:r>
            <w:r w:rsidRPr="00911F58">
              <w:rPr>
                <w:sz w:val="20"/>
                <w:szCs w:val="20"/>
              </w:rPr>
              <w:t>73</w:t>
            </w:r>
          </w:p>
        </w:tc>
      </w:tr>
      <w:tr w:rsidR="000E36CB" w:rsidRPr="00911F58" w:rsidTr="00C01B74">
        <w:trPr>
          <w:trHeight w:val="240"/>
        </w:trPr>
        <w:tc>
          <w:tcPr>
            <w:tcW w:w="2302" w:type="pct"/>
            <w:tcBorders>
              <w:top w:val="single" w:sz="6" w:space="0" w:color="auto"/>
              <w:left w:val="single" w:sz="6" w:space="0" w:color="auto"/>
              <w:bottom w:val="single" w:sz="6" w:space="0" w:color="auto"/>
              <w:right w:val="single" w:sz="6" w:space="0" w:color="auto"/>
            </w:tcBorders>
          </w:tcPr>
          <w:p w:rsidR="000E36CB" w:rsidRPr="00911F58" w:rsidRDefault="000E36CB" w:rsidP="00911F58">
            <w:pPr>
              <w:pStyle w:val="ConsPlusNormal"/>
              <w:ind w:firstLine="0"/>
              <w:rPr>
                <w:sz w:val="18"/>
                <w:szCs w:val="18"/>
              </w:rPr>
            </w:pPr>
            <w:r w:rsidRPr="00911F58">
              <w:rPr>
                <w:sz w:val="18"/>
                <w:szCs w:val="18"/>
              </w:rPr>
              <w:t>Место подачи котировочных заявок</w:t>
            </w:r>
          </w:p>
        </w:tc>
        <w:tc>
          <w:tcPr>
            <w:tcW w:w="2698" w:type="pct"/>
            <w:tcBorders>
              <w:top w:val="single" w:sz="6" w:space="0" w:color="auto"/>
              <w:left w:val="single" w:sz="6" w:space="0" w:color="auto"/>
              <w:bottom w:val="single" w:sz="6" w:space="0" w:color="auto"/>
              <w:right w:val="single" w:sz="6" w:space="0" w:color="auto"/>
            </w:tcBorders>
          </w:tcPr>
          <w:p w:rsidR="000E36CB" w:rsidRPr="00911F58" w:rsidRDefault="000E36CB" w:rsidP="00911F58">
            <w:pPr>
              <w:rPr>
                <w:sz w:val="20"/>
                <w:szCs w:val="20"/>
              </w:rPr>
            </w:pPr>
            <w:r w:rsidRPr="00911F58">
              <w:rPr>
                <w:sz w:val="20"/>
                <w:szCs w:val="20"/>
              </w:rPr>
              <w:t>г. Иваново, пл.</w:t>
            </w:r>
            <w:r w:rsidR="00911F58">
              <w:rPr>
                <w:sz w:val="20"/>
                <w:szCs w:val="20"/>
              </w:rPr>
              <w:t xml:space="preserve"> </w:t>
            </w:r>
            <w:r w:rsidRPr="00911F58">
              <w:rPr>
                <w:sz w:val="20"/>
                <w:szCs w:val="20"/>
              </w:rPr>
              <w:t>Революции, д.</w:t>
            </w:r>
            <w:r w:rsidR="00911F58">
              <w:rPr>
                <w:sz w:val="20"/>
                <w:szCs w:val="20"/>
              </w:rPr>
              <w:t xml:space="preserve"> </w:t>
            </w:r>
            <w:r w:rsidRPr="00911F58">
              <w:rPr>
                <w:sz w:val="20"/>
                <w:szCs w:val="20"/>
              </w:rPr>
              <w:t>6, к</w:t>
            </w:r>
            <w:r w:rsidR="00911F58">
              <w:rPr>
                <w:sz w:val="20"/>
                <w:szCs w:val="20"/>
              </w:rPr>
              <w:t>. 1208</w:t>
            </w:r>
          </w:p>
          <w:p w:rsidR="000E36CB" w:rsidRPr="00911F58" w:rsidRDefault="000E36CB" w:rsidP="00911F58">
            <w:pPr>
              <w:rPr>
                <w:sz w:val="20"/>
                <w:szCs w:val="20"/>
              </w:rPr>
            </w:pPr>
            <w:r w:rsidRPr="00911F58">
              <w:rPr>
                <w:sz w:val="20"/>
                <w:szCs w:val="20"/>
              </w:rPr>
              <w:t>Администрация города Иванова</w:t>
            </w:r>
          </w:p>
        </w:tc>
      </w:tr>
      <w:tr w:rsidR="000E36CB" w:rsidRPr="00911F58" w:rsidTr="00C01B74">
        <w:trPr>
          <w:trHeight w:val="360"/>
        </w:trPr>
        <w:tc>
          <w:tcPr>
            <w:tcW w:w="2302" w:type="pct"/>
            <w:tcBorders>
              <w:top w:val="single" w:sz="6" w:space="0" w:color="auto"/>
              <w:left w:val="single" w:sz="6" w:space="0" w:color="auto"/>
              <w:bottom w:val="single" w:sz="6" w:space="0" w:color="auto"/>
              <w:right w:val="single" w:sz="6" w:space="0" w:color="auto"/>
            </w:tcBorders>
          </w:tcPr>
          <w:p w:rsidR="000E36CB" w:rsidRPr="00911F58" w:rsidRDefault="000E36CB" w:rsidP="00911F58">
            <w:pPr>
              <w:pStyle w:val="ConsPlusNormal"/>
              <w:ind w:firstLine="0"/>
              <w:rPr>
                <w:sz w:val="18"/>
                <w:szCs w:val="18"/>
              </w:rPr>
            </w:pPr>
            <w:r w:rsidRPr="00911F58">
              <w:rPr>
                <w:sz w:val="18"/>
                <w:szCs w:val="18"/>
              </w:rPr>
              <w:t>Дата и время окончания срока подачи котировочных заявок</w:t>
            </w:r>
          </w:p>
        </w:tc>
        <w:tc>
          <w:tcPr>
            <w:tcW w:w="2698" w:type="pct"/>
            <w:tcBorders>
              <w:top w:val="single" w:sz="6" w:space="0" w:color="auto"/>
              <w:left w:val="single" w:sz="6" w:space="0" w:color="auto"/>
              <w:bottom w:val="single" w:sz="6" w:space="0" w:color="auto"/>
              <w:right w:val="single" w:sz="6" w:space="0" w:color="auto"/>
            </w:tcBorders>
            <w:vAlign w:val="center"/>
          </w:tcPr>
          <w:p w:rsidR="000E36CB" w:rsidRPr="00911F58" w:rsidRDefault="00911F58" w:rsidP="00911F58">
            <w:pPr>
              <w:pStyle w:val="ConsPlusNormal"/>
              <w:ind w:firstLine="0"/>
              <w:rPr>
                <w:b/>
              </w:rPr>
            </w:pPr>
            <w:r w:rsidRPr="00911F58">
              <w:rPr>
                <w:b/>
              </w:rPr>
              <w:t>16.11.2011 до 09:00</w:t>
            </w:r>
          </w:p>
        </w:tc>
      </w:tr>
    </w:tbl>
    <w:p w:rsidR="000E36CB" w:rsidRPr="000E36CB" w:rsidRDefault="000E36CB" w:rsidP="00DE4DCE">
      <w:pPr>
        <w:pStyle w:val="a3"/>
        <w:rPr>
          <w:sz w:val="20"/>
        </w:rPr>
      </w:pPr>
    </w:p>
    <w:tbl>
      <w:tblPr>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97"/>
        <w:gridCol w:w="1627"/>
        <w:gridCol w:w="559"/>
        <w:gridCol w:w="4714"/>
        <w:gridCol w:w="1063"/>
        <w:gridCol w:w="1351"/>
      </w:tblGrid>
      <w:tr w:rsidR="00DE4DCE" w:rsidRPr="000D1094" w:rsidTr="00C01B74">
        <w:trPr>
          <w:trHeight w:val="1306"/>
        </w:trPr>
        <w:tc>
          <w:tcPr>
            <w:tcW w:w="883" w:type="pct"/>
            <w:vAlign w:val="center"/>
          </w:tcPr>
          <w:p w:rsidR="00DE4DCE" w:rsidRPr="000D1094" w:rsidRDefault="00DE4DCE" w:rsidP="00DE4DCE">
            <w:pPr>
              <w:pStyle w:val="a3"/>
              <w:snapToGrid w:val="0"/>
              <w:rPr>
                <w:sz w:val="20"/>
              </w:rPr>
            </w:pPr>
            <w:r w:rsidRPr="000D1094">
              <w:rPr>
                <w:sz w:val="20"/>
              </w:rPr>
              <w:t>Наименование поставляем</w:t>
            </w:r>
            <w:r>
              <w:rPr>
                <w:sz w:val="20"/>
              </w:rPr>
              <w:t>ых</w:t>
            </w:r>
            <w:r w:rsidRPr="000D1094">
              <w:rPr>
                <w:sz w:val="20"/>
              </w:rPr>
              <w:t xml:space="preserve"> товар</w:t>
            </w:r>
            <w:r>
              <w:rPr>
                <w:sz w:val="20"/>
              </w:rPr>
              <w:t>ов, выполняемых работ, оказываемых услуг</w:t>
            </w:r>
          </w:p>
        </w:tc>
        <w:tc>
          <w:tcPr>
            <w:tcW w:w="3050" w:type="pct"/>
            <w:gridSpan w:val="3"/>
            <w:vAlign w:val="center"/>
          </w:tcPr>
          <w:p w:rsidR="00DE4DCE" w:rsidRPr="000D1094" w:rsidRDefault="00DE4DCE" w:rsidP="00DE4DCE">
            <w:pPr>
              <w:pStyle w:val="a3"/>
              <w:snapToGrid w:val="0"/>
              <w:ind w:left="-81" w:right="-81"/>
              <w:rPr>
                <w:sz w:val="20"/>
              </w:rPr>
            </w:pPr>
          </w:p>
          <w:p w:rsidR="00DE4DCE" w:rsidRPr="000D1094" w:rsidRDefault="00DE4DCE" w:rsidP="00DE4DCE">
            <w:pPr>
              <w:pStyle w:val="a3"/>
              <w:ind w:left="-81" w:right="-81"/>
              <w:jc w:val="center"/>
              <w:rPr>
                <w:sz w:val="20"/>
              </w:rPr>
            </w:pPr>
            <w:r w:rsidRPr="000D1094">
              <w:rPr>
                <w:sz w:val="20"/>
              </w:rPr>
              <w:t>Характеристики</w:t>
            </w:r>
          </w:p>
          <w:p w:rsidR="00DE4DCE" w:rsidRPr="000D1094" w:rsidRDefault="00DE4DCE" w:rsidP="00DE4DCE">
            <w:pPr>
              <w:pStyle w:val="a3"/>
              <w:jc w:val="center"/>
              <w:rPr>
                <w:sz w:val="20"/>
              </w:rPr>
            </w:pPr>
            <w:r w:rsidRPr="000D1094">
              <w:rPr>
                <w:sz w:val="20"/>
              </w:rPr>
              <w:t>поставляемых товаров, выполняемых работ, оказываемых услуг</w:t>
            </w:r>
          </w:p>
        </w:tc>
        <w:tc>
          <w:tcPr>
            <w:tcW w:w="470" w:type="pct"/>
            <w:vAlign w:val="center"/>
          </w:tcPr>
          <w:p w:rsidR="00DE4DCE" w:rsidRPr="000D1094" w:rsidRDefault="00DE4DCE" w:rsidP="00425AC8">
            <w:pPr>
              <w:pStyle w:val="a3"/>
              <w:snapToGrid w:val="0"/>
              <w:ind w:left="-73"/>
              <w:jc w:val="center"/>
              <w:rPr>
                <w:bCs/>
                <w:sz w:val="20"/>
              </w:rPr>
            </w:pPr>
            <w:r w:rsidRPr="000D1094">
              <w:rPr>
                <w:bCs/>
                <w:sz w:val="20"/>
              </w:rPr>
              <w:t>Единица измерения</w:t>
            </w:r>
          </w:p>
        </w:tc>
        <w:tc>
          <w:tcPr>
            <w:tcW w:w="597" w:type="pct"/>
            <w:vAlign w:val="center"/>
          </w:tcPr>
          <w:p w:rsidR="00DE4DCE" w:rsidRPr="000D1094" w:rsidRDefault="00DE4DCE" w:rsidP="00425AC8">
            <w:pPr>
              <w:pStyle w:val="a3"/>
              <w:snapToGrid w:val="0"/>
              <w:ind w:left="-73"/>
              <w:jc w:val="center"/>
              <w:rPr>
                <w:sz w:val="20"/>
              </w:rPr>
            </w:pPr>
            <w:r w:rsidRPr="000D1094">
              <w:rPr>
                <w:sz w:val="20"/>
              </w:rPr>
              <w:t>Количество поставляемых товаров</w:t>
            </w:r>
            <w:r>
              <w:rPr>
                <w:sz w:val="20"/>
              </w:rPr>
              <w:t>, объем выполняемых работ, оказываемых услуг</w:t>
            </w:r>
          </w:p>
        </w:tc>
      </w:tr>
      <w:tr w:rsidR="00DE4DCE" w:rsidRPr="000D1094" w:rsidTr="00C01B74">
        <w:trPr>
          <w:trHeight w:val="230"/>
        </w:trPr>
        <w:tc>
          <w:tcPr>
            <w:tcW w:w="883" w:type="pct"/>
            <w:vMerge w:val="restart"/>
          </w:tcPr>
          <w:p w:rsidR="00DE4DCE" w:rsidRPr="000D1094" w:rsidRDefault="00B1258D" w:rsidP="00DE4DCE">
            <w:pPr>
              <w:snapToGrid w:val="0"/>
              <w:rPr>
                <w:sz w:val="20"/>
                <w:szCs w:val="20"/>
              </w:rPr>
            </w:pPr>
            <w:r>
              <w:rPr>
                <w:sz w:val="20"/>
                <w:szCs w:val="20"/>
              </w:rPr>
              <w:t xml:space="preserve">1. </w:t>
            </w:r>
            <w:r w:rsidR="00DE4DCE">
              <w:rPr>
                <w:sz w:val="20"/>
                <w:szCs w:val="20"/>
              </w:rPr>
              <w:t xml:space="preserve">Поставка жидкого </w:t>
            </w:r>
            <w:r>
              <w:rPr>
                <w:sz w:val="20"/>
                <w:szCs w:val="20"/>
              </w:rPr>
              <w:t>концентрированного дезинфицирую</w:t>
            </w:r>
            <w:r w:rsidR="00DE4DCE">
              <w:rPr>
                <w:sz w:val="20"/>
                <w:szCs w:val="20"/>
              </w:rPr>
              <w:t>щего средства</w:t>
            </w:r>
          </w:p>
        </w:tc>
        <w:tc>
          <w:tcPr>
            <w:tcW w:w="719" w:type="pct"/>
          </w:tcPr>
          <w:p w:rsidR="00DE4DCE" w:rsidRPr="000D1094" w:rsidRDefault="00DE4DCE" w:rsidP="00DE4DCE">
            <w:pPr>
              <w:snapToGrid w:val="0"/>
              <w:ind w:left="-81" w:right="-81"/>
              <w:rPr>
                <w:sz w:val="20"/>
                <w:szCs w:val="20"/>
              </w:rPr>
            </w:pPr>
            <w:r w:rsidRPr="000D1094">
              <w:rPr>
                <w:sz w:val="20"/>
                <w:szCs w:val="20"/>
              </w:rPr>
              <w:t>Требование к качеству товаров</w:t>
            </w:r>
            <w:r>
              <w:rPr>
                <w:sz w:val="20"/>
                <w:szCs w:val="20"/>
              </w:rPr>
              <w:t>, работ, услуг</w:t>
            </w:r>
          </w:p>
        </w:tc>
        <w:tc>
          <w:tcPr>
            <w:tcW w:w="2331" w:type="pct"/>
            <w:gridSpan w:val="2"/>
          </w:tcPr>
          <w:p w:rsidR="00DE4DCE" w:rsidRPr="000D1094" w:rsidRDefault="00DE4DCE" w:rsidP="00425AC8">
            <w:pPr>
              <w:pStyle w:val="a3"/>
              <w:snapToGrid w:val="0"/>
              <w:jc w:val="both"/>
              <w:rPr>
                <w:sz w:val="20"/>
              </w:rPr>
            </w:pPr>
            <w:r w:rsidRPr="000D1094">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470" w:type="pct"/>
            <w:vMerge w:val="restart"/>
          </w:tcPr>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C94346" w:rsidRDefault="00C94346" w:rsidP="00425AC8">
            <w:pPr>
              <w:pStyle w:val="a3"/>
              <w:snapToGrid w:val="0"/>
              <w:jc w:val="center"/>
              <w:rPr>
                <w:sz w:val="20"/>
              </w:rPr>
            </w:pPr>
          </w:p>
          <w:p w:rsidR="00C94346" w:rsidRDefault="00C94346" w:rsidP="00425AC8">
            <w:pPr>
              <w:pStyle w:val="a3"/>
              <w:snapToGrid w:val="0"/>
              <w:jc w:val="center"/>
              <w:rPr>
                <w:sz w:val="20"/>
              </w:rPr>
            </w:pPr>
          </w:p>
          <w:p w:rsidR="00DE4DCE" w:rsidRPr="000D1094" w:rsidRDefault="003C2355" w:rsidP="00425AC8">
            <w:pPr>
              <w:pStyle w:val="a3"/>
              <w:snapToGrid w:val="0"/>
              <w:jc w:val="center"/>
              <w:rPr>
                <w:sz w:val="20"/>
              </w:rPr>
            </w:pPr>
            <w:r>
              <w:rPr>
                <w:sz w:val="20"/>
              </w:rPr>
              <w:t>Флакон 1литр</w:t>
            </w:r>
          </w:p>
          <w:p w:rsidR="00DE4DCE" w:rsidRPr="000D1094" w:rsidRDefault="00DE4DCE" w:rsidP="00425AC8">
            <w:pPr>
              <w:pStyle w:val="a3"/>
              <w:jc w:val="center"/>
              <w:rPr>
                <w:sz w:val="20"/>
              </w:rPr>
            </w:pPr>
          </w:p>
        </w:tc>
        <w:tc>
          <w:tcPr>
            <w:tcW w:w="597" w:type="pct"/>
            <w:vMerge w:val="restart"/>
          </w:tcPr>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Pr="000D1094" w:rsidRDefault="00F90FD8" w:rsidP="00425AC8">
            <w:pPr>
              <w:pStyle w:val="a3"/>
              <w:snapToGrid w:val="0"/>
              <w:jc w:val="center"/>
              <w:rPr>
                <w:sz w:val="20"/>
              </w:rPr>
            </w:pPr>
            <w:r>
              <w:rPr>
                <w:sz w:val="20"/>
              </w:rPr>
              <w:t>1</w:t>
            </w:r>
            <w:r w:rsidR="005E732D">
              <w:rPr>
                <w:sz w:val="20"/>
              </w:rPr>
              <w:t>0</w:t>
            </w:r>
            <w:r w:rsidR="003C2355">
              <w:rPr>
                <w:sz w:val="20"/>
              </w:rPr>
              <w:t>0</w:t>
            </w:r>
            <w:r w:rsidR="00B1258D">
              <w:rPr>
                <w:sz w:val="20"/>
              </w:rPr>
              <w:t xml:space="preserve"> </w:t>
            </w:r>
            <w:r w:rsidR="00DE4DCE" w:rsidRPr="000D1094">
              <w:rPr>
                <w:sz w:val="20"/>
              </w:rPr>
              <w:t>шт.</w:t>
            </w:r>
          </w:p>
        </w:tc>
      </w:tr>
      <w:tr w:rsidR="00DE4DCE" w:rsidRPr="000D1094" w:rsidTr="00C01B74">
        <w:trPr>
          <w:trHeight w:val="230"/>
        </w:trPr>
        <w:tc>
          <w:tcPr>
            <w:tcW w:w="883" w:type="pct"/>
            <w:vMerge/>
          </w:tcPr>
          <w:p w:rsidR="00DE4DCE" w:rsidRPr="000D1094" w:rsidRDefault="00DE4DCE" w:rsidP="00DE4DCE">
            <w:pPr>
              <w:snapToGrid w:val="0"/>
              <w:rPr>
                <w:sz w:val="20"/>
                <w:szCs w:val="20"/>
              </w:rPr>
            </w:pPr>
          </w:p>
        </w:tc>
        <w:tc>
          <w:tcPr>
            <w:tcW w:w="719" w:type="pct"/>
          </w:tcPr>
          <w:p w:rsidR="00DE4DCE" w:rsidRDefault="00DE4DCE" w:rsidP="00DE4DCE">
            <w:pPr>
              <w:snapToGrid w:val="0"/>
              <w:ind w:left="-81" w:right="-81"/>
              <w:rPr>
                <w:sz w:val="20"/>
                <w:szCs w:val="20"/>
              </w:rPr>
            </w:pPr>
            <w:r w:rsidRPr="000D1094">
              <w:rPr>
                <w:sz w:val="20"/>
                <w:szCs w:val="20"/>
              </w:rPr>
              <w:t>Технические характеристики товаров</w:t>
            </w:r>
            <w:r>
              <w:rPr>
                <w:sz w:val="20"/>
                <w:szCs w:val="20"/>
              </w:rPr>
              <w:t>, работ, услуг</w:t>
            </w:r>
          </w:p>
          <w:p w:rsidR="00DE4DCE" w:rsidRPr="000D1094" w:rsidRDefault="00DE4DCE" w:rsidP="00DE4DCE">
            <w:pPr>
              <w:snapToGrid w:val="0"/>
              <w:ind w:left="-81" w:right="-81"/>
              <w:rPr>
                <w:sz w:val="20"/>
                <w:szCs w:val="20"/>
              </w:rPr>
            </w:pPr>
          </w:p>
        </w:tc>
        <w:tc>
          <w:tcPr>
            <w:tcW w:w="2331" w:type="pct"/>
            <w:gridSpan w:val="2"/>
          </w:tcPr>
          <w:p w:rsidR="003C2355" w:rsidRPr="00CF6DA6" w:rsidRDefault="003C2355" w:rsidP="00425AC8">
            <w:pPr>
              <w:snapToGrid w:val="0"/>
              <w:jc w:val="both"/>
              <w:rPr>
                <w:sz w:val="20"/>
                <w:szCs w:val="20"/>
              </w:rPr>
            </w:pPr>
            <w:r w:rsidRPr="00CF6DA6">
              <w:rPr>
                <w:sz w:val="20"/>
                <w:szCs w:val="20"/>
              </w:rPr>
              <w:t>Дезинфицирующее средство с моющим и дезодорирующим эффектом, концентрат</w:t>
            </w:r>
          </w:p>
          <w:p w:rsidR="003C2355" w:rsidRDefault="003C2355" w:rsidP="00425AC8">
            <w:pPr>
              <w:jc w:val="both"/>
              <w:rPr>
                <w:sz w:val="20"/>
                <w:szCs w:val="20"/>
              </w:rPr>
            </w:pPr>
            <w:r w:rsidRPr="003A4175">
              <w:rPr>
                <w:b/>
                <w:sz w:val="20"/>
                <w:szCs w:val="20"/>
              </w:rPr>
              <w:t xml:space="preserve">Состав: </w:t>
            </w:r>
            <w:r w:rsidRPr="003A4175">
              <w:rPr>
                <w:sz w:val="20"/>
                <w:szCs w:val="20"/>
              </w:rPr>
              <w:t>ДВ</w:t>
            </w:r>
            <w:r>
              <w:rPr>
                <w:sz w:val="20"/>
                <w:szCs w:val="20"/>
              </w:rPr>
              <w:t xml:space="preserve"> </w:t>
            </w:r>
            <w:r w:rsidRPr="003A4175">
              <w:rPr>
                <w:sz w:val="20"/>
                <w:szCs w:val="20"/>
              </w:rPr>
              <w:t>- комбинация ЧАС (</w:t>
            </w:r>
            <w:r w:rsidRPr="009505F6">
              <w:rPr>
                <w:sz w:val="20"/>
                <w:szCs w:val="20"/>
                <w:u w:val="single"/>
              </w:rPr>
              <w:t>суммарно не менее 12,5%</w:t>
            </w:r>
            <w:r w:rsidRPr="003A4175">
              <w:rPr>
                <w:sz w:val="20"/>
                <w:szCs w:val="20"/>
              </w:rPr>
              <w:t>),</w:t>
            </w:r>
          </w:p>
          <w:p w:rsidR="003C2355" w:rsidRDefault="003C2355" w:rsidP="00425AC8">
            <w:pPr>
              <w:jc w:val="both"/>
              <w:rPr>
                <w:sz w:val="20"/>
                <w:szCs w:val="20"/>
              </w:rPr>
            </w:pPr>
            <w:r w:rsidRPr="003A4175">
              <w:rPr>
                <w:sz w:val="20"/>
                <w:szCs w:val="20"/>
              </w:rPr>
              <w:t xml:space="preserve"> </w:t>
            </w:r>
            <w:r w:rsidRPr="009505F6">
              <w:rPr>
                <w:sz w:val="20"/>
                <w:szCs w:val="20"/>
                <w:u w:val="single"/>
              </w:rPr>
              <w:t>натуральные терпеновые масла цитрусовых растений</w:t>
            </w:r>
            <w:r w:rsidRPr="003A4175">
              <w:rPr>
                <w:sz w:val="20"/>
                <w:szCs w:val="20"/>
              </w:rPr>
              <w:t xml:space="preserve"> и </w:t>
            </w:r>
            <w:proofErr w:type="spellStart"/>
            <w:r w:rsidRPr="003A4175">
              <w:rPr>
                <w:sz w:val="20"/>
                <w:szCs w:val="20"/>
              </w:rPr>
              <w:t>неоно</w:t>
            </w:r>
            <w:r>
              <w:rPr>
                <w:sz w:val="20"/>
                <w:szCs w:val="20"/>
              </w:rPr>
              <w:t>генные</w:t>
            </w:r>
            <w:proofErr w:type="spellEnd"/>
            <w:r>
              <w:rPr>
                <w:sz w:val="20"/>
                <w:szCs w:val="20"/>
              </w:rPr>
              <w:t xml:space="preserve"> ПАВ.</w:t>
            </w:r>
            <w:r w:rsidRPr="003A4175">
              <w:rPr>
                <w:sz w:val="20"/>
                <w:szCs w:val="20"/>
              </w:rPr>
              <w:t xml:space="preserve"> </w:t>
            </w:r>
            <w:r>
              <w:rPr>
                <w:sz w:val="20"/>
                <w:szCs w:val="20"/>
              </w:rPr>
              <w:t>Средство н</w:t>
            </w:r>
            <w:r w:rsidRPr="005051EC">
              <w:rPr>
                <w:sz w:val="20"/>
                <w:szCs w:val="20"/>
              </w:rPr>
              <w:t xml:space="preserve">е должно содержать третичных аминов, </w:t>
            </w:r>
            <w:proofErr w:type="spellStart"/>
            <w:r w:rsidRPr="005051EC">
              <w:rPr>
                <w:sz w:val="20"/>
                <w:szCs w:val="20"/>
              </w:rPr>
              <w:t>полигуанидинов</w:t>
            </w:r>
            <w:proofErr w:type="spellEnd"/>
            <w:r w:rsidRPr="005051EC">
              <w:rPr>
                <w:sz w:val="20"/>
                <w:szCs w:val="20"/>
              </w:rPr>
              <w:t>, альдегидов.</w:t>
            </w:r>
          </w:p>
          <w:p w:rsidR="003C2355" w:rsidRPr="003A4175" w:rsidRDefault="003C2355" w:rsidP="00425AC8">
            <w:pPr>
              <w:jc w:val="both"/>
              <w:rPr>
                <w:sz w:val="20"/>
                <w:szCs w:val="20"/>
              </w:rPr>
            </w:pPr>
            <w:r w:rsidRPr="003A4175">
              <w:rPr>
                <w:sz w:val="20"/>
                <w:szCs w:val="20"/>
              </w:rPr>
              <w:t xml:space="preserve">рН 1% водного раствора </w:t>
            </w:r>
            <w:r>
              <w:rPr>
                <w:sz w:val="20"/>
                <w:szCs w:val="20"/>
              </w:rPr>
              <w:t xml:space="preserve">должен быть в пределах </w:t>
            </w:r>
            <w:r w:rsidRPr="003A4175">
              <w:rPr>
                <w:sz w:val="20"/>
                <w:szCs w:val="20"/>
              </w:rPr>
              <w:t>7,0</w:t>
            </w:r>
            <w:r>
              <w:rPr>
                <w:sz w:val="20"/>
                <w:szCs w:val="20"/>
              </w:rPr>
              <w:t xml:space="preserve"> +/- 1,5</w:t>
            </w:r>
          </w:p>
          <w:p w:rsidR="003C2355" w:rsidRPr="003A4175" w:rsidRDefault="003C2355" w:rsidP="00425AC8">
            <w:pPr>
              <w:shd w:val="clear" w:color="auto" w:fill="FFFFFF"/>
              <w:tabs>
                <w:tab w:val="left" w:pos="1291"/>
              </w:tabs>
              <w:ind w:right="-428"/>
              <w:jc w:val="both"/>
              <w:rPr>
                <w:sz w:val="20"/>
                <w:szCs w:val="20"/>
              </w:rPr>
            </w:pPr>
            <w:r w:rsidRPr="003A4175">
              <w:rPr>
                <w:b/>
                <w:bCs/>
                <w:sz w:val="20"/>
                <w:szCs w:val="20"/>
                <w:lang w:eastAsia="ru-RU"/>
              </w:rPr>
              <w:t>Назначение</w:t>
            </w:r>
            <w:r w:rsidRPr="003A4175">
              <w:rPr>
                <w:sz w:val="20"/>
                <w:szCs w:val="20"/>
              </w:rPr>
              <w:t>:</w:t>
            </w:r>
          </w:p>
          <w:p w:rsidR="003C2355" w:rsidRPr="006C1A13" w:rsidRDefault="003C2355" w:rsidP="00425AC8">
            <w:pPr>
              <w:pStyle w:val="a5"/>
              <w:numPr>
                <w:ilvl w:val="0"/>
                <w:numId w:val="2"/>
              </w:numPr>
              <w:tabs>
                <w:tab w:val="left" w:pos="360"/>
                <w:tab w:val="left" w:pos="426"/>
                <w:tab w:val="left" w:pos="720"/>
              </w:tabs>
              <w:spacing w:after="0"/>
              <w:ind w:right="99"/>
              <w:jc w:val="both"/>
              <w:rPr>
                <w:color w:val="000000"/>
                <w:spacing w:val="2"/>
                <w:sz w:val="20"/>
                <w:szCs w:val="20"/>
              </w:rPr>
            </w:pPr>
            <w:proofErr w:type="gramStart"/>
            <w:r w:rsidRPr="003A4175">
              <w:rPr>
                <w:color w:val="000000"/>
                <w:sz w:val="20"/>
                <w:szCs w:val="20"/>
              </w:rPr>
              <w:t xml:space="preserve">Для дезинфекции, мойки и </w:t>
            </w:r>
            <w:proofErr w:type="spellStart"/>
            <w:r w:rsidRPr="003A4175">
              <w:rPr>
                <w:color w:val="000000"/>
                <w:sz w:val="20"/>
                <w:szCs w:val="20"/>
              </w:rPr>
              <w:t>дезодорирования</w:t>
            </w:r>
            <w:proofErr w:type="spellEnd"/>
            <w:r w:rsidRPr="003A4175">
              <w:rPr>
                <w:color w:val="000000"/>
                <w:sz w:val="20"/>
                <w:szCs w:val="20"/>
              </w:rPr>
              <w:t xml:space="preserve"> поверхностей </w:t>
            </w:r>
            <w:r w:rsidRPr="006C1A13">
              <w:rPr>
                <w:color w:val="000000"/>
                <w:sz w:val="20"/>
                <w:szCs w:val="20"/>
              </w:rPr>
              <w:t>в ЛПУ любого</w:t>
            </w:r>
            <w:r w:rsidR="00146905">
              <w:rPr>
                <w:color w:val="000000"/>
                <w:sz w:val="20"/>
                <w:szCs w:val="20"/>
              </w:rPr>
              <w:t xml:space="preserve"> профиля</w:t>
            </w:r>
            <w:r w:rsidRPr="006C1A13">
              <w:rPr>
                <w:color w:val="000000"/>
                <w:spacing w:val="1"/>
                <w:sz w:val="20"/>
                <w:szCs w:val="20"/>
              </w:rPr>
              <w:t>, в т. ч. в родил</w:t>
            </w:r>
            <w:r w:rsidR="00146905">
              <w:rPr>
                <w:color w:val="000000"/>
                <w:spacing w:val="1"/>
                <w:sz w:val="20"/>
                <w:szCs w:val="20"/>
              </w:rPr>
              <w:t>ьных, детских</w:t>
            </w:r>
            <w:r w:rsidR="00B1258D">
              <w:rPr>
                <w:color w:val="000000"/>
                <w:spacing w:val="1"/>
                <w:sz w:val="20"/>
                <w:szCs w:val="20"/>
              </w:rPr>
              <w:t>,</w:t>
            </w:r>
            <w:r w:rsidRPr="006C1A13">
              <w:rPr>
                <w:color w:val="000000"/>
                <w:spacing w:val="1"/>
                <w:sz w:val="20"/>
                <w:szCs w:val="20"/>
              </w:rPr>
              <w:t xml:space="preserve"> хирургически</w:t>
            </w:r>
            <w:r w:rsidR="00146905">
              <w:rPr>
                <w:color w:val="000000"/>
                <w:spacing w:val="1"/>
                <w:sz w:val="20"/>
                <w:szCs w:val="20"/>
              </w:rPr>
              <w:t>х, неврологических</w:t>
            </w:r>
            <w:r w:rsidRPr="006C1A13">
              <w:rPr>
                <w:color w:val="000000"/>
                <w:spacing w:val="1"/>
                <w:sz w:val="20"/>
                <w:szCs w:val="20"/>
              </w:rPr>
              <w:t xml:space="preserve"> отделениях, в отделениях интен</w:t>
            </w:r>
            <w:r w:rsidR="00146905">
              <w:rPr>
                <w:color w:val="000000"/>
                <w:spacing w:val="1"/>
                <w:sz w:val="20"/>
                <w:szCs w:val="20"/>
              </w:rPr>
              <w:t xml:space="preserve">сивной терапии, </w:t>
            </w:r>
            <w:r w:rsidRPr="006C1A13">
              <w:rPr>
                <w:color w:val="000000"/>
                <w:spacing w:val="1"/>
                <w:sz w:val="20"/>
                <w:szCs w:val="20"/>
              </w:rPr>
              <w:t xml:space="preserve"> </w:t>
            </w:r>
            <w:r w:rsidRPr="006C1A13">
              <w:rPr>
                <w:color w:val="000000"/>
                <w:sz w:val="20"/>
                <w:szCs w:val="20"/>
              </w:rPr>
              <w:t xml:space="preserve">в клинических, диагностических, патологоанатомических, микробиологических и др. лабораториях, </w:t>
            </w:r>
            <w:r w:rsidRPr="006C1A13">
              <w:rPr>
                <w:color w:val="000000"/>
                <w:spacing w:val="1"/>
                <w:sz w:val="20"/>
                <w:szCs w:val="20"/>
              </w:rPr>
              <w:t xml:space="preserve"> в отделениях и учреждениях паллиативного ухода, отделениях сестринского ухода, </w:t>
            </w:r>
            <w:r w:rsidR="00146905">
              <w:rPr>
                <w:color w:val="000000"/>
                <w:spacing w:val="2"/>
                <w:sz w:val="20"/>
                <w:szCs w:val="20"/>
              </w:rPr>
              <w:t xml:space="preserve">  в детских </w:t>
            </w:r>
            <w:r w:rsidRPr="006C1A13">
              <w:rPr>
                <w:color w:val="000000"/>
                <w:spacing w:val="2"/>
                <w:sz w:val="20"/>
                <w:szCs w:val="20"/>
              </w:rPr>
              <w:t xml:space="preserve"> учреждениях, в инфекционных очагах при проведении текущей, заключительной и профилактической дезинфекции; </w:t>
            </w:r>
            <w:proofErr w:type="gramEnd"/>
          </w:p>
          <w:p w:rsidR="003C2355" w:rsidRPr="006C1A13" w:rsidRDefault="003C2355" w:rsidP="00425AC8">
            <w:pPr>
              <w:numPr>
                <w:ilvl w:val="0"/>
                <w:numId w:val="2"/>
              </w:numPr>
              <w:tabs>
                <w:tab w:val="left" w:pos="360"/>
                <w:tab w:val="left" w:pos="426"/>
              </w:tabs>
              <w:ind w:right="99"/>
              <w:jc w:val="both"/>
              <w:rPr>
                <w:sz w:val="20"/>
                <w:szCs w:val="20"/>
              </w:rPr>
            </w:pPr>
            <w:r w:rsidRPr="006C1A13">
              <w:rPr>
                <w:sz w:val="20"/>
                <w:szCs w:val="20"/>
              </w:rPr>
              <w:t>для дезинфекции медицинских отходов;</w:t>
            </w:r>
          </w:p>
          <w:p w:rsidR="003C2355" w:rsidRPr="003A4175" w:rsidRDefault="003C2355" w:rsidP="00425AC8">
            <w:pPr>
              <w:numPr>
                <w:ilvl w:val="0"/>
                <w:numId w:val="2"/>
              </w:numPr>
              <w:tabs>
                <w:tab w:val="left" w:pos="360"/>
                <w:tab w:val="left" w:pos="426"/>
              </w:tabs>
              <w:ind w:right="99"/>
              <w:jc w:val="both"/>
              <w:rPr>
                <w:sz w:val="20"/>
                <w:szCs w:val="20"/>
              </w:rPr>
            </w:pPr>
            <w:r w:rsidRPr="003A4175">
              <w:rPr>
                <w:sz w:val="20"/>
                <w:szCs w:val="20"/>
              </w:rPr>
              <w:t>для дезинфекции и нейтрализации неприятных запахов биологического материала, включая кровь, мочу, фекалии, мокроту, рвотные массы, и др., для дезинфекции посуды из-под выделений больного, а также пищевых отходов в ЛПУ;</w:t>
            </w:r>
          </w:p>
          <w:p w:rsidR="003C2355" w:rsidRPr="003A4175" w:rsidRDefault="003C2355" w:rsidP="00425AC8">
            <w:pPr>
              <w:numPr>
                <w:ilvl w:val="0"/>
                <w:numId w:val="2"/>
              </w:numPr>
              <w:tabs>
                <w:tab w:val="left" w:pos="360"/>
                <w:tab w:val="left" w:pos="426"/>
              </w:tabs>
              <w:ind w:right="99"/>
              <w:jc w:val="both"/>
              <w:rPr>
                <w:sz w:val="20"/>
                <w:szCs w:val="20"/>
              </w:rPr>
            </w:pPr>
            <w:r w:rsidRPr="003A4175">
              <w:rPr>
                <w:sz w:val="20"/>
                <w:szCs w:val="20"/>
              </w:rPr>
              <w:t>для дезинфекционной обработки санитарного транспорта и транспорта для перевозки пищевых продуктов;</w:t>
            </w:r>
          </w:p>
          <w:p w:rsidR="003C2355" w:rsidRPr="003A4175" w:rsidRDefault="003C2355" w:rsidP="00425AC8">
            <w:pPr>
              <w:numPr>
                <w:ilvl w:val="0"/>
                <w:numId w:val="2"/>
              </w:numPr>
              <w:tabs>
                <w:tab w:val="left" w:pos="360"/>
                <w:tab w:val="left" w:pos="426"/>
              </w:tabs>
              <w:ind w:right="99"/>
              <w:jc w:val="both"/>
              <w:rPr>
                <w:sz w:val="20"/>
                <w:szCs w:val="20"/>
              </w:rPr>
            </w:pPr>
            <w:r w:rsidRPr="005051EC">
              <w:rPr>
                <w:sz w:val="20"/>
                <w:szCs w:val="20"/>
                <w:u w:val="single"/>
              </w:rPr>
              <w:t>для обработки поверхностей, пораженных плесенью</w:t>
            </w:r>
            <w:r w:rsidRPr="003A4175">
              <w:rPr>
                <w:sz w:val="20"/>
                <w:szCs w:val="20"/>
              </w:rPr>
              <w:t>;</w:t>
            </w:r>
          </w:p>
          <w:p w:rsidR="003C2355" w:rsidRPr="003A4175" w:rsidRDefault="003C2355" w:rsidP="00425AC8">
            <w:pPr>
              <w:numPr>
                <w:ilvl w:val="0"/>
                <w:numId w:val="2"/>
              </w:numPr>
              <w:tabs>
                <w:tab w:val="left" w:pos="360"/>
                <w:tab w:val="left" w:pos="426"/>
              </w:tabs>
              <w:ind w:right="99"/>
              <w:jc w:val="both"/>
              <w:rPr>
                <w:sz w:val="20"/>
                <w:szCs w:val="20"/>
              </w:rPr>
            </w:pPr>
            <w:r w:rsidRPr="009505F6">
              <w:rPr>
                <w:sz w:val="20"/>
                <w:szCs w:val="20"/>
                <w:u w:val="single"/>
              </w:rPr>
              <w:t>для обеззараживания</w:t>
            </w:r>
            <w:r w:rsidRPr="009505F6">
              <w:rPr>
                <w:bCs/>
                <w:iCs/>
                <w:sz w:val="20"/>
                <w:szCs w:val="20"/>
                <w:u w:val="single"/>
              </w:rPr>
              <w:t xml:space="preserve"> (</w:t>
            </w:r>
            <w:proofErr w:type="spellStart"/>
            <w:r w:rsidRPr="009505F6">
              <w:rPr>
                <w:sz w:val="20"/>
                <w:szCs w:val="20"/>
                <w:u w:val="single"/>
              </w:rPr>
              <w:t>дезинвазии</w:t>
            </w:r>
            <w:proofErr w:type="spellEnd"/>
            <w:r w:rsidRPr="009505F6">
              <w:rPr>
                <w:sz w:val="20"/>
                <w:szCs w:val="20"/>
                <w:u w:val="single"/>
              </w:rPr>
              <w:t>) предметов</w:t>
            </w:r>
            <w:r w:rsidRPr="003A4175">
              <w:rPr>
                <w:sz w:val="20"/>
                <w:szCs w:val="20"/>
              </w:rPr>
              <w:t xml:space="preserve"> обихода, помещений, лаб</w:t>
            </w:r>
            <w:r>
              <w:rPr>
                <w:sz w:val="20"/>
                <w:szCs w:val="20"/>
              </w:rPr>
              <w:t xml:space="preserve">ораторной посуды и </w:t>
            </w:r>
            <w:r w:rsidRPr="003A4175">
              <w:rPr>
                <w:sz w:val="20"/>
                <w:szCs w:val="20"/>
              </w:rPr>
              <w:t>оборудования</w:t>
            </w:r>
            <w:r w:rsidRPr="003A4175">
              <w:rPr>
                <w:bCs/>
                <w:iCs/>
                <w:sz w:val="20"/>
                <w:szCs w:val="20"/>
              </w:rPr>
              <w:t xml:space="preserve">, контаминированных возбудителями паразитарных болезней; </w:t>
            </w:r>
          </w:p>
          <w:p w:rsidR="003C2355" w:rsidRPr="003A4175" w:rsidRDefault="003C2355" w:rsidP="00425AC8">
            <w:pPr>
              <w:numPr>
                <w:ilvl w:val="0"/>
                <w:numId w:val="2"/>
              </w:numPr>
              <w:tabs>
                <w:tab w:val="left" w:pos="360"/>
                <w:tab w:val="left" w:pos="426"/>
              </w:tabs>
              <w:ind w:right="99"/>
              <w:jc w:val="both"/>
              <w:rPr>
                <w:sz w:val="20"/>
                <w:szCs w:val="20"/>
              </w:rPr>
            </w:pPr>
            <w:r w:rsidRPr="003A4175">
              <w:rPr>
                <w:sz w:val="20"/>
                <w:szCs w:val="20"/>
                <w:u w:val="single"/>
              </w:rPr>
              <w:t xml:space="preserve">для дезинфекции, мойки и дезодорации холодильных </w:t>
            </w:r>
            <w:r w:rsidRPr="003A4175">
              <w:rPr>
                <w:sz w:val="20"/>
                <w:szCs w:val="20"/>
                <w:u w:val="single"/>
              </w:rPr>
              <w:lastRenderedPageBreak/>
              <w:t>камер</w:t>
            </w:r>
            <w:r>
              <w:rPr>
                <w:sz w:val="20"/>
                <w:szCs w:val="20"/>
                <w:u w:val="single"/>
              </w:rPr>
              <w:t xml:space="preserve"> и </w:t>
            </w:r>
            <w:r w:rsidRPr="003A4175">
              <w:rPr>
                <w:sz w:val="20"/>
                <w:szCs w:val="20"/>
                <w:u w:val="single"/>
              </w:rPr>
              <w:t>установок и холодильных помещений</w:t>
            </w:r>
            <w:r w:rsidRPr="003A4175">
              <w:rPr>
                <w:sz w:val="20"/>
                <w:szCs w:val="20"/>
              </w:rPr>
              <w:t xml:space="preserve"> на предприятиях и в учреждениях любого профиля, </w:t>
            </w:r>
          </w:p>
          <w:p w:rsidR="00DE4DCE" w:rsidRPr="003C2355" w:rsidRDefault="003C2355" w:rsidP="00425AC8">
            <w:pPr>
              <w:jc w:val="both"/>
              <w:rPr>
                <w:sz w:val="20"/>
                <w:szCs w:val="20"/>
              </w:rPr>
            </w:pPr>
            <w:r w:rsidRPr="003A4175">
              <w:rPr>
                <w:b/>
                <w:sz w:val="20"/>
                <w:szCs w:val="20"/>
              </w:rPr>
              <w:t>Основные характеристики</w:t>
            </w:r>
            <w:r w:rsidRPr="003A4175">
              <w:rPr>
                <w:sz w:val="20"/>
                <w:szCs w:val="20"/>
              </w:rPr>
              <w:t xml:space="preserve">: </w:t>
            </w:r>
            <w:r w:rsidRPr="00B1258D">
              <w:rPr>
                <w:sz w:val="20"/>
                <w:szCs w:val="20"/>
              </w:rPr>
              <w:t xml:space="preserve">Полностью нейтрализует неприятные запахи </w:t>
            </w:r>
            <w:r w:rsidRPr="00B1258D">
              <w:rPr>
                <w:spacing w:val="-5"/>
                <w:sz w:val="20"/>
                <w:szCs w:val="20"/>
              </w:rPr>
              <w:t xml:space="preserve">(в т. ч. запах мочи, гнилостные запахи, запах плесени, посторонние запахи в помещениях с лежачими больными). </w:t>
            </w:r>
            <w:r w:rsidR="009D20ED" w:rsidRPr="00B1258D">
              <w:rPr>
                <w:sz w:val="20"/>
                <w:szCs w:val="20"/>
                <w:lang w:eastAsia="ru-RU"/>
              </w:rPr>
              <w:t>4 класс опасности по ГОСТ</w:t>
            </w:r>
            <w:r w:rsidR="009D20ED">
              <w:rPr>
                <w:sz w:val="20"/>
                <w:szCs w:val="20"/>
                <w:lang w:eastAsia="ru-RU"/>
              </w:rPr>
              <w:t xml:space="preserve">  12.1.007 – 76. </w:t>
            </w:r>
            <w:r w:rsidRPr="003A4175">
              <w:rPr>
                <w:sz w:val="20"/>
                <w:szCs w:val="20"/>
              </w:rPr>
              <w:t>Дезинфекцию поверхностей способом протирания можно проводить в присутствии людей без средств защиты органов дыхания. После обработки смывание остатков раствора, а также проветривание помещения не требуется.</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tcPr>
          <w:p w:rsidR="00DE4DCE" w:rsidRPr="000D1094" w:rsidRDefault="00DE4DCE" w:rsidP="00DE4DCE">
            <w:pPr>
              <w:snapToGrid w:val="0"/>
              <w:rPr>
                <w:sz w:val="20"/>
                <w:szCs w:val="20"/>
              </w:rPr>
            </w:pPr>
          </w:p>
        </w:tc>
        <w:tc>
          <w:tcPr>
            <w:tcW w:w="719" w:type="pct"/>
          </w:tcPr>
          <w:p w:rsidR="00DE4DCE" w:rsidRPr="000D1094" w:rsidRDefault="00DE4DCE" w:rsidP="00DE4DCE">
            <w:pPr>
              <w:snapToGrid w:val="0"/>
              <w:ind w:left="-81" w:right="-81"/>
              <w:rPr>
                <w:sz w:val="20"/>
                <w:szCs w:val="20"/>
              </w:rPr>
            </w:pPr>
            <w:r w:rsidRPr="000D1094">
              <w:rPr>
                <w:sz w:val="20"/>
                <w:szCs w:val="20"/>
              </w:rPr>
              <w:t>Требования к безопасности товаров</w:t>
            </w:r>
            <w:r>
              <w:rPr>
                <w:sz w:val="20"/>
                <w:szCs w:val="20"/>
              </w:rPr>
              <w:t>, работ, услуг</w:t>
            </w:r>
          </w:p>
        </w:tc>
        <w:tc>
          <w:tcPr>
            <w:tcW w:w="2331" w:type="pct"/>
            <w:gridSpan w:val="2"/>
          </w:tcPr>
          <w:p w:rsidR="00DE4DCE" w:rsidRPr="000D1094" w:rsidRDefault="00DE4DCE" w:rsidP="00425AC8">
            <w:pPr>
              <w:pStyle w:val="a3"/>
              <w:snapToGrid w:val="0"/>
              <w:jc w:val="both"/>
              <w:rPr>
                <w:sz w:val="20"/>
              </w:rPr>
            </w:pPr>
            <w:r w:rsidRPr="000D1094">
              <w:rPr>
                <w:sz w:val="20"/>
              </w:rPr>
              <w:t xml:space="preserve">Дезинфицирующее средство, зарегистрированное на территории РФ в установленном порядке. </w:t>
            </w:r>
          </w:p>
          <w:p w:rsidR="00DE4DCE" w:rsidRPr="000D1094" w:rsidRDefault="00DE4DCE" w:rsidP="00425AC8">
            <w:pPr>
              <w:pStyle w:val="a3"/>
              <w:jc w:val="both"/>
              <w:rPr>
                <w:sz w:val="20"/>
              </w:rPr>
            </w:pPr>
            <w:r w:rsidRPr="000D1094">
              <w:rPr>
                <w:sz w:val="20"/>
              </w:rPr>
              <w:t>Остаточный срок годности Товара на момент поста</w:t>
            </w:r>
            <w:r>
              <w:rPr>
                <w:sz w:val="20"/>
              </w:rPr>
              <w:t>вки должен составить не менее 80% установленного</w:t>
            </w:r>
            <w:r w:rsidRPr="000D1094">
              <w:rPr>
                <w:sz w:val="20"/>
              </w:rPr>
              <w:t xml:space="preserve"> срока годности.</w:t>
            </w:r>
          </w:p>
        </w:tc>
        <w:tc>
          <w:tcPr>
            <w:tcW w:w="470" w:type="pct"/>
            <w:vMerge/>
          </w:tcPr>
          <w:p w:rsidR="00DE4DCE" w:rsidRPr="000D1094" w:rsidRDefault="00DE4DCE" w:rsidP="00425AC8">
            <w:pPr>
              <w:snapToGrid w:val="0"/>
              <w:jc w:val="center"/>
              <w:rPr>
                <w:sz w:val="20"/>
                <w:szCs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tcPr>
          <w:p w:rsidR="00DE4DCE" w:rsidRPr="000D1094" w:rsidRDefault="00DE4DCE" w:rsidP="00DE4DCE">
            <w:pPr>
              <w:snapToGrid w:val="0"/>
              <w:rPr>
                <w:sz w:val="20"/>
                <w:szCs w:val="20"/>
              </w:rPr>
            </w:pPr>
          </w:p>
        </w:tc>
        <w:tc>
          <w:tcPr>
            <w:tcW w:w="719" w:type="pct"/>
          </w:tcPr>
          <w:p w:rsidR="00DE4DCE" w:rsidRPr="000D1094" w:rsidRDefault="00DE4DCE" w:rsidP="00DE4DCE">
            <w:pPr>
              <w:snapToGrid w:val="0"/>
              <w:ind w:left="-81" w:right="-81"/>
              <w:rPr>
                <w:sz w:val="20"/>
                <w:szCs w:val="20"/>
              </w:rPr>
            </w:pPr>
            <w:r w:rsidRPr="000D1094">
              <w:rPr>
                <w:sz w:val="20"/>
                <w:szCs w:val="20"/>
              </w:rPr>
              <w:t>Требования к функциональным характеристикам (потребительским свойствам) товара</w:t>
            </w:r>
            <w:r>
              <w:rPr>
                <w:sz w:val="20"/>
                <w:szCs w:val="20"/>
              </w:rPr>
              <w:t>, работ, услуг</w:t>
            </w:r>
          </w:p>
        </w:tc>
        <w:tc>
          <w:tcPr>
            <w:tcW w:w="2331" w:type="pct"/>
            <w:gridSpan w:val="2"/>
          </w:tcPr>
          <w:p w:rsidR="003C2355" w:rsidRPr="00B1258D" w:rsidRDefault="003C2355" w:rsidP="00425AC8">
            <w:pPr>
              <w:jc w:val="both"/>
              <w:rPr>
                <w:sz w:val="20"/>
                <w:szCs w:val="20"/>
              </w:rPr>
            </w:pPr>
            <w:r w:rsidRPr="00B1258D">
              <w:rPr>
                <w:sz w:val="20"/>
                <w:szCs w:val="20"/>
              </w:rPr>
              <w:t>Режимы применения рабочего раствора:</w:t>
            </w:r>
          </w:p>
          <w:p w:rsidR="003C2355" w:rsidRPr="00B1258D" w:rsidRDefault="003C2355" w:rsidP="00425AC8">
            <w:pPr>
              <w:jc w:val="both"/>
              <w:rPr>
                <w:sz w:val="20"/>
                <w:szCs w:val="20"/>
              </w:rPr>
            </w:pPr>
            <w:r w:rsidRPr="00B1258D">
              <w:rPr>
                <w:sz w:val="20"/>
                <w:szCs w:val="20"/>
              </w:rPr>
              <w:t>Дезинфекция поверхностей: выход рабочего раствора из 1 л средства для дезинфекции поверхностей в отношении бактериальных инфекций составляет не менее 2000 л при времени экспозиции 60</w:t>
            </w:r>
            <w:r w:rsidR="00B1258D" w:rsidRPr="00B1258D">
              <w:rPr>
                <w:sz w:val="20"/>
                <w:szCs w:val="20"/>
              </w:rPr>
              <w:t xml:space="preserve"> </w:t>
            </w:r>
            <w:r w:rsidRPr="00B1258D">
              <w:rPr>
                <w:sz w:val="20"/>
                <w:szCs w:val="20"/>
              </w:rPr>
              <w:t>мин и не менее 200 л при экспозиции 5 минут.</w:t>
            </w:r>
          </w:p>
          <w:p w:rsidR="003C2355" w:rsidRPr="00B1258D" w:rsidRDefault="003C2355" w:rsidP="00425AC8">
            <w:pPr>
              <w:jc w:val="both"/>
              <w:rPr>
                <w:b/>
                <w:sz w:val="20"/>
                <w:szCs w:val="20"/>
              </w:rPr>
            </w:pPr>
            <w:r w:rsidRPr="00B1258D">
              <w:rPr>
                <w:sz w:val="20"/>
                <w:szCs w:val="20"/>
              </w:rPr>
              <w:t>Выход рабочего раствора из 1 л средства для дезинфекции поверхностей в отношении вирусов не менее 250 л при времени экспозиции 60</w:t>
            </w:r>
            <w:r w:rsidR="00B1258D" w:rsidRPr="00B1258D">
              <w:rPr>
                <w:sz w:val="20"/>
                <w:szCs w:val="20"/>
              </w:rPr>
              <w:t xml:space="preserve"> </w:t>
            </w:r>
            <w:r w:rsidRPr="00B1258D">
              <w:rPr>
                <w:sz w:val="20"/>
                <w:szCs w:val="20"/>
              </w:rPr>
              <w:t>мин и не менее 66,666 л при экспозиции 15 минут</w:t>
            </w:r>
            <w:r w:rsidRPr="00B1258D">
              <w:rPr>
                <w:b/>
                <w:sz w:val="20"/>
                <w:szCs w:val="20"/>
              </w:rPr>
              <w:t>.</w:t>
            </w:r>
          </w:p>
          <w:p w:rsidR="003C2355" w:rsidRPr="00B1258D" w:rsidRDefault="003C2355" w:rsidP="00425AC8">
            <w:pPr>
              <w:jc w:val="both"/>
              <w:rPr>
                <w:sz w:val="20"/>
                <w:szCs w:val="20"/>
              </w:rPr>
            </w:pPr>
            <w:r w:rsidRPr="00B1258D">
              <w:rPr>
                <w:sz w:val="20"/>
                <w:szCs w:val="20"/>
              </w:rPr>
              <w:t>Экспозиция при дезинфекции биологического материала не более 60 мин.</w:t>
            </w:r>
          </w:p>
          <w:p w:rsidR="003C2355" w:rsidRPr="00B1258D" w:rsidRDefault="003C2355" w:rsidP="00425AC8">
            <w:pPr>
              <w:jc w:val="both"/>
              <w:rPr>
                <w:sz w:val="20"/>
                <w:szCs w:val="20"/>
              </w:rPr>
            </w:pPr>
            <w:r w:rsidRPr="00B1258D">
              <w:rPr>
                <w:sz w:val="20"/>
                <w:szCs w:val="20"/>
              </w:rPr>
              <w:t>Выход рабочего раствора из 1 л средства для дезинфекции поверхностей в отношении грибковых инфекций не менее 200 л при времени экспозиции 90мин.</w:t>
            </w:r>
          </w:p>
          <w:p w:rsidR="003C2355" w:rsidRPr="00B1258D" w:rsidRDefault="003C2355" w:rsidP="00425AC8">
            <w:pPr>
              <w:jc w:val="both"/>
              <w:rPr>
                <w:sz w:val="20"/>
                <w:szCs w:val="20"/>
              </w:rPr>
            </w:pPr>
            <w:r w:rsidRPr="00B1258D">
              <w:rPr>
                <w:sz w:val="20"/>
                <w:szCs w:val="20"/>
              </w:rPr>
              <w:t xml:space="preserve">Срок годности: </w:t>
            </w:r>
            <w:r w:rsidR="00146905" w:rsidRPr="00B1258D">
              <w:rPr>
                <w:sz w:val="20"/>
                <w:szCs w:val="20"/>
              </w:rPr>
              <w:t>не менее</w:t>
            </w:r>
            <w:r w:rsidR="00B1258D">
              <w:rPr>
                <w:sz w:val="20"/>
                <w:szCs w:val="20"/>
              </w:rPr>
              <w:t xml:space="preserve"> </w:t>
            </w:r>
            <w:r w:rsidRPr="00B1258D">
              <w:rPr>
                <w:sz w:val="20"/>
                <w:szCs w:val="20"/>
              </w:rPr>
              <w:t>5 лет</w:t>
            </w:r>
          </w:p>
          <w:p w:rsidR="00DE4DCE" w:rsidRPr="00B1258D" w:rsidRDefault="003C2355" w:rsidP="00425AC8">
            <w:pPr>
              <w:jc w:val="both"/>
              <w:rPr>
                <w:sz w:val="20"/>
              </w:rPr>
            </w:pPr>
            <w:r w:rsidRPr="00B1258D">
              <w:rPr>
                <w:sz w:val="20"/>
                <w:szCs w:val="20"/>
              </w:rPr>
              <w:t>Срок годности рабочего раствора – не менее 21 суток.</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tcPr>
          <w:p w:rsidR="00DE4DCE" w:rsidRPr="000D1094" w:rsidRDefault="00DE4DCE" w:rsidP="00DE4DCE">
            <w:pPr>
              <w:snapToGrid w:val="0"/>
              <w:rPr>
                <w:sz w:val="20"/>
                <w:szCs w:val="20"/>
              </w:rPr>
            </w:pPr>
          </w:p>
        </w:tc>
        <w:tc>
          <w:tcPr>
            <w:tcW w:w="719" w:type="pct"/>
          </w:tcPr>
          <w:p w:rsidR="00DE4DCE" w:rsidRPr="000D1094" w:rsidRDefault="00DE4DCE" w:rsidP="00DE4DCE">
            <w:pPr>
              <w:snapToGrid w:val="0"/>
              <w:ind w:left="-81" w:right="-81"/>
              <w:rPr>
                <w:sz w:val="20"/>
                <w:szCs w:val="20"/>
              </w:rPr>
            </w:pPr>
            <w:r w:rsidRPr="000D1094">
              <w:rPr>
                <w:sz w:val="20"/>
                <w:szCs w:val="20"/>
              </w:rPr>
              <w:t>Требования к результатам работ, оказанию услуг</w:t>
            </w:r>
          </w:p>
        </w:tc>
        <w:tc>
          <w:tcPr>
            <w:tcW w:w="2331" w:type="pct"/>
            <w:gridSpan w:val="2"/>
          </w:tcPr>
          <w:p w:rsidR="00DE4DCE" w:rsidRDefault="00DE4DCE" w:rsidP="00425AC8">
            <w:pPr>
              <w:pStyle w:val="a3"/>
              <w:snapToGrid w:val="0"/>
              <w:jc w:val="both"/>
              <w:rPr>
                <w:sz w:val="20"/>
              </w:rPr>
            </w:pPr>
            <w:r w:rsidRPr="000D1094">
              <w:rPr>
                <w:sz w:val="20"/>
              </w:rPr>
              <w:t>Качество поставляемого Товара должно соответствовать требованиям стандартов, санитарным и иным требованиям для данного товара в соответствии с действующим законодательством. Вся заявляемая продукция при поставке должна иметь соответствующую упаковку, маркировку и оформление: название товара. Название предприятия – производителя, номер серии, дату изготовления, срок годности, условия отпуска, хранения, инструкцию по применению на русском языке.</w:t>
            </w:r>
          </w:p>
          <w:p w:rsidR="00C01B74" w:rsidRPr="000D1094" w:rsidRDefault="00C01B74" w:rsidP="00425AC8">
            <w:pPr>
              <w:pStyle w:val="a3"/>
              <w:snapToGrid w:val="0"/>
              <w:jc w:val="both"/>
              <w:rPr>
                <w:sz w:val="20"/>
              </w:rPr>
            </w:pP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356"/>
        </w:trPr>
        <w:tc>
          <w:tcPr>
            <w:tcW w:w="883" w:type="pct"/>
            <w:vMerge w:val="restart"/>
          </w:tcPr>
          <w:p w:rsidR="00DE4DCE" w:rsidRPr="000D1094" w:rsidRDefault="00DE4DCE" w:rsidP="00DE4DCE">
            <w:pPr>
              <w:pStyle w:val="a3"/>
              <w:snapToGrid w:val="0"/>
              <w:rPr>
                <w:sz w:val="20"/>
              </w:rPr>
            </w:pPr>
            <w:r>
              <w:rPr>
                <w:sz w:val="20"/>
              </w:rPr>
              <w:t>2. Пост</w:t>
            </w:r>
            <w:r w:rsidR="00E8332E">
              <w:rPr>
                <w:sz w:val="20"/>
              </w:rPr>
              <w:t xml:space="preserve">авка жидкого готового к применению </w:t>
            </w:r>
            <w:r>
              <w:rPr>
                <w:sz w:val="20"/>
              </w:rPr>
              <w:t>дезинфицирующего средства</w:t>
            </w:r>
          </w:p>
        </w:tc>
        <w:tc>
          <w:tcPr>
            <w:tcW w:w="719" w:type="pct"/>
          </w:tcPr>
          <w:p w:rsidR="00DE4DCE" w:rsidRPr="000D1094" w:rsidRDefault="00DE4DCE" w:rsidP="00DE4DCE">
            <w:pPr>
              <w:pStyle w:val="a3"/>
              <w:snapToGrid w:val="0"/>
              <w:ind w:left="-81" w:right="-81"/>
              <w:rPr>
                <w:sz w:val="20"/>
              </w:rPr>
            </w:pPr>
            <w:r w:rsidRPr="000D1094">
              <w:rPr>
                <w:sz w:val="20"/>
              </w:rPr>
              <w:t>Требование к качеству товаров</w:t>
            </w:r>
            <w:r>
              <w:rPr>
                <w:sz w:val="20"/>
              </w:rPr>
              <w:t>, работ, услуг</w:t>
            </w:r>
          </w:p>
        </w:tc>
        <w:tc>
          <w:tcPr>
            <w:tcW w:w="2331" w:type="pct"/>
            <w:gridSpan w:val="2"/>
          </w:tcPr>
          <w:p w:rsidR="00DE4DCE" w:rsidRPr="000D1094" w:rsidRDefault="00DE4DCE" w:rsidP="00425AC8">
            <w:pPr>
              <w:pStyle w:val="a3"/>
              <w:snapToGrid w:val="0"/>
              <w:jc w:val="both"/>
              <w:rPr>
                <w:sz w:val="20"/>
              </w:rPr>
            </w:pPr>
            <w:r w:rsidRPr="000D1094">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470" w:type="pct"/>
            <w:vMerge w:val="restart"/>
          </w:tcPr>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Pr="000D1094" w:rsidRDefault="00442B41" w:rsidP="00425AC8">
            <w:pPr>
              <w:pStyle w:val="a3"/>
              <w:snapToGrid w:val="0"/>
              <w:jc w:val="center"/>
              <w:rPr>
                <w:sz w:val="20"/>
              </w:rPr>
            </w:pPr>
            <w:r>
              <w:rPr>
                <w:sz w:val="20"/>
              </w:rPr>
              <w:t>Флакон 0.75</w:t>
            </w:r>
            <w:r w:rsidR="00DE4DCE">
              <w:rPr>
                <w:sz w:val="20"/>
              </w:rPr>
              <w:t>литр</w:t>
            </w:r>
            <w:r>
              <w:rPr>
                <w:sz w:val="20"/>
              </w:rPr>
              <w:t>а</w:t>
            </w:r>
          </w:p>
          <w:p w:rsidR="00DE4DCE" w:rsidRPr="000D1094" w:rsidRDefault="00DE4DCE" w:rsidP="00425AC8">
            <w:pPr>
              <w:pStyle w:val="a3"/>
              <w:jc w:val="center"/>
              <w:rPr>
                <w:sz w:val="20"/>
              </w:rPr>
            </w:pPr>
          </w:p>
        </w:tc>
        <w:tc>
          <w:tcPr>
            <w:tcW w:w="597" w:type="pct"/>
            <w:vMerge w:val="restart"/>
          </w:tcPr>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Pr="000D1094" w:rsidRDefault="00F90FD8" w:rsidP="00425AC8">
            <w:pPr>
              <w:pStyle w:val="a3"/>
              <w:snapToGrid w:val="0"/>
              <w:jc w:val="center"/>
              <w:rPr>
                <w:sz w:val="20"/>
              </w:rPr>
            </w:pPr>
            <w:r>
              <w:rPr>
                <w:sz w:val="20"/>
              </w:rPr>
              <w:t>20</w:t>
            </w:r>
            <w:r w:rsidR="00DE4DCE" w:rsidRPr="000D1094">
              <w:rPr>
                <w:sz w:val="20"/>
              </w:rPr>
              <w:t xml:space="preserve"> шт.</w:t>
            </w:r>
          </w:p>
          <w:p w:rsidR="00DE4DCE" w:rsidRPr="000D1094" w:rsidRDefault="00DE4DCE" w:rsidP="00425AC8">
            <w:pPr>
              <w:jc w:val="center"/>
              <w:rPr>
                <w:sz w:val="20"/>
              </w:rPr>
            </w:pPr>
          </w:p>
        </w:tc>
      </w:tr>
      <w:tr w:rsidR="00DE4DCE" w:rsidRPr="000D1094" w:rsidTr="00C01B74">
        <w:trPr>
          <w:trHeight w:val="230"/>
        </w:trPr>
        <w:tc>
          <w:tcPr>
            <w:tcW w:w="883" w:type="pct"/>
            <w:vMerge/>
          </w:tcPr>
          <w:p w:rsidR="00DE4DCE" w:rsidRPr="000D1094" w:rsidRDefault="00DE4DCE" w:rsidP="00DE4DCE">
            <w:pPr>
              <w:pStyle w:val="a3"/>
              <w:snapToGrid w:val="0"/>
              <w:rPr>
                <w:sz w:val="20"/>
              </w:rPr>
            </w:pPr>
          </w:p>
        </w:tc>
        <w:tc>
          <w:tcPr>
            <w:tcW w:w="719" w:type="pct"/>
          </w:tcPr>
          <w:p w:rsidR="00DE4DCE" w:rsidRDefault="00DE4DCE" w:rsidP="00DE4DCE">
            <w:pPr>
              <w:pStyle w:val="a3"/>
              <w:snapToGrid w:val="0"/>
              <w:ind w:left="-81" w:right="-81"/>
              <w:rPr>
                <w:sz w:val="20"/>
              </w:rPr>
            </w:pPr>
            <w:r w:rsidRPr="000D1094">
              <w:rPr>
                <w:sz w:val="20"/>
              </w:rPr>
              <w:t>Технические характеристики товаров</w:t>
            </w:r>
            <w:r>
              <w:rPr>
                <w:sz w:val="20"/>
              </w:rPr>
              <w:t>, работ, услуг</w:t>
            </w:r>
          </w:p>
          <w:p w:rsidR="00DE4DCE" w:rsidRPr="000D1094" w:rsidRDefault="00DE4DCE" w:rsidP="00DE4DCE">
            <w:pPr>
              <w:pStyle w:val="a3"/>
              <w:snapToGrid w:val="0"/>
              <w:ind w:left="-81" w:right="-81"/>
              <w:rPr>
                <w:sz w:val="20"/>
              </w:rPr>
            </w:pPr>
          </w:p>
        </w:tc>
        <w:tc>
          <w:tcPr>
            <w:tcW w:w="2331" w:type="pct"/>
            <w:gridSpan w:val="2"/>
          </w:tcPr>
          <w:p w:rsidR="00D9213E" w:rsidRDefault="00A050F9" w:rsidP="00425AC8">
            <w:pPr>
              <w:shd w:val="clear" w:color="auto" w:fill="FFFFFF"/>
              <w:tabs>
                <w:tab w:val="left" w:pos="1205"/>
              </w:tabs>
              <w:jc w:val="both"/>
              <w:rPr>
                <w:sz w:val="20"/>
                <w:szCs w:val="20"/>
              </w:rPr>
            </w:pPr>
            <w:r w:rsidRPr="00BE0815">
              <w:rPr>
                <w:spacing w:val="-4"/>
                <w:sz w:val="20"/>
                <w:szCs w:val="20"/>
              </w:rPr>
              <w:t xml:space="preserve">Средство представляет собой прозрачную </w:t>
            </w:r>
            <w:r>
              <w:rPr>
                <w:spacing w:val="-4"/>
                <w:sz w:val="20"/>
                <w:szCs w:val="20"/>
              </w:rPr>
              <w:t xml:space="preserve">бесцветную </w:t>
            </w:r>
            <w:proofErr w:type="spellStart"/>
            <w:r w:rsidRPr="00BE0815">
              <w:rPr>
                <w:spacing w:val="-4"/>
                <w:sz w:val="20"/>
                <w:szCs w:val="20"/>
              </w:rPr>
              <w:t>жидкость</w:t>
            </w:r>
            <w:proofErr w:type="gramStart"/>
            <w:r>
              <w:rPr>
                <w:spacing w:val="-4"/>
                <w:sz w:val="20"/>
                <w:szCs w:val="20"/>
              </w:rPr>
              <w:t>.</w:t>
            </w:r>
            <w:r w:rsidR="006C3732">
              <w:rPr>
                <w:spacing w:val="-4"/>
                <w:sz w:val="20"/>
                <w:szCs w:val="20"/>
              </w:rPr>
              <w:t>Д</w:t>
            </w:r>
            <w:proofErr w:type="gramEnd"/>
            <w:r w:rsidR="006C3732">
              <w:rPr>
                <w:spacing w:val="-4"/>
                <w:sz w:val="20"/>
                <w:szCs w:val="20"/>
              </w:rPr>
              <w:t>олжно</w:t>
            </w:r>
            <w:proofErr w:type="spellEnd"/>
            <w:r w:rsidR="006C3732">
              <w:rPr>
                <w:spacing w:val="-4"/>
                <w:sz w:val="20"/>
                <w:szCs w:val="20"/>
              </w:rPr>
              <w:t xml:space="preserve"> </w:t>
            </w:r>
            <w:r w:rsidR="006C3732">
              <w:rPr>
                <w:sz w:val="20"/>
                <w:szCs w:val="20"/>
              </w:rPr>
              <w:t>содержа</w:t>
            </w:r>
            <w:r w:rsidRPr="00BE0815">
              <w:rPr>
                <w:sz w:val="20"/>
                <w:szCs w:val="20"/>
              </w:rPr>
              <w:t>т</w:t>
            </w:r>
            <w:r w:rsidR="006C3732">
              <w:rPr>
                <w:sz w:val="20"/>
                <w:szCs w:val="20"/>
              </w:rPr>
              <w:t>ь</w:t>
            </w:r>
            <w:r w:rsidRPr="00BE0815">
              <w:rPr>
                <w:sz w:val="20"/>
                <w:szCs w:val="20"/>
              </w:rPr>
              <w:t xml:space="preserve"> в качестве действующих</w:t>
            </w:r>
            <w:r>
              <w:rPr>
                <w:sz w:val="20"/>
                <w:szCs w:val="20"/>
              </w:rPr>
              <w:t xml:space="preserve"> веществ полимер </w:t>
            </w:r>
            <w:r>
              <w:rPr>
                <w:sz w:val="20"/>
                <w:szCs w:val="20"/>
                <w:lang w:val="en-US"/>
              </w:rPr>
              <w:t>N</w:t>
            </w:r>
            <w:r w:rsidRPr="007F3851">
              <w:rPr>
                <w:sz w:val="20"/>
                <w:szCs w:val="20"/>
              </w:rPr>
              <w:t>,</w:t>
            </w:r>
            <w:r>
              <w:rPr>
                <w:sz w:val="20"/>
                <w:szCs w:val="20"/>
                <w:lang w:val="en-US"/>
              </w:rPr>
              <w:t>N</w:t>
            </w:r>
            <w:r>
              <w:rPr>
                <w:sz w:val="20"/>
                <w:szCs w:val="20"/>
              </w:rPr>
              <w:t xml:space="preserve">-1,6-гександиилбис </w:t>
            </w:r>
          </w:p>
          <w:p w:rsidR="00D9213E" w:rsidRDefault="00A050F9" w:rsidP="00425AC8">
            <w:pPr>
              <w:shd w:val="clear" w:color="auto" w:fill="FFFFFF"/>
              <w:tabs>
                <w:tab w:val="left" w:pos="1205"/>
              </w:tabs>
              <w:jc w:val="both"/>
              <w:rPr>
                <w:sz w:val="20"/>
                <w:szCs w:val="20"/>
              </w:rPr>
            </w:pPr>
            <w:r>
              <w:rPr>
                <w:sz w:val="20"/>
                <w:szCs w:val="20"/>
              </w:rPr>
              <w:t>(</w:t>
            </w:r>
            <w:r>
              <w:rPr>
                <w:sz w:val="20"/>
                <w:szCs w:val="20"/>
                <w:lang w:val="en-US"/>
              </w:rPr>
              <w:t>N</w:t>
            </w:r>
            <w:r>
              <w:rPr>
                <w:sz w:val="20"/>
                <w:szCs w:val="20"/>
              </w:rPr>
              <w:t>-</w:t>
            </w:r>
            <w:proofErr w:type="spellStart"/>
            <w:r>
              <w:rPr>
                <w:sz w:val="20"/>
                <w:szCs w:val="20"/>
              </w:rPr>
              <w:t>циангуанидина</w:t>
            </w:r>
            <w:proofErr w:type="spellEnd"/>
            <w:r>
              <w:rPr>
                <w:sz w:val="20"/>
                <w:szCs w:val="20"/>
              </w:rPr>
              <w:t xml:space="preserve">) с 1,6-гексадиамином гидрохлоридом </w:t>
            </w:r>
            <w:r w:rsidR="00BE277A">
              <w:rPr>
                <w:sz w:val="20"/>
                <w:szCs w:val="20"/>
              </w:rPr>
              <w:t xml:space="preserve">– </w:t>
            </w:r>
            <w:r w:rsidR="00DF2AD5">
              <w:rPr>
                <w:sz w:val="20"/>
                <w:szCs w:val="20"/>
              </w:rPr>
              <w:t xml:space="preserve"> (</w:t>
            </w:r>
            <w:proofErr w:type="spellStart"/>
            <w:r w:rsidR="00DF2AD5">
              <w:rPr>
                <w:sz w:val="20"/>
                <w:szCs w:val="20"/>
              </w:rPr>
              <w:t>полигуанидин</w:t>
            </w:r>
            <w:proofErr w:type="spellEnd"/>
            <w:r w:rsidR="00DF2AD5">
              <w:rPr>
                <w:sz w:val="20"/>
                <w:szCs w:val="20"/>
              </w:rPr>
              <w:t>)</w:t>
            </w:r>
            <w:r w:rsidR="00BE277A">
              <w:rPr>
                <w:sz w:val="20"/>
                <w:szCs w:val="20"/>
              </w:rPr>
              <w:t xml:space="preserve"> </w:t>
            </w:r>
            <w:r w:rsidR="00DF2AD5">
              <w:rPr>
                <w:sz w:val="20"/>
                <w:szCs w:val="20"/>
              </w:rPr>
              <w:t xml:space="preserve"> </w:t>
            </w:r>
            <w:r w:rsidR="00BE277A">
              <w:rPr>
                <w:sz w:val="20"/>
                <w:szCs w:val="20"/>
              </w:rPr>
              <w:t>0,6</w:t>
            </w:r>
            <w:r>
              <w:rPr>
                <w:sz w:val="20"/>
                <w:szCs w:val="20"/>
              </w:rPr>
              <w:t xml:space="preserve">%, </w:t>
            </w:r>
          </w:p>
          <w:p w:rsidR="00D9213E" w:rsidRDefault="00A050F9" w:rsidP="00425AC8">
            <w:pPr>
              <w:shd w:val="clear" w:color="auto" w:fill="FFFFFF"/>
              <w:tabs>
                <w:tab w:val="left" w:pos="1205"/>
              </w:tabs>
              <w:jc w:val="both"/>
              <w:rPr>
                <w:sz w:val="20"/>
                <w:szCs w:val="20"/>
              </w:rPr>
            </w:pPr>
            <w:r>
              <w:rPr>
                <w:sz w:val="20"/>
                <w:szCs w:val="20"/>
              </w:rPr>
              <w:t>2-феноксиэтанол</w:t>
            </w:r>
            <w:r w:rsidR="00D9213E">
              <w:rPr>
                <w:sz w:val="20"/>
                <w:szCs w:val="20"/>
              </w:rPr>
              <w:t xml:space="preserve"> –</w:t>
            </w:r>
            <w:r w:rsidR="006C3732">
              <w:rPr>
                <w:sz w:val="20"/>
                <w:szCs w:val="20"/>
              </w:rPr>
              <w:t xml:space="preserve"> не менее</w:t>
            </w:r>
            <w:r w:rsidR="00D9213E">
              <w:rPr>
                <w:sz w:val="20"/>
                <w:szCs w:val="20"/>
              </w:rPr>
              <w:t xml:space="preserve"> </w:t>
            </w:r>
            <w:r w:rsidR="00BE277A">
              <w:rPr>
                <w:sz w:val="20"/>
                <w:szCs w:val="20"/>
              </w:rPr>
              <w:t>0,015</w:t>
            </w:r>
            <w:r>
              <w:rPr>
                <w:sz w:val="20"/>
                <w:szCs w:val="20"/>
              </w:rPr>
              <w:t xml:space="preserve">%, а также функциональные добавки. </w:t>
            </w:r>
          </w:p>
          <w:p w:rsidR="00A050F9" w:rsidRPr="00DF0498" w:rsidRDefault="00E8332E" w:rsidP="00425AC8">
            <w:pPr>
              <w:shd w:val="clear" w:color="auto" w:fill="FFFFFF"/>
              <w:tabs>
                <w:tab w:val="left" w:pos="1205"/>
              </w:tabs>
              <w:jc w:val="both"/>
              <w:rPr>
                <w:spacing w:val="-3"/>
                <w:sz w:val="20"/>
                <w:szCs w:val="20"/>
              </w:rPr>
            </w:pPr>
            <w:r>
              <w:rPr>
                <w:spacing w:val="-3"/>
                <w:sz w:val="20"/>
                <w:szCs w:val="20"/>
              </w:rPr>
              <w:t xml:space="preserve">Средство не должно иметь в своём составе альдегидов, пропилового и </w:t>
            </w:r>
            <w:proofErr w:type="gramStart"/>
            <w:r>
              <w:rPr>
                <w:spacing w:val="-3"/>
                <w:sz w:val="20"/>
                <w:szCs w:val="20"/>
              </w:rPr>
              <w:t>изопропилового</w:t>
            </w:r>
            <w:proofErr w:type="gramEnd"/>
            <w:r>
              <w:rPr>
                <w:spacing w:val="-3"/>
                <w:sz w:val="20"/>
                <w:szCs w:val="20"/>
              </w:rPr>
              <w:t xml:space="preserve"> спиртов,</w:t>
            </w:r>
            <w:r w:rsidR="00C01B74">
              <w:rPr>
                <w:spacing w:val="-3"/>
                <w:sz w:val="20"/>
                <w:szCs w:val="20"/>
              </w:rPr>
              <w:t xml:space="preserve"> </w:t>
            </w:r>
            <w:r w:rsidR="00354F3B">
              <w:rPr>
                <w:spacing w:val="-3"/>
                <w:sz w:val="20"/>
                <w:szCs w:val="20"/>
              </w:rPr>
              <w:t>ЧАС,</w:t>
            </w:r>
            <w:r>
              <w:rPr>
                <w:spacing w:val="-3"/>
                <w:sz w:val="20"/>
                <w:szCs w:val="20"/>
              </w:rPr>
              <w:t xml:space="preserve"> хлорсодержащих и кислородосодержащих соединений</w:t>
            </w:r>
            <w:r w:rsidR="00442B41">
              <w:rPr>
                <w:spacing w:val="-3"/>
                <w:sz w:val="20"/>
                <w:szCs w:val="20"/>
              </w:rPr>
              <w:t>, щелочей и молочной кислоты.</w:t>
            </w:r>
          </w:p>
          <w:p w:rsidR="00DE4DCE" w:rsidRPr="00A050F9" w:rsidRDefault="00DE4DCE" w:rsidP="00425AC8">
            <w:pPr>
              <w:pStyle w:val="a3"/>
              <w:snapToGrid w:val="0"/>
              <w:jc w:val="both"/>
              <w:rPr>
                <w:sz w:val="20"/>
              </w:rPr>
            </w:pP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jc w:val="center"/>
              <w:rPr>
                <w:sz w:val="20"/>
              </w:rPr>
            </w:pPr>
          </w:p>
        </w:tc>
      </w:tr>
      <w:tr w:rsidR="00DE4DCE" w:rsidRPr="000D1094" w:rsidTr="00C01B74">
        <w:trPr>
          <w:trHeight w:val="230"/>
        </w:trPr>
        <w:tc>
          <w:tcPr>
            <w:tcW w:w="883" w:type="pct"/>
            <w:vMerge/>
          </w:tcPr>
          <w:p w:rsidR="00DE4DCE" w:rsidRPr="000D1094" w:rsidRDefault="00DE4DCE" w:rsidP="00DE4DCE">
            <w:pPr>
              <w:pStyle w:val="a3"/>
              <w:snapToGrid w:val="0"/>
              <w:rPr>
                <w:sz w:val="20"/>
              </w:rPr>
            </w:pPr>
          </w:p>
        </w:tc>
        <w:tc>
          <w:tcPr>
            <w:tcW w:w="719" w:type="pct"/>
          </w:tcPr>
          <w:p w:rsidR="00DE4DCE" w:rsidRPr="000D1094" w:rsidRDefault="00DE4DCE" w:rsidP="00DE4DCE">
            <w:pPr>
              <w:pStyle w:val="a3"/>
              <w:snapToGrid w:val="0"/>
              <w:ind w:left="-81" w:right="-81"/>
              <w:rPr>
                <w:sz w:val="20"/>
              </w:rPr>
            </w:pPr>
            <w:r w:rsidRPr="000D1094">
              <w:rPr>
                <w:sz w:val="20"/>
              </w:rPr>
              <w:t>Требования к безопасности товаров</w:t>
            </w:r>
            <w:r>
              <w:rPr>
                <w:sz w:val="20"/>
              </w:rPr>
              <w:t>, работ, услуг</w:t>
            </w:r>
          </w:p>
        </w:tc>
        <w:tc>
          <w:tcPr>
            <w:tcW w:w="2331" w:type="pct"/>
            <w:gridSpan w:val="2"/>
          </w:tcPr>
          <w:p w:rsidR="00DE4DCE" w:rsidRPr="00EF427D" w:rsidRDefault="00DE4DCE" w:rsidP="00425AC8">
            <w:pPr>
              <w:pStyle w:val="a3"/>
              <w:snapToGrid w:val="0"/>
              <w:jc w:val="both"/>
              <w:rPr>
                <w:sz w:val="20"/>
              </w:rPr>
            </w:pPr>
            <w:r w:rsidRPr="00EF427D">
              <w:rPr>
                <w:sz w:val="20"/>
              </w:rPr>
              <w:t>Дезинфицирующее средство зарегистрировано на территории РФ в установленном порядке.</w:t>
            </w:r>
          </w:p>
          <w:p w:rsidR="00DE4DCE" w:rsidRPr="00EF427D" w:rsidRDefault="00DE4DCE" w:rsidP="00425AC8">
            <w:pPr>
              <w:pStyle w:val="a3"/>
              <w:jc w:val="both"/>
              <w:rPr>
                <w:sz w:val="20"/>
              </w:rPr>
            </w:pPr>
            <w:r w:rsidRPr="00EF427D">
              <w:rPr>
                <w:sz w:val="20"/>
              </w:rPr>
              <w:t>Остаточный срок годности Товара на момент поставки должен составить не менее 80% установленного срока годности.</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jc w:val="center"/>
              <w:rPr>
                <w:sz w:val="20"/>
              </w:rPr>
            </w:pPr>
          </w:p>
        </w:tc>
      </w:tr>
      <w:tr w:rsidR="00DE4DCE" w:rsidRPr="000D1094" w:rsidTr="00C01B74">
        <w:trPr>
          <w:trHeight w:val="230"/>
        </w:trPr>
        <w:tc>
          <w:tcPr>
            <w:tcW w:w="883" w:type="pct"/>
            <w:vMerge/>
          </w:tcPr>
          <w:p w:rsidR="00DE4DCE" w:rsidRPr="000D1094" w:rsidRDefault="00DE4DCE" w:rsidP="00DE4DCE">
            <w:pPr>
              <w:pStyle w:val="a3"/>
              <w:snapToGrid w:val="0"/>
              <w:rPr>
                <w:sz w:val="20"/>
              </w:rPr>
            </w:pPr>
          </w:p>
        </w:tc>
        <w:tc>
          <w:tcPr>
            <w:tcW w:w="719" w:type="pct"/>
          </w:tcPr>
          <w:p w:rsidR="00DE4DCE" w:rsidRPr="000D1094" w:rsidRDefault="00DE4DCE" w:rsidP="00DE4DCE">
            <w:pPr>
              <w:pStyle w:val="a3"/>
              <w:snapToGrid w:val="0"/>
              <w:ind w:left="-81" w:right="-81"/>
              <w:rPr>
                <w:sz w:val="20"/>
              </w:rPr>
            </w:pPr>
            <w:r w:rsidRPr="000D1094">
              <w:rPr>
                <w:sz w:val="20"/>
              </w:rPr>
              <w:t>Требования к функциональным характеристикам (потребительским свойствам) товара</w:t>
            </w:r>
            <w:r>
              <w:rPr>
                <w:sz w:val="20"/>
              </w:rPr>
              <w:t>, работ, услуг</w:t>
            </w:r>
          </w:p>
        </w:tc>
        <w:tc>
          <w:tcPr>
            <w:tcW w:w="2331" w:type="pct"/>
            <w:gridSpan w:val="2"/>
          </w:tcPr>
          <w:p w:rsidR="00AA45CA" w:rsidRPr="00B13E28" w:rsidRDefault="00AA45CA" w:rsidP="00425AC8">
            <w:pPr>
              <w:shd w:val="clear" w:color="auto" w:fill="FFFFFF"/>
              <w:jc w:val="both"/>
              <w:rPr>
                <w:spacing w:val="-5"/>
                <w:sz w:val="20"/>
                <w:szCs w:val="20"/>
              </w:rPr>
            </w:pPr>
            <w:proofErr w:type="gramStart"/>
            <w:r w:rsidRPr="00AE10E3">
              <w:rPr>
                <w:sz w:val="20"/>
                <w:szCs w:val="20"/>
              </w:rPr>
              <w:t>Средство</w:t>
            </w:r>
            <w:r>
              <w:rPr>
                <w:sz w:val="20"/>
                <w:szCs w:val="20"/>
              </w:rPr>
              <w:t xml:space="preserve"> должно обладать</w:t>
            </w:r>
            <w:r w:rsidRPr="00AE10E3">
              <w:rPr>
                <w:sz w:val="20"/>
                <w:szCs w:val="20"/>
              </w:rPr>
              <w:t xml:space="preserve"> бактерицидно</w:t>
            </w:r>
            <w:r>
              <w:rPr>
                <w:sz w:val="20"/>
                <w:szCs w:val="20"/>
              </w:rPr>
              <w:t>й активностью в отношении грамотрицательных</w:t>
            </w:r>
            <w:r w:rsidR="00C94346">
              <w:rPr>
                <w:sz w:val="20"/>
                <w:szCs w:val="20"/>
              </w:rPr>
              <w:t xml:space="preserve"> </w:t>
            </w:r>
            <w:r>
              <w:rPr>
                <w:sz w:val="20"/>
                <w:szCs w:val="20"/>
              </w:rPr>
              <w:t xml:space="preserve">(включая </w:t>
            </w:r>
            <w:proofErr w:type="spellStart"/>
            <w:r>
              <w:rPr>
                <w:sz w:val="20"/>
                <w:szCs w:val="20"/>
              </w:rPr>
              <w:t>Ps</w:t>
            </w:r>
            <w:proofErr w:type="spellEnd"/>
            <w:r>
              <w:rPr>
                <w:sz w:val="20"/>
                <w:szCs w:val="20"/>
              </w:rPr>
              <w:t xml:space="preserve">, </w:t>
            </w:r>
            <w:proofErr w:type="spellStart"/>
            <w:r>
              <w:rPr>
                <w:sz w:val="20"/>
                <w:szCs w:val="20"/>
              </w:rPr>
              <w:t>aeruginosa</w:t>
            </w:r>
            <w:proofErr w:type="spellEnd"/>
            <w:r>
              <w:rPr>
                <w:sz w:val="20"/>
                <w:szCs w:val="20"/>
              </w:rPr>
              <w:t>)  и грамположительных бактерий</w:t>
            </w:r>
            <w:r w:rsidR="00C01B74">
              <w:rPr>
                <w:sz w:val="20"/>
                <w:szCs w:val="20"/>
              </w:rPr>
              <w:t xml:space="preserve"> </w:t>
            </w:r>
            <w:r>
              <w:rPr>
                <w:sz w:val="20"/>
                <w:szCs w:val="20"/>
              </w:rPr>
              <w:t xml:space="preserve">(включая микобактерии туберкулеза), </w:t>
            </w:r>
            <w:proofErr w:type="spellStart"/>
            <w:r>
              <w:rPr>
                <w:sz w:val="20"/>
                <w:szCs w:val="20"/>
              </w:rPr>
              <w:t>фунгицидной</w:t>
            </w:r>
            <w:proofErr w:type="spellEnd"/>
            <w:r>
              <w:rPr>
                <w:sz w:val="20"/>
                <w:szCs w:val="20"/>
              </w:rPr>
              <w:t xml:space="preserve"> активностью</w:t>
            </w:r>
            <w:r w:rsidR="00C01B74">
              <w:rPr>
                <w:sz w:val="20"/>
                <w:szCs w:val="20"/>
              </w:rPr>
              <w:t xml:space="preserve"> </w:t>
            </w:r>
            <w:r>
              <w:rPr>
                <w:sz w:val="20"/>
                <w:szCs w:val="20"/>
              </w:rPr>
              <w:t xml:space="preserve">(кандидозы, </w:t>
            </w:r>
            <w:proofErr w:type="spellStart"/>
            <w:r>
              <w:rPr>
                <w:sz w:val="20"/>
                <w:szCs w:val="20"/>
              </w:rPr>
              <w:t>дерматофитии</w:t>
            </w:r>
            <w:proofErr w:type="spellEnd"/>
            <w:r>
              <w:rPr>
                <w:sz w:val="20"/>
                <w:szCs w:val="20"/>
              </w:rPr>
              <w:t xml:space="preserve">) и </w:t>
            </w:r>
            <w:proofErr w:type="spellStart"/>
            <w:r>
              <w:rPr>
                <w:sz w:val="20"/>
                <w:szCs w:val="20"/>
              </w:rPr>
              <w:t>вирулицидными</w:t>
            </w:r>
            <w:proofErr w:type="spellEnd"/>
            <w:r>
              <w:rPr>
                <w:sz w:val="20"/>
                <w:szCs w:val="20"/>
              </w:rPr>
              <w:t xml:space="preserve"> свойствами</w:t>
            </w:r>
            <w:r w:rsidR="00C01B74">
              <w:rPr>
                <w:sz w:val="20"/>
                <w:szCs w:val="20"/>
              </w:rPr>
              <w:t xml:space="preserve"> </w:t>
            </w:r>
            <w:r>
              <w:rPr>
                <w:sz w:val="20"/>
                <w:szCs w:val="20"/>
              </w:rPr>
              <w:t>(включая аденовирусы, все типы вирусов гриппа, в т. ч. вирусов «птичьего» гриппа H5N1, «свиного» гриппа A/H1N</w:t>
            </w:r>
            <w:r w:rsidRPr="00B13E28">
              <w:rPr>
                <w:sz w:val="20"/>
                <w:szCs w:val="20"/>
              </w:rPr>
              <w:t>1</w:t>
            </w:r>
            <w:r>
              <w:rPr>
                <w:sz w:val="20"/>
                <w:szCs w:val="20"/>
              </w:rPr>
              <w:t xml:space="preserve">, </w:t>
            </w:r>
            <w:proofErr w:type="spellStart"/>
            <w:r>
              <w:rPr>
                <w:sz w:val="20"/>
                <w:szCs w:val="20"/>
              </w:rPr>
              <w:t>парагриппа</w:t>
            </w:r>
            <w:proofErr w:type="spellEnd"/>
            <w:r>
              <w:rPr>
                <w:sz w:val="20"/>
                <w:szCs w:val="20"/>
              </w:rPr>
              <w:t>,</w:t>
            </w:r>
            <w:r w:rsidR="00C01B74">
              <w:rPr>
                <w:sz w:val="20"/>
                <w:szCs w:val="20"/>
              </w:rPr>
              <w:t xml:space="preserve"> </w:t>
            </w:r>
            <w:r>
              <w:rPr>
                <w:sz w:val="20"/>
                <w:szCs w:val="20"/>
              </w:rPr>
              <w:t xml:space="preserve">возбудителей острых респираторных инфекций, </w:t>
            </w:r>
            <w:proofErr w:type="spellStart"/>
            <w:r>
              <w:rPr>
                <w:sz w:val="20"/>
                <w:szCs w:val="20"/>
              </w:rPr>
              <w:t>энтеровирусы</w:t>
            </w:r>
            <w:proofErr w:type="spellEnd"/>
            <w:r>
              <w:rPr>
                <w:sz w:val="20"/>
                <w:szCs w:val="20"/>
              </w:rPr>
              <w:t>,</w:t>
            </w:r>
            <w:r w:rsidR="00C01B74">
              <w:rPr>
                <w:sz w:val="20"/>
                <w:szCs w:val="20"/>
              </w:rPr>
              <w:t xml:space="preserve"> </w:t>
            </w:r>
            <w:proofErr w:type="spellStart"/>
            <w:r>
              <w:rPr>
                <w:sz w:val="20"/>
                <w:szCs w:val="20"/>
              </w:rPr>
              <w:t>ротавирусы</w:t>
            </w:r>
            <w:proofErr w:type="spellEnd"/>
            <w:r>
              <w:rPr>
                <w:sz w:val="20"/>
                <w:szCs w:val="20"/>
              </w:rPr>
              <w:t>,</w:t>
            </w:r>
            <w:r w:rsidR="00C01B74">
              <w:rPr>
                <w:sz w:val="20"/>
                <w:szCs w:val="20"/>
              </w:rPr>
              <w:t xml:space="preserve"> </w:t>
            </w:r>
            <w:r>
              <w:rPr>
                <w:sz w:val="20"/>
                <w:szCs w:val="20"/>
              </w:rPr>
              <w:t xml:space="preserve">вирус полиомиелита, вирусы </w:t>
            </w:r>
            <w:proofErr w:type="spellStart"/>
            <w:r>
              <w:rPr>
                <w:sz w:val="20"/>
                <w:szCs w:val="20"/>
              </w:rPr>
              <w:t>энтеральных</w:t>
            </w:r>
            <w:proofErr w:type="spellEnd"/>
            <w:r>
              <w:rPr>
                <w:sz w:val="20"/>
                <w:szCs w:val="20"/>
              </w:rPr>
              <w:t xml:space="preserve">, </w:t>
            </w:r>
            <w:r w:rsidR="00C01B74">
              <w:rPr>
                <w:sz w:val="20"/>
                <w:szCs w:val="20"/>
              </w:rPr>
              <w:t xml:space="preserve"> </w:t>
            </w:r>
            <w:proofErr w:type="spellStart"/>
            <w:r>
              <w:rPr>
                <w:sz w:val="20"/>
                <w:szCs w:val="20"/>
              </w:rPr>
              <w:t>параэнтеральных</w:t>
            </w:r>
            <w:proofErr w:type="spellEnd"/>
            <w:r>
              <w:rPr>
                <w:sz w:val="20"/>
                <w:szCs w:val="20"/>
              </w:rPr>
              <w:t xml:space="preserve"> гепатитов, герпеса, «атипичной пневмонии»</w:t>
            </w:r>
            <w:r w:rsidR="00C01B74">
              <w:rPr>
                <w:sz w:val="20"/>
                <w:szCs w:val="20"/>
              </w:rPr>
              <w:t xml:space="preserve"> </w:t>
            </w:r>
            <w:r>
              <w:rPr>
                <w:sz w:val="20"/>
                <w:szCs w:val="20"/>
              </w:rPr>
              <w:t>(SARS), ВИЧ инфекции</w:t>
            </w:r>
            <w:proofErr w:type="gramEnd"/>
            <w:r>
              <w:rPr>
                <w:sz w:val="20"/>
                <w:szCs w:val="20"/>
              </w:rPr>
              <w:t xml:space="preserve"> и др.)</w:t>
            </w:r>
          </w:p>
          <w:p w:rsidR="00AA45CA" w:rsidRPr="00AE10E3" w:rsidRDefault="00AA45CA" w:rsidP="00425AC8">
            <w:pPr>
              <w:shd w:val="clear" w:color="auto" w:fill="FFFFFF"/>
              <w:jc w:val="both"/>
              <w:rPr>
                <w:spacing w:val="-5"/>
                <w:sz w:val="20"/>
                <w:szCs w:val="20"/>
              </w:rPr>
            </w:pPr>
            <w:r w:rsidRPr="00AE10E3">
              <w:rPr>
                <w:spacing w:val="-5"/>
                <w:sz w:val="20"/>
                <w:szCs w:val="20"/>
              </w:rPr>
              <w:t>Средство</w:t>
            </w:r>
            <w:r>
              <w:rPr>
                <w:spacing w:val="-5"/>
                <w:sz w:val="20"/>
                <w:szCs w:val="20"/>
              </w:rPr>
              <w:t xml:space="preserve"> должно </w:t>
            </w:r>
            <w:r w:rsidR="006C3732">
              <w:rPr>
                <w:spacing w:val="-5"/>
                <w:sz w:val="20"/>
                <w:szCs w:val="20"/>
              </w:rPr>
              <w:t xml:space="preserve"> облада</w:t>
            </w:r>
            <w:r w:rsidRPr="00AE10E3">
              <w:rPr>
                <w:spacing w:val="-5"/>
                <w:sz w:val="20"/>
                <w:szCs w:val="20"/>
              </w:rPr>
              <w:t>т</w:t>
            </w:r>
            <w:r w:rsidR="006C3732">
              <w:rPr>
                <w:spacing w:val="-5"/>
                <w:sz w:val="20"/>
                <w:szCs w:val="20"/>
              </w:rPr>
              <w:t>ь пролонгированным бактери</w:t>
            </w:r>
            <w:r>
              <w:rPr>
                <w:spacing w:val="-5"/>
                <w:sz w:val="20"/>
                <w:szCs w:val="20"/>
              </w:rPr>
              <w:t>цидным действием в течение 3 часов.</w:t>
            </w:r>
          </w:p>
          <w:p w:rsidR="00AA45CA" w:rsidRPr="00AE10E3" w:rsidRDefault="00AA45CA" w:rsidP="00425AC8">
            <w:pPr>
              <w:shd w:val="clear" w:color="auto" w:fill="FFFFFF"/>
              <w:jc w:val="both"/>
              <w:rPr>
                <w:spacing w:val="-5"/>
                <w:sz w:val="20"/>
                <w:szCs w:val="20"/>
              </w:rPr>
            </w:pPr>
            <w:r w:rsidRPr="00AE10E3">
              <w:rPr>
                <w:spacing w:val="-5"/>
                <w:sz w:val="20"/>
                <w:szCs w:val="20"/>
              </w:rPr>
              <w:t>Препарат</w:t>
            </w:r>
            <w:r w:rsidR="006C3732">
              <w:rPr>
                <w:spacing w:val="-5"/>
                <w:sz w:val="20"/>
                <w:szCs w:val="20"/>
              </w:rPr>
              <w:t xml:space="preserve"> должен сохраня</w:t>
            </w:r>
            <w:r w:rsidRPr="00AE10E3">
              <w:rPr>
                <w:spacing w:val="-5"/>
                <w:sz w:val="20"/>
                <w:szCs w:val="20"/>
              </w:rPr>
              <w:t>т</w:t>
            </w:r>
            <w:r w:rsidR="006C3732">
              <w:rPr>
                <w:spacing w:val="-5"/>
                <w:sz w:val="20"/>
                <w:szCs w:val="20"/>
              </w:rPr>
              <w:t>ь</w:t>
            </w:r>
            <w:r w:rsidRPr="00AE10E3">
              <w:rPr>
                <w:spacing w:val="-5"/>
                <w:sz w:val="20"/>
                <w:szCs w:val="20"/>
              </w:rPr>
              <w:t xml:space="preserve"> свою активность после замораживания и размораживания. </w:t>
            </w:r>
          </w:p>
          <w:p w:rsidR="00AA45CA" w:rsidRPr="00AE10E3" w:rsidRDefault="00AA45CA" w:rsidP="00425AC8">
            <w:pPr>
              <w:jc w:val="both"/>
              <w:rPr>
                <w:sz w:val="20"/>
                <w:szCs w:val="20"/>
              </w:rPr>
            </w:pPr>
            <w:r w:rsidRPr="00AE10E3">
              <w:rPr>
                <w:sz w:val="20"/>
                <w:szCs w:val="20"/>
              </w:rPr>
              <w:t>Класс безопасности:</w:t>
            </w:r>
            <w:r w:rsidR="00C01B74">
              <w:rPr>
                <w:sz w:val="20"/>
                <w:szCs w:val="20"/>
              </w:rPr>
              <w:t xml:space="preserve"> </w:t>
            </w:r>
            <w:r w:rsidRPr="00AE10E3">
              <w:rPr>
                <w:sz w:val="20"/>
                <w:szCs w:val="20"/>
              </w:rPr>
              <w:t xml:space="preserve">по параметрам острой токсичности относится к 4 классу мало опасных веществ по ГОСТ 12.1.007-76 при нанесении на кожу, введении в желудок и ингаляционном </w:t>
            </w:r>
            <w:r>
              <w:rPr>
                <w:sz w:val="20"/>
                <w:szCs w:val="20"/>
              </w:rPr>
              <w:t xml:space="preserve">воздействии. </w:t>
            </w:r>
          </w:p>
          <w:p w:rsidR="00E8332E" w:rsidRPr="00BE0815" w:rsidRDefault="006C3732" w:rsidP="00425AC8">
            <w:pPr>
              <w:pStyle w:val="a3"/>
              <w:snapToGrid w:val="0"/>
              <w:jc w:val="both"/>
              <w:rPr>
                <w:sz w:val="20"/>
              </w:rPr>
            </w:pPr>
            <w:r>
              <w:rPr>
                <w:sz w:val="20"/>
              </w:rPr>
              <w:t>Средство</w:t>
            </w:r>
            <w:r w:rsidR="00E8332E" w:rsidRPr="00BE0815">
              <w:rPr>
                <w:sz w:val="20"/>
              </w:rPr>
              <w:t xml:space="preserve"> предназначено для</w:t>
            </w:r>
            <w:r w:rsidR="00E8332E">
              <w:rPr>
                <w:sz w:val="20"/>
              </w:rPr>
              <w:t xml:space="preserve"> дезинфекции в ЛПУ</w:t>
            </w:r>
            <w:r w:rsidR="00E8332E" w:rsidRPr="00BE0815">
              <w:rPr>
                <w:sz w:val="20"/>
              </w:rPr>
              <w:t>:</w:t>
            </w:r>
          </w:p>
          <w:p w:rsidR="00E8332E" w:rsidRDefault="00E8332E" w:rsidP="00425AC8">
            <w:pPr>
              <w:pStyle w:val="a3"/>
              <w:numPr>
                <w:ilvl w:val="0"/>
                <w:numId w:val="1"/>
              </w:numPr>
              <w:snapToGrid w:val="0"/>
              <w:ind w:left="345" w:hanging="283"/>
              <w:jc w:val="both"/>
              <w:rPr>
                <w:sz w:val="20"/>
              </w:rPr>
            </w:pPr>
            <w:r>
              <w:rPr>
                <w:sz w:val="20"/>
              </w:rPr>
              <w:t>небольших по площади поверхностей в помещениях, в том числе – труднодоступных</w:t>
            </w:r>
            <w:r w:rsidR="00BE277A">
              <w:rPr>
                <w:sz w:val="20"/>
              </w:rPr>
              <w:t>: время экспозиции после обработки не более 3 мин.</w:t>
            </w:r>
            <w:r>
              <w:rPr>
                <w:sz w:val="20"/>
              </w:rPr>
              <w:t>;</w:t>
            </w:r>
          </w:p>
          <w:p w:rsidR="00E8332E" w:rsidRDefault="00E8332E" w:rsidP="00425AC8">
            <w:pPr>
              <w:pStyle w:val="a3"/>
              <w:numPr>
                <w:ilvl w:val="0"/>
                <w:numId w:val="1"/>
              </w:numPr>
              <w:snapToGrid w:val="0"/>
              <w:ind w:left="345" w:hanging="283"/>
              <w:jc w:val="both"/>
              <w:rPr>
                <w:sz w:val="20"/>
              </w:rPr>
            </w:pPr>
            <w:r>
              <w:rPr>
                <w:sz w:val="20"/>
              </w:rPr>
              <w:t>предметов обстановки;</w:t>
            </w:r>
          </w:p>
          <w:p w:rsidR="00E8332E" w:rsidRPr="00AA45CA" w:rsidRDefault="00E8332E" w:rsidP="00425AC8">
            <w:pPr>
              <w:pStyle w:val="a3"/>
              <w:numPr>
                <w:ilvl w:val="0"/>
                <w:numId w:val="1"/>
              </w:numPr>
              <w:snapToGrid w:val="0"/>
              <w:ind w:left="345" w:hanging="283"/>
              <w:jc w:val="both"/>
              <w:rPr>
                <w:sz w:val="20"/>
              </w:rPr>
            </w:pPr>
            <w:r>
              <w:rPr>
                <w:sz w:val="20"/>
              </w:rPr>
              <w:t>предметов ухода за больными; тележек, резиновых и пропиленовых ковриков, обув</w:t>
            </w:r>
            <w:r w:rsidR="0059080C">
              <w:rPr>
                <w:sz w:val="20"/>
              </w:rPr>
              <w:t>и</w:t>
            </w:r>
          </w:p>
          <w:p w:rsidR="00E8332E" w:rsidRPr="0081474A" w:rsidRDefault="00C01B74" w:rsidP="00425AC8">
            <w:pPr>
              <w:pStyle w:val="a3"/>
              <w:snapToGrid w:val="0"/>
              <w:ind w:left="345" w:hanging="283"/>
              <w:jc w:val="both"/>
              <w:rPr>
                <w:sz w:val="20"/>
              </w:rPr>
            </w:pPr>
            <w:r>
              <w:rPr>
                <w:sz w:val="20"/>
              </w:rPr>
              <w:t xml:space="preserve">–    </w:t>
            </w:r>
            <w:r w:rsidR="00AA45CA" w:rsidRPr="0081474A">
              <w:rPr>
                <w:sz w:val="20"/>
              </w:rPr>
              <w:t>дезинфекции воздуха;</w:t>
            </w:r>
          </w:p>
          <w:p w:rsidR="00DE4DCE" w:rsidRPr="00110619" w:rsidRDefault="00C01B74" w:rsidP="00425AC8">
            <w:pPr>
              <w:ind w:left="345" w:hanging="283"/>
              <w:jc w:val="both"/>
              <w:rPr>
                <w:sz w:val="20"/>
                <w:szCs w:val="20"/>
              </w:rPr>
            </w:pPr>
            <w:r>
              <w:t xml:space="preserve">–   </w:t>
            </w:r>
            <w:r w:rsidR="00AA45CA" w:rsidRPr="00110619">
              <w:rPr>
                <w:sz w:val="20"/>
                <w:szCs w:val="20"/>
              </w:rPr>
              <w:t>дезинфекции поверхностей, загрязненных биологическими выделениям</w:t>
            </w:r>
            <w:proofErr w:type="gramStart"/>
            <w:r w:rsidR="00AA45CA" w:rsidRPr="00110619">
              <w:rPr>
                <w:sz w:val="20"/>
                <w:szCs w:val="20"/>
              </w:rPr>
              <w:t>и(</w:t>
            </w:r>
            <w:proofErr w:type="gramEnd"/>
            <w:r w:rsidR="00AA45CA" w:rsidRPr="00110619">
              <w:rPr>
                <w:sz w:val="20"/>
                <w:szCs w:val="20"/>
              </w:rPr>
              <w:t>кровь, моча, фекалии, рвотные массы)</w:t>
            </w:r>
            <w:r w:rsidR="00BE277A">
              <w:rPr>
                <w:sz w:val="20"/>
                <w:szCs w:val="20"/>
              </w:rPr>
              <w:t>: время экспозиции после обработки не более3 мин.;</w:t>
            </w:r>
          </w:p>
          <w:p w:rsidR="00C94346" w:rsidRDefault="008729B0" w:rsidP="00425AC8">
            <w:pPr>
              <w:shd w:val="clear" w:color="auto" w:fill="FFFFFF"/>
              <w:jc w:val="both"/>
              <w:rPr>
                <w:sz w:val="20"/>
                <w:szCs w:val="20"/>
              </w:rPr>
            </w:pPr>
            <w:r w:rsidRPr="00110619">
              <w:rPr>
                <w:sz w:val="20"/>
                <w:szCs w:val="20"/>
              </w:rPr>
              <w:t xml:space="preserve">Средство может также использоваться </w:t>
            </w:r>
            <w:proofErr w:type="gramStart"/>
            <w:r w:rsidRPr="00110619">
              <w:rPr>
                <w:sz w:val="20"/>
                <w:szCs w:val="20"/>
              </w:rPr>
              <w:t>для</w:t>
            </w:r>
            <w:proofErr w:type="gramEnd"/>
            <w:r w:rsidRPr="00110619">
              <w:rPr>
                <w:sz w:val="20"/>
                <w:szCs w:val="20"/>
              </w:rPr>
              <w:t>:</w:t>
            </w:r>
          </w:p>
          <w:p w:rsidR="008729B0" w:rsidRPr="00110619" w:rsidRDefault="008729B0" w:rsidP="00425AC8">
            <w:pPr>
              <w:shd w:val="clear" w:color="auto" w:fill="FFFFFF"/>
              <w:jc w:val="both"/>
              <w:rPr>
                <w:sz w:val="20"/>
                <w:szCs w:val="20"/>
              </w:rPr>
            </w:pPr>
            <w:r w:rsidRPr="00110619">
              <w:rPr>
                <w:spacing w:val="-2"/>
                <w:sz w:val="20"/>
                <w:szCs w:val="20"/>
              </w:rPr>
              <w:t>-</w:t>
            </w:r>
            <w:r w:rsidR="00C01B74">
              <w:rPr>
                <w:spacing w:val="-2"/>
                <w:sz w:val="20"/>
                <w:szCs w:val="20"/>
              </w:rPr>
              <w:t xml:space="preserve"> </w:t>
            </w:r>
            <w:r w:rsidRPr="00110619">
              <w:rPr>
                <w:spacing w:val="-2"/>
                <w:sz w:val="20"/>
                <w:szCs w:val="20"/>
              </w:rPr>
              <w:t xml:space="preserve">обработки рук </w:t>
            </w:r>
            <w:r w:rsidRPr="00110619">
              <w:rPr>
                <w:spacing w:val="12"/>
                <w:sz w:val="20"/>
                <w:szCs w:val="20"/>
              </w:rPr>
              <w:t xml:space="preserve">хирургов, </w:t>
            </w:r>
            <w:r w:rsidRPr="00110619">
              <w:rPr>
                <w:sz w:val="20"/>
                <w:szCs w:val="20"/>
              </w:rPr>
              <w:t>операционных медицинских сестер, акушерок и других лиц, участвующих в проведении операций и приеме родов</w:t>
            </w:r>
            <w:r w:rsidR="00BE277A">
              <w:rPr>
                <w:sz w:val="20"/>
                <w:szCs w:val="20"/>
              </w:rPr>
              <w:t>: общее время обработки не более 5 мин.</w:t>
            </w:r>
            <w:r w:rsidRPr="00110619">
              <w:rPr>
                <w:sz w:val="20"/>
                <w:szCs w:val="20"/>
              </w:rPr>
              <w:t>;</w:t>
            </w:r>
          </w:p>
          <w:p w:rsidR="008729B0" w:rsidRPr="00110619" w:rsidRDefault="008729B0" w:rsidP="00425AC8">
            <w:pPr>
              <w:shd w:val="clear" w:color="auto" w:fill="FFFFFF"/>
              <w:jc w:val="both"/>
              <w:rPr>
                <w:spacing w:val="12"/>
                <w:sz w:val="20"/>
                <w:szCs w:val="20"/>
              </w:rPr>
            </w:pPr>
            <w:r w:rsidRPr="00110619">
              <w:rPr>
                <w:spacing w:val="12"/>
                <w:sz w:val="20"/>
                <w:szCs w:val="20"/>
              </w:rPr>
              <w:t>- для обработки локтевых сгибов доноров</w:t>
            </w:r>
            <w:r w:rsidR="009D20ED">
              <w:rPr>
                <w:spacing w:val="12"/>
                <w:sz w:val="20"/>
                <w:szCs w:val="20"/>
              </w:rPr>
              <w:t>: время экспозиции после обработки не более 2 мин.</w:t>
            </w:r>
            <w:r w:rsidRPr="00110619">
              <w:rPr>
                <w:spacing w:val="12"/>
                <w:sz w:val="20"/>
                <w:szCs w:val="20"/>
              </w:rPr>
              <w:t xml:space="preserve">; </w:t>
            </w:r>
          </w:p>
          <w:p w:rsidR="008729B0" w:rsidRPr="00110619" w:rsidRDefault="008729B0" w:rsidP="00425AC8">
            <w:pPr>
              <w:shd w:val="clear" w:color="auto" w:fill="FFFFFF"/>
              <w:jc w:val="both"/>
              <w:rPr>
                <w:spacing w:val="-4"/>
                <w:sz w:val="20"/>
                <w:szCs w:val="20"/>
              </w:rPr>
            </w:pPr>
            <w:r w:rsidRPr="00110619">
              <w:rPr>
                <w:spacing w:val="12"/>
                <w:sz w:val="20"/>
                <w:szCs w:val="20"/>
              </w:rPr>
              <w:t xml:space="preserve">- для обработки кожи </w:t>
            </w:r>
            <w:r w:rsidRPr="00110619">
              <w:rPr>
                <w:spacing w:val="-4"/>
                <w:sz w:val="20"/>
                <w:szCs w:val="20"/>
              </w:rPr>
              <w:t>операционного и инъекционного полей пациентов лечебно-профилактических учреждений (ЛПУ)</w:t>
            </w:r>
            <w:r w:rsidR="009D20ED">
              <w:rPr>
                <w:spacing w:val="-4"/>
                <w:sz w:val="20"/>
                <w:szCs w:val="20"/>
              </w:rPr>
              <w:t>: время экспозиции после обработки не более 1 мин.</w:t>
            </w:r>
            <w:r w:rsidRPr="00110619">
              <w:rPr>
                <w:spacing w:val="-4"/>
                <w:sz w:val="20"/>
                <w:szCs w:val="20"/>
              </w:rPr>
              <w:t xml:space="preserve">; </w:t>
            </w:r>
          </w:p>
          <w:p w:rsidR="008729B0" w:rsidRPr="00110619" w:rsidRDefault="008729B0" w:rsidP="00425AC8">
            <w:pPr>
              <w:shd w:val="clear" w:color="auto" w:fill="FFFFFF"/>
              <w:jc w:val="both"/>
              <w:rPr>
                <w:sz w:val="20"/>
                <w:szCs w:val="20"/>
              </w:rPr>
            </w:pPr>
            <w:r w:rsidRPr="00110619">
              <w:rPr>
                <w:spacing w:val="-4"/>
                <w:sz w:val="20"/>
                <w:szCs w:val="20"/>
              </w:rPr>
              <w:t>-</w:t>
            </w:r>
            <w:r w:rsidRPr="00110619">
              <w:rPr>
                <w:sz w:val="20"/>
                <w:szCs w:val="20"/>
              </w:rPr>
              <w:t xml:space="preserve"> для гигиенической обработки рук медицинского персонала ЛПУ;</w:t>
            </w:r>
          </w:p>
          <w:p w:rsidR="00AA45CA" w:rsidRDefault="008729B0" w:rsidP="00425AC8">
            <w:pPr>
              <w:shd w:val="clear" w:color="auto" w:fill="FFFFFF"/>
              <w:jc w:val="both"/>
              <w:rPr>
                <w:sz w:val="20"/>
                <w:szCs w:val="20"/>
              </w:rPr>
            </w:pPr>
            <w:r w:rsidRPr="00110619">
              <w:rPr>
                <w:spacing w:val="-4"/>
                <w:sz w:val="20"/>
                <w:szCs w:val="20"/>
              </w:rPr>
              <w:t>-</w:t>
            </w:r>
            <w:r w:rsidRPr="00110619">
              <w:rPr>
                <w:sz w:val="20"/>
                <w:szCs w:val="20"/>
              </w:rPr>
              <w:t xml:space="preserve"> обработки кожных покровов ног с целью профилактики грибковых заболеваний.</w:t>
            </w:r>
          </w:p>
          <w:p w:rsidR="009D20ED" w:rsidRDefault="009D20ED" w:rsidP="00425AC8">
            <w:pPr>
              <w:shd w:val="clear" w:color="auto" w:fill="FFFFFF"/>
              <w:jc w:val="both"/>
              <w:rPr>
                <w:spacing w:val="-4"/>
                <w:sz w:val="20"/>
                <w:szCs w:val="20"/>
              </w:rPr>
            </w:pPr>
            <w:r w:rsidRPr="00BE0815">
              <w:rPr>
                <w:spacing w:val="-4"/>
                <w:sz w:val="20"/>
                <w:szCs w:val="20"/>
              </w:rPr>
              <w:t xml:space="preserve">Срок годности средства </w:t>
            </w:r>
            <w:r>
              <w:rPr>
                <w:spacing w:val="-4"/>
                <w:sz w:val="20"/>
                <w:szCs w:val="20"/>
              </w:rPr>
              <w:t>– не менее</w:t>
            </w:r>
            <w:r w:rsidRPr="00BE0815">
              <w:rPr>
                <w:spacing w:val="-4"/>
                <w:sz w:val="20"/>
                <w:szCs w:val="20"/>
              </w:rPr>
              <w:t xml:space="preserve"> 5 лет</w:t>
            </w:r>
            <w:r>
              <w:rPr>
                <w:spacing w:val="-4"/>
                <w:sz w:val="20"/>
                <w:szCs w:val="20"/>
              </w:rPr>
              <w:t xml:space="preserve">. </w:t>
            </w:r>
          </w:p>
          <w:p w:rsidR="009D20ED" w:rsidRPr="003E5DCD" w:rsidRDefault="009D20ED" w:rsidP="00425AC8">
            <w:pPr>
              <w:shd w:val="clear" w:color="auto" w:fill="FFFFFF"/>
              <w:jc w:val="both"/>
              <w:rPr>
                <w:sz w:val="20"/>
                <w:szCs w:val="20"/>
              </w:rPr>
            </w:pPr>
            <w:r>
              <w:rPr>
                <w:spacing w:val="-4"/>
                <w:sz w:val="20"/>
              </w:rPr>
              <w:t>Форма выпуска:</w:t>
            </w:r>
            <w:r w:rsidR="00C01B74">
              <w:rPr>
                <w:spacing w:val="-4"/>
                <w:sz w:val="20"/>
              </w:rPr>
              <w:t xml:space="preserve"> </w:t>
            </w:r>
            <w:proofErr w:type="gramStart"/>
            <w:r w:rsidRPr="00EF427D">
              <w:rPr>
                <w:sz w:val="20"/>
              </w:rPr>
              <w:t>п</w:t>
            </w:r>
            <w:proofErr w:type="gramEnd"/>
            <w:r w:rsidRPr="00EF427D">
              <w:rPr>
                <w:sz w:val="20"/>
              </w:rPr>
              <w:t xml:space="preserve">/э флакон </w:t>
            </w:r>
            <w:r>
              <w:rPr>
                <w:sz w:val="20"/>
              </w:rPr>
              <w:t>0,75</w:t>
            </w:r>
            <w:r w:rsidR="00C01B74">
              <w:rPr>
                <w:sz w:val="20"/>
              </w:rPr>
              <w:t xml:space="preserve"> </w:t>
            </w:r>
            <w:proofErr w:type="spellStart"/>
            <w:r w:rsidRPr="00EF427D">
              <w:rPr>
                <w:sz w:val="20"/>
              </w:rPr>
              <w:t>л</w:t>
            </w:r>
            <w:r>
              <w:rPr>
                <w:sz w:val="20"/>
              </w:rPr>
              <w:t>.с</w:t>
            </w:r>
            <w:proofErr w:type="spellEnd"/>
            <w:r>
              <w:rPr>
                <w:sz w:val="20"/>
              </w:rPr>
              <w:t xml:space="preserve"> насадкой распылителем.</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jc w:val="center"/>
              <w:rPr>
                <w:sz w:val="20"/>
                <w:szCs w:val="20"/>
              </w:rPr>
            </w:pPr>
          </w:p>
        </w:tc>
      </w:tr>
      <w:tr w:rsidR="00DE4DCE" w:rsidRPr="000D1094" w:rsidTr="00C01B74">
        <w:trPr>
          <w:trHeight w:val="70"/>
        </w:trPr>
        <w:tc>
          <w:tcPr>
            <w:tcW w:w="883" w:type="pct"/>
            <w:vMerge/>
          </w:tcPr>
          <w:p w:rsidR="00DE4DCE" w:rsidRPr="000D1094" w:rsidRDefault="00DE4DCE" w:rsidP="00DE4DCE">
            <w:pPr>
              <w:pStyle w:val="a3"/>
              <w:snapToGrid w:val="0"/>
              <w:rPr>
                <w:sz w:val="20"/>
              </w:rPr>
            </w:pPr>
          </w:p>
        </w:tc>
        <w:tc>
          <w:tcPr>
            <w:tcW w:w="719" w:type="pct"/>
          </w:tcPr>
          <w:p w:rsidR="00DE4DCE" w:rsidRPr="000D1094" w:rsidRDefault="00DE4DCE" w:rsidP="00DE4DCE">
            <w:pPr>
              <w:pStyle w:val="a3"/>
              <w:snapToGrid w:val="0"/>
              <w:ind w:left="-81" w:right="-81"/>
              <w:rPr>
                <w:sz w:val="20"/>
              </w:rPr>
            </w:pPr>
            <w:r w:rsidRPr="000D1094">
              <w:rPr>
                <w:sz w:val="20"/>
              </w:rPr>
              <w:t>Требования к результатам работ, оказанию услуг</w:t>
            </w:r>
          </w:p>
        </w:tc>
        <w:tc>
          <w:tcPr>
            <w:tcW w:w="2331" w:type="pct"/>
            <w:gridSpan w:val="2"/>
          </w:tcPr>
          <w:p w:rsidR="00DE4DCE" w:rsidRDefault="00DE4DCE" w:rsidP="00425AC8">
            <w:pPr>
              <w:pStyle w:val="a3"/>
              <w:snapToGrid w:val="0"/>
              <w:jc w:val="both"/>
              <w:rPr>
                <w:sz w:val="20"/>
              </w:rPr>
            </w:pPr>
            <w:r w:rsidRPr="00EF427D">
              <w:rPr>
                <w:sz w:val="20"/>
              </w:rPr>
              <w:t>Качество поставляемого Товара должно соответствовать требованиям стандартов, санитарным и иным требованиям для данного товара в соответствии с действующим законодательством. Вся заявляемая продукция при поставке должна иметь соответствующую упаковку, маркировку и оформление: название товара. Название предприятия – производителя, номер серии, дату изготовления, срок годности, условия отпуска, хранения, инструкцию</w:t>
            </w:r>
            <w:r w:rsidR="00442B41">
              <w:rPr>
                <w:sz w:val="20"/>
              </w:rPr>
              <w:t xml:space="preserve"> по применению на русском языке.</w:t>
            </w:r>
          </w:p>
          <w:p w:rsidR="00C01B74" w:rsidRPr="003E5DCD" w:rsidRDefault="00C01B74" w:rsidP="00425AC8">
            <w:pPr>
              <w:pStyle w:val="a3"/>
              <w:snapToGrid w:val="0"/>
              <w:jc w:val="both"/>
              <w:rPr>
                <w:sz w:val="20"/>
              </w:rPr>
            </w:pP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val="restart"/>
          </w:tcPr>
          <w:p w:rsidR="00DE4DCE" w:rsidRPr="000D1094" w:rsidRDefault="00DE4DCE" w:rsidP="008E3C46">
            <w:pPr>
              <w:pStyle w:val="ConsPlusNormal"/>
              <w:widowControl/>
              <w:snapToGrid w:val="0"/>
              <w:ind w:firstLine="0"/>
            </w:pPr>
            <w:r>
              <w:t>3. П</w:t>
            </w:r>
            <w:r w:rsidR="008E3C46">
              <w:t xml:space="preserve">оставка </w:t>
            </w:r>
            <w:r w:rsidR="00F90FD8">
              <w:t xml:space="preserve"> </w:t>
            </w:r>
            <w:r w:rsidR="003C2355">
              <w:t>жидкого конце</w:t>
            </w:r>
            <w:r w:rsidR="00C01B74">
              <w:t>н</w:t>
            </w:r>
            <w:r w:rsidR="003C2355">
              <w:t>трированного дезинфи</w:t>
            </w:r>
            <w:r w:rsidR="00FE5CF8">
              <w:t>цирующего средства</w:t>
            </w:r>
          </w:p>
        </w:tc>
        <w:tc>
          <w:tcPr>
            <w:tcW w:w="719" w:type="pct"/>
          </w:tcPr>
          <w:p w:rsidR="00DE4DCE" w:rsidRPr="000D1094" w:rsidRDefault="00DE4DCE" w:rsidP="00DE4DCE">
            <w:pPr>
              <w:pStyle w:val="a3"/>
              <w:snapToGrid w:val="0"/>
              <w:ind w:left="-81" w:right="-81"/>
              <w:rPr>
                <w:sz w:val="20"/>
              </w:rPr>
            </w:pPr>
            <w:r w:rsidRPr="000D1094">
              <w:rPr>
                <w:sz w:val="20"/>
              </w:rPr>
              <w:t>Требование к качеству товаров</w:t>
            </w:r>
            <w:r>
              <w:rPr>
                <w:sz w:val="20"/>
              </w:rPr>
              <w:t>, работ, услуг</w:t>
            </w:r>
          </w:p>
        </w:tc>
        <w:tc>
          <w:tcPr>
            <w:tcW w:w="2331" w:type="pct"/>
            <w:gridSpan w:val="2"/>
          </w:tcPr>
          <w:p w:rsidR="00DE4DCE" w:rsidRPr="00EF427D" w:rsidRDefault="00DE4DCE" w:rsidP="00425AC8">
            <w:pPr>
              <w:pStyle w:val="a3"/>
              <w:snapToGrid w:val="0"/>
              <w:jc w:val="both"/>
              <w:rPr>
                <w:sz w:val="20"/>
              </w:rPr>
            </w:pPr>
            <w:r w:rsidRPr="00EF427D">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470" w:type="pct"/>
            <w:vMerge w:val="restart"/>
          </w:tcPr>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Pr="000D1094" w:rsidRDefault="003C2355" w:rsidP="00425AC8">
            <w:pPr>
              <w:pStyle w:val="a3"/>
              <w:snapToGrid w:val="0"/>
              <w:jc w:val="center"/>
              <w:rPr>
                <w:sz w:val="20"/>
              </w:rPr>
            </w:pPr>
            <w:r>
              <w:rPr>
                <w:sz w:val="20"/>
              </w:rPr>
              <w:lastRenderedPageBreak/>
              <w:t>Флакон 1литр</w:t>
            </w:r>
          </w:p>
          <w:p w:rsidR="00DE4DCE" w:rsidRPr="000D1094" w:rsidRDefault="00DE4DCE" w:rsidP="00425AC8">
            <w:pPr>
              <w:pStyle w:val="a3"/>
              <w:jc w:val="center"/>
              <w:rPr>
                <w:sz w:val="20"/>
              </w:rPr>
            </w:pPr>
          </w:p>
        </w:tc>
        <w:tc>
          <w:tcPr>
            <w:tcW w:w="597" w:type="pct"/>
            <w:vMerge w:val="restart"/>
          </w:tcPr>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Pr="000D1094" w:rsidRDefault="003C2355" w:rsidP="00425AC8">
            <w:pPr>
              <w:pStyle w:val="a3"/>
              <w:snapToGrid w:val="0"/>
              <w:jc w:val="center"/>
              <w:rPr>
                <w:sz w:val="20"/>
              </w:rPr>
            </w:pPr>
            <w:r>
              <w:rPr>
                <w:sz w:val="20"/>
              </w:rPr>
              <w:lastRenderedPageBreak/>
              <w:t>15</w:t>
            </w:r>
            <w:r w:rsidR="00DE4DCE" w:rsidRPr="000D1094">
              <w:rPr>
                <w:sz w:val="20"/>
              </w:rPr>
              <w:t xml:space="preserve"> шт.</w:t>
            </w:r>
          </w:p>
        </w:tc>
      </w:tr>
      <w:tr w:rsidR="00DE4DCE" w:rsidRPr="000D1094" w:rsidTr="00C01B74">
        <w:trPr>
          <w:trHeight w:val="230"/>
        </w:trPr>
        <w:tc>
          <w:tcPr>
            <w:tcW w:w="883" w:type="pct"/>
            <w:vMerge/>
          </w:tcPr>
          <w:p w:rsidR="00DE4DCE" w:rsidRPr="000D1094" w:rsidRDefault="00DE4DCE" w:rsidP="00DE4DCE">
            <w:pPr>
              <w:pStyle w:val="a3"/>
              <w:snapToGrid w:val="0"/>
              <w:rPr>
                <w:sz w:val="20"/>
              </w:rPr>
            </w:pPr>
          </w:p>
        </w:tc>
        <w:tc>
          <w:tcPr>
            <w:tcW w:w="719" w:type="pct"/>
          </w:tcPr>
          <w:p w:rsidR="00DE4DCE" w:rsidRDefault="00DE4DCE" w:rsidP="00DE4DCE">
            <w:pPr>
              <w:pStyle w:val="a3"/>
              <w:snapToGrid w:val="0"/>
              <w:ind w:left="-81" w:right="-81"/>
              <w:rPr>
                <w:sz w:val="20"/>
              </w:rPr>
            </w:pPr>
            <w:r w:rsidRPr="000D1094">
              <w:rPr>
                <w:sz w:val="20"/>
              </w:rPr>
              <w:t>Технические характеристики товаров</w:t>
            </w:r>
            <w:r>
              <w:rPr>
                <w:sz w:val="20"/>
              </w:rPr>
              <w:t>, работ, услуг</w:t>
            </w:r>
          </w:p>
          <w:p w:rsidR="00DE4DCE" w:rsidRPr="000D1094" w:rsidRDefault="00DE4DCE" w:rsidP="00DE4DCE">
            <w:pPr>
              <w:pStyle w:val="a3"/>
              <w:snapToGrid w:val="0"/>
              <w:ind w:left="-81" w:right="-81"/>
              <w:rPr>
                <w:sz w:val="20"/>
              </w:rPr>
            </w:pPr>
          </w:p>
        </w:tc>
        <w:tc>
          <w:tcPr>
            <w:tcW w:w="2331" w:type="pct"/>
            <w:gridSpan w:val="2"/>
          </w:tcPr>
          <w:p w:rsidR="003C2355" w:rsidRPr="000E36CB" w:rsidRDefault="003C2355" w:rsidP="00425AC8">
            <w:pPr>
              <w:snapToGrid w:val="0"/>
              <w:jc w:val="both"/>
              <w:rPr>
                <w:sz w:val="20"/>
                <w:szCs w:val="20"/>
              </w:rPr>
            </w:pPr>
            <w:r w:rsidRPr="000E36CB">
              <w:rPr>
                <w:sz w:val="20"/>
                <w:szCs w:val="20"/>
              </w:rPr>
              <w:t>Жидкое концентрированное дезинфицирующее средство.</w:t>
            </w:r>
          </w:p>
          <w:p w:rsidR="00C01B74" w:rsidRDefault="003C2355" w:rsidP="00425AC8">
            <w:pPr>
              <w:jc w:val="both"/>
              <w:rPr>
                <w:sz w:val="20"/>
                <w:szCs w:val="20"/>
              </w:rPr>
            </w:pPr>
            <w:r w:rsidRPr="000E36CB">
              <w:rPr>
                <w:sz w:val="20"/>
                <w:szCs w:val="20"/>
              </w:rPr>
              <w:t>Действующими веществами должны быть:</w:t>
            </w:r>
            <w:r w:rsidRPr="001D2249">
              <w:rPr>
                <w:b/>
                <w:sz w:val="20"/>
                <w:szCs w:val="20"/>
              </w:rPr>
              <w:t xml:space="preserve"> </w:t>
            </w:r>
            <w:proofErr w:type="spellStart"/>
            <w:r w:rsidRPr="001D2249">
              <w:rPr>
                <w:sz w:val="20"/>
                <w:szCs w:val="20"/>
              </w:rPr>
              <w:t>глутаровый</w:t>
            </w:r>
            <w:proofErr w:type="spellEnd"/>
            <w:r w:rsidRPr="001D2249">
              <w:rPr>
                <w:sz w:val="20"/>
                <w:szCs w:val="20"/>
              </w:rPr>
              <w:t xml:space="preserve"> альдегид  -  не</w:t>
            </w:r>
            <w:r w:rsidRPr="001D2249">
              <w:rPr>
                <w:b/>
                <w:sz w:val="20"/>
                <w:szCs w:val="20"/>
              </w:rPr>
              <w:t xml:space="preserve"> </w:t>
            </w:r>
            <w:r w:rsidR="009D20ED">
              <w:rPr>
                <w:sz w:val="20"/>
                <w:szCs w:val="20"/>
              </w:rPr>
              <w:t>менее 10,3</w:t>
            </w:r>
            <w:r w:rsidRPr="001D2249">
              <w:rPr>
                <w:sz w:val="20"/>
                <w:szCs w:val="20"/>
              </w:rPr>
              <w:t xml:space="preserve">%, </w:t>
            </w:r>
            <w:r w:rsidRPr="001D2249">
              <w:rPr>
                <w:b/>
                <w:sz w:val="20"/>
                <w:szCs w:val="20"/>
              </w:rPr>
              <w:t xml:space="preserve"> </w:t>
            </w:r>
            <w:proofErr w:type="spellStart"/>
            <w:r w:rsidRPr="001D2249">
              <w:rPr>
                <w:sz w:val="20"/>
                <w:szCs w:val="20"/>
              </w:rPr>
              <w:t>глиоксаль</w:t>
            </w:r>
            <w:proofErr w:type="spellEnd"/>
            <w:r w:rsidRPr="001D2249">
              <w:rPr>
                <w:sz w:val="20"/>
                <w:szCs w:val="20"/>
              </w:rPr>
              <w:t xml:space="preserve"> – не более 5,5%,</w:t>
            </w:r>
            <w:r w:rsidRPr="001D2249">
              <w:rPr>
                <w:b/>
                <w:sz w:val="20"/>
                <w:szCs w:val="20"/>
              </w:rPr>
              <w:t xml:space="preserve"> </w:t>
            </w:r>
            <w:proofErr w:type="spellStart"/>
            <w:r w:rsidRPr="001D2249">
              <w:rPr>
                <w:sz w:val="20"/>
                <w:szCs w:val="20"/>
              </w:rPr>
              <w:t>дидецилдиметиламмо</w:t>
            </w:r>
            <w:r w:rsidR="009D20ED">
              <w:rPr>
                <w:sz w:val="20"/>
                <w:szCs w:val="20"/>
              </w:rPr>
              <w:t>ния</w:t>
            </w:r>
            <w:proofErr w:type="spellEnd"/>
            <w:r w:rsidR="009D20ED">
              <w:rPr>
                <w:sz w:val="20"/>
                <w:szCs w:val="20"/>
              </w:rPr>
              <w:t xml:space="preserve">  хлорид (ЧАС) – не более 6,3</w:t>
            </w:r>
            <w:r w:rsidRPr="001D2249">
              <w:rPr>
                <w:sz w:val="20"/>
                <w:szCs w:val="20"/>
              </w:rPr>
              <w:t xml:space="preserve">% , ингибитор коррозии, неионогенные ПАВ, функциональные добавки. </w:t>
            </w:r>
          </w:p>
          <w:p w:rsidR="00C01B74" w:rsidRDefault="003C2355" w:rsidP="00425AC8">
            <w:pPr>
              <w:jc w:val="both"/>
              <w:rPr>
                <w:sz w:val="20"/>
                <w:szCs w:val="20"/>
              </w:rPr>
            </w:pPr>
            <w:r w:rsidRPr="001D2249">
              <w:rPr>
                <w:sz w:val="20"/>
                <w:szCs w:val="20"/>
              </w:rPr>
              <w:t xml:space="preserve">Средство не должно иметь в своём составе аминов, </w:t>
            </w:r>
            <w:proofErr w:type="spellStart"/>
            <w:r w:rsidRPr="001D2249">
              <w:rPr>
                <w:sz w:val="20"/>
                <w:szCs w:val="20"/>
              </w:rPr>
              <w:t>полигуанидинов</w:t>
            </w:r>
            <w:proofErr w:type="spellEnd"/>
            <w:r w:rsidRPr="001D2249">
              <w:rPr>
                <w:sz w:val="20"/>
                <w:szCs w:val="20"/>
              </w:rPr>
              <w:t>, кислородосодержащ</w:t>
            </w:r>
            <w:r w:rsidR="00C94346">
              <w:rPr>
                <w:sz w:val="20"/>
                <w:szCs w:val="20"/>
              </w:rPr>
              <w:t>их и хлорсодержащих соединений</w:t>
            </w:r>
            <w:r w:rsidR="00C01B74">
              <w:rPr>
                <w:sz w:val="20"/>
                <w:szCs w:val="20"/>
              </w:rPr>
              <w:t>.</w:t>
            </w:r>
            <w:r w:rsidR="00C94346">
              <w:rPr>
                <w:sz w:val="20"/>
                <w:szCs w:val="20"/>
              </w:rPr>
              <w:t xml:space="preserve"> </w:t>
            </w:r>
          </w:p>
          <w:p w:rsidR="003C2355" w:rsidRPr="001D2249" w:rsidRDefault="003C2355" w:rsidP="00425AC8">
            <w:pPr>
              <w:jc w:val="both"/>
              <w:rPr>
                <w:sz w:val="20"/>
                <w:szCs w:val="20"/>
              </w:rPr>
            </w:pPr>
            <w:r w:rsidRPr="001D2249">
              <w:rPr>
                <w:sz w:val="20"/>
                <w:szCs w:val="20"/>
              </w:rPr>
              <w:t>рН 1% водного раствора – должен быть в   пределах 6,2 +/- 1,5</w:t>
            </w:r>
          </w:p>
          <w:p w:rsidR="003C2355" w:rsidRPr="001D2249" w:rsidRDefault="003C2355" w:rsidP="00425AC8">
            <w:pPr>
              <w:pStyle w:val="Default"/>
              <w:jc w:val="both"/>
              <w:rPr>
                <w:color w:val="auto"/>
                <w:sz w:val="20"/>
                <w:szCs w:val="20"/>
              </w:rPr>
            </w:pPr>
            <w:r w:rsidRPr="001D2249">
              <w:rPr>
                <w:b/>
                <w:sz w:val="20"/>
                <w:szCs w:val="20"/>
              </w:rPr>
              <w:t xml:space="preserve">Антимикробная активность. </w:t>
            </w:r>
            <w:r w:rsidRPr="001D2249">
              <w:rPr>
                <w:color w:val="auto"/>
                <w:sz w:val="20"/>
                <w:szCs w:val="20"/>
              </w:rPr>
              <w:t xml:space="preserve">Средство должно проявлять бактерицидное (в том числе в отношении возбудителей внутрибольничных инфекций, включая </w:t>
            </w:r>
            <w:proofErr w:type="spellStart"/>
            <w:r w:rsidRPr="001D2249">
              <w:rPr>
                <w:color w:val="auto"/>
                <w:sz w:val="20"/>
                <w:szCs w:val="20"/>
              </w:rPr>
              <w:t>метициллен</w:t>
            </w:r>
            <w:proofErr w:type="spellEnd"/>
            <w:r w:rsidRPr="001D2249">
              <w:rPr>
                <w:color w:val="auto"/>
                <w:sz w:val="20"/>
                <w:szCs w:val="20"/>
              </w:rPr>
              <w:t xml:space="preserve">-резистентный стафилококк, </w:t>
            </w:r>
            <w:proofErr w:type="spellStart"/>
            <w:r w:rsidRPr="001D2249">
              <w:rPr>
                <w:color w:val="auto"/>
                <w:sz w:val="20"/>
                <w:szCs w:val="20"/>
              </w:rPr>
              <w:t>ванкомицин</w:t>
            </w:r>
            <w:proofErr w:type="spellEnd"/>
            <w:r w:rsidRPr="001D2249">
              <w:rPr>
                <w:color w:val="auto"/>
                <w:sz w:val="20"/>
                <w:szCs w:val="20"/>
              </w:rPr>
              <w:t xml:space="preserve">-резистентный энтерококк, синегнойную палочку и в отношении анаэробных инфекций), </w:t>
            </w:r>
            <w:proofErr w:type="spellStart"/>
            <w:r w:rsidRPr="001D2249">
              <w:rPr>
                <w:color w:val="auto"/>
                <w:sz w:val="20"/>
                <w:szCs w:val="20"/>
              </w:rPr>
              <w:t>туберкулоцидное</w:t>
            </w:r>
            <w:proofErr w:type="spellEnd"/>
            <w:r w:rsidRPr="001D2249">
              <w:rPr>
                <w:color w:val="auto"/>
                <w:sz w:val="20"/>
                <w:szCs w:val="20"/>
              </w:rPr>
              <w:t xml:space="preserve">, </w:t>
            </w:r>
            <w:proofErr w:type="spellStart"/>
            <w:r w:rsidRPr="001D2249">
              <w:rPr>
                <w:color w:val="auto"/>
                <w:sz w:val="20"/>
                <w:szCs w:val="20"/>
              </w:rPr>
              <w:t>вирулицидное</w:t>
            </w:r>
            <w:proofErr w:type="spellEnd"/>
            <w:r w:rsidRPr="001D2249">
              <w:rPr>
                <w:color w:val="auto"/>
                <w:sz w:val="20"/>
                <w:szCs w:val="20"/>
              </w:rPr>
              <w:t xml:space="preserve"> (в отношении всех известных вирусов-патогенов человека, в том числе вирусов </w:t>
            </w:r>
            <w:proofErr w:type="spellStart"/>
            <w:r w:rsidRPr="001D2249">
              <w:rPr>
                <w:color w:val="auto"/>
                <w:sz w:val="20"/>
                <w:szCs w:val="20"/>
              </w:rPr>
              <w:t>энтеральных</w:t>
            </w:r>
            <w:proofErr w:type="spellEnd"/>
            <w:r w:rsidRPr="001D2249">
              <w:rPr>
                <w:color w:val="auto"/>
                <w:sz w:val="20"/>
                <w:szCs w:val="20"/>
              </w:rPr>
              <w:t xml:space="preserve"> и парентеральных гепатитов</w:t>
            </w:r>
            <w:r w:rsidR="00C01B74">
              <w:rPr>
                <w:color w:val="auto"/>
                <w:sz w:val="20"/>
                <w:szCs w:val="20"/>
              </w:rPr>
              <w:t xml:space="preserve"> </w:t>
            </w:r>
            <w:r w:rsidRPr="001D2249">
              <w:rPr>
                <w:color w:val="auto"/>
                <w:sz w:val="20"/>
                <w:szCs w:val="20"/>
              </w:rPr>
              <w:t xml:space="preserve">(в </w:t>
            </w:r>
            <w:proofErr w:type="spellStart"/>
            <w:r w:rsidRPr="001D2249">
              <w:rPr>
                <w:color w:val="auto"/>
                <w:sz w:val="20"/>
                <w:szCs w:val="20"/>
              </w:rPr>
              <w:t>т.ч</w:t>
            </w:r>
            <w:proofErr w:type="spellEnd"/>
            <w:r w:rsidRPr="001D2249">
              <w:rPr>
                <w:color w:val="auto"/>
                <w:sz w:val="20"/>
                <w:szCs w:val="20"/>
              </w:rPr>
              <w:t>. гепатита</w:t>
            </w:r>
            <w:proofErr w:type="gramStart"/>
            <w:r w:rsidRPr="001D2249">
              <w:rPr>
                <w:color w:val="auto"/>
                <w:sz w:val="20"/>
                <w:szCs w:val="20"/>
              </w:rPr>
              <w:t xml:space="preserve"> А</w:t>
            </w:r>
            <w:proofErr w:type="gramEnd"/>
            <w:r w:rsidRPr="001D2249">
              <w:rPr>
                <w:color w:val="auto"/>
                <w:sz w:val="20"/>
                <w:szCs w:val="20"/>
              </w:rPr>
              <w:t xml:space="preserve">, В и С), ВИЧ, полиомиелита, аденовирусов, </w:t>
            </w:r>
            <w:proofErr w:type="spellStart"/>
            <w:r w:rsidRPr="001D2249">
              <w:rPr>
                <w:color w:val="auto"/>
                <w:sz w:val="20"/>
                <w:szCs w:val="20"/>
              </w:rPr>
              <w:t>энтеровирусов</w:t>
            </w:r>
            <w:proofErr w:type="spellEnd"/>
            <w:r w:rsidRPr="001D2249">
              <w:rPr>
                <w:color w:val="auto"/>
                <w:sz w:val="20"/>
                <w:szCs w:val="20"/>
              </w:rPr>
              <w:t xml:space="preserve">, </w:t>
            </w:r>
            <w:proofErr w:type="spellStart"/>
            <w:r w:rsidRPr="001D2249">
              <w:rPr>
                <w:color w:val="auto"/>
                <w:sz w:val="20"/>
                <w:szCs w:val="20"/>
              </w:rPr>
              <w:t>ротавирусов</w:t>
            </w:r>
            <w:proofErr w:type="spellEnd"/>
            <w:r w:rsidRPr="001D2249">
              <w:rPr>
                <w:color w:val="auto"/>
                <w:sz w:val="20"/>
                <w:szCs w:val="20"/>
              </w:rPr>
              <w:t>, вирусов «</w:t>
            </w:r>
            <w:r w:rsidRPr="001D2249">
              <w:rPr>
                <w:sz w:val="20"/>
                <w:szCs w:val="20"/>
              </w:rPr>
              <w:t>атипичной пневмонии» (</w:t>
            </w:r>
            <w:r w:rsidRPr="001D2249">
              <w:rPr>
                <w:sz w:val="20"/>
                <w:szCs w:val="20"/>
                <w:lang w:val="en-US"/>
              </w:rPr>
              <w:t>SARS</w:t>
            </w:r>
            <w:r w:rsidRPr="001D2249">
              <w:rPr>
                <w:sz w:val="20"/>
                <w:szCs w:val="20"/>
              </w:rPr>
              <w:t xml:space="preserve">), «птичьего» гриппа </w:t>
            </w:r>
            <w:r w:rsidRPr="001D2249">
              <w:rPr>
                <w:sz w:val="20"/>
                <w:szCs w:val="20"/>
                <w:lang w:val="en-US"/>
              </w:rPr>
              <w:t>H</w:t>
            </w:r>
            <w:r w:rsidRPr="001D2249">
              <w:rPr>
                <w:sz w:val="20"/>
                <w:szCs w:val="20"/>
              </w:rPr>
              <w:t>5</w:t>
            </w:r>
            <w:r w:rsidRPr="001D2249">
              <w:rPr>
                <w:sz w:val="20"/>
                <w:szCs w:val="20"/>
                <w:lang w:val="en-US"/>
              </w:rPr>
              <w:t>N</w:t>
            </w:r>
            <w:r w:rsidRPr="001D2249">
              <w:rPr>
                <w:sz w:val="20"/>
                <w:szCs w:val="20"/>
              </w:rPr>
              <w:t xml:space="preserve">1, «свиного» гриппа </w:t>
            </w:r>
            <w:r w:rsidRPr="001D2249">
              <w:rPr>
                <w:sz w:val="20"/>
                <w:szCs w:val="20"/>
                <w:lang w:val="en-US"/>
              </w:rPr>
              <w:t>A</w:t>
            </w:r>
            <w:r w:rsidRPr="001D2249">
              <w:rPr>
                <w:sz w:val="20"/>
                <w:szCs w:val="20"/>
              </w:rPr>
              <w:t>/</w:t>
            </w:r>
            <w:r w:rsidRPr="001D2249">
              <w:rPr>
                <w:sz w:val="20"/>
                <w:szCs w:val="20"/>
                <w:lang w:val="en-US"/>
              </w:rPr>
              <w:t>H</w:t>
            </w:r>
            <w:r w:rsidRPr="001D2249">
              <w:rPr>
                <w:sz w:val="20"/>
                <w:szCs w:val="20"/>
              </w:rPr>
              <w:t>1</w:t>
            </w:r>
            <w:r w:rsidRPr="001D2249">
              <w:rPr>
                <w:sz w:val="20"/>
                <w:szCs w:val="20"/>
                <w:lang w:val="en-US"/>
              </w:rPr>
              <w:t>N</w:t>
            </w:r>
            <w:r w:rsidRPr="001D2249">
              <w:rPr>
                <w:sz w:val="20"/>
                <w:szCs w:val="20"/>
              </w:rPr>
              <w:t xml:space="preserve">1, гриппа человека, герпеса и др.), </w:t>
            </w:r>
            <w:proofErr w:type="spellStart"/>
            <w:r w:rsidRPr="001D2249">
              <w:rPr>
                <w:sz w:val="20"/>
                <w:szCs w:val="20"/>
              </w:rPr>
              <w:t>фунгицидное</w:t>
            </w:r>
            <w:proofErr w:type="spellEnd"/>
            <w:r w:rsidRPr="001D2249">
              <w:rPr>
                <w:sz w:val="20"/>
                <w:szCs w:val="20"/>
              </w:rPr>
              <w:t xml:space="preserve"> (в отношении грибов родов </w:t>
            </w:r>
            <w:proofErr w:type="spellStart"/>
            <w:r w:rsidRPr="001D2249">
              <w:rPr>
                <w:sz w:val="20"/>
                <w:szCs w:val="20"/>
              </w:rPr>
              <w:t>Кандида</w:t>
            </w:r>
            <w:proofErr w:type="spellEnd"/>
            <w:r w:rsidRPr="001D2249">
              <w:rPr>
                <w:sz w:val="20"/>
                <w:szCs w:val="20"/>
              </w:rPr>
              <w:t xml:space="preserve">,  Трихофитон и плесневых грибов) и </w:t>
            </w:r>
            <w:proofErr w:type="spellStart"/>
            <w:r w:rsidRPr="001D2249">
              <w:rPr>
                <w:sz w:val="20"/>
                <w:szCs w:val="20"/>
              </w:rPr>
              <w:t>спороцидное</w:t>
            </w:r>
            <w:proofErr w:type="spellEnd"/>
            <w:r w:rsidRPr="001D2249">
              <w:rPr>
                <w:sz w:val="20"/>
                <w:szCs w:val="20"/>
              </w:rPr>
              <w:t xml:space="preserve"> действие.</w:t>
            </w:r>
            <w:r w:rsidRPr="001D2249">
              <w:rPr>
                <w:spacing w:val="-5"/>
                <w:sz w:val="20"/>
                <w:szCs w:val="20"/>
              </w:rPr>
              <w:t xml:space="preserve"> </w:t>
            </w:r>
            <w:r w:rsidRPr="001D2249">
              <w:rPr>
                <w:color w:val="auto"/>
                <w:spacing w:val="-5"/>
                <w:sz w:val="20"/>
                <w:szCs w:val="20"/>
              </w:rPr>
              <w:t xml:space="preserve">Средство эффективно в отношении </w:t>
            </w:r>
            <w:r w:rsidRPr="001D2249">
              <w:rPr>
                <w:color w:val="auto"/>
                <w:sz w:val="20"/>
                <w:szCs w:val="20"/>
              </w:rPr>
              <w:t xml:space="preserve">особо опасных инфекций, включая чуму, холеру, сап, </w:t>
            </w:r>
            <w:proofErr w:type="spellStart"/>
            <w:r w:rsidRPr="001D2249">
              <w:rPr>
                <w:color w:val="auto"/>
                <w:sz w:val="20"/>
                <w:szCs w:val="20"/>
              </w:rPr>
              <w:t>мелиоидоз</w:t>
            </w:r>
            <w:proofErr w:type="spellEnd"/>
            <w:r w:rsidRPr="001D2249">
              <w:rPr>
                <w:color w:val="auto"/>
                <w:sz w:val="20"/>
                <w:szCs w:val="20"/>
              </w:rPr>
              <w:t>, туляремию, сибирскую язву.</w:t>
            </w:r>
          </w:p>
          <w:p w:rsidR="003C2355" w:rsidRPr="001D2249" w:rsidRDefault="003C2355" w:rsidP="00425AC8">
            <w:pPr>
              <w:shd w:val="clear" w:color="auto" w:fill="FFFFFF"/>
              <w:tabs>
                <w:tab w:val="left" w:pos="593"/>
                <w:tab w:val="left" w:pos="1063"/>
              </w:tabs>
              <w:jc w:val="both"/>
              <w:rPr>
                <w:spacing w:val="-5"/>
                <w:sz w:val="20"/>
                <w:szCs w:val="20"/>
              </w:rPr>
            </w:pPr>
            <w:r w:rsidRPr="001D2249">
              <w:rPr>
                <w:sz w:val="20"/>
                <w:szCs w:val="20"/>
              </w:rPr>
              <w:t xml:space="preserve">Средство не должно портить обрабатываемые объекты, </w:t>
            </w:r>
            <w:r w:rsidRPr="001D2249">
              <w:rPr>
                <w:spacing w:val="3"/>
                <w:sz w:val="20"/>
                <w:szCs w:val="20"/>
              </w:rPr>
              <w:t xml:space="preserve">не должно фиксировать органические </w:t>
            </w:r>
            <w:r w:rsidRPr="001D2249">
              <w:rPr>
                <w:sz w:val="20"/>
                <w:szCs w:val="20"/>
              </w:rPr>
              <w:t xml:space="preserve">загрязнения, не должно вызывать коррозию металлов при правильном применении. </w:t>
            </w:r>
            <w:r w:rsidRPr="001D2249">
              <w:rPr>
                <w:spacing w:val="-5"/>
                <w:sz w:val="20"/>
                <w:szCs w:val="20"/>
              </w:rPr>
              <w:t xml:space="preserve"> </w:t>
            </w:r>
          </w:p>
          <w:p w:rsidR="003C2355" w:rsidRPr="001D2249" w:rsidRDefault="003C2355" w:rsidP="00425AC8">
            <w:pPr>
              <w:shd w:val="clear" w:color="auto" w:fill="FFFFFF"/>
              <w:tabs>
                <w:tab w:val="left" w:pos="593"/>
                <w:tab w:val="left" w:pos="1063"/>
              </w:tabs>
              <w:jc w:val="both"/>
              <w:rPr>
                <w:spacing w:val="-5"/>
                <w:sz w:val="20"/>
                <w:szCs w:val="20"/>
              </w:rPr>
            </w:pPr>
            <w:r w:rsidRPr="001D2249">
              <w:rPr>
                <w:spacing w:val="-5"/>
                <w:sz w:val="20"/>
                <w:szCs w:val="20"/>
              </w:rPr>
              <w:t xml:space="preserve">Средство может быть использовано в ультразвуковых установках любого типа. </w:t>
            </w:r>
          </w:p>
          <w:p w:rsidR="003C2355" w:rsidRPr="003565A7" w:rsidRDefault="003C2355" w:rsidP="00425AC8">
            <w:pPr>
              <w:pStyle w:val="a8"/>
              <w:jc w:val="both"/>
              <w:rPr>
                <w:rFonts w:ascii="Times New Roman" w:hAnsi="Times New Roman" w:cs="Times New Roman"/>
                <w:sz w:val="20"/>
                <w:szCs w:val="20"/>
              </w:rPr>
            </w:pPr>
            <w:r w:rsidRPr="003565A7">
              <w:rPr>
                <w:rFonts w:ascii="Times New Roman" w:hAnsi="Times New Roman" w:cs="Times New Roman"/>
                <w:sz w:val="20"/>
                <w:szCs w:val="20"/>
              </w:rPr>
              <w:t xml:space="preserve">Должно применяться  </w:t>
            </w:r>
            <w:proofErr w:type="gramStart"/>
            <w:r w:rsidRPr="003565A7">
              <w:rPr>
                <w:rFonts w:ascii="Times New Roman" w:hAnsi="Times New Roman" w:cs="Times New Roman"/>
                <w:sz w:val="20"/>
                <w:szCs w:val="20"/>
              </w:rPr>
              <w:t>для</w:t>
            </w:r>
            <w:proofErr w:type="gramEnd"/>
            <w:r w:rsidRPr="003565A7">
              <w:rPr>
                <w:rFonts w:ascii="Times New Roman" w:hAnsi="Times New Roman" w:cs="Times New Roman"/>
                <w:sz w:val="20"/>
                <w:szCs w:val="20"/>
              </w:rPr>
              <w:t xml:space="preserve">:    </w:t>
            </w:r>
          </w:p>
          <w:p w:rsidR="003C2355" w:rsidRPr="003565A7" w:rsidRDefault="003C2355" w:rsidP="00425AC8">
            <w:pPr>
              <w:pStyle w:val="a8"/>
              <w:jc w:val="both"/>
              <w:rPr>
                <w:rFonts w:ascii="Times New Roman" w:hAnsi="Times New Roman" w:cs="Times New Roman"/>
                <w:sz w:val="20"/>
                <w:szCs w:val="20"/>
              </w:rPr>
            </w:pPr>
            <w:r w:rsidRPr="003565A7">
              <w:rPr>
                <w:rFonts w:ascii="Times New Roman" w:hAnsi="Times New Roman" w:cs="Times New Roman"/>
                <w:sz w:val="20"/>
                <w:szCs w:val="20"/>
              </w:rPr>
              <w:t>-</w:t>
            </w:r>
            <w:r w:rsidR="00C01B74">
              <w:rPr>
                <w:rFonts w:ascii="Times New Roman" w:hAnsi="Times New Roman" w:cs="Times New Roman"/>
                <w:sz w:val="20"/>
                <w:szCs w:val="20"/>
              </w:rPr>
              <w:t xml:space="preserve"> </w:t>
            </w:r>
            <w:r w:rsidRPr="003565A7">
              <w:rPr>
                <w:rFonts w:ascii="Times New Roman" w:hAnsi="Times New Roman" w:cs="Times New Roman"/>
                <w:sz w:val="20"/>
                <w:szCs w:val="20"/>
              </w:rPr>
              <w:t xml:space="preserve">дезинфекции, в том числе совмещённой с ПСО, изделий медицинского назначения, включая хирургические и стоматологические инструменты; </w:t>
            </w:r>
            <w:r w:rsidRPr="003565A7">
              <w:rPr>
                <w:rFonts w:ascii="Times New Roman" w:hAnsi="Times New Roman" w:cs="Times New Roman"/>
                <w:sz w:val="20"/>
                <w:szCs w:val="20"/>
              </w:rPr>
              <w:br/>
              <w:t>-</w:t>
            </w:r>
            <w:r w:rsidR="00C01B74">
              <w:rPr>
                <w:rFonts w:ascii="Times New Roman" w:hAnsi="Times New Roman" w:cs="Times New Roman"/>
                <w:sz w:val="20"/>
                <w:szCs w:val="20"/>
              </w:rPr>
              <w:t xml:space="preserve"> </w:t>
            </w:r>
            <w:r w:rsidRPr="003565A7">
              <w:rPr>
                <w:rFonts w:ascii="Times New Roman" w:hAnsi="Times New Roman" w:cs="Times New Roman"/>
                <w:sz w:val="20"/>
                <w:szCs w:val="20"/>
              </w:rPr>
              <w:t>дезинфекции при особо опасных инфекциях;</w:t>
            </w:r>
            <w:r w:rsidRPr="003565A7">
              <w:rPr>
                <w:rFonts w:ascii="Times New Roman" w:hAnsi="Times New Roman" w:cs="Times New Roman"/>
                <w:sz w:val="20"/>
                <w:szCs w:val="20"/>
              </w:rPr>
              <w:br/>
              <w:t xml:space="preserve">-  стерилизации изделий  медицинского назначения, включая хирургические и стоматологические инструменты.                                </w:t>
            </w:r>
          </w:p>
          <w:p w:rsidR="003C2355" w:rsidRPr="001D2249" w:rsidRDefault="003565A7" w:rsidP="00425AC8">
            <w:pPr>
              <w:pStyle w:val="a5"/>
              <w:tabs>
                <w:tab w:val="left" w:pos="0"/>
                <w:tab w:val="left" w:pos="720"/>
              </w:tabs>
              <w:ind w:left="-12" w:right="99" w:firstLine="12"/>
              <w:jc w:val="both"/>
              <w:rPr>
                <w:sz w:val="20"/>
                <w:szCs w:val="20"/>
              </w:rPr>
            </w:pPr>
            <w:r>
              <w:rPr>
                <w:sz w:val="20"/>
                <w:szCs w:val="20"/>
              </w:rPr>
              <w:t>-</w:t>
            </w:r>
            <w:r w:rsidR="00C01B74">
              <w:rPr>
                <w:sz w:val="20"/>
                <w:szCs w:val="20"/>
              </w:rPr>
              <w:t xml:space="preserve"> </w:t>
            </w:r>
            <w:r>
              <w:rPr>
                <w:sz w:val="20"/>
                <w:szCs w:val="20"/>
              </w:rPr>
              <w:t xml:space="preserve">проведения </w:t>
            </w:r>
            <w:r w:rsidR="003C2355" w:rsidRPr="001D2249">
              <w:rPr>
                <w:sz w:val="20"/>
                <w:szCs w:val="20"/>
              </w:rPr>
              <w:t>профилактической,</w:t>
            </w:r>
            <w:r>
              <w:rPr>
                <w:sz w:val="20"/>
                <w:szCs w:val="20"/>
              </w:rPr>
              <w:t xml:space="preserve"> </w:t>
            </w:r>
            <w:r w:rsidR="003C2355" w:rsidRPr="001D2249">
              <w:rPr>
                <w:sz w:val="20"/>
                <w:szCs w:val="20"/>
              </w:rPr>
              <w:t>текущей,</w:t>
            </w:r>
            <w:r>
              <w:rPr>
                <w:sz w:val="20"/>
                <w:szCs w:val="20"/>
              </w:rPr>
              <w:t xml:space="preserve"> </w:t>
            </w:r>
            <w:r w:rsidR="003C2355" w:rsidRPr="001D2249">
              <w:rPr>
                <w:sz w:val="20"/>
                <w:szCs w:val="20"/>
              </w:rPr>
              <w:t>заключительной дезинфекции и генеральных уборок помещений.</w:t>
            </w:r>
          </w:p>
          <w:p w:rsidR="00DE4DCE" w:rsidRPr="001D2249" w:rsidRDefault="003C2355" w:rsidP="00425AC8">
            <w:pPr>
              <w:ind w:right="113"/>
              <w:jc w:val="both"/>
              <w:rPr>
                <w:sz w:val="20"/>
                <w:szCs w:val="20"/>
              </w:rPr>
            </w:pPr>
            <w:r w:rsidRPr="001D2249">
              <w:rPr>
                <w:sz w:val="20"/>
                <w:szCs w:val="20"/>
              </w:rPr>
              <w:t xml:space="preserve">3-4 класс опасности в соответствии с ГОСТ 12.1.007-76. Дезинфекцию способом протирания  можно проводить в присутствии людей без средств защиты органов дыхания при условии соблюдения нормы расхода средства. </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tcPr>
          <w:p w:rsidR="00DE4DCE" w:rsidRPr="000D1094" w:rsidRDefault="00DE4DCE" w:rsidP="00DE4DCE">
            <w:pPr>
              <w:pStyle w:val="a3"/>
              <w:snapToGrid w:val="0"/>
              <w:rPr>
                <w:sz w:val="20"/>
              </w:rPr>
            </w:pPr>
          </w:p>
        </w:tc>
        <w:tc>
          <w:tcPr>
            <w:tcW w:w="719" w:type="pct"/>
          </w:tcPr>
          <w:p w:rsidR="00DE4DCE" w:rsidRPr="000D1094" w:rsidRDefault="00DE4DCE" w:rsidP="00DE4DCE">
            <w:pPr>
              <w:pStyle w:val="a3"/>
              <w:snapToGrid w:val="0"/>
              <w:ind w:left="-81" w:right="-81"/>
              <w:rPr>
                <w:sz w:val="20"/>
              </w:rPr>
            </w:pPr>
            <w:r w:rsidRPr="000D1094">
              <w:rPr>
                <w:sz w:val="20"/>
              </w:rPr>
              <w:t>Требования к безопасности</w:t>
            </w:r>
            <w:r>
              <w:rPr>
                <w:sz w:val="20"/>
              </w:rPr>
              <w:t xml:space="preserve"> товаров, работ, услуг </w:t>
            </w:r>
          </w:p>
        </w:tc>
        <w:tc>
          <w:tcPr>
            <w:tcW w:w="2331" w:type="pct"/>
            <w:gridSpan w:val="2"/>
          </w:tcPr>
          <w:p w:rsidR="00DE4DCE" w:rsidRPr="001D2249" w:rsidRDefault="00DE4DCE" w:rsidP="00425AC8">
            <w:pPr>
              <w:pStyle w:val="a3"/>
              <w:snapToGrid w:val="0"/>
              <w:jc w:val="both"/>
              <w:rPr>
                <w:sz w:val="20"/>
              </w:rPr>
            </w:pPr>
            <w:r w:rsidRPr="001D2249">
              <w:rPr>
                <w:sz w:val="20"/>
              </w:rPr>
              <w:t>Дезинфицирующее средство зарегистрировано на территории РФ в установленном порядке. Остаточный срок годности Товара на момент поставки должен составить не менее 80% установленного срока годности.</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tcPr>
          <w:p w:rsidR="00DE4DCE" w:rsidRPr="000D1094" w:rsidRDefault="00DE4DCE" w:rsidP="00DE4DCE">
            <w:pPr>
              <w:pStyle w:val="a3"/>
              <w:snapToGrid w:val="0"/>
              <w:rPr>
                <w:sz w:val="20"/>
              </w:rPr>
            </w:pPr>
          </w:p>
        </w:tc>
        <w:tc>
          <w:tcPr>
            <w:tcW w:w="719" w:type="pct"/>
          </w:tcPr>
          <w:p w:rsidR="00DE4DCE" w:rsidRPr="000D1094" w:rsidRDefault="00DE4DCE" w:rsidP="00DE4DCE">
            <w:pPr>
              <w:pStyle w:val="a3"/>
              <w:snapToGrid w:val="0"/>
              <w:ind w:left="-81" w:right="-81"/>
              <w:rPr>
                <w:sz w:val="20"/>
              </w:rPr>
            </w:pPr>
            <w:r w:rsidRPr="000D1094">
              <w:rPr>
                <w:sz w:val="20"/>
              </w:rPr>
              <w:t>Требования к функциональным характеристикам (потребительским свойствам) товара</w:t>
            </w:r>
            <w:r>
              <w:rPr>
                <w:sz w:val="20"/>
              </w:rPr>
              <w:t>, работ, услуг</w:t>
            </w:r>
          </w:p>
        </w:tc>
        <w:tc>
          <w:tcPr>
            <w:tcW w:w="2331" w:type="pct"/>
            <w:gridSpan w:val="2"/>
          </w:tcPr>
          <w:p w:rsidR="003C2355" w:rsidRPr="001D2249" w:rsidRDefault="003C2355" w:rsidP="00425AC8">
            <w:pPr>
              <w:jc w:val="both"/>
              <w:rPr>
                <w:b/>
                <w:sz w:val="20"/>
                <w:szCs w:val="20"/>
              </w:rPr>
            </w:pPr>
            <w:r w:rsidRPr="001D2249">
              <w:rPr>
                <w:b/>
                <w:sz w:val="20"/>
                <w:szCs w:val="20"/>
              </w:rPr>
              <w:t>Режимы применения рабочего раствора:</w:t>
            </w:r>
          </w:p>
          <w:p w:rsidR="003C2355" w:rsidRPr="001D2249" w:rsidRDefault="003C2355" w:rsidP="00425AC8">
            <w:pPr>
              <w:jc w:val="both"/>
              <w:rPr>
                <w:b/>
                <w:sz w:val="20"/>
                <w:szCs w:val="20"/>
              </w:rPr>
            </w:pPr>
            <w:r w:rsidRPr="001D2249">
              <w:rPr>
                <w:sz w:val="20"/>
                <w:szCs w:val="20"/>
                <w:u w:val="single"/>
              </w:rPr>
              <w:t xml:space="preserve">Препарат должен  иметь утвержденные, протестированные режимы дезинфекции при инфекциях, вызванных особо устойчивыми внутрибольничными возбудителями, включая  </w:t>
            </w:r>
            <w:proofErr w:type="spellStart"/>
            <w:r w:rsidRPr="001D2249">
              <w:rPr>
                <w:sz w:val="20"/>
                <w:szCs w:val="20"/>
                <w:u w:val="single"/>
              </w:rPr>
              <w:t>метициллен</w:t>
            </w:r>
            <w:proofErr w:type="spellEnd"/>
            <w:r w:rsidRPr="001D2249">
              <w:rPr>
                <w:sz w:val="20"/>
                <w:szCs w:val="20"/>
                <w:u w:val="single"/>
              </w:rPr>
              <w:t xml:space="preserve">-резистентный стафилококк, </w:t>
            </w:r>
            <w:proofErr w:type="spellStart"/>
            <w:r w:rsidRPr="001D2249">
              <w:rPr>
                <w:sz w:val="20"/>
                <w:szCs w:val="20"/>
                <w:u w:val="single"/>
              </w:rPr>
              <w:t>ванкомицин</w:t>
            </w:r>
            <w:proofErr w:type="spellEnd"/>
            <w:r w:rsidRPr="001D2249">
              <w:rPr>
                <w:sz w:val="20"/>
                <w:szCs w:val="20"/>
                <w:u w:val="single"/>
              </w:rPr>
              <w:t xml:space="preserve"> </w:t>
            </w:r>
            <w:proofErr w:type="gramStart"/>
            <w:r w:rsidRPr="001D2249">
              <w:rPr>
                <w:sz w:val="20"/>
                <w:szCs w:val="20"/>
                <w:u w:val="single"/>
              </w:rPr>
              <w:t>-р</w:t>
            </w:r>
            <w:proofErr w:type="gramEnd"/>
            <w:r w:rsidRPr="001D2249">
              <w:rPr>
                <w:sz w:val="20"/>
                <w:szCs w:val="20"/>
                <w:u w:val="single"/>
              </w:rPr>
              <w:t>езистентный энтерококк и синегнойную палочку</w:t>
            </w:r>
            <w:r w:rsidRPr="001D2249">
              <w:rPr>
                <w:b/>
                <w:sz w:val="20"/>
                <w:szCs w:val="20"/>
              </w:rPr>
              <w:t xml:space="preserve">: </w:t>
            </w:r>
            <w:r w:rsidRPr="001D2249">
              <w:rPr>
                <w:sz w:val="20"/>
                <w:szCs w:val="20"/>
              </w:rPr>
              <w:t xml:space="preserve">выход рабочего раствора  не менее </w:t>
            </w:r>
            <w:r w:rsidRPr="001D2249">
              <w:rPr>
                <w:sz w:val="20"/>
                <w:szCs w:val="20"/>
                <w:u w:val="single"/>
              </w:rPr>
              <w:t>666,66 л при экспозиции не более 90 мин.).</w:t>
            </w:r>
          </w:p>
          <w:p w:rsidR="003C2355" w:rsidRPr="001D2249" w:rsidRDefault="003C2355" w:rsidP="00425AC8">
            <w:pPr>
              <w:jc w:val="both"/>
              <w:rPr>
                <w:sz w:val="20"/>
                <w:szCs w:val="20"/>
                <w:u w:val="single"/>
              </w:rPr>
            </w:pPr>
            <w:r w:rsidRPr="001D2249">
              <w:rPr>
                <w:sz w:val="20"/>
                <w:szCs w:val="20"/>
              </w:rPr>
              <w:t xml:space="preserve">Выход рабочего раствора из 1 л средства для дезинфекции поверхностей в отношении бактериальных инфекций составляет не менее </w:t>
            </w:r>
            <w:r w:rsidRPr="001D2249">
              <w:rPr>
                <w:sz w:val="20"/>
                <w:szCs w:val="20"/>
                <w:u w:val="single"/>
              </w:rPr>
              <w:t>6 666,66 л при времени экспозиции не более 90 мин</w:t>
            </w:r>
            <w:r w:rsidRPr="001D2249">
              <w:rPr>
                <w:sz w:val="20"/>
                <w:szCs w:val="20"/>
              </w:rPr>
              <w:t xml:space="preserve"> и не менее </w:t>
            </w:r>
            <w:r w:rsidRPr="001D2249">
              <w:rPr>
                <w:sz w:val="20"/>
                <w:szCs w:val="20"/>
                <w:u w:val="single"/>
              </w:rPr>
              <w:t>333,33 л при экспозиции не более 5 минут.</w:t>
            </w:r>
          </w:p>
          <w:p w:rsidR="00C01B74" w:rsidRDefault="00C01B74" w:rsidP="00425AC8">
            <w:pPr>
              <w:jc w:val="both"/>
              <w:rPr>
                <w:sz w:val="20"/>
                <w:szCs w:val="20"/>
              </w:rPr>
            </w:pPr>
          </w:p>
          <w:p w:rsidR="003C2355" w:rsidRPr="001D2249" w:rsidRDefault="003C2355" w:rsidP="00425AC8">
            <w:pPr>
              <w:jc w:val="both"/>
              <w:rPr>
                <w:b/>
                <w:sz w:val="20"/>
                <w:szCs w:val="20"/>
              </w:rPr>
            </w:pPr>
            <w:r w:rsidRPr="001D2249">
              <w:rPr>
                <w:sz w:val="20"/>
                <w:szCs w:val="20"/>
              </w:rPr>
              <w:lastRenderedPageBreak/>
              <w:t xml:space="preserve">Выход рабочего раствора из 1 л средства для дезинфекции поверхностей </w:t>
            </w:r>
            <w:r w:rsidRPr="001D2249">
              <w:rPr>
                <w:sz w:val="20"/>
                <w:szCs w:val="20"/>
                <w:u w:val="single"/>
              </w:rPr>
              <w:t>в отношении вирусов не менее 1 000 л,</w:t>
            </w:r>
            <w:r w:rsidRPr="001D2249">
              <w:rPr>
                <w:sz w:val="20"/>
                <w:szCs w:val="20"/>
              </w:rPr>
              <w:t xml:space="preserve"> при экспозиции не более 90 минут, не менее 200 л</w:t>
            </w:r>
            <w:r w:rsidRPr="001D2249">
              <w:rPr>
                <w:b/>
                <w:sz w:val="20"/>
                <w:szCs w:val="20"/>
              </w:rPr>
              <w:t xml:space="preserve"> </w:t>
            </w:r>
            <w:r w:rsidRPr="001D2249">
              <w:rPr>
                <w:sz w:val="20"/>
                <w:szCs w:val="20"/>
              </w:rPr>
              <w:t>при экспозиции не более 5 минут.</w:t>
            </w:r>
          </w:p>
          <w:p w:rsidR="003C2355" w:rsidRPr="001D2249" w:rsidRDefault="003C2355" w:rsidP="00425AC8">
            <w:pPr>
              <w:jc w:val="both"/>
              <w:rPr>
                <w:sz w:val="20"/>
                <w:szCs w:val="20"/>
              </w:rPr>
            </w:pPr>
            <w:r w:rsidRPr="001D2249">
              <w:rPr>
                <w:sz w:val="20"/>
                <w:szCs w:val="20"/>
              </w:rPr>
              <w:t xml:space="preserve">Выход рабочего раствора из 1 л средства для дезинфекции поверхностей </w:t>
            </w:r>
            <w:r w:rsidRPr="001D2249">
              <w:rPr>
                <w:sz w:val="20"/>
                <w:szCs w:val="20"/>
                <w:u w:val="single"/>
              </w:rPr>
              <w:t>в отношении микобактерий туберкулеза  не менее 666,66 л, при экспозиции 15 минут - не менее 100 л</w:t>
            </w:r>
            <w:proofErr w:type="gramStart"/>
            <w:r w:rsidRPr="001D2249">
              <w:rPr>
                <w:sz w:val="20"/>
                <w:szCs w:val="20"/>
                <w:u w:val="single"/>
              </w:rPr>
              <w:t>.</w:t>
            </w:r>
            <w:r w:rsidRPr="001D2249">
              <w:rPr>
                <w:sz w:val="20"/>
                <w:szCs w:val="20"/>
              </w:rPr>
              <w:t>.</w:t>
            </w:r>
            <w:proofErr w:type="gramEnd"/>
          </w:p>
          <w:p w:rsidR="003C2355" w:rsidRPr="001D2249" w:rsidRDefault="003C2355" w:rsidP="00425AC8">
            <w:pPr>
              <w:jc w:val="both"/>
              <w:rPr>
                <w:sz w:val="20"/>
                <w:szCs w:val="20"/>
              </w:rPr>
            </w:pPr>
            <w:r w:rsidRPr="001D2249">
              <w:rPr>
                <w:sz w:val="20"/>
                <w:szCs w:val="20"/>
              </w:rPr>
              <w:t xml:space="preserve">Выход рабочего раствора из 1 л средства для дезинфекции поверхностей </w:t>
            </w:r>
            <w:r w:rsidRPr="001D2249">
              <w:rPr>
                <w:sz w:val="20"/>
                <w:szCs w:val="20"/>
                <w:u w:val="single"/>
              </w:rPr>
              <w:t>в отношении кандидозов при экспозиции не более 5 мину</w:t>
            </w:r>
            <w:proofErr w:type="gramStart"/>
            <w:r w:rsidRPr="001D2249">
              <w:rPr>
                <w:sz w:val="20"/>
                <w:szCs w:val="20"/>
                <w:u w:val="single"/>
              </w:rPr>
              <w:t>т-</w:t>
            </w:r>
            <w:proofErr w:type="gramEnd"/>
            <w:r w:rsidRPr="001D2249">
              <w:rPr>
                <w:sz w:val="20"/>
                <w:szCs w:val="20"/>
                <w:u w:val="single"/>
              </w:rPr>
              <w:t xml:space="preserve"> не менее 125л.</w:t>
            </w:r>
          </w:p>
          <w:p w:rsidR="003C2355" w:rsidRPr="001D2249" w:rsidRDefault="003C2355" w:rsidP="00425AC8">
            <w:pPr>
              <w:jc w:val="both"/>
              <w:rPr>
                <w:sz w:val="20"/>
                <w:szCs w:val="20"/>
                <w:u w:val="single"/>
              </w:rPr>
            </w:pPr>
            <w:r w:rsidRPr="001D2249">
              <w:rPr>
                <w:sz w:val="20"/>
                <w:szCs w:val="20"/>
              </w:rPr>
              <w:t xml:space="preserve">Выход рабочего раствора  при </w:t>
            </w:r>
            <w:r w:rsidRPr="001D2249">
              <w:rPr>
                <w:sz w:val="20"/>
                <w:szCs w:val="20"/>
                <w:u w:val="single"/>
              </w:rPr>
              <w:t>дезинфекции</w:t>
            </w:r>
            <w:r w:rsidRPr="001D2249">
              <w:rPr>
                <w:sz w:val="20"/>
                <w:szCs w:val="20"/>
              </w:rPr>
              <w:t xml:space="preserve"> ИМН с замковыми частями, имеющих каналы и полости, </w:t>
            </w:r>
            <w:r w:rsidRPr="001D2249">
              <w:rPr>
                <w:sz w:val="20"/>
                <w:szCs w:val="20"/>
                <w:u w:val="single"/>
              </w:rPr>
              <w:t>совмещенной с ПСО</w:t>
            </w:r>
            <w:r w:rsidRPr="001D2249">
              <w:rPr>
                <w:sz w:val="20"/>
                <w:szCs w:val="20"/>
              </w:rPr>
              <w:t xml:space="preserve">, не менее </w:t>
            </w:r>
            <w:r w:rsidRPr="001D2249">
              <w:rPr>
                <w:sz w:val="20"/>
                <w:szCs w:val="20"/>
                <w:u w:val="single"/>
              </w:rPr>
              <w:t xml:space="preserve">125 л при экспозиции не более15 минут - ручным способом, и не менее 250 л при экспозиции не более 15 минут - </w:t>
            </w:r>
            <w:r w:rsidRPr="001D2249">
              <w:rPr>
                <w:sz w:val="20"/>
                <w:szCs w:val="20"/>
              </w:rPr>
              <w:t>механизированным способом с использованием ультразвуковых установок любого типа.</w:t>
            </w:r>
            <w:r w:rsidRPr="001D2249">
              <w:rPr>
                <w:sz w:val="20"/>
                <w:szCs w:val="20"/>
                <w:u w:val="single"/>
              </w:rPr>
              <w:t xml:space="preserve">  </w:t>
            </w:r>
          </w:p>
          <w:p w:rsidR="003C2355" w:rsidRPr="001D2249" w:rsidRDefault="003C2355" w:rsidP="00425AC8">
            <w:pPr>
              <w:jc w:val="both"/>
              <w:rPr>
                <w:sz w:val="20"/>
                <w:szCs w:val="20"/>
                <w:u w:val="single"/>
              </w:rPr>
            </w:pPr>
            <w:r w:rsidRPr="001D2249">
              <w:rPr>
                <w:sz w:val="20"/>
                <w:szCs w:val="20"/>
                <w:u w:val="single"/>
              </w:rPr>
              <w:t xml:space="preserve">В соответствии с СанПиН 2.1.3.2630-10, </w:t>
            </w:r>
            <w:proofErr w:type="spellStart"/>
            <w:r w:rsidRPr="001D2249">
              <w:rPr>
                <w:sz w:val="20"/>
                <w:szCs w:val="20"/>
                <w:u w:val="single"/>
              </w:rPr>
              <w:t>гл.II</w:t>
            </w:r>
            <w:proofErr w:type="spellEnd"/>
            <w:r w:rsidRPr="001D2249">
              <w:rPr>
                <w:sz w:val="20"/>
                <w:szCs w:val="20"/>
                <w:u w:val="single"/>
              </w:rPr>
              <w:t xml:space="preserve"> п.2.19 средство должно  применяться для проведения ДВУ эндоскопов и стерилизации. </w:t>
            </w:r>
          </w:p>
          <w:p w:rsidR="003C2355" w:rsidRPr="001D2249" w:rsidRDefault="003C2355" w:rsidP="00425AC8">
            <w:pPr>
              <w:jc w:val="both"/>
              <w:rPr>
                <w:sz w:val="20"/>
                <w:szCs w:val="20"/>
                <w:u w:val="single"/>
              </w:rPr>
            </w:pPr>
            <w:r w:rsidRPr="001D2249">
              <w:rPr>
                <w:sz w:val="20"/>
                <w:szCs w:val="20"/>
              </w:rPr>
              <w:t xml:space="preserve">Выход рабочего раствора из 1 л средства </w:t>
            </w:r>
            <w:r w:rsidRPr="001D2249">
              <w:rPr>
                <w:sz w:val="20"/>
                <w:szCs w:val="20"/>
                <w:u w:val="single"/>
              </w:rPr>
              <w:t>для стерилизации ИМН</w:t>
            </w:r>
            <w:r w:rsidRPr="001D2249">
              <w:rPr>
                <w:sz w:val="20"/>
                <w:szCs w:val="20"/>
              </w:rPr>
              <w:t xml:space="preserve"> (включая хирургические и стоматологические инструменты и материалы)  должен составлять </w:t>
            </w:r>
            <w:r w:rsidRPr="001D2249">
              <w:rPr>
                <w:sz w:val="20"/>
                <w:szCs w:val="20"/>
                <w:u w:val="single"/>
              </w:rPr>
              <w:t>от 33,33 л при времени экспозиции не менее 30 минут.</w:t>
            </w:r>
          </w:p>
          <w:p w:rsidR="003C2355" w:rsidRPr="001D2249" w:rsidRDefault="003C2355" w:rsidP="00425AC8">
            <w:pPr>
              <w:jc w:val="both"/>
              <w:rPr>
                <w:sz w:val="20"/>
                <w:szCs w:val="20"/>
                <w:u w:val="single"/>
              </w:rPr>
            </w:pPr>
            <w:r w:rsidRPr="001D2249">
              <w:rPr>
                <w:sz w:val="20"/>
                <w:szCs w:val="20"/>
              </w:rPr>
              <w:t xml:space="preserve">Выход рабочего раствора из 1 л средства </w:t>
            </w:r>
            <w:r w:rsidRPr="001D2249">
              <w:rPr>
                <w:sz w:val="20"/>
                <w:szCs w:val="20"/>
                <w:u w:val="single"/>
              </w:rPr>
              <w:t>для ДВУ</w:t>
            </w:r>
            <w:r w:rsidRPr="001D2249">
              <w:rPr>
                <w:sz w:val="20"/>
                <w:szCs w:val="20"/>
              </w:rPr>
              <w:t xml:space="preserve"> жестких и гибких эндоскопов механизированным способом при экспозиции </w:t>
            </w:r>
            <w:r w:rsidRPr="001D2249">
              <w:rPr>
                <w:sz w:val="20"/>
                <w:szCs w:val="20"/>
                <w:u w:val="single"/>
              </w:rPr>
              <w:t>не более 5 минут должен составлять не менее 66,66 л, а для стерилизации – не менее   50 л при экспозиции не более  30 минут.</w:t>
            </w:r>
          </w:p>
          <w:p w:rsidR="003C2355" w:rsidRPr="001D2249" w:rsidRDefault="003C2355" w:rsidP="00425AC8">
            <w:pPr>
              <w:ind w:right="170"/>
              <w:jc w:val="both"/>
              <w:rPr>
                <w:sz w:val="20"/>
                <w:szCs w:val="20"/>
                <w:u w:val="single"/>
              </w:rPr>
            </w:pPr>
            <w:r w:rsidRPr="001D2249">
              <w:rPr>
                <w:sz w:val="20"/>
                <w:szCs w:val="20"/>
              </w:rPr>
              <w:t xml:space="preserve">Средство должно иметь режим </w:t>
            </w:r>
            <w:proofErr w:type="spellStart"/>
            <w:r w:rsidRPr="001D2249">
              <w:rPr>
                <w:sz w:val="20"/>
                <w:szCs w:val="20"/>
              </w:rPr>
              <w:t>дезинфекии</w:t>
            </w:r>
            <w:proofErr w:type="spellEnd"/>
            <w:r w:rsidRPr="001D2249">
              <w:rPr>
                <w:sz w:val="20"/>
                <w:szCs w:val="20"/>
              </w:rPr>
              <w:t xml:space="preserve"> посуды с остатками пищи, при этом выход рабочего раствора </w:t>
            </w:r>
            <w:r w:rsidRPr="001D2249">
              <w:rPr>
                <w:sz w:val="20"/>
                <w:szCs w:val="20"/>
                <w:u w:val="single"/>
              </w:rPr>
              <w:t xml:space="preserve">при  особо опасных инфекциях, включая возбудителей чумы, туляремии, холеры, сапа, </w:t>
            </w:r>
            <w:proofErr w:type="spellStart"/>
            <w:r w:rsidRPr="001D2249">
              <w:rPr>
                <w:sz w:val="20"/>
                <w:szCs w:val="20"/>
                <w:u w:val="single"/>
              </w:rPr>
              <w:t>мелиоидоза</w:t>
            </w:r>
            <w:proofErr w:type="spellEnd"/>
            <w:r w:rsidRPr="001D2249">
              <w:rPr>
                <w:sz w:val="20"/>
                <w:szCs w:val="20"/>
                <w:u w:val="single"/>
              </w:rPr>
              <w:t xml:space="preserve"> должен составлять  не менее 1000 л при экспозиции не более 60 минут.</w:t>
            </w:r>
          </w:p>
          <w:p w:rsidR="003C2355" w:rsidRPr="001D2249" w:rsidRDefault="003C2355" w:rsidP="00425AC8">
            <w:pPr>
              <w:jc w:val="both"/>
              <w:rPr>
                <w:sz w:val="20"/>
                <w:szCs w:val="20"/>
              </w:rPr>
            </w:pPr>
            <w:r w:rsidRPr="001D2249">
              <w:rPr>
                <w:sz w:val="20"/>
                <w:szCs w:val="20"/>
              </w:rPr>
              <w:t>Срок годности: не более 3-х лет.</w:t>
            </w:r>
          </w:p>
          <w:p w:rsidR="003C2355" w:rsidRPr="001D2249" w:rsidRDefault="003C2355" w:rsidP="00425AC8">
            <w:pPr>
              <w:jc w:val="both"/>
              <w:rPr>
                <w:sz w:val="20"/>
                <w:szCs w:val="20"/>
              </w:rPr>
            </w:pPr>
            <w:r w:rsidRPr="001D2249">
              <w:rPr>
                <w:sz w:val="20"/>
                <w:szCs w:val="20"/>
              </w:rPr>
              <w:t>Срок годности рабочего раствора</w:t>
            </w:r>
            <w:r w:rsidRPr="001D2249">
              <w:rPr>
                <w:b/>
                <w:sz w:val="20"/>
                <w:szCs w:val="20"/>
              </w:rPr>
              <w:t xml:space="preserve"> – </w:t>
            </w:r>
            <w:r w:rsidRPr="001D2249">
              <w:rPr>
                <w:sz w:val="20"/>
                <w:szCs w:val="20"/>
              </w:rPr>
              <w:t>не менее</w:t>
            </w:r>
            <w:r w:rsidRPr="001D2249">
              <w:rPr>
                <w:b/>
                <w:sz w:val="20"/>
                <w:szCs w:val="20"/>
              </w:rPr>
              <w:t xml:space="preserve"> </w:t>
            </w:r>
            <w:r w:rsidRPr="001D2249">
              <w:rPr>
                <w:sz w:val="20"/>
                <w:szCs w:val="20"/>
                <w:u w:val="single"/>
              </w:rPr>
              <w:t>30 суток</w:t>
            </w:r>
            <w:r w:rsidRPr="001D2249">
              <w:rPr>
                <w:b/>
                <w:sz w:val="20"/>
                <w:szCs w:val="20"/>
              </w:rPr>
              <w:t xml:space="preserve"> </w:t>
            </w:r>
            <w:r w:rsidRPr="001D2249">
              <w:rPr>
                <w:sz w:val="20"/>
                <w:szCs w:val="20"/>
              </w:rPr>
              <w:t xml:space="preserve">при многократном использовании. </w:t>
            </w:r>
          </w:p>
          <w:p w:rsidR="00C41604" w:rsidRPr="001D2249" w:rsidRDefault="003C2355" w:rsidP="00425AC8">
            <w:pPr>
              <w:pStyle w:val="a3"/>
              <w:snapToGrid w:val="0"/>
              <w:jc w:val="both"/>
              <w:rPr>
                <w:sz w:val="20"/>
              </w:rPr>
            </w:pPr>
            <w:r w:rsidRPr="001D2249">
              <w:rPr>
                <w:sz w:val="20"/>
              </w:rPr>
              <w:t>Форма выпуска – пластиковые флаконы 1л.</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1981"/>
        </w:trPr>
        <w:tc>
          <w:tcPr>
            <w:tcW w:w="883" w:type="pct"/>
            <w:vMerge w:val="restart"/>
            <w:shd w:val="clear" w:color="auto" w:fill="auto"/>
          </w:tcPr>
          <w:p w:rsidR="00DE4DCE" w:rsidRDefault="00DE4DCE" w:rsidP="00DE4DCE">
            <w:pPr>
              <w:pStyle w:val="a3"/>
              <w:snapToGrid w:val="0"/>
              <w:rPr>
                <w:sz w:val="20"/>
              </w:rPr>
            </w:pPr>
            <w:r>
              <w:rPr>
                <w:sz w:val="20"/>
              </w:rPr>
              <w:lastRenderedPageBreak/>
              <w:t>4.</w:t>
            </w:r>
            <w:r w:rsidR="00C01B74">
              <w:rPr>
                <w:sz w:val="20"/>
              </w:rPr>
              <w:t xml:space="preserve"> Поставка жидкого концентрирова</w:t>
            </w:r>
            <w:r>
              <w:rPr>
                <w:sz w:val="20"/>
              </w:rPr>
              <w:t xml:space="preserve">нного </w:t>
            </w:r>
            <w:r w:rsidR="00C01B74">
              <w:rPr>
                <w:sz w:val="20"/>
              </w:rPr>
              <w:t>дезинфицирую</w:t>
            </w:r>
            <w:r>
              <w:rPr>
                <w:sz w:val="20"/>
              </w:rPr>
              <w:t>щего средства</w:t>
            </w:r>
          </w:p>
          <w:p w:rsidR="00DE4DCE" w:rsidRPr="000D1094" w:rsidRDefault="00DE4DCE" w:rsidP="00DE4DCE">
            <w:pPr>
              <w:pStyle w:val="a3"/>
              <w:snapToGrid w:val="0"/>
              <w:rPr>
                <w:sz w:val="20"/>
              </w:rPr>
            </w:pPr>
          </w:p>
        </w:tc>
        <w:tc>
          <w:tcPr>
            <w:tcW w:w="719" w:type="pct"/>
          </w:tcPr>
          <w:p w:rsidR="00DE4DCE" w:rsidRPr="000D1094" w:rsidRDefault="00DE4DCE" w:rsidP="00DE4DCE">
            <w:pPr>
              <w:pStyle w:val="a3"/>
              <w:snapToGrid w:val="0"/>
              <w:ind w:left="-81" w:right="-81"/>
              <w:rPr>
                <w:sz w:val="20"/>
              </w:rPr>
            </w:pPr>
            <w:r w:rsidRPr="000D1094">
              <w:rPr>
                <w:sz w:val="20"/>
              </w:rPr>
              <w:t>Требование к качеству товаров</w:t>
            </w:r>
            <w:r>
              <w:rPr>
                <w:sz w:val="20"/>
              </w:rPr>
              <w:t>, работ, услуг</w:t>
            </w:r>
          </w:p>
        </w:tc>
        <w:tc>
          <w:tcPr>
            <w:tcW w:w="2331" w:type="pct"/>
            <w:gridSpan w:val="2"/>
          </w:tcPr>
          <w:p w:rsidR="00DE4DCE" w:rsidRPr="001D2249" w:rsidRDefault="00DE4DCE" w:rsidP="00425AC8">
            <w:pPr>
              <w:pStyle w:val="a3"/>
              <w:snapToGrid w:val="0"/>
              <w:jc w:val="both"/>
              <w:rPr>
                <w:sz w:val="20"/>
              </w:rPr>
            </w:pPr>
            <w:r w:rsidRPr="001D2249">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470" w:type="pct"/>
            <w:vMerge w:val="restart"/>
          </w:tcPr>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Pr="000D1094" w:rsidRDefault="00FE5CF8" w:rsidP="00425AC8">
            <w:pPr>
              <w:pStyle w:val="a3"/>
              <w:snapToGrid w:val="0"/>
              <w:jc w:val="center"/>
              <w:rPr>
                <w:sz w:val="20"/>
              </w:rPr>
            </w:pPr>
            <w:r>
              <w:rPr>
                <w:sz w:val="20"/>
              </w:rPr>
              <w:t>Флакон 1литр</w:t>
            </w:r>
          </w:p>
          <w:p w:rsidR="00DE4DCE" w:rsidRPr="000D1094" w:rsidRDefault="00DE4DCE" w:rsidP="00425AC8">
            <w:pPr>
              <w:pStyle w:val="a3"/>
              <w:jc w:val="center"/>
              <w:rPr>
                <w:sz w:val="20"/>
              </w:rPr>
            </w:pPr>
          </w:p>
        </w:tc>
        <w:tc>
          <w:tcPr>
            <w:tcW w:w="597" w:type="pct"/>
            <w:vMerge w:val="restart"/>
          </w:tcPr>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Pr="000D1094" w:rsidRDefault="00F90FD8" w:rsidP="00425AC8">
            <w:pPr>
              <w:pStyle w:val="a3"/>
              <w:snapToGrid w:val="0"/>
              <w:jc w:val="center"/>
              <w:rPr>
                <w:sz w:val="20"/>
              </w:rPr>
            </w:pPr>
            <w:r>
              <w:rPr>
                <w:sz w:val="20"/>
              </w:rPr>
              <w:t>1</w:t>
            </w:r>
            <w:r w:rsidR="00FE5CF8">
              <w:rPr>
                <w:sz w:val="20"/>
              </w:rPr>
              <w:t>0</w:t>
            </w:r>
            <w:r>
              <w:rPr>
                <w:sz w:val="20"/>
              </w:rPr>
              <w:t>0</w:t>
            </w:r>
            <w:r w:rsidR="00DE4DCE" w:rsidRPr="000D1094">
              <w:rPr>
                <w:sz w:val="20"/>
              </w:rPr>
              <w:t xml:space="preserve"> шт.</w:t>
            </w:r>
          </w:p>
        </w:tc>
      </w:tr>
      <w:tr w:rsidR="00DE4DCE" w:rsidRPr="000D1094" w:rsidTr="00C01B74">
        <w:trPr>
          <w:trHeight w:val="2170"/>
        </w:trPr>
        <w:tc>
          <w:tcPr>
            <w:tcW w:w="883" w:type="pct"/>
            <w:vMerge/>
            <w:shd w:val="clear" w:color="auto" w:fill="auto"/>
          </w:tcPr>
          <w:p w:rsidR="00DE4DCE" w:rsidRPr="000D1094" w:rsidRDefault="00DE4DCE" w:rsidP="00DE4DCE">
            <w:pPr>
              <w:pStyle w:val="a3"/>
              <w:snapToGrid w:val="0"/>
              <w:rPr>
                <w:sz w:val="20"/>
              </w:rPr>
            </w:pPr>
          </w:p>
        </w:tc>
        <w:tc>
          <w:tcPr>
            <w:tcW w:w="719" w:type="pct"/>
          </w:tcPr>
          <w:p w:rsidR="00DE4DCE" w:rsidRDefault="00DE4DCE" w:rsidP="00DE4DCE">
            <w:pPr>
              <w:pStyle w:val="a3"/>
              <w:snapToGrid w:val="0"/>
              <w:ind w:left="-81" w:right="-81"/>
              <w:rPr>
                <w:sz w:val="20"/>
              </w:rPr>
            </w:pPr>
            <w:r w:rsidRPr="000D1094">
              <w:rPr>
                <w:sz w:val="20"/>
              </w:rPr>
              <w:t>Тех</w:t>
            </w:r>
            <w:r>
              <w:rPr>
                <w:sz w:val="20"/>
              </w:rPr>
              <w:t xml:space="preserve">нические характеристики товаров, работ, услуг </w:t>
            </w:r>
          </w:p>
          <w:p w:rsidR="00DE4DCE" w:rsidRDefault="00DE4DCE" w:rsidP="00DE4DCE">
            <w:pPr>
              <w:pStyle w:val="a3"/>
              <w:snapToGrid w:val="0"/>
              <w:rPr>
                <w:sz w:val="20"/>
              </w:rPr>
            </w:pPr>
          </w:p>
          <w:p w:rsidR="00DE4DCE" w:rsidRPr="000D1094" w:rsidRDefault="00DE4DCE" w:rsidP="00DE4DCE">
            <w:pPr>
              <w:pStyle w:val="a3"/>
              <w:snapToGrid w:val="0"/>
              <w:rPr>
                <w:sz w:val="20"/>
              </w:rPr>
            </w:pPr>
          </w:p>
        </w:tc>
        <w:tc>
          <w:tcPr>
            <w:tcW w:w="2331" w:type="pct"/>
            <w:gridSpan w:val="2"/>
          </w:tcPr>
          <w:p w:rsidR="00FE5CF8" w:rsidRPr="0071097D" w:rsidRDefault="00FE5CF8" w:rsidP="00425AC8">
            <w:pPr>
              <w:pStyle w:val="a3"/>
              <w:snapToGrid w:val="0"/>
              <w:jc w:val="both"/>
              <w:rPr>
                <w:sz w:val="20"/>
              </w:rPr>
            </w:pPr>
            <w:r w:rsidRPr="0071097D">
              <w:rPr>
                <w:sz w:val="20"/>
              </w:rPr>
              <w:t>Жидкое концентрированное дезинфицирующее средство.</w:t>
            </w:r>
          </w:p>
          <w:p w:rsidR="00FE5CF8" w:rsidRPr="001D2249" w:rsidRDefault="00FE5CF8" w:rsidP="00425AC8">
            <w:pPr>
              <w:pStyle w:val="a3"/>
              <w:snapToGrid w:val="0"/>
              <w:jc w:val="both"/>
              <w:rPr>
                <w:sz w:val="20"/>
              </w:rPr>
            </w:pPr>
            <w:r w:rsidRPr="001D2249">
              <w:rPr>
                <w:sz w:val="20"/>
              </w:rPr>
              <w:t>В качестве активных веществ должно содержать:</w:t>
            </w:r>
            <w:r w:rsidRPr="001D2249">
              <w:rPr>
                <w:sz w:val="20"/>
                <w:u w:val="single"/>
              </w:rPr>
              <w:t xml:space="preserve">  </w:t>
            </w:r>
          </w:p>
          <w:p w:rsidR="00FE5CF8" w:rsidRPr="001D2249" w:rsidRDefault="00FE5CF8" w:rsidP="00425AC8">
            <w:pPr>
              <w:pStyle w:val="a3"/>
              <w:snapToGrid w:val="0"/>
              <w:jc w:val="both"/>
              <w:rPr>
                <w:sz w:val="20"/>
              </w:rPr>
            </w:pPr>
            <w:r w:rsidRPr="001D2249">
              <w:rPr>
                <w:sz w:val="20"/>
                <w:lang w:val="en-US"/>
              </w:rPr>
              <w:t>N</w:t>
            </w:r>
            <w:r w:rsidRPr="001D2249">
              <w:rPr>
                <w:sz w:val="20"/>
              </w:rPr>
              <w:t>,</w:t>
            </w:r>
            <w:r w:rsidRPr="001D2249">
              <w:rPr>
                <w:sz w:val="20"/>
                <w:lang w:val="en-US"/>
              </w:rPr>
              <w:t>N</w:t>
            </w:r>
            <w:r w:rsidRPr="001D2249">
              <w:rPr>
                <w:sz w:val="20"/>
              </w:rPr>
              <w:t>-бис-(3-аминоп</w:t>
            </w:r>
            <w:r w:rsidR="009D20ED">
              <w:rPr>
                <w:sz w:val="20"/>
              </w:rPr>
              <w:t xml:space="preserve">ропил) </w:t>
            </w:r>
            <w:proofErr w:type="spellStart"/>
            <w:r w:rsidR="009D20ED">
              <w:rPr>
                <w:sz w:val="20"/>
              </w:rPr>
              <w:t>додециламин</w:t>
            </w:r>
            <w:proofErr w:type="spellEnd"/>
            <w:r w:rsidR="009D20ED">
              <w:rPr>
                <w:sz w:val="20"/>
              </w:rPr>
              <w:t xml:space="preserve"> (амины)</w:t>
            </w:r>
            <w:r w:rsidR="00C01B74">
              <w:rPr>
                <w:sz w:val="20"/>
              </w:rPr>
              <w:t xml:space="preserve"> </w:t>
            </w:r>
            <w:r w:rsidR="00787545">
              <w:rPr>
                <w:sz w:val="20"/>
              </w:rPr>
              <w:t>– не более</w:t>
            </w:r>
            <w:r w:rsidR="00C01B74">
              <w:rPr>
                <w:sz w:val="20"/>
              </w:rPr>
              <w:t xml:space="preserve"> </w:t>
            </w:r>
            <w:r w:rsidR="00787545">
              <w:rPr>
                <w:sz w:val="20"/>
              </w:rPr>
              <w:t>1,5</w:t>
            </w:r>
            <w:r w:rsidRPr="001D2249">
              <w:rPr>
                <w:sz w:val="20"/>
              </w:rPr>
              <w:t xml:space="preserve">%, </w:t>
            </w:r>
            <w:r w:rsidRPr="001D2249">
              <w:rPr>
                <w:sz w:val="20"/>
              </w:rPr>
              <w:br/>
              <w:t xml:space="preserve">смесь </w:t>
            </w:r>
            <w:proofErr w:type="spellStart"/>
            <w:r w:rsidRPr="001D2249">
              <w:rPr>
                <w:sz w:val="20"/>
              </w:rPr>
              <w:t>дидецилдиметиламмоний</w:t>
            </w:r>
            <w:proofErr w:type="spellEnd"/>
            <w:r w:rsidRPr="001D2249">
              <w:rPr>
                <w:sz w:val="20"/>
              </w:rPr>
              <w:t xml:space="preserve"> хлорида и </w:t>
            </w:r>
            <w:proofErr w:type="spellStart"/>
            <w:r w:rsidRPr="001D2249">
              <w:rPr>
                <w:sz w:val="20"/>
              </w:rPr>
              <w:t>алкилдиметилбензиламмоний</w:t>
            </w:r>
            <w:proofErr w:type="spellEnd"/>
            <w:r w:rsidRPr="001D2249">
              <w:rPr>
                <w:sz w:val="20"/>
              </w:rPr>
              <w:t xml:space="preserve"> хлорида</w:t>
            </w:r>
            <w:r w:rsidR="009D20ED">
              <w:rPr>
                <w:sz w:val="20"/>
              </w:rPr>
              <w:t xml:space="preserve"> (ЧАС) - не менее 1,7</w:t>
            </w:r>
            <w:r w:rsidRPr="001D2249">
              <w:rPr>
                <w:sz w:val="20"/>
              </w:rPr>
              <w:t xml:space="preserve">%, полимер </w:t>
            </w:r>
            <w:r w:rsidRPr="001D2249">
              <w:rPr>
                <w:sz w:val="20"/>
                <w:lang w:val="en-US"/>
              </w:rPr>
              <w:t>N</w:t>
            </w:r>
            <w:r w:rsidRPr="001D2249">
              <w:rPr>
                <w:sz w:val="20"/>
              </w:rPr>
              <w:t>,</w:t>
            </w:r>
            <w:r w:rsidRPr="001D2249">
              <w:rPr>
                <w:sz w:val="20"/>
                <w:lang w:val="en-US"/>
              </w:rPr>
              <w:t>N</w:t>
            </w:r>
            <w:r w:rsidRPr="001D2249">
              <w:rPr>
                <w:sz w:val="20"/>
              </w:rPr>
              <w:t>-1,6-гександиилбис (</w:t>
            </w:r>
            <w:r w:rsidRPr="001D2249">
              <w:rPr>
                <w:sz w:val="20"/>
                <w:lang w:val="en-US"/>
              </w:rPr>
              <w:t>N</w:t>
            </w:r>
            <w:r w:rsidRPr="001D2249">
              <w:rPr>
                <w:sz w:val="20"/>
              </w:rPr>
              <w:t>-</w:t>
            </w:r>
            <w:proofErr w:type="spellStart"/>
            <w:r w:rsidRPr="001D2249">
              <w:rPr>
                <w:sz w:val="20"/>
              </w:rPr>
              <w:t>циангуанидина</w:t>
            </w:r>
            <w:proofErr w:type="spellEnd"/>
            <w:r w:rsidRPr="001D2249">
              <w:rPr>
                <w:sz w:val="20"/>
              </w:rPr>
              <w:t>) с 1,6-гексадиамином гидрохлоридом</w:t>
            </w:r>
            <w:r w:rsidR="0071097D">
              <w:rPr>
                <w:sz w:val="20"/>
              </w:rPr>
              <w:t xml:space="preserve"> </w:t>
            </w:r>
            <w:r w:rsidR="00787545">
              <w:rPr>
                <w:sz w:val="20"/>
              </w:rPr>
              <w:t>(</w:t>
            </w:r>
            <w:proofErr w:type="spellStart"/>
            <w:r w:rsidR="0071097D">
              <w:rPr>
                <w:sz w:val="20"/>
              </w:rPr>
              <w:t>полигуанидины</w:t>
            </w:r>
            <w:proofErr w:type="spellEnd"/>
            <w:r w:rsidR="00787545">
              <w:rPr>
                <w:sz w:val="20"/>
              </w:rPr>
              <w:t>)</w:t>
            </w:r>
            <w:r w:rsidRPr="001D2249">
              <w:rPr>
                <w:sz w:val="20"/>
              </w:rPr>
              <w:t xml:space="preserve"> -  не более 2</w:t>
            </w:r>
            <w:r w:rsidR="00787545">
              <w:rPr>
                <w:sz w:val="20"/>
              </w:rPr>
              <w:t>,3</w:t>
            </w:r>
            <w:r w:rsidRPr="001D2249">
              <w:rPr>
                <w:sz w:val="20"/>
              </w:rPr>
              <w:t xml:space="preserve">%, </w:t>
            </w:r>
          </w:p>
          <w:p w:rsidR="00FE5CF8" w:rsidRPr="001D2249" w:rsidRDefault="00FE5CF8" w:rsidP="00425AC8">
            <w:pPr>
              <w:pStyle w:val="a3"/>
              <w:snapToGrid w:val="0"/>
              <w:jc w:val="both"/>
              <w:rPr>
                <w:sz w:val="20"/>
              </w:rPr>
            </w:pPr>
            <w:r w:rsidRPr="001D2249">
              <w:rPr>
                <w:sz w:val="20"/>
              </w:rPr>
              <w:t xml:space="preserve">2-пропанол  -  не более 1%, 2- </w:t>
            </w:r>
            <w:proofErr w:type="spellStart"/>
            <w:r w:rsidRPr="001D2249">
              <w:rPr>
                <w:sz w:val="20"/>
              </w:rPr>
              <w:t>феноксиэтанол</w:t>
            </w:r>
            <w:proofErr w:type="spellEnd"/>
            <w:r w:rsidRPr="001D2249">
              <w:rPr>
                <w:sz w:val="20"/>
              </w:rPr>
              <w:t xml:space="preserve">  – не более 1%,</w:t>
            </w:r>
          </w:p>
          <w:p w:rsidR="00FE5CF8" w:rsidRPr="001D2249" w:rsidRDefault="00FE5CF8" w:rsidP="00425AC8">
            <w:pPr>
              <w:pStyle w:val="a3"/>
              <w:snapToGrid w:val="0"/>
              <w:jc w:val="both"/>
              <w:rPr>
                <w:sz w:val="20"/>
              </w:rPr>
            </w:pPr>
            <w:r w:rsidRPr="001D2249">
              <w:rPr>
                <w:sz w:val="20"/>
              </w:rPr>
              <w:t>ферментный комплекс (липаза, протеаза), а так же другие функциональные компоненты и ингибиторы коррозии.</w:t>
            </w:r>
          </w:p>
          <w:p w:rsidR="00FE5CF8" w:rsidRPr="001D2249" w:rsidRDefault="00FE5CF8" w:rsidP="00425AC8">
            <w:pPr>
              <w:snapToGrid w:val="0"/>
              <w:jc w:val="both"/>
              <w:rPr>
                <w:sz w:val="20"/>
                <w:szCs w:val="20"/>
              </w:rPr>
            </w:pPr>
            <w:r w:rsidRPr="001D2249">
              <w:rPr>
                <w:sz w:val="20"/>
                <w:szCs w:val="20"/>
              </w:rPr>
              <w:t>РН 1% водного раствора должен быть в пределах  7,0 +/-2,0.</w:t>
            </w:r>
            <w:r w:rsidR="00425AC8">
              <w:rPr>
                <w:sz w:val="20"/>
                <w:szCs w:val="20"/>
              </w:rPr>
              <w:t xml:space="preserve"> </w:t>
            </w:r>
            <w:r w:rsidRPr="001D2249">
              <w:rPr>
                <w:sz w:val="20"/>
                <w:szCs w:val="20"/>
              </w:rPr>
              <w:t xml:space="preserve">Средство не должно иметь в своём составе альдегидов,  кислот, хлорсодержащих и кислородосодержащих соединений. В соответствии с ГОСТ 12.1.007-76 средство должно иметь 4 класс опасности при введении в желудок, 4 класс при нанесении на кожу и 5 класс при   введении в брюшину по </w:t>
            </w:r>
            <w:r w:rsidRPr="001D2249">
              <w:rPr>
                <w:sz w:val="20"/>
                <w:szCs w:val="20"/>
              </w:rPr>
              <w:lastRenderedPageBreak/>
              <w:t>классификации К.К.Сидорова.</w:t>
            </w:r>
          </w:p>
          <w:p w:rsidR="00DE4DCE" w:rsidRPr="001D2249" w:rsidRDefault="00FE5CF8" w:rsidP="00425AC8">
            <w:pPr>
              <w:snapToGrid w:val="0"/>
              <w:jc w:val="both"/>
              <w:rPr>
                <w:sz w:val="20"/>
                <w:szCs w:val="20"/>
              </w:rPr>
            </w:pPr>
            <w:r w:rsidRPr="001D2249">
              <w:rPr>
                <w:sz w:val="20"/>
                <w:szCs w:val="20"/>
              </w:rPr>
              <w:t xml:space="preserve">  Средство должно обладать антимикробной </w:t>
            </w:r>
            <w:proofErr w:type="spellStart"/>
            <w:r w:rsidRPr="001D2249">
              <w:rPr>
                <w:sz w:val="20"/>
                <w:szCs w:val="20"/>
              </w:rPr>
              <w:t>активностю</w:t>
            </w:r>
            <w:proofErr w:type="spellEnd"/>
            <w:r w:rsidRPr="001D2249">
              <w:rPr>
                <w:sz w:val="20"/>
                <w:szCs w:val="20"/>
              </w:rPr>
              <w:t xml:space="preserve"> в отношении грамотрицательны</w:t>
            </w:r>
            <w:proofErr w:type="gramStart"/>
            <w:r w:rsidRPr="001D2249">
              <w:rPr>
                <w:sz w:val="20"/>
                <w:szCs w:val="20"/>
              </w:rPr>
              <w:t>х(</w:t>
            </w:r>
            <w:proofErr w:type="gramEnd"/>
            <w:r w:rsidRPr="001D2249">
              <w:rPr>
                <w:sz w:val="20"/>
                <w:szCs w:val="20"/>
              </w:rPr>
              <w:t xml:space="preserve">включая синегнойную палочку) и </w:t>
            </w:r>
            <w:proofErr w:type="spellStart"/>
            <w:r w:rsidRPr="001D2249">
              <w:rPr>
                <w:sz w:val="20"/>
                <w:szCs w:val="20"/>
              </w:rPr>
              <w:t>грамоположительных</w:t>
            </w:r>
            <w:proofErr w:type="spellEnd"/>
            <w:r w:rsidRPr="001D2249">
              <w:rPr>
                <w:sz w:val="20"/>
                <w:szCs w:val="20"/>
              </w:rPr>
              <w:t xml:space="preserve">(включая микобактерии туберкулеза) микроорганизмов, </w:t>
            </w:r>
            <w:proofErr w:type="spellStart"/>
            <w:r w:rsidRPr="001D2249">
              <w:rPr>
                <w:sz w:val="20"/>
                <w:szCs w:val="20"/>
              </w:rPr>
              <w:t>вирксов</w:t>
            </w:r>
            <w:proofErr w:type="spellEnd"/>
            <w:r w:rsidRPr="001D2249">
              <w:rPr>
                <w:sz w:val="20"/>
                <w:szCs w:val="20"/>
              </w:rPr>
              <w:t xml:space="preserve">(включая </w:t>
            </w:r>
            <w:proofErr w:type="spellStart"/>
            <w:r w:rsidRPr="001D2249">
              <w:rPr>
                <w:sz w:val="20"/>
                <w:szCs w:val="20"/>
              </w:rPr>
              <w:t>аденовирусы,все</w:t>
            </w:r>
            <w:proofErr w:type="spellEnd"/>
            <w:r w:rsidRPr="001D2249">
              <w:rPr>
                <w:sz w:val="20"/>
                <w:szCs w:val="20"/>
              </w:rPr>
              <w:t xml:space="preserve"> типы вирусов гриппа, в т.ч. вирусов «птичьего»   гриппа  </w:t>
            </w:r>
            <w:r w:rsidRPr="001D2249">
              <w:rPr>
                <w:sz w:val="20"/>
                <w:szCs w:val="20"/>
                <w:lang w:val="en-US"/>
              </w:rPr>
              <w:t>A</w:t>
            </w:r>
            <w:r w:rsidRPr="001D2249">
              <w:rPr>
                <w:sz w:val="20"/>
                <w:szCs w:val="20"/>
              </w:rPr>
              <w:t>(</w:t>
            </w:r>
            <w:r w:rsidRPr="001D2249">
              <w:rPr>
                <w:sz w:val="20"/>
                <w:szCs w:val="20"/>
                <w:lang w:val="en-US"/>
              </w:rPr>
              <w:t>H</w:t>
            </w:r>
            <w:r w:rsidRPr="001D2249">
              <w:rPr>
                <w:sz w:val="20"/>
                <w:szCs w:val="20"/>
              </w:rPr>
              <w:t>5</w:t>
            </w:r>
            <w:r w:rsidRPr="001D2249">
              <w:rPr>
                <w:sz w:val="20"/>
                <w:szCs w:val="20"/>
                <w:lang w:val="en-US"/>
              </w:rPr>
              <w:t>N</w:t>
            </w:r>
            <w:r w:rsidRPr="001D2249">
              <w:rPr>
                <w:sz w:val="20"/>
                <w:szCs w:val="20"/>
              </w:rPr>
              <w:t xml:space="preserve">1),  «свиного»  гриппа A(H1N1), </w:t>
            </w:r>
            <w:proofErr w:type="spellStart"/>
            <w:r w:rsidRPr="001D2249">
              <w:rPr>
                <w:sz w:val="20"/>
                <w:szCs w:val="20"/>
              </w:rPr>
              <w:t>парагриппа</w:t>
            </w:r>
            <w:proofErr w:type="spellEnd"/>
            <w:r w:rsidRPr="001D2249">
              <w:rPr>
                <w:sz w:val="20"/>
                <w:szCs w:val="20"/>
              </w:rPr>
              <w:t xml:space="preserve">, возбудителей острых респираторных инфекций, </w:t>
            </w:r>
            <w:proofErr w:type="spellStart"/>
            <w:r w:rsidRPr="001D2249">
              <w:rPr>
                <w:sz w:val="20"/>
                <w:szCs w:val="20"/>
              </w:rPr>
              <w:t>энтеровирусы</w:t>
            </w:r>
            <w:proofErr w:type="spellEnd"/>
            <w:r w:rsidRPr="001D2249">
              <w:rPr>
                <w:sz w:val="20"/>
                <w:szCs w:val="20"/>
              </w:rPr>
              <w:t xml:space="preserve">, </w:t>
            </w:r>
            <w:proofErr w:type="spellStart"/>
            <w:r w:rsidRPr="001D2249">
              <w:rPr>
                <w:sz w:val="20"/>
                <w:szCs w:val="20"/>
              </w:rPr>
              <w:t>ротавирусы</w:t>
            </w:r>
            <w:proofErr w:type="spellEnd"/>
            <w:r w:rsidRPr="001D2249">
              <w:rPr>
                <w:sz w:val="20"/>
                <w:szCs w:val="20"/>
              </w:rPr>
              <w:t xml:space="preserve">, вирус полиомиелита, вирусы </w:t>
            </w:r>
            <w:proofErr w:type="spellStart"/>
            <w:r w:rsidRPr="001D2249">
              <w:rPr>
                <w:sz w:val="20"/>
                <w:szCs w:val="20"/>
              </w:rPr>
              <w:t>энтеральных</w:t>
            </w:r>
            <w:proofErr w:type="spellEnd"/>
            <w:r w:rsidRPr="001D2249">
              <w:rPr>
                <w:sz w:val="20"/>
                <w:szCs w:val="20"/>
              </w:rPr>
              <w:t xml:space="preserve">, парентеральных гепатитов, герпеса, «атипичной пневмонии» (SARS), ВИЧ и др.), патогенных грибов рода </w:t>
            </w:r>
            <w:proofErr w:type="spellStart"/>
            <w:r w:rsidRPr="001D2249">
              <w:rPr>
                <w:sz w:val="20"/>
                <w:szCs w:val="20"/>
              </w:rPr>
              <w:t>Кандида</w:t>
            </w:r>
            <w:proofErr w:type="spellEnd"/>
            <w:r w:rsidRPr="001D2249">
              <w:rPr>
                <w:sz w:val="20"/>
                <w:szCs w:val="20"/>
              </w:rPr>
              <w:t>, Трихофитон и плесневых грибов, возбудителей внутрибольничных инфекций, анаэробной инфекции.</w:t>
            </w:r>
            <w:r w:rsidRPr="001D2249">
              <w:rPr>
                <w:sz w:val="20"/>
                <w:szCs w:val="20"/>
              </w:rPr>
              <w:br/>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shd w:val="clear" w:color="auto" w:fill="auto"/>
          </w:tcPr>
          <w:p w:rsidR="00DE4DCE" w:rsidRPr="000D1094" w:rsidRDefault="00DE4DCE" w:rsidP="00DE4DCE">
            <w:pPr>
              <w:pStyle w:val="a3"/>
              <w:snapToGrid w:val="0"/>
              <w:rPr>
                <w:sz w:val="20"/>
              </w:rPr>
            </w:pPr>
          </w:p>
        </w:tc>
        <w:tc>
          <w:tcPr>
            <w:tcW w:w="719" w:type="pct"/>
          </w:tcPr>
          <w:p w:rsidR="00DE4DCE" w:rsidRPr="000D1094" w:rsidRDefault="00DE4DCE" w:rsidP="00DE4DCE">
            <w:pPr>
              <w:pStyle w:val="a3"/>
              <w:snapToGrid w:val="0"/>
              <w:ind w:left="-81" w:right="-81"/>
              <w:rPr>
                <w:sz w:val="20"/>
              </w:rPr>
            </w:pPr>
            <w:r w:rsidRPr="000D1094">
              <w:rPr>
                <w:sz w:val="20"/>
              </w:rPr>
              <w:t>Требования к безопасности</w:t>
            </w:r>
            <w:r>
              <w:rPr>
                <w:sz w:val="20"/>
              </w:rPr>
              <w:t xml:space="preserve"> товаров, работ, услуг</w:t>
            </w:r>
          </w:p>
        </w:tc>
        <w:tc>
          <w:tcPr>
            <w:tcW w:w="2331" w:type="pct"/>
            <w:gridSpan w:val="2"/>
          </w:tcPr>
          <w:p w:rsidR="00DE4DCE" w:rsidRPr="001D2249" w:rsidRDefault="00DE4DCE" w:rsidP="00425AC8">
            <w:pPr>
              <w:pStyle w:val="a3"/>
              <w:snapToGrid w:val="0"/>
              <w:jc w:val="both"/>
              <w:rPr>
                <w:sz w:val="20"/>
              </w:rPr>
            </w:pPr>
            <w:r w:rsidRPr="001D2249">
              <w:rPr>
                <w:sz w:val="20"/>
              </w:rPr>
              <w:t>Дезинфицирующее средство зарегистрировано на территории РФ в установленном порядке. Остаточный срок годности Товара на момент поставки должен составить не менее 80% установленного срока годности.</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shd w:val="clear" w:color="auto" w:fill="auto"/>
          </w:tcPr>
          <w:p w:rsidR="00DE4DCE" w:rsidRPr="000D1094" w:rsidRDefault="00DE4DCE" w:rsidP="00DE4DCE">
            <w:pPr>
              <w:pStyle w:val="a3"/>
              <w:snapToGrid w:val="0"/>
              <w:rPr>
                <w:sz w:val="20"/>
              </w:rPr>
            </w:pPr>
          </w:p>
        </w:tc>
        <w:tc>
          <w:tcPr>
            <w:tcW w:w="719" w:type="pct"/>
          </w:tcPr>
          <w:p w:rsidR="00DE4DCE" w:rsidRPr="000D1094" w:rsidRDefault="00DE4DCE" w:rsidP="00DE4DCE">
            <w:pPr>
              <w:pStyle w:val="a3"/>
              <w:snapToGrid w:val="0"/>
              <w:ind w:left="-81" w:right="-81"/>
              <w:rPr>
                <w:sz w:val="20"/>
              </w:rPr>
            </w:pPr>
            <w:r w:rsidRPr="000D1094">
              <w:rPr>
                <w:sz w:val="20"/>
              </w:rPr>
              <w:t>Требования к функциональным характеристикам (потребительским свойствам) товара</w:t>
            </w:r>
            <w:r>
              <w:rPr>
                <w:sz w:val="20"/>
              </w:rPr>
              <w:t>, работ, услуг</w:t>
            </w:r>
          </w:p>
        </w:tc>
        <w:tc>
          <w:tcPr>
            <w:tcW w:w="2331" w:type="pct"/>
            <w:gridSpan w:val="2"/>
          </w:tcPr>
          <w:p w:rsidR="00FE5CF8" w:rsidRPr="001D2249" w:rsidRDefault="00FE5CF8" w:rsidP="00425AC8">
            <w:pPr>
              <w:snapToGrid w:val="0"/>
              <w:jc w:val="both"/>
              <w:rPr>
                <w:sz w:val="20"/>
                <w:szCs w:val="20"/>
              </w:rPr>
            </w:pPr>
            <w:r w:rsidRPr="001D2249">
              <w:rPr>
                <w:sz w:val="20"/>
                <w:szCs w:val="20"/>
              </w:rPr>
              <w:t>Средство должно обладать утвержденными режимами:</w:t>
            </w:r>
          </w:p>
          <w:p w:rsidR="00FE5CF8" w:rsidRPr="001D2249" w:rsidRDefault="00FE5CF8" w:rsidP="00425AC8">
            <w:pPr>
              <w:snapToGrid w:val="0"/>
              <w:jc w:val="both"/>
              <w:rPr>
                <w:sz w:val="20"/>
                <w:szCs w:val="20"/>
              </w:rPr>
            </w:pPr>
            <w:r w:rsidRPr="001D2249">
              <w:rPr>
                <w:sz w:val="20"/>
                <w:szCs w:val="20"/>
              </w:rPr>
              <w:t>-   дезинфекция поверхностей: (</w:t>
            </w:r>
            <w:r w:rsidRPr="001D2249">
              <w:rPr>
                <w:bCs/>
                <w:sz w:val="20"/>
                <w:szCs w:val="20"/>
              </w:rPr>
              <w:t>выход рабочего раствора из одного литра средства для дезинфекции поверхностей в отношении вирусов должен составлять не менее 200 л при времени экспозиции не более 60мин</w:t>
            </w:r>
            <w:r w:rsidRPr="001D2249">
              <w:rPr>
                <w:sz w:val="20"/>
                <w:szCs w:val="20"/>
              </w:rPr>
              <w:t>.);</w:t>
            </w:r>
            <w:r w:rsidRPr="001D2249">
              <w:rPr>
                <w:bCs/>
                <w:sz w:val="20"/>
                <w:szCs w:val="20"/>
              </w:rPr>
              <w:br/>
            </w:r>
            <w:r w:rsidRPr="001D2249">
              <w:rPr>
                <w:sz w:val="20"/>
                <w:szCs w:val="20"/>
              </w:rPr>
              <w:t>- проведения генеральных уборок в процедурных кабинетах ЛП</w:t>
            </w:r>
            <w:proofErr w:type="gramStart"/>
            <w:r w:rsidRPr="001D2249">
              <w:rPr>
                <w:sz w:val="20"/>
                <w:szCs w:val="20"/>
              </w:rPr>
              <w:t>У(</w:t>
            </w:r>
            <w:proofErr w:type="gramEnd"/>
            <w:r w:rsidRPr="001D2249">
              <w:rPr>
                <w:sz w:val="20"/>
                <w:szCs w:val="20"/>
              </w:rPr>
              <w:t>выход рабочего  раствора из одного литра средства должен составлять не менее 50л. при экспозиции не более 5 мин.);</w:t>
            </w:r>
          </w:p>
          <w:p w:rsidR="00FE5CF8" w:rsidRPr="001D2249" w:rsidRDefault="00FE5CF8" w:rsidP="00425AC8">
            <w:pPr>
              <w:snapToGrid w:val="0"/>
              <w:jc w:val="both"/>
              <w:rPr>
                <w:sz w:val="20"/>
                <w:szCs w:val="20"/>
              </w:rPr>
            </w:pPr>
            <w:r w:rsidRPr="001D2249">
              <w:rPr>
                <w:sz w:val="20"/>
                <w:szCs w:val="20"/>
              </w:rPr>
              <w:t>- дезинфекции поверхностей при поражениях плесневыми грибам</w:t>
            </w:r>
            <w:proofErr w:type="gramStart"/>
            <w:r w:rsidRPr="001D2249">
              <w:rPr>
                <w:sz w:val="20"/>
                <w:szCs w:val="20"/>
              </w:rPr>
              <w:t>и(</w:t>
            </w:r>
            <w:proofErr w:type="gramEnd"/>
            <w:r w:rsidRPr="001D2249">
              <w:rPr>
                <w:sz w:val="20"/>
                <w:szCs w:val="20"/>
              </w:rPr>
              <w:t>выход рабочего раствора из одного литра средства должен составлять не менее 200л. при экспозиции не более 15 мин.);</w:t>
            </w:r>
          </w:p>
          <w:p w:rsidR="00FE5CF8" w:rsidRPr="001D2249" w:rsidRDefault="00FE5CF8" w:rsidP="00425AC8">
            <w:pPr>
              <w:snapToGrid w:val="0"/>
              <w:jc w:val="both"/>
              <w:rPr>
                <w:sz w:val="20"/>
                <w:szCs w:val="20"/>
              </w:rPr>
            </w:pPr>
            <w:r w:rsidRPr="001D2249">
              <w:rPr>
                <w:sz w:val="20"/>
                <w:szCs w:val="20"/>
              </w:rPr>
              <w:t>- дезинфекции пищевых отходо</w:t>
            </w:r>
            <w:proofErr w:type="gramStart"/>
            <w:r w:rsidRPr="001D2249">
              <w:rPr>
                <w:sz w:val="20"/>
                <w:szCs w:val="20"/>
              </w:rPr>
              <w:t>в(</w:t>
            </w:r>
            <w:proofErr w:type="gramEnd"/>
            <w:r w:rsidRPr="001D2249">
              <w:rPr>
                <w:sz w:val="20"/>
                <w:szCs w:val="20"/>
              </w:rPr>
              <w:t>выход рабочего раствора из одного литра средства должен составлять не менее 100л. при экспозиции не более 15 мин.);</w:t>
            </w:r>
          </w:p>
          <w:p w:rsidR="00FE5CF8" w:rsidRPr="001D2249" w:rsidRDefault="00FE5CF8" w:rsidP="00425AC8">
            <w:pPr>
              <w:snapToGrid w:val="0"/>
              <w:jc w:val="both"/>
              <w:rPr>
                <w:sz w:val="20"/>
                <w:szCs w:val="20"/>
              </w:rPr>
            </w:pPr>
            <w:r w:rsidRPr="001D2249">
              <w:rPr>
                <w:sz w:val="20"/>
                <w:szCs w:val="20"/>
              </w:rPr>
              <w:t>- дезинфекции ИМ</w:t>
            </w:r>
            <w:proofErr w:type="gramStart"/>
            <w:r w:rsidRPr="001D2249">
              <w:rPr>
                <w:sz w:val="20"/>
                <w:szCs w:val="20"/>
              </w:rPr>
              <w:t>Н(</w:t>
            </w:r>
            <w:proofErr w:type="gramEnd"/>
            <w:r w:rsidRPr="001D2249">
              <w:rPr>
                <w:sz w:val="20"/>
                <w:szCs w:val="20"/>
              </w:rPr>
              <w:t>включая хирургические и стоматологические инструменты), совмещённой с ПСО, ручным способом(выход рабочего раствора из одного литра средства должен составлять не менее 100л. при экспозиции не более 10 мин.);</w:t>
            </w:r>
          </w:p>
          <w:p w:rsidR="00FE5CF8" w:rsidRPr="001D2249" w:rsidRDefault="00FE5CF8" w:rsidP="00425AC8">
            <w:pPr>
              <w:snapToGrid w:val="0"/>
              <w:jc w:val="both"/>
              <w:rPr>
                <w:sz w:val="20"/>
                <w:szCs w:val="20"/>
              </w:rPr>
            </w:pPr>
            <w:r w:rsidRPr="001D2249">
              <w:rPr>
                <w:sz w:val="20"/>
                <w:szCs w:val="20"/>
              </w:rPr>
              <w:t>- дезинфекции крови и биологических выделений;</w:t>
            </w:r>
          </w:p>
          <w:p w:rsidR="00FE5CF8" w:rsidRPr="001D2249" w:rsidRDefault="00FE5CF8" w:rsidP="00425AC8">
            <w:pPr>
              <w:snapToGrid w:val="0"/>
              <w:jc w:val="both"/>
              <w:rPr>
                <w:sz w:val="20"/>
                <w:szCs w:val="20"/>
              </w:rPr>
            </w:pPr>
            <w:r w:rsidRPr="001D2249">
              <w:rPr>
                <w:sz w:val="20"/>
                <w:szCs w:val="20"/>
              </w:rPr>
              <w:t>-дезинфекции воздуха, систем вентиляции и кондиционирования воздуха.</w:t>
            </w:r>
          </w:p>
          <w:p w:rsidR="00FE5CF8" w:rsidRPr="001D2249" w:rsidRDefault="00FE5CF8" w:rsidP="00425AC8">
            <w:pPr>
              <w:snapToGrid w:val="0"/>
              <w:jc w:val="both"/>
              <w:rPr>
                <w:sz w:val="20"/>
                <w:szCs w:val="20"/>
              </w:rPr>
            </w:pPr>
            <w:r w:rsidRPr="001D2249">
              <w:rPr>
                <w:sz w:val="20"/>
                <w:szCs w:val="20"/>
              </w:rPr>
              <w:t xml:space="preserve">   Средство должно иметь указание о возможности его использования для мытья,    дезинфекции и дезодорации холодильных и морозильных камер, а также для обеззараживани</w:t>
            </w:r>
            <w:proofErr w:type="gramStart"/>
            <w:r w:rsidRPr="001D2249">
              <w:rPr>
                <w:sz w:val="20"/>
                <w:szCs w:val="20"/>
              </w:rPr>
              <w:t>я(</w:t>
            </w:r>
            <w:proofErr w:type="spellStart"/>
            <w:proofErr w:type="gramEnd"/>
            <w:r w:rsidRPr="001D2249">
              <w:rPr>
                <w:sz w:val="20"/>
                <w:szCs w:val="20"/>
              </w:rPr>
              <w:t>дезинвазии</w:t>
            </w:r>
            <w:proofErr w:type="spellEnd"/>
            <w:r w:rsidRPr="001D2249">
              <w:rPr>
                <w:sz w:val="20"/>
                <w:szCs w:val="20"/>
              </w:rPr>
              <w:t xml:space="preserve">) объектов внешней среды, контаминированных возбудителями паразитарных болезней(цистами и </w:t>
            </w:r>
            <w:proofErr w:type="spellStart"/>
            <w:r w:rsidRPr="001D2249">
              <w:rPr>
                <w:sz w:val="20"/>
                <w:szCs w:val="20"/>
              </w:rPr>
              <w:t>ооцистами</w:t>
            </w:r>
            <w:proofErr w:type="spellEnd"/>
            <w:r w:rsidRPr="001D2249">
              <w:rPr>
                <w:sz w:val="20"/>
                <w:szCs w:val="20"/>
              </w:rPr>
              <w:t xml:space="preserve"> простейших, яйцами и личинками гельминтов, остриц).</w:t>
            </w:r>
          </w:p>
          <w:p w:rsidR="00FE5CF8" w:rsidRPr="001D2249" w:rsidRDefault="00FE5CF8" w:rsidP="00425AC8">
            <w:pPr>
              <w:snapToGrid w:val="0"/>
              <w:jc w:val="both"/>
              <w:rPr>
                <w:sz w:val="20"/>
                <w:szCs w:val="20"/>
              </w:rPr>
            </w:pPr>
            <w:r w:rsidRPr="001D2249">
              <w:rPr>
                <w:sz w:val="20"/>
                <w:szCs w:val="20"/>
              </w:rPr>
              <w:t>Срок годности средства – не менее 5лет.</w:t>
            </w:r>
          </w:p>
          <w:p w:rsidR="00FE5CF8" w:rsidRPr="001D2249" w:rsidRDefault="00FE5CF8" w:rsidP="00425AC8">
            <w:pPr>
              <w:snapToGrid w:val="0"/>
              <w:jc w:val="both"/>
              <w:rPr>
                <w:sz w:val="20"/>
                <w:szCs w:val="20"/>
              </w:rPr>
            </w:pPr>
            <w:r w:rsidRPr="001D2249">
              <w:rPr>
                <w:sz w:val="20"/>
                <w:szCs w:val="20"/>
              </w:rPr>
              <w:t>Срок годности рабочих растворов – не менее 30 суток.</w:t>
            </w:r>
          </w:p>
          <w:p w:rsidR="00DE4DCE" w:rsidRPr="0071097D" w:rsidRDefault="00FE5CF8" w:rsidP="00425AC8">
            <w:pPr>
              <w:snapToGrid w:val="0"/>
              <w:jc w:val="both"/>
              <w:rPr>
                <w:sz w:val="20"/>
                <w:szCs w:val="20"/>
              </w:rPr>
            </w:pPr>
            <w:r w:rsidRPr="001D2249">
              <w:rPr>
                <w:sz w:val="20"/>
                <w:szCs w:val="20"/>
              </w:rPr>
              <w:t xml:space="preserve">Форма выпуска </w:t>
            </w:r>
            <w:proofErr w:type="gramStart"/>
            <w:r w:rsidRPr="001D2249">
              <w:rPr>
                <w:sz w:val="20"/>
                <w:szCs w:val="20"/>
              </w:rPr>
              <w:t>–п</w:t>
            </w:r>
            <w:proofErr w:type="gramEnd"/>
            <w:r w:rsidRPr="001D2249">
              <w:rPr>
                <w:sz w:val="20"/>
                <w:szCs w:val="20"/>
              </w:rPr>
              <w:t>ластиковые флаконы 1л.</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99"/>
        </w:trPr>
        <w:tc>
          <w:tcPr>
            <w:tcW w:w="883" w:type="pct"/>
            <w:vMerge/>
            <w:tcBorders>
              <w:bottom w:val="single" w:sz="4" w:space="0" w:color="000000"/>
            </w:tcBorders>
            <w:shd w:val="clear" w:color="auto" w:fill="auto"/>
          </w:tcPr>
          <w:p w:rsidR="00DE4DCE" w:rsidRPr="000D1094" w:rsidRDefault="00DE4DCE" w:rsidP="00DE4DCE">
            <w:pPr>
              <w:pStyle w:val="a3"/>
              <w:snapToGrid w:val="0"/>
              <w:rPr>
                <w:sz w:val="20"/>
              </w:rPr>
            </w:pPr>
          </w:p>
        </w:tc>
        <w:tc>
          <w:tcPr>
            <w:tcW w:w="719" w:type="pct"/>
            <w:tcBorders>
              <w:bottom w:val="single" w:sz="4" w:space="0" w:color="000000"/>
            </w:tcBorders>
          </w:tcPr>
          <w:p w:rsidR="00DE4DCE" w:rsidRPr="000D1094" w:rsidRDefault="00DE4DCE" w:rsidP="00DE4DCE">
            <w:pPr>
              <w:pStyle w:val="a3"/>
              <w:snapToGrid w:val="0"/>
              <w:ind w:left="-81" w:right="-81"/>
              <w:rPr>
                <w:sz w:val="20"/>
              </w:rPr>
            </w:pPr>
            <w:r w:rsidRPr="000D1094">
              <w:rPr>
                <w:sz w:val="20"/>
              </w:rPr>
              <w:t>Требования к результатам работ, оказанию услуг.</w:t>
            </w:r>
          </w:p>
        </w:tc>
        <w:tc>
          <w:tcPr>
            <w:tcW w:w="2331" w:type="pct"/>
            <w:gridSpan w:val="2"/>
            <w:tcBorders>
              <w:bottom w:val="single" w:sz="4" w:space="0" w:color="000000"/>
            </w:tcBorders>
          </w:tcPr>
          <w:p w:rsidR="00DE4DCE" w:rsidRPr="001D2249" w:rsidRDefault="00DE4DCE" w:rsidP="00425AC8">
            <w:pPr>
              <w:pStyle w:val="a3"/>
              <w:snapToGrid w:val="0"/>
              <w:jc w:val="both"/>
              <w:rPr>
                <w:sz w:val="20"/>
              </w:rPr>
            </w:pPr>
            <w:r w:rsidRPr="001D2249">
              <w:rPr>
                <w:sz w:val="20"/>
              </w:rPr>
              <w:t>Качество поставляемого Товара должно соответствовать требованиям стандартов, санитарным и иным требованиям для данного товара в соответствии с действующим законодательством. Вся заявляемая продукция при поставке должна иметь соответствующую упаковку, маркировку и оформление: название товара. Название предприятия – производителя, номер серии, дату изготовления, срок годности, условия отпуска, хранения, инструкцию по применению на русском языке.</w:t>
            </w:r>
          </w:p>
        </w:tc>
        <w:tc>
          <w:tcPr>
            <w:tcW w:w="470" w:type="pct"/>
            <w:vMerge/>
            <w:tcBorders>
              <w:bottom w:val="single" w:sz="4" w:space="0" w:color="000000"/>
            </w:tcBorders>
          </w:tcPr>
          <w:p w:rsidR="00DE4DCE" w:rsidRPr="000D1094" w:rsidRDefault="00DE4DCE" w:rsidP="00425AC8">
            <w:pPr>
              <w:pStyle w:val="a3"/>
              <w:snapToGrid w:val="0"/>
              <w:jc w:val="center"/>
              <w:rPr>
                <w:sz w:val="20"/>
              </w:rPr>
            </w:pPr>
          </w:p>
        </w:tc>
        <w:tc>
          <w:tcPr>
            <w:tcW w:w="597" w:type="pct"/>
            <w:vMerge/>
            <w:tcBorders>
              <w:bottom w:val="single" w:sz="4" w:space="0" w:color="000000"/>
            </w:tcBorders>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val="restart"/>
          </w:tcPr>
          <w:p w:rsidR="00DE4DCE" w:rsidRPr="000D1094" w:rsidRDefault="00DE4DCE" w:rsidP="00DE4DCE">
            <w:pPr>
              <w:snapToGrid w:val="0"/>
              <w:rPr>
                <w:sz w:val="20"/>
                <w:szCs w:val="20"/>
              </w:rPr>
            </w:pPr>
            <w:r>
              <w:rPr>
                <w:sz w:val="20"/>
                <w:szCs w:val="20"/>
              </w:rPr>
              <w:t>5</w:t>
            </w:r>
            <w:r w:rsidRPr="000D1094">
              <w:rPr>
                <w:sz w:val="20"/>
                <w:szCs w:val="20"/>
              </w:rPr>
              <w:t>.</w:t>
            </w:r>
            <w:r w:rsidR="00FE5CF8" w:rsidRPr="001D2249">
              <w:rPr>
                <w:sz w:val="20"/>
                <w:szCs w:val="20"/>
              </w:rPr>
              <w:t xml:space="preserve"> Средство для обработки рук медицинского персонала, локтевых </w:t>
            </w:r>
            <w:r w:rsidR="00FE5CF8" w:rsidRPr="001D2249">
              <w:rPr>
                <w:sz w:val="20"/>
                <w:szCs w:val="20"/>
              </w:rPr>
              <w:lastRenderedPageBreak/>
              <w:t>сгибов доноров, операционного и инъекционного полей, малых и труднодоступных поверхностей</w:t>
            </w:r>
          </w:p>
        </w:tc>
        <w:tc>
          <w:tcPr>
            <w:tcW w:w="719" w:type="pct"/>
          </w:tcPr>
          <w:p w:rsidR="00DE4DCE" w:rsidRPr="000D1094" w:rsidRDefault="00DE4DCE" w:rsidP="00DE4DCE">
            <w:pPr>
              <w:snapToGrid w:val="0"/>
              <w:ind w:left="-81" w:right="-81"/>
              <w:rPr>
                <w:sz w:val="20"/>
                <w:szCs w:val="20"/>
              </w:rPr>
            </w:pPr>
            <w:r w:rsidRPr="000D1094">
              <w:rPr>
                <w:sz w:val="20"/>
                <w:szCs w:val="20"/>
              </w:rPr>
              <w:lastRenderedPageBreak/>
              <w:t>Требование к качеству товаров</w:t>
            </w:r>
            <w:r>
              <w:rPr>
                <w:sz w:val="20"/>
                <w:szCs w:val="20"/>
              </w:rPr>
              <w:t>, работ, услуг</w:t>
            </w:r>
          </w:p>
        </w:tc>
        <w:tc>
          <w:tcPr>
            <w:tcW w:w="2331" w:type="pct"/>
            <w:gridSpan w:val="2"/>
          </w:tcPr>
          <w:p w:rsidR="00DE4DCE" w:rsidRPr="001D2249" w:rsidRDefault="00DE4DCE" w:rsidP="00425AC8">
            <w:pPr>
              <w:pStyle w:val="a3"/>
              <w:snapToGrid w:val="0"/>
              <w:jc w:val="both"/>
              <w:rPr>
                <w:sz w:val="20"/>
              </w:rPr>
            </w:pPr>
            <w:r w:rsidRPr="001D2249">
              <w:rPr>
                <w:sz w:val="20"/>
              </w:rPr>
              <w:t xml:space="preserve">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w:t>
            </w:r>
            <w:r w:rsidRPr="001D2249">
              <w:rPr>
                <w:sz w:val="20"/>
              </w:rPr>
              <w:lastRenderedPageBreak/>
              <w:t>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470" w:type="pct"/>
            <w:vMerge w:val="restart"/>
          </w:tcPr>
          <w:p w:rsidR="003E5DCD" w:rsidRDefault="003E5DCD" w:rsidP="00425AC8">
            <w:pPr>
              <w:jc w:val="center"/>
              <w:rPr>
                <w:sz w:val="20"/>
                <w:szCs w:val="20"/>
              </w:rPr>
            </w:pPr>
          </w:p>
          <w:p w:rsidR="003E5DCD" w:rsidRDefault="003E5DCD" w:rsidP="00425AC8">
            <w:pPr>
              <w:jc w:val="center"/>
              <w:rPr>
                <w:sz w:val="20"/>
                <w:szCs w:val="20"/>
              </w:rPr>
            </w:pPr>
          </w:p>
          <w:p w:rsidR="003E5DCD" w:rsidRDefault="003E5DCD" w:rsidP="00425AC8">
            <w:pPr>
              <w:jc w:val="center"/>
              <w:rPr>
                <w:sz w:val="20"/>
                <w:szCs w:val="20"/>
              </w:rPr>
            </w:pPr>
          </w:p>
          <w:p w:rsidR="003E5DCD" w:rsidRDefault="003E5DCD" w:rsidP="00425AC8">
            <w:pPr>
              <w:jc w:val="center"/>
              <w:rPr>
                <w:sz w:val="20"/>
                <w:szCs w:val="20"/>
              </w:rPr>
            </w:pPr>
          </w:p>
          <w:p w:rsidR="003E5DCD" w:rsidRDefault="003E5DCD" w:rsidP="00425AC8">
            <w:pPr>
              <w:jc w:val="center"/>
              <w:rPr>
                <w:sz w:val="20"/>
                <w:szCs w:val="20"/>
              </w:rPr>
            </w:pPr>
          </w:p>
          <w:p w:rsidR="003E5DCD" w:rsidRDefault="003E5DCD" w:rsidP="00425AC8">
            <w:pPr>
              <w:jc w:val="center"/>
              <w:rPr>
                <w:sz w:val="20"/>
                <w:szCs w:val="20"/>
              </w:rPr>
            </w:pPr>
          </w:p>
          <w:p w:rsidR="003E5DCD" w:rsidRDefault="003E5DCD" w:rsidP="00425AC8">
            <w:pPr>
              <w:jc w:val="center"/>
              <w:rPr>
                <w:sz w:val="20"/>
                <w:szCs w:val="20"/>
              </w:rPr>
            </w:pPr>
          </w:p>
          <w:p w:rsidR="003E5DCD" w:rsidRDefault="003E5DCD" w:rsidP="00425AC8">
            <w:pPr>
              <w:jc w:val="center"/>
              <w:rPr>
                <w:sz w:val="20"/>
                <w:szCs w:val="20"/>
              </w:rPr>
            </w:pPr>
          </w:p>
          <w:p w:rsidR="00690467" w:rsidRPr="00FE5CF8" w:rsidRDefault="00FE5CF8" w:rsidP="00425AC8">
            <w:pPr>
              <w:jc w:val="center"/>
              <w:rPr>
                <w:sz w:val="20"/>
                <w:szCs w:val="20"/>
              </w:rPr>
            </w:pPr>
            <w:r>
              <w:rPr>
                <w:sz w:val="20"/>
                <w:szCs w:val="20"/>
              </w:rPr>
              <w:t>Флакон 0,2литра</w:t>
            </w:r>
          </w:p>
          <w:p w:rsidR="00DE4DCE" w:rsidRPr="000D1094" w:rsidRDefault="00DE4DCE" w:rsidP="00425AC8">
            <w:pPr>
              <w:pStyle w:val="a3"/>
              <w:snapToGrid w:val="0"/>
              <w:jc w:val="center"/>
              <w:rPr>
                <w:sz w:val="20"/>
              </w:rPr>
            </w:pPr>
          </w:p>
        </w:tc>
        <w:tc>
          <w:tcPr>
            <w:tcW w:w="597" w:type="pct"/>
            <w:vMerge w:val="restart"/>
          </w:tcPr>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Default="00DE4DCE" w:rsidP="00425AC8">
            <w:pPr>
              <w:pStyle w:val="a3"/>
              <w:snapToGrid w:val="0"/>
              <w:jc w:val="center"/>
              <w:rPr>
                <w:sz w:val="20"/>
              </w:rPr>
            </w:pPr>
          </w:p>
          <w:p w:rsidR="00DE4DCE" w:rsidRPr="000D1094" w:rsidRDefault="00FE5CF8" w:rsidP="00425AC8">
            <w:pPr>
              <w:pStyle w:val="a3"/>
              <w:snapToGrid w:val="0"/>
              <w:jc w:val="center"/>
              <w:rPr>
                <w:sz w:val="20"/>
              </w:rPr>
            </w:pPr>
            <w:r>
              <w:rPr>
                <w:sz w:val="20"/>
              </w:rPr>
              <w:t>6</w:t>
            </w:r>
            <w:r w:rsidR="00DE4DCE">
              <w:rPr>
                <w:sz w:val="20"/>
              </w:rPr>
              <w:t>0 шт.</w:t>
            </w:r>
          </w:p>
        </w:tc>
      </w:tr>
      <w:tr w:rsidR="00DE4DCE" w:rsidRPr="000D1094" w:rsidTr="00C01B74">
        <w:trPr>
          <w:trHeight w:val="559"/>
        </w:trPr>
        <w:tc>
          <w:tcPr>
            <w:tcW w:w="883" w:type="pct"/>
            <w:vMerge/>
          </w:tcPr>
          <w:p w:rsidR="00DE4DCE" w:rsidRPr="000D1094" w:rsidRDefault="00DE4DCE" w:rsidP="00DE4DCE">
            <w:pPr>
              <w:snapToGrid w:val="0"/>
              <w:rPr>
                <w:sz w:val="20"/>
                <w:szCs w:val="20"/>
              </w:rPr>
            </w:pPr>
          </w:p>
        </w:tc>
        <w:tc>
          <w:tcPr>
            <w:tcW w:w="719" w:type="pct"/>
          </w:tcPr>
          <w:p w:rsidR="00DE4DCE" w:rsidRDefault="00DE4DCE" w:rsidP="00DE4DCE">
            <w:pPr>
              <w:snapToGrid w:val="0"/>
              <w:ind w:left="-81" w:right="-81"/>
              <w:rPr>
                <w:sz w:val="20"/>
                <w:szCs w:val="20"/>
              </w:rPr>
            </w:pPr>
            <w:r w:rsidRPr="000D1094">
              <w:rPr>
                <w:sz w:val="20"/>
                <w:szCs w:val="20"/>
              </w:rPr>
              <w:t>Технические характеристики товаров</w:t>
            </w:r>
            <w:r>
              <w:rPr>
                <w:sz w:val="20"/>
                <w:szCs w:val="20"/>
              </w:rPr>
              <w:t>, работ, услуг</w:t>
            </w:r>
          </w:p>
          <w:p w:rsidR="00DE4DCE" w:rsidRPr="000D1094" w:rsidRDefault="00DE4DCE" w:rsidP="00DE4DCE">
            <w:pPr>
              <w:snapToGrid w:val="0"/>
              <w:ind w:left="-81" w:right="-81"/>
              <w:rPr>
                <w:sz w:val="20"/>
                <w:szCs w:val="20"/>
              </w:rPr>
            </w:pPr>
          </w:p>
        </w:tc>
        <w:tc>
          <w:tcPr>
            <w:tcW w:w="2331" w:type="pct"/>
            <w:gridSpan w:val="2"/>
          </w:tcPr>
          <w:p w:rsidR="00FE5CF8" w:rsidRPr="0071097D" w:rsidRDefault="00FE5CF8" w:rsidP="00425AC8">
            <w:pPr>
              <w:snapToGrid w:val="0"/>
              <w:jc w:val="both"/>
              <w:rPr>
                <w:sz w:val="20"/>
                <w:szCs w:val="20"/>
              </w:rPr>
            </w:pPr>
            <w:r w:rsidRPr="0071097D">
              <w:rPr>
                <w:sz w:val="20"/>
                <w:szCs w:val="20"/>
              </w:rPr>
              <w:t>Кожный антисептик, готовый к применению раствор в виде прозрачной жидкости.</w:t>
            </w:r>
          </w:p>
          <w:p w:rsidR="00FE5CF8" w:rsidRPr="001D2249" w:rsidRDefault="00FE5CF8" w:rsidP="00425AC8">
            <w:pPr>
              <w:jc w:val="both"/>
              <w:rPr>
                <w:sz w:val="20"/>
                <w:szCs w:val="20"/>
              </w:rPr>
            </w:pPr>
            <w:r w:rsidRPr="001D2249">
              <w:rPr>
                <w:sz w:val="20"/>
                <w:szCs w:val="20"/>
              </w:rPr>
              <w:t>Средство должно иметь в своём составе:</w:t>
            </w:r>
            <w:r w:rsidRPr="001D2249">
              <w:rPr>
                <w:b/>
                <w:sz w:val="20"/>
                <w:szCs w:val="20"/>
              </w:rPr>
              <w:t xml:space="preserve"> </w:t>
            </w:r>
            <w:r w:rsidRPr="001D2249">
              <w:rPr>
                <w:sz w:val="20"/>
                <w:szCs w:val="20"/>
              </w:rPr>
              <w:t>изопропиловый спирт</w:t>
            </w:r>
            <w:r w:rsidR="00C01B74">
              <w:rPr>
                <w:sz w:val="20"/>
                <w:szCs w:val="20"/>
              </w:rPr>
              <w:t xml:space="preserve"> </w:t>
            </w:r>
            <w:r w:rsidRPr="001D2249">
              <w:rPr>
                <w:sz w:val="20"/>
                <w:szCs w:val="20"/>
              </w:rPr>
              <w:t xml:space="preserve">(пропанол-2) – </w:t>
            </w:r>
            <w:r w:rsidRPr="001D2249">
              <w:rPr>
                <w:sz w:val="20"/>
                <w:szCs w:val="20"/>
                <w:u w:val="single"/>
              </w:rPr>
              <w:t>не менее 50%%,</w:t>
            </w:r>
            <w:r w:rsidRPr="001D2249">
              <w:rPr>
                <w:sz w:val="20"/>
                <w:szCs w:val="20"/>
              </w:rPr>
              <w:t xml:space="preserve"> </w:t>
            </w:r>
            <w:proofErr w:type="spellStart"/>
            <w:r w:rsidRPr="001D2249">
              <w:rPr>
                <w:sz w:val="20"/>
                <w:szCs w:val="20"/>
              </w:rPr>
              <w:t>пропиловый</w:t>
            </w:r>
            <w:proofErr w:type="spellEnd"/>
            <w:r w:rsidRPr="001D2249">
              <w:rPr>
                <w:sz w:val="20"/>
                <w:szCs w:val="20"/>
              </w:rPr>
              <w:t xml:space="preserve"> спирт</w:t>
            </w:r>
            <w:r w:rsidR="00C01B74">
              <w:rPr>
                <w:sz w:val="20"/>
                <w:szCs w:val="20"/>
              </w:rPr>
              <w:t xml:space="preserve"> </w:t>
            </w:r>
            <w:r w:rsidRPr="001D2249">
              <w:rPr>
                <w:sz w:val="20"/>
                <w:szCs w:val="20"/>
              </w:rPr>
              <w:t xml:space="preserve">(пропанол-1) – не менее20%, </w:t>
            </w:r>
            <w:proofErr w:type="spellStart"/>
            <w:r w:rsidRPr="001D2249">
              <w:rPr>
                <w:sz w:val="20"/>
                <w:szCs w:val="20"/>
              </w:rPr>
              <w:t>хлоргексидина</w:t>
            </w:r>
            <w:proofErr w:type="spellEnd"/>
            <w:r w:rsidRPr="001D2249">
              <w:rPr>
                <w:sz w:val="20"/>
                <w:szCs w:val="20"/>
              </w:rPr>
              <w:t xml:space="preserve"> </w:t>
            </w:r>
            <w:proofErr w:type="spellStart"/>
            <w:r w:rsidRPr="001D2249">
              <w:rPr>
                <w:sz w:val="20"/>
                <w:szCs w:val="20"/>
              </w:rPr>
              <w:t>биглюконат</w:t>
            </w:r>
            <w:proofErr w:type="spellEnd"/>
            <w:r w:rsidRPr="001D2249">
              <w:rPr>
                <w:sz w:val="20"/>
                <w:szCs w:val="20"/>
              </w:rPr>
              <w:t xml:space="preserve"> – не более 0,5%</w:t>
            </w:r>
          </w:p>
          <w:p w:rsidR="00FE5CF8" w:rsidRPr="001D2249" w:rsidRDefault="00FE5CF8" w:rsidP="00425AC8">
            <w:pPr>
              <w:jc w:val="both"/>
              <w:rPr>
                <w:sz w:val="20"/>
                <w:szCs w:val="20"/>
              </w:rPr>
            </w:pPr>
            <w:r w:rsidRPr="001D2249">
              <w:rPr>
                <w:sz w:val="20"/>
                <w:szCs w:val="20"/>
              </w:rPr>
              <w:t xml:space="preserve"> а также увлажняющие и ухаживающие за кожей добавки,</w:t>
            </w:r>
            <w:r w:rsidRPr="001D2249">
              <w:rPr>
                <w:b/>
                <w:sz w:val="20"/>
                <w:szCs w:val="20"/>
              </w:rPr>
              <w:t xml:space="preserve"> </w:t>
            </w:r>
            <w:r w:rsidRPr="001D2249">
              <w:rPr>
                <w:sz w:val="20"/>
                <w:szCs w:val="20"/>
              </w:rPr>
              <w:t>рН</w:t>
            </w:r>
            <w:r w:rsidR="00425AC8">
              <w:rPr>
                <w:sz w:val="20"/>
                <w:szCs w:val="20"/>
              </w:rPr>
              <w:t xml:space="preserve"> </w:t>
            </w:r>
            <w:r w:rsidRPr="001D2249">
              <w:rPr>
                <w:sz w:val="20"/>
                <w:szCs w:val="20"/>
              </w:rPr>
              <w:t>- не более 7,0</w:t>
            </w:r>
            <w:r w:rsidRPr="001D2249">
              <w:rPr>
                <w:b/>
                <w:sz w:val="20"/>
                <w:szCs w:val="20"/>
              </w:rPr>
              <w:t xml:space="preserve"> </w:t>
            </w:r>
            <w:r w:rsidRPr="001D2249">
              <w:rPr>
                <w:sz w:val="20"/>
                <w:szCs w:val="20"/>
              </w:rPr>
              <w:t xml:space="preserve">( нейтральный).4 класс опасности в соответствии с ГОСТ 12.1.007-76.Средство не должно иметь в своём составе </w:t>
            </w:r>
            <w:proofErr w:type="spellStart"/>
            <w:r w:rsidRPr="001D2249">
              <w:rPr>
                <w:sz w:val="20"/>
                <w:szCs w:val="20"/>
              </w:rPr>
              <w:t>гуанидинов</w:t>
            </w:r>
            <w:proofErr w:type="spellEnd"/>
            <w:r w:rsidRPr="001D2249">
              <w:rPr>
                <w:sz w:val="20"/>
                <w:szCs w:val="20"/>
              </w:rPr>
              <w:t>, аминов, альдегидов</w:t>
            </w:r>
            <w:proofErr w:type="gramStart"/>
            <w:r w:rsidRPr="001D2249">
              <w:rPr>
                <w:sz w:val="20"/>
                <w:szCs w:val="20"/>
              </w:rPr>
              <w:t xml:space="preserve"> .</w:t>
            </w:r>
            <w:proofErr w:type="gramEnd"/>
          </w:p>
          <w:p w:rsidR="00FE5CF8" w:rsidRPr="001D2249" w:rsidRDefault="00FE5CF8" w:rsidP="00425AC8">
            <w:pPr>
              <w:jc w:val="both"/>
              <w:rPr>
                <w:sz w:val="20"/>
                <w:szCs w:val="20"/>
              </w:rPr>
            </w:pPr>
            <w:r w:rsidRPr="001D2249">
              <w:rPr>
                <w:sz w:val="20"/>
                <w:szCs w:val="20"/>
              </w:rPr>
              <w:t xml:space="preserve">Применение: </w:t>
            </w:r>
          </w:p>
          <w:p w:rsidR="00FE5CF8" w:rsidRPr="001D2249" w:rsidRDefault="00FE5CF8" w:rsidP="00425AC8">
            <w:pPr>
              <w:widowControl w:val="0"/>
              <w:numPr>
                <w:ilvl w:val="0"/>
                <w:numId w:val="3"/>
              </w:numPr>
              <w:tabs>
                <w:tab w:val="clear" w:pos="720"/>
                <w:tab w:val="num" w:pos="204"/>
              </w:tabs>
              <w:ind w:left="204" w:hanging="204"/>
              <w:jc w:val="both"/>
              <w:rPr>
                <w:sz w:val="20"/>
                <w:szCs w:val="20"/>
              </w:rPr>
            </w:pPr>
            <w:r w:rsidRPr="001D2249">
              <w:rPr>
                <w:sz w:val="20"/>
                <w:szCs w:val="20"/>
              </w:rPr>
              <w:t>Для обработки рук хирурга и других лиц, участвующих в проведении операций  и приеме родов.</w:t>
            </w:r>
          </w:p>
          <w:p w:rsidR="00FE5CF8" w:rsidRPr="001D2249" w:rsidRDefault="00FE5CF8" w:rsidP="00425AC8">
            <w:pPr>
              <w:widowControl w:val="0"/>
              <w:numPr>
                <w:ilvl w:val="0"/>
                <w:numId w:val="3"/>
              </w:numPr>
              <w:tabs>
                <w:tab w:val="clear" w:pos="720"/>
                <w:tab w:val="num" w:pos="204"/>
              </w:tabs>
              <w:ind w:left="204" w:hanging="204"/>
              <w:jc w:val="both"/>
              <w:rPr>
                <w:sz w:val="20"/>
                <w:szCs w:val="20"/>
              </w:rPr>
            </w:pPr>
            <w:r w:rsidRPr="001D2249">
              <w:rPr>
                <w:sz w:val="20"/>
                <w:szCs w:val="20"/>
              </w:rPr>
              <w:t>Для обработки операционного и инъекционного полей, локтевых сгибов доноров, кожи перед введением катетеров и пункцией суставов.</w:t>
            </w:r>
          </w:p>
          <w:p w:rsidR="00FE5CF8" w:rsidRPr="001D2249" w:rsidRDefault="00FE5CF8" w:rsidP="00425AC8">
            <w:pPr>
              <w:widowControl w:val="0"/>
              <w:numPr>
                <w:ilvl w:val="0"/>
                <w:numId w:val="3"/>
              </w:numPr>
              <w:tabs>
                <w:tab w:val="clear" w:pos="720"/>
                <w:tab w:val="num" w:pos="204"/>
              </w:tabs>
              <w:ind w:left="204" w:hanging="204"/>
              <w:jc w:val="both"/>
              <w:rPr>
                <w:sz w:val="20"/>
                <w:szCs w:val="20"/>
              </w:rPr>
            </w:pPr>
            <w:r w:rsidRPr="001D2249">
              <w:rPr>
                <w:sz w:val="20"/>
                <w:szCs w:val="20"/>
              </w:rPr>
              <w:t>Для  дезинфекции малых и труднодоступных поверхностей.</w:t>
            </w:r>
          </w:p>
          <w:p w:rsidR="00FE5CF8" w:rsidRPr="001D2249" w:rsidRDefault="00FE5CF8" w:rsidP="00425AC8">
            <w:pPr>
              <w:widowControl w:val="0"/>
              <w:numPr>
                <w:ilvl w:val="0"/>
                <w:numId w:val="3"/>
              </w:numPr>
              <w:tabs>
                <w:tab w:val="clear" w:pos="720"/>
                <w:tab w:val="num" w:pos="204"/>
              </w:tabs>
              <w:ind w:left="204" w:hanging="204"/>
              <w:jc w:val="both"/>
              <w:rPr>
                <w:sz w:val="20"/>
                <w:szCs w:val="20"/>
              </w:rPr>
            </w:pPr>
            <w:r w:rsidRPr="001D2249">
              <w:rPr>
                <w:sz w:val="20"/>
                <w:szCs w:val="20"/>
              </w:rPr>
              <w:t>Для гигиенической обработки рук персоналом.</w:t>
            </w:r>
          </w:p>
          <w:p w:rsidR="00064719" w:rsidRPr="001D2249" w:rsidRDefault="00064719" w:rsidP="00425AC8">
            <w:pPr>
              <w:snapToGrid w:val="0"/>
              <w:jc w:val="both"/>
              <w:rPr>
                <w:sz w:val="20"/>
                <w:szCs w:val="20"/>
              </w:rPr>
            </w:pP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tcPr>
          <w:p w:rsidR="00DE4DCE" w:rsidRPr="000D1094" w:rsidRDefault="00DE4DCE" w:rsidP="00DE4DCE">
            <w:pPr>
              <w:snapToGrid w:val="0"/>
              <w:rPr>
                <w:sz w:val="20"/>
                <w:szCs w:val="20"/>
              </w:rPr>
            </w:pPr>
          </w:p>
        </w:tc>
        <w:tc>
          <w:tcPr>
            <w:tcW w:w="719" w:type="pct"/>
          </w:tcPr>
          <w:p w:rsidR="00DE4DCE" w:rsidRPr="000D1094" w:rsidRDefault="00DE4DCE" w:rsidP="00DE4DCE">
            <w:pPr>
              <w:snapToGrid w:val="0"/>
              <w:ind w:left="-81" w:right="-81"/>
              <w:rPr>
                <w:sz w:val="20"/>
                <w:szCs w:val="20"/>
              </w:rPr>
            </w:pPr>
            <w:r w:rsidRPr="000D1094">
              <w:rPr>
                <w:sz w:val="20"/>
                <w:szCs w:val="20"/>
              </w:rPr>
              <w:t>Требования к безопасности товаров</w:t>
            </w:r>
            <w:r>
              <w:rPr>
                <w:sz w:val="20"/>
                <w:szCs w:val="20"/>
              </w:rPr>
              <w:t>, работ, услуг</w:t>
            </w:r>
          </w:p>
        </w:tc>
        <w:tc>
          <w:tcPr>
            <w:tcW w:w="2331" w:type="pct"/>
            <w:gridSpan w:val="2"/>
          </w:tcPr>
          <w:p w:rsidR="00DE4DCE" w:rsidRPr="001D2249" w:rsidRDefault="00DE4DCE" w:rsidP="00425AC8">
            <w:pPr>
              <w:pStyle w:val="a3"/>
              <w:snapToGrid w:val="0"/>
              <w:jc w:val="both"/>
              <w:rPr>
                <w:sz w:val="20"/>
              </w:rPr>
            </w:pPr>
            <w:r w:rsidRPr="001D2249">
              <w:rPr>
                <w:sz w:val="20"/>
              </w:rPr>
              <w:t xml:space="preserve">Дезинфицирующее средство, зарегистрированное на территории РФ в установленном порядке. </w:t>
            </w:r>
          </w:p>
          <w:p w:rsidR="00DE4DCE" w:rsidRPr="001D2249" w:rsidRDefault="00DE4DCE" w:rsidP="00425AC8">
            <w:pPr>
              <w:pStyle w:val="a3"/>
              <w:jc w:val="both"/>
              <w:rPr>
                <w:sz w:val="20"/>
              </w:rPr>
            </w:pPr>
            <w:r w:rsidRPr="001D2249">
              <w:rPr>
                <w:sz w:val="20"/>
              </w:rPr>
              <w:t>Остаточный срок годности Товара на момент поставки должен составить не менее 80% установленного срока годности.</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1401"/>
        </w:trPr>
        <w:tc>
          <w:tcPr>
            <w:tcW w:w="883" w:type="pct"/>
            <w:vMerge/>
          </w:tcPr>
          <w:p w:rsidR="00DE4DCE" w:rsidRPr="000D1094" w:rsidRDefault="00DE4DCE" w:rsidP="00DE4DCE">
            <w:pPr>
              <w:snapToGrid w:val="0"/>
              <w:rPr>
                <w:sz w:val="20"/>
                <w:szCs w:val="20"/>
              </w:rPr>
            </w:pPr>
          </w:p>
        </w:tc>
        <w:tc>
          <w:tcPr>
            <w:tcW w:w="719" w:type="pct"/>
          </w:tcPr>
          <w:p w:rsidR="00DE4DCE" w:rsidRPr="000D1094" w:rsidRDefault="00DE4DCE" w:rsidP="00DE4DCE">
            <w:pPr>
              <w:snapToGrid w:val="0"/>
              <w:ind w:left="-81" w:right="-81"/>
              <w:rPr>
                <w:sz w:val="20"/>
                <w:szCs w:val="20"/>
              </w:rPr>
            </w:pPr>
            <w:r w:rsidRPr="000D1094">
              <w:rPr>
                <w:sz w:val="20"/>
                <w:szCs w:val="20"/>
              </w:rPr>
              <w:t>Требования к функциональным характеристикам (потребительским свойствам) товара</w:t>
            </w:r>
            <w:r>
              <w:rPr>
                <w:sz w:val="20"/>
                <w:szCs w:val="20"/>
              </w:rPr>
              <w:t>, работ, услуг</w:t>
            </w:r>
          </w:p>
        </w:tc>
        <w:tc>
          <w:tcPr>
            <w:tcW w:w="2331" w:type="pct"/>
            <w:gridSpan w:val="2"/>
          </w:tcPr>
          <w:p w:rsidR="00FE5CF8" w:rsidRPr="0071097D" w:rsidRDefault="00FE5CF8" w:rsidP="00425AC8">
            <w:pPr>
              <w:jc w:val="both"/>
              <w:rPr>
                <w:sz w:val="20"/>
                <w:szCs w:val="20"/>
              </w:rPr>
            </w:pPr>
            <w:r w:rsidRPr="0071097D">
              <w:rPr>
                <w:sz w:val="20"/>
                <w:szCs w:val="20"/>
              </w:rPr>
              <w:t xml:space="preserve">Основные характеристики:  </w:t>
            </w:r>
          </w:p>
          <w:p w:rsidR="00FE5CF8" w:rsidRPr="001D2249" w:rsidRDefault="00FE5CF8" w:rsidP="00425AC8">
            <w:pPr>
              <w:jc w:val="both"/>
              <w:rPr>
                <w:sz w:val="20"/>
                <w:szCs w:val="20"/>
                <w:u w:val="single"/>
              </w:rPr>
            </w:pPr>
            <w:r w:rsidRPr="001D2249">
              <w:rPr>
                <w:sz w:val="20"/>
                <w:szCs w:val="20"/>
                <w:u w:val="single"/>
              </w:rPr>
              <w:t xml:space="preserve">Не должно иметь резкого запаха. </w:t>
            </w:r>
          </w:p>
          <w:p w:rsidR="00FE5CF8" w:rsidRPr="001D2249" w:rsidRDefault="00FE5CF8" w:rsidP="00425AC8">
            <w:pPr>
              <w:jc w:val="both"/>
              <w:rPr>
                <w:sz w:val="20"/>
                <w:szCs w:val="20"/>
              </w:rPr>
            </w:pPr>
            <w:r w:rsidRPr="001D2249">
              <w:rPr>
                <w:sz w:val="20"/>
                <w:szCs w:val="20"/>
              </w:rPr>
              <w:t xml:space="preserve">Не должно оказывать местно-раздражающего, кожно-резорбтивного и </w:t>
            </w:r>
            <w:proofErr w:type="spellStart"/>
            <w:r w:rsidRPr="001D2249">
              <w:rPr>
                <w:sz w:val="20"/>
                <w:szCs w:val="20"/>
              </w:rPr>
              <w:t>сенсибилизирующеего</w:t>
            </w:r>
            <w:proofErr w:type="spellEnd"/>
            <w:r w:rsidRPr="001D2249">
              <w:rPr>
                <w:sz w:val="20"/>
                <w:szCs w:val="20"/>
              </w:rPr>
              <w:t xml:space="preserve"> действия. </w:t>
            </w:r>
          </w:p>
          <w:p w:rsidR="00FE5CF8" w:rsidRPr="001D2249" w:rsidRDefault="00FE5CF8" w:rsidP="00425AC8">
            <w:pPr>
              <w:jc w:val="both"/>
              <w:rPr>
                <w:sz w:val="20"/>
                <w:szCs w:val="20"/>
                <w:u w:val="single"/>
              </w:rPr>
            </w:pPr>
            <w:r w:rsidRPr="001D2249">
              <w:rPr>
                <w:sz w:val="20"/>
                <w:szCs w:val="20"/>
                <w:u w:val="single"/>
              </w:rPr>
              <w:t>Не должно содержать красителей и отдушек.</w:t>
            </w:r>
          </w:p>
          <w:p w:rsidR="00FE5CF8" w:rsidRPr="0071097D" w:rsidRDefault="00FE5CF8" w:rsidP="00425AC8">
            <w:pPr>
              <w:jc w:val="both"/>
              <w:rPr>
                <w:sz w:val="20"/>
                <w:szCs w:val="20"/>
              </w:rPr>
            </w:pPr>
            <w:r w:rsidRPr="001D2249">
              <w:rPr>
                <w:sz w:val="20"/>
                <w:szCs w:val="20"/>
                <w:u w:val="single"/>
              </w:rPr>
              <w:t xml:space="preserve"> </w:t>
            </w:r>
            <w:r w:rsidRPr="0071097D">
              <w:rPr>
                <w:sz w:val="20"/>
                <w:szCs w:val="20"/>
                <w:u w:val="single"/>
              </w:rPr>
              <w:t>Должно обладать пролонгированным  антимикробным действием не менее 5 часов</w:t>
            </w:r>
            <w:r w:rsidRPr="0071097D">
              <w:rPr>
                <w:sz w:val="20"/>
                <w:szCs w:val="20"/>
              </w:rPr>
              <w:t>.</w:t>
            </w:r>
          </w:p>
          <w:p w:rsidR="00FE5CF8" w:rsidRPr="001D2249" w:rsidRDefault="00FE5CF8" w:rsidP="00425AC8">
            <w:pPr>
              <w:jc w:val="both"/>
              <w:rPr>
                <w:sz w:val="20"/>
                <w:szCs w:val="20"/>
              </w:rPr>
            </w:pPr>
            <w:r w:rsidRPr="001D2249">
              <w:rPr>
                <w:sz w:val="20"/>
                <w:szCs w:val="20"/>
              </w:rPr>
              <w:t>Срок годности: не менее 5 лет.</w:t>
            </w:r>
          </w:p>
          <w:p w:rsidR="00DE4DCE" w:rsidRPr="0071097D" w:rsidRDefault="00FE5CF8" w:rsidP="00425AC8">
            <w:pPr>
              <w:snapToGrid w:val="0"/>
              <w:jc w:val="both"/>
              <w:rPr>
                <w:bCs/>
                <w:sz w:val="20"/>
                <w:szCs w:val="20"/>
              </w:rPr>
            </w:pPr>
            <w:r w:rsidRPr="001D2249">
              <w:rPr>
                <w:sz w:val="20"/>
                <w:szCs w:val="20"/>
              </w:rPr>
              <w:t xml:space="preserve">Форма выпуска: </w:t>
            </w:r>
            <w:r w:rsidRPr="001D2249">
              <w:rPr>
                <w:bCs/>
                <w:sz w:val="20"/>
                <w:szCs w:val="20"/>
              </w:rPr>
              <w:t>флакон 0,2</w:t>
            </w:r>
            <w:r w:rsidR="00425AC8">
              <w:rPr>
                <w:bCs/>
                <w:sz w:val="20"/>
                <w:szCs w:val="20"/>
              </w:rPr>
              <w:t xml:space="preserve"> </w:t>
            </w:r>
            <w:r w:rsidRPr="001D2249">
              <w:rPr>
                <w:bCs/>
                <w:sz w:val="20"/>
                <w:szCs w:val="20"/>
              </w:rPr>
              <w:t>л</w:t>
            </w:r>
            <w:r w:rsidR="00425AC8">
              <w:rPr>
                <w:bCs/>
                <w:sz w:val="20"/>
                <w:szCs w:val="20"/>
              </w:rPr>
              <w:t xml:space="preserve"> </w:t>
            </w:r>
            <w:r w:rsidRPr="001D2249">
              <w:rPr>
                <w:bCs/>
                <w:sz w:val="20"/>
                <w:szCs w:val="20"/>
              </w:rPr>
              <w:t>с аэрозольным дозатором</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tcPr>
          <w:p w:rsidR="00DE4DCE" w:rsidRPr="000D1094" w:rsidRDefault="00DE4DCE" w:rsidP="00DE4DCE">
            <w:pPr>
              <w:snapToGrid w:val="0"/>
              <w:rPr>
                <w:sz w:val="20"/>
                <w:szCs w:val="20"/>
              </w:rPr>
            </w:pPr>
          </w:p>
        </w:tc>
        <w:tc>
          <w:tcPr>
            <w:tcW w:w="719" w:type="pct"/>
          </w:tcPr>
          <w:p w:rsidR="00DE4DCE" w:rsidRPr="000D1094" w:rsidRDefault="00DE4DCE" w:rsidP="00DE4DCE">
            <w:pPr>
              <w:snapToGrid w:val="0"/>
              <w:ind w:left="-81" w:right="-81"/>
              <w:rPr>
                <w:sz w:val="20"/>
                <w:szCs w:val="20"/>
              </w:rPr>
            </w:pPr>
            <w:r w:rsidRPr="000D1094">
              <w:rPr>
                <w:sz w:val="20"/>
                <w:szCs w:val="20"/>
              </w:rPr>
              <w:t>Требования к результатам работ, оказанию услуг</w:t>
            </w:r>
          </w:p>
        </w:tc>
        <w:tc>
          <w:tcPr>
            <w:tcW w:w="2331" w:type="pct"/>
            <w:gridSpan w:val="2"/>
          </w:tcPr>
          <w:p w:rsidR="00DE4DCE" w:rsidRPr="001D2249" w:rsidRDefault="00DE4DCE" w:rsidP="00425AC8">
            <w:pPr>
              <w:pStyle w:val="a3"/>
              <w:snapToGrid w:val="0"/>
              <w:jc w:val="both"/>
              <w:rPr>
                <w:sz w:val="20"/>
              </w:rPr>
            </w:pPr>
            <w:r w:rsidRPr="001D2249">
              <w:rPr>
                <w:sz w:val="20"/>
              </w:rPr>
              <w:t>Качество поставляемого Товара должно соответствовать требованиям стандартов, санитарным и иным требованиям для данного товара в соответствии с действующим законодательством. Вся заявляемая продукция при поставке должна иметь соответствующую упаковку, маркировку и оформление: название товара. Название предприятия – производителя, номер серии, дату изготовления, срок годности, условия отпуска, хранения, инструкцию по применению на русском языке</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1335"/>
        </w:trPr>
        <w:tc>
          <w:tcPr>
            <w:tcW w:w="883" w:type="pct"/>
            <w:vMerge w:val="restart"/>
          </w:tcPr>
          <w:p w:rsidR="00DE4DCE" w:rsidRPr="000D1094" w:rsidRDefault="00DE4DCE" w:rsidP="00DE4DCE">
            <w:pPr>
              <w:snapToGrid w:val="0"/>
              <w:rPr>
                <w:sz w:val="20"/>
                <w:szCs w:val="20"/>
              </w:rPr>
            </w:pPr>
            <w:r>
              <w:rPr>
                <w:sz w:val="20"/>
                <w:szCs w:val="20"/>
              </w:rPr>
              <w:t xml:space="preserve">6. </w:t>
            </w:r>
            <w:r>
              <w:rPr>
                <w:sz w:val="20"/>
              </w:rPr>
              <w:t xml:space="preserve">Поставка </w:t>
            </w:r>
            <w:r w:rsidR="00467606">
              <w:rPr>
                <w:sz w:val="20"/>
              </w:rPr>
              <w:t>жидкого концентрированного дезинфицирующего средства</w:t>
            </w:r>
          </w:p>
        </w:tc>
        <w:tc>
          <w:tcPr>
            <w:tcW w:w="719" w:type="pct"/>
          </w:tcPr>
          <w:p w:rsidR="00DE4DCE" w:rsidRPr="000D1094" w:rsidRDefault="00DE4DCE" w:rsidP="00DE4DCE">
            <w:pPr>
              <w:snapToGrid w:val="0"/>
              <w:ind w:left="-81" w:right="-81"/>
              <w:rPr>
                <w:sz w:val="20"/>
                <w:szCs w:val="20"/>
              </w:rPr>
            </w:pPr>
            <w:r w:rsidRPr="000D1094">
              <w:rPr>
                <w:sz w:val="20"/>
                <w:szCs w:val="20"/>
              </w:rPr>
              <w:t>Требование к качеству товаров</w:t>
            </w:r>
            <w:r>
              <w:rPr>
                <w:sz w:val="20"/>
                <w:szCs w:val="20"/>
              </w:rPr>
              <w:t>, работ, услуг</w:t>
            </w:r>
          </w:p>
        </w:tc>
        <w:tc>
          <w:tcPr>
            <w:tcW w:w="2331" w:type="pct"/>
            <w:gridSpan w:val="2"/>
          </w:tcPr>
          <w:p w:rsidR="00DE4DCE" w:rsidRPr="001D2249" w:rsidRDefault="00DE4DCE" w:rsidP="00425AC8">
            <w:pPr>
              <w:pStyle w:val="a3"/>
              <w:snapToGrid w:val="0"/>
              <w:jc w:val="both"/>
              <w:rPr>
                <w:sz w:val="20"/>
              </w:rPr>
            </w:pPr>
            <w:r w:rsidRPr="001D2249">
              <w:rPr>
                <w:sz w:val="20"/>
              </w:rPr>
              <w:t>Поставщик удостоверяет качество каждой партии товара при поставке дезинфицирующих средств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 оформление в строгом соответствии с правилами проведения сертификации и декларирования.</w:t>
            </w:r>
          </w:p>
        </w:tc>
        <w:tc>
          <w:tcPr>
            <w:tcW w:w="470" w:type="pct"/>
            <w:vMerge w:val="restart"/>
          </w:tcPr>
          <w:p w:rsidR="00DE4DCE" w:rsidRDefault="00DE4DCE" w:rsidP="00425AC8">
            <w:pPr>
              <w:ind w:right="-162"/>
              <w:jc w:val="center"/>
              <w:rPr>
                <w:sz w:val="20"/>
                <w:szCs w:val="20"/>
              </w:rPr>
            </w:pPr>
          </w:p>
          <w:p w:rsidR="00DE4DCE" w:rsidRDefault="00DE4DCE" w:rsidP="00425AC8">
            <w:pPr>
              <w:ind w:right="-162"/>
              <w:jc w:val="center"/>
              <w:rPr>
                <w:sz w:val="20"/>
                <w:szCs w:val="20"/>
              </w:rPr>
            </w:pPr>
          </w:p>
          <w:p w:rsidR="00DE4DCE" w:rsidRDefault="00DE4DCE" w:rsidP="00425AC8">
            <w:pPr>
              <w:ind w:right="-162"/>
              <w:jc w:val="center"/>
              <w:rPr>
                <w:sz w:val="20"/>
                <w:szCs w:val="20"/>
              </w:rPr>
            </w:pPr>
          </w:p>
          <w:p w:rsidR="00DE4DCE" w:rsidRDefault="00DE4DCE" w:rsidP="00425AC8">
            <w:pPr>
              <w:ind w:right="-162"/>
              <w:jc w:val="center"/>
              <w:rPr>
                <w:sz w:val="20"/>
                <w:szCs w:val="20"/>
              </w:rPr>
            </w:pPr>
          </w:p>
          <w:p w:rsidR="00DE4DCE" w:rsidRDefault="00DE4DCE" w:rsidP="00425AC8">
            <w:pPr>
              <w:ind w:right="-162"/>
              <w:jc w:val="center"/>
              <w:rPr>
                <w:sz w:val="20"/>
                <w:szCs w:val="20"/>
              </w:rPr>
            </w:pPr>
          </w:p>
          <w:p w:rsidR="00DE4DCE" w:rsidRDefault="00DE4DCE" w:rsidP="00425AC8">
            <w:pPr>
              <w:ind w:right="-162"/>
              <w:jc w:val="center"/>
              <w:rPr>
                <w:sz w:val="20"/>
                <w:szCs w:val="20"/>
              </w:rPr>
            </w:pPr>
          </w:p>
          <w:p w:rsidR="00DE4DCE" w:rsidRDefault="00DE4DCE" w:rsidP="00425AC8">
            <w:pPr>
              <w:ind w:right="-162"/>
              <w:jc w:val="center"/>
              <w:rPr>
                <w:sz w:val="20"/>
                <w:szCs w:val="20"/>
              </w:rPr>
            </w:pPr>
          </w:p>
          <w:p w:rsidR="00DE4DCE" w:rsidRDefault="00DE4DCE" w:rsidP="00425AC8">
            <w:pPr>
              <w:ind w:right="-162"/>
              <w:jc w:val="center"/>
              <w:rPr>
                <w:sz w:val="20"/>
                <w:szCs w:val="20"/>
              </w:rPr>
            </w:pPr>
          </w:p>
          <w:p w:rsidR="00DE4DCE" w:rsidRDefault="00DE4DCE" w:rsidP="00425AC8">
            <w:pPr>
              <w:ind w:right="-162"/>
              <w:jc w:val="center"/>
              <w:rPr>
                <w:sz w:val="20"/>
                <w:szCs w:val="20"/>
              </w:rPr>
            </w:pPr>
            <w:r>
              <w:rPr>
                <w:sz w:val="20"/>
                <w:szCs w:val="20"/>
              </w:rPr>
              <w:t>Флакон</w:t>
            </w:r>
          </w:p>
          <w:p w:rsidR="00DE4DCE" w:rsidRPr="00E222C4" w:rsidRDefault="00DE4DCE" w:rsidP="00425AC8">
            <w:pPr>
              <w:ind w:right="-162"/>
              <w:jc w:val="center"/>
              <w:rPr>
                <w:sz w:val="20"/>
                <w:szCs w:val="20"/>
              </w:rPr>
            </w:pPr>
            <w:r>
              <w:rPr>
                <w:sz w:val="20"/>
                <w:szCs w:val="20"/>
              </w:rPr>
              <w:t>(</w:t>
            </w:r>
            <w:smartTag w:uri="urn:schemas-microsoft-com:office:smarttags" w:element="metricconverter">
              <w:smartTagPr>
                <w:attr w:name="ProductID" w:val="1 литр"/>
              </w:smartTagPr>
              <w:r>
                <w:rPr>
                  <w:sz w:val="20"/>
                  <w:szCs w:val="20"/>
                </w:rPr>
                <w:t>1</w:t>
              </w:r>
              <w:r w:rsidRPr="00E222C4">
                <w:rPr>
                  <w:sz w:val="20"/>
                  <w:szCs w:val="20"/>
                </w:rPr>
                <w:t xml:space="preserve"> литр</w:t>
              </w:r>
            </w:smartTag>
            <w:r>
              <w:rPr>
                <w:sz w:val="20"/>
                <w:szCs w:val="20"/>
              </w:rPr>
              <w:t>)</w:t>
            </w:r>
          </w:p>
        </w:tc>
        <w:tc>
          <w:tcPr>
            <w:tcW w:w="597" w:type="pct"/>
            <w:vMerge w:val="restart"/>
          </w:tcPr>
          <w:p w:rsidR="00DE4DCE" w:rsidRDefault="00DE4DCE" w:rsidP="00425AC8">
            <w:pPr>
              <w:jc w:val="center"/>
            </w:pPr>
          </w:p>
          <w:p w:rsidR="00DE4DCE" w:rsidRDefault="00DE4DCE" w:rsidP="00425AC8">
            <w:pPr>
              <w:jc w:val="center"/>
            </w:pPr>
          </w:p>
          <w:p w:rsidR="00DE4DCE" w:rsidRDefault="00DE4DCE" w:rsidP="00425AC8">
            <w:pPr>
              <w:jc w:val="center"/>
            </w:pPr>
          </w:p>
          <w:p w:rsidR="00DE4DCE" w:rsidRDefault="00DE4DCE" w:rsidP="00425AC8">
            <w:pPr>
              <w:jc w:val="center"/>
            </w:pPr>
          </w:p>
          <w:p w:rsidR="00DE4DCE" w:rsidRDefault="00DE4DCE" w:rsidP="00425AC8">
            <w:pPr>
              <w:jc w:val="center"/>
            </w:pPr>
          </w:p>
          <w:p w:rsidR="00DE4DCE" w:rsidRDefault="00DE4DCE" w:rsidP="00425AC8">
            <w:pPr>
              <w:jc w:val="center"/>
            </w:pPr>
          </w:p>
          <w:p w:rsidR="00DE4DCE" w:rsidRDefault="00DE4DCE" w:rsidP="00425AC8">
            <w:pPr>
              <w:jc w:val="center"/>
            </w:pPr>
          </w:p>
          <w:p w:rsidR="00DE4DCE" w:rsidRPr="00BE0815" w:rsidRDefault="00467606" w:rsidP="00425AC8">
            <w:pPr>
              <w:jc w:val="center"/>
              <w:rPr>
                <w:sz w:val="20"/>
                <w:szCs w:val="20"/>
              </w:rPr>
            </w:pPr>
            <w:r>
              <w:rPr>
                <w:sz w:val="20"/>
                <w:szCs w:val="20"/>
              </w:rPr>
              <w:t>5</w:t>
            </w:r>
            <w:r w:rsidR="00DE4DCE">
              <w:rPr>
                <w:sz w:val="20"/>
                <w:szCs w:val="20"/>
              </w:rPr>
              <w:t>0</w:t>
            </w:r>
            <w:r w:rsidR="00DE4DCE" w:rsidRPr="00BE0815">
              <w:rPr>
                <w:sz w:val="20"/>
                <w:szCs w:val="20"/>
              </w:rPr>
              <w:t xml:space="preserve"> шт.</w:t>
            </w:r>
          </w:p>
        </w:tc>
      </w:tr>
      <w:tr w:rsidR="00DE4DCE" w:rsidRPr="000D1094" w:rsidTr="00C01B74">
        <w:trPr>
          <w:trHeight w:val="560"/>
        </w:trPr>
        <w:tc>
          <w:tcPr>
            <w:tcW w:w="883" w:type="pct"/>
            <w:vMerge/>
          </w:tcPr>
          <w:p w:rsidR="00DE4DCE" w:rsidRDefault="00DE4DCE" w:rsidP="00DE4DCE">
            <w:pPr>
              <w:snapToGrid w:val="0"/>
              <w:rPr>
                <w:sz w:val="20"/>
                <w:szCs w:val="20"/>
              </w:rPr>
            </w:pPr>
          </w:p>
        </w:tc>
        <w:tc>
          <w:tcPr>
            <w:tcW w:w="719" w:type="pct"/>
          </w:tcPr>
          <w:p w:rsidR="00DE4DCE" w:rsidRDefault="00DE4DCE" w:rsidP="00DE4DCE">
            <w:pPr>
              <w:snapToGrid w:val="0"/>
              <w:ind w:left="-81" w:right="-81"/>
              <w:rPr>
                <w:sz w:val="20"/>
                <w:szCs w:val="20"/>
              </w:rPr>
            </w:pPr>
            <w:r w:rsidRPr="000D1094">
              <w:rPr>
                <w:sz w:val="20"/>
                <w:szCs w:val="20"/>
              </w:rPr>
              <w:t>Технические характеристики товаров</w:t>
            </w:r>
            <w:r>
              <w:rPr>
                <w:sz w:val="20"/>
                <w:szCs w:val="20"/>
              </w:rPr>
              <w:t>, работ, услуг</w:t>
            </w:r>
          </w:p>
          <w:p w:rsidR="00DE4DCE" w:rsidRPr="000D1094" w:rsidRDefault="00DE4DCE" w:rsidP="007D781E">
            <w:pPr>
              <w:snapToGrid w:val="0"/>
              <w:ind w:right="-81"/>
              <w:rPr>
                <w:sz w:val="20"/>
                <w:szCs w:val="20"/>
              </w:rPr>
            </w:pPr>
          </w:p>
        </w:tc>
        <w:tc>
          <w:tcPr>
            <w:tcW w:w="2331" w:type="pct"/>
            <w:gridSpan w:val="2"/>
          </w:tcPr>
          <w:p w:rsidR="00F26C8D" w:rsidRDefault="00F26C8D" w:rsidP="00425AC8">
            <w:pPr>
              <w:shd w:val="clear" w:color="auto" w:fill="FFFFFF"/>
              <w:tabs>
                <w:tab w:val="left" w:pos="360"/>
                <w:tab w:val="left" w:pos="1186"/>
              </w:tabs>
              <w:jc w:val="both"/>
              <w:rPr>
                <w:sz w:val="20"/>
                <w:szCs w:val="20"/>
              </w:rPr>
            </w:pPr>
            <w:r>
              <w:rPr>
                <w:sz w:val="20"/>
                <w:szCs w:val="20"/>
              </w:rPr>
              <w:t>Жидкое концентрированное дезинфицирующее средство.</w:t>
            </w:r>
          </w:p>
          <w:p w:rsidR="00FD3E64" w:rsidRDefault="00F26C8D" w:rsidP="00425AC8">
            <w:pPr>
              <w:shd w:val="clear" w:color="auto" w:fill="FFFFFF"/>
              <w:tabs>
                <w:tab w:val="left" w:pos="360"/>
                <w:tab w:val="left" w:pos="1186"/>
              </w:tabs>
              <w:jc w:val="both"/>
              <w:rPr>
                <w:color w:val="000000"/>
                <w:sz w:val="20"/>
                <w:szCs w:val="20"/>
              </w:rPr>
            </w:pPr>
            <w:r>
              <w:rPr>
                <w:sz w:val="20"/>
                <w:szCs w:val="20"/>
              </w:rPr>
              <w:t xml:space="preserve">Должно содержать в своём составе: </w:t>
            </w:r>
            <w:proofErr w:type="spellStart"/>
            <w:r w:rsidR="00467606" w:rsidRPr="001D2249">
              <w:rPr>
                <w:sz w:val="20"/>
                <w:szCs w:val="20"/>
              </w:rPr>
              <w:t>алкилдиметилбензиламмоний</w:t>
            </w:r>
            <w:proofErr w:type="spellEnd"/>
            <w:r w:rsidR="00467606" w:rsidRPr="001D2249">
              <w:rPr>
                <w:sz w:val="20"/>
                <w:szCs w:val="20"/>
              </w:rPr>
              <w:t xml:space="preserve"> хлорид (ЧАС)</w:t>
            </w:r>
            <w:r>
              <w:rPr>
                <w:sz w:val="20"/>
                <w:szCs w:val="20"/>
              </w:rPr>
              <w:t xml:space="preserve"> не более</w:t>
            </w:r>
            <w:r w:rsidR="00DE5A95" w:rsidRPr="00DE5A95">
              <w:rPr>
                <w:sz w:val="20"/>
                <w:szCs w:val="20"/>
              </w:rPr>
              <w:t xml:space="preserve"> </w:t>
            </w:r>
            <w:r>
              <w:rPr>
                <w:sz w:val="20"/>
                <w:szCs w:val="20"/>
              </w:rPr>
              <w:t>6</w:t>
            </w:r>
            <w:r w:rsidR="00DE5A95">
              <w:rPr>
                <w:sz w:val="20"/>
                <w:szCs w:val="20"/>
              </w:rPr>
              <w:t>,1</w:t>
            </w:r>
            <w:r>
              <w:rPr>
                <w:sz w:val="20"/>
                <w:szCs w:val="20"/>
              </w:rPr>
              <w:t>%. Не должно сод</w:t>
            </w:r>
            <w:r w:rsidR="00DE5A95">
              <w:rPr>
                <w:sz w:val="20"/>
                <w:szCs w:val="20"/>
              </w:rPr>
              <w:t>е</w:t>
            </w:r>
            <w:r>
              <w:rPr>
                <w:sz w:val="20"/>
                <w:szCs w:val="20"/>
              </w:rPr>
              <w:t>ржать в своём составе</w:t>
            </w:r>
            <w:r w:rsidR="00467606" w:rsidRPr="001D2249">
              <w:rPr>
                <w:sz w:val="20"/>
                <w:szCs w:val="20"/>
              </w:rPr>
              <w:t xml:space="preserve"> альдегидов, </w:t>
            </w:r>
            <w:proofErr w:type="spellStart"/>
            <w:r w:rsidR="00467606" w:rsidRPr="001D2249">
              <w:rPr>
                <w:sz w:val="20"/>
                <w:szCs w:val="20"/>
              </w:rPr>
              <w:t>гуанидинов</w:t>
            </w:r>
            <w:proofErr w:type="spellEnd"/>
            <w:r w:rsidR="00467606" w:rsidRPr="001D2249">
              <w:rPr>
                <w:sz w:val="20"/>
                <w:szCs w:val="20"/>
              </w:rPr>
              <w:t>, спиртов, аминов, активного хлора и кисл</w:t>
            </w:r>
            <w:r w:rsidR="00425AC8">
              <w:rPr>
                <w:sz w:val="20"/>
                <w:szCs w:val="20"/>
              </w:rPr>
              <w:t>орода, фенолов и их производных</w:t>
            </w:r>
            <w:proofErr w:type="gramStart"/>
            <w:r w:rsidR="00467606" w:rsidRPr="001D2249">
              <w:rPr>
                <w:sz w:val="20"/>
                <w:szCs w:val="20"/>
              </w:rPr>
              <w:t>.</w:t>
            </w:r>
            <w:proofErr w:type="gramEnd"/>
            <w:r w:rsidR="00467606" w:rsidRPr="001D2249">
              <w:rPr>
                <w:sz w:val="20"/>
                <w:szCs w:val="20"/>
              </w:rPr>
              <w:t xml:space="preserve"> </w:t>
            </w:r>
            <w:proofErr w:type="gramStart"/>
            <w:r w:rsidR="00467606" w:rsidRPr="001D2249">
              <w:rPr>
                <w:sz w:val="20"/>
                <w:szCs w:val="20"/>
              </w:rPr>
              <w:t>р</w:t>
            </w:r>
            <w:proofErr w:type="gramEnd"/>
            <w:r w:rsidR="00467606" w:rsidRPr="001D2249">
              <w:rPr>
                <w:sz w:val="20"/>
                <w:szCs w:val="20"/>
              </w:rPr>
              <w:t xml:space="preserve">Н </w:t>
            </w:r>
            <w:r>
              <w:rPr>
                <w:sz w:val="20"/>
                <w:szCs w:val="20"/>
              </w:rPr>
              <w:t xml:space="preserve"> 1% раствора </w:t>
            </w:r>
            <w:r w:rsidR="00467606" w:rsidRPr="001D2249">
              <w:rPr>
                <w:sz w:val="20"/>
                <w:szCs w:val="20"/>
              </w:rPr>
              <w:t>средства должно быть нейтральным</w:t>
            </w:r>
            <w:r>
              <w:rPr>
                <w:sz w:val="20"/>
                <w:szCs w:val="20"/>
              </w:rPr>
              <w:t xml:space="preserve">, </w:t>
            </w:r>
            <w:r w:rsidR="00467606" w:rsidRPr="001D2249">
              <w:rPr>
                <w:sz w:val="20"/>
                <w:szCs w:val="20"/>
              </w:rPr>
              <w:t>не более 7,2</w:t>
            </w:r>
            <w:r w:rsidR="00467606" w:rsidRPr="001D2249">
              <w:rPr>
                <w:color w:val="000000"/>
                <w:sz w:val="20"/>
                <w:szCs w:val="20"/>
              </w:rPr>
              <w:t xml:space="preserve">. </w:t>
            </w:r>
          </w:p>
          <w:p w:rsidR="00467606" w:rsidRPr="001D2249" w:rsidRDefault="00467606" w:rsidP="00425AC8">
            <w:pPr>
              <w:shd w:val="clear" w:color="auto" w:fill="FFFFFF"/>
              <w:tabs>
                <w:tab w:val="left" w:pos="360"/>
                <w:tab w:val="left" w:pos="1186"/>
              </w:tabs>
              <w:jc w:val="both"/>
              <w:rPr>
                <w:sz w:val="20"/>
                <w:szCs w:val="20"/>
              </w:rPr>
            </w:pPr>
            <w:r w:rsidRPr="001D2249">
              <w:rPr>
                <w:color w:val="000000"/>
                <w:spacing w:val="1"/>
                <w:sz w:val="20"/>
                <w:szCs w:val="20"/>
              </w:rPr>
              <w:t xml:space="preserve">Средство должно </w:t>
            </w:r>
            <w:r w:rsidRPr="001D2249">
              <w:rPr>
                <w:sz w:val="20"/>
                <w:szCs w:val="20"/>
              </w:rPr>
              <w:t xml:space="preserve">обладать антимикробной активностью в отношении грамотрицательных и грамположительных (включая микобактерии туберкулеза) микроорганизмов, вирусов (в отношении всех известных вирусов-патогенов человека, в том числе вирусов </w:t>
            </w:r>
            <w:proofErr w:type="spellStart"/>
            <w:r w:rsidRPr="001D2249">
              <w:rPr>
                <w:sz w:val="20"/>
                <w:szCs w:val="20"/>
              </w:rPr>
              <w:t>энтеральных</w:t>
            </w:r>
            <w:proofErr w:type="spellEnd"/>
            <w:r w:rsidRPr="001D2249">
              <w:rPr>
                <w:sz w:val="20"/>
                <w:szCs w:val="20"/>
              </w:rPr>
              <w:t xml:space="preserve"> и </w:t>
            </w:r>
            <w:r w:rsidRPr="001D2249">
              <w:rPr>
                <w:sz w:val="20"/>
                <w:szCs w:val="20"/>
              </w:rPr>
              <w:lastRenderedPageBreak/>
              <w:t>парентеральных гепатитов (в т.ч. гепатита</w:t>
            </w:r>
            <w:proofErr w:type="gramStart"/>
            <w:r w:rsidRPr="001D2249">
              <w:rPr>
                <w:sz w:val="20"/>
                <w:szCs w:val="20"/>
              </w:rPr>
              <w:t xml:space="preserve"> А</w:t>
            </w:r>
            <w:proofErr w:type="gramEnd"/>
            <w:r w:rsidRPr="001D2249">
              <w:rPr>
                <w:sz w:val="20"/>
                <w:szCs w:val="20"/>
              </w:rPr>
              <w:t xml:space="preserve">, В и С), ВИЧ, полиомиелита, аденовирусов, </w:t>
            </w:r>
            <w:proofErr w:type="spellStart"/>
            <w:r w:rsidRPr="001D2249">
              <w:rPr>
                <w:sz w:val="20"/>
                <w:szCs w:val="20"/>
              </w:rPr>
              <w:t>энтеровирусов</w:t>
            </w:r>
            <w:proofErr w:type="spellEnd"/>
            <w:r w:rsidRPr="001D2249">
              <w:rPr>
                <w:sz w:val="20"/>
                <w:szCs w:val="20"/>
              </w:rPr>
              <w:t xml:space="preserve">, </w:t>
            </w:r>
            <w:proofErr w:type="spellStart"/>
            <w:r w:rsidRPr="001D2249">
              <w:rPr>
                <w:sz w:val="20"/>
                <w:szCs w:val="20"/>
              </w:rPr>
              <w:t>ротавирусов</w:t>
            </w:r>
            <w:proofErr w:type="spellEnd"/>
            <w:r w:rsidRPr="001D2249">
              <w:rPr>
                <w:sz w:val="20"/>
                <w:szCs w:val="20"/>
              </w:rPr>
              <w:t>, виру-сов «атипичной пневмонии» (</w:t>
            </w:r>
            <w:r w:rsidRPr="001D2249">
              <w:rPr>
                <w:sz w:val="20"/>
                <w:szCs w:val="20"/>
                <w:lang w:val="en-US"/>
              </w:rPr>
              <w:t>SARS</w:t>
            </w:r>
            <w:r w:rsidRPr="001D2249">
              <w:rPr>
                <w:sz w:val="20"/>
                <w:szCs w:val="20"/>
              </w:rPr>
              <w:t>), «птичьего» гриппа H5N1, «свиного» гриппа А/</w:t>
            </w:r>
            <w:r w:rsidRPr="001D2249">
              <w:rPr>
                <w:sz w:val="20"/>
                <w:szCs w:val="20"/>
                <w:lang w:val="en-US"/>
              </w:rPr>
              <w:t>H</w:t>
            </w:r>
            <w:r w:rsidRPr="001D2249">
              <w:rPr>
                <w:sz w:val="20"/>
                <w:szCs w:val="20"/>
              </w:rPr>
              <w:t>1</w:t>
            </w:r>
            <w:r w:rsidRPr="001D2249">
              <w:rPr>
                <w:sz w:val="20"/>
                <w:szCs w:val="20"/>
                <w:lang w:val="en-US"/>
              </w:rPr>
              <w:t>N</w:t>
            </w:r>
            <w:r w:rsidRPr="001D2249">
              <w:rPr>
                <w:sz w:val="20"/>
                <w:szCs w:val="20"/>
              </w:rPr>
              <w:t xml:space="preserve">1, гриппа человека, герпеса и др.), грибов рода </w:t>
            </w:r>
            <w:proofErr w:type="spellStart"/>
            <w:r w:rsidRPr="001D2249">
              <w:rPr>
                <w:sz w:val="20"/>
                <w:szCs w:val="20"/>
              </w:rPr>
              <w:t>Кандида</w:t>
            </w:r>
            <w:proofErr w:type="spellEnd"/>
            <w:r w:rsidRPr="001D2249">
              <w:rPr>
                <w:sz w:val="20"/>
                <w:szCs w:val="20"/>
              </w:rPr>
              <w:t xml:space="preserve">, Трихофитон, быть </w:t>
            </w:r>
            <w:proofErr w:type="spellStart"/>
            <w:r w:rsidRPr="001D2249">
              <w:rPr>
                <w:sz w:val="20"/>
                <w:szCs w:val="20"/>
              </w:rPr>
              <w:t>биоразлагаемое</w:t>
            </w:r>
            <w:proofErr w:type="spellEnd"/>
            <w:r w:rsidRPr="001D2249">
              <w:rPr>
                <w:sz w:val="20"/>
                <w:szCs w:val="20"/>
              </w:rPr>
              <w:t xml:space="preserve"> и экологически </w:t>
            </w:r>
            <w:proofErr w:type="gramStart"/>
            <w:r w:rsidRPr="001D2249">
              <w:rPr>
                <w:sz w:val="20"/>
                <w:szCs w:val="20"/>
              </w:rPr>
              <w:t>безопасное</w:t>
            </w:r>
            <w:proofErr w:type="gramEnd"/>
            <w:r w:rsidRPr="001D2249">
              <w:rPr>
                <w:sz w:val="20"/>
                <w:szCs w:val="20"/>
              </w:rPr>
              <w:t>. Должно сохранять свои свойства после замораживания и оттаивания, обладать хорошими моющими свойствами, не фиксировать органические загрязнения, не вызывать коррозии металлов.</w:t>
            </w:r>
          </w:p>
          <w:p w:rsidR="00DD600A" w:rsidRPr="001D2249" w:rsidRDefault="00467606" w:rsidP="00425AC8">
            <w:pPr>
              <w:shd w:val="clear" w:color="auto" w:fill="FFFFFF"/>
              <w:ind w:firstLine="360"/>
              <w:jc w:val="both"/>
              <w:rPr>
                <w:sz w:val="20"/>
                <w:szCs w:val="20"/>
              </w:rPr>
            </w:pPr>
            <w:r w:rsidRPr="001D2249">
              <w:rPr>
                <w:sz w:val="20"/>
                <w:szCs w:val="20"/>
              </w:rPr>
              <w:t>По параметрам острой</w:t>
            </w:r>
            <w:r w:rsidR="00F26C8D">
              <w:rPr>
                <w:sz w:val="20"/>
                <w:szCs w:val="20"/>
              </w:rPr>
              <w:t xml:space="preserve"> токсичности  должно </w:t>
            </w:r>
            <w:r w:rsidRPr="001D2249">
              <w:rPr>
                <w:sz w:val="20"/>
                <w:szCs w:val="20"/>
              </w:rPr>
              <w:t xml:space="preserve"> относит</w:t>
            </w:r>
            <w:r w:rsidR="00F26C8D">
              <w:rPr>
                <w:sz w:val="20"/>
                <w:szCs w:val="20"/>
              </w:rPr>
              <w:t>ь</w:t>
            </w:r>
            <w:r w:rsidRPr="001D2249">
              <w:rPr>
                <w:sz w:val="20"/>
                <w:szCs w:val="20"/>
              </w:rPr>
              <w:t>ся  к  4 классу малоопасных веществ по ГОСТ 12.1.007-76</w:t>
            </w:r>
            <w:r w:rsidR="00F26C8D">
              <w:rPr>
                <w:sz w:val="20"/>
                <w:szCs w:val="20"/>
              </w:rPr>
              <w:t xml:space="preserve"> и </w:t>
            </w:r>
            <w:r w:rsidRPr="001D2249">
              <w:rPr>
                <w:sz w:val="20"/>
                <w:szCs w:val="20"/>
              </w:rPr>
              <w:t xml:space="preserve"> к 5 классу практически нетоксичных веществ, при введении в брюшную полость согласно классификации К.К.Сидорова.</w:t>
            </w:r>
          </w:p>
        </w:tc>
        <w:tc>
          <w:tcPr>
            <w:tcW w:w="470" w:type="pct"/>
            <w:vMerge/>
          </w:tcPr>
          <w:p w:rsidR="00DE4DCE" w:rsidRDefault="00DE4DCE" w:rsidP="00425AC8">
            <w:pPr>
              <w:jc w:val="center"/>
            </w:pPr>
          </w:p>
        </w:tc>
        <w:tc>
          <w:tcPr>
            <w:tcW w:w="597" w:type="pct"/>
            <w:vMerge/>
          </w:tcPr>
          <w:p w:rsidR="00DE4DCE" w:rsidRDefault="00DE4DCE" w:rsidP="00425AC8">
            <w:pPr>
              <w:jc w:val="center"/>
            </w:pPr>
          </w:p>
        </w:tc>
      </w:tr>
      <w:tr w:rsidR="00DE4DCE" w:rsidRPr="000D1094" w:rsidTr="00425AC8">
        <w:trPr>
          <w:trHeight w:val="1066"/>
        </w:trPr>
        <w:tc>
          <w:tcPr>
            <w:tcW w:w="883" w:type="pct"/>
            <w:vMerge/>
          </w:tcPr>
          <w:p w:rsidR="00DE4DCE" w:rsidRDefault="00DE4DCE" w:rsidP="00DE4DCE">
            <w:pPr>
              <w:snapToGrid w:val="0"/>
              <w:rPr>
                <w:sz w:val="20"/>
                <w:szCs w:val="20"/>
              </w:rPr>
            </w:pPr>
          </w:p>
        </w:tc>
        <w:tc>
          <w:tcPr>
            <w:tcW w:w="719" w:type="pct"/>
          </w:tcPr>
          <w:p w:rsidR="00DE4DCE" w:rsidRPr="000D1094" w:rsidRDefault="00DE4DCE" w:rsidP="00DE4DCE">
            <w:pPr>
              <w:snapToGrid w:val="0"/>
              <w:ind w:left="-81" w:right="-81"/>
              <w:rPr>
                <w:sz w:val="20"/>
                <w:szCs w:val="20"/>
              </w:rPr>
            </w:pPr>
            <w:r w:rsidRPr="000D1094">
              <w:rPr>
                <w:sz w:val="20"/>
                <w:szCs w:val="20"/>
              </w:rPr>
              <w:t>Требования к безопасности товаров</w:t>
            </w:r>
            <w:r>
              <w:rPr>
                <w:sz w:val="20"/>
                <w:szCs w:val="20"/>
              </w:rPr>
              <w:t>, работ, услуг</w:t>
            </w:r>
          </w:p>
        </w:tc>
        <w:tc>
          <w:tcPr>
            <w:tcW w:w="2331" w:type="pct"/>
            <w:gridSpan w:val="2"/>
          </w:tcPr>
          <w:p w:rsidR="00DE4DCE" w:rsidRPr="001D2249" w:rsidRDefault="00DE4DCE" w:rsidP="00425AC8">
            <w:pPr>
              <w:pStyle w:val="a3"/>
              <w:snapToGrid w:val="0"/>
              <w:jc w:val="both"/>
              <w:rPr>
                <w:sz w:val="20"/>
              </w:rPr>
            </w:pPr>
            <w:r w:rsidRPr="001D2249">
              <w:rPr>
                <w:sz w:val="20"/>
              </w:rPr>
              <w:t xml:space="preserve">Дезинфицирующее средство, зарегистрированное на территории РФ в установленном порядке. </w:t>
            </w:r>
          </w:p>
          <w:p w:rsidR="00DE4DCE" w:rsidRPr="001D2249" w:rsidRDefault="00DE4DCE" w:rsidP="00425AC8">
            <w:pPr>
              <w:pStyle w:val="a3"/>
              <w:jc w:val="both"/>
              <w:rPr>
                <w:sz w:val="20"/>
              </w:rPr>
            </w:pPr>
            <w:r w:rsidRPr="001D2249">
              <w:rPr>
                <w:sz w:val="20"/>
              </w:rPr>
              <w:t>Остаточный срок годности Товара на момент поставки должен составить не менее 80% установленного срока годности.</w:t>
            </w:r>
          </w:p>
        </w:tc>
        <w:tc>
          <w:tcPr>
            <w:tcW w:w="470" w:type="pct"/>
            <w:vMerge/>
          </w:tcPr>
          <w:p w:rsidR="00DE4DCE" w:rsidRDefault="00DE4DCE" w:rsidP="00425AC8">
            <w:pPr>
              <w:jc w:val="center"/>
            </w:pPr>
          </w:p>
        </w:tc>
        <w:tc>
          <w:tcPr>
            <w:tcW w:w="597" w:type="pct"/>
            <w:vMerge/>
          </w:tcPr>
          <w:p w:rsidR="00DE4DCE" w:rsidRDefault="00DE4DCE" w:rsidP="00425AC8">
            <w:pPr>
              <w:jc w:val="center"/>
            </w:pPr>
          </w:p>
        </w:tc>
      </w:tr>
      <w:tr w:rsidR="00DE4DCE" w:rsidRPr="000D1094" w:rsidTr="00C01B74">
        <w:trPr>
          <w:trHeight w:val="230"/>
        </w:trPr>
        <w:tc>
          <w:tcPr>
            <w:tcW w:w="883" w:type="pct"/>
            <w:vMerge/>
          </w:tcPr>
          <w:p w:rsidR="00DE4DCE" w:rsidRPr="000D1094" w:rsidRDefault="00DE4DCE" w:rsidP="00DE4DCE">
            <w:pPr>
              <w:snapToGrid w:val="0"/>
              <w:rPr>
                <w:sz w:val="20"/>
                <w:szCs w:val="20"/>
              </w:rPr>
            </w:pPr>
          </w:p>
        </w:tc>
        <w:tc>
          <w:tcPr>
            <w:tcW w:w="719" w:type="pct"/>
          </w:tcPr>
          <w:p w:rsidR="00DE4DCE" w:rsidRPr="000D1094" w:rsidRDefault="00DE4DCE" w:rsidP="00DE4DCE">
            <w:pPr>
              <w:snapToGrid w:val="0"/>
              <w:ind w:left="-81" w:right="-81"/>
              <w:rPr>
                <w:sz w:val="20"/>
                <w:szCs w:val="20"/>
              </w:rPr>
            </w:pPr>
            <w:r w:rsidRPr="000D1094">
              <w:rPr>
                <w:sz w:val="20"/>
              </w:rPr>
              <w:t>Требования к функциональным характеристикам (потребительским свойствам) товара</w:t>
            </w:r>
            <w:r>
              <w:rPr>
                <w:sz w:val="20"/>
              </w:rPr>
              <w:t xml:space="preserve">, </w:t>
            </w:r>
            <w:r>
              <w:rPr>
                <w:sz w:val="20"/>
                <w:szCs w:val="20"/>
              </w:rPr>
              <w:t>работ, услуг</w:t>
            </w:r>
          </w:p>
        </w:tc>
        <w:tc>
          <w:tcPr>
            <w:tcW w:w="2331" w:type="pct"/>
            <w:gridSpan w:val="2"/>
          </w:tcPr>
          <w:p w:rsidR="00467606" w:rsidRPr="001D2249" w:rsidRDefault="00FD3E64" w:rsidP="00425AC8">
            <w:pPr>
              <w:pStyle w:val="230"/>
              <w:ind w:right="0" w:firstLine="360"/>
              <w:jc w:val="both"/>
              <w:rPr>
                <w:rFonts w:cs="Times New Roman"/>
                <w:sz w:val="20"/>
              </w:rPr>
            </w:pPr>
            <w:r>
              <w:rPr>
                <w:rFonts w:cs="Times New Roman"/>
                <w:sz w:val="20"/>
              </w:rPr>
              <w:t>Средство должно иметь утвержденные  режимы:</w:t>
            </w:r>
          </w:p>
          <w:p w:rsidR="00467606" w:rsidRPr="001D2249" w:rsidRDefault="00467606" w:rsidP="00425AC8">
            <w:pPr>
              <w:ind w:firstLine="360"/>
              <w:jc w:val="both"/>
              <w:rPr>
                <w:sz w:val="20"/>
                <w:szCs w:val="20"/>
              </w:rPr>
            </w:pPr>
            <w:r w:rsidRPr="001D2249">
              <w:rPr>
                <w:sz w:val="20"/>
                <w:szCs w:val="20"/>
              </w:rPr>
              <w:t>-</w:t>
            </w:r>
            <w:r w:rsidR="00425AC8">
              <w:rPr>
                <w:sz w:val="20"/>
                <w:szCs w:val="20"/>
              </w:rPr>
              <w:t xml:space="preserve"> </w:t>
            </w:r>
            <w:r w:rsidRPr="001D2249">
              <w:rPr>
                <w:sz w:val="20"/>
                <w:szCs w:val="20"/>
                <w:u w:val="single"/>
              </w:rPr>
              <w:t>дезинфекции поверхностей в помещениях, приборы, оборудование</w:t>
            </w:r>
            <w:r w:rsidR="00425AC8">
              <w:rPr>
                <w:sz w:val="20"/>
                <w:szCs w:val="20"/>
              </w:rPr>
              <w:t xml:space="preserve"> –</w:t>
            </w:r>
            <w:r w:rsidRPr="001D2249">
              <w:rPr>
                <w:sz w:val="20"/>
                <w:szCs w:val="20"/>
              </w:rPr>
              <w:t xml:space="preserve"> выход рабочего раствора из одного л средства  </w:t>
            </w:r>
            <w:r w:rsidRPr="001D2249">
              <w:rPr>
                <w:sz w:val="20"/>
                <w:szCs w:val="20"/>
                <w:u w:val="single"/>
              </w:rPr>
              <w:t xml:space="preserve">при бактериальных </w:t>
            </w:r>
            <w:proofErr w:type="gramStart"/>
            <w:r w:rsidRPr="001D2249">
              <w:rPr>
                <w:sz w:val="20"/>
                <w:szCs w:val="20"/>
                <w:u w:val="single"/>
              </w:rPr>
              <w:t xml:space="preserve">( </w:t>
            </w:r>
            <w:proofErr w:type="gramEnd"/>
            <w:r w:rsidRPr="001D2249">
              <w:rPr>
                <w:sz w:val="20"/>
                <w:szCs w:val="20"/>
                <w:u w:val="single"/>
              </w:rPr>
              <w:t>кроме туберкулеза) инфекциях</w:t>
            </w:r>
            <w:r w:rsidRPr="001D2249">
              <w:rPr>
                <w:sz w:val="20"/>
                <w:szCs w:val="20"/>
              </w:rPr>
              <w:t xml:space="preserve">, должен составлять не менее </w:t>
            </w:r>
            <w:smartTag w:uri="urn:schemas-microsoft-com:office:smarttags" w:element="metricconverter">
              <w:smartTagPr>
                <w:attr w:name="ProductID" w:val="1000 л"/>
              </w:smartTagPr>
              <w:r w:rsidRPr="001D2249">
                <w:rPr>
                  <w:sz w:val="20"/>
                  <w:szCs w:val="20"/>
                </w:rPr>
                <w:t>1000 л</w:t>
              </w:r>
            </w:smartTag>
            <w:r w:rsidRPr="001D2249">
              <w:rPr>
                <w:sz w:val="20"/>
                <w:szCs w:val="20"/>
              </w:rPr>
              <w:t xml:space="preserve">. при времени  экспозиции не более 90 мин, не менее </w:t>
            </w:r>
            <w:smartTag w:uri="urn:schemas-microsoft-com:office:smarttags" w:element="metricconverter">
              <w:smartTagPr>
                <w:attr w:name="ProductID" w:val="333 л"/>
              </w:smartTagPr>
              <w:r w:rsidRPr="001D2249">
                <w:rPr>
                  <w:sz w:val="20"/>
                  <w:szCs w:val="20"/>
                </w:rPr>
                <w:t>333 л</w:t>
              </w:r>
            </w:smartTag>
            <w:r w:rsidRPr="001D2249">
              <w:rPr>
                <w:sz w:val="20"/>
                <w:szCs w:val="20"/>
              </w:rPr>
              <w:t xml:space="preserve">. при времени  экспозиции не более 30 мин, не менее </w:t>
            </w:r>
            <w:smartTag w:uri="urn:schemas-microsoft-com:office:smarttags" w:element="metricconverter">
              <w:smartTagPr>
                <w:attr w:name="ProductID" w:val="250 л"/>
              </w:smartTagPr>
              <w:r w:rsidRPr="001D2249">
                <w:rPr>
                  <w:sz w:val="20"/>
                  <w:szCs w:val="20"/>
                </w:rPr>
                <w:t>250 л</w:t>
              </w:r>
            </w:smartTag>
            <w:r w:rsidRPr="001D2249">
              <w:rPr>
                <w:sz w:val="20"/>
                <w:szCs w:val="20"/>
              </w:rPr>
              <w:t xml:space="preserve"> при времени экспозиции не более 15 мин.; не менее </w:t>
            </w:r>
            <w:smartTag w:uri="urn:schemas-microsoft-com:office:smarttags" w:element="metricconverter">
              <w:smartTagPr>
                <w:attr w:name="ProductID" w:val="166 л"/>
              </w:smartTagPr>
              <w:r w:rsidRPr="001D2249">
                <w:rPr>
                  <w:sz w:val="20"/>
                  <w:szCs w:val="20"/>
                </w:rPr>
                <w:t>166 л</w:t>
              </w:r>
            </w:smartTag>
            <w:r w:rsidRPr="001D2249">
              <w:rPr>
                <w:sz w:val="20"/>
                <w:szCs w:val="20"/>
              </w:rPr>
              <w:t xml:space="preserve"> при времени экспозиции </w:t>
            </w:r>
            <w:proofErr w:type="gramStart"/>
            <w:r w:rsidRPr="001D2249">
              <w:rPr>
                <w:sz w:val="20"/>
                <w:szCs w:val="20"/>
              </w:rPr>
              <w:t>не более 5</w:t>
            </w:r>
            <w:r w:rsidR="00425AC8">
              <w:rPr>
                <w:sz w:val="20"/>
                <w:szCs w:val="20"/>
              </w:rPr>
              <w:t xml:space="preserve"> </w:t>
            </w:r>
            <w:r w:rsidRPr="001D2249">
              <w:rPr>
                <w:sz w:val="20"/>
                <w:szCs w:val="20"/>
              </w:rPr>
              <w:t xml:space="preserve">мин.; </w:t>
            </w:r>
            <w:r w:rsidRPr="001D2249">
              <w:rPr>
                <w:sz w:val="20"/>
                <w:szCs w:val="20"/>
              </w:rPr>
              <w:br/>
              <w:t xml:space="preserve">      - </w:t>
            </w:r>
            <w:r w:rsidRPr="001D2249">
              <w:rPr>
                <w:sz w:val="20"/>
                <w:szCs w:val="20"/>
                <w:u w:val="single"/>
              </w:rPr>
              <w:t>дезинфекции поверхностей в помещениях, приборы, оборудование</w:t>
            </w:r>
            <w:r w:rsidRPr="001D2249">
              <w:rPr>
                <w:sz w:val="20"/>
                <w:szCs w:val="20"/>
              </w:rPr>
              <w:t xml:space="preserve"> - выход рабочего раствора из одного л средства  </w:t>
            </w:r>
            <w:r w:rsidRPr="001D2249">
              <w:rPr>
                <w:sz w:val="20"/>
                <w:szCs w:val="20"/>
                <w:u w:val="single"/>
              </w:rPr>
              <w:t>в отношении вирусов</w:t>
            </w:r>
            <w:r w:rsidRPr="001D2249">
              <w:rPr>
                <w:sz w:val="20"/>
                <w:szCs w:val="20"/>
              </w:rPr>
              <w:t xml:space="preserve"> должен составлять не менее </w:t>
            </w:r>
            <w:smartTag w:uri="urn:schemas-microsoft-com:office:smarttags" w:element="metricconverter">
              <w:smartTagPr>
                <w:attr w:name="ProductID" w:val="333 л"/>
              </w:smartTagPr>
              <w:r w:rsidRPr="001D2249">
                <w:rPr>
                  <w:sz w:val="20"/>
                  <w:szCs w:val="20"/>
                </w:rPr>
                <w:t>333 л</w:t>
              </w:r>
            </w:smartTag>
            <w:r w:rsidRPr="001D2249">
              <w:rPr>
                <w:sz w:val="20"/>
                <w:szCs w:val="20"/>
              </w:rPr>
              <w:t xml:space="preserve"> при времени экспозиции не более 90 мин., не менее </w:t>
            </w:r>
            <w:smartTag w:uri="urn:schemas-microsoft-com:office:smarttags" w:element="metricconverter">
              <w:smartTagPr>
                <w:attr w:name="ProductID" w:val="125 л"/>
              </w:smartTagPr>
              <w:r w:rsidRPr="001D2249">
                <w:rPr>
                  <w:sz w:val="20"/>
                  <w:szCs w:val="20"/>
                </w:rPr>
                <w:t>125 л</w:t>
              </w:r>
            </w:smartTag>
            <w:r w:rsidRPr="001D2249">
              <w:rPr>
                <w:sz w:val="20"/>
                <w:szCs w:val="20"/>
              </w:rPr>
              <w:t xml:space="preserve">. при времени  экспозиции не более 30 мин, не менее </w:t>
            </w:r>
            <w:smartTag w:uri="urn:schemas-microsoft-com:office:smarttags" w:element="metricconverter">
              <w:smartTagPr>
                <w:attr w:name="ProductID" w:val="100 л"/>
              </w:smartTagPr>
              <w:r w:rsidRPr="001D2249">
                <w:rPr>
                  <w:sz w:val="20"/>
                  <w:szCs w:val="20"/>
                </w:rPr>
                <w:t>100 л</w:t>
              </w:r>
            </w:smartTag>
            <w:r w:rsidRPr="001D2249">
              <w:rPr>
                <w:sz w:val="20"/>
                <w:szCs w:val="20"/>
              </w:rPr>
              <w:t xml:space="preserve"> при времени экспозиции не более 15 мин., не менее </w:t>
            </w:r>
            <w:smartTag w:uri="urn:schemas-microsoft-com:office:smarttags" w:element="metricconverter">
              <w:smartTagPr>
                <w:attr w:name="ProductID" w:val="66 л"/>
              </w:smartTagPr>
              <w:r w:rsidRPr="001D2249">
                <w:rPr>
                  <w:sz w:val="20"/>
                  <w:szCs w:val="20"/>
                </w:rPr>
                <w:t>66 л</w:t>
              </w:r>
            </w:smartTag>
            <w:r w:rsidRPr="001D2249">
              <w:rPr>
                <w:sz w:val="20"/>
                <w:szCs w:val="20"/>
              </w:rPr>
              <w:t xml:space="preserve"> при</w:t>
            </w:r>
            <w:proofErr w:type="gramEnd"/>
            <w:r w:rsidRPr="001D2249">
              <w:rPr>
                <w:sz w:val="20"/>
                <w:szCs w:val="20"/>
              </w:rPr>
              <w:t xml:space="preserve"> времени экспозиции не более 5мин; </w:t>
            </w:r>
          </w:p>
          <w:p w:rsidR="00467606" w:rsidRPr="001D2249" w:rsidRDefault="00467606" w:rsidP="00425AC8">
            <w:pPr>
              <w:ind w:firstLine="360"/>
              <w:jc w:val="both"/>
              <w:rPr>
                <w:sz w:val="20"/>
                <w:szCs w:val="20"/>
              </w:rPr>
            </w:pPr>
            <w:proofErr w:type="gramStart"/>
            <w:r w:rsidRPr="001D2249">
              <w:rPr>
                <w:sz w:val="20"/>
                <w:szCs w:val="20"/>
              </w:rPr>
              <w:t xml:space="preserve">- </w:t>
            </w:r>
            <w:r w:rsidR="002A3B8D">
              <w:rPr>
                <w:sz w:val="20"/>
                <w:szCs w:val="20"/>
                <w:u w:val="single"/>
              </w:rPr>
              <w:t>дезинфекции поверхностей, имеющих</w:t>
            </w:r>
            <w:r w:rsidRPr="001D2249">
              <w:rPr>
                <w:sz w:val="20"/>
                <w:szCs w:val="20"/>
                <w:u w:val="single"/>
              </w:rPr>
              <w:t xml:space="preserve"> мягкие, в т.ч. ковровые и прочие напольные покрытия, обивочные ткани</w:t>
            </w:r>
            <w:r w:rsidRPr="001D2249">
              <w:rPr>
                <w:sz w:val="20"/>
                <w:szCs w:val="20"/>
              </w:rPr>
              <w:t xml:space="preserve">, </w:t>
            </w:r>
            <w:r w:rsidRPr="001D2249">
              <w:rPr>
                <w:sz w:val="20"/>
                <w:szCs w:val="20"/>
                <w:u w:val="single"/>
              </w:rPr>
              <w:t xml:space="preserve">мягкая мебель </w:t>
            </w:r>
            <w:r w:rsidRPr="001D2249">
              <w:rPr>
                <w:sz w:val="20"/>
                <w:szCs w:val="20"/>
              </w:rPr>
              <w:t xml:space="preserve"> - выход рабочего раствора из одного л средства  </w:t>
            </w:r>
            <w:r w:rsidRPr="001D2249">
              <w:rPr>
                <w:sz w:val="20"/>
                <w:szCs w:val="20"/>
                <w:u w:val="single"/>
              </w:rPr>
              <w:t>в отношении вирусов</w:t>
            </w:r>
            <w:r w:rsidRPr="001D2249">
              <w:rPr>
                <w:sz w:val="20"/>
                <w:szCs w:val="20"/>
              </w:rPr>
              <w:t xml:space="preserve"> должен составлять не менее </w:t>
            </w:r>
            <w:smartTag w:uri="urn:schemas-microsoft-com:office:smarttags" w:element="metricconverter">
              <w:smartTagPr>
                <w:attr w:name="ProductID" w:val="100 л"/>
              </w:smartTagPr>
              <w:r w:rsidRPr="001D2249">
                <w:rPr>
                  <w:sz w:val="20"/>
                  <w:szCs w:val="20"/>
                </w:rPr>
                <w:t>100 л</w:t>
              </w:r>
            </w:smartTag>
            <w:r w:rsidRPr="001D2249">
              <w:rPr>
                <w:sz w:val="20"/>
                <w:szCs w:val="20"/>
              </w:rPr>
              <w:t xml:space="preserve"> при времени экспозиции не более 90 мин., не менее </w:t>
            </w:r>
            <w:smartTag w:uri="urn:schemas-microsoft-com:office:smarttags" w:element="metricconverter">
              <w:smartTagPr>
                <w:attr w:name="ProductID" w:val="66 л"/>
              </w:smartTagPr>
              <w:r w:rsidRPr="001D2249">
                <w:rPr>
                  <w:sz w:val="20"/>
                  <w:szCs w:val="20"/>
                </w:rPr>
                <w:t>66 л</w:t>
              </w:r>
            </w:smartTag>
            <w:r w:rsidRPr="001D2249">
              <w:rPr>
                <w:sz w:val="20"/>
                <w:szCs w:val="20"/>
              </w:rPr>
              <w:t xml:space="preserve">. при времени  экспозиции не более 60 мин, не менее </w:t>
            </w:r>
            <w:smartTag w:uri="urn:schemas-microsoft-com:office:smarttags" w:element="metricconverter">
              <w:smartTagPr>
                <w:attr w:name="ProductID" w:val="40 л"/>
              </w:smartTagPr>
              <w:r w:rsidRPr="001D2249">
                <w:rPr>
                  <w:sz w:val="20"/>
                  <w:szCs w:val="20"/>
                </w:rPr>
                <w:t>40 л</w:t>
              </w:r>
            </w:smartTag>
            <w:r w:rsidRPr="001D2249">
              <w:rPr>
                <w:sz w:val="20"/>
                <w:szCs w:val="20"/>
              </w:rPr>
              <w:t xml:space="preserve"> при времени экспозиции не более 15</w:t>
            </w:r>
            <w:proofErr w:type="gramEnd"/>
            <w:r w:rsidRPr="001D2249">
              <w:rPr>
                <w:sz w:val="20"/>
                <w:szCs w:val="20"/>
              </w:rPr>
              <w:t xml:space="preserve"> мин., не менее </w:t>
            </w:r>
            <w:smartTag w:uri="urn:schemas-microsoft-com:office:smarttags" w:element="metricconverter">
              <w:smartTagPr>
                <w:attr w:name="ProductID" w:val="33 л"/>
              </w:smartTagPr>
              <w:r w:rsidRPr="001D2249">
                <w:rPr>
                  <w:sz w:val="20"/>
                  <w:szCs w:val="20"/>
                </w:rPr>
                <w:t>33 л</w:t>
              </w:r>
            </w:smartTag>
            <w:r w:rsidRPr="001D2249">
              <w:rPr>
                <w:sz w:val="20"/>
                <w:szCs w:val="20"/>
              </w:rPr>
              <w:t xml:space="preserve"> при времени экспозиции не более 5мин; </w:t>
            </w:r>
          </w:p>
          <w:p w:rsidR="00467606" w:rsidRPr="001D2249" w:rsidRDefault="00FD3E64" w:rsidP="00425AC8">
            <w:pPr>
              <w:ind w:firstLine="360"/>
              <w:jc w:val="both"/>
              <w:rPr>
                <w:sz w:val="20"/>
                <w:szCs w:val="20"/>
              </w:rPr>
            </w:pPr>
            <w:proofErr w:type="gramStart"/>
            <w:r>
              <w:rPr>
                <w:sz w:val="20"/>
                <w:szCs w:val="20"/>
                <w:u w:val="single"/>
              </w:rPr>
              <w:t xml:space="preserve">- </w:t>
            </w:r>
            <w:r w:rsidR="00467606" w:rsidRPr="001D2249">
              <w:rPr>
                <w:sz w:val="20"/>
                <w:szCs w:val="20"/>
                <w:u w:val="single"/>
              </w:rPr>
              <w:t>дезинфекции столовой посуды без остатков пищи при бактериальных (кроме туберкулеза) инфекциях</w:t>
            </w:r>
            <w:r w:rsidR="00467606" w:rsidRPr="001D2249">
              <w:rPr>
                <w:sz w:val="20"/>
                <w:szCs w:val="20"/>
              </w:rPr>
              <w:t xml:space="preserve"> выход рабочего раствора из одного л средства  должен составлять не менее </w:t>
            </w:r>
            <w:smartTag w:uri="urn:schemas-microsoft-com:office:smarttags" w:element="metricconverter">
              <w:smartTagPr>
                <w:attr w:name="ProductID" w:val="250 л"/>
              </w:smartTagPr>
              <w:r w:rsidR="00467606" w:rsidRPr="001D2249">
                <w:rPr>
                  <w:sz w:val="20"/>
                  <w:szCs w:val="20"/>
                </w:rPr>
                <w:t>250 л</w:t>
              </w:r>
            </w:smartTag>
            <w:r w:rsidR="00467606" w:rsidRPr="001D2249">
              <w:rPr>
                <w:sz w:val="20"/>
                <w:szCs w:val="20"/>
              </w:rPr>
              <w:t xml:space="preserve">. при времени  экспозиции не более 15 мин., </w:t>
            </w:r>
            <w:r w:rsidR="00467606" w:rsidRPr="001D2249">
              <w:rPr>
                <w:sz w:val="20"/>
                <w:szCs w:val="20"/>
                <w:u w:val="single"/>
              </w:rPr>
              <w:t>в отношении вирусов</w:t>
            </w:r>
            <w:r w:rsidR="00467606" w:rsidRPr="001D2249">
              <w:rPr>
                <w:sz w:val="20"/>
                <w:szCs w:val="20"/>
              </w:rPr>
              <w:t xml:space="preserve"> выход рабочего раствора из одного л средства  должен составлять не менее </w:t>
            </w:r>
            <w:smartTag w:uri="urn:schemas-microsoft-com:office:smarttags" w:element="metricconverter">
              <w:smartTagPr>
                <w:attr w:name="ProductID" w:val="66 л"/>
              </w:smartTagPr>
              <w:r w:rsidR="00467606" w:rsidRPr="001D2249">
                <w:rPr>
                  <w:sz w:val="20"/>
                  <w:szCs w:val="20"/>
                </w:rPr>
                <w:t>66 л</w:t>
              </w:r>
            </w:smartTag>
            <w:r w:rsidR="00467606" w:rsidRPr="001D2249">
              <w:rPr>
                <w:sz w:val="20"/>
                <w:szCs w:val="20"/>
              </w:rPr>
              <w:t xml:space="preserve"> при времени экспозиции не более 15 мин.;</w:t>
            </w:r>
            <w:proofErr w:type="gramEnd"/>
          </w:p>
          <w:p w:rsidR="00370C17" w:rsidRPr="00370C17" w:rsidRDefault="00370C17" w:rsidP="00425AC8">
            <w:pPr>
              <w:ind w:firstLine="360"/>
              <w:jc w:val="both"/>
              <w:rPr>
                <w:sz w:val="20"/>
                <w:szCs w:val="20"/>
              </w:rPr>
            </w:pPr>
            <w:proofErr w:type="gramStart"/>
            <w:r w:rsidRPr="00370C17">
              <w:rPr>
                <w:sz w:val="20"/>
                <w:szCs w:val="20"/>
                <w:u w:val="single"/>
              </w:rPr>
              <w:t xml:space="preserve">- для дезинфекции столовой посуды </w:t>
            </w:r>
            <w:r w:rsidRPr="00370C17">
              <w:rPr>
                <w:sz w:val="20"/>
                <w:szCs w:val="20"/>
                <w:u w:val="single"/>
                <w:lang w:val="en-US"/>
              </w:rPr>
              <w:t>c</w:t>
            </w:r>
            <w:r w:rsidRPr="00370C17">
              <w:rPr>
                <w:sz w:val="20"/>
                <w:szCs w:val="20"/>
                <w:u w:val="single"/>
              </w:rPr>
              <w:t xml:space="preserve"> остатками пищи</w:t>
            </w:r>
            <w:r w:rsidRPr="00370C17">
              <w:rPr>
                <w:sz w:val="20"/>
                <w:szCs w:val="20"/>
              </w:rPr>
              <w:t xml:space="preserve"> </w:t>
            </w:r>
            <w:r w:rsidRPr="00370C17">
              <w:rPr>
                <w:sz w:val="20"/>
                <w:szCs w:val="20"/>
                <w:u w:val="single"/>
              </w:rPr>
              <w:t>при бактериальных (кроме туберкулеза) инфекциях</w:t>
            </w:r>
            <w:r w:rsidRPr="00370C17">
              <w:rPr>
                <w:sz w:val="20"/>
                <w:szCs w:val="20"/>
              </w:rPr>
              <w:t xml:space="preserve"> выход рабочего раствора из одного л средства  должен составлять не менее </w:t>
            </w:r>
            <w:smartTag w:uri="urn:schemas-microsoft-com:office:smarttags" w:element="metricconverter">
              <w:smartTagPr>
                <w:attr w:name="ProductID" w:val="250 л"/>
              </w:smartTagPr>
              <w:r w:rsidRPr="00370C17">
                <w:rPr>
                  <w:sz w:val="20"/>
                  <w:szCs w:val="20"/>
                </w:rPr>
                <w:t>250 л</w:t>
              </w:r>
            </w:smartTag>
            <w:r w:rsidRPr="00370C17">
              <w:rPr>
                <w:sz w:val="20"/>
                <w:szCs w:val="20"/>
              </w:rPr>
              <w:t xml:space="preserve">. при времени  экспозиции не более  30 мин., </w:t>
            </w:r>
            <w:r w:rsidRPr="00370C17">
              <w:rPr>
                <w:sz w:val="20"/>
                <w:szCs w:val="20"/>
                <w:u w:val="single"/>
              </w:rPr>
              <w:t>в отношении вирусов</w:t>
            </w:r>
            <w:r w:rsidRPr="00370C17">
              <w:rPr>
                <w:sz w:val="20"/>
                <w:szCs w:val="20"/>
              </w:rPr>
              <w:t xml:space="preserve"> выход рабочего раствора из одного л средства  должен составлять не менее </w:t>
            </w:r>
            <w:smartTag w:uri="urn:schemas-microsoft-com:office:smarttags" w:element="metricconverter">
              <w:smartTagPr>
                <w:attr w:name="ProductID" w:val="33 л"/>
              </w:smartTagPr>
              <w:r w:rsidRPr="00370C17">
                <w:rPr>
                  <w:sz w:val="20"/>
                  <w:szCs w:val="20"/>
                </w:rPr>
                <w:t>33 л</w:t>
              </w:r>
            </w:smartTag>
            <w:r w:rsidRPr="00370C17">
              <w:rPr>
                <w:sz w:val="20"/>
                <w:szCs w:val="20"/>
              </w:rPr>
              <w:t xml:space="preserve"> при времени экспозиции не более 15 мин..</w:t>
            </w:r>
            <w:proofErr w:type="gramEnd"/>
          </w:p>
          <w:p w:rsidR="00DE4DCE" w:rsidRDefault="00370C17" w:rsidP="00425AC8">
            <w:pPr>
              <w:jc w:val="both"/>
              <w:rPr>
                <w:sz w:val="20"/>
                <w:szCs w:val="20"/>
              </w:rPr>
            </w:pPr>
            <w:r>
              <w:rPr>
                <w:sz w:val="20"/>
                <w:szCs w:val="20"/>
              </w:rPr>
              <w:t xml:space="preserve">       </w:t>
            </w:r>
            <w:r w:rsidR="00467606" w:rsidRPr="001D2249">
              <w:rPr>
                <w:sz w:val="20"/>
                <w:szCs w:val="20"/>
              </w:rPr>
              <w:t xml:space="preserve">- </w:t>
            </w:r>
            <w:r w:rsidR="00467606" w:rsidRPr="001D2249">
              <w:rPr>
                <w:sz w:val="20"/>
                <w:szCs w:val="20"/>
                <w:u w:val="single"/>
              </w:rPr>
              <w:t xml:space="preserve">для </w:t>
            </w:r>
            <w:proofErr w:type="spellStart"/>
            <w:r w:rsidR="00467606" w:rsidRPr="001D2249">
              <w:rPr>
                <w:sz w:val="20"/>
                <w:szCs w:val="20"/>
                <w:u w:val="single"/>
              </w:rPr>
              <w:t>предстерилизационной</w:t>
            </w:r>
            <w:proofErr w:type="spellEnd"/>
            <w:r w:rsidR="00467606" w:rsidRPr="001D2249">
              <w:rPr>
                <w:sz w:val="20"/>
                <w:szCs w:val="20"/>
                <w:u w:val="single"/>
              </w:rPr>
              <w:t xml:space="preserve"> очистки ИМН, в т.ч. хирургических и стоматологических инструментов и материалов</w:t>
            </w:r>
            <w:r w:rsidR="00467606" w:rsidRPr="001D2249">
              <w:rPr>
                <w:sz w:val="20"/>
                <w:szCs w:val="20"/>
              </w:rPr>
              <w:t xml:space="preserve">, ручным способом  выход рабочего раствора из одного л средства для проведения ПСО должен составлять не менее </w:t>
            </w:r>
            <w:smartTag w:uri="urn:schemas-microsoft-com:office:smarttags" w:element="metricconverter">
              <w:smartTagPr>
                <w:attr w:name="ProductID" w:val="200 л"/>
              </w:smartTagPr>
              <w:r w:rsidR="00467606" w:rsidRPr="001D2249">
                <w:rPr>
                  <w:sz w:val="20"/>
                  <w:szCs w:val="20"/>
                </w:rPr>
                <w:t>200 л</w:t>
              </w:r>
            </w:smartTag>
            <w:r w:rsidR="00467606" w:rsidRPr="001D2249">
              <w:rPr>
                <w:sz w:val="20"/>
                <w:szCs w:val="20"/>
              </w:rPr>
              <w:t xml:space="preserve"> при времени экспозиции не более 20 мин.</w:t>
            </w:r>
          </w:p>
          <w:p w:rsidR="00FD3E64" w:rsidRDefault="00FD3E64" w:rsidP="00425AC8">
            <w:pPr>
              <w:jc w:val="both"/>
              <w:rPr>
                <w:color w:val="000000"/>
                <w:spacing w:val="1"/>
                <w:sz w:val="20"/>
                <w:szCs w:val="20"/>
              </w:rPr>
            </w:pPr>
            <w:r w:rsidRPr="001D2249">
              <w:rPr>
                <w:color w:val="000000"/>
                <w:spacing w:val="1"/>
                <w:sz w:val="20"/>
                <w:szCs w:val="20"/>
              </w:rPr>
              <w:t>Срок годности средства в упаковке производителя составля</w:t>
            </w:r>
            <w:r w:rsidR="00370C17">
              <w:rPr>
                <w:color w:val="000000"/>
                <w:spacing w:val="1"/>
                <w:sz w:val="20"/>
                <w:szCs w:val="20"/>
              </w:rPr>
              <w:t>ет не менее 5 лет, срок годности</w:t>
            </w:r>
            <w:r w:rsidRPr="001D2249">
              <w:rPr>
                <w:color w:val="000000"/>
                <w:spacing w:val="1"/>
                <w:sz w:val="20"/>
                <w:szCs w:val="20"/>
              </w:rPr>
              <w:t xml:space="preserve"> рабочих растворов не более 14 дней</w:t>
            </w:r>
            <w:r>
              <w:rPr>
                <w:color w:val="000000"/>
                <w:spacing w:val="1"/>
                <w:sz w:val="20"/>
                <w:szCs w:val="20"/>
              </w:rPr>
              <w:t>.</w:t>
            </w:r>
          </w:p>
          <w:p w:rsidR="00FD3E64" w:rsidRPr="001D2249" w:rsidRDefault="00370C17" w:rsidP="00425AC8">
            <w:pPr>
              <w:jc w:val="both"/>
              <w:rPr>
                <w:sz w:val="20"/>
                <w:szCs w:val="20"/>
              </w:rPr>
            </w:pPr>
            <w:r>
              <w:rPr>
                <w:sz w:val="20"/>
                <w:szCs w:val="20"/>
              </w:rPr>
              <w:t>Форма выпуска – пластиковые флаконы  1л.</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RPr="000D1094" w:rsidTr="00C01B74">
        <w:trPr>
          <w:trHeight w:val="230"/>
        </w:trPr>
        <w:tc>
          <w:tcPr>
            <w:tcW w:w="883" w:type="pct"/>
            <w:vMerge/>
          </w:tcPr>
          <w:p w:rsidR="00DE4DCE" w:rsidRPr="000D1094" w:rsidRDefault="00DE4DCE" w:rsidP="00DE4DCE">
            <w:pPr>
              <w:snapToGrid w:val="0"/>
              <w:rPr>
                <w:sz w:val="20"/>
                <w:szCs w:val="20"/>
              </w:rPr>
            </w:pPr>
          </w:p>
        </w:tc>
        <w:tc>
          <w:tcPr>
            <w:tcW w:w="719" w:type="pct"/>
          </w:tcPr>
          <w:p w:rsidR="00DE4DCE" w:rsidRPr="000D1094" w:rsidRDefault="00DE4DCE" w:rsidP="00DE4DCE">
            <w:pPr>
              <w:snapToGrid w:val="0"/>
              <w:ind w:left="-81" w:right="-81"/>
              <w:rPr>
                <w:sz w:val="20"/>
                <w:szCs w:val="20"/>
              </w:rPr>
            </w:pPr>
            <w:r w:rsidRPr="000D1094">
              <w:rPr>
                <w:sz w:val="20"/>
                <w:szCs w:val="20"/>
              </w:rPr>
              <w:t>Требования к результатам работ, оказанию услуг</w:t>
            </w:r>
          </w:p>
        </w:tc>
        <w:tc>
          <w:tcPr>
            <w:tcW w:w="2331" w:type="pct"/>
            <w:gridSpan w:val="2"/>
          </w:tcPr>
          <w:p w:rsidR="00DE4DCE" w:rsidRPr="001D2249" w:rsidRDefault="00370C17" w:rsidP="00425AC8">
            <w:pPr>
              <w:pStyle w:val="a3"/>
              <w:snapToGrid w:val="0"/>
              <w:jc w:val="both"/>
              <w:rPr>
                <w:sz w:val="20"/>
              </w:rPr>
            </w:pPr>
            <w:r w:rsidRPr="001D2249">
              <w:rPr>
                <w:sz w:val="20"/>
              </w:rPr>
              <w:t>Качество поставляемого Товара должно соответствовать требованиям стандартов, санитарным и иным требованиям для данного товара в соответствии с действующим законодательством. Вся заявляемая продукция при поставке должна иметь соответствующую упаковку, маркировку и оформление: название товара. Название предприятия – производителя, номер серии, дату изготовления, срок годности, условия отпуска, хранения, инструкцию по применению на русском языке</w:t>
            </w:r>
          </w:p>
        </w:tc>
        <w:tc>
          <w:tcPr>
            <w:tcW w:w="470" w:type="pct"/>
            <w:vMerge/>
          </w:tcPr>
          <w:p w:rsidR="00DE4DCE" w:rsidRPr="000D1094" w:rsidRDefault="00DE4DCE" w:rsidP="00425AC8">
            <w:pPr>
              <w:pStyle w:val="a3"/>
              <w:snapToGrid w:val="0"/>
              <w:jc w:val="center"/>
              <w:rPr>
                <w:sz w:val="20"/>
              </w:rPr>
            </w:pPr>
          </w:p>
        </w:tc>
        <w:tc>
          <w:tcPr>
            <w:tcW w:w="597" w:type="pct"/>
            <w:vMerge/>
          </w:tcPr>
          <w:p w:rsidR="00DE4DCE" w:rsidRPr="000D1094" w:rsidRDefault="00DE4DCE" w:rsidP="00425AC8">
            <w:pPr>
              <w:pStyle w:val="a3"/>
              <w:snapToGrid w:val="0"/>
              <w:jc w:val="center"/>
              <w:rPr>
                <w:sz w:val="20"/>
              </w:rPr>
            </w:pPr>
          </w:p>
        </w:tc>
      </w:tr>
      <w:tr w:rsidR="00DE4DCE" w:rsidTr="00C01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49" w:type="pct"/>
            <w:gridSpan w:val="3"/>
            <w:tcBorders>
              <w:top w:val="single" w:sz="4" w:space="0" w:color="000000"/>
              <w:left w:val="single" w:sz="4" w:space="0" w:color="000000"/>
              <w:bottom w:val="single" w:sz="4" w:space="0" w:color="000000"/>
            </w:tcBorders>
          </w:tcPr>
          <w:p w:rsidR="00DE4DCE" w:rsidRDefault="00425AC8" w:rsidP="00DE4DCE">
            <w:pPr>
              <w:pStyle w:val="ConsPlusNormal"/>
              <w:widowControl/>
              <w:snapToGrid w:val="0"/>
              <w:ind w:firstLine="0"/>
            </w:pPr>
            <w:r w:rsidRPr="00425AC8">
              <w:br w:type="page"/>
            </w:r>
            <w:r w:rsidR="00DE4DCE">
              <w:t xml:space="preserve">Требования к участникам размещения заказа </w:t>
            </w:r>
          </w:p>
        </w:tc>
        <w:tc>
          <w:tcPr>
            <w:tcW w:w="3151" w:type="pct"/>
            <w:gridSpan w:val="3"/>
            <w:tcBorders>
              <w:top w:val="single" w:sz="4" w:space="0" w:color="000000"/>
              <w:left w:val="single" w:sz="4" w:space="0" w:color="000000"/>
              <w:bottom w:val="single" w:sz="4" w:space="0" w:color="000000"/>
              <w:right w:val="single" w:sz="4" w:space="0" w:color="000000"/>
            </w:tcBorders>
            <w:vAlign w:val="center"/>
          </w:tcPr>
          <w:p w:rsidR="00DE4DCE" w:rsidRPr="00BE0815" w:rsidRDefault="00DE4DCE" w:rsidP="00425AC8">
            <w:pPr>
              <w:pStyle w:val="ConsPlusNormal"/>
              <w:ind w:firstLine="0"/>
              <w:jc w:val="both"/>
            </w:pPr>
            <w:r w:rsidRPr="00BE0815">
              <w:t>1. Отсутствие в реестре недобросовестных поставщиков сведений об участнике размещения заказа.</w:t>
            </w:r>
          </w:p>
          <w:p w:rsidR="00DE4DCE" w:rsidRDefault="00DE4DCE" w:rsidP="00425AC8">
            <w:pPr>
              <w:pStyle w:val="a3"/>
              <w:tabs>
                <w:tab w:val="left" w:pos="2590"/>
              </w:tabs>
              <w:snapToGrid w:val="0"/>
              <w:jc w:val="both"/>
              <w:rPr>
                <w:sz w:val="20"/>
              </w:rPr>
            </w:pPr>
            <w:r w:rsidRPr="00BE0815">
              <w:rPr>
                <w:sz w:val="20"/>
              </w:rPr>
              <w:t>2. Участниками запроса котировок цен являются только субъекты малого предпринимательства</w:t>
            </w:r>
          </w:p>
        </w:tc>
      </w:tr>
      <w:tr w:rsidR="00DE4DCE" w:rsidTr="00C01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49" w:type="pct"/>
            <w:gridSpan w:val="3"/>
            <w:tcBorders>
              <w:top w:val="single" w:sz="4" w:space="0" w:color="000000"/>
              <w:left w:val="single" w:sz="4" w:space="0" w:color="000000"/>
              <w:bottom w:val="single" w:sz="4" w:space="0" w:color="000000"/>
            </w:tcBorders>
          </w:tcPr>
          <w:p w:rsidR="00DE4DCE" w:rsidRDefault="00DE4DCE" w:rsidP="00DE4DCE">
            <w:pPr>
              <w:snapToGrid w:val="0"/>
              <w:rPr>
                <w:sz w:val="20"/>
                <w:szCs w:val="20"/>
              </w:rPr>
            </w:pPr>
            <w:r>
              <w:rPr>
                <w:sz w:val="20"/>
                <w:szCs w:val="20"/>
              </w:rPr>
              <w:t>Источник финансирования заказа</w:t>
            </w:r>
          </w:p>
        </w:tc>
        <w:tc>
          <w:tcPr>
            <w:tcW w:w="3151" w:type="pct"/>
            <w:gridSpan w:val="3"/>
            <w:tcBorders>
              <w:top w:val="single" w:sz="4" w:space="0" w:color="000000"/>
              <w:left w:val="single" w:sz="4" w:space="0" w:color="000000"/>
              <w:bottom w:val="single" w:sz="4" w:space="0" w:color="000000"/>
              <w:right w:val="single" w:sz="4" w:space="0" w:color="000000"/>
            </w:tcBorders>
            <w:vAlign w:val="center"/>
          </w:tcPr>
          <w:p w:rsidR="00DE4DCE" w:rsidRDefault="00DE4DCE" w:rsidP="00425AC8">
            <w:pPr>
              <w:pStyle w:val="a3"/>
              <w:snapToGrid w:val="0"/>
              <w:jc w:val="both"/>
              <w:rPr>
                <w:sz w:val="20"/>
              </w:rPr>
            </w:pPr>
            <w:r>
              <w:rPr>
                <w:sz w:val="20"/>
              </w:rPr>
              <w:t>Бюджет города Иванова</w:t>
            </w:r>
          </w:p>
        </w:tc>
      </w:tr>
      <w:tr w:rsidR="00DE4DCE" w:rsidTr="00C01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49" w:type="pct"/>
            <w:gridSpan w:val="3"/>
            <w:tcBorders>
              <w:top w:val="single" w:sz="4" w:space="0" w:color="000000"/>
              <w:left w:val="single" w:sz="4" w:space="0" w:color="000000"/>
              <w:bottom w:val="single" w:sz="4" w:space="0" w:color="000000"/>
            </w:tcBorders>
          </w:tcPr>
          <w:p w:rsidR="00DE4DCE" w:rsidRDefault="00DE4DCE" w:rsidP="003E5DCD">
            <w:pPr>
              <w:snapToGrid w:val="0"/>
              <w:rPr>
                <w:sz w:val="20"/>
                <w:szCs w:val="20"/>
              </w:rPr>
            </w:pPr>
            <w:r>
              <w:rPr>
                <w:sz w:val="20"/>
                <w:szCs w:val="20"/>
              </w:rPr>
              <w:t>Максимальная цена контракта,  руб.</w:t>
            </w:r>
          </w:p>
        </w:tc>
        <w:tc>
          <w:tcPr>
            <w:tcW w:w="3151" w:type="pct"/>
            <w:gridSpan w:val="3"/>
            <w:tcBorders>
              <w:top w:val="single" w:sz="4" w:space="0" w:color="000000"/>
              <w:left w:val="single" w:sz="4" w:space="0" w:color="000000"/>
              <w:bottom w:val="single" w:sz="4" w:space="0" w:color="000000"/>
              <w:right w:val="single" w:sz="4" w:space="0" w:color="000000"/>
            </w:tcBorders>
            <w:vAlign w:val="center"/>
          </w:tcPr>
          <w:p w:rsidR="00DE4DCE" w:rsidRDefault="00892841" w:rsidP="00425AC8">
            <w:pPr>
              <w:pStyle w:val="a3"/>
              <w:snapToGrid w:val="0"/>
              <w:jc w:val="both"/>
              <w:rPr>
                <w:sz w:val="20"/>
              </w:rPr>
            </w:pPr>
            <w:r>
              <w:rPr>
                <w:sz w:val="20"/>
              </w:rPr>
              <w:t>121533,90</w:t>
            </w:r>
          </w:p>
        </w:tc>
      </w:tr>
      <w:tr w:rsidR="00DE4DCE" w:rsidTr="00C01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49" w:type="pct"/>
            <w:gridSpan w:val="3"/>
            <w:tcBorders>
              <w:top w:val="single" w:sz="4" w:space="0" w:color="000000"/>
              <w:left w:val="single" w:sz="4" w:space="0" w:color="000000"/>
              <w:bottom w:val="single" w:sz="4" w:space="0" w:color="000000"/>
            </w:tcBorders>
          </w:tcPr>
          <w:p w:rsidR="00DE4DCE" w:rsidRPr="00724F1E" w:rsidRDefault="00DE4DCE" w:rsidP="00DE4DCE">
            <w:pPr>
              <w:snapToGrid w:val="0"/>
              <w:rPr>
                <w:sz w:val="20"/>
                <w:szCs w:val="20"/>
              </w:rPr>
            </w:pPr>
            <w:r>
              <w:rPr>
                <w:sz w:val="20"/>
                <w:szCs w:val="20"/>
              </w:rPr>
              <w:t>Сведения о включенных (не включенных) в цену товаров, работ, услуг расходах</w:t>
            </w:r>
          </w:p>
        </w:tc>
        <w:tc>
          <w:tcPr>
            <w:tcW w:w="3151" w:type="pct"/>
            <w:gridSpan w:val="3"/>
            <w:tcBorders>
              <w:top w:val="single" w:sz="4" w:space="0" w:color="000000"/>
              <w:left w:val="single" w:sz="4" w:space="0" w:color="000000"/>
              <w:bottom w:val="single" w:sz="4" w:space="0" w:color="000000"/>
              <w:right w:val="single" w:sz="4" w:space="0" w:color="000000"/>
            </w:tcBorders>
            <w:vAlign w:val="center"/>
          </w:tcPr>
          <w:p w:rsidR="00DE4DCE" w:rsidRDefault="00DE4DCE" w:rsidP="00425AC8">
            <w:pPr>
              <w:pStyle w:val="a3"/>
              <w:snapToGrid w:val="0"/>
              <w:jc w:val="both"/>
              <w:rPr>
                <w:sz w:val="20"/>
              </w:rPr>
            </w:pPr>
            <w:r>
              <w:rPr>
                <w:sz w:val="20"/>
              </w:rPr>
              <w:t>Цена включает все расходы, связанные с исполнением контракта, в том числе стоимость товара, расходы на тару, упаковку, сертификацию, доставку, разгрузку, налоги с учетом НДС, сборы и другие обязательные платежи</w:t>
            </w:r>
          </w:p>
        </w:tc>
      </w:tr>
      <w:tr w:rsidR="00DE4DCE" w:rsidTr="00C01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49" w:type="pct"/>
            <w:gridSpan w:val="3"/>
            <w:tcBorders>
              <w:top w:val="single" w:sz="4" w:space="0" w:color="000000"/>
              <w:left w:val="single" w:sz="4" w:space="0" w:color="000000"/>
              <w:bottom w:val="single" w:sz="4" w:space="0" w:color="000000"/>
            </w:tcBorders>
          </w:tcPr>
          <w:p w:rsidR="00DE4DCE" w:rsidRDefault="00DE4DCE" w:rsidP="00DE4DCE">
            <w:pPr>
              <w:snapToGrid w:val="0"/>
              <w:rPr>
                <w:sz w:val="20"/>
                <w:szCs w:val="20"/>
              </w:rPr>
            </w:pPr>
            <w:r>
              <w:rPr>
                <w:sz w:val="20"/>
                <w:szCs w:val="20"/>
              </w:rPr>
              <w:t>Место доставки товаров, выполнения работ, оказания услуг</w:t>
            </w:r>
          </w:p>
        </w:tc>
        <w:tc>
          <w:tcPr>
            <w:tcW w:w="3151" w:type="pct"/>
            <w:gridSpan w:val="3"/>
            <w:tcBorders>
              <w:top w:val="single" w:sz="4" w:space="0" w:color="000000"/>
              <w:left w:val="single" w:sz="4" w:space="0" w:color="000000"/>
              <w:bottom w:val="single" w:sz="4" w:space="0" w:color="000000"/>
              <w:right w:val="single" w:sz="4" w:space="0" w:color="000000"/>
            </w:tcBorders>
            <w:vAlign w:val="center"/>
          </w:tcPr>
          <w:p w:rsidR="00DE4DCE" w:rsidRPr="00BE0815" w:rsidRDefault="00DE4DCE" w:rsidP="00425AC8">
            <w:pPr>
              <w:snapToGrid w:val="0"/>
              <w:jc w:val="both"/>
              <w:rPr>
                <w:sz w:val="20"/>
                <w:szCs w:val="20"/>
              </w:rPr>
            </w:pPr>
            <w:r w:rsidRPr="00BE0815">
              <w:rPr>
                <w:sz w:val="20"/>
                <w:szCs w:val="20"/>
              </w:rPr>
              <w:t>г. Иваново,</w:t>
            </w:r>
            <w:r w:rsidR="003E5DCD" w:rsidRPr="00BE0815">
              <w:rPr>
                <w:sz w:val="20"/>
                <w:szCs w:val="20"/>
              </w:rPr>
              <w:t xml:space="preserve"> ул. Полка Нормандия-Неман, д</w:t>
            </w:r>
            <w:r w:rsidR="003E5DCD">
              <w:rPr>
                <w:sz w:val="20"/>
                <w:szCs w:val="20"/>
              </w:rPr>
              <w:t>.</w:t>
            </w:r>
            <w:r w:rsidR="003E5DCD" w:rsidRPr="00BE0815">
              <w:rPr>
                <w:sz w:val="20"/>
                <w:szCs w:val="20"/>
              </w:rPr>
              <w:t xml:space="preserve"> 82</w:t>
            </w:r>
          </w:p>
        </w:tc>
      </w:tr>
      <w:tr w:rsidR="00DE4DCE" w:rsidTr="00C01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49" w:type="pct"/>
            <w:gridSpan w:val="3"/>
            <w:tcBorders>
              <w:top w:val="single" w:sz="4" w:space="0" w:color="000000"/>
              <w:left w:val="single" w:sz="4" w:space="0" w:color="000000"/>
              <w:bottom w:val="single" w:sz="4" w:space="0" w:color="000000"/>
            </w:tcBorders>
          </w:tcPr>
          <w:p w:rsidR="00DE4DCE" w:rsidRDefault="00DE4DCE" w:rsidP="00DE4DCE">
            <w:pPr>
              <w:snapToGrid w:val="0"/>
              <w:rPr>
                <w:sz w:val="20"/>
                <w:szCs w:val="20"/>
              </w:rPr>
            </w:pPr>
            <w:r>
              <w:rPr>
                <w:sz w:val="20"/>
                <w:szCs w:val="20"/>
              </w:rPr>
              <w:t>Срок поставок товаров, выполнения работ, оказания услуг</w:t>
            </w:r>
          </w:p>
        </w:tc>
        <w:tc>
          <w:tcPr>
            <w:tcW w:w="3151" w:type="pct"/>
            <w:gridSpan w:val="3"/>
            <w:tcBorders>
              <w:top w:val="single" w:sz="4" w:space="0" w:color="000000"/>
              <w:left w:val="single" w:sz="4" w:space="0" w:color="000000"/>
              <w:bottom w:val="single" w:sz="4" w:space="0" w:color="000000"/>
              <w:right w:val="single" w:sz="4" w:space="0" w:color="000000"/>
            </w:tcBorders>
            <w:vAlign w:val="center"/>
          </w:tcPr>
          <w:p w:rsidR="00DE4DCE" w:rsidRDefault="00DE4DCE" w:rsidP="00425AC8">
            <w:pPr>
              <w:pStyle w:val="a3"/>
              <w:snapToGrid w:val="0"/>
              <w:jc w:val="both"/>
              <w:rPr>
                <w:sz w:val="20"/>
              </w:rPr>
            </w:pPr>
            <w:r>
              <w:rPr>
                <w:sz w:val="20"/>
              </w:rPr>
              <w:t>С момента подписания муницип</w:t>
            </w:r>
            <w:r w:rsidR="00425AC8">
              <w:rPr>
                <w:sz w:val="20"/>
              </w:rPr>
              <w:t>ального контракта в течение 5 (п</w:t>
            </w:r>
            <w:r>
              <w:rPr>
                <w:sz w:val="20"/>
              </w:rPr>
              <w:t>яти) рабочих дней</w:t>
            </w:r>
          </w:p>
        </w:tc>
      </w:tr>
      <w:tr w:rsidR="00DE4DCE" w:rsidTr="00C01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49" w:type="pct"/>
            <w:gridSpan w:val="3"/>
            <w:tcBorders>
              <w:top w:val="single" w:sz="4" w:space="0" w:color="000000"/>
              <w:left w:val="single" w:sz="4" w:space="0" w:color="000000"/>
              <w:bottom w:val="single" w:sz="4" w:space="0" w:color="000000"/>
            </w:tcBorders>
          </w:tcPr>
          <w:p w:rsidR="00DE4DCE" w:rsidRDefault="00DE4DCE" w:rsidP="00DE4DCE">
            <w:pPr>
              <w:snapToGrid w:val="0"/>
              <w:rPr>
                <w:bCs/>
                <w:sz w:val="20"/>
                <w:szCs w:val="20"/>
              </w:rPr>
            </w:pPr>
            <w:r>
              <w:rPr>
                <w:sz w:val="20"/>
                <w:szCs w:val="20"/>
              </w:rPr>
              <w:t>Срок и условия оплаты поставок товаров, выполнения работ, оказания услуг</w:t>
            </w:r>
          </w:p>
        </w:tc>
        <w:tc>
          <w:tcPr>
            <w:tcW w:w="3151" w:type="pct"/>
            <w:gridSpan w:val="3"/>
            <w:tcBorders>
              <w:top w:val="single" w:sz="4" w:space="0" w:color="000000"/>
              <w:left w:val="single" w:sz="4" w:space="0" w:color="000000"/>
              <w:bottom w:val="single" w:sz="4" w:space="0" w:color="000000"/>
              <w:right w:val="single" w:sz="4" w:space="0" w:color="000000"/>
            </w:tcBorders>
            <w:vAlign w:val="center"/>
          </w:tcPr>
          <w:p w:rsidR="00DE4DCE" w:rsidRPr="008C0ACF" w:rsidRDefault="00DE4DCE" w:rsidP="00425AC8">
            <w:pPr>
              <w:snapToGrid w:val="0"/>
              <w:jc w:val="both"/>
              <w:rPr>
                <w:sz w:val="20"/>
                <w:szCs w:val="20"/>
              </w:rPr>
            </w:pPr>
            <w:r w:rsidRPr="008C0ACF">
              <w:rPr>
                <w:sz w:val="20"/>
                <w:szCs w:val="20"/>
              </w:rPr>
              <w:t>Оплата осуществляется после поставки товара по безналичному расчету платежными поручениями путем перечисления заказчиком денежных средств на расчетный счет поставщика на основании  товарно-транспортной накладной и счета-фактуры в течение 15 (пятнадцати) календарных  дней</w:t>
            </w:r>
          </w:p>
        </w:tc>
      </w:tr>
      <w:tr w:rsidR="00DE4DCE" w:rsidTr="00C01B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1849" w:type="pct"/>
            <w:gridSpan w:val="3"/>
            <w:tcBorders>
              <w:top w:val="single" w:sz="4" w:space="0" w:color="000000"/>
              <w:left w:val="single" w:sz="4" w:space="0" w:color="000000"/>
              <w:bottom w:val="single" w:sz="4" w:space="0" w:color="000000"/>
            </w:tcBorders>
          </w:tcPr>
          <w:p w:rsidR="00DE4DCE" w:rsidRDefault="00DE4DCE" w:rsidP="00DE4DCE">
            <w:pPr>
              <w:snapToGrid w:val="0"/>
              <w:rPr>
                <w:sz w:val="20"/>
                <w:szCs w:val="20"/>
              </w:rPr>
            </w:pPr>
            <w:r>
              <w:rPr>
                <w:sz w:val="20"/>
                <w:szCs w:val="20"/>
              </w:rPr>
              <w:t>Срок подписания победителем контракта</w:t>
            </w:r>
          </w:p>
        </w:tc>
        <w:tc>
          <w:tcPr>
            <w:tcW w:w="3151" w:type="pct"/>
            <w:gridSpan w:val="3"/>
            <w:tcBorders>
              <w:top w:val="single" w:sz="4" w:space="0" w:color="000000"/>
              <w:left w:val="single" w:sz="4" w:space="0" w:color="000000"/>
              <w:bottom w:val="single" w:sz="4" w:space="0" w:color="000000"/>
              <w:right w:val="single" w:sz="4" w:space="0" w:color="000000"/>
            </w:tcBorders>
            <w:vAlign w:val="center"/>
          </w:tcPr>
          <w:p w:rsidR="00DE4DCE" w:rsidRDefault="009D1DB9" w:rsidP="00425AC8">
            <w:pPr>
              <w:jc w:val="both"/>
              <w:rPr>
                <w:bCs/>
                <w:sz w:val="20"/>
                <w:szCs w:val="20"/>
              </w:rPr>
            </w:pPr>
            <w:r>
              <w:rPr>
                <w:bCs/>
                <w:sz w:val="20"/>
              </w:rPr>
              <w:t>Не позднее 10 (десяти) дней со дня подписания протокола рассмотрения и оценки котировочных заявок</w:t>
            </w:r>
          </w:p>
        </w:tc>
      </w:tr>
    </w:tbl>
    <w:p w:rsidR="00CC1BAF" w:rsidRDefault="00CC1BAF" w:rsidP="00DE4DCE">
      <w:pPr>
        <w:jc w:val="both"/>
        <w:rPr>
          <w:sz w:val="20"/>
          <w:szCs w:val="20"/>
        </w:rPr>
      </w:pPr>
    </w:p>
    <w:p w:rsidR="00425AC8" w:rsidRDefault="000E36CB" w:rsidP="000E36CB">
      <w:pPr>
        <w:suppressAutoHyphens w:val="0"/>
        <w:rPr>
          <w:b/>
          <w:sz w:val="20"/>
          <w:szCs w:val="20"/>
        </w:rPr>
      </w:pPr>
      <w:r>
        <w:rPr>
          <w:b/>
          <w:sz w:val="20"/>
          <w:szCs w:val="20"/>
        </w:rPr>
        <w:t xml:space="preserve">                                     </w:t>
      </w:r>
    </w:p>
    <w:p w:rsidR="00114539" w:rsidRDefault="00425AC8">
      <w:pPr>
        <w:suppressAutoHyphens w:val="0"/>
        <w:rPr>
          <w:b/>
          <w:sz w:val="20"/>
          <w:szCs w:val="20"/>
        </w:rPr>
      </w:pPr>
      <w:r>
        <w:rPr>
          <w:b/>
          <w:sz w:val="20"/>
          <w:szCs w:val="20"/>
        </w:rPr>
        <w:br w:type="page"/>
      </w:r>
    </w:p>
    <w:p w:rsidR="00114539" w:rsidRDefault="00114539" w:rsidP="00114539">
      <w:pPr>
        <w:pStyle w:val="Normal1"/>
        <w:spacing w:before="0" w:after="0"/>
        <w:jc w:val="center"/>
        <w:rPr>
          <w:caps/>
        </w:rPr>
      </w:pPr>
      <w:r>
        <w:rPr>
          <w:caps/>
        </w:rPr>
        <w:lastRenderedPageBreak/>
        <w:t>ОПРЕДЕЛЕНИЕ МАКСИМАЛЬНОЙ ЦЕНЫ КОНТРАКТА</w:t>
      </w:r>
    </w:p>
    <w:p w:rsidR="00114539" w:rsidRDefault="00114539" w:rsidP="00114539">
      <w:pPr>
        <w:pStyle w:val="Normal1"/>
        <w:spacing w:before="0" w:after="0"/>
        <w:jc w:val="center"/>
        <w:rPr>
          <w:szCs w:val="24"/>
        </w:rPr>
      </w:pPr>
      <w:r>
        <w:rPr>
          <w:szCs w:val="24"/>
        </w:rPr>
        <w:t>(изучение рынка товаров, работ, услуг)</w:t>
      </w:r>
    </w:p>
    <w:p w:rsidR="00114539" w:rsidRDefault="00114539" w:rsidP="00114539">
      <w:pPr>
        <w:pStyle w:val="a8"/>
        <w:rPr>
          <w:rFonts w:ascii="Times New Roman" w:hAnsi="Times New Roman" w:cs="Times New Roman"/>
          <w:sz w:val="24"/>
          <w:szCs w:val="24"/>
        </w:rPr>
      </w:pPr>
    </w:p>
    <w:tbl>
      <w:tblPr>
        <w:tblStyle w:val="a9"/>
        <w:tblW w:w="4992" w:type="pct"/>
        <w:tblLayout w:type="fixed"/>
        <w:tblLook w:val="04A0" w:firstRow="1" w:lastRow="0" w:firstColumn="1" w:lastColumn="0" w:noHBand="0" w:noVBand="1"/>
      </w:tblPr>
      <w:tblGrid>
        <w:gridCol w:w="519"/>
        <w:gridCol w:w="2859"/>
        <w:gridCol w:w="1365"/>
        <w:gridCol w:w="1073"/>
        <w:gridCol w:w="1459"/>
        <w:gridCol w:w="1341"/>
        <w:gridCol w:w="1134"/>
        <w:gridCol w:w="1220"/>
      </w:tblGrid>
      <w:tr w:rsidR="00114539" w:rsidTr="009332AA">
        <w:tc>
          <w:tcPr>
            <w:tcW w:w="23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3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Наименование поставляемого товара</w:t>
            </w:r>
          </w:p>
        </w:tc>
        <w:tc>
          <w:tcPr>
            <w:tcW w:w="1775"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rsidP="00604909">
            <w:pPr>
              <w:pStyle w:val="a8"/>
              <w:jc w:val="center"/>
              <w:rPr>
                <w:rFonts w:ascii="Times New Roman" w:hAnsi="Times New Roman" w:cs="Times New Roman"/>
                <w:sz w:val="24"/>
                <w:szCs w:val="24"/>
              </w:rPr>
            </w:pPr>
            <w:r>
              <w:rPr>
                <w:rFonts w:ascii="Times New Roman" w:hAnsi="Times New Roman" w:cs="Times New Roman"/>
                <w:sz w:val="24"/>
                <w:szCs w:val="24"/>
              </w:rPr>
              <w:t>Предложения от поставщиков, руб.</w:t>
            </w:r>
          </w:p>
        </w:tc>
        <w:tc>
          <w:tcPr>
            <w:tcW w:w="6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Средняя цена за единицу товара, руб.</w:t>
            </w:r>
          </w:p>
        </w:tc>
        <w:tc>
          <w:tcPr>
            <w:tcW w:w="51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Количество</w:t>
            </w:r>
          </w:p>
        </w:tc>
        <w:tc>
          <w:tcPr>
            <w:tcW w:w="55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Сумма товара по средней цене</w:t>
            </w:r>
          </w:p>
        </w:tc>
      </w:tr>
      <w:tr w:rsidR="00114539" w:rsidTr="009332AA">
        <w:tc>
          <w:tcPr>
            <w:tcW w:w="23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539" w:rsidRDefault="00114539">
            <w:pPr>
              <w:rPr>
                <w:rFonts w:ascii="Times New Roman" w:hAnsi="Times New Roman" w:cs="Times New Roman"/>
                <w:sz w:val="24"/>
                <w:szCs w:val="24"/>
              </w:rPr>
            </w:pPr>
          </w:p>
        </w:tc>
        <w:tc>
          <w:tcPr>
            <w:tcW w:w="13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539" w:rsidRDefault="00114539">
            <w:pPr>
              <w:rPr>
                <w:rFonts w:ascii="Times New Roman" w:hAnsi="Times New Roman" w:cs="Times New Roman"/>
                <w:sz w:val="24"/>
                <w:szCs w:val="24"/>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ind w:right="34"/>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ИвановоМе</w:t>
            </w:r>
            <w:bookmarkStart w:id="0" w:name="_GoBack"/>
            <w:bookmarkEnd w:id="0"/>
            <w:r>
              <w:rPr>
                <w:rFonts w:ascii="Times New Roman" w:hAnsi="Times New Roman" w:cs="Times New Roman"/>
                <w:sz w:val="24"/>
                <w:szCs w:val="24"/>
              </w:rPr>
              <w:t>дТорг</w:t>
            </w:r>
            <w:proofErr w:type="spellEnd"/>
            <w:r>
              <w:rPr>
                <w:rFonts w:ascii="Times New Roman" w:hAnsi="Times New Roman" w:cs="Times New Roman"/>
                <w:sz w:val="24"/>
                <w:szCs w:val="24"/>
              </w:rPr>
              <w:t>»</w:t>
            </w: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ООО «Медея»</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МедСервис</w:t>
            </w:r>
            <w:proofErr w:type="spellEnd"/>
            <w:r>
              <w:rPr>
                <w:rFonts w:ascii="Times New Roman" w:hAnsi="Times New Roman" w:cs="Times New Roman"/>
                <w:sz w:val="24"/>
                <w:szCs w:val="24"/>
              </w:rPr>
              <w:t xml:space="preserve"> – Иваново»</w:t>
            </w:r>
          </w:p>
        </w:tc>
        <w:tc>
          <w:tcPr>
            <w:tcW w:w="61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539" w:rsidRDefault="00114539">
            <w:pPr>
              <w:rPr>
                <w:rFonts w:ascii="Times New Roman" w:hAnsi="Times New Roman" w:cs="Times New Roman"/>
                <w:sz w:val="24"/>
                <w:szCs w:val="24"/>
              </w:rPr>
            </w:pPr>
          </w:p>
        </w:tc>
        <w:tc>
          <w:tcPr>
            <w:tcW w:w="51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539" w:rsidRDefault="00114539">
            <w:pPr>
              <w:rPr>
                <w:rFonts w:ascii="Times New Roman" w:hAnsi="Times New Roman" w:cs="Times New Roman"/>
                <w:sz w:val="24"/>
                <w:szCs w:val="24"/>
              </w:rPr>
            </w:pPr>
          </w:p>
        </w:tc>
        <w:tc>
          <w:tcPr>
            <w:tcW w:w="558"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4539" w:rsidRDefault="00114539">
            <w:pPr>
              <w:rPr>
                <w:rFonts w:ascii="Times New Roman" w:hAnsi="Times New Roman" w:cs="Times New Roman"/>
                <w:sz w:val="24"/>
                <w:szCs w:val="24"/>
              </w:rPr>
            </w:pPr>
          </w:p>
        </w:tc>
      </w:tr>
      <w:tr w:rsidR="00114539" w:rsidTr="009332AA">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1</w:t>
            </w:r>
          </w:p>
        </w:tc>
        <w:tc>
          <w:tcPr>
            <w:tcW w:w="1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Жидкое концентрированное дезинфицирующее средство</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430,00</w:t>
            </w: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450,00</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430,00</w:t>
            </w:r>
          </w:p>
        </w:tc>
        <w:tc>
          <w:tcPr>
            <w:tcW w:w="6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436,67</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100 шт.</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43667,00</w:t>
            </w:r>
          </w:p>
        </w:tc>
      </w:tr>
      <w:tr w:rsidR="00114539" w:rsidTr="009332AA">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2</w:t>
            </w:r>
          </w:p>
        </w:tc>
        <w:tc>
          <w:tcPr>
            <w:tcW w:w="1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Жидкое готовое к применению дезинфицирующее средство</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400,00</w:t>
            </w: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400,00</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390,00</w:t>
            </w:r>
          </w:p>
        </w:tc>
        <w:tc>
          <w:tcPr>
            <w:tcW w:w="6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396,67</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20 шт.</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7933,40</w:t>
            </w:r>
          </w:p>
        </w:tc>
      </w:tr>
      <w:tr w:rsidR="00114539" w:rsidTr="009332AA">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3</w:t>
            </w:r>
          </w:p>
        </w:tc>
        <w:tc>
          <w:tcPr>
            <w:tcW w:w="1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Жидкое концентрированное дезинфицирующее средство</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600,00</w:t>
            </w: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600,00</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600,00</w:t>
            </w:r>
          </w:p>
        </w:tc>
        <w:tc>
          <w:tcPr>
            <w:tcW w:w="6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600,00</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15 шт.</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9000,00</w:t>
            </w:r>
          </w:p>
        </w:tc>
      </w:tr>
      <w:tr w:rsidR="00114539" w:rsidTr="009332AA">
        <w:trPr>
          <w:trHeight w:val="607"/>
        </w:trPr>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Pr="009332AA" w:rsidRDefault="00114539">
            <w:pPr>
              <w:pStyle w:val="a8"/>
              <w:rPr>
                <w:rFonts w:ascii="Times New Roman" w:hAnsi="Times New Roman" w:cs="Times New Roman"/>
                <w:sz w:val="24"/>
                <w:szCs w:val="24"/>
              </w:rPr>
            </w:pPr>
            <w:r w:rsidRPr="009332AA">
              <w:rPr>
                <w:rFonts w:ascii="Times New Roman" w:hAnsi="Times New Roman" w:cs="Times New Roman"/>
                <w:sz w:val="24"/>
                <w:szCs w:val="24"/>
              </w:rPr>
              <w:t>4</w:t>
            </w:r>
          </w:p>
        </w:tc>
        <w:tc>
          <w:tcPr>
            <w:tcW w:w="1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Pr="009332AA" w:rsidRDefault="00114539">
            <w:pPr>
              <w:pStyle w:val="a3"/>
              <w:snapToGrid w:val="0"/>
              <w:rPr>
                <w:rFonts w:ascii="Times New Roman" w:hAnsi="Times New Roman" w:cs="Times New Roman"/>
                <w:sz w:val="24"/>
                <w:szCs w:val="24"/>
              </w:rPr>
            </w:pPr>
            <w:r w:rsidRPr="009332AA">
              <w:rPr>
                <w:rFonts w:ascii="Times New Roman" w:hAnsi="Times New Roman" w:cs="Times New Roman"/>
                <w:sz w:val="24"/>
                <w:szCs w:val="24"/>
              </w:rPr>
              <w:t>Жидкое концентрированное дезинфицирующее средство</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420,00</w:t>
            </w: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440,00</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430,00</w:t>
            </w:r>
          </w:p>
        </w:tc>
        <w:tc>
          <w:tcPr>
            <w:tcW w:w="6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430,00</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100 шт.</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43000,00</w:t>
            </w:r>
          </w:p>
        </w:tc>
      </w:tr>
      <w:tr w:rsidR="00114539" w:rsidTr="009332AA">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5</w:t>
            </w:r>
          </w:p>
        </w:tc>
        <w:tc>
          <w:tcPr>
            <w:tcW w:w="1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Средство для обработки рук медицинского персонала, локтевых сгибов доноров, операционного и инъекционного полей, малых и труднодоступных поверхностей</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120,00</w:t>
            </w: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110,00</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100,00</w:t>
            </w:r>
          </w:p>
        </w:tc>
        <w:tc>
          <w:tcPr>
            <w:tcW w:w="6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110,00</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60 шт.</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6600,00</w:t>
            </w:r>
          </w:p>
        </w:tc>
      </w:tr>
      <w:tr w:rsidR="00114539" w:rsidTr="009332AA">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6</w:t>
            </w:r>
          </w:p>
        </w:tc>
        <w:tc>
          <w:tcPr>
            <w:tcW w:w="1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Жидкое концентрированное дезинфицирующее средство</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230,00</w:t>
            </w: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250,00</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200,00</w:t>
            </w:r>
          </w:p>
        </w:tc>
        <w:tc>
          <w:tcPr>
            <w:tcW w:w="6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226,67</w:t>
            </w: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50 шт.</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11333,50</w:t>
            </w:r>
          </w:p>
        </w:tc>
      </w:tr>
      <w:tr w:rsidR="00114539" w:rsidTr="009332AA">
        <w:tc>
          <w:tcPr>
            <w:tcW w:w="2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539" w:rsidRDefault="00114539">
            <w:pPr>
              <w:pStyle w:val="a8"/>
              <w:rPr>
                <w:rFonts w:ascii="Times New Roman" w:hAnsi="Times New Roman" w:cs="Times New Roman"/>
                <w:sz w:val="24"/>
                <w:szCs w:val="24"/>
              </w:rPr>
            </w:pPr>
          </w:p>
        </w:tc>
        <w:tc>
          <w:tcPr>
            <w:tcW w:w="13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rPr>
                <w:rFonts w:ascii="Times New Roman" w:hAnsi="Times New Roman" w:cs="Times New Roman"/>
                <w:sz w:val="24"/>
                <w:szCs w:val="24"/>
              </w:rPr>
            </w:pPr>
            <w:r>
              <w:rPr>
                <w:rFonts w:ascii="Times New Roman" w:hAnsi="Times New Roman" w:cs="Times New Roman"/>
                <w:sz w:val="24"/>
                <w:szCs w:val="24"/>
              </w:rPr>
              <w:t>Итого максимальная цена контракта</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539" w:rsidRDefault="00114539">
            <w:pPr>
              <w:pStyle w:val="a8"/>
              <w:rPr>
                <w:rFonts w:ascii="Times New Roman" w:hAnsi="Times New Roman" w:cs="Times New Roman"/>
                <w:sz w:val="24"/>
                <w:szCs w:val="24"/>
              </w:rPr>
            </w:pPr>
          </w:p>
        </w:tc>
        <w:tc>
          <w:tcPr>
            <w:tcW w:w="4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539" w:rsidRDefault="00114539">
            <w:pPr>
              <w:pStyle w:val="a8"/>
              <w:rPr>
                <w:rFonts w:ascii="Times New Roman" w:hAnsi="Times New Roman" w:cs="Times New Roman"/>
                <w:sz w:val="24"/>
                <w:szCs w:val="24"/>
              </w:rPr>
            </w:pP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539" w:rsidRDefault="00114539">
            <w:pPr>
              <w:pStyle w:val="a8"/>
              <w:rPr>
                <w:rFonts w:ascii="Times New Roman" w:hAnsi="Times New Roman" w:cs="Times New Roman"/>
                <w:sz w:val="24"/>
                <w:szCs w:val="24"/>
              </w:rPr>
            </w:pPr>
          </w:p>
        </w:tc>
        <w:tc>
          <w:tcPr>
            <w:tcW w:w="6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539" w:rsidRDefault="00114539">
            <w:pPr>
              <w:pStyle w:val="a8"/>
              <w:rPr>
                <w:rFonts w:ascii="Times New Roman" w:hAnsi="Times New Roman" w:cs="Times New Roman"/>
                <w:sz w:val="24"/>
                <w:szCs w:val="24"/>
              </w:rPr>
            </w:pPr>
          </w:p>
        </w:tc>
        <w:tc>
          <w:tcPr>
            <w:tcW w:w="51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539" w:rsidRDefault="00114539">
            <w:pPr>
              <w:pStyle w:val="a8"/>
              <w:rPr>
                <w:rFonts w:ascii="Times New Roman" w:hAnsi="Times New Roman" w:cs="Times New Roman"/>
                <w:sz w:val="24"/>
                <w:szCs w:val="24"/>
              </w:rPr>
            </w:pP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539" w:rsidRDefault="00114539">
            <w:pPr>
              <w:pStyle w:val="a8"/>
              <w:ind w:left="-108"/>
              <w:rPr>
                <w:rFonts w:ascii="Times New Roman" w:hAnsi="Times New Roman" w:cs="Times New Roman"/>
                <w:sz w:val="24"/>
                <w:szCs w:val="24"/>
              </w:rPr>
            </w:pPr>
            <w:r>
              <w:rPr>
                <w:rFonts w:ascii="Times New Roman" w:hAnsi="Times New Roman" w:cs="Times New Roman"/>
                <w:sz w:val="24"/>
                <w:szCs w:val="24"/>
              </w:rPr>
              <w:t>121533,90</w:t>
            </w:r>
          </w:p>
        </w:tc>
      </w:tr>
    </w:tbl>
    <w:p w:rsidR="00114539" w:rsidRDefault="00114539" w:rsidP="00114539">
      <w:pPr>
        <w:pStyle w:val="a8"/>
        <w:rPr>
          <w:rFonts w:ascii="Times New Roman" w:hAnsi="Times New Roman" w:cs="Times New Roman"/>
          <w:sz w:val="24"/>
          <w:szCs w:val="24"/>
        </w:rPr>
      </w:pPr>
      <w:r>
        <w:rPr>
          <w:rFonts w:ascii="Times New Roman" w:hAnsi="Times New Roman" w:cs="Times New Roman"/>
          <w:sz w:val="24"/>
          <w:szCs w:val="24"/>
        </w:rPr>
        <w:t>Итого: Сто двадцать одна тысяча пятьсот тридцать три рубля 90 копеек</w:t>
      </w:r>
    </w:p>
    <w:p w:rsidR="00114539" w:rsidRDefault="00114539" w:rsidP="00114539">
      <w:pPr>
        <w:pStyle w:val="a8"/>
        <w:rPr>
          <w:rFonts w:ascii="Times New Roman" w:hAnsi="Times New Roman" w:cs="Times New Roman"/>
          <w:sz w:val="24"/>
          <w:szCs w:val="24"/>
        </w:rPr>
      </w:pPr>
    </w:p>
    <w:p w:rsidR="00114539" w:rsidRDefault="00114539" w:rsidP="00114539">
      <w:pPr>
        <w:pStyle w:val="a8"/>
        <w:rPr>
          <w:rFonts w:ascii="Times New Roman" w:hAnsi="Times New Roman" w:cs="Times New Roman"/>
          <w:sz w:val="24"/>
          <w:szCs w:val="24"/>
        </w:rPr>
      </w:pPr>
      <w:r>
        <w:rPr>
          <w:rFonts w:ascii="Times New Roman" w:hAnsi="Times New Roman" w:cs="Times New Roman"/>
          <w:sz w:val="24"/>
          <w:szCs w:val="24"/>
        </w:rPr>
        <w:t>Приложение:</w:t>
      </w:r>
    </w:p>
    <w:p w:rsidR="00114539" w:rsidRDefault="00114539" w:rsidP="00114539">
      <w:pPr>
        <w:pStyle w:val="a8"/>
        <w:rPr>
          <w:rFonts w:ascii="Times New Roman" w:hAnsi="Times New Roman" w:cs="Times New Roman"/>
          <w:sz w:val="24"/>
          <w:szCs w:val="24"/>
        </w:rPr>
      </w:pPr>
      <w:r>
        <w:rPr>
          <w:rFonts w:ascii="Times New Roman" w:hAnsi="Times New Roman" w:cs="Times New Roman"/>
          <w:sz w:val="24"/>
          <w:szCs w:val="24"/>
        </w:rPr>
        <w:t>- коммерческие предложения поставщиков на 3-х листах</w:t>
      </w:r>
    </w:p>
    <w:p w:rsidR="00114539" w:rsidRDefault="00114539" w:rsidP="00114539">
      <w:pPr>
        <w:pStyle w:val="a8"/>
        <w:rPr>
          <w:rFonts w:ascii="Times New Roman" w:hAnsi="Times New Roman" w:cs="Times New Roman"/>
          <w:sz w:val="24"/>
          <w:szCs w:val="24"/>
        </w:rPr>
      </w:pPr>
    </w:p>
    <w:p w:rsidR="00114539" w:rsidRDefault="00114539" w:rsidP="00114539">
      <w:pPr>
        <w:pStyle w:val="a8"/>
        <w:rPr>
          <w:rFonts w:ascii="Times New Roman" w:hAnsi="Times New Roman" w:cs="Times New Roman"/>
          <w:sz w:val="24"/>
          <w:szCs w:val="24"/>
        </w:rPr>
      </w:pPr>
      <w:r>
        <w:rPr>
          <w:rFonts w:ascii="Times New Roman" w:hAnsi="Times New Roman" w:cs="Times New Roman"/>
          <w:sz w:val="24"/>
          <w:szCs w:val="24"/>
        </w:rPr>
        <w:t>Главный врач</w:t>
      </w:r>
    </w:p>
    <w:p w:rsidR="00114539" w:rsidRDefault="00114539" w:rsidP="00114539">
      <w:pPr>
        <w:pStyle w:val="a8"/>
        <w:rPr>
          <w:rFonts w:ascii="Times New Roman" w:hAnsi="Times New Roman" w:cs="Times New Roman"/>
          <w:sz w:val="24"/>
          <w:szCs w:val="24"/>
        </w:rPr>
      </w:pPr>
      <w:r>
        <w:rPr>
          <w:rFonts w:ascii="Times New Roman" w:hAnsi="Times New Roman" w:cs="Times New Roman"/>
          <w:sz w:val="24"/>
          <w:szCs w:val="24"/>
        </w:rPr>
        <w:t xml:space="preserve">МУЗ «ДГКБ №5»                                                                       </w:t>
      </w:r>
      <w:proofErr w:type="spellStart"/>
      <w:r>
        <w:rPr>
          <w:rFonts w:ascii="Times New Roman" w:hAnsi="Times New Roman" w:cs="Times New Roman"/>
          <w:sz w:val="24"/>
          <w:szCs w:val="24"/>
        </w:rPr>
        <w:t>С.А.Волков</w:t>
      </w:r>
      <w:proofErr w:type="spellEnd"/>
    </w:p>
    <w:p w:rsidR="00425AC8" w:rsidRDefault="00425AC8">
      <w:pPr>
        <w:suppressAutoHyphens w:val="0"/>
        <w:rPr>
          <w:b/>
          <w:sz w:val="20"/>
          <w:szCs w:val="20"/>
        </w:rPr>
      </w:pPr>
    </w:p>
    <w:p w:rsidR="00114539" w:rsidRDefault="00114539">
      <w:pPr>
        <w:suppressAutoHyphens w:val="0"/>
        <w:rPr>
          <w:b/>
          <w:sz w:val="20"/>
          <w:szCs w:val="20"/>
        </w:rPr>
      </w:pPr>
      <w:r>
        <w:rPr>
          <w:b/>
          <w:sz w:val="20"/>
          <w:szCs w:val="20"/>
        </w:rPr>
        <w:br w:type="page"/>
      </w:r>
    </w:p>
    <w:p w:rsidR="00114539" w:rsidRDefault="00114539" w:rsidP="00114539">
      <w:pPr>
        <w:jc w:val="center"/>
        <w:rPr>
          <w:b/>
          <w:sz w:val="20"/>
          <w:szCs w:val="20"/>
        </w:rPr>
      </w:pPr>
      <w:r>
        <w:rPr>
          <w:b/>
          <w:sz w:val="20"/>
          <w:szCs w:val="20"/>
        </w:rPr>
        <w:lastRenderedPageBreak/>
        <w:t>Участниками настоящего запроса котировок могут являться только</w:t>
      </w:r>
    </w:p>
    <w:p w:rsidR="00114539" w:rsidRDefault="00114539" w:rsidP="00114539">
      <w:pPr>
        <w:jc w:val="center"/>
        <w:rPr>
          <w:b/>
          <w:sz w:val="20"/>
          <w:szCs w:val="20"/>
        </w:rPr>
      </w:pPr>
      <w:r>
        <w:rPr>
          <w:b/>
          <w:sz w:val="20"/>
          <w:szCs w:val="20"/>
        </w:rPr>
        <w:t>субъекты малого предпринимательства.</w:t>
      </w:r>
    </w:p>
    <w:p w:rsidR="00114539" w:rsidRDefault="00114539" w:rsidP="00114539">
      <w:pPr>
        <w:ind w:firstLine="720"/>
        <w:jc w:val="both"/>
        <w:rPr>
          <w:sz w:val="20"/>
          <w:szCs w:val="20"/>
        </w:rPr>
      </w:pPr>
      <w:bookmarkStart w:id="1" w:name="sub_2"/>
      <w:proofErr w:type="gramStart"/>
      <w:r>
        <w:rPr>
          <w:sz w:val="20"/>
          <w:szCs w:val="20"/>
        </w:rPr>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114539" w:rsidRDefault="00114539" w:rsidP="00114539">
      <w:pPr>
        <w:ind w:firstLine="720"/>
        <w:jc w:val="both"/>
        <w:rPr>
          <w:sz w:val="20"/>
          <w:szCs w:val="20"/>
        </w:rPr>
      </w:pPr>
      <w:bookmarkStart w:id="2" w:name="sub_21"/>
      <w:bookmarkEnd w:id="1"/>
      <w:proofErr w:type="gramStart"/>
      <w:r>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114539" w:rsidRDefault="00114539" w:rsidP="00114539">
      <w:pPr>
        <w:ind w:firstLine="720"/>
        <w:jc w:val="both"/>
        <w:rPr>
          <w:sz w:val="20"/>
          <w:szCs w:val="20"/>
        </w:rPr>
      </w:pPr>
      <w:bookmarkStart w:id="3" w:name="sub_22"/>
      <w:bookmarkEnd w:id="2"/>
      <w:r>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114539" w:rsidRDefault="00114539" w:rsidP="00114539">
      <w:pPr>
        <w:ind w:firstLine="720"/>
        <w:jc w:val="both"/>
        <w:rPr>
          <w:sz w:val="20"/>
          <w:szCs w:val="20"/>
        </w:rPr>
      </w:pPr>
      <w:r>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114539" w:rsidRDefault="00114539" w:rsidP="00114539">
      <w:pPr>
        <w:pStyle w:val="ConsPlusNormal"/>
        <w:widowControl/>
        <w:jc w:val="both"/>
      </w:pPr>
      <w:r>
        <w:t xml:space="preserve">Постановлением Правительства РФ от 22.07.2008 № 556 установлены предельные значения выручки в размере 60,0 млн. рублей для </w:t>
      </w:r>
      <w:proofErr w:type="spellStart"/>
      <w:r>
        <w:t>микропредприятий</w:t>
      </w:r>
      <w:proofErr w:type="spellEnd"/>
      <w:r>
        <w:t xml:space="preserve"> и 400,0 </w:t>
      </w:r>
      <w:proofErr w:type="spellStart"/>
      <w:r>
        <w:t>млн</w:t>
      </w:r>
      <w:proofErr w:type="gramStart"/>
      <w:r>
        <w:t>.р</w:t>
      </w:r>
      <w:proofErr w:type="gramEnd"/>
      <w:r>
        <w:t>ублей</w:t>
      </w:r>
      <w:proofErr w:type="spellEnd"/>
      <w:r>
        <w:t xml:space="preserve"> для малых предприятий. </w:t>
      </w:r>
      <w:bookmarkEnd w:id="4"/>
    </w:p>
    <w:p w:rsidR="00114539" w:rsidRDefault="00114539" w:rsidP="00114539">
      <w:pPr>
        <w:pStyle w:val="2"/>
        <w:widowControl w:val="0"/>
        <w:tabs>
          <w:tab w:val="num" w:pos="1260"/>
        </w:tabs>
        <w:adjustRightInd w:val="0"/>
        <w:spacing w:after="0" w:line="240" w:lineRule="auto"/>
        <w:ind w:left="0" w:firstLine="720"/>
        <w:jc w:val="both"/>
        <w:textAlignment w:val="baseline"/>
        <w:rPr>
          <w:sz w:val="20"/>
          <w:szCs w:val="20"/>
        </w:rPr>
      </w:pPr>
      <w:r>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114539" w:rsidRDefault="00114539" w:rsidP="00114539">
      <w:pPr>
        <w:ind w:firstLine="720"/>
        <w:jc w:val="both"/>
        <w:rPr>
          <w:sz w:val="20"/>
          <w:szCs w:val="20"/>
        </w:rPr>
      </w:pPr>
      <w:r>
        <w:rPr>
          <w:sz w:val="20"/>
          <w:szCs w:val="20"/>
        </w:rPr>
        <w:t>В случае</w:t>
      </w:r>
      <w:proofErr w:type="gramStart"/>
      <w:r>
        <w:rPr>
          <w:sz w:val="20"/>
          <w:szCs w:val="20"/>
        </w:rPr>
        <w:t>,</w:t>
      </w:r>
      <w:proofErr w:type="gramEnd"/>
      <w:r>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114539" w:rsidRDefault="00114539" w:rsidP="00114539">
      <w:pPr>
        <w:pStyle w:val="aa"/>
        <w:ind w:firstLine="720"/>
        <w:jc w:val="both"/>
        <w:rPr>
          <w:b w:val="0"/>
          <w:sz w:val="20"/>
        </w:rPr>
      </w:pPr>
      <w:r>
        <w:rPr>
          <w:b w:val="0"/>
          <w:sz w:val="20"/>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114539" w:rsidRDefault="00114539" w:rsidP="00114539">
      <w:pPr>
        <w:pStyle w:val="aa"/>
        <w:ind w:firstLine="720"/>
        <w:jc w:val="both"/>
        <w:rPr>
          <w:b w:val="0"/>
          <w:sz w:val="20"/>
        </w:rPr>
      </w:pPr>
      <w:r>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114539" w:rsidRDefault="00114539" w:rsidP="00114539">
      <w:pPr>
        <w:autoSpaceDE w:val="0"/>
        <w:autoSpaceDN w:val="0"/>
        <w:adjustRightInd w:val="0"/>
        <w:ind w:firstLine="720"/>
        <w:jc w:val="both"/>
        <w:outlineLvl w:val="1"/>
        <w:rPr>
          <w:b/>
          <w:bCs/>
          <w:sz w:val="20"/>
          <w:szCs w:val="20"/>
        </w:rPr>
      </w:pPr>
      <w:r>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Pr>
          <w:b/>
          <w:bCs/>
          <w:sz w:val="20"/>
          <w:szCs w:val="20"/>
        </w:rPr>
        <w:t xml:space="preserve"> </w:t>
      </w:r>
      <w:r>
        <w:rPr>
          <w:sz w:val="20"/>
          <w:szCs w:val="20"/>
        </w:rPr>
        <w:t>(ч. 1 ст. 8 ФЗ № 94).</w:t>
      </w:r>
    </w:p>
    <w:p w:rsidR="00114539" w:rsidRDefault="00114539" w:rsidP="00114539">
      <w:pPr>
        <w:ind w:firstLine="720"/>
        <w:jc w:val="both"/>
        <w:rPr>
          <w:sz w:val="20"/>
          <w:szCs w:val="20"/>
        </w:rPr>
      </w:pPr>
      <w:r>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114539" w:rsidRDefault="00114539" w:rsidP="00114539">
      <w:pPr>
        <w:pStyle w:val="aa"/>
        <w:ind w:firstLine="720"/>
        <w:jc w:val="both"/>
        <w:rPr>
          <w:b w:val="0"/>
          <w:sz w:val="20"/>
        </w:rPr>
      </w:pPr>
      <w:r>
        <w:rPr>
          <w:b w:val="0"/>
          <w:sz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114539" w:rsidRDefault="00114539" w:rsidP="00114539">
      <w:pPr>
        <w:pStyle w:val="aa"/>
        <w:ind w:firstLine="720"/>
        <w:jc w:val="both"/>
        <w:rPr>
          <w:b w:val="0"/>
          <w:sz w:val="20"/>
        </w:rPr>
      </w:pPr>
      <w:r>
        <w:rPr>
          <w:b w:val="0"/>
          <w:sz w:val="20"/>
        </w:rPr>
        <w:t>Участник размещения заказа вправе подать только одну котировочную заявку, внесение изменений в которую не допускается.</w:t>
      </w:r>
    </w:p>
    <w:p w:rsidR="00114539" w:rsidRDefault="00114539" w:rsidP="00114539">
      <w:pPr>
        <w:pStyle w:val="aa"/>
        <w:ind w:firstLine="720"/>
        <w:jc w:val="both"/>
        <w:rPr>
          <w:b w:val="0"/>
          <w:sz w:val="20"/>
        </w:rPr>
      </w:pPr>
      <w:r>
        <w:rPr>
          <w:b w:val="0"/>
          <w:sz w:val="20"/>
        </w:rPr>
        <w:t xml:space="preserve">  </w:t>
      </w:r>
    </w:p>
    <w:p w:rsidR="00114539" w:rsidRDefault="00114539" w:rsidP="00114539">
      <w:pPr>
        <w:pStyle w:val="aa"/>
        <w:ind w:firstLine="720"/>
        <w:jc w:val="both"/>
        <w:rPr>
          <w:b w:val="0"/>
          <w:sz w:val="20"/>
        </w:rPr>
      </w:pPr>
      <w:r>
        <w:rPr>
          <w:b w:val="0"/>
          <w:sz w:val="20"/>
        </w:rPr>
        <w:t>Котировочная заявка должна быть составлена по прилагаемой форме и в соответствии с требованиями статьи 44 ФЗ № 94:</w:t>
      </w:r>
    </w:p>
    <w:p w:rsidR="00114539" w:rsidRDefault="00114539" w:rsidP="00114539">
      <w:pPr>
        <w:pStyle w:val="ConsPlusNonformat"/>
        <w:widowControl/>
        <w:ind w:firstLine="720"/>
        <w:jc w:val="right"/>
        <w:rPr>
          <w:rFonts w:ascii="Times New Roman" w:hAnsi="Times New Roman" w:cs="Times New Roman"/>
        </w:rPr>
      </w:pPr>
    </w:p>
    <w:p w:rsidR="00114539" w:rsidRDefault="00114539" w:rsidP="00114539">
      <w:pPr>
        <w:pStyle w:val="ConsPlusNonformat"/>
        <w:widowControl/>
        <w:rPr>
          <w:rFonts w:ascii="Times New Roman" w:hAnsi="Times New Roman" w:cs="Times New Roman"/>
          <w:sz w:val="24"/>
          <w:szCs w:val="24"/>
        </w:rPr>
      </w:pPr>
      <w:r>
        <w:br w:type="page"/>
      </w:r>
    </w:p>
    <w:p w:rsidR="00114539" w:rsidRDefault="00114539" w:rsidP="00114539">
      <w:pPr>
        <w:pStyle w:val="ConsPlusNonformat"/>
        <w:widowControl/>
        <w:ind w:left="4860"/>
        <w:rPr>
          <w:rFonts w:ascii="Times New Roman" w:hAnsi="Times New Roman" w:cs="Times New Roman"/>
        </w:rPr>
      </w:pPr>
      <w:r>
        <w:rPr>
          <w:rFonts w:ascii="Times New Roman" w:hAnsi="Times New Roman" w:cs="Times New Roman"/>
        </w:rPr>
        <w:lastRenderedPageBreak/>
        <w:t>№ _____________</w:t>
      </w:r>
    </w:p>
    <w:p w:rsidR="00114539" w:rsidRDefault="00114539" w:rsidP="00114539">
      <w:pPr>
        <w:pStyle w:val="ConsPlusNonformat"/>
        <w:widowControl/>
        <w:ind w:left="4860"/>
        <w:rPr>
          <w:rFonts w:ascii="Times New Roman" w:hAnsi="Times New Roman" w:cs="Times New Roman"/>
        </w:rPr>
      </w:pPr>
      <w:r>
        <w:rPr>
          <w:rFonts w:ascii="Times New Roman" w:hAnsi="Times New Roman" w:cs="Times New Roman"/>
        </w:rPr>
        <w:t>Приложение к извещению о проведении запроса котировок</w:t>
      </w:r>
    </w:p>
    <w:p w:rsidR="00114539" w:rsidRDefault="00114539" w:rsidP="00114539">
      <w:pPr>
        <w:pStyle w:val="ConsPlusNonformat"/>
        <w:widowControl/>
        <w:ind w:left="4860"/>
        <w:rPr>
          <w:rFonts w:ascii="Times New Roman" w:hAnsi="Times New Roman" w:cs="Times New Roman"/>
        </w:rPr>
      </w:pPr>
      <w:r>
        <w:rPr>
          <w:rFonts w:ascii="Times New Roman" w:hAnsi="Times New Roman" w:cs="Times New Roman"/>
        </w:rPr>
        <w:t>от 09.11.2011 г.</w:t>
      </w:r>
    </w:p>
    <w:p w:rsidR="00114539" w:rsidRDefault="00114539" w:rsidP="00114539">
      <w:pPr>
        <w:pStyle w:val="ConsPlusNonformat"/>
        <w:widowControl/>
        <w:ind w:left="4860"/>
        <w:rPr>
          <w:rFonts w:ascii="Times New Roman" w:hAnsi="Times New Roman" w:cs="Times New Roman"/>
        </w:rPr>
      </w:pPr>
      <w:r>
        <w:rPr>
          <w:rFonts w:ascii="Times New Roman" w:hAnsi="Times New Roman" w:cs="Times New Roman"/>
        </w:rPr>
        <w:t xml:space="preserve">Регистрационный № </w:t>
      </w:r>
      <w:r>
        <w:rPr>
          <w:rFonts w:ascii="Times New Roman" w:hAnsi="Times New Roman" w:cs="Times New Roman"/>
          <w:u w:val="single"/>
        </w:rPr>
        <w:t>1087</w:t>
      </w:r>
    </w:p>
    <w:p w:rsidR="00114539" w:rsidRDefault="00114539" w:rsidP="00114539">
      <w:pPr>
        <w:pStyle w:val="ConsPlusNonformat"/>
        <w:widowControl/>
        <w:jc w:val="center"/>
        <w:rPr>
          <w:rFonts w:ascii="Times New Roman" w:hAnsi="Times New Roman" w:cs="Times New Roman"/>
          <w:sz w:val="22"/>
          <w:szCs w:val="22"/>
        </w:rPr>
      </w:pPr>
    </w:p>
    <w:p w:rsidR="00114539" w:rsidRDefault="00114539" w:rsidP="0011453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КОТИРОВОЧНАЯ ЗАЯВКА</w:t>
      </w:r>
    </w:p>
    <w:p w:rsidR="00114539" w:rsidRDefault="00114539" w:rsidP="00114539">
      <w:pPr>
        <w:pStyle w:val="ConsPlusNonformat"/>
        <w:widowControl/>
        <w:ind w:left="4248" w:firstLine="708"/>
        <w:jc w:val="right"/>
        <w:rPr>
          <w:rFonts w:ascii="Times New Roman" w:hAnsi="Times New Roman" w:cs="Times New Roman"/>
          <w:sz w:val="22"/>
          <w:szCs w:val="22"/>
        </w:rPr>
      </w:pPr>
      <w:r>
        <w:rPr>
          <w:rFonts w:ascii="Times New Roman" w:hAnsi="Times New Roman" w:cs="Times New Roman"/>
          <w:sz w:val="22"/>
          <w:szCs w:val="22"/>
        </w:rPr>
        <w:t>Дата: «__» _________ 2011 г.</w:t>
      </w:r>
    </w:p>
    <w:p w:rsidR="00114539" w:rsidRDefault="00114539" w:rsidP="00114539">
      <w:pPr>
        <w:pStyle w:val="ConsPlusNonformat"/>
        <w:widowControl/>
        <w:ind w:left="-360" w:firstLine="708"/>
        <w:jc w:val="center"/>
        <w:rPr>
          <w:rFonts w:ascii="Times New Roman" w:hAnsi="Times New Roman" w:cs="Times New Roman"/>
          <w:sz w:val="22"/>
          <w:szCs w:val="22"/>
        </w:rPr>
      </w:pPr>
      <w:r>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4A0" w:firstRow="1" w:lastRow="0" w:firstColumn="1" w:lastColumn="0" w:noHBand="0" w:noVBand="1"/>
      </w:tblPr>
      <w:tblGrid>
        <w:gridCol w:w="412"/>
        <w:gridCol w:w="2768"/>
        <w:gridCol w:w="273"/>
        <w:gridCol w:w="1380"/>
        <w:gridCol w:w="919"/>
        <w:gridCol w:w="1104"/>
        <w:gridCol w:w="1475"/>
        <w:gridCol w:w="1475"/>
        <w:gridCol w:w="1106"/>
      </w:tblGrid>
      <w:tr w:rsidR="00114539" w:rsidTr="00114539">
        <w:trPr>
          <w:trHeight w:val="767"/>
        </w:trPr>
        <w:tc>
          <w:tcPr>
            <w:tcW w:w="2627" w:type="pct"/>
            <w:gridSpan w:val="5"/>
            <w:tcBorders>
              <w:top w:val="single" w:sz="6" w:space="0" w:color="auto"/>
              <w:left w:val="single" w:sz="6" w:space="0" w:color="auto"/>
              <w:bottom w:val="single" w:sz="6" w:space="0" w:color="auto"/>
              <w:right w:val="single" w:sz="6" w:space="0" w:color="auto"/>
            </w:tcBorders>
            <w:hideMark/>
          </w:tcPr>
          <w:p w:rsidR="00114539" w:rsidRDefault="00114539">
            <w:pPr>
              <w:pStyle w:val="ConsPlusNormal"/>
              <w:widowControl/>
              <w:ind w:firstLine="0"/>
            </w:pPr>
            <w:r>
              <w:t xml:space="preserve">1. Наименование участника размещения заказа </w:t>
            </w:r>
          </w:p>
          <w:p w:rsidR="00114539" w:rsidRDefault="00114539">
            <w:pPr>
              <w:pStyle w:val="ConsPlusNormal"/>
              <w:widowControl/>
              <w:ind w:firstLine="0"/>
            </w:pPr>
            <w:r>
              <w:rPr>
                <w:i/>
                <w:iCs/>
              </w:rPr>
              <w:t>(для юридического лица),</w:t>
            </w:r>
            <w:r>
              <w:t xml:space="preserve"> фамилия, имя, отчество </w:t>
            </w:r>
            <w:r>
              <w:rPr>
                <w:i/>
                <w:iCs/>
              </w:rPr>
              <w:t>(для физического лица)</w:t>
            </w:r>
            <w:r>
              <w:t xml:space="preserve"> </w:t>
            </w:r>
          </w:p>
          <w:p w:rsidR="00114539" w:rsidRDefault="00114539">
            <w:pPr>
              <w:pStyle w:val="ConsPlusNormal"/>
              <w:widowControl/>
              <w:ind w:firstLine="0"/>
              <w:rPr>
                <w:i/>
              </w:rPr>
            </w:pPr>
            <w:r>
              <w:t>(</w:t>
            </w:r>
            <w:r>
              <w:rPr>
                <w:i/>
              </w:rPr>
              <w:t>Наименование юридического лица должно содержать указание на его организационно-правовую форму)</w:t>
            </w:r>
          </w:p>
        </w:tc>
        <w:tc>
          <w:tcPr>
            <w:tcW w:w="2373" w:type="pct"/>
            <w:gridSpan w:val="4"/>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r>
      <w:tr w:rsidR="00114539" w:rsidTr="00114539">
        <w:trPr>
          <w:cantSplit/>
          <w:trHeight w:val="657"/>
        </w:trPr>
        <w:tc>
          <w:tcPr>
            <w:tcW w:w="2627" w:type="pct"/>
            <w:gridSpan w:val="5"/>
            <w:tcBorders>
              <w:top w:val="single" w:sz="6" w:space="0" w:color="auto"/>
              <w:left w:val="single" w:sz="6" w:space="0" w:color="auto"/>
              <w:bottom w:val="single" w:sz="6" w:space="0" w:color="auto"/>
              <w:right w:val="single" w:sz="6" w:space="0" w:color="auto"/>
            </w:tcBorders>
            <w:hideMark/>
          </w:tcPr>
          <w:p w:rsidR="00114539" w:rsidRDefault="00114539">
            <w:pPr>
              <w:pStyle w:val="ConsPlusNormal"/>
              <w:widowControl/>
              <w:ind w:firstLine="0"/>
            </w:pPr>
            <w:r>
              <w:t xml:space="preserve">2. Место нахождения </w:t>
            </w:r>
            <w:r>
              <w:rPr>
                <w:i/>
                <w:iCs/>
              </w:rPr>
              <w:t>(для юридического лица),</w:t>
            </w:r>
            <w:r>
              <w:t xml:space="preserve"> место жительства </w:t>
            </w:r>
            <w:r>
              <w:rPr>
                <w:i/>
                <w:iCs/>
              </w:rPr>
              <w:t>(для физического лица)</w:t>
            </w:r>
            <w:r>
              <w:t xml:space="preserve">, номер контактного телефона, адрес электронной почты (при его наличии) </w:t>
            </w:r>
          </w:p>
        </w:tc>
        <w:tc>
          <w:tcPr>
            <w:tcW w:w="2373" w:type="pct"/>
            <w:gridSpan w:val="4"/>
            <w:tcBorders>
              <w:top w:val="single" w:sz="6" w:space="0" w:color="auto"/>
              <w:left w:val="single" w:sz="6" w:space="0" w:color="auto"/>
              <w:bottom w:val="single" w:sz="4" w:space="0" w:color="auto"/>
              <w:right w:val="single" w:sz="6" w:space="0" w:color="auto"/>
            </w:tcBorders>
          </w:tcPr>
          <w:p w:rsidR="00114539" w:rsidRDefault="00114539">
            <w:pPr>
              <w:pStyle w:val="ConsPlusNormal"/>
              <w:widowControl/>
              <w:ind w:firstLine="0"/>
              <w:rPr>
                <w:sz w:val="22"/>
                <w:szCs w:val="22"/>
              </w:rPr>
            </w:pPr>
          </w:p>
        </w:tc>
      </w:tr>
      <w:tr w:rsidR="00114539" w:rsidTr="00114539">
        <w:trPr>
          <w:trHeight w:val="483"/>
        </w:trPr>
        <w:tc>
          <w:tcPr>
            <w:tcW w:w="2627" w:type="pct"/>
            <w:gridSpan w:val="5"/>
            <w:tcBorders>
              <w:top w:val="single" w:sz="6" w:space="0" w:color="auto"/>
              <w:left w:val="single" w:sz="6" w:space="0" w:color="auto"/>
              <w:bottom w:val="nil"/>
              <w:right w:val="single" w:sz="4" w:space="0" w:color="auto"/>
            </w:tcBorders>
            <w:hideMark/>
          </w:tcPr>
          <w:p w:rsidR="00114539" w:rsidRDefault="00114539">
            <w:pPr>
              <w:pStyle w:val="ConsPlusNormal"/>
              <w:widowControl/>
              <w:ind w:firstLine="0"/>
            </w:pPr>
            <w:r>
              <w:t>3. Банковские реквизиты участника размещения заказа:</w:t>
            </w:r>
          </w:p>
          <w:p w:rsidR="00114539" w:rsidRDefault="00114539">
            <w:pPr>
              <w:pStyle w:val="ConsPlusNormal"/>
              <w:ind w:firstLine="0"/>
            </w:pPr>
            <w:r>
              <w:rPr>
                <w:rStyle w:val="ac"/>
              </w:rPr>
              <w:t>3.1. Наименование и местоположение обслуживающего банка</w:t>
            </w:r>
          </w:p>
        </w:tc>
        <w:tc>
          <w:tcPr>
            <w:tcW w:w="2373" w:type="pct"/>
            <w:gridSpan w:val="4"/>
            <w:tcBorders>
              <w:top w:val="single" w:sz="4" w:space="0" w:color="auto"/>
              <w:left w:val="single" w:sz="4" w:space="0" w:color="auto"/>
              <w:bottom w:val="nil"/>
              <w:right w:val="single" w:sz="4" w:space="0" w:color="auto"/>
            </w:tcBorders>
          </w:tcPr>
          <w:p w:rsidR="00114539" w:rsidRDefault="00114539">
            <w:pPr>
              <w:pStyle w:val="ConsPlusNormal"/>
              <w:widowControl/>
              <w:ind w:firstLine="0"/>
              <w:rPr>
                <w:sz w:val="22"/>
                <w:szCs w:val="22"/>
              </w:rPr>
            </w:pPr>
          </w:p>
        </w:tc>
      </w:tr>
      <w:tr w:rsidR="00114539" w:rsidTr="00114539">
        <w:trPr>
          <w:trHeight w:val="174"/>
        </w:trPr>
        <w:tc>
          <w:tcPr>
            <w:tcW w:w="2627" w:type="pct"/>
            <w:gridSpan w:val="5"/>
            <w:tcBorders>
              <w:top w:val="single" w:sz="6" w:space="0" w:color="auto"/>
              <w:left w:val="single" w:sz="6" w:space="0" w:color="auto"/>
              <w:bottom w:val="single" w:sz="6" w:space="0" w:color="auto"/>
              <w:right w:val="single" w:sz="4" w:space="0" w:color="auto"/>
            </w:tcBorders>
            <w:hideMark/>
          </w:tcPr>
          <w:p w:rsidR="00114539" w:rsidRDefault="00114539">
            <w:pPr>
              <w:pStyle w:val="ConsPlusNormal"/>
              <w:widowControl/>
              <w:ind w:firstLine="0"/>
            </w:pPr>
            <w:r>
              <w:t>3.2. Расчетный счет</w:t>
            </w:r>
          </w:p>
        </w:tc>
        <w:tc>
          <w:tcPr>
            <w:tcW w:w="2373" w:type="pct"/>
            <w:gridSpan w:val="4"/>
            <w:tcBorders>
              <w:top w:val="single" w:sz="4" w:space="0" w:color="auto"/>
              <w:left w:val="single" w:sz="4" w:space="0" w:color="auto"/>
              <w:bottom w:val="single" w:sz="4" w:space="0" w:color="auto"/>
              <w:right w:val="single" w:sz="4" w:space="0" w:color="auto"/>
            </w:tcBorders>
          </w:tcPr>
          <w:p w:rsidR="00114539" w:rsidRDefault="00114539">
            <w:pPr>
              <w:pStyle w:val="ConsPlusNormal"/>
              <w:widowControl/>
              <w:ind w:firstLine="0"/>
              <w:rPr>
                <w:sz w:val="22"/>
                <w:szCs w:val="22"/>
              </w:rPr>
            </w:pPr>
          </w:p>
        </w:tc>
      </w:tr>
      <w:tr w:rsidR="00114539" w:rsidTr="00114539">
        <w:trPr>
          <w:trHeight w:val="267"/>
        </w:trPr>
        <w:tc>
          <w:tcPr>
            <w:tcW w:w="2627" w:type="pct"/>
            <w:gridSpan w:val="5"/>
            <w:tcBorders>
              <w:top w:val="single" w:sz="6" w:space="0" w:color="auto"/>
              <w:left w:val="single" w:sz="6" w:space="0" w:color="auto"/>
              <w:bottom w:val="single" w:sz="6" w:space="0" w:color="auto"/>
              <w:right w:val="single" w:sz="4" w:space="0" w:color="auto"/>
            </w:tcBorders>
            <w:hideMark/>
          </w:tcPr>
          <w:p w:rsidR="00114539" w:rsidRDefault="00114539">
            <w:pPr>
              <w:pStyle w:val="ConsPlusNormal"/>
              <w:widowControl/>
              <w:ind w:firstLine="0"/>
            </w:pPr>
            <w:r>
              <w:rPr>
                <w:rStyle w:val="ac"/>
              </w:rPr>
              <w:t>3.3. Корреспондентский счет</w:t>
            </w:r>
          </w:p>
        </w:tc>
        <w:tc>
          <w:tcPr>
            <w:tcW w:w="2373" w:type="pct"/>
            <w:gridSpan w:val="4"/>
            <w:tcBorders>
              <w:top w:val="single" w:sz="4" w:space="0" w:color="auto"/>
              <w:left w:val="single" w:sz="4" w:space="0" w:color="auto"/>
              <w:bottom w:val="single" w:sz="4" w:space="0" w:color="auto"/>
              <w:right w:val="single" w:sz="4" w:space="0" w:color="auto"/>
            </w:tcBorders>
          </w:tcPr>
          <w:p w:rsidR="00114539" w:rsidRDefault="00114539">
            <w:pPr>
              <w:pStyle w:val="ConsPlusNormal"/>
              <w:widowControl/>
              <w:ind w:firstLine="0"/>
              <w:rPr>
                <w:sz w:val="22"/>
                <w:szCs w:val="22"/>
              </w:rPr>
            </w:pPr>
          </w:p>
        </w:tc>
      </w:tr>
      <w:tr w:rsidR="00114539" w:rsidTr="00114539">
        <w:trPr>
          <w:trHeight w:val="154"/>
        </w:trPr>
        <w:tc>
          <w:tcPr>
            <w:tcW w:w="2627" w:type="pct"/>
            <w:gridSpan w:val="5"/>
            <w:tcBorders>
              <w:top w:val="single" w:sz="6" w:space="0" w:color="auto"/>
              <w:left w:val="single" w:sz="6" w:space="0" w:color="auto"/>
              <w:bottom w:val="single" w:sz="6" w:space="0" w:color="auto"/>
              <w:right w:val="single" w:sz="4" w:space="0" w:color="auto"/>
            </w:tcBorders>
            <w:hideMark/>
          </w:tcPr>
          <w:p w:rsidR="00114539" w:rsidRDefault="00114539">
            <w:pPr>
              <w:pStyle w:val="ConsPlusNormal"/>
              <w:widowControl/>
              <w:ind w:firstLine="0"/>
            </w:pPr>
            <w:r>
              <w:t>3.4. Код БИК</w:t>
            </w:r>
          </w:p>
        </w:tc>
        <w:tc>
          <w:tcPr>
            <w:tcW w:w="2373" w:type="pct"/>
            <w:gridSpan w:val="4"/>
            <w:tcBorders>
              <w:top w:val="single" w:sz="4" w:space="0" w:color="auto"/>
              <w:left w:val="single" w:sz="4" w:space="0" w:color="auto"/>
              <w:bottom w:val="single" w:sz="4" w:space="0" w:color="auto"/>
              <w:right w:val="single" w:sz="4" w:space="0" w:color="auto"/>
            </w:tcBorders>
          </w:tcPr>
          <w:p w:rsidR="00114539" w:rsidRDefault="00114539">
            <w:pPr>
              <w:pStyle w:val="ConsPlusNormal"/>
              <w:widowControl/>
              <w:ind w:firstLine="0"/>
              <w:rPr>
                <w:sz w:val="22"/>
                <w:szCs w:val="22"/>
              </w:rPr>
            </w:pPr>
          </w:p>
        </w:tc>
      </w:tr>
      <w:tr w:rsidR="00114539" w:rsidTr="00114539">
        <w:trPr>
          <w:trHeight w:val="247"/>
        </w:trPr>
        <w:tc>
          <w:tcPr>
            <w:tcW w:w="2627" w:type="pct"/>
            <w:gridSpan w:val="5"/>
            <w:tcBorders>
              <w:top w:val="single" w:sz="6" w:space="0" w:color="auto"/>
              <w:left w:val="single" w:sz="6" w:space="0" w:color="auto"/>
              <w:bottom w:val="single" w:sz="4" w:space="0" w:color="auto"/>
              <w:right w:val="single" w:sz="6" w:space="0" w:color="auto"/>
            </w:tcBorders>
            <w:hideMark/>
          </w:tcPr>
          <w:p w:rsidR="00114539" w:rsidRDefault="00114539">
            <w:pPr>
              <w:pStyle w:val="ConsPlusNormal"/>
              <w:widowControl/>
              <w:ind w:firstLine="0"/>
            </w:pPr>
            <w:r>
              <w:t>4. Идентификационный номер налогоплательщика</w:t>
            </w:r>
          </w:p>
        </w:tc>
        <w:tc>
          <w:tcPr>
            <w:tcW w:w="2373" w:type="pct"/>
            <w:gridSpan w:val="4"/>
            <w:tcBorders>
              <w:top w:val="single" w:sz="4" w:space="0" w:color="auto"/>
              <w:left w:val="single" w:sz="6" w:space="0" w:color="auto"/>
              <w:bottom w:val="single" w:sz="4" w:space="0" w:color="auto"/>
              <w:right w:val="single" w:sz="6" w:space="0" w:color="auto"/>
            </w:tcBorders>
          </w:tcPr>
          <w:p w:rsidR="00114539" w:rsidRDefault="00114539">
            <w:pPr>
              <w:pStyle w:val="ConsPlusNormal"/>
              <w:widowControl/>
              <w:ind w:firstLine="0"/>
              <w:rPr>
                <w:sz w:val="22"/>
                <w:szCs w:val="22"/>
              </w:rPr>
            </w:pPr>
          </w:p>
        </w:tc>
      </w:tr>
      <w:tr w:rsidR="00114539" w:rsidTr="00114539">
        <w:trPr>
          <w:trHeight w:val="247"/>
        </w:trPr>
        <w:tc>
          <w:tcPr>
            <w:tcW w:w="2627" w:type="pct"/>
            <w:gridSpan w:val="5"/>
            <w:tcBorders>
              <w:top w:val="single" w:sz="6" w:space="0" w:color="auto"/>
              <w:left w:val="single" w:sz="6" w:space="0" w:color="auto"/>
              <w:bottom w:val="single" w:sz="4" w:space="0" w:color="auto"/>
              <w:right w:val="single" w:sz="6" w:space="0" w:color="auto"/>
            </w:tcBorders>
            <w:hideMark/>
          </w:tcPr>
          <w:p w:rsidR="00114539" w:rsidRDefault="00114539">
            <w:pPr>
              <w:pStyle w:val="ConsPlusNormal"/>
              <w:widowControl/>
              <w:ind w:firstLine="0"/>
            </w:pPr>
            <w:r>
              <w:t>5. КПП</w:t>
            </w:r>
          </w:p>
        </w:tc>
        <w:tc>
          <w:tcPr>
            <w:tcW w:w="2373" w:type="pct"/>
            <w:gridSpan w:val="4"/>
            <w:tcBorders>
              <w:top w:val="single" w:sz="4" w:space="0" w:color="auto"/>
              <w:left w:val="single" w:sz="6" w:space="0" w:color="auto"/>
              <w:bottom w:val="single" w:sz="4" w:space="0" w:color="auto"/>
              <w:right w:val="single" w:sz="6" w:space="0" w:color="auto"/>
            </w:tcBorders>
          </w:tcPr>
          <w:p w:rsidR="00114539" w:rsidRDefault="00114539">
            <w:pPr>
              <w:pStyle w:val="ConsPlusNormal"/>
              <w:widowControl/>
              <w:ind w:firstLine="0"/>
              <w:rPr>
                <w:sz w:val="22"/>
                <w:szCs w:val="22"/>
              </w:rPr>
            </w:pPr>
          </w:p>
        </w:tc>
      </w:tr>
      <w:tr w:rsidR="00114539" w:rsidTr="00114539">
        <w:trPr>
          <w:trHeight w:val="360"/>
        </w:trPr>
        <w:tc>
          <w:tcPr>
            <w:tcW w:w="5000" w:type="pct"/>
            <w:gridSpan w:val="9"/>
            <w:tcBorders>
              <w:top w:val="single" w:sz="4" w:space="0" w:color="auto"/>
              <w:left w:val="nil"/>
              <w:bottom w:val="single" w:sz="4" w:space="0" w:color="auto"/>
              <w:right w:val="nil"/>
            </w:tcBorders>
            <w:hideMark/>
          </w:tcPr>
          <w:p w:rsidR="00114539" w:rsidRDefault="00114539">
            <w:pPr>
              <w:pStyle w:val="ConsPlusNormal"/>
              <w:widowControl/>
              <w:ind w:firstLine="0"/>
              <w:jc w:val="center"/>
              <w:rPr>
                <w:sz w:val="22"/>
                <w:szCs w:val="22"/>
              </w:rPr>
            </w:pPr>
            <w:r>
              <w:rPr>
                <w:sz w:val="22"/>
                <w:szCs w:val="22"/>
              </w:rPr>
              <w:t>Предложение участника размещения заказа.</w:t>
            </w:r>
          </w:p>
        </w:tc>
      </w:tr>
      <w:tr w:rsidR="00114539" w:rsidTr="00114539">
        <w:trPr>
          <w:trHeight w:val="960"/>
        </w:trPr>
        <w:tc>
          <w:tcPr>
            <w:tcW w:w="169" w:type="pct"/>
            <w:tcBorders>
              <w:top w:val="single" w:sz="4" w:space="0" w:color="auto"/>
              <w:left w:val="single" w:sz="6" w:space="0" w:color="auto"/>
              <w:bottom w:val="single" w:sz="6" w:space="0" w:color="auto"/>
              <w:right w:val="single" w:sz="6" w:space="0" w:color="auto"/>
            </w:tcBorders>
            <w:vAlign w:val="center"/>
            <w:hideMark/>
          </w:tcPr>
          <w:p w:rsidR="00114539" w:rsidRDefault="00114539">
            <w:pPr>
              <w:pStyle w:val="ConsPlusNormal"/>
              <w:widowControl/>
              <w:ind w:firstLine="0"/>
              <w:jc w:val="center"/>
            </w:pPr>
            <w:r>
              <w:t xml:space="preserve">N </w:t>
            </w:r>
            <w:r>
              <w:br/>
            </w:r>
            <w:proofErr w:type="gramStart"/>
            <w:r>
              <w:t>п</w:t>
            </w:r>
            <w:proofErr w:type="gramEnd"/>
            <w:r>
              <w:t>/п</w:t>
            </w:r>
          </w:p>
        </w:tc>
        <w:tc>
          <w:tcPr>
            <w:tcW w:w="1271" w:type="pct"/>
            <w:tcBorders>
              <w:top w:val="single" w:sz="4" w:space="0" w:color="auto"/>
              <w:left w:val="single" w:sz="6" w:space="0" w:color="auto"/>
              <w:bottom w:val="single" w:sz="6" w:space="0" w:color="auto"/>
              <w:right w:val="single" w:sz="6" w:space="0" w:color="auto"/>
            </w:tcBorders>
            <w:vAlign w:val="center"/>
            <w:hideMark/>
          </w:tcPr>
          <w:p w:rsidR="00114539" w:rsidRDefault="00114539">
            <w:pPr>
              <w:pStyle w:val="ConsPlusNormal"/>
              <w:widowControl/>
              <w:ind w:firstLine="0"/>
              <w:jc w:val="center"/>
            </w:pPr>
            <w:r>
              <w:t>Наименование поставляемых товаров (рекомендуется указание марки / модели и производителя)</w:t>
            </w:r>
          </w:p>
        </w:tc>
        <w:tc>
          <w:tcPr>
            <w:tcW w:w="763" w:type="pct"/>
            <w:gridSpan w:val="2"/>
            <w:tcBorders>
              <w:top w:val="single" w:sz="4" w:space="0" w:color="auto"/>
              <w:left w:val="single" w:sz="6" w:space="0" w:color="auto"/>
              <w:bottom w:val="single" w:sz="6" w:space="0" w:color="auto"/>
              <w:right w:val="single" w:sz="6" w:space="0" w:color="auto"/>
            </w:tcBorders>
            <w:vAlign w:val="center"/>
            <w:hideMark/>
          </w:tcPr>
          <w:p w:rsidR="00114539" w:rsidRDefault="00114539">
            <w:pPr>
              <w:pStyle w:val="ConsPlusNormal"/>
              <w:widowControl/>
              <w:ind w:left="110" w:hanging="110"/>
              <w:jc w:val="center"/>
            </w:pPr>
            <w:r>
              <w:t>Характеристики</w:t>
            </w:r>
            <w:r>
              <w:br/>
              <w:t xml:space="preserve">поставляемых </w:t>
            </w:r>
            <w:r>
              <w:br/>
              <w:t>товаров</w:t>
            </w:r>
          </w:p>
        </w:tc>
        <w:tc>
          <w:tcPr>
            <w:tcW w:w="932" w:type="pct"/>
            <w:gridSpan w:val="2"/>
            <w:tcBorders>
              <w:top w:val="single" w:sz="4" w:space="0" w:color="auto"/>
              <w:left w:val="single" w:sz="6" w:space="0" w:color="auto"/>
              <w:bottom w:val="single" w:sz="6" w:space="0" w:color="auto"/>
              <w:right w:val="single" w:sz="6" w:space="0" w:color="auto"/>
            </w:tcBorders>
            <w:vAlign w:val="center"/>
            <w:hideMark/>
          </w:tcPr>
          <w:p w:rsidR="00114539" w:rsidRDefault="00114539">
            <w:pPr>
              <w:pStyle w:val="ConsPlusNormal"/>
              <w:widowControl/>
              <w:ind w:firstLine="0"/>
              <w:jc w:val="center"/>
            </w:pPr>
            <w:r>
              <w:t xml:space="preserve">Единица </w:t>
            </w:r>
            <w:r>
              <w:br/>
              <w:t>измерения</w:t>
            </w:r>
          </w:p>
        </w:tc>
        <w:tc>
          <w:tcPr>
            <w:tcW w:w="678" w:type="pct"/>
            <w:tcBorders>
              <w:top w:val="single" w:sz="4" w:space="0" w:color="auto"/>
              <w:left w:val="single" w:sz="6" w:space="0" w:color="auto"/>
              <w:bottom w:val="single" w:sz="6" w:space="0" w:color="auto"/>
              <w:right w:val="single" w:sz="6" w:space="0" w:color="auto"/>
            </w:tcBorders>
            <w:vAlign w:val="center"/>
            <w:hideMark/>
          </w:tcPr>
          <w:p w:rsidR="00114539" w:rsidRDefault="00114539">
            <w:pPr>
              <w:pStyle w:val="ConsPlusNormal"/>
              <w:widowControl/>
              <w:ind w:firstLine="0"/>
              <w:jc w:val="center"/>
            </w:pPr>
            <w:r>
              <w:t xml:space="preserve">Количество  </w:t>
            </w:r>
            <w:r>
              <w:br/>
              <w:t xml:space="preserve">поставляемых </w:t>
            </w:r>
            <w:r>
              <w:br/>
              <w:t>товаров</w:t>
            </w:r>
          </w:p>
        </w:tc>
        <w:tc>
          <w:tcPr>
            <w:tcW w:w="678" w:type="pct"/>
            <w:tcBorders>
              <w:top w:val="single" w:sz="4" w:space="0" w:color="auto"/>
              <w:left w:val="single" w:sz="6" w:space="0" w:color="auto"/>
              <w:bottom w:val="single" w:sz="6" w:space="0" w:color="auto"/>
              <w:right w:val="single" w:sz="6" w:space="0" w:color="auto"/>
            </w:tcBorders>
            <w:vAlign w:val="center"/>
            <w:hideMark/>
          </w:tcPr>
          <w:p w:rsidR="00114539" w:rsidRDefault="00114539">
            <w:pPr>
              <w:pStyle w:val="ConsPlusNormal"/>
              <w:widowControl/>
              <w:ind w:firstLine="0"/>
              <w:jc w:val="center"/>
            </w:pPr>
            <w:r>
              <w:t xml:space="preserve">Цена   </w:t>
            </w:r>
            <w:r>
              <w:br/>
              <w:t xml:space="preserve">единицы  </w:t>
            </w:r>
            <w:r>
              <w:br/>
              <w:t>продукции, руб.</w:t>
            </w:r>
          </w:p>
        </w:tc>
        <w:tc>
          <w:tcPr>
            <w:tcW w:w="508" w:type="pct"/>
            <w:tcBorders>
              <w:top w:val="single" w:sz="4" w:space="0" w:color="auto"/>
              <w:left w:val="single" w:sz="6" w:space="0" w:color="auto"/>
              <w:bottom w:val="single" w:sz="6" w:space="0" w:color="auto"/>
              <w:right w:val="single" w:sz="6" w:space="0" w:color="auto"/>
            </w:tcBorders>
            <w:vAlign w:val="center"/>
            <w:hideMark/>
          </w:tcPr>
          <w:p w:rsidR="00114539" w:rsidRDefault="00114539">
            <w:pPr>
              <w:pStyle w:val="ConsPlusNormal"/>
              <w:widowControl/>
              <w:ind w:firstLine="0"/>
              <w:jc w:val="center"/>
            </w:pPr>
            <w:r>
              <w:t>Сумма</w:t>
            </w:r>
            <w:r>
              <w:br/>
              <w:t>руб.</w:t>
            </w:r>
          </w:p>
        </w:tc>
      </w:tr>
      <w:tr w:rsidR="00114539" w:rsidTr="00114539">
        <w:trPr>
          <w:trHeight w:val="240"/>
        </w:trPr>
        <w:tc>
          <w:tcPr>
            <w:tcW w:w="169" w:type="pct"/>
            <w:tcBorders>
              <w:top w:val="single" w:sz="6" w:space="0" w:color="auto"/>
              <w:left w:val="single" w:sz="6" w:space="0" w:color="auto"/>
              <w:bottom w:val="single" w:sz="6" w:space="0" w:color="auto"/>
              <w:right w:val="single" w:sz="6" w:space="0" w:color="auto"/>
            </w:tcBorders>
            <w:hideMark/>
          </w:tcPr>
          <w:p w:rsidR="00114539" w:rsidRDefault="00114539">
            <w:pPr>
              <w:pStyle w:val="ConsPlusNormal"/>
              <w:widowControl/>
              <w:ind w:firstLine="0"/>
              <w:rPr>
                <w:sz w:val="22"/>
                <w:szCs w:val="22"/>
              </w:rPr>
            </w:pPr>
            <w:r>
              <w:rPr>
                <w:sz w:val="22"/>
                <w:szCs w:val="22"/>
              </w:rPr>
              <w:t xml:space="preserve">1 </w:t>
            </w:r>
          </w:p>
        </w:tc>
        <w:tc>
          <w:tcPr>
            <w:tcW w:w="1271"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763" w:type="pct"/>
            <w:gridSpan w:val="2"/>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932" w:type="pct"/>
            <w:gridSpan w:val="2"/>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67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67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50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r>
      <w:tr w:rsidR="00114539" w:rsidTr="00114539">
        <w:trPr>
          <w:trHeight w:val="240"/>
        </w:trPr>
        <w:tc>
          <w:tcPr>
            <w:tcW w:w="169" w:type="pct"/>
            <w:tcBorders>
              <w:top w:val="single" w:sz="6" w:space="0" w:color="auto"/>
              <w:left w:val="single" w:sz="6" w:space="0" w:color="auto"/>
              <w:bottom w:val="single" w:sz="6" w:space="0" w:color="auto"/>
              <w:right w:val="single" w:sz="6" w:space="0" w:color="auto"/>
            </w:tcBorders>
            <w:hideMark/>
          </w:tcPr>
          <w:p w:rsidR="00114539" w:rsidRDefault="00114539">
            <w:pPr>
              <w:pStyle w:val="ConsPlusNormal"/>
              <w:widowControl/>
              <w:ind w:firstLine="0"/>
              <w:rPr>
                <w:sz w:val="22"/>
                <w:szCs w:val="22"/>
              </w:rPr>
            </w:pPr>
            <w:r>
              <w:rPr>
                <w:sz w:val="22"/>
                <w:szCs w:val="22"/>
              </w:rPr>
              <w:t xml:space="preserve">2 </w:t>
            </w:r>
          </w:p>
        </w:tc>
        <w:tc>
          <w:tcPr>
            <w:tcW w:w="1271"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763" w:type="pct"/>
            <w:gridSpan w:val="2"/>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932" w:type="pct"/>
            <w:gridSpan w:val="2"/>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67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67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50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r>
      <w:tr w:rsidR="00114539" w:rsidTr="00114539">
        <w:trPr>
          <w:trHeight w:val="240"/>
        </w:trPr>
        <w:tc>
          <w:tcPr>
            <w:tcW w:w="169" w:type="pct"/>
            <w:tcBorders>
              <w:top w:val="single" w:sz="6" w:space="0" w:color="auto"/>
              <w:left w:val="single" w:sz="6" w:space="0" w:color="auto"/>
              <w:bottom w:val="single" w:sz="6" w:space="0" w:color="auto"/>
              <w:right w:val="single" w:sz="6" w:space="0" w:color="auto"/>
            </w:tcBorders>
            <w:hideMark/>
          </w:tcPr>
          <w:p w:rsidR="00114539" w:rsidRDefault="00114539">
            <w:pPr>
              <w:pStyle w:val="ConsPlusNormal"/>
              <w:widowControl/>
              <w:ind w:firstLine="0"/>
              <w:rPr>
                <w:sz w:val="22"/>
                <w:szCs w:val="22"/>
              </w:rPr>
            </w:pPr>
            <w:r>
              <w:rPr>
                <w:sz w:val="22"/>
                <w:szCs w:val="22"/>
              </w:rPr>
              <w:t>...</w:t>
            </w:r>
          </w:p>
        </w:tc>
        <w:tc>
          <w:tcPr>
            <w:tcW w:w="1271"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763" w:type="pct"/>
            <w:gridSpan w:val="2"/>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932" w:type="pct"/>
            <w:gridSpan w:val="2"/>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67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67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50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r>
      <w:tr w:rsidR="00114539" w:rsidTr="00114539">
        <w:trPr>
          <w:trHeight w:val="240"/>
        </w:trPr>
        <w:tc>
          <w:tcPr>
            <w:tcW w:w="169"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1271" w:type="pct"/>
            <w:tcBorders>
              <w:top w:val="single" w:sz="6" w:space="0" w:color="auto"/>
              <w:left w:val="single" w:sz="6" w:space="0" w:color="auto"/>
              <w:bottom w:val="single" w:sz="6" w:space="0" w:color="auto"/>
              <w:right w:val="single" w:sz="6" w:space="0" w:color="auto"/>
            </w:tcBorders>
            <w:hideMark/>
          </w:tcPr>
          <w:p w:rsidR="00114539" w:rsidRDefault="00114539">
            <w:pPr>
              <w:pStyle w:val="ConsPlusNormal"/>
              <w:widowControl/>
              <w:ind w:firstLine="0"/>
              <w:rPr>
                <w:sz w:val="22"/>
                <w:szCs w:val="22"/>
              </w:rPr>
            </w:pPr>
            <w:r>
              <w:rPr>
                <w:sz w:val="22"/>
                <w:szCs w:val="22"/>
              </w:rPr>
              <w:t xml:space="preserve">ИТОГО       </w:t>
            </w:r>
          </w:p>
        </w:tc>
        <w:tc>
          <w:tcPr>
            <w:tcW w:w="763" w:type="pct"/>
            <w:gridSpan w:val="2"/>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932" w:type="pct"/>
            <w:gridSpan w:val="2"/>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67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67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c>
          <w:tcPr>
            <w:tcW w:w="508" w:type="pct"/>
            <w:tcBorders>
              <w:top w:val="single" w:sz="6" w:space="0" w:color="auto"/>
              <w:left w:val="single" w:sz="6" w:space="0" w:color="auto"/>
              <w:bottom w:val="single" w:sz="6" w:space="0" w:color="auto"/>
              <w:right w:val="single" w:sz="6" w:space="0" w:color="auto"/>
            </w:tcBorders>
          </w:tcPr>
          <w:p w:rsidR="00114539" w:rsidRDefault="00114539">
            <w:pPr>
              <w:pStyle w:val="ConsPlusNormal"/>
              <w:widowControl/>
              <w:ind w:firstLine="0"/>
              <w:rPr>
                <w:sz w:val="22"/>
                <w:szCs w:val="22"/>
              </w:rPr>
            </w:pPr>
          </w:p>
        </w:tc>
      </w:tr>
      <w:tr w:rsidR="00114539" w:rsidTr="00114539">
        <w:trPr>
          <w:trHeight w:val="240"/>
        </w:trPr>
        <w:tc>
          <w:tcPr>
            <w:tcW w:w="1568" w:type="pct"/>
            <w:gridSpan w:val="3"/>
            <w:tcBorders>
              <w:top w:val="single" w:sz="6" w:space="0" w:color="auto"/>
              <w:left w:val="single" w:sz="6" w:space="0" w:color="auto"/>
              <w:bottom w:val="single" w:sz="6" w:space="0" w:color="auto"/>
              <w:right w:val="single" w:sz="6" w:space="0" w:color="auto"/>
            </w:tcBorders>
            <w:hideMark/>
          </w:tcPr>
          <w:p w:rsidR="00114539" w:rsidRDefault="00114539">
            <w:pPr>
              <w:pStyle w:val="ConsPlusNormal"/>
              <w:widowControl/>
              <w:ind w:firstLine="0"/>
              <w:rPr>
                <w:b/>
              </w:rPr>
            </w:pPr>
            <w:r>
              <w:rPr>
                <w:b/>
                <w:sz w:val="22"/>
                <w:szCs w:val="22"/>
              </w:rPr>
              <w:t>Сведения о включенных или не включенных в цену контракта расходах</w:t>
            </w:r>
            <w:r>
              <w:rPr>
                <w:sz w:val="22"/>
                <w:szCs w:val="22"/>
              </w:rPr>
              <w:t xml:space="preserve"> </w:t>
            </w:r>
          </w:p>
        </w:tc>
        <w:tc>
          <w:tcPr>
            <w:tcW w:w="3432" w:type="pct"/>
            <w:gridSpan w:val="6"/>
            <w:tcBorders>
              <w:top w:val="single" w:sz="6" w:space="0" w:color="auto"/>
              <w:left w:val="single" w:sz="6" w:space="0" w:color="auto"/>
              <w:bottom w:val="single" w:sz="6" w:space="0" w:color="auto"/>
              <w:right w:val="single" w:sz="6" w:space="0" w:color="auto"/>
            </w:tcBorders>
          </w:tcPr>
          <w:p w:rsidR="00114539" w:rsidRDefault="00114539" w:rsidP="00114539">
            <w:pPr>
              <w:pStyle w:val="ConsPlusNormal"/>
              <w:widowControl/>
              <w:ind w:firstLine="0"/>
              <w:jc w:val="both"/>
              <w:rPr>
                <w:sz w:val="22"/>
                <w:szCs w:val="22"/>
              </w:rPr>
            </w:pPr>
            <w:r>
              <w:t>Цена включает все расходы, связанные с исполнением контракта, в том числе стоимость товара, расходы на тару, упаковку, сертификацию, доставку, разгрузку, налоги, сборы и другие обязательные платежи</w:t>
            </w:r>
          </w:p>
        </w:tc>
      </w:tr>
    </w:tbl>
    <w:p w:rsidR="00114539" w:rsidRDefault="00114539" w:rsidP="00114539">
      <w:pPr>
        <w:pStyle w:val="ConsPlusNormal"/>
        <w:widowControl/>
        <w:ind w:firstLine="0"/>
        <w:jc w:val="both"/>
        <w:rPr>
          <w:sz w:val="22"/>
          <w:szCs w:val="22"/>
        </w:rPr>
      </w:pPr>
    </w:p>
    <w:p w:rsidR="00114539" w:rsidRDefault="00114539" w:rsidP="00114539">
      <w:pPr>
        <w:pStyle w:val="ConsPlusNormal"/>
        <w:widowControl/>
        <w:ind w:firstLine="0"/>
        <w:jc w:val="both"/>
        <w:rPr>
          <w:sz w:val="24"/>
          <w:szCs w:val="24"/>
        </w:rPr>
      </w:pPr>
      <w:r>
        <w:rPr>
          <w:sz w:val="24"/>
          <w:szCs w:val="24"/>
        </w:rPr>
        <w:t>Цена муниципального контракта _____________________________________________ руб. _____ коп</w:t>
      </w:r>
      <w:proofErr w:type="gramStart"/>
      <w:r>
        <w:rPr>
          <w:sz w:val="24"/>
          <w:szCs w:val="24"/>
        </w:rPr>
        <w:t xml:space="preserve">., </w:t>
      </w:r>
      <w:proofErr w:type="gramEnd"/>
    </w:p>
    <w:p w:rsidR="00114539" w:rsidRDefault="00114539" w:rsidP="00114539">
      <w:pPr>
        <w:pStyle w:val="ConsPlusNormal"/>
        <w:widowControl/>
        <w:ind w:firstLine="0"/>
        <w:rPr>
          <w:sz w:val="16"/>
          <w:szCs w:val="16"/>
        </w:rPr>
      </w:pPr>
      <w:r>
        <w:rPr>
          <w:sz w:val="16"/>
          <w:szCs w:val="16"/>
        </w:rPr>
        <w:t xml:space="preserve">                                                                                                                                      (сумма прописью)</w:t>
      </w:r>
    </w:p>
    <w:p w:rsidR="00114539" w:rsidRDefault="00114539" w:rsidP="00114539">
      <w:pPr>
        <w:pStyle w:val="ConsPlusNormal"/>
        <w:widowControl/>
        <w:ind w:firstLine="0"/>
        <w:jc w:val="both"/>
        <w:rPr>
          <w:sz w:val="24"/>
          <w:szCs w:val="24"/>
        </w:rPr>
      </w:pPr>
      <w:r>
        <w:rPr>
          <w:sz w:val="24"/>
          <w:szCs w:val="24"/>
        </w:rPr>
        <w:t xml:space="preserve">в </w:t>
      </w:r>
      <w:proofErr w:type="spellStart"/>
      <w:r>
        <w:rPr>
          <w:sz w:val="24"/>
          <w:szCs w:val="24"/>
        </w:rPr>
        <w:t>т.ч</w:t>
      </w:r>
      <w:proofErr w:type="spellEnd"/>
      <w:r>
        <w:rPr>
          <w:sz w:val="24"/>
          <w:szCs w:val="24"/>
        </w:rPr>
        <w:t>. НДС___________________.</w:t>
      </w:r>
    </w:p>
    <w:p w:rsidR="00114539" w:rsidRDefault="00114539" w:rsidP="00114539">
      <w:pPr>
        <w:jc w:val="both"/>
        <w:rPr>
          <w:b/>
        </w:rPr>
      </w:pPr>
    </w:p>
    <w:p w:rsidR="00114539" w:rsidRDefault="00114539" w:rsidP="00114539">
      <w:pPr>
        <w:jc w:val="both"/>
        <w:rPr>
          <w:sz w:val="20"/>
          <w:szCs w:val="20"/>
        </w:rPr>
      </w:pPr>
      <w:r>
        <w:rPr>
          <w:b/>
          <w:sz w:val="20"/>
          <w:szCs w:val="20"/>
        </w:rPr>
        <w:t>Примечание</w:t>
      </w:r>
      <w:r>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114539" w:rsidRDefault="00114539" w:rsidP="00114539">
      <w:pPr>
        <w:autoSpaceDE w:val="0"/>
        <w:autoSpaceDN w:val="0"/>
        <w:adjustRightInd w:val="0"/>
        <w:jc w:val="both"/>
        <w:rPr>
          <w:sz w:val="22"/>
          <w:szCs w:val="22"/>
        </w:rPr>
      </w:pPr>
    </w:p>
    <w:p w:rsidR="00114539" w:rsidRDefault="00114539" w:rsidP="00114539">
      <w:pPr>
        <w:autoSpaceDE w:val="0"/>
        <w:autoSpaceDN w:val="0"/>
        <w:adjustRightInd w:val="0"/>
        <w:jc w:val="both"/>
        <w:rPr>
          <w:sz w:val="22"/>
          <w:szCs w:val="22"/>
        </w:rPr>
      </w:pPr>
      <w:r>
        <w:rPr>
          <w:sz w:val="22"/>
          <w:szCs w:val="22"/>
        </w:rPr>
        <w:t>______________________________________________________________, согласн</w:t>
      </w:r>
      <w:proofErr w:type="gramStart"/>
      <w:r>
        <w:rPr>
          <w:sz w:val="22"/>
          <w:szCs w:val="22"/>
        </w:rPr>
        <w:t>о(</w:t>
      </w:r>
      <w:proofErr w:type="spellStart"/>
      <w:proofErr w:type="gramEnd"/>
      <w:r>
        <w:rPr>
          <w:sz w:val="22"/>
          <w:szCs w:val="22"/>
        </w:rPr>
        <w:t>ен</w:t>
      </w:r>
      <w:proofErr w:type="spellEnd"/>
      <w:r>
        <w:rPr>
          <w:sz w:val="22"/>
          <w:szCs w:val="22"/>
        </w:rPr>
        <w:t xml:space="preserve">) исполнить условия </w:t>
      </w:r>
    </w:p>
    <w:p w:rsidR="00114539" w:rsidRDefault="00114539" w:rsidP="00114539">
      <w:pPr>
        <w:autoSpaceDE w:val="0"/>
        <w:autoSpaceDN w:val="0"/>
        <w:adjustRightInd w:val="0"/>
        <w:jc w:val="both"/>
        <w:rPr>
          <w:sz w:val="22"/>
          <w:szCs w:val="22"/>
          <w:vertAlign w:val="superscript"/>
        </w:rPr>
      </w:pPr>
      <w:r>
        <w:rPr>
          <w:sz w:val="22"/>
          <w:szCs w:val="22"/>
          <w:vertAlign w:val="superscript"/>
        </w:rPr>
        <w:t xml:space="preserve">                                              (Наименование участника размещения заказа)</w:t>
      </w:r>
    </w:p>
    <w:p w:rsidR="00114539" w:rsidRDefault="00114539" w:rsidP="00114539">
      <w:pPr>
        <w:autoSpaceDE w:val="0"/>
        <w:autoSpaceDN w:val="0"/>
        <w:adjustRightInd w:val="0"/>
        <w:jc w:val="both"/>
        <w:rPr>
          <w:sz w:val="22"/>
          <w:szCs w:val="22"/>
        </w:rPr>
      </w:pPr>
      <w:r>
        <w:rPr>
          <w:sz w:val="22"/>
          <w:szCs w:val="22"/>
        </w:rPr>
        <w:t>муниципального контракта, указанные в извещении о проведении запроса котировок № </w:t>
      </w:r>
      <w:r>
        <w:rPr>
          <w:sz w:val="22"/>
          <w:szCs w:val="22"/>
          <w:u w:val="single"/>
        </w:rPr>
        <w:t>1087</w:t>
      </w:r>
      <w:r>
        <w:rPr>
          <w:sz w:val="22"/>
          <w:szCs w:val="22"/>
        </w:rPr>
        <w:t xml:space="preserve"> от 09.11.2011, с учетом предлагаемых характеристик поставляемого товара и цены контракта, указанного в настоящей котировочной заявке.</w:t>
      </w:r>
    </w:p>
    <w:p w:rsidR="00114539" w:rsidRDefault="00114539" w:rsidP="00114539">
      <w:pPr>
        <w:jc w:val="both"/>
        <w:rPr>
          <w:vertAlign w:val="superscript"/>
        </w:rPr>
      </w:pPr>
      <w:r>
        <w:t xml:space="preserve">______________________________________________________ является субъектом малого </w:t>
      </w:r>
      <w:r>
        <w:rPr>
          <w:vertAlign w:val="superscript"/>
        </w:rPr>
        <w:t xml:space="preserve"> </w:t>
      </w:r>
    </w:p>
    <w:p w:rsidR="00114539" w:rsidRDefault="00114539" w:rsidP="00114539">
      <w:pPr>
        <w:jc w:val="both"/>
      </w:pPr>
      <w:r>
        <w:rPr>
          <w:vertAlign w:val="superscript"/>
        </w:rPr>
        <w:t xml:space="preserve">                                                             (Наименование участника размещения заказа)</w:t>
      </w:r>
    </w:p>
    <w:p w:rsidR="00114539" w:rsidRDefault="00114539" w:rsidP="00114539">
      <w:pPr>
        <w:autoSpaceDE w:val="0"/>
        <w:autoSpaceDN w:val="0"/>
        <w:adjustRightInd w:val="0"/>
        <w:jc w:val="both"/>
        <w:rPr>
          <w:sz w:val="22"/>
          <w:szCs w:val="22"/>
        </w:rPr>
      </w:pPr>
      <w:r>
        <w:rPr>
          <w:sz w:val="22"/>
          <w:szCs w:val="22"/>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114539" w:rsidRDefault="00114539" w:rsidP="00114539">
      <w:pPr>
        <w:autoSpaceDE w:val="0"/>
        <w:autoSpaceDN w:val="0"/>
        <w:adjustRightInd w:val="0"/>
        <w:jc w:val="both"/>
        <w:rPr>
          <w:sz w:val="22"/>
          <w:szCs w:val="22"/>
        </w:rPr>
      </w:pPr>
    </w:p>
    <w:p w:rsidR="00114539" w:rsidRDefault="00114539" w:rsidP="00114539">
      <w:pPr>
        <w:autoSpaceDE w:val="0"/>
        <w:autoSpaceDN w:val="0"/>
        <w:adjustRightInd w:val="0"/>
        <w:jc w:val="both"/>
        <w:rPr>
          <w:sz w:val="22"/>
          <w:szCs w:val="22"/>
        </w:rPr>
      </w:pPr>
      <w:r>
        <w:rPr>
          <w:sz w:val="22"/>
          <w:szCs w:val="22"/>
        </w:rPr>
        <w:t>Руководитель организации ____________ _____________</w:t>
      </w:r>
    </w:p>
    <w:p w:rsidR="00114539" w:rsidRDefault="00114539" w:rsidP="00114539">
      <w:pPr>
        <w:autoSpaceDE w:val="0"/>
        <w:autoSpaceDN w:val="0"/>
        <w:adjustRightInd w:val="0"/>
        <w:jc w:val="both"/>
        <w:rPr>
          <w:sz w:val="16"/>
          <w:szCs w:val="16"/>
        </w:rPr>
      </w:pPr>
      <w:r>
        <w:rPr>
          <w:sz w:val="22"/>
          <w:szCs w:val="22"/>
        </w:rPr>
        <w:t xml:space="preserve">                           </w:t>
      </w:r>
      <w:r>
        <w:rPr>
          <w:sz w:val="22"/>
          <w:szCs w:val="22"/>
        </w:rPr>
        <w:tab/>
      </w:r>
      <w:r>
        <w:rPr>
          <w:sz w:val="22"/>
          <w:szCs w:val="22"/>
        </w:rPr>
        <w:tab/>
      </w:r>
      <w:r>
        <w:rPr>
          <w:sz w:val="16"/>
          <w:szCs w:val="16"/>
        </w:rPr>
        <w:t xml:space="preserve">  (подпись) </w:t>
      </w:r>
      <w:r>
        <w:rPr>
          <w:sz w:val="16"/>
          <w:szCs w:val="16"/>
        </w:rPr>
        <w:tab/>
        <w:t xml:space="preserve">   (Ф.И.О.)</w:t>
      </w:r>
    </w:p>
    <w:p w:rsidR="00114539" w:rsidRDefault="00114539" w:rsidP="00114539">
      <w:pPr>
        <w:autoSpaceDE w:val="0"/>
        <w:autoSpaceDN w:val="0"/>
        <w:adjustRightInd w:val="0"/>
        <w:rPr>
          <w:sz w:val="22"/>
          <w:szCs w:val="22"/>
        </w:rPr>
      </w:pPr>
      <w:r>
        <w:rPr>
          <w:sz w:val="22"/>
          <w:szCs w:val="22"/>
        </w:rPr>
        <w:t>М.П.</w:t>
      </w:r>
    </w:p>
    <w:p w:rsidR="0022395D" w:rsidRDefault="0022395D">
      <w:pPr>
        <w:suppressAutoHyphens w:val="0"/>
        <w:rPr>
          <w:sz w:val="20"/>
          <w:szCs w:val="20"/>
        </w:rPr>
      </w:pPr>
      <w:r>
        <w:rPr>
          <w:sz w:val="20"/>
          <w:szCs w:val="20"/>
        </w:rPr>
        <w:br w:type="page"/>
      </w:r>
    </w:p>
    <w:p w:rsidR="0022395D" w:rsidRDefault="0022395D" w:rsidP="0022395D">
      <w:pPr>
        <w:jc w:val="right"/>
        <w:rPr>
          <w:sz w:val="20"/>
          <w:szCs w:val="20"/>
        </w:rPr>
      </w:pPr>
      <w:r>
        <w:rPr>
          <w:sz w:val="20"/>
          <w:szCs w:val="20"/>
        </w:rPr>
        <w:lastRenderedPageBreak/>
        <w:t>ПРОЕКТ</w:t>
      </w:r>
    </w:p>
    <w:p w:rsidR="0022395D" w:rsidRDefault="0022395D" w:rsidP="0022395D">
      <w:pPr>
        <w:jc w:val="center"/>
      </w:pPr>
      <w:r>
        <w:t>Муниципальный контракт №__</w:t>
      </w:r>
    </w:p>
    <w:p w:rsidR="0022395D" w:rsidRDefault="0022395D" w:rsidP="0022395D">
      <w:pPr>
        <w:jc w:val="center"/>
      </w:pPr>
      <w:r>
        <w:t>на поставку товаров для муниципальных нужд</w:t>
      </w:r>
    </w:p>
    <w:p w:rsidR="0022395D" w:rsidRDefault="0022395D" w:rsidP="0022395D">
      <w:r>
        <w:t>г. Иваново                                                                                                                   «___ » ________ 201</w:t>
      </w:r>
      <w:r w:rsidRPr="0022395D">
        <w:t>1</w:t>
      </w:r>
      <w:r>
        <w:t xml:space="preserve"> года</w:t>
      </w:r>
    </w:p>
    <w:p w:rsidR="0022395D" w:rsidRDefault="0022395D" w:rsidP="0022395D">
      <w:pPr>
        <w:jc w:val="center"/>
      </w:pPr>
    </w:p>
    <w:p w:rsidR="0022395D" w:rsidRDefault="0022395D" w:rsidP="0022395D">
      <w:pPr>
        <w:jc w:val="both"/>
      </w:pPr>
      <w:r>
        <w:rPr>
          <w:u w:val="single"/>
        </w:rPr>
        <w:t>МУЗ «Детская городская клиническая больница №</w:t>
      </w:r>
      <w:r w:rsidR="00604909">
        <w:rPr>
          <w:u w:val="single"/>
        </w:rPr>
        <w:t xml:space="preserve"> </w:t>
      </w:r>
      <w:r>
        <w:rPr>
          <w:u w:val="single"/>
        </w:rPr>
        <w:t>5»</w:t>
      </w:r>
      <w:r>
        <w:t>,</w:t>
      </w:r>
      <w:r>
        <w:rPr>
          <w:sz w:val="22"/>
          <w:szCs w:val="22"/>
        </w:rPr>
        <w:t xml:space="preserve"> </w:t>
      </w:r>
      <w:r>
        <w:t>именуемый в дальнейшем «Зака</w:t>
      </w:r>
      <w:r>
        <w:rPr>
          <w:bCs/>
        </w:rPr>
        <w:t>зчик»</w:t>
      </w:r>
      <w:r>
        <w:t>, в лице главного врача Волкова С.А.</w:t>
      </w:r>
      <w:r>
        <w:rPr>
          <w:sz w:val="22"/>
          <w:szCs w:val="22"/>
        </w:rPr>
        <w:t xml:space="preserve">, </w:t>
      </w:r>
      <w:r>
        <w:t>действующего на основании Устава с  одной стороны,</w:t>
      </w:r>
    </w:p>
    <w:p w:rsidR="0022395D" w:rsidRDefault="0022395D" w:rsidP="0022395D">
      <w:pPr>
        <w:jc w:val="both"/>
        <w:rPr>
          <w:sz w:val="22"/>
          <w:szCs w:val="22"/>
        </w:rPr>
      </w:pPr>
      <w:r>
        <w:rPr>
          <w:sz w:val="22"/>
          <w:szCs w:val="22"/>
        </w:rPr>
        <w:t xml:space="preserve"> </w:t>
      </w:r>
      <w:r>
        <w:t xml:space="preserve">и  _______________________________________, именуемое в дальнейшем «Поставщик», в лице ____________________________, действующего на основании _____________________, с другой стороны, при совместном упоминании именуемые в дальнейшем «Стороны», руководствуясь Протоколом рассмотрения и оценки котировочных заявок от ________ №____, заключили настоящий контракт на поставку товаров для муниципальных нужд (далее – Контракт) о нижеследующем: </w:t>
      </w:r>
    </w:p>
    <w:p w:rsidR="0022395D" w:rsidRDefault="0022395D" w:rsidP="0022395D">
      <w:pPr>
        <w:jc w:val="center"/>
        <w:rPr>
          <w:b/>
        </w:rPr>
      </w:pPr>
    </w:p>
    <w:p w:rsidR="0022395D" w:rsidRDefault="0022395D" w:rsidP="00604909">
      <w:pPr>
        <w:pStyle w:val="ae"/>
        <w:numPr>
          <w:ilvl w:val="0"/>
          <w:numId w:val="4"/>
        </w:numPr>
        <w:jc w:val="center"/>
      </w:pPr>
      <w:r>
        <w:t>Предмет Контракта</w:t>
      </w:r>
    </w:p>
    <w:p w:rsidR="00604909" w:rsidRDefault="00604909" w:rsidP="00604909">
      <w:pPr>
        <w:ind w:left="360"/>
      </w:pPr>
    </w:p>
    <w:p w:rsidR="0022395D" w:rsidRDefault="0022395D" w:rsidP="00604909">
      <w:pPr>
        <w:pStyle w:val="ConsNonformat"/>
        <w:widowControl/>
        <w:tabs>
          <w:tab w:val="left" w:pos="142"/>
        </w:tabs>
        <w:ind w:firstLine="708"/>
        <w:jc w:val="both"/>
        <w:rPr>
          <w:rFonts w:ascii="Times New Roman" w:hAnsi="Times New Roman"/>
          <w:sz w:val="24"/>
          <w:szCs w:val="24"/>
        </w:rPr>
      </w:pPr>
      <w:r>
        <w:rPr>
          <w:rFonts w:ascii="Times New Roman" w:hAnsi="Times New Roman"/>
          <w:sz w:val="24"/>
          <w:szCs w:val="24"/>
        </w:rPr>
        <w:t xml:space="preserve">1.1. По настоящему Контракту Поставщик обязуется передать Заказчику дезинфицирующие средства (далее – Товар), согласно спецификации (приложение № 1 к Контракту). </w:t>
      </w:r>
    </w:p>
    <w:p w:rsidR="0022395D" w:rsidRDefault="0022395D" w:rsidP="00604909">
      <w:pPr>
        <w:tabs>
          <w:tab w:val="left" w:pos="142"/>
        </w:tabs>
        <w:ind w:firstLine="708"/>
        <w:jc w:val="both"/>
      </w:pPr>
      <w:r>
        <w:t>1.2. Заказчик обязуется обеспечить оплату поставленных Товаров, указанных в п. 1.1. Контракта, и уплатить за него определенную цену в порядке и на условиях, предусмотренных Контрактом.</w:t>
      </w:r>
    </w:p>
    <w:p w:rsidR="0022395D" w:rsidRDefault="0022395D" w:rsidP="00604909">
      <w:pPr>
        <w:tabs>
          <w:tab w:val="left" w:pos="142"/>
        </w:tabs>
        <w:ind w:firstLine="708"/>
        <w:jc w:val="both"/>
      </w:pPr>
    </w:p>
    <w:p w:rsidR="0022395D" w:rsidRDefault="0022395D" w:rsidP="00604909">
      <w:pPr>
        <w:tabs>
          <w:tab w:val="left" w:pos="142"/>
        </w:tabs>
        <w:ind w:firstLine="708"/>
        <w:jc w:val="center"/>
      </w:pPr>
      <w:r>
        <w:t>2. Цена Контракта и порядок расчетов</w:t>
      </w:r>
    </w:p>
    <w:p w:rsidR="0022395D" w:rsidRDefault="0022395D" w:rsidP="00604909">
      <w:pPr>
        <w:pStyle w:val="a5"/>
        <w:tabs>
          <w:tab w:val="left" w:pos="142"/>
        </w:tabs>
        <w:spacing w:after="0"/>
        <w:ind w:left="0" w:firstLine="708"/>
        <w:jc w:val="both"/>
      </w:pPr>
    </w:p>
    <w:p w:rsidR="0022395D" w:rsidRDefault="0022395D" w:rsidP="00604909">
      <w:pPr>
        <w:pStyle w:val="a5"/>
        <w:tabs>
          <w:tab w:val="left" w:pos="142"/>
        </w:tabs>
        <w:spacing w:after="0"/>
        <w:ind w:left="0" w:firstLine="708"/>
        <w:jc w:val="both"/>
      </w:pPr>
      <w:r>
        <w:t>2.1. Цена настоящего Контракта составляет _________________________________ руб. ____ коп</w:t>
      </w:r>
      <w:proofErr w:type="gramStart"/>
      <w:r>
        <w:t xml:space="preserve">., </w:t>
      </w:r>
      <w:proofErr w:type="gramEnd"/>
      <w:r>
        <w:t xml:space="preserve">в </w:t>
      </w:r>
      <w:proofErr w:type="spellStart"/>
      <w:r>
        <w:t>т.ч</w:t>
      </w:r>
      <w:proofErr w:type="spellEnd"/>
      <w:r>
        <w:t>. НДС__________________________________</w:t>
      </w:r>
      <w:r w:rsidR="00604909">
        <w:t>_</w:t>
      </w:r>
      <w:r>
        <w:t>.</w:t>
      </w:r>
    </w:p>
    <w:p w:rsidR="0022395D" w:rsidRDefault="0022395D" w:rsidP="00604909">
      <w:pPr>
        <w:pStyle w:val="a5"/>
        <w:tabs>
          <w:tab w:val="left" w:pos="142"/>
        </w:tabs>
        <w:spacing w:after="0"/>
        <w:ind w:left="0" w:firstLine="708"/>
        <w:jc w:val="both"/>
      </w:pPr>
      <w:r>
        <w:t>Цена включает все расходы, связанные с исполнением контракта, в том числе стоимость товара, расходы на тару, упаковку, сертификацию, доставку, разгрузку, налоги, сборы и другие обязательные платежи.</w:t>
      </w:r>
    </w:p>
    <w:p w:rsidR="0022395D" w:rsidRDefault="0022395D" w:rsidP="00604909">
      <w:pPr>
        <w:pStyle w:val="a5"/>
        <w:tabs>
          <w:tab w:val="left" w:pos="142"/>
        </w:tabs>
        <w:spacing w:after="0"/>
        <w:ind w:left="0" w:firstLine="708"/>
        <w:jc w:val="both"/>
      </w:pPr>
      <w:r>
        <w:t>2.2. Цена Контракта является твердой и не может изменяться в ходе его исполнения, за исключением случая, установленного в п.2.3. настоящего Контракта.</w:t>
      </w:r>
    </w:p>
    <w:p w:rsidR="0022395D" w:rsidRDefault="0022395D" w:rsidP="00604909">
      <w:pPr>
        <w:tabs>
          <w:tab w:val="left" w:pos="142"/>
        </w:tabs>
        <w:ind w:firstLine="708"/>
        <w:jc w:val="both"/>
      </w:pPr>
      <w:r>
        <w:t>2.3. Цена муниципального Контракта может быть снижена по соглашению Сторон без изменения, предусмотренного Контрактом количества Товаров и иных условий исполнения муниципального Контракта.</w:t>
      </w:r>
    </w:p>
    <w:p w:rsidR="0022395D" w:rsidRDefault="0022395D" w:rsidP="00604909">
      <w:pPr>
        <w:tabs>
          <w:tab w:val="left" w:pos="142"/>
        </w:tabs>
        <w:ind w:firstLine="708"/>
        <w:jc w:val="both"/>
      </w:pPr>
      <w:r>
        <w:t>2.4. Оплата производится за счет средств бюджета города Иванова.</w:t>
      </w:r>
    </w:p>
    <w:p w:rsidR="0022395D" w:rsidRDefault="0022395D" w:rsidP="00604909">
      <w:pPr>
        <w:tabs>
          <w:tab w:val="left" w:pos="142"/>
        </w:tabs>
        <w:ind w:firstLine="708"/>
        <w:jc w:val="both"/>
        <w:rPr>
          <w:i/>
          <w:iCs/>
        </w:rPr>
      </w:pPr>
      <w:r>
        <w:t>2.5. Оплата по настоящему Контракту осуществляется по безналичному расчету платежным поручением путем перечисления Заказчиком денежных средств на расчетный счет Поставщика, на основании товарно-транспортной накладной и счета-фактуры в течение 15 (пятнадцати) календарных дней.</w:t>
      </w:r>
    </w:p>
    <w:p w:rsidR="0022395D" w:rsidRDefault="0022395D" w:rsidP="00604909">
      <w:pPr>
        <w:tabs>
          <w:tab w:val="left" w:pos="142"/>
        </w:tabs>
        <w:ind w:firstLine="708"/>
        <w:jc w:val="both"/>
      </w:pPr>
      <w:r>
        <w:t>2.6. Отказ Поставщика от выполнения своих обязательств возможен только вследствие наступления обстоятельств непреодолимой силы в соответствии с разделом 8 настоящего Контракта.</w:t>
      </w:r>
    </w:p>
    <w:p w:rsidR="0022395D" w:rsidRDefault="0022395D" w:rsidP="00604909">
      <w:pPr>
        <w:tabs>
          <w:tab w:val="left" w:pos="142"/>
        </w:tabs>
        <w:ind w:firstLine="708"/>
        <w:jc w:val="both"/>
      </w:pPr>
    </w:p>
    <w:p w:rsidR="0022395D" w:rsidRDefault="0022395D" w:rsidP="00604909">
      <w:pPr>
        <w:tabs>
          <w:tab w:val="left" w:pos="142"/>
        </w:tabs>
        <w:ind w:firstLine="708"/>
        <w:jc w:val="center"/>
      </w:pPr>
      <w:r>
        <w:t>3. Сроки и условия поставки</w:t>
      </w:r>
    </w:p>
    <w:p w:rsidR="0022395D" w:rsidRDefault="0022395D" w:rsidP="00604909">
      <w:pPr>
        <w:tabs>
          <w:tab w:val="left" w:pos="142"/>
        </w:tabs>
        <w:ind w:firstLine="708"/>
        <w:jc w:val="center"/>
      </w:pPr>
    </w:p>
    <w:p w:rsidR="0022395D" w:rsidRDefault="0022395D" w:rsidP="00604909">
      <w:pPr>
        <w:tabs>
          <w:tab w:val="left" w:pos="142"/>
        </w:tabs>
        <w:ind w:firstLine="708"/>
        <w:jc w:val="both"/>
      </w:pPr>
      <w:r>
        <w:t xml:space="preserve">3.1. Товар должен быть поставлен в течение 5 рабочих дней со дня подписания настоящего Контракта согласно спецификации на Товар. </w:t>
      </w:r>
    </w:p>
    <w:p w:rsidR="0022395D" w:rsidRDefault="0022395D" w:rsidP="00604909">
      <w:pPr>
        <w:tabs>
          <w:tab w:val="left" w:pos="142"/>
        </w:tabs>
        <w:ind w:firstLine="708"/>
        <w:jc w:val="both"/>
      </w:pPr>
      <w:r>
        <w:t>3.2. По согласованию с Заказчиком возможна досрочная поставка Товара.</w:t>
      </w:r>
    </w:p>
    <w:p w:rsidR="0022395D" w:rsidRDefault="0022395D" w:rsidP="00604909">
      <w:pPr>
        <w:tabs>
          <w:tab w:val="left" w:pos="142"/>
        </w:tabs>
        <w:ind w:firstLine="708"/>
        <w:jc w:val="both"/>
      </w:pPr>
      <w:r>
        <w:t>3.3. Поставка Товара осуществляется силами и за счет средств Поставщика. Риск утраты или порчи Товара в процессе его поставки несет Поставщик.</w:t>
      </w:r>
    </w:p>
    <w:p w:rsidR="0022395D" w:rsidRDefault="0022395D" w:rsidP="00604909">
      <w:pPr>
        <w:tabs>
          <w:tab w:val="left" w:pos="142"/>
        </w:tabs>
        <w:ind w:firstLine="708"/>
        <w:jc w:val="both"/>
      </w:pPr>
      <w:r>
        <w:t>3.4. Товар должен по качеству и комплектности соответствовать техническим нормам, указанным в спецификации.</w:t>
      </w:r>
    </w:p>
    <w:p w:rsidR="0022395D" w:rsidRDefault="0022395D" w:rsidP="00604909">
      <w:pPr>
        <w:tabs>
          <w:tab w:val="left" w:pos="142"/>
        </w:tabs>
        <w:ind w:firstLine="708"/>
        <w:jc w:val="both"/>
      </w:pPr>
      <w:r>
        <w:t>3.5. Товар поставляется со всей необходимой технической документацией.</w:t>
      </w:r>
    </w:p>
    <w:p w:rsidR="0022395D" w:rsidRDefault="0022395D" w:rsidP="00604909">
      <w:pPr>
        <w:tabs>
          <w:tab w:val="left" w:pos="142"/>
        </w:tabs>
        <w:ind w:firstLine="708"/>
        <w:jc w:val="both"/>
      </w:pPr>
      <w:r>
        <w:t xml:space="preserve">3.6. Упаковка и маркировка Товара должны соответствовать требованиям ГОСТа, импортный товар, оборудование – международным стандартам. </w:t>
      </w:r>
    </w:p>
    <w:p w:rsidR="0022395D" w:rsidRDefault="0022395D" w:rsidP="00604909">
      <w:pPr>
        <w:tabs>
          <w:tab w:val="left" w:pos="142"/>
        </w:tabs>
        <w:ind w:firstLine="708"/>
        <w:jc w:val="both"/>
      </w:pPr>
      <w:r>
        <w:t>3.7.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22395D" w:rsidRDefault="0022395D" w:rsidP="00604909">
      <w:pPr>
        <w:tabs>
          <w:tab w:val="left" w:pos="142"/>
        </w:tabs>
        <w:ind w:firstLine="708"/>
        <w:jc w:val="both"/>
      </w:pPr>
      <w:r>
        <w:t>3.8. Упаковка должна обеспечивать сохранность Товара при транспортировке и погрузо-разгрузочных работах к месту доставки.</w:t>
      </w:r>
    </w:p>
    <w:p w:rsidR="0022395D" w:rsidRDefault="0022395D" w:rsidP="00604909">
      <w:pPr>
        <w:tabs>
          <w:tab w:val="left" w:pos="142"/>
        </w:tabs>
        <w:ind w:firstLine="708"/>
        <w:jc w:val="both"/>
      </w:pPr>
      <w:r>
        <w:lastRenderedPageBreak/>
        <w:t xml:space="preserve">3.9. Заказчик имеет право на проведение контроля 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Контракта и ГОСТа,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22395D" w:rsidRDefault="0022395D" w:rsidP="00604909">
      <w:pPr>
        <w:tabs>
          <w:tab w:val="left" w:pos="142"/>
        </w:tabs>
        <w:ind w:firstLine="708"/>
        <w:jc w:val="both"/>
      </w:pPr>
      <w:r>
        <w:t xml:space="preserve">3.10. Товар поставляется по адресу: </w:t>
      </w:r>
      <w:r>
        <w:rPr>
          <w:u w:val="single"/>
        </w:rPr>
        <w:t>г.</w:t>
      </w:r>
      <w:r w:rsidR="00420641">
        <w:rPr>
          <w:u w:val="single"/>
        </w:rPr>
        <w:t xml:space="preserve"> </w:t>
      </w:r>
      <w:r>
        <w:rPr>
          <w:u w:val="single"/>
        </w:rPr>
        <w:t>Иваново, ул.</w:t>
      </w:r>
      <w:r w:rsidR="00420641">
        <w:rPr>
          <w:u w:val="single"/>
        </w:rPr>
        <w:t xml:space="preserve"> </w:t>
      </w:r>
      <w:r>
        <w:rPr>
          <w:u w:val="single"/>
        </w:rPr>
        <w:t>Полка Нормандия-Неман, д.</w:t>
      </w:r>
      <w:r w:rsidR="00420641">
        <w:rPr>
          <w:u w:val="single"/>
        </w:rPr>
        <w:t xml:space="preserve"> </w:t>
      </w:r>
      <w:r>
        <w:rPr>
          <w:u w:val="single"/>
        </w:rPr>
        <w:t>82</w:t>
      </w:r>
      <w:r w:rsidR="00420641">
        <w:rPr>
          <w:u w:val="single"/>
        </w:rPr>
        <w:t>.</w:t>
      </w:r>
    </w:p>
    <w:p w:rsidR="0022395D" w:rsidRDefault="0022395D" w:rsidP="00604909">
      <w:pPr>
        <w:tabs>
          <w:tab w:val="left" w:pos="142"/>
        </w:tabs>
        <w:ind w:firstLine="708"/>
        <w:jc w:val="both"/>
      </w:pPr>
    </w:p>
    <w:p w:rsidR="0022395D" w:rsidRDefault="0022395D" w:rsidP="00604909">
      <w:pPr>
        <w:tabs>
          <w:tab w:val="left" w:pos="142"/>
        </w:tabs>
        <w:ind w:firstLine="708"/>
        <w:jc w:val="center"/>
      </w:pPr>
      <w:r>
        <w:t>4. Права и обязанности Заказчика</w:t>
      </w:r>
    </w:p>
    <w:p w:rsidR="0022395D" w:rsidRDefault="0022395D" w:rsidP="00604909">
      <w:pPr>
        <w:tabs>
          <w:tab w:val="left" w:pos="142"/>
        </w:tabs>
        <w:ind w:firstLine="708"/>
      </w:pPr>
      <w:r>
        <w:t>4.1. Заказчик вправе:</w:t>
      </w:r>
    </w:p>
    <w:p w:rsidR="0022395D" w:rsidRDefault="0022395D" w:rsidP="00604909">
      <w:pPr>
        <w:tabs>
          <w:tab w:val="left" w:pos="142"/>
        </w:tabs>
        <w:ind w:firstLine="708"/>
        <w:jc w:val="both"/>
      </w:pPr>
      <w:r>
        <w:t>4.1.1. Требовать поставки качественных Товаров и в срок установленный Контрактом.</w:t>
      </w:r>
    </w:p>
    <w:p w:rsidR="0022395D" w:rsidRDefault="0022395D" w:rsidP="00604909">
      <w:pPr>
        <w:tabs>
          <w:tab w:val="left" w:pos="142"/>
        </w:tabs>
        <w:ind w:firstLine="708"/>
      </w:pPr>
      <w:r>
        <w:t>4.2. Заказчик обяз</w:t>
      </w:r>
      <w:r w:rsidR="00420641">
        <w:t>ан</w:t>
      </w:r>
      <w:r>
        <w:t>:</w:t>
      </w:r>
    </w:p>
    <w:p w:rsidR="0022395D" w:rsidRDefault="0022395D" w:rsidP="00604909">
      <w:pPr>
        <w:tabs>
          <w:tab w:val="left" w:pos="142"/>
        </w:tabs>
        <w:ind w:firstLine="708"/>
      </w:pPr>
      <w:r>
        <w:t>4.2.1. Принять качественный Товар и оплатить его.</w:t>
      </w:r>
    </w:p>
    <w:p w:rsidR="0022395D" w:rsidRDefault="0022395D" w:rsidP="00604909">
      <w:pPr>
        <w:tabs>
          <w:tab w:val="left" w:pos="142"/>
        </w:tabs>
        <w:ind w:firstLine="708"/>
        <w:jc w:val="center"/>
      </w:pPr>
    </w:p>
    <w:p w:rsidR="0022395D" w:rsidRDefault="0022395D" w:rsidP="00604909">
      <w:pPr>
        <w:tabs>
          <w:tab w:val="left" w:pos="142"/>
        </w:tabs>
        <w:ind w:firstLine="708"/>
        <w:jc w:val="center"/>
      </w:pPr>
      <w:r>
        <w:t>5. Права и обязанности Поставщика</w:t>
      </w:r>
    </w:p>
    <w:p w:rsidR="00420641" w:rsidRDefault="0022395D" w:rsidP="00604909">
      <w:pPr>
        <w:pStyle w:val="23"/>
        <w:tabs>
          <w:tab w:val="left" w:pos="142"/>
        </w:tabs>
        <w:spacing w:after="0" w:line="240" w:lineRule="auto"/>
        <w:ind w:firstLine="708"/>
      </w:pPr>
      <w:r>
        <w:t>5.1. Поставщик вправе:</w:t>
      </w:r>
    </w:p>
    <w:p w:rsidR="0022395D" w:rsidRDefault="0022395D" w:rsidP="00604909">
      <w:pPr>
        <w:pStyle w:val="23"/>
        <w:tabs>
          <w:tab w:val="left" w:pos="142"/>
        </w:tabs>
        <w:spacing w:after="0" w:line="240" w:lineRule="auto"/>
        <w:ind w:firstLine="708"/>
      </w:pPr>
      <w:r>
        <w:t>5.1.1. Получить оплату за поставленный Товар на условиях Контракта.</w:t>
      </w:r>
    </w:p>
    <w:p w:rsidR="0022395D" w:rsidRDefault="0022395D" w:rsidP="00604909">
      <w:pPr>
        <w:tabs>
          <w:tab w:val="left" w:pos="142"/>
        </w:tabs>
        <w:ind w:firstLine="708"/>
        <w:jc w:val="both"/>
      </w:pPr>
      <w:r>
        <w:t xml:space="preserve">5.1.2. Поставить Товар досрочно, с согласия Заказчика. </w:t>
      </w:r>
    </w:p>
    <w:p w:rsidR="0022395D" w:rsidRDefault="0022395D" w:rsidP="00604909">
      <w:pPr>
        <w:tabs>
          <w:tab w:val="left" w:pos="142"/>
        </w:tabs>
        <w:ind w:firstLine="708"/>
        <w:jc w:val="both"/>
      </w:pPr>
      <w:r>
        <w:t>5.2. Поставщик обяз</w:t>
      </w:r>
      <w:r w:rsidR="00420641">
        <w:t>ан</w:t>
      </w:r>
      <w:r>
        <w:t>:</w:t>
      </w:r>
    </w:p>
    <w:p w:rsidR="0022395D" w:rsidRDefault="0022395D" w:rsidP="00604909">
      <w:pPr>
        <w:tabs>
          <w:tab w:val="left" w:pos="142"/>
        </w:tabs>
        <w:ind w:firstLine="708"/>
        <w:jc w:val="both"/>
      </w:pPr>
      <w:r>
        <w:t>5.2.1. Передать Заказчику в обусловленный срок Товары;</w:t>
      </w:r>
    </w:p>
    <w:p w:rsidR="0022395D" w:rsidRDefault="0022395D" w:rsidP="00604909">
      <w:pPr>
        <w:tabs>
          <w:tab w:val="left" w:pos="142"/>
        </w:tabs>
        <w:ind w:firstLine="708"/>
        <w:jc w:val="both"/>
      </w:pPr>
      <w:r>
        <w:t>5.2.2. Передать Товар в соответствующей таре и упаковке подлежащей возврату (или входящую в стоимость Товара);</w:t>
      </w:r>
    </w:p>
    <w:p w:rsidR="0022395D" w:rsidRDefault="0022395D" w:rsidP="00604909">
      <w:pPr>
        <w:tabs>
          <w:tab w:val="left" w:pos="142"/>
        </w:tabs>
        <w:ind w:firstLine="708"/>
        <w:jc w:val="both"/>
      </w:pPr>
      <w:r>
        <w:t>5.2.3. Восполнить недопоставку Товара в ассортименте недопоставленного Товара;</w:t>
      </w:r>
    </w:p>
    <w:p w:rsidR="0022395D" w:rsidRDefault="0022395D" w:rsidP="00604909">
      <w:pPr>
        <w:tabs>
          <w:tab w:val="left" w:pos="142"/>
        </w:tabs>
        <w:ind w:firstLine="708"/>
        <w:jc w:val="both"/>
      </w:pPr>
      <w:r>
        <w:t>5.2.4.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22395D" w:rsidRDefault="0022395D" w:rsidP="00604909">
      <w:pPr>
        <w:tabs>
          <w:tab w:val="left" w:pos="142"/>
        </w:tabs>
        <w:ind w:firstLine="708"/>
        <w:jc w:val="center"/>
      </w:pPr>
    </w:p>
    <w:p w:rsidR="0022395D" w:rsidRDefault="0022395D" w:rsidP="00604909">
      <w:pPr>
        <w:tabs>
          <w:tab w:val="left" w:pos="142"/>
        </w:tabs>
        <w:ind w:firstLine="708"/>
        <w:jc w:val="center"/>
      </w:pPr>
      <w:r>
        <w:t>6. Гарантии качества</w:t>
      </w:r>
    </w:p>
    <w:p w:rsidR="0022395D" w:rsidRDefault="0022395D" w:rsidP="00604909">
      <w:pPr>
        <w:tabs>
          <w:tab w:val="left" w:pos="142"/>
        </w:tabs>
        <w:ind w:firstLine="708"/>
        <w:jc w:val="center"/>
      </w:pPr>
    </w:p>
    <w:p w:rsidR="0022395D" w:rsidRDefault="0022395D" w:rsidP="00604909">
      <w:pPr>
        <w:tabs>
          <w:tab w:val="left" w:pos="142"/>
        </w:tabs>
        <w:ind w:firstLine="708"/>
        <w:jc w:val="both"/>
        <w:rPr>
          <w:b/>
        </w:rPr>
      </w:pPr>
      <w:r>
        <w:t>6.1. Срок годности Товара в невскрытой таре - __________. Остаточный срок годности Товара на момент поставки должен составить не менее 80% установленного срока годности.</w:t>
      </w:r>
    </w:p>
    <w:p w:rsidR="0022395D" w:rsidRDefault="0022395D" w:rsidP="00604909">
      <w:pPr>
        <w:tabs>
          <w:tab w:val="left" w:pos="142"/>
        </w:tabs>
        <w:ind w:firstLine="708"/>
        <w:jc w:val="both"/>
      </w:pPr>
      <w:r>
        <w:t>6.2.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 а именно Поставщик удостоверяет качество каждой партии Товара документами (свидетельство о государственной регистрации; сертификат соответствия Госстандарта РФ, методические указания по применению, паспорт качества на  поставляемые партии товаров).</w:t>
      </w:r>
    </w:p>
    <w:p w:rsidR="0022395D" w:rsidRDefault="0022395D" w:rsidP="00604909">
      <w:pPr>
        <w:pStyle w:val="ConsPlusNormal"/>
        <w:tabs>
          <w:tab w:val="left" w:pos="142"/>
        </w:tabs>
        <w:ind w:firstLine="708"/>
        <w:jc w:val="both"/>
        <w:rPr>
          <w:sz w:val="24"/>
          <w:szCs w:val="24"/>
        </w:rPr>
      </w:pPr>
      <w:r>
        <w:rPr>
          <w:sz w:val="24"/>
          <w:szCs w:val="24"/>
        </w:rPr>
        <w:t>6.3. Поставщик гарантирует, что Товар передается свободным от прав третьих лиц и не является предметом залога, ареста или иного обременения.</w:t>
      </w:r>
    </w:p>
    <w:p w:rsidR="0022395D" w:rsidRDefault="0022395D" w:rsidP="00604909">
      <w:pPr>
        <w:tabs>
          <w:tab w:val="left" w:pos="142"/>
        </w:tabs>
        <w:ind w:firstLine="708"/>
        <w:jc w:val="both"/>
      </w:pPr>
      <w:r>
        <w:t>6.4. Поставщик несет все расходы по устранению дефектов Товара (замене дефектного Товара), выявленных Заказчиком в течение гарантийного срока.</w:t>
      </w:r>
    </w:p>
    <w:p w:rsidR="0022395D" w:rsidRDefault="0022395D" w:rsidP="00604909">
      <w:pPr>
        <w:tabs>
          <w:tab w:val="left" w:pos="142"/>
        </w:tabs>
        <w:ind w:firstLine="708"/>
        <w:jc w:val="both"/>
      </w:pPr>
    </w:p>
    <w:p w:rsidR="0022395D" w:rsidRDefault="0022395D" w:rsidP="00604909">
      <w:pPr>
        <w:pStyle w:val="ConsNormal"/>
        <w:widowControl/>
        <w:tabs>
          <w:tab w:val="left" w:pos="142"/>
        </w:tabs>
        <w:ind w:firstLine="708"/>
        <w:jc w:val="center"/>
        <w:rPr>
          <w:rFonts w:ascii="Times New Roman" w:hAnsi="Times New Roman"/>
          <w:sz w:val="24"/>
          <w:szCs w:val="24"/>
        </w:rPr>
      </w:pPr>
      <w:r>
        <w:rPr>
          <w:rFonts w:ascii="Times New Roman" w:hAnsi="Times New Roman"/>
          <w:sz w:val="24"/>
          <w:szCs w:val="24"/>
        </w:rPr>
        <w:t>7. Ответственность Сторон</w:t>
      </w:r>
    </w:p>
    <w:p w:rsidR="0022395D" w:rsidRDefault="0022395D" w:rsidP="00604909">
      <w:pPr>
        <w:pStyle w:val="ConsNormal"/>
        <w:widowControl/>
        <w:tabs>
          <w:tab w:val="left" w:pos="142"/>
        </w:tabs>
        <w:ind w:firstLine="709"/>
        <w:jc w:val="center"/>
        <w:rPr>
          <w:rFonts w:ascii="Times New Roman" w:hAnsi="Times New Roman"/>
          <w:sz w:val="24"/>
          <w:szCs w:val="24"/>
        </w:rPr>
      </w:pPr>
    </w:p>
    <w:p w:rsidR="0022395D" w:rsidRDefault="0022395D" w:rsidP="00604909">
      <w:pPr>
        <w:pStyle w:val="ConsNormal"/>
        <w:widowControl/>
        <w:tabs>
          <w:tab w:val="left" w:pos="142"/>
        </w:tabs>
        <w:ind w:firstLine="709"/>
        <w:jc w:val="both"/>
        <w:rPr>
          <w:rFonts w:ascii="Times New Roman" w:hAnsi="Times New Roman"/>
          <w:sz w:val="24"/>
          <w:szCs w:val="24"/>
        </w:rPr>
      </w:pPr>
      <w:r>
        <w:rPr>
          <w:rFonts w:ascii="Times New Roman" w:hAnsi="Times New Roman"/>
          <w:sz w:val="24"/>
          <w:szCs w:val="24"/>
        </w:rPr>
        <w:t>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22395D" w:rsidRDefault="0022395D" w:rsidP="00604909">
      <w:pPr>
        <w:tabs>
          <w:tab w:val="left" w:pos="0"/>
          <w:tab w:val="left" w:pos="142"/>
        </w:tabs>
        <w:ind w:firstLine="709"/>
        <w:jc w:val="both"/>
      </w:pPr>
      <w:r>
        <w:t xml:space="preserve">7.2. За нарушение сроков поставки Товара Поставщик уплачивает Заказчику неустойку в размере 0,3% за каждый день, начиная со дня, следующего после дня истечения установленного Контрактом срока поставки Товара. </w:t>
      </w:r>
    </w:p>
    <w:p w:rsidR="0022395D" w:rsidRDefault="0022395D" w:rsidP="00604909">
      <w:pPr>
        <w:pStyle w:val="ConsNormal"/>
        <w:widowControl/>
        <w:tabs>
          <w:tab w:val="left" w:pos="142"/>
        </w:tabs>
        <w:ind w:firstLine="709"/>
        <w:jc w:val="both"/>
        <w:rPr>
          <w:rFonts w:ascii="Times New Roman" w:hAnsi="Times New Roman"/>
          <w:sz w:val="24"/>
          <w:szCs w:val="24"/>
        </w:rPr>
      </w:pPr>
      <w:r>
        <w:rPr>
          <w:rFonts w:ascii="Times New Roman" w:hAnsi="Times New Roman"/>
          <w:sz w:val="24"/>
          <w:szCs w:val="24"/>
        </w:rPr>
        <w:t>7.3. В случае поставки некачественного или некомплектного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22395D" w:rsidRDefault="0022395D" w:rsidP="00604909">
      <w:pPr>
        <w:pStyle w:val="a5"/>
        <w:tabs>
          <w:tab w:val="left" w:pos="142"/>
        </w:tabs>
        <w:spacing w:after="0"/>
        <w:ind w:left="0" w:firstLine="709"/>
        <w:jc w:val="both"/>
      </w:pPr>
      <w:r>
        <w:t xml:space="preserve">7.4. В случае выявления некачественного, некомплектного Товара, который не мог быть обнаружен в момент приемки Товара, Заказчик в течение </w:t>
      </w:r>
      <w:r>
        <w:rPr>
          <w:u w:val="single"/>
        </w:rPr>
        <w:t>5</w:t>
      </w:r>
      <w:r>
        <w:rPr>
          <w:i/>
          <w:iCs/>
          <w:u w:val="single"/>
        </w:rPr>
        <w:t xml:space="preserve"> (пяти)</w:t>
      </w:r>
      <w:r>
        <w:rPr>
          <w:i/>
          <w:iCs/>
        </w:rPr>
        <w:t xml:space="preserve"> </w:t>
      </w:r>
      <w:r>
        <w:rPr>
          <w:iCs/>
        </w:rPr>
        <w:t>рабочих</w:t>
      </w:r>
      <w:r>
        <w:rPr>
          <w:i/>
          <w:iCs/>
        </w:rPr>
        <w:t xml:space="preserve"> </w:t>
      </w:r>
      <w:r>
        <w:rPr>
          <w:iCs/>
        </w:rPr>
        <w:t>дней</w:t>
      </w:r>
      <w:r>
        <w:t xml:space="preserve"> с момента их обнаружения уведомляет об этом Поставщика, а последний в свою очередь обязуется в течение </w:t>
      </w:r>
      <w:r>
        <w:rPr>
          <w:u w:val="single"/>
        </w:rPr>
        <w:t>2</w:t>
      </w:r>
      <w:r>
        <w:rPr>
          <w:i/>
          <w:iCs/>
          <w:u w:val="single"/>
        </w:rPr>
        <w:t xml:space="preserve"> (двух)</w:t>
      </w:r>
      <w:r>
        <w:rPr>
          <w:i/>
          <w:iCs/>
        </w:rPr>
        <w:t xml:space="preserve"> </w:t>
      </w:r>
      <w:r>
        <w:rPr>
          <w:iCs/>
        </w:rPr>
        <w:t>рабочих дней</w:t>
      </w:r>
      <w:r>
        <w:t xml:space="preserve"> направить представителя для составления акта. В случае</w:t>
      </w:r>
      <w:proofErr w:type="gramStart"/>
      <w:r>
        <w:t>,</w:t>
      </w:r>
      <w:proofErr w:type="gramEnd"/>
      <w:r>
        <w:t xml:space="preserve"> если представитель по </w:t>
      </w:r>
      <w:r>
        <w:lastRenderedPageBreak/>
        <w:t xml:space="preserve">истечении указанного срока не явится, Заказчик вправе составить акт о выявленных недостатках Товара в одностороннем порядке. </w:t>
      </w:r>
    </w:p>
    <w:p w:rsidR="0022395D" w:rsidRDefault="0022395D" w:rsidP="00604909">
      <w:pPr>
        <w:pStyle w:val="a5"/>
        <w:tabs>
          <w:tab w:val="left" w:pos="142"/>
        </w:tabs>
        <w:spacing w:after="0"/>
        <w:ind w:left="0" w:firstLine="709"/>
        <w:jc w:val="both"/>
      </w:pPr>
      <w:r>
        <w:t xml:space="preserve">7.5. Поставщик в течение </w:t>
      </w:r>
      <w:r>
        <w:rPr>
          <w:u w:val="single"/>
        </w:rPr>
        <w:t>5</w:t>
      </w:r>
      <w:r>
        <w:rPr>
          <w:i/>
          <w:iCs/>
          <w:u w:val="single"/>
        </w:rPr>
        <w:t xml:space="preserve"> (пяти)</w:t>
      </w:r>
      <w:r>
        <w:rPr>
          <w:i/>
          <w:iCs/>
        </w:rPr>
        <w:t xml:space="preserve"> </w:t>
      </w:r>
      <w:r>
        <w:rPr>
          <w:iCs/>
        </w:rPr>
        <w:t>дней</w:t>
      </w:r>
      <w:r>
        <w:t xml:space="preserve"> с момента составления акта обязуется заменить Заказчику некачественный, некомплектный Товар на аналогичный Товар надлежащего качества, на комплектный Товар. </w:t>
      </w:r>
    </w:p>
    <w:p w:rsidR="0022395D" w:rsidRDefault="0022395D" w:rsidP="00604909">
      <w:pPr>
        <w:pStyle w:val="ConsNormal"/>
        <w:widowControl/>
        <w:tabs>
          <w:tab w:val="left" w:pos="142"/>
        </w:tabs>
        <w:ind w:firstLine="709"/>
        <w:jc w:val="both"/>
        <w:rPr>
          <w:rFonts w:ascii="Times New Roman" w:hAnsi="Times New Roman"/>
          <w:sz w:val="24"/>
          <w:szCs w:val="24"/>
        </w:rPr>
      </w:pPr>
      <w:r>
        <w:rPr>
          <w:rFonts w:ascii="Times New Roman" w:hAnsi="Times New Roman"/>
          <w:sz w:val="24"/>
          <w:szCs w:val="24"/>
        </w:rPr>
        <w:t>7.6.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22395D" w:rsidRDefault="0022395D" w:rsidP="00604909">
      <w:pPr>
        <w:pStyle w:val="ConsNormal"/>
        <w:widowControl/>
        <w:tabs>
          <w:tab w:val="left" w:pos="142"/>
        </w:tabs>
        <w:ind w:firstLine="709"/>
        <w:jc w:val="both"/>
        <w:rPr>
          <w:rFonts w:ascii="Times New Roman" w:hAnsi="Times New Roman"/>
          <w:sz w:val="24"/>
          <w:szCs w:val="24"/>
        </w:rPr>
      </w:pPr>
      <w:r>
        <w:rPr>
          <w:rFonts w:ascii="Times New Roman" w:hAnsi="Times New Roman"/>
          <w:sz w:val="24"/>
          <w:szCs w:val="24"/>
        </w:rPr>
        <w:t>7.7.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по настоящему Контракту.</w:t>
      </w:r>
    </w:p>
    <w:p w:rsidR="0022395D" w:rsidRDefault="0022395D" w:rsidP="00604909">
      <w:pPr>
        <w:pStyle w:val="ConsNormal"/>
        <w:widowControl/>
        <w:tabs>
          <w:tab w:val="left" w:pos="142"/>
        </w:tabs>
        <w:ind w:firstLine="709"/>
        <w:jc w:val="both"/>
        <w:rPr>
          <w:rFonts w:ascii="Times New Roman" w:hAnsi="Times New Roman"/>
          <w:sz w:val="24"/>
          <w:szCs w:val="24"/>
        </w:rPr>
      </w:pPr>
      <w:r>
        <w:rPr>
          <w:rFonts w:ascii="Times New Roman" w:hAnsi="Times New Roman"/>
          <w:sz w:val="24"/>
          <w:szCs w:val="24"/>
        </w:rPr>
        <w:t>7.8. Применение штрафных санкций не освобождает Стороны от выполнения принятых на себя обязательств.</w:t>
      </w:r>
    </w:p>
    <w:p w:rsidR="0022395D" w:rsidRDefault="0022395D" w:rsidP="00604909">
      <w:pPr>
        <w:pStyle w:val="ConsNormal"/>
        <w:widowControl/>
        <w:tabs>
          <w:tab w:val="left" w:pos="142"/>
        </w:tabs>
        <w:ind w:firstLine="708"/>
        <w:jc w:val="center"/>
        <w:rPr>
          <w:rFonts w:ascii="Times New Roman" w:hAnsi="Times New Roman"/>
          <w:sz w:val="24"/>
          <w:szCs w:val="24"/>
        </w:rPr>
      </w:pPr>
      <w:r>
        <w:rPr>
          <w:rFonts w:ascii="Times New Roman" w:hAnsi="Times New Roman"/>
          <w:sz w:val="24"/>
          <w:szCs w:val="24"/>
        </w:rPr>
        <w:t>8. Обстоятельства непреодолимой силы</w:t>
      </w:r>
    </w:p>
    <w:p w:rsidR="0022395D" w:rsidRDefault="0022395D" w:rsidP="00604909">
      <w:pPr>
        <w:pStyle w:val="ConsNormal"/>
        <w:widowControl/>
        <w:tabs>
          <w:tab w:val="left" w:pos="142"/>
        </w:tabs>
        <w:ind w:firstLine="708"/>
        <w:jc w:val="center"/>
        <w:rPr>
          <w:rFonts w:ascii="Times New Roman" w:hAnsi="Times New Roman"/>
          <w:b/>
          <w:sz w:val="24"/>
          <w:szCs w:val="24"/>
        </w:rPr>
      </w:pPr>
    </w:p>
    <w:p w:rsidR="0022395D" w:rsidRDefault="0022395D" w:rsidP="00604909">
      <w:pPr>
        <w:pStyle w:val="ConsNormal"/>
        <w:tabs>
          <w:tab w:val="left" w:pos="142"/>
        </w:tabs>
        <w:ind w:firstLine="708"/>
        <w:jc w:val="both"/>
        <w:rPr>
          <w:rFonts w:ascii="Times New Roman" w:hAnsi="Times New Roman"/>
          <w:sz w:val="24"/>
          <w:szCs w:val="24"/>
        </w:rPr>
      </w:pPr>
      <w:r>
        <w:rPr>
          <w:rFonts w:ascii="Times New Roman" w:hAnsi="Times New Roman"/>
          <w:sz w:val="24"/>
        </w:rPr>
        <w:t xml:space="preserve">8.1. </w:t>
      </w:r>
      <w:proofErr w:type="gramStart"/>
      <w:r>
        <w:rPr>
          <w:rFonts w:ascii="Times New Roman" w:hAnsi="Times New Roman"/>
          <w:sz w:val="24"/>
          <w:szCs w:val="24"/>
        </w:rPr>
        <w:t>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22395D" w:rsidRDefault="0022395D" w:rsidP="00604909">
      <w:pPr>
        <w:pStyle w:val="ConsPlusNormal"/>
        <w:tabs>
          <w:tab w:val="left" w:pos="142"/>
        </w:tabs>
        <w:ind w:firstLine="708"/>
        <w:jc w:val="both"/>
        <w:rPr>
          <w:sz w:val="24"/>
        </w:rPr>
      </w:pPr>
      <w:r>
        <w:rPr>
          <w:sz w:val="24"/>
        </w:rPr>
        <w:t>8.2.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22395D" w:rsidRDefault="0022395D" w:rsidP="00604909">
      <w:pPr>
        <w:tabs>
          <w:tab w:val="left" w:pos="142"/>
        </w:tabs>
        <w:autoSpaceDE w:val="0"/>
        <w:autoSpaceDN w:val="0"/>
        <w:adjustRightInd w:val="0"/>
        <w:ind w:firstLine="708"/>
        <w:jc w:val="both"/>
      </w:pPr>
      <w:r>
        <w:t>8.3.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22395D" w:rsidRDefault="0022395D" w:rsidP="00604909">
      <w:pPr>
        <w:tabs>
          <w:tab w:val="left" w:pos="142"/>
        </w:tabs>
        <w:autoSpaceDE w:val="0"/>
        <w:autoSpaceDN w:val="0"/>
        <w:adjustRightInd w:val="0"/>
        <w:ind w:firstLine="708"/>
        <w:jc w:val="both"/>
      </w:pPr>
      <w:r>
        <w:t>8.4. Возникновение обстоятельств непреодолимой силы, предусмотренных пунктом 8.1 Контракта, при условии соблюдения требований пункта 8.2 Контракта продлевает срок исполнения обязательств по Контракту на период, который в целом соответствует сроку действия наступившего обстоятельства.</w:t>
      </w:r>
    </w:p>
    <w:p w:rsidR="0022395D" w:rsidRDefault="0022395D" w:rsidP="00604909">
      <w:pPr>
        <w:pStyle w:val="ConsPlusNormal"/>
        <w:tabs>
          <w:tab w:val="left" w:pos="142"/>
        </w:tabs>
        <w:ind w:firstLine="708"/>
        <w:jc w:val="both"/>
        <w:rPr>
          <w:sz w:val="24"/>
          <w:szCs w:val="24"/>
        </w:rPr>
      </w:pPr>
      <w:r>
        <w:rPr>
          <w:sz w:val="24"/>
          <w:szCs w:val="24"/>
        </w:rPr>
        <w:t xml:space="preserve">8.5. Если обстоятельства, указанные в п. 8.1 Контракта, будут длиться более 3 (трех) месяцев </w:t>
      </w:r>
      <w:proofErr w:type="gramStart"/>
      <w:r>
        <w:rPr>
          <w:sz w:val="24"/>
          <w:szCs w:val="24"/>
        </w:rPr>
        <w:t>с даты</w:t>
      </w:r>
      <w:proofErr w:type="gramEnd"/>
      <w:r>
        <w:rPr>
          <w:sz w:val="24"/>
          <w:szCs w:val="24"/>
        </w:rPr>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604909" w:rsidRDefault="00604909" w:rsidP="00604909">
      <w:pPr>
        <w:pStyle w:val="ConsNormal"/>
        <w:widowControl/>
        <w:tabs>
          <w:tab w:val="left" w:pos="142"/>
        </w:tabs>
        <w:ind w:firstLine="708"/>
        <w:jc w:val="center"/>
        <w:rPr>
          <w:rFonts w:ascii="Times New Roman" w:hAnsi="Times New Roman"/>
          <w:sz w:val="24"/>
          <w:szCs w:val="24"/>
        </w:rPr>
      </w:pPr>
    </w:p>
    <w:p w:rsidR="0022395D" w:rsidRDefault="0022395D" w:rsidP="00604909">
      <w:pPr>
        <w:pStyle w:val="ConsNormal"/>
        <w:widowControl/>
        <w:tabs>
          <w:tab w:val="left" w:pos="142"/>
        </w:tabs>
        <w:ind w:firstLine="708"/>
        <w:jc w:val="center"/>
        <w:rPr>
          <w:rFonts w:ascii="Times New Roman" w:hAnsi="Times New Roman"/>
          <w:sz w:val="24"/>
          <w:szCs w:val="24"/>
        </w:rPr>
      </w:pPr>
      <w:r>
        <w:rPr>
          <w:rFonts w:ascii="Times New Roman" w:hAnsi="Times New Roman"/>
          <w:sz w:val="24"/>
          <w:szCs w:val="24"/>
        </w:rPr>
        <w:t>9. Порядок разрешения споров</w:t>
      </w:r>
    </w:p>
    <w:p w:rsidR="0022395D" w:rsidRDefault="0022395D" w:rsidP="00604909">
      <w:pPr>
        <w:pStyle w:val="ConsNormal"/>
        <w:widowControl/>
        <w:tabs>
          <w:tab w:val="left" w:pos="142"/>
        </w:tabs>
        <w:ind w:firstLine="708"/>
        <w:jc w:val="center"/>
        <w:rPr>
          <w:rFonts w:ascii="Times New Roman" w:hAnsi="Times New Roman"/>
          <w:b/>
          <w:sz w:val="24"/>
          <w:szCs w:val="24"/>
        </w:rPr>
      </w:pPr>
    </w:p>
    <w:p w:rsidR="0022395D" w:rsidRDefault="0022395D" w:rsidP="00604909">
      <w:pPr>
        <w:pStyle w:val="ConsNormal"/>
        <w:widowControl/>
        <w:tabs>
          <w:tab w:val="left" w:pos="142"/>
        </w:tabs>
        <w:ind w:firstLine="708"/>
        <w:jc w:val="both"/>
        <w:rPr>
          <w:rFonts w:ascii="Times New Roman" w:hAnsi="Times New Roman"/>
          <w:sz w:val="24"/>
          <w:szCs w:val="24"/>
        </w:rPr>
      </w:pPr>
      <w:r>
        <w:rPr>
          <w:rFonts w:ascii="Times New Roman" w:hAnsi="Times New Roman"/>
          <w:sz w:val="24"/>
          <w:szCs w:val="24"/>
        </w:rPr>
        <w:t>9.1. Все споры и разногласия, возникающие при исполнении настоящего Контракта,  разрешаются путем переговоров между Сторонами.</w:t>
      </w:r>
    </w:p>
    <w:p w:rsidR="0022395D" w:rsidRDefault="0022395D" w:rsidP="00604909">
      <w:pPr>
        <w:pStyle w:val="ConsNormal"/>
        <w:widowControl/>
        <w:tabs>
          <w:tab w:val="left" w:pos="142"/>
        </w:tabs>
        <w:ind w:firstLine="708"/>
        <w:jc w:val="both"/>
        <w:rPr>
          <w:rFonts w:ascii="Times New Roman" w:hAnsi="Times New Roman"/>
          <w:sz w:val="24"/>
          <w:szCs w:val="24"/>
        </w:rPr>
      </w:pPr>
      <w:r>
        <w:rPr>
          <w:rFonts w:ascii="Times New Roman" w:hAnsi="Times New Roman"/>
          <w:sz w:val="24"/>
          <w:szCs w:val="24"/>
        </w:rPr>
        <w:t xml:space="preserve">9.2. В случае невозможности урегулирования споров путем переговоров Стороны передают их на рассмотрение в Арбитражный суд Ивановской области. </w:t>
      </w:r>
    </w:p>
    <w:p w:rsidR="0022395D" w:rsidRDefault="0022395D" w:rsidP="00604909">
      <w:pPr>
        <w:pStyle w:val="ConsNormal"/>
        <w:widowControl/>
        <w:tabs>
          <w:tab w:val="left" w:pos="142"/>
        </w:tabs>
        <w:ind w:firstLine="708"/>
        <w:jc w:val="both"/>
        <w:rPr>
          <w:rFonts w:ascii="Times New Roman" w:hAnsi="Times New Roman"/>
          <w:sz w:val="24"/>
          <w:szCs w:val="24"/>
        </w:rPr>
      </w:pPr>
      <w:r>
        <w:rPr>
          <w:rFonts w:ascii="Times New Roman" w:hAnsi="Times New Roman"/>
          <w:sz w:val="24"/>
          <w:szCs w:val="24"/>
        </w:rPr>
        <w:t>9.3.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22395D" w:rsidRDefault="0022395D" w:rsidP="00604909">
      <w:pPr>
        <w:pStyle w:val="ConsNormal"/>
        <w:widowControl/>
        <w:tabs>
          <w:tab w:val="left" w:pos="142"/>
        </w:tabs>
        <w:ind w:firstLine="708"/>
        <w:jc w:val="both"/>
        <w:rPr>
          <w:rFonts w:ascii="Times New Roman" w:hAnsi="Times New Roman"/>
          <w:sz w:val="24"/>
          <w:szCs w:val="24"/>
        </w:rPr>
      </w:pPr>
    </w:p>
    <w:p w:rsidR="0022395D" w:rsidRDefault="0022395D" w:rsidP="00604909">
      <w:pPr>
        <w:pStyle w:val="ConsNormal"/>
        <w:widowControl/>
        <w:tabs>
          <w:tab w:val="left" w:pos="142"/>
        </w:tabs>
        <w:ind w:firstLine="708"/>
        <w:jc w:val="center"/>
        <w:rPr>
          <w:rFonts w:ascii="Times New Roman" w:hAnsi="Times New Roman"/>
          <w:sz w:val="24"/>
          <w:szCs w:val="24"/>
        </w:rPr>
      </w:pPr>
      <w:r>
        <w:rPr>
          <w:rFonts w:ascii="Times New Roman" w:hAnsi="Times New Roman"/>
          <w:sz w:val="24"/>
          <w:szCs w:val="24"/>
        </w:rPr>
        <w:t>10. Заключительные положения</w:t>
      </w:r>
    </w:p>
    <w:p w:rsidR="0022395D" w:rsidRDefault="0022395D" w:rsidP="00604909">
      <w:pPr>
        <w:pStyle w:val="ConsNormal"/>
        <w:widowControl/>
        <w:tabs>
          <w:tab w:val="left" w:pos="142"/>
        </w:tabs>
        <w:ind w:firstLine="708"/>
        <w:jc w:val="center"/>
        <w:rPr>
          <w:rFonts w:ascii="Times New Roman" w:hAnsi="Times New Roman"/>
          <w:b/>
          <w:sz w:val="24"/>
          <w:szCs w:val="24"/>
        </w:rPr>
      </w:pPr>
    </w:p>
    <w:p w:rsidR="0022395D" w:rsidRDefault="0022395D" w:rsidP="00604909">
      <w:pPr>
        <w:pStyle w:val="ConsNormal"/>
        <w:widowControl/>
        <w:tabs>
          <w:tab w:val="left" w:pos="142"/>
        </w:tabs>
        <w:ind w:firstLine="708"/>
        <w:jc w:val="both"/>
        <w:rPr>
          <w:rFonts w:ascii="Times New Roman" w:hAnsi="Times New Roman"/>
          <w:sz w:val="24"/>
          <w:szCs w:val="24"/>
        </w:rPr>
      </w:pPr>
      <w:r>
        <w:rPr>
          <w:rFonts w:ascii="Times New Roman" w:hAnsi="Times New Roman"/>
          <w:sz w:val="24"/>
          <w:szCs w:val="24"/>
        </w:rPr>
        <w:t>10.1. Настоящий Контракт составлен в двух подлинных экземплярах, имеющих одинаковую юридическую силу, по одному для каждой из Сторон.</w:t>
      </w:r>
    </w:p>
    <w:p w:rsidR="0022395D" w:rsidRDefault="0022395D" w:rsidP="00604909">
      <w:pPr>
        <w:pStyle w:val="ConsNormal"/>
        <w:widowControl/>
        <w:tabs>
          <w:tab w:val="left" w:pos="142"/>
        </w:tabs>
        <w:ind w:firstLine="708"/>
        <w:jc w:val="both"/>
        <w:rPr>
          <w:rFonts w:ascii="Times New Roman" w:hAnsi="Times New Roman"/>
          <w:sz w:val="24"/>
          <w:szCs w:val="24"/>
        </w:rPr>
      </w:pPr>
      <w:r>
        <w:rPr>
          <w:rFonts w:ascii="Times New Roman" w:hAnsi="Times New Roman"/>
          <w:sz w:val="24"/>
          <w:szCs w:val="24"/>
        </w:rPr>
        <w:t>10.2. Контра</w:t>
      </w:r>
      <w:proofErr w:type="gramStart"/>
      <w:r>
        <w:rPr>
          <w:rFonts w:ascii="Times New Roman" w:hAnsi="Times New Roman"/>
          <w:sz w:val="24"/>
          <w:szCs w:val="24"/>
        </w:rPr>
        <w:t>кт вст</w:t>
      </w:r>
      <w:proofErr w:type="gramEnd"/>
      <w:r>
        <w:rPr>
          <w:rFonts w:ascii="Times New Roman" w:hAnsi="Times New Roman"/>
          <w:sz w:val="24"/>
          <w:szCs w:val="24"/>
        </w:rPr>
        <w:t xml:space="preserve">упает в силу с момента его подписания Сторонами и действует до  ____________ 2011г. </w:t>
      </w:r>
    </w:p>
    <w:p w:rsidR="0022395D" w:rsidRDefault="0022395D" w:rsidP="00604909">
      <w:pPr>
        <w:pStyle w:val="ConsNormal"/>
        <w:widowControl/>
        <w:tabs>
          <w:tab w:val="left" w:pos="142"/>
        </w:tabs>
        <w:ind w:firstLine="708"/>
        <w:jc w:val="both"/>
        <w:rPr>
          <w:rFonts w:ascii="Times New Roman" w:hAnsi="Times New Roman"/>
          <w:sz w:val="24"/>
          <w:szCs w:val="24"/>
        </w:rPr>
      </w:pPr>
      <w:r>
        <w:rPr>
          <w:rFonts w:ascii="Times New Roman" w:hAnsi="Times New Roman"/>
          <w:sz w:val="24"/>
          <w:szCs w:val="24"/>
        </w:rPr>
        <w:t>Обязательства по настоящему Контракту могут быть исполнены Сторонами досрочно, в случае такого соглашения между Сторонами.</w:t>
      </w:r>
    </w:p>
    <w:p w:rsidR="0022395D" w:rsidRDefault="0022395D" w:rsidP="00604909">
      <w:pPr>
        <w:pStyle w:val="ConsNormal"/>
        <w:widowControl/>
        <w:tabs>
          <w:tab w:val="left" w:pos="142"/>
        </w:tabs>
        <w:ind w:firstLine="708"/>
        <w:jc w:val="both"/>
        <w:rPr>
          <w:rFonts w:ascii="Times New Roman" w:hAnsi="Times New Roman"/>
          <w:sz w:val="24"/>
          <w:szCs w:val="24"/>
        </w:rPr>
      </w:pPr>
      <w:r>
        <w:rPr>
          <w:rFonts w:ascii="Times New Roman" w:hAnsi="Times New Roman"/>
          <w:sz w:val="24"/>
          <w:szCs w:val="24"/>
        </w:rPr>
        <w:t xml:space="preserve">10.3.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w:t>
      </w:r>
      <w:r>
        <w:rPr>
          <w:rFonts w:ascii="Times New Roman" w:hAnsi="Times New Roman"/>
          <w:sz w:val="24"/>
          <w:szCs w:val="24"/>
        </w:rPr>
        <w:lastRenderedPageBreak/>
        <w:t>соглашениями в письменной форме и подписываются представителями Сторон. Дополнительные соглашения являются неотъемлемой частью Контракта.</w:t>
      </w:r>
    </w:p>
    <w:p w:rsidR="0022395D" w:rsidRDefault="0022395D" w:rsidP="00604909">
      <w:pPr>
        <w:pStyle w:val="ConsNormal"/>
        <w:widowControl/>
        <w:tabs>
          <w:tab w:val="left" w:pos="142"/>
        </w:tabs>
        <w:ind w:firstLine="708"/>
        <w:jc w:val="both"/>
        <w:rPr>
          <w:rFonts w:ascii="Times New Roman" w:hAnsi="Times New Roman"/>
          <w:sz w:val="24"/>
          <w:szCs w:val="24"/>
        </w:rPr>
      </w:pPr>
      <w:r>
        <w:rPr>
          <w:rFonts w:ascii="Times New Roman" w:hAnsi="Times New Roman"/>
          <w:sz w:val="24"/>
          <w:szCs w:val="24"/>
        </w:rPr>
        <w:t xml:space="preserve">10.4. </w:t>
      </w:r>
      <w:proofErr w:type="gramStart"/>
      <w:r>
        <w:rPr>
          <w:rFonts w:ascii="Times New Roman" w:hAnsi="Times New Roman"/>
          <w:sz w:val="24"/>
          <w:szCs w:val="24"/>
        </w:rPr>
        <w:t>Контракт</w:t>
      </w:r>
      <w:proofErr w:type="gramEnd"/>
      <w:r>
        <w:rPr>
          <w:rFonts w:ascii="Times New Roman" w:hAnsi="Times New Roman"/>
          <w:sz w:val="24"/>
          <w:szCs w:val="24"/>
        </w:rPr>
        <w:t xml:space="preserve"> может быть расторгнут исключительно по соглашению Сторон или решению суда по основаниям, предусмотренным гра</w:t>
      </w:r>
      <w:r w:rsidR="00604909">
        <w:rPr>
          <w:rFonts w:ascii="Times New Roman" w:hAnsi="Times New Roman"/>
          <w:sz w:val="24"/>
          <w:szCs w:val="24"/>
        </w:rPr>
        <w:t>жданским законодательством РФ.</w:t>
      </w:r>
    </w:p>
    <w:p w:rsidR="0022395D" w:rsidRDefault="0022395D" w:rsidP="00604909">
      <w:pPr>
        <w:pStyle w:val="ConsNormal"/>
        <w:widowControl/>
        <w:tabs>
          <w:tab w:val="left" w:pos="142"/>
        </w:tabs>
        <w:ind w:firstLine="708"/>
        <w:jc w:val="both"/>
        <w:rPr>
          <w:rFonts w:ascii="Times New Roman" w:hAnsi="Times New Roman"/>
          <w:sz w:val="24"/>
          <w:szCs w:val="24"/>
        </w:rPr>
      </w:pPr>
      <w:r>
        <w:rPr>
          <w:rFonts w:ascii="Times New Roman" w:hAnsi="Times New Roman"/>
          <w:sz w:val="24"/>
          <w:szCs w:val="24"/>
        </w:rPr>
        <w:t xml:space="preserve">10.5. В случае изменения у одной из Сторон местонахождения, наименования, банковских и прочих реквизитов такая Сторона обязана в течение 2 (двух) дней официально письменно известить об этом другую Сторону. Указанное письмо является основанием для заключения дополнительного соглашения для внесения изменений и дополнений в Контракт. </w:t>
      </w:r>
    </w:p>
    <w:p w:rsidR="0022395D" w:rsidRDefault="0022395D" w:rsidP="00604909">
      <w:pPr>
        <w:pStyle w:val="ConsNormal"/>
        <w:widowControl/>
        <w:tabs>
          <w:tab w:val="left" w:pos="142"/>
        </w:tabs>
        <w:ind w:firstLine="708"/>
        <w:jc w:val="both"/>
        <w:rPr>
          <w:rFonts w:ascii="Times New Roman" w:hAnsi="Times New Roman"/>
          <w:sz w:val="24"/>
          <w:szCs w:val="24"/>
        </w:rPr>
      </w:pPr>
      <w:r>
        <w:rPr>
          <w:rFonts w:ascii="Times New Roman" w:hAnsi="Times New Roman"/>
          <w:sz w:val="24"/>
          <w:szCs w:val="24"/>
        </w:rPr>
        <w:t>10.6. Вопросы, не урегулированные настоящим Контрактом, разрешаются в соответствии с действующим законодательством Российской Федерации.</w:t>
      </w:r>
    </w:p>
    <w:p w:rsidR="0022395D" w:rsidRDefault="0022395D" w:rsidP="00604909">
      <w:pPr>
        <w:pStyle w:val="ConsNormal"/>
        <w:widowControl/>
        <w:ind w:firstLine="540"/>
        <w:jc w:val="center"/>
        <w:rPr>
          <w:rFonts w:ascii="Times New Roman" w:hAnsi="Times New Roman"/>
          <w:b/>
          <w:sz w:val="24"/>
          <w:szCs w:val="24"/>
        </w:rPr>
      </w:pPr>
    </w:p>
    <w:p w:rsidR="0022395D" w:rsidRDefault="0022395D" w:rsidP="00604909">
      <w:pPr>
        <w:pStyle w:val="ConsNormal"/>
        <w:widowControl/>
        <w:ind w:firstLine="540"/>
        <w:jc w:val="center"/>
        <w:rPr>
          <w:rFonts w:ascii="Times New Roman" w:hAnsi="Times New Roman"/>
          <w:sz w:val="24"/>
          <w:szCs w:val="24"/>
        </w:rPr>
      </w:pPr>
      <w:r>
        <w:rPr>
          <w:rFonts w:ascii="Times New Roman" w:hAnsi="Times New Roman"/>
          <w:sz w:val="24"/>
          <w:szCs w:val="24"/>
        </w:rPr>
        <w:t>11. Адреса, банковские реквизиты и подписи Сторон</w:t>
      </w:r>
    </w:p>
    <w:p w:rsidR="0022395D" w:rsidRDefault="0022395D" w:rsidP="0022395D">
      <w:pPr>
        <w:pStyle w:val="ConsNormal"/>
        <w:widowControl/>
        <w:ind w:firstLine="540"/>
        <w:jc w:val="both"/>
        <w:rPr>
          <w:rFonts w:ascii="Times New Roman" w:hAnsi="Times New Roman"/>
          <w:b/>
          <w:sz w:val="24"/>
          <w:szCs w:val="24"/>
        </w:rPr>
      </w:pPr>
    </w:p>
    <w:p w:rsidR="0022395D" w:rsidRDefault="0022395D" w:rsidP="0022395D">
      <w:pPr>
        <w:pStyle w:val="ConsNormal"/>
        <w:widowControl/>
        <w:jc w:val="both"/>
        <w:rPr>
          <w:rFonts w:ascii="Times New Roman" w:hAnsi="Times New Roman"/>
          <w:sz w:val="24"/>
          <w:szCs w:val="24"/>
        </w:rPr>
      </w:pPr>
      <w:r>
        <w:rPr>
          <w:rFonts w:ascii="Times New Roman" w:hAnsi="Times New Roman"/>
          <w:sz w:val="24"/>
          <w:szCs w:val="24"/>
        </w:rPr>
        <w:t>Заказчик</w:t>
      </w:r>
      <w:r>
        <w:rPr>
          <w:rFonts w:ascii="Times New Roman" w:hAnsi="Times New Roman"/>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Поставщик</w:t>
      </w:r>
    </w:p>
    <w:p w:rsidR="0022395D" w:rsidRDefault="0022395D" w:rsidP="0022395D">
      <w:pPr>
        <w:pStyle w:val="ConsNonformat"/>
        <w:ind w:right="57"/>
        <w:jc w:val="both"/>
        <w:outlineLvl w:val="0"/>
        <w:rPr>
          <w:rFonts w:ascii="Times New Roman" w:hAnsi="Times New Roman"/>
          <w:b/>
          <w:i/>
          <w:sz w:val="24"/>
        </w:rPr>
      </w:pPr>
      <w:r>
        <w:rPr>
          <w:rFonts w:ascii="Times New Roman" w:hAnsi="Times New Roman"/>
          <w:b/>
          <w:i/>
          <w:sz w:val="24"/>
        </w:rPr>
        <w:t xml:space="preserve">МУЗ «Детская городская </w:t>
      </w:r>
    </w:p>
    <w:p w:rsidR="0022395D" w:rsidRDefault="0022395D" w:rsidP="0022395D">
      <w:pPr>
        <w:pStyle w:val="ConsNonformat"/>
        <w:ind w:right="57"/>
        <w:jc w:val="both"/>
        <w:outlineLvl w:val="0"/>
        <w:rPr>
          <w:rFonts w:ascii="Times New Roman" w:hAnsi="Times New Roman"/>
          <w:b/>
          <w:i/>
          <w:sz w:val="24"/>
        </w:rPr>
      </w:pPr>
      <w:r>
        <w:rPr>
          <w:rFonts w:ascii="Times New Roman" w:hAnsi="Times New Roman"/>
          <w:b/>
          <w:i/>
          <w:sz w:val="24"/>
        </w:rPr>
        <w:t>клиническая больница № 5»</w:t>
      </w:r>
    </w:p>
    <w:p w:rsidR="0022395D" w:rsidRDefault="0022395D" w:rsidP="0022395D">
      <w:pPr>
        <w:pStyle w:val="ConsNonformat"/>
        <w:ind w:right="57"/>
        <w:jc w:val="both"/>
        <w:outlineLvl w:val="0"/>
        <w:rPr>
          <w:rFonts w:ascii="Times New Roman" w:hAnsi="Times New Roman"/>
          <w:sz w:val="24"/>
        </w:rPr>
      </w:pPr>
      <w:r>
        <w:rPr>
          <w:rFonts w:ascii="Times New Roman" w:hAnsi="Times New Roman"/>
          <w:sz w:val="24"/>
        </w:rPr>
        <w:t xml:space="preserve">Адрес: </w:t>
      </w:r>
      <w:smartTag w:uri="urn:schemas-microsoft-com:office:smarttags" w:element="metricconverter">
        <w:smartTagPr>
          <w:attr w:name="ProductID" w:val="153024 г"/>
        </w:smartTagPr>
        <w:r>
          <w:rPr>
            <w:rFonts w:ascii="Times New Roman" w:hAnsi="Times New Roman"/>
            <w:sz w:val="24"/>
          </w:rPr>
          <w:t>153024 г</w:t>
        </w:r>
      </w:smartTag>
      <w:r>
        <w:rPr>
          <w:rFonts w:ascii="Times New Roman" w:hAnsi="Times New Roman"/>
          <w:sz w:val="24"/>
        </w:rPr>
        <w:t xml:space="preserve">. Иваново, </w:t>
      </w:r>
    </w:p>
    <w:p w:rsidR="0022395D" w:rsidRDefault="0022395D" w:rsidP="0022395D">
      <w:pPr>
        <w:pStyle w:val="ConsNonformat"/>
        <w:ind w:right="57"/>
        <w:jc w:val="both"/>
        <w:outlineLvl w:val="0"/>
        <w:rPr>
          <w:rFonts w:ascii="Times New Roman" w:hAnsi="Times New Roman"/>
          <w:sz w:val="24"/>
        </w:rPr>
      </w:pPr>
      <w:r>
        <w:rPr>
          <w:rFonts w:ascii="Times New Roman" w:hAnsi="Times New Roman"/>
          <w:sz w:val="24"/>
        </w:rPr>
        <w:t>ул. Полка Нормандия Неман, д. 82</w:t>
      </w:r>
    </w:p>
    <w:p w:rsidR="0022395D" w:rsidRDefault="0022395D" w:rsidP="0022395D">
      <w:pPr>
        <w:pStyle w:val="ConsNonformat"/>
        <w:ind w:right="57"/>
        <w:jc w:val="both"/>
        <w:outlineLvl w:val="0"/>
        <w:rPr>
          <w:rFonts w:ascii="Times New Roman" w:hAnsi="Times New Roman"/>
          <w:sz w:val="24"/>
        </w:rPr>
      </w:pPr>
      <w:r>
        <w:rPr>
          <w:rFonts w:ascii="Times New Roman" w:hAnsi="Times New Roman"/>
          <w:sz w:val="24"/>
        </w:rPr>
        <w:t>Тел./факс (4932) 37-12-65</w:t>
      </w:r>
    </w:p>
    <w:p w:rsidR="0022395D" w:rsidRDefault="0022395D" w:rsidP="0022395D">
      <w:r>
        <w:t>БИК 042406001</w:t>
      </w:r>
    </w:p>
    <w:p w:rsidR="0022395D" w:rsidRDefault="0022395D" w:rsidP="0022395D">
      <w:r>
        <w:t>ИНН 3729024260</w:t>
      </w:r>
    </w:p>
    <w:p w:rsidR="0022395D" w:rsidRDefault="0022395D" w:rsidP="0022395D">
      <w:r>
        <w:t>КПП  370201001</w:t>
      </w:r>
    </w:p>
    <w:p w:rsidR="0022395D" w:rsidRDefault="0022395D" w:rsidP="0022395D">
      <w:proofErr w:type="gramStart"/>
      <w:r>
        <w:t>Р</w:t>
      </w:r>
      <w:proofErr w:type="gramEnd"/>
      <w:r>
        <w:t>/с 40204810800000000054</w:t>
      </w:r>
    </w:p>
    <w:p w:rsidR="0022395D" w:rsidRDefault="0022395D" w:rsidP="0022395D">
      <w:pPr>
        <w:rPr>
          <w:bCs/>
        </w:rPr>
      </w:pPr>
      <w:r>
        <w:rPr>
          <w:bCs/>
        </w:rPr>
        <w:t xml:space="preserve">ГРКЦ ГУ Банка России по  Ивановской области </w:t>
      </w:r>
    </w:p>
    <w:p w:rsidR="0022395D" w:rsidRDefault="0022395D" w:rsidP="0022395D">
      <w:pPr>
        <w:rPr>
          <w:b/>
        </w:rPr>
      </w:pPr>
      <w:r>
        <w:rPr>
          <w:b/>
        </w:rPr>
        <w:t xml:space="preserve">                                       </w:t>
      </w:r>
    </w:p>
    <w:p w:rsidR="0022395D" w:rsidRDefault="0022395D" w:rsidP="0022395D">
      <w:r>
        <w:t>Главный врач  МУЗ ДГКБ № 5</w:t>
      </w:r>
    </w:p>
    <w:p w:rsidR="00604909" w:rsidRDefault="00604909" w:rsidP="0022395D"/>
    <w:p w:rsidR="0022395D" w:rsidRDefault="0022395D" w:rsidP="0022395D">
      <w:r>
        <w:t>___________________    Волков С.А.</w:t>
      </w:r>
    </w:p>
    <w:p w:rsidR="0022395D" w:rsidRDefault="0022395D" w:rsidP="0022395D">
      <w:pPr>
        <w:tabs>
          <w:tab w:val="left" w:pos="6580"/>
        </w:tabs>
        <w:ind w:firstLine="708"/>
      </w:pPr>
      <w:r>
        <w:t xml:space="preserve">   М.П.</w:t>
      </w:r>
      <w:r>
        <w:tab/>
        <w:t xml:space="preserve">                М.П.</w:t>
      </w:r>
    </w:p>
    <w:p w:rsidR="0022395D" w:rsidRDefault="0022395D" w:rsidP="00604909">
      <w:pPr>
        <w:pStyle w:val="2"/>
        <w:spacing w:after="0" w:line="240" w:lineRule="auto"/>
        <w:ind w:left="4956"/>
      </w:pPr>
      <w:r>
        <w:rPr>
          <w:sz w:val="22"/>
        </w:rPr>
        <w:br w:type="page"/>
      </w:r>
      <w:r>
        <w:lastRenderedPageBreak/>
        <w:t xml:space="preserve">Приложение №1 к </w:t>
      </w:r>
      <w:proofErr w:type="gramStart"/>
      <w:r>
        <w:t>муниципальному</w:t>
      </w:r>
      <w:proofErr w:type="gramEnd"/>
    </w:p>
    <w:p w:rsidR="0022395D" w:rsidRDefault="0022395D" w:rsidP="00604909">
      <w:pPr>
        <w:pStyle w:val="2"/>
        <w:spacing w:after="0" w:line="240" w:lineRule="auto"/>
        <w:ind w:left="4956"/>
      </w:pPr>
      <w:r>
        <w:t xml:space="preserve">контракту </w:t>
      </w:r>
      <w:proofErr w:type="gramStart"/>
      <w:r>
        <w:t>от</w:t>
      </w:r>
      <w:proofErr w:type="gramEnd"/>
      <w:r>
        <w:t xml:space="preserve"> ___________ № _____</w:t>
      </w:r>
    </w:p>
    <w:p w:rsidR="0022395D" w:rsidRDefault="0022395D" w:rsidP="00604909">
      <w:pPr>
        <w:pStyle w:val="2"/>
        <w:spacing w:after="0" w:line="240" w:lineRule="auto"/>
        <w:ind w:left="4956"/>
        <w:rPr>
          <w:bCs/>
          <w:szCs w:val="22"/>
        </w:rPr>
      </w:pPr>
      <w:r>
        <w:t>поставку товаров для муниципальных</w:t>
      </w:r>
      <w:r>
        <w:rPr>
          <w:bCs/>
        </w:rPr>
        <w:t xml:space="preserve"> </w:t>
      </w:r>
      <w:r>
        <w:rPr>
          <w:bCs/>
          <w:szCs w:val="22"/>
        </w:rPr>
        <w:t>нужд</w:t>
      </w:r>
    </w:p>
    <w:p w:rsidR="0022395D" w:rsidRDefault="0022395D" w:rsidP="0022395D">
      <w:pPr>
        <w:ind w:left="6840"/>
        <w:rPr>
          <w:bCs/>
        </w:rPr>
      </w:pPr>
    </w:p>
    <w:p w:rsidR="0022395D" w:rsidRDefault="0022395D" w:rsidP="0022395D">
      <w:pPr>
        <w:jc w:val="center"/>
        <w:rPr>
          <w:bCs/>
        </w:rPr>
      </w:pPr>
      <w:r>
        <w:rPr>
          <w:bCs/>
        </w:rPr>
        <w:t>Спецификация на Товар</w:t>
      </w:r>
    </w:p>
    <w:p w:rsidR="0022395D" w:rsidRDefault="0022395D" w:rsidP="0022395D">
      <w:pPr>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630"/>
        <w:gridCol w:w="5151"/>
        <w:gridCol w:w="1214"/>
        <w:gridCol w:w="1353"/>
        <w:gridCol w:w="1315"/>
        <w:gridCol w:w="1335"/>
      </w:tblGrid>
      <w:tr w:rsidR="0022395D" w:rsidTr="00604909">
        <w:tc>
          <w:tcPr>
            <w:tcW w:w="286" w:type="pct"/>
            <w:tcBorders>
              <w:top w:val="single" w:sz="4" w:space="0" w:color="auto"/>
              <w:left w:val="single" w:sz="4" w:space="0" w:color="auto"/>
              <w:bottom w:val="single" w:sz="4" w:space="0" w:color="auto"/>
              <w:right w:val="single" w:sz="4" w:space="0" w:color="auto"/>
            </w:tcBorders>
            <w:vAlign w:val="center"/>
            <w:hideMark/>
          </w:tcPr>
          <w:p w:rsidR="0022395D" w:rsidRDefault="0022395D" w:rsidP="00604909">
            <w:pPr>
              <w:jc w:val="center"/>
              <w:rPr>
                <w:rFonts w:eastAsia="Arial Unicode MS"/>
              </w:rPr>
            </w:pPr>
            <w:r>
              <w:rPr>
                <w:bCs/>
              </w:rPr>
              <w:t xml:space="preserve">№ </w:t>
            </w:r>
            <w:proofErr w:type="gramStart"/>
            <w:r>
              <w:rPr>
                <w:bCs/>
              </w:rPr>
              <w:t>п</w:t>
            </w:r>
            <w:proofErr w:type="gramEnd"/>
            <w:r>
              <w:rPr>
                <w:bCs/>
              </w:rPr>
              <w:t>/п</w:t>
            </w:r>
          </w:p>
        </w:tc>
        <w:tc>
          <w:tcPr>
            <w:tcW w:w="2342" w:type="pct"/>
            <w:tcBorders>
              <w:top w:val="single" w:sz="4" w:space="0" w:color="auto"/>
              <w:left w:val="single" w:sz="4" w:space="0" w:color="auto"/>
              <w:bottom w:val="single" w:sz="4" w:space="0" w:color="auto"/>
              <w:right w:val="single" w:sz="4" w:space="0" w:color="auto"/>
            </w:tcBorders>
            <w:vAlign w:val="center"/>
            <w:hideMark/>
          </w:tcPr>
          <w:p w:rsidR="0022395D" w:rsidRDefault="0022395D" w:rsidP="00604909">
            <w:pPr>
              <w:jc w:val="center"/>
              <w:rPr>
                <w:rFonts w:eastAsia="Arial Unicode MS"/>
              </w:rPr>
            </w:pPr>
            <w:r>
              <w:t>Наименование поставляемого Товара</w:t>
            </w:r>
          </w:p>
        </w:tc>
        <w:tc>
          <w:tcPr>
            <w:tcW w:w="55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22395D" w:rsidRDefault="0022395D" w:rsidP="00604909">
            <w:pPr>
              <w:jc w:val="center"/>
              <w:rPr>
                <w:rFonts w:eastAsia="Arial Unicode MS"/>
              </w:rPr>
            </w:pPr>
            <w:r>
              <w:rPr>
                <w:bCs/>
              </w:rPr>
              <w:t>Единица измерения</w:t>
            </w:r>
          </w:p>
        </w:tc>
        <w:tc>
          <w:tcPr>
            <w:tcW w:w="61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2395D" w:rsidRDefault="0022395D" w:rsidP="00604909">
            <w:pPr>
              <w:jc w:val="center"/>
              <w:rPr>
                <w:rFonts w:eastAsia="Arial Unicode MS"/>
              </w:rPr>
            </w:pPr>
            <w:r>
              <w:t>Количество</w:t>
            </w:r>
          </w:p>
        </w:tc>
        <w:tc>
          <w:tcPr>
            <w:tcW w:w="598" w:type="pct"/>
            <w:tcBorders>
              <w:top w:val="single" w:sz="4" w:space="0" w:color="auto"/>
              <w:left w:val="single" w:sz="4" w:space="0" w:color="auto"/>
              <w:bottom w:val="single" w:sz="4" w:space="0" w:color="auto"/>
              <w:right w:val="single" w:sz="4" w:space="0" w:color="auto"/>
            </w:tcBorders>
            <w:vAlign w:val="center"/>
            <w:hideMark/>
          </w:tcPr>
          <w:p w:rsidR="0022395D" w:rsidRDefault="0022395D" w:rsidP="00604909">
            <w:pPr>
              <w:jc w:val="center"/>
            </w:pPr>
            <w:r>
              <w:t>Цена за единицу, рублей</w:t>
            </w:r>
          </w:p>
        </w:tc>
        <w:tc>
          <w:tcPr>
            <w:tcW w:w="608" w:type="pct"/>
            <w:tcBorders>
              <w:top w:val="single" w:sz="4" w:space="0" w:color="auto"/>
              <w:left w:val="single" w:sz="4" w:space="0" w:color="auto"/>
              <w:bottom w:val="single" w:sz="4" w:space="0" w:color="auto"/>
              <w:right w:val="single" w:sz="4" w:space="0" w:color="auto"/>
            </w:tcBorders>
            <w:vAlign w:val="center"/>
            <w:hideMark/>
          </w:tcPr>
          <w:p w:rsidR="0022395D" w:rsidRDefault="0022395D" w:rsidP="00604909">
            <w:pPr>
              <w:jc w:val="center"/>
            </w:pPr>
            <w:r>
              <w:t>Сумма, рублей</w:t>
            </w:r>
          </w:p>
        </w:tc>
      </w:tr>
      <w:tr w:rsidR="0022395D" w:rsidTr="00604909">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22395D" w:rsidRDefault="0022395D">
            <w:pPr>
              <w:jc w:val="center"/>
              <w:rPr>
                <w:rFonts w:eastAsia="Arial Unicode MS"/>
              </w:rPr>
            </w:pPr>
            <w:r>
              <w:rPr>
                <w:rFonts w:eastAsia="Arial Unicode MS"/>
              </w:rPr>
              <w:t>1</w:t>
            </w:r>
          </w:p>
        </w:tc>
        <w:tc>
          <w:tcPr>
            <w:tcW w:w="23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2395D" w:rsidRDefault="0022395D">
            <w:pPr>
              <w:pStyle w:val="a3"/>
            </w:pPr>
          </w:p>
        </w:tc>
        <w:tc>
          <w:tcPr>
            <w:tcW w:w="5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2395D" w:rsidRDefault="0022395D">
            <w:pPr>
              <w:pStyle w:val="a3"/>
              <w:jc w:val="center"/>
            </w:pPr>
          </w:p>
        </w:tc>
        <w:tc>
          <w:tcPr>
            <w:tcW w:w="6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2395D" w:rsidRDefault="0022395D">
            <w:pPr>
              <w:pStyle w:val="a3"/>
              <w:jc w:val="center"/>
            </w:pPr>
          </w:p>
        </w:tc>
        <w:tc>
          <w:tcPr>
            <w:tcW w:w="598" w:type="pct"/>
            <w:tcBorders>
              <w:top w:val="single" w:sz="4" w:space="0" w:color="auto"/>
              <w:left w:val="single" w:sz="4" w:space="0" w:color="auto"/>
              <w:bottom w:val="single" w:sz="4" w:space="0" w:color="auto"/>
              <w:right w:val="single" w:sz="4" w:space="0" w:color="auto"/>
            </w:tcBorders>
          </w:tcPr>
          <w:p w:rsidR="0022395D" w:rsidRDefault="0022395D">
            <w:pPr>
              <w:pStyle w:val="a3"/>
              <w:jc w:val="center"/>
            </w:pPr>
          </w:p>
        </w:tc>
        <w:tc>
          <w:tcPr>
            <w:tcW w:w="608" w:type="pct"/>
            <w:tcBorders>
              <w:top w:val="single" w:sz="4" w:space="0" w:color="auto"/>
              <w:left w:val="single" w:sz="4" w:space="0" w:color="auto"/>
              <w:bottom w:val="single" w:sz="4" w:space="0" w:color="auto"/>
              <w:right w:val="single" w:sz="4" w:space="0" w:color="auto"/>
            </w:tcBorders>
          </w:tcPr>
          <w:p w:rsidR="0022395D" w:rsidRDefault="0022395D">
            <w:pPr>
              <w:pStyle w:val="a3"/>
              <w:jc w:val="center"/>
            </w:pPr>
          </w:p>
        </w:tc>
      </w:tr>
      <w:tr w:rsidR="00604909" w:rsidTr="00604909">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04909" w:rsidRDefault="00604909">
            <w:pPr>
              <w:jc w:val="center"/>
              <w:rPr>
                <w:rFonts w:eastAsia="Arial Unicode MS"/>
              </w:rPr>
            </w:pPr>
            <w:r>
              <w:rPr>
                <w:rFonts w:eastAsia="Arial Unicode MS"/>
              </w:rPr>
              <w:t>…</w:t>
            </w:r>
          </w:p>
        </w:tc>
        <w:tc>
          <w:tcPr>
            <w:tcW w:w="23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4909" w:rsidRDefault="00604909">
            <w:pPr>
              <w:pStyle w:val="a3"/>
            </w:pPr>
          </w:p>
        </w:tc>
        <w:tc>
          <w:tcPr>
            <w:tcW w:w="5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4909" w:rsidRDefault="00604909">
            <w:pPr>
              <w:pStyle w:val="a3"/>
              <w:jc w:val="center"/>
            </w:pPr>
          </w:p>
        </w:tc>
        <w:tc>
          <w:tcPr>
            <w:tcW w:w="6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04909" w:rsidRDefault="00604909">
            <w:pPr>
              <w:pStyle w:val="a3"/>
              <w:jc w:val="center"/>
            </w:pPr>
          </w:p>
        </w:tc>
        <w:tc>
          <w:tcPr>
            <w:tcW w:w="598" w:type="pct"/>
            <w:tcBorders>
              <w:top w:val="single" w:sz="4" w:space="0" w:color="auto"/>
              <w:left w:val="single" w:sz="4" w:space="0" w:color="auto"/>
              <w:bottom w:val="single" w:sz="4" w:space="0" w:color="auto"/>
              <w:right w:val="single" w:sz="4" w:space="0" w:color="auto"/>
            </w:tcBorders>
          </w:tcPr>
          <w:p w:rsidR="00604909" w:rsidRDefault="00604909">
            <w:pPr>
              <w:pStyle w:val="a3"/>
              <w:jc w:val="center"/>
            </w:pPr>
          </w:p>
        </w:tc>
        <w:tc>
          <w:tcPr>
            <w:tcW w:w="608" w:type="pct"/>
            <w:tcBorders>
              <w:top w:val="single" w:sz="4" w:space="0" w:color="auto"/>
              <w:left w:val="single" w:sz="4" w:space="0" w:color="auto"/>
              <w:bottom w:val="single" w:sz="4" w:space="0" w:color="auto"/>
              <w:right w:val="single" w:sz="4" w:space="0" w:color="auto"/>
            </w:tcBorders>
          </w:tcPr>
          <w:p w:rsidR="00604909" w:rsidRDefault="00604909">
            <w:pPr>
              <w:pStyle w:val="a3"/>
              <w:jc w:val="center"/>
            </w:pPr>
          </w:p>
        </w:tc>
      </w:tr>
      <w:tr w:rsidR="00604909" w:rsidTr="00604909">
        <w:tc>
          <w:tcPr>
            <w:tcW w:w="2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04909" w:rsidRDefault="00604909">
            <w:pPr>
              <w:jc w:val="center"/>
              <w:rPr>
                <w:rFonts w:eastAsia="Arial Unicode MS"/>
              </w:rPr>
            </w:pPr>
          </w:p>
        </w:tc>
        <w:tc>
          <w:tcPr>
            <w:tcW w:w="234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4909" w:rsidRDefault="00604909">
            <w:pPr>
              <w:pStyle w:val="a3"/>
            </w:pPr>
            <w:r>
              <w:t>ИТОГО</w:t>
            </w:r>
          </w:p>
        </w:tc>
        <w:tc>
          <w:tcPr>
            <w:tcW w:w="55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04909" w:rsidRDefault="00604909">
            <w:pPr>
              <w:pStyle w:val="a3"/>
              <w:jc w:val="center"/>
            </w:pPr>
          </w:p>
        </w:tc>
        <w:tc>
          <w:tcPr>
            <w:tcW w:w="61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04909" w:rsidRDefault="00604909">
            <w:pPr>
              <w:pStyle w:val="a3"/>
              <w:jc w:val="center"/>
            </w:pPr>
          </w:p>
        </w:tc>
        <w:tc>
          <w:tcPr>
            <w:tcW w:w="598" w:type="pct"/>
            <w:tcBorders>
              <w:top w:val="single" w:sz="4" w:space="0" w:color="auto"/>
              <w:left w:val="single" w:sz="4" w:space="0" w:color="auto"/>
              <w:bottom w:val="single" w:sz="4" w:space="0" w:color="auto"/>
              <w:right w:val="single" w:sz="4" w:space="0" w:color="auto"/>
            </w:tcBorders>
          </w:tcPr>
          <w:p w:rsidR="00604909" w:rsidRDefault="00604909">
            <w:pPr>
              <w:pStyle w:val="a3"/>
              <w:jc w:val="center"/>
            </w:pPr>
          </w:p>
        </w:tc>
        <w:tc>
          <w:tcPr>
            <w:tcW w:w="608" w:type="pct"/>
            <w:tcBorders>
              <w:top w:val="single" w:sz="4" w:space="0" w:color="auto"/>
              <w:left w:val="single" w:sz="4" w:space="0" w:color="auto"/>
              <w:bottom w:val="single" w:sz="4" w:space="0" w:color="auto"/>
              <w:right w:val="single" w:sz="4" w:space="0" w:color="auto"/>
            </w:tcBorders>
          </w:tcPr>
          <w:p w:rsidR="00604909" w:rsidRDefault="00604909">
            <w:pPr>
              <w:pStyle w:val="a3"/>
              <w:jc w:val="center"/>
            </w:pPr>
          </w:p>
        </w:tc>
      </w:tr>
    </w:tbl>
    <w:p w:rsidR="0022395D" w:rsidRDefault="0022395D" w:rsidP="0022395D">
      <w:pPr>
        <w:jc w:val="center"/>
        <w:rPr>
          <w:bCs/>
        </w:rPr>
      </w:pPr>
    </w:p>
    <w:p w:rsidR="0022395D" w:rsidRDefault="0022395D" w:rsidP="0022395D">
      <w:pPr>
        <w:pStyle w:val="ConsNonformat"/>
        <w:widowControl/>
        <w:tabs>
          <w:tab w:val="left" w:pos="5325"/>
        </w:tabs>
        <w:jc w:val="both"/>
        <w:rPr>
          <w:rFonts w:ascii="Times New Roman" w:hAnsi="Times New Roman"/>
          <w:sz w:val="24"/>
          <w:szCs w:val="24"/>
          <w:u w:val="single"/>
        </w:rPr>
      </w:pPr>
      <w:r>
        <w:rPr>
          <w:rFonts w:ascii="Times New Roman" w:hAnsi="Times New Roman"/>
          <w:sz w:val="24"/>
          <w:szCs w:val="24"/>
        </w:rPr>
        <w:t>Заказчик</w:t>
      </w:r>
      <w:r>
        <w:rPr>
          <w:rFonts w:ascii="Times New Roman" w:hAnsi="Times New Roman"/>
          <w:sz w:val="24"/>
          <w:szCs w:val="24"/>
        </w:rPr>
        <w:tab/>
        <w:t xml:space="preserve">             </w:t>
      </w:r>
      <w:r w:rsidR="00604909">
        <w:rPr>
          <w:rFonts w:ascii="Times New Roman" w:hAnsi="Times New Roman"/>
          <w:sz w:val="24"/>
          <w:szCs w:val="24"/>
        </w:rPr>
        <w:t xml:space="preserve">  </w:t>
      </w:r>
      <w:r>
        <w:rPr>
          <w:rFonts w:ascii="Times New Roman" w:hAnsi="Times New Roman"/>
          <w:sz w:val="24"/>
          <w:szCs w:val="24"/>
        </w:rPr>
        <w:t>Поставщик</w:t>
      </w:r>
    </w:p>
    <w:p w:rsidR="0022395D" w:rsidRDefault="0022395D" w:rsidP="0022395D">
      <w:pPr>
        <w:pStyle w:val="ConsNonformat"/>
        <w:widowControl/>
        <w:jc w:val="both"/>
        <w:rPr>
          <w:rFonts w:ascii="Times New Roman" w:hAnsi="Times New Roman"/>
          <w:sz w:val="24"/>
          <w:szCs w:val="24"/>
          <w:u w:val="single"/>
        </w:rPr>
      </w:pPr>
    </w:p>
    <w:p w:rsidR="0022395D" w:rsidRDefault="0022395D" w:rsidP="0022395D">
      <w:r>
        <w:t xml:space="preserve">Главный врач </w:t>
      </w:r>
    </w:p>
    <w:p w:rsidR="0022395D" w:rsidRDefault="0022395D" w:rsidP="0022395D">
      <w:r>
        <w:t xml:space="preserve">МУЗ «Детская городская клиническая </w:t>
      </w:r>
    </w:p>
    <w:p w:rsidR="0022395D" w:rsidRDefault="0022395D" w:rsidP="0022395D">
      <w:r>
        <w:t>больница №</w:t>
      </w:r>
      <w:r w:rsidR="00604909">
        <w:t xml:space="preserve"> </w:t>
      </w:r>
      <w:r>
        <w:t>5»                                                                                 _________________</w:t>
      </w:r>
    </w:p>
    <w:p w:rsidR="0022395D" w:rsidRDefault="0022395D" w:rsidP="0022395D"/>
    <w:p w:rsidR="0022395D" w:rsidRDefault="0022395D" w:rsidP="0022395D">
      <w:r>
        <w:t>__________________</w:t>
      </w:r>
      <w:proofErr w:type="spellStart"/>
      <w:r>
        <w:t>С.А.Волков</w:t>
      </w:r>
      <w:proofErr w:type="spellEnd"/>
      <w:r>
        <w:tab/>
      </w:r>
      <w:r>
        <w:tab/>
      </w:r>
      <w:r>
        <w:tab/>
      </w:r>
      <w:r>
        <w:tab/>
        <w:t xml:space="preserve">           </w:t>
      </w:r>
      <w:r w:rsidR="00604909">
        <w:t xml:space="preserve"> </w:t>
      </w:r>
      <w:r>
        <w:t>_________________</w:t>
      </w:r>
    </w:p>
    <w:p w:rsidR="0022395D" w:rsidRDefault="0022395D" w:rsidP="0022395D">
      <w:pPr>
        <w:tabs>
          <w:tab w:val="left" w:pos="6300"/>
        </w:tabs>
        <w:ind w:firstLine="708"/>
      </w:pPr>
      <w:r>
        <w:t>М.П.</w:t>
      </w:r>
      <w:r>
        <w:tab/>
        <w:t xml:space="preserve">              М.П.</w:t>
      </w:r>
    </w:p>
    <w:p w:rsidR="0022395D" w:rsidRDefault="0022395D" w:rsidP="0022395D">
      <w:r>
        <w:t xml:space="preserve"> </w:t>
      </w:r>
    </w:p>
    <w:p w:rsidR="0022395D" w:rsidRDefault="0022395D" w:rsidP="0022395D"/>
    <w:p w:rsidR="0022395D" w:rsidRDefault="0022395D" w:rsidP="0022395D"/>
    <w:p w:rsidR="0022395D" w:rsidRDefault="0022395D" w:rsidP="0022395D"/>
    <w:p w:rsidR="009D1DB9" w:rsidRPr="00C94346" w:rsidRDefault="009D1DB9" w:rsidP="00114539">
      <w:pPr>
        <w:suppressAutoHyphens w:val="0"/>
        <w:jc w:val="center"/>
        <w:rPr>
          <w:sz w:val="16"/>
          <w:szCs w:val="16"/>
        </w:rPr>
      </w:pPr>
    </w:p>
    <w:sectPr w:rsidR="009D1DB9" w:rsidRPr="00C94346" w:rsidSect="00B1258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6E3746D"/>
    <w:multiLevelType w:val="hybridMultilevel"/>
    <w:tmpl w:val="4CDC2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672AA"/>
    <w:multiLevelType w:val="hybridMultilevel"/>
    <w:tmpl w:val="5EBCBBB2"/>
    <w:lvl w:ilvl="0" w:tplc="537C4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68117C"/>
    <w:multiLevelType w:val="hybridMultilevel"/>
    <w:tmpl w:val="0C3CB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E4DCE"/>
    <w:rsid w:val="00064719"/>
    <w:rsid w:val="000C7073"/>
    <w:rsid w:val="000E36CB"/>
    <w:rsid w:val="000E60FD"/>
    <w:rsid w:val="00110619"/>
    <w:rsid w:val="00114539"/>
    <w:rsid w:val="001154F0"/>
    <w:rsid w:val="001451B1"/>
    <w:rsid w:val="00146905"/>
    <w:rsid w:val="00156B61"/>
    <w:rsid w:val="00173300"/>
    <w:rsid w:val="00187FEE"/>
    <w:rsid w:val="001B549F"/>
    <w:rsid w:val="001D2249"/>
    <w:rsid w:val="00210867"/>
    <w:rsid w:val="0022395D"/>
    <w:rsid w:val="00231293"/>
    <w:rsid w:val="0026444F"/>
    <w:rsid w:val="002807AE"/>
    <w:rsid w:val="002A3B8D"/>
    <w:rsid w:val="00354F3B"/>
    <w:rsid w:val="003565A7"/>
    <w:rsid w:val="00370C17"/>
    <w:rsid w:val="003C2355"/>
    <w:rsid w:val="003C2A2F"/>
    <w:rsid w:val="003C65B8"/>
    <w:rsid w:val="003E5DCD"/>
    <w:rsid w:val="003F5E86"/>
    <w:rsid w:val="00420641"/>
    <w:rsid w:val="00425AC8"/>
    <w:rsid w:val="004406C3"/>
    <w:rsid w:val="00442B41"/>
    <w:rsid w:val="004606D6"/>
    <w:rsid w:val="00467606"/>
    <w:rsid w:val="004710A1"/>
    <w:rsid w:val="004F03CC"/>
    <w:rsid w:val="005170C7"/>
    <w:rsid w:val="00537609"/>
    <w:rsid w:val="00562199"/>
    <w:rsid w:val="005655AE"/>
    <w:rsid w:val="0059080C"/>
    <w:rsid w:val="005953B0"/>
    <w:rsid w:val="00597371"/>
    <w:rsid w:val="005E732D"/>
    <w:rsid w:val="00601E8D"/>
    <w:rsid w:val="00604909"/>
    <w:rsid w:val="00645441"/>
    <w:rsid w:val="00690467"/>
    <w:rsid w:val="006A0FE3"/>
    <w:rsid w:val="006C3732"/>
    <w:rsid w:val="00703493"/>
    <w:rsid w:val="0071097D"/>
    <w:rsid w:val="0077036B"/>
    <w:rsid w:val="00772FE1"/>
    <w:rsid w:val="00787545"/>
    <w:rsid w:val="007D0789"/>
    <w:rsid w:val="007D781E"/>
    <w:rsid w:val="00801338"/>
    <w:rsid w:val="0081474A"/>
    <w:rsid w:val="00836817"/>
    <w:rsid w:val="008662E8"/>
    <w:rsid w:val="008729B0"/>
    <w:rsid w:val="00874ED5"/>
    <w:rsid w:val="00876071"/>
    <w:rsid w:val="00892841"/>
    <w:rsid w:val="008D6ECD"/>
    <w:rsid w:val="008E3C46"/>
    <w:rsid w:val="00900790"/>
    <w:rsid w:val="00911F58"/>
    <w:rsid w:val="009154B4"/>
    <w:rsid w:val="009224E3"/>
    <w:rsid w:val="009332AA"/>
    <w:rsid w:val="009D1DB9"/>
    <w:rsid w:val="009D20ED"/>
    <w:rsid w:val="00A050F9"/>
    <w:rsid w:val="00A349F2"/>
    <w:rsid w:val="00A77CF0"/>
    <w:rsid w:val="00AA45CA"/>
    <w:rsid w:val="00AB21C9"/>
    <w:rsid w:val="00AD4279"/>
    <w:rsid w:val="00AE443F"/>
    <w:rsid w:val="00B079D8"/>
    <w:rsid w:val="00B1258D"/>
    <w:rsid w:val="00B13E28"/>
    <w:rsid w:val="00BC5AB9"/>
    <w:rsid w:val="00BE277A"/>
    <w:rsid w:val="00BF2E94"/>
    <w:rsid w:val="00C01B74"/>
    <w:rsid w:val="00C41604"/>
    <w:rsid w:val="00C44F7B"/>
    <w:rsid w:val="00C90044"/>
    <w:rsid w:val="00C94346"/>
    <w:rsid w:val="00CA3499"/>
    <w:rsid w:val="00CC1BAF"/>
    <w:rsid w:val="00CE522B"/>
    <w:rsid w:val="00CF2BAD"/>
    <w:rsid w:val="00CF6DA6"/>
    <w:rsid w:val="00D00923"/>
    <w:rsid w:val="00D84BF5"/>
    <w:rsid w:val="00D878E8"/>
    <w:rsid w:val="00D9213E"/>
    <w:rsid w:val="00DB697A"/>
    <w:rsid w:val="00DB762A"/>
    <w:rsid w:val="00DD600A"/>
    <w:rsid w:val="00DE4DCE"/>
    <w:rsid w:val="00DE5A95"/>
    <w:rsid w:val="00DF2AD5"/>
    <w:rsid w:val="00DF4CF8"/>
    <w:rsid w:val="00E32DA5"/>
    <w:rsid w:val="00E8332E"/>
    <w:rsid w:val="00F250B8"/>
    <w:rsid w:val="00F26C8D"/>
    <w:rsid w:val="00F90FD8"/>
    <w:rsid w:val="00F96B75"/>
    <w:rsid w:val="00FD3E64"/>
    <w:rsid w:val="00FE5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DC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E4DCE"/>
    <w:rPr>
      <w:szCs w:val="20"/>
    </w:rPr>
  </w:style>
  <w:style w:type="paragraph" w:customStyle="1" w:styleId="1">
    <w:name w:val="Название объекта1"/>
    <w:basedOn w:val="a"/>
    <w:rsid w:val="00DE4DCE"/>
    <w:pPr>
      <w:jc w:val="center"/>
    </w:pPr>
    <w:rPr>
      <w:b/>
      <w:sz w:val="28"/>
      <w:szCs w:val="20"/>
    </w:rPr>
  </w:style>
  <w:style w:type="paragraph" w:customStyle="1" w:styleId="ConsPlusNormal">
    <w:name w:val="ConsPlusNormal"/>
    <w:link w:val="ConsPlusNormal0"/>
    <w:rsid w:val="00DE4DCE"/>
    <w:pPr>
      <w:widowControl w:val="0"/>
      <w:suppressAutoHyphens/>
      <w:autoSpaceDE w:val="0"/>
      <w:ind w:firstLine="720"/>
    </w:pPr>
    <w:rPr>
      <w:rFonts w:eastAsia="Arial"/>
      <w:lang w:eastAsia="ar-SA"/>
    </w:rPr>
  </w:style>
  <w:style w:type="paragraph" w:customStyle="1" w:styleId="ConsNonformat">
    <w:name w:val="ConsNonformat"/>
    <w:rsid w:val="00DE4DCE"/>
    <w:pPr>
      <w:widowControl w:val="0"/>
      <w:suppressAutoHyphens/>
      <w:autoSpaceDE w:val="0"/>
    </w:pPr>
    <w:rPr>
      <w:rFonts w:ascii="Courier New" w:eastAsia="Arial" w:hAnsi="Courier New" w:cs="Courier New"/>
      <w:lang w:eastAsia="ar-SA"/>
    </w:rPr>
  </w:style>
  <w:style w:type="paragraph" w:customStyle="1" w:styleId="ConsPlusNonformat">
    <w:name w:val="ConsPlusNonformat"/>
    <w:rsid w:val="00DE4DCE"/>
    <w:pPr>
      <w:widowControl w:val="0"/>
      <w:suppressAutoHyphens/>
      <w:autoSpaceDE w:val="0"/>
    </w:pPr>
    <w:rPr>
      <w:rFonts w:ascii="Courier New" w:eastAsia="Arial" w:hAnsi="Courier New" w:cs="Courier New"/>
      <w:lang w:eastAsia="ar-SA"/>
    </w:rPr>
  </w:style>
  <w:style w:type="character" w:customStyle="1" w:styleId="ConsPlusNormal0">
    <w:name w:val="ConsPlusNormal Знак"/>
    <w:basedOn w:val="a0"/>
    <w:link w:val="ConsPlusNormal"/>
    <w:locked/>
    <w:rsid w:val="00DE4DCE"/>
    <w:rPr>
      <w:rFonts w:eastAsia="Arial"/>
      <w:lang w:val="ru-RU" w:eastAsia="ar-SA" w:bidi="ar-SA"/>
    </w:rPr>
  </w:style>
  <w:style w:type="paragraph" w:styleId="a5">
    <w:name w:val="Body Text Indent"/>
    <w:basedOn w:val="a"/>
    <w:link w:val="a6"/>
    <w:rsid w:val="00064719"/>
    <w:pPr>
      <w:spacing w:after="120"/>
      <w:ind w:left="283"/>
    </w:pPr>
  </w:style>
  <w:style w:type="character" w:customStyle="1" w:styleId="a6">
    <w:name w:val="Основной текст с отступом Знак"/>
    <w:basedOn w:val="a0"/>
    <w:link w:val="a5"/>
    <w:rsid w:val="00064719"/>
    <w:rPr>
      <w:sz w:val="24"/>
      <w:szCs w:val="24"/>
      <w:lang w:eastAsia="ar-SA"/>
    </w:rPr>
  </w:style>
  <w:style w:type="paragraph" w:customStyle="1" w:styleId="21">
    <w:name w:val="Основной текст 21"/>
    <w:basedOn w:val="a"/>
    <w:rsid w:val="00064719"/>
    <w:pPr>
      <w:tabs>
        <w:tab w:val="left" w:pos="-2410"/>
        <w:tab w:val="left" w:pos="9639"/>
      </w:tabs>
      <w:ind w:right="-29" w:firstLine="720"/>
    </w:pPr>
    <w:rPr>
      <w:rFonts w:cs="Calibri"/>
      <w:szCs w:val="20"/>
    </w:rPr>
  </w:style>
  <w:style w:type="paragraph" w:customStyle="1" w:styleId="Iauiue1">
    <w:name w:val="Iau?iue1"/>
    <w:rsid w:val="00064719"/>
    <w:pPr>
      <w:widowControl w:val="0"/>
      <w:suppressAutoHyphens/>
    </w:pPr>
    <w:rPr>
      <w:rFonts w:cs="Calibri"/>
      <w:lang w:eastAsia="ar-SA"/>
    </w:rPr>
  </w:style>
  <w:style w:type="character" w:customStyle="1" w:styleId="WW8Num6z1">
    <w:name w:val="WW8Num6z1"/>
    <w:rsid w:val="00A050F9"/>
    <w:rPr>
      <w:rFonts w:ascii="Times New Roman" w:eastAsia="Times New Roman" w:hAnsi="Times New Roman" w:cs="Times New Roman"/>
      <w:b/>
    </w:rPr>
  </w:style>
  <w:style w:type="character" w:styleId="a7">
    <w:name w:val="Hyperlink"/>
    <w:basedOn w:val="a0"/>
    <w:rsid w:val="004710A1"/>
    <w:rPr>
      <w:color w:val="0000FF"/>
      <w:u w:val="single"/>
    </w:rPr>
  </w:style>
  <w:style w:type="paragraph" w:customStyle="1" w:styleId="22">
    <w:name w:val="Основной текст 22"/>
    <w:basedOn w:val="a"/>
    <w:rsid w:val="00F90FD8"/>
    <w:pPr>
      <w:suppressAutoHyphens w:val="0"/>
      <w:autoSpaceDE w:val="0"/>
      <w:spacing w:after="120" w:line="480" w:lineRule="auto"/>
      <w:ind w:firstLine="720"/>
      <w:jc w:val="both"/>
    </w:pPr>
    <w:rPr>
      <w:sz w:val="28"/>
      <w:szCs w:val="28"/>
    </w:rPr>
  </w:style>
  <w:style w:type="paragraph" w:customStyle="1" w:styleId="Iniiaiieoaenonionooiii3">
    <w:name w:val="Iniiaiie oaeno n ionooiii 3"/>
    <w:basedOn w:val="a"/>
    <w:rsid w:val="00F90FD8"/>
    <w:pPr>
      <w:widowControl w:val="0"/>
      <w:autoSpaceDE w:val="0"/>
      <w:ind w:firstLine="709"/>
      <w:jc w:val="both"/>
    </w:pPr>
    <w:rPr>
      <w:rFonts w:eastAsia="Arial"/>
      <w:sz w:val="28"/>
      <w:szCs w:val="28"/>
    </w:rPr>
  </w:style>
  <w:style w:type="paragraph" w:styleId="a8">
    <w:name w:val="No Spacing"/>
    <w:uiPriority w:val="1"/>
    <w:qFormat/>
    <w:rsid w:val="009D1DB9"/>
    <w:rPr>
      <w:rFonts w:asciiTheme="minorHAnsi" w:eastAsiaTheme="minorEastAsia" w:hAnsiTheme="minorHAnsi" w:cstheme="minorBidi"/>
      <w:sz w:val="22"/>
      <w:szCs w:val="22"/>
    </w:rPr>
  </w:style>
  <w:style w:type="table" w:styleId="a9">
    <w:name w:val="Table Grid"/>
    <w:basedOn w:val="a1"/>
    <w:uiPriority w:val="59"/>
    <w:rsid w:val="009D1DB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Title"/>
    <w:basedOn w:val="a"/>
    <w:link w:val="ab"/>
    <w:qFormat/>
    <w:rsid w:val="009D1DB9"/>
    <w:pPr>
      <w:suppressAutoHyphens w:val="0"/>
      <w:jc w:val="center"/>
    </w:pPr>
    <w:rPr>
      <w:b/>
      <w:szCs w:val="20"/>
      <w:lang w:eastAsia="ru-RU"/>
    </w:rPr>
  </w:style>
  <w:style w:type="character" w:customStyle="1" w:styleId="ab">
    <w:name w:val="Название Знак"/>
    <w:basedOn w:val="a0"/>
    <w:link w:val="aa"/>
    <w:rsid w:val="009D1DB9"/>
    <w:rPr>
      <w:b/>
      <w:sz w:val="24"/>
    </w:rPr>
  </w:style>
  <w:style w:type="character" w:customStyle="1" w:styleId="ac">
    <w:name w:val="Основной шрифт"/>
    <w:rsid w:val="009D1DB9"/>
  </w:style>
  <w:style w:type="paragraph" w:styleId="2">
    <w:name w:val="Body Text Indent 2"/>
    <w:basedOn w:val="a"/>
    <w:link w:val="20"/>
    <w:rsid w:val="009D1DB9"/>
    <w:pPr>
      <w:suppressAutoHyphens w:val="0"/>
      <w:spacing w:after="120" w:line="480" w:lineRule="auto"/>
      <w:ind w:left="283"/>
    </w:pPr>
    <w:rPr>
      <w:lang w:eastAsia="ru-RU"/>
    </w:rPr>
  </w:style>
  <w:style w:type="character" w:customStyle="1" w:styleId="20">
    <w:name w:val="Основной текст с отступом 2 Знак"/>
    <w:basedOn w:val="a0"/>
    <w:link w:val="2"/>
    <w:rsid w:val="009D1DB9"/>
    <w:rPr>
      <w:sz w:val="24"/>
      <w:szCs w:val="24"/>
    </w:rPr>
  </w:style>
  <w:style w:type="paragraph" w:customStyle="1" w:styleId="ad">
    <w:name w:val="Знак Знак Знак Знак"/>
    <w:basedOn w:val="a"/>
    <w:rsid w:val="009D1DB9"/>
    <w:pPr>
      <w:suppressAutoHyphens w:val="0"/>
      <w:spacing w:before="100" w:beforeAutospacing="1" w:after="100" w:afterAutospacing="1"/>
    </w:pPr>
    <w:rPr>
      <w:rFonts w:ascii="Tahoma" w:hAnsi="Tahoma"/>
      <w:sz w:val="20"/>
      <w:szCs w:val="20"/>
      <w:lang w:val="en-US" w:eastAsia="en-US"/>
    </w:rPr>
  </w:style>
  <w:style w:type="paragraph" w:styleId="23">
    <w:name w:val="Body Text 2"/>
    <w:basedOn w:val="a"/>
    <w:link w:val="24"/>
    <w:rsid w:val="00645441"/>
    <w:pPr>
      <w:spacing w:after="120" w:line="480" w:lineRule="auto"/>
    </w:pPr>
  </w:style>
  <w:style w:type="character" w:customStyle="1" w:styleId="24">
    <w:name w:val="Основной текст 2 Знак"/>
    <w:basedOn w:val="a0"/>
    <w:link w:val="23"/>
    <w:rsid w:val="00645441"/>
    <w:rPr>
      <w:sz w:val="24"/>
      <w:szCs w:val="24"/>
      <w:lang w:eastAsia="ar-SA"/>
    </w:rPr>
  </w:style>
  <w:style w:type="paragraph" w:customStyle="1" w:styleId="ConsNormal">
    <w:name w:val="ConsNormal"/>
    <w:rsid w:val="00645441"/>
    <w:pPr>
      <w:widowControl w:val="0"/>
      <w:autoSpaceDE w:val="0"/>
      <w:autoSpaceDN w:val="0"/>
      <w:adjustRightInd w:val="0"/>
      <w:ind w:firstLine="720"/>
    </w:pPr>
    <w:rPr>
      <w:rFonts w:ascii="Arial" w:hAnsi="Arial"/>
    </w:rPr>
  </w:style>
  <w:style w:type="paragraph" w:customStyle="1" w:styleId="Default">
    <w:name w:val="Default"/>
    <w:rsid w:val="003C2355"/>
    <w:pPr>
      <w:autoSpaceDE w:val="0"/>
      <w:autoSpaceDN w:val="0"/>
      <w:adjustRightInd w:val="0"/>
    </w:pPr>
    <w:rPr>
      <w:color w:val="000000"/>
      <w:sz w:val="24"/>
      <w:szCs w:val="24"/>
    </w:rPr>
  </w:style>
  <w:style w:type="paragraph" w:customStyle="1" w:styleId="230">
    <w:name w:val="Основной текст 23"/>
    <w:basedOn w:val="a"/>
    <w:rsid w:val="00467606"/>
    <w:pPr>
      <w:tabs>
        <w:tab w:val="left" w:pos="-2410"/>
        <w:tab w:val="left" w:pos="9639"/>
      </w:tabs>
      <w:ind w:right="-29" w:firstLine="720"/>
    </w:pPr>
    <w:rPr>
      <w:rFonts w:cs="Calibri"/>
      <w:szCs w:val="20"/>
    </w:rPr>
  </w:style>
  <w:style w:type="paragraph" w:styleId="ae">
    <w:name w:val="List Paragraph"/>
    <w:basedOn w:val="a"/>
    <w:uiPriority w:val="34"/>
    <w:qFormat/>
    <w:rsid w:val="00B1258D"/>
    <w:pPr>
      <w:ind w:left="720"/>
      <w:contextualSpacing/>
    </w:pPr>
  </w:style>
  <w:style w:type="character" w:customStyle="1" w:styleId="a4">
    <w:name w:val="Основной текст Знак"/>
    <w:basedOn w:val="a0"/>
    <w:link w:val="a3"/>
    <w:rsid w:val="00114539"/>
    <w:rPr>
      <w:sz w:val="24"/>
      <w:lang w:eastAsia="ar-SA"/>
    </w:rPr>
  </w:style>
  <w:style w:type="paragraph" w:customStyle="1" w:styleId="Normal1">
    <w:name w:val="Normal1"/>
    <w:rsid w:val="00114539"/>
    <w:pPr>
      <w:snapToGrid w:val="0"/>
      <w:spacing w:before="100" w:after="100"/>
    </w:pPr>
    <w:rPr>
      <w:rFonts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5652">
      <w:bodyDiv w:val="1"/>
      <w:marLeft w:val="0"/>
      <w:marRight w:val="0"/>
      <w:marTop w:val="0"/>
      <w:marBottom w:val="0"/>
      <w:divBdr>
        <w:top w:val="none" w:sz="0" w:space="0" w:color="auto"/>
        <w:left w:val="none" w:sz="0" w:space="0" w:color="auto"/>
        <w:bottom w:val="none" w:sz="0" w:space="0" w:color="auto"/>
        <w:right w:val="none" w:sz="0" w:space="0" w:color="auto"/>
      </w:divBdr>
    </w:div>
    <w:div w:id="802575712">
      <w:bodyDiv w:val="1"/>
      <w:marLeft w:val="0"/>
      <w:marRight w:val="0"/>
      <w:marTop w:val="0"/>
      <w:marBottom w:val="0"/>
      <w:divBdr>
        <w:top w:val="none" w:sz="0" w:space="0" w:color="auto"/>
        <w:left w:val="none" w:sz="0" w:space="0" w:color="auto"/>
        <w:bottom w:val="none" w:sz="0" w:space="0" w:color="auto"/>
        <w:right w:val="none" w:sz="0" w:space="0" w:color="auto"/>
      </w:divBdr>
    </w:div>
    <w:div w:id="1453865814">
      <w:bodyDiv w:val="1"/>
      <w:marLeft w:val="0"/>
      <w:marRight w:val="0"/>
      <w:marTop w:val="0"/>
      <w:marBottom w:val="0"/>
      <w:divBdr>
        <w:top w:val="none" w:sz="0" w:space="0" w:color="auto"/>
        <w:left w:val="none" w:sz="0" w:space="0" w:color="auto"/>
        <w:bottom w:val="none" w:sz="0" w:space="0" w:color="auto"/>
        <w:right w:val="none" w:sz="0" w:space="0" w:color="auto"/>
      </w:divBdr>
    </w:div>
    <w:div w:id="206559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vdb5@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BCA3-7601-4E92-A064-0DA42BED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17</Pages>
  <Words>6032</Words>
  <Characters>43843</Characters>
  <Application>Microsoft Office Word</Application>
  <DocSecurity>0</DocSecurity>
  <Lines>365</Lines>
  <Paragraphs>99</Paragraphs>
  <ScaleCrop>false</ScaleCrop>
  <HeadingPairs>
    <vt:vector size="2" baseType="variant">
      <vt:variant>
        <vt:lpstr>Название</vt:lpstr>
      </vt:variant>
      <vt:variant>
        <vt:i4>1</vt:i4>
      </vt:variant>
    </vt:vector>
  </HeadingPairs>
  <TitlesOfParts>
    <vt:vector size="1" baseType="lpstr">
      <vt:lpstr>ДЛЯ СУБЪЕКТОВ МАЛОГО ПРЕДПРИНИМАТЕЛЬСТВА</vt:lpstr>
    </vt:vector>
  </TitlesOfParts>
  <Company>Inc.</Company>
  <LinksUpToDate>false</LinksUpToDate>
  <CharactersWithSpaces>49776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СУБЪЕКТОВ МАЛОГО ПРЕДПРИНИМАТЕЛЬСТВА</dc:title>
  <dc:creator>SOFIA</dc:creator>
  <cp:lastModifiedBy>Ольга Владимировна Власова</cp:lastModifiedBy>
  <cp:revision>13</cp:revision>
  <cp:lastPrinted>2011-10-21T05:48:00Z</cp:lastPrinted>
  <dcterms:created xsi:type="dcterms:W3CDTF">2011-10-18T09:33:00Z</dcterms:created>
  <dcterms:modified xsi:type="dcterms:W3CDTF">2011-11-09T10:44:00Z</dcterms:modified>
</cp:coreProperties>
</file>