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B9" w:rsidRPr="0036108E" w:rsidRDefault="00F601DC" w:rsidP="00425E1F">
      <w:pPr>
        <w:pStyle w:val="20"/>
        <w:shd w:val="clear" w:color="auto" w:fill="auto"/>
        <w:spacing w:after="287" w:line="276" w:lineRule="auto"/>
        <w:ind w:right="260"/>
        <w:rPr>
          <w:color w:val="auto"/>
          <w:sz w:val="24"/>
          <w:szCs w:val="24"/>
        </w:rPr>
      </w:pPr>
      <w:r w:rsidRPr="0036108E">
        <w:rPr>
          <w:color w:val="auto"/>
          <w:sz w:val="24"/>
          <w:szCs w:val="24"/>
        </w:rPr>
        <w:t>АД</w:t>
      </w:r>
      <w:r w:rsidR="00A956CD" w:rsidRPr="0036108E">
        <w:rPr>
          <w:color w:val="auto"/>
          <w:sz w:val="24"/>
          <w:szCs w:val="24"/>
        </w:rPr>
        <w:t>МИНИСТРАЦИЯ ГОРОДА ИВАНОВА</w:t>
      </w:r>
    </w:p>
    <w:p w:rsidR="004035B9" w:rsidRPr="0036108E" w:rsidRDefault="00F601DC" w:rsidP="00425E1F">
      <w:pPr>
        <w:pStyle w:val="20"/>
        <w:shd w:val="clear" w:color="auto" w:fill="auto"/>
        <w:spacing w:after="0" w:line="276" w:lineRule="auto"/>
        <w:ind w:right="260"/>
        <w:rPr>
          <w:color w:val="auto"/>
          <w:sz w:val="24"/>
          <w:szCs w:val="24"/>
        </w:rPr>
      </w:pPr>
      <w:r w:rsidRPr="0036108E">
        <w:rPr>
          <w:color w:val="auto"/>
          <w:sz w:val="24"/>
          <w:szCs w:val="24"/>
        </w:rPr>
        <w:t>ПРОТОКОЛ</w:t>
      </w:r>
    </w:p>
    <w:p w:rsidR="002732B8" w:rsidRPr="0036108E" w:rsidRDefault="002732B8" w:rsidP="00425E1F">
      <w:pPr>
        <w:pStyle w:val="21"/>
        <w:shd w:val="clear" w:color="auto" w:fill="auto"/>
        <w:spacing w:before="0" w:after="0" w:line="276" w:lineRule="auto"/>
        <w:ind w:right="260"/>
        <w:jc w:val="center"/>
        <w:rPr>
          <w:b/>
          <w:color w:val="auto"/>
          <w:sz w:val="24"/>
          <w:szCs w:val="24"/>
        </w:rPr>
      </w:pPr>
      <w:r w:rsidRPr="0036108E">
        <w:rPr>
          <w:b/>
          <w:color w:val="auto"/>
          <w:sz w:val="24"/>
          <w:szCs w:val="24"/>
        </w:rPr>
        <w:t>публичных слушаний по проекту актуализ</w:t>
      </w:r>
      <w:r w:rsidR="006F0379">
        <w:rPr>
          <w:b/>
          <w:color w:val="auto"/>
          <w:sz w:val="24"/>
          <w:szCs w:val="24"/>
        </w:rPr>
        <w:t>ированной</w:t>
      </w:r>
      <w:r w:rsidRPr="0036108E">
        <w:rPr>
          <w:b/>
          <w:color w:val="auto"/>
          <w:sz w:val="24"/>
          <w:szCs w:val="24"/>
        </w:rPr>
        <w:t xml:space="preserve"> схемы теплоснабжения муниципального образования «город Иваново»</w:t>
      </w:r>
    </w:p>
    <w:p w:rsidR="002732B8" w:rsidRPr="0036108E" w:rsidRDefault="002732B8" w:rsidP="00425E1F">
      <w:pPr>
        <w:pStyle w:val="20"/>
        <w:shd w:val="clear" w:color="auto" w:fill="auto"/>
        <w:spacing w:after="297" w:line="276" w:lineRule="auto"/>
        <w:ind w:right="260"/>
        <w:rPr>
          <w:color w:val="auto"/>
          <w:sz w:val="24"/>
          <w:szCs w:val="24"/>
        </w:rPr>
      </w:pPr>
    </w:p>
    <w:p w:rsidR="00A956CD" w:rsidRPr="0036108E" w:rsidRDefault="006F0379" w:rsidP="00425E1F">
      <w:pPr>
        <w:pStyle w:val="21"/>
        <w:shd w:val="clear" w:color="auto" w:fill="auto"/>
        <w:tabs>
          <w:tab w:val="center" w:pos="6890"/>
          <w:tab w:val="right" w:pos="8647"/>
        </w:tabs>
        <w:spacing w:before="0" w:after="0" w:line="276" w:lineRule="auto"/>
        <w:ind w:left="300"/>
        <w:rPr>
          <w:color w:val="auto"/>
          <w:sz w:val="24"/>
          <w:szCs w:val="24"/>
        </w:rPr>
      </w:pPr>
      <w:r w:rsidRPr="00F001EA">
        <w:rPr>
          <w:color w:val="auto"/>
          <w:sz w:val="24"/>
          <w:szCs w:val="24"/>
        </w:rPr>
        <w:t>2</w:t>
      </w:r>
      <w:r w:rsidR="00F001EA">
        <w:rPr>
          <w:color w:val="auto"/>
          <w:sz w:val="24"/>
          <w:szCs w:val="24"/>
          <w:lang w:val="en-US"/>
        </w:rPr>
        <w:t>2</w:t>
      </w:r>
      <w:r>
        <w:rPr>
          <w:color w:val="auto"/>
          <w:sz w:val="24"/>
          <w:szCs w:val="24"/>
        </w:rPr>
        <w:t>.</w:t>
      </w:r>
      <w:r w:rsidR="00F001EA">
        <w:rPr>
          <w:color w:val="auto"/>
          <w:sz w:val="24"/>
          <w:szCs w:val="24"/>
          <w:lang w:val="en-US"/>
        </w:rPr>
        <w:t>06</w:t>
      </w:r>
      <w:r w:rsidR="002B66EC">
        <w:rPr>
          <w:color w:val="auto"/>
          <w:sz w:val="24"/>
          <w:szCs w:val="24"/>
        </w:rPr>
        <w:t>.20</w:t>
      </w:r>
      <w:r w:rsidR="002B66EC" w:rsidRPr="00134978">
        <w:rPr>
          <w:color w:val="auto"/>
          <w:sz w:val="24"/>
          <w:szCs w:val="24"/>
        </w:rPr>
        <w:t>2</w:t>
      </w:r>
      <w:r w:rsidR="00F001EA">
        <w:rPr>
          <w:color w:val="auto"/>
          <w:sz w:val="24"/>
          <w:szCs w:val="24"/>
          <w:lang w:val="en-US"/>
        </w:rPr>
        <w:t>2</w:t>
      </w:r>
      <w:r w:rsidR="00A956CD" w:rsidRPr="0036108E">
        <w:rPr>
          <w:color w:val="auto"/>
          <w:sz w:val="24"/>
          <w:szCs w:val="24"/>
        </w:rPr>
        <w:tab/>
      </w:r>
      <w:r w:rsidR="005F770B">
        <w:rPr>
          <w:color w:val="auto"/>
          <w:sz w:val="24"/>
          <w:szCs w:val="24"/>
        </w:rPr>
        <w:t xml:space="preserve">                                                         </w:t>
      </w:r>
      <w:r w:rsidR="00A956CD" w:rsidRPr="0036108E">
        <w:rPr>
          <w:color w:val="auto"/>
          <w:sz w:val="24"/>
          <w:szCs w:val="24"/>
        </w:rPr>
        <w:t>г. Иваново</w:t>
      </w:r>
    </w:p>
    <w:p w:rsidR="004035B9" w:rsidRPr="0036108E" w:rsidRDefault="00A956CD" w:rsidP="00425E1F">
      <w:pPr>
        <w:pStyle w:val="21"/>
        <w:shd w:val="clear" w:color="auto" w:fill="auto"/>
        <w:tabs>
          <w:tab w:val="center" w:pos="6890"/>
          <w:tab w:val="right" w:pos="8647"/>
        </w:tabs>
        <w:spacing w:before="0" w:after="0" w:line="276" w:lineRule="auto"/>
        <w:ind w:left="300"/>
        <w:rPr>
          <w:color w:val="auto"/>
          <w:sz w:val="24"/>
          <w:szCs w:val="24"/>
        </w:rPr>
      </w:pPr>
      <w:r w:rsidRPr="0036108E">
        <w:rPr>
          <w:color w:val="auto"/>
          <w:sz w:val="24"/>
          <w:szCs w:val="24"/>
        </w:rPr>
        <w:tab/>
      </w:r>
      <w:r w:rsidR="005F770B">
        <w:rPr>
          <w:color w:val="auto"/>
          <w:sz w:val="24"/>
          <w:szCs w:val="24"/>
        </w:rPr>
        <w:t xml:space="preserve">                                            </w:t>
      </w:r>
      <w:r w:rsidRPr="0036108E">
        <w:rPr>
          <w:color w:val="auto"/>
          <w:sz w:val="24"/>
          <w:szCs w:val="24"/>
        </w:rPr>
        <w:t>пл. Революции, д.6</w:t>
      </w:r>
      <w:r w:rsidRPr="0036108E">
        <w:rPr>
          <w:color w:val="auto"/>
          <w:sz w:val="24"/>
          <w:szCs w:val="24"/>
        </w:rPr>
        <w:tab/>
      </w:r>
    </w:p>
    <w:p w:rsidR="002732B8" w:rsidRPr="0036108E" w:rsidRDefault="00F418ED" w:rsidP="00425E1F">
      <w:pPr>
        <w:pStyle w:val="21"/>
        <w:shd w:val="clear" w:color="auto" w:fill="auto"/>
        <w:tabs>
          <w:tab w:val="center" w:pos="6890"/>
          <w:tab w:val="right" w:pos="8647"/>
        </w:tabs>
        <w:spacing w:before="0" w:after="0" w:line="276" w:lineRule="auto"/>
        <w:ind w:left="3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1</w:t>
      </w:r>
      <w:r w:rsidR="00DD26FE" w:rsidRPr="00AB687B">
        <w:rPr>
          <w:color w:val="auto"/>
          <w:sz w:val="24"/>
          <w:szCs w:val="24"/>
        </w:rPr>
        <w:t>0</w:t>
      </w:r>
      <w:r w:rsidR="00DD26FE">
        <w:rPr>
          <w:color w:val="auto"/>
          <w:sz w:val="24"/>
          <w:szCs w:val="24"/>
        </w:rPr>
        <w:t xml:space="preserve"> до 1</w:t>
      </w:r>
      <w:r w:rsidR="00DD26FE" w:rsidRPr="00AB687B">
        <w:rPr>
          <w:color w:val="auto"/>
          <w:sz w:val="24"/>
          <w:szCs w:val="24"/>
        </w:rPr>
        <w:t>1</w:t>
      </w:r>
    </w:p>
    <w:p w:rsidR="00AE7201" w:rsidRPr="00AD048A" w:rsidRDefault="00AE7201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AE7201" w:rsidRPr="00AD048A" w:rsidRDefault="00AE7201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4035B9" w:rsidRPr="00AD048A" w:rsidRDefault="000F2332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Председатель </w:t>
      </w:r>
    </w:p>
    <w:p w:rsidR="007D6731" w:rsidRDefault="000F2332" w:rsidP="007D6731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Заместитель главы Администрации города Иванова             </w:t>
      </w:r>
      <w:r w:rsidR="00F001EA">
        <w:rPr>
          <w:color w:val="auto"/>
          <w:sz w:val="24"/>
          <w:szCs w:val="24"/>
        </w:rPr>
        <w:t xml:space="preserve">                          </w:t>
      </w:r>
      <w:r w:rsidR="00C131AB" w:rsidRPr="00AD048A">
        <w:rPr>
          <w:color w:val="auto"/>
          <w:sz w:val="24"/>
          <w:szCs w:val="24"/>
        </w:rPr>
        <w:t xml:space="preserve"> </w:t>
      </w:r>
      <w:r w:rsidR="00F001EA">
        <w:rPr>
          <w:color w:val="auto"/>
          <w:sz w:val="24"/>
          <w:szCs w:val="24"/>
        </w:rPr>
        <w:t>Михайлов А</w:t>
      </w:r>
      <w:r w:rsidR="002B66EC">
        <w:rPr>
          <w:color w:val="auto"/>
          <w:sz w:val="24"/>
          <w:szCs w:val="24"/>
        </w:rPr>
        <w:t>.</w:t>
      </w:r>
      <w:r w:rsidR="00F001EA">
        <w:rPr>
          <w:color w:val="auto"/>
          <w:sz w:val="24"/>
          <w:szCs w:val="24"/>
        </w:rPr>
        <w:t>С.</w:t>
      </w:r>
      <w:r w:rsidRPr="00AD048A">
        <w:rPr>
          <w:color w:val="auto"/>
          <w:sz w:val="24"/>
          <w:szCs w:val="24"/>
        </w:rPr>
        <w:t xml:space="preserve"> </w:t>
      </w:r>
    </w:p>
    <w:p w:rsidR="007D6731" w:rsidRDefault="007D6731" w:rsidP="007D6731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0F2332" w:rsidRPr="00AD048A" w:rsidRDefault="00F601DC" w:rsidP="007D6731">
      <w:pPr>
        <w:pStyle w:val="21"/>
        <w:shd w:val="clear" w:color="auto" w:fill="auto"/>
        <w:spacing w:before="0" w:after="254" w:line="276" w:lineRule="auto"/>
        <w:ind w:left="20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>Присутствовали:</w:t>
      </w:r>
    </w:p>
    <w:p w:rsidR="000F2332" w:rsidRPr="00AD048A" w:rsidRDefault="000F2332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Начальник управления ЖКХ </w:t>
      </w:r>
    </w:p>
    <w:p w:rsidR="000F2332" w:rsidRDefault="000F2332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Администрации города Иванова                                            </w:t>
      </w:r>
      <w:r w:rsidR="00F418ED" w:rsidRPr="00AD048A">
        <w:rPr>
          <w:color w:val="auto"/>
          <w:sz w:val="24"/>
          <w:szCs w:val="24"/>
        </w:rPr>
        <w:t xml:space="preserve">                           </w:t>
      </w:r>
      <w:r w:rsidR="002B66EC">
        <w:rPr>
          <w:color w:val="auto"/>
          <w:sz w:val="24"/>
          <w:szCs w:val="24"/>
        </w:rPr>
        <w:t>Захаров И.Н.</w:t>
      </w:r>
    </w:p>
    <w:p w:rsidR="007D6731" w:rsidRDefault="007D6731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7D6731" w:rsidRPr="00AD048A" w:rsidRDefault="002B66EC" w:rsidP="007D6731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Представитель</w:t>
      </w:r>
    </w:p>
    <w:p w:rsidR="007D6731" w:rsidRPr="00AD048A" w:rsidRDefault="007D6731" w:rsidP="007D6731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Департамента энергетики </w:t>
      </w:r>
    </w:p>
    <w:p w:rsidR="007D6731" w:rsidRPr="006F0379" w:rsidRDefault="007D6731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AD048A">
        <w:rPr>
          <w:color w:val="auto"/>
          <w:sz w:val="24"/>
          <w:szCs w:val="24"/>
        </w:rPr>
        <w:t xml:space="preserve">и тарифов Ивановской области                                                               </w:t>
      </w:r>
      <w:r w:rsidR="007813ED">
        <w:rPr>
          <w:color w:val="auto"/>
          <w:sz w:val="24"/>
          <w:szCs w:val="24"/>
        </w:rPr>
        <w:t xml:space="preserve">        </w:t>
      </w:r>
      <w:r w:rsidR="006F0379">
        <w:rPr>
          <w:color w:val="auto"/>
          <w:sz w:val="24"/>
          <w:szCs w:val="24"/>
        </w:rPr>
        <w:t>Турбачкина Е.В.</w:t>
      </w:r>
    </w:p>
    <w:p w:rsidR="002B66EC" w:rsidRDefault="002B66EC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2B66EC" w:rsidRDefault="002B66EC" w:rsidP="002B66EC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7813ED" w:rsidRPr="007813ED" w:rsidRDefault="002B66EC" w:rsidP="007813ED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Депутат</w:t>
      </w:r>
    </w:p>
    <w:p w:rsidR="000F2332" w:rsidRPr="00AD048A" w:rsidRDefault="007813ED" w:rsidP="007813ED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  <w:r w:rsidRPr="007813ED">
        <w:rPr>
          <w:color w:val="auto"/>
          <w:sz w:val="24"/>
          <w:szCs w:val="24"/>
        </w:rPr>
        <w:t>Ивановской городской Думы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2B66EC">
        <w:rPr>
          <w:color w:val="auto"/>
          <w:sz w:val="24"/>
          <w:szCs w:val="24"/>
        </w:rPr>
        <w:t>Шаляпин Б</w:t>
      </w:r>
      <w:r w:rsidR="007D6731">
        <w:rPr>
          <w:color w:val="auto"/>
          <w:sz w:val="24"/>
          <w:szCs w:val="24"/>
        </w:rPr>
        <w:t>.</w:t>
      </w:r>
      <w:r w:rsidR="002B66EC">
        <w:rPr>
          <w:color w:val="auto"/>
          <w:sz w:val="24"/>
          <w:szCs w:val="24"/>
        </w:rPr>
        <w:t>А.</w:t>
      </w:r>
      <w:r w:rsidR="00F418ED" w:rsidRPr="00AD048A">
        <w:rPr>
          <w:color w:val="auto"/>
          <w:sz w:val="24"/>
          <w:szCs w:val="24"/>
        </w:rPr>
        <w:t xml:space="preserve">  </w:t>
      </w:r>
    </w:p>
    <w:p w:rsidR="000F2332" w:rsidRPr="00AD048A" w:rsidRDefault="000F2332" w:rsidP="00425E1F">
      <w:pPr>
        <w:pStyle w:val="21"/>
        <w:shd w:val="clear" w:color="auto" w:fill="auto"/>
        <w:tabs>
          <w:tab w:val="right" w:pos="2601"/>
          <w:tab w:val="left" w:pos="2802"/>
        </w:tabs>
        <w:spacing w:before="0" w:after="0" w:line="276" w:lineRule="auto"/>
        <w:rPr>
          <w:color w:val="auto"/>
          <w:sz w:val="24"/>
          <w:szCs w:val="24"/>
        </w:rPr>
      </w:pPr>
    </w:p>
    <w:p w:rsidR="004035B9" w:rsidRPr="00AD048A" w:rsidRDefault="00F601DC" w:rsidP="003B15FF">
      <w:pPr>
        <w:pStyle w:val="21"/>
        <w:shd w:val="clear" w:color="auto" w:fill="auto"/>
        <w:spacing w:before="0" w:after="268" w:line="276" w:lineRule="auto"/>
        <w:jc w:val="center"/>
        <w:rPr>
          <w:b/>
          <w:color w:val="auto"/>
          <w:sz w:val="24"/>
          <w:szCs w:val="24"/>
        </w:rPr>
      </w:pPr>
      <w:r w:rsidRPr="00AD048A">
        <w:rPr>
          <w:b/>
          <w:color w:val="auto"/>
          <w:sz w:val="24"/>
          <w:szCs w:val="24"/>
        </w:rPr>
        <w:t>ПОВЕСТКА ДНЯ:</w:t>
      </w:r>
    </w:p>
    <w:p w:rsidR="00A1139C" w:rsidRPr="00AD048A" w:rsidRDefault="00F601DC" w:rsidP="00A1139C">
      <w:pPr>
        <w:pStyle w:val="21"/>
        <w:shd w:val="clear" w:color="auto" w:fill="auto"/>
        <w:spacing w:before="0" w:after="0" w:line="276" w:lineRule="auto"/>
        <w:ind w:left="20" w:right="360" w:firstLine="660"/>
        <w:jc w:val="center"/>
        <w:rPr>
          <w:b/>
          <w:color w:val="auto"/>
          <w:sz w:val="24"/>
          <w:szCs w:val="24"/>
        </w:rPr>
      </w:pPr>
      <w:r w:rsidRPr="00AD048A">
        <w:rPr>
          <w:b/>
          <w:color w:val="auto"/>
          <w:sz w:val="24"/>
          <w:szCs w:val="24"/>
        </w:rPr>
        <w:t>Проведение публичных слушаний по проекту актуализации схемы теплоснабжения муниципального</w:t>
      </w:r>
      <w:r w:rsidR="00A956CD" w:rsidRPr="00AD048A">
        <w:rPr>
          <w:b/>
          <w:color w:val="auto"/>
          <w:sz w:val="24"/>
          <w:szCs w:val="24"/>
        </w:rPr>
        <w:t xml:space="preserve"> образования</w:t>
      </w:r>
    </w:p>
    <w:p w:rsidR="004035B9" w:rsidRPr="00AD048A" w:rsidRDefault="00A956CD" w:rsidP="00A1139C">
      <w:pPr>
        <w:pStyle w:val="21"/>
        <w:shd w:val="clear" w:color="auto" w:fill="auto"/>
        <w:spacing w:before="0" w:after="0" w:line="276" w:lineRule="auto"/>
        <w:ind w:left="20" w:right="360" w:firstLine="660"/>
        <w:jc w:val="center"/>
        <w:rPr>
          <w:b/>
          <w:color w:val="auto"/>
          <w:sz w:val="24"/>
          <w:szCs w:val="24"/>
        </w:rPr>
      </w:pPr>
      <w:r w:rsidRPr="00AD048A">
        <w:rPr>
          <w:b/>
          <w:color w:val="auto"/>
          <w:sz w:val="24"/>
          <w:szCs w:val="24"/>
        </w:rPr>
        <w:t>«город Иваново</w:t>
      </w:r>
      <w:r w:rsidR="00F601DC" w:rsidRPr="00AD048A">
        <w:rPr>
          <w:b/>
          <w:color w:val="auto"/>
          <w:sz w:val="24"/>
          <w:szCs w:val="24"/>
        </w:rPr>
        <w:t>»</w:t>
      </w:r>
    </w:p>
    <w:p w:rsidR="00A1139C" w:rsidRPr="00AD048A" w:rsidRDefault="00A1139C" w:rsidP="00425E1F">
      <w:pPr>
        <w:spacing w:line="276" w:lineRule="auto"/>
        <w:ind w:left="20" w:right="20" w:firstLine="680"/>
        <w:jc w:val="both"/>
        <w:rPr>
          <w:rFonts w:ascii="Times New Roman" w:hAnsi="Times New Roman" w:cs="Times New Roman"/>
          <w:color w:val="auto"/>
        </w:rPr>
      </w:pPr>
    </w:p>
    <w:p w:rsidR="002732B8" w:rsidRPr="00CD3BC8" w:rsidRDefault="002732B8" w:rsidP="00425E1F">
      <w:pPr>
        <w:spacing w:line="276" w:lineRule="auto"/>
        <w:ind w:left="20" w:right="20" w:firstLine="68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>Порядок проведения публичных слушаний:</w:t>
      </w:r>
    </w:p>
    <w:p w:rsidR="002732B8" w:rsidRDefault="002732B8" w:rsidP="00425E1F">
      <w:pPr>
        <w:numPr>
          <w:ilvl w:val="0"/>
          <w:numId w:val="2"/>
        </w:numPr>
        <w:spacing w:line="276" w:lineRule="auto"/>
        <w:ind w:left="700" w:right="20" w:hanging="36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 xml:space="preserve">Выступление </w:t>
      </w:r>
      <w:r w:rsidR="00A820F8" w:rsidRPr="00CD3BC8">
        <w:rPr>
          <w:rFonts w:ascii="Times New Roman" w:hAnsi="Times New Roman" w:cs="Times New Roman"/>
          <w:color w:val="auto"/>
        </w:rPr>
        <w:t>ведущего</w:t>
      </w:r>
      <w:r w:rsidRPr="00CD3BC8">
        <w:rPr>
          <w:rFonts w:ascii="Times New Roman" w:hAnsi="Times New Roman" w:cs="Times New Roman"/>
          <w:color w:val="auto"/>
        </w:rPr>
        <w:t xml:space="preserve"> публичных слушаний.</w:t>
      </w:r>
    </w:p>
    <w:p w:rsidR="003B15FF" w:rsidRPr="003B15FF" w:rsidRDefault="003B15FF" w:rsidP="003B15FF">
      <w:pPr>
        <w:numPr>
          <w:ilvl w:val="0"/>
          <w:numId w:val="2"/>
        </w:numPr>
        <w:spacing w:line="276" w:lineRule="auto"/>
        <w:ind w:left="700" w:right="20" w:hanging="36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>Выступление докладчика публичных слушаний –</w:t>
      </w:r>
      <w:r w:rsidR="006F037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0379">
        <w:rPr>
          <w:rFonts w:ascii="Times New Roman" w:hAnsi="Times New Roman" w:cs="Times New Roman"/>
          <w:color w:val="auto"/>
        </w:rPr>
        <w:t>Чистовича</w:t>
      </w:r>
      <w:proofErr w:type="spellEnd"/>
      <w:r w:rsidR="006F0379">
        <w:rPr>
          <w:rFonts w:ascii="Times New Roman" w:hAnsi="Times New Roman" w:cs="Times New Roman"/>
          <w:color w:val="auto"/>
        </w:rPr>
        <w:t xml:space="preserve"> А.С.</w:t>
      </w:r>
      <w:r w:rsidRPr="00CD3BC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представитель разработчика схемы</w:t>
      </w:r>
      <w:r w:rsidRPr="00CD3BC8">
        <w:rPr>
          <w:rFonts w:ascii="Times New Roman" w:hAnsi="Times New Roman" w:cs="Times New Roman"/>
          <w:color w:val="auto"/>
        </w:rPr>
        <w:t xml:space="preserve">; </w:t>
      </w:r>
    </w:p>
    <w:p w:rsidR="002732B8" w:rsidRPr="00CD3BC8" w:rsidRDefault="002732B8" w:rsidP="00FA7884">
      <w:pPr>
        <w:numPr>
          <w:ilvl w:val="0"/>
          <w:numId w:val="2"/>
        </w:numPr>
        <w:spacing w:line="276" w:lineRule="auto"/>
        <w:ind w:left="700" w:right="20" w:hanging="36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>По окончании всех выступлений участники публичных слушаний вправе задать уточняющие вопросы докладчику и выступавшим участникам публичных слушаний.</w:t>
      </w:r>
      <w:r w:rsidR="00C70F6D" w:rsidRPr="00CD3BC8">
        <w:rPr>
          <w:rFonts w:ascii="Times New Roman" w:hAnsi="Times New Roman" w:cs="Times New Roman"/>
          <w:color w:val="auto"/>
        </w:rPr>
        <w:t xml:space="preserve"> </w:t>
      </w:r>
    </w:p>
    <w:p w:rsidR="00C70F6D" w:rsidRPr="00CD3BC8" w:rsidRDefault="00C70F6D" w:rsidP="000F5144">
      <w:pPr>
        <w:numPr>
          <w:ilvl w:val="0"/>
          <w:numId w:val="2"/>
        </w:numPr>
        <w:spacing w:line="276" w:lineRule="auto"/>
        <w:ind w:left="700" w:right="20" w:hanging="36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</w:rPr>
        <w:t>В соответствии с Положением о порядке организации и проведения публичных слушаний, время выступления участников слушаний определяется председателем публичных слушаний, исходя из количества выступающих и времени, отведенного для проведения публичных слушаний. В этой связи определено следующее время для выступлений:</w:t>
      </w:r>
    </w:p>
    <w:p w:rsidR="00C70F6D" w:rsidRPr="00CD3BC8" w:rsidRDefault="00C70F6D" w:rsidP="00425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sz w:val="24"/>
          <w:szCs w:val="24"/>
        </w:rPr>
        <w:t>- вступительное слово предсе</w:t>
      </w:r>
      <w:r w:rsidR="00AB687B" w:rsidRPr="00CD3BC8">
        <w:rPr>
          <w:rFonts w:ascii="Times New Roman" w:hAnsi="Times New Roman" w:cs="Times New Roman"/>
          <w:sz w:val="24"/>
          <w:szCs w:val="24"/>
        </w:rPr>
        <w:t>дателя публичных слушаний – до 2</w:t>
      </w:r>
      <w:r w:rsidRPr="00CD3BC8"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C70F6D" w:rsidRPr="00CD3BC8" w:rsidRDefault="002B66EC" w:rsidP="00425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</w:t>
      </w:r>
      <w:r w:rsidR="00AB687B" w:rsidRPr="00CD3BC8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 xml:space="preserve"> - до 1</w:t>
      </w:r>
      <w:r w:rsidR="00AB687B" w:rsidRPr="00CD3BC8">
        <w:rPr>
          <w:rFonts w:ascii="Times New Roman" w:hAnsi="Times New Roman" w:cs="Times New Roman"/>
          <w:sz w:val="24"/>
          <w:szCs w:val="24"/>
        </w:rPr>
        <w:t>0</w:t>
      </w:r>
      <w:r w:rsidR="00C70F6D" w:rsidRPr="00CD3BC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70F6D" w:rsidRPr="00CD3BC8" w:rsidRDefault="00AB687B" w:rsidP="00425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70F6D" w:rsidRPr="00CD3BC8">
        <w:rPr>
          <w:rFonts w:ascii="Times New Roman" w:hAnsi="Times New Roman" w:cs="Times New Roman"/>
          <w:sz w:val="24"/>
          <w:szCs w:val="24"/>
        </w:rPr>
        <w:t xml:space="preserve"> в</w:t>
      </w:r>
      <w:r w:rsidRPr="00CD3BC8">
        <w:rPr>
          <w:rFonts w:ascii="Times New Roman" w:hAnsi="Times New Roman" w:cs="Times New Roman"/>
          <w:sz w:val="24"/>
          <w:szCs w:val="24"/>
        </w:rPr>
        <w:t>опросы, ответы на вопросы - до 3</w:t>
      </w:r>
      <w:r w:rsidR="00C70F6D" w:rsidRPr="00CD3BC8">
        <w:rPr>
          <w:rFonts w:ascii="Times New Roman" w:hAnsi="Times New Roman" w:cs="Times New Roman"/>
          <w:sz w:val="24"/>
          <w:szCs w:val="24"/>
        </w:rPr>
        <w:t>5 минут;</w:t>
      </w:r>
    </w:p>
    <w:p w:rsidR="00C70F6D" w:rsidRPr="00CD3BC8" w:rsidRDefault="00C70F6D" w:rsidP="00425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sz w:val="24"/>
          <w:szCs w:val="24"/>
        </w:rPr>
        <w:t xml:space="preserve">- подведение </w:t>
      </w:r>
      <w:r w:rsidR="00AB687B" w:rsidRPr="00CD3BC8">
        <w:rPr>
          <w:rFonts w:ascii="Times New Roman" w:hAnsi="Times New Roman" w:cs="Times New Roman"/>
          <w:sz w:val="24"/>
          <w:szCs w:val="24"/>
        </w:rPr>
        <w:t>итогов публичных слушаний – до 3</w:t>
      </w:r>
      <w:r w:rsidRPr="00CD3BC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732B8" w:rsidRPr="00CD3BC8" w:rsidRDefault="002C6EDE" w:rsidP="00425E1F">
      <w:pPr>
        <w:spacing w:line="276" w:lineRule="auto"/>
        <w:ind w:left="20" w:firstLine="70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 xml:space="preserve">Общая продолжительность публичных слушаний в соответствии с регламентом составляет </w:t>
      </w:r>
      <w:r w:rsidR="002732B8" w:rsidRPr="00CD3BC8">
        <w:rPr>
          <w:rFonts w:ascii="Times New Roman" w:hAnsi="Times New Roman" w:cs="Times New Roman"/>
          <w:color w:val="auto"/>
        </w:rPr>
        <w:t>60 минут.</w:t>
      </w:r>
    </w:p>
    <w:p w:rsidR="00C70F6D" w:rsidRPr="00CD3BC8" w:rsidRDefault="00C70F6D" w:rsidP="00425E1F">
      <w:pPr>
        <w:spacing w:line="276" w:lineRule="auto"/>
        <w:ind w:left="20" w:firstLine="700"/>
        <w:jc w:val="both"/>
        <w:rPr>
          <w:rFonts w:ascii="Times New Roman" w:hAnsi="Times New Roman" w:cs="Times New Roman"/>
          <w:color w:val="auto"/>
        </w:rPr>
      </w:pPr>
    </w:p>
    <w:p w:rsidR="002732B8" w:rsidRPr="00CD3BC8" w:rsidRDefault="002732B8" w:rsidP="00425E1F">
      <w:pPr>
        <w:spacing w:after="240" w:line="276" w:lineRule="auto"/>
        <w:ind w:left="20" w:right="20" w:firstLine="68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 xml:space="preserve">Общее количество участников, зарегистрировавшихся на </w:t>
      </w:r>
      <w:r w:rsidR="00DD26FE" w:rsidRPr="00CD3BC8">
        <w:rPr>
          <w:rFonts w:ascii="Times New Roman" w:hAnsi="Times New Roman" w:cs="Times New Roman"/>
          <w:color w:val="auto"/>
        </w:rPr>
        <w:t>10-00</w:t>
      </w:r>
      <w:r w:rsidR="00F001EA">
        <w:rPr>
          <w:rFonts w:ascii="Times New Roman" w:hAnsi="Times New Roman" w:cs="Times New Roman"/>
          <w:color w:val="auto"/>
        </w:rPr>
        <w:t xml:space="preserve"> 22</w:t>
      </w:r>
      <w:r w:rsidR="003B15FF">
        <w:rPr>
          <w:rFonts w:ascii="Times New Roman" w:hAnsi="Times New Roman" w:cs="Times New Roman"/>
          <w:color w:val="auto"/>
        </w:rPr>
        <w:t>.0</w:t>
      </w:r>
      <w:r w:rsidR="002B66EC">
        <w:rPr>
          <w:rFonts w:ascii="Times New Roman" w:hAnsi="Times New Roman" w:cs="Times New Roman"/>
          <w:color w:val="auto"/>
        </w:rPr>
        <w:t>6.202</w:t>
      </w:r>
      <w:r w:rsidR="00F001EA">
        <w:rPr>
          <w:rFonts w:ascii="Times New Roman" w:hAnsi="Times New Roman" w:cs="Times New Roman"/>
          <w:color w:val="auto"/>
        </w:rPr>
        <w:t>2</w:t>
      </w:r>
      <w:r w:rsidR="00521E44" w:rsidRPr="00CD3BC8">
        <w:rPr>
          <w:rFonts w:ascii="Times New Roman" w:hAnsi="Times New Roman" w:cs="Times New Roman"/>
          <w:color w:val="auto"/>
        </w:rPr>
        <w:t xml:space="preserve">г., составило  </w:t>
      </w:r>
      <w:r w:rsidR="00DD26FE" w:rsidRPr="00CB1F7D">
        <w:rPr>
          <w:rFonts w:ascii="Times New Roman" w:hAnsi="Times New Roman" w:cs="Times New Roman"/>
          <w:color w:val="auto"/>
        </w:rPr>
        <w:t>__</w:t>
      </w:r>
      <w:r w:rsidR="006F0379">
        <w:rPr>
          <w:rFonts w:ascii="Times New Roman" w:hAnsi="Times New Roman" w:cs="Times New Roman"/>
          <w:color w:val="auto"/>
        </w:rPr>
        <w:t>21</w:t>
      </w:r>
      <w:r w:rsidR="00DD26FE" w:rsidRPr="00CB1F7D">
        <w:rPr>
          <w:rFonts w:ascii="Times New Roman" w:hAnsi="Times New Roman" w:cs="Times New Roman"/>
          <w:color w:val="auto"/>
          <w:u w:val="single"/>
        </w:rPr>
        <w:t>_</w:t>
      </w:r>
      <w:r w:rsidRPr="00CD3BC8">
        <w:rPr>
          <w:rFonts w:ascii="Times New Roman" w:hAnsi="Times New Roman" w:cs="Times New Roman"/>
          <w:color w:val="auto"/>
        </w:rPr>
        <w:t xml:space="preserve"> человек.</w:t>
      </w:r>
    </w:p>
    <w:p w:rsidR="00D57F65" w:rsidRPr="00CD3BC8" w:rsidRDefault="00F601DC" w:rsidP="00425E1F">
      <w:pPr>
        <w:pStyle w:val="21"/>
        <w:shd w:val="clear" w:color="auto" w:fill="auto"/>
        <w:spacing w:before="0" w:after="264" w:line="276" w:lineRule="auto"/>
        <w:ind w:left="20"/>
        <w:rPr>
          <w:b/>
          <w:color w:val="auto"/>
          <w:sz w:val="24"/>
          <w:szCs w:val="24"/>
        </w:rPr>
      </w:pPr>
      <w:r w:rsidRPr="00CD3BC8">
        <w:rPr>
          <w:b/>
          <w:color w:val="auto"/>
          <w:sz w:val="24"/>
          <w:szCs w:val="24"/>
        </w:rPr>
        <w:t>СЛУШАЛИ:</w:t>
      </w:r>
      <w:r w:rsidR="00D57F65" w:rsidRPr="00CD3BC8">
        <w:rPr>
          <w:b/>
          <w:color w:val="auto"/>
          <w:sz w:val="24"/>
          <w:szCs w:val="24"/>
        </w:rPr>
        <w:t xml:space="preserve"> </w:t>
      </w:r>
    </w:p>
    <w:p w:rsidR="004035B9" w:rsidRPr="00CD3BC8" w:rsidRDefault="002732B8" w:rsidP="003B15FF">
      <w:pPr>
        <w:pStyle w:val="21"/>
        <w:shd w:val="clear" w:color="auto" w:fill="auto"/>
        <w:spacing w:before="0" w:after="120" w:line="276" w:lineRule="auto"/>
        <w:ind w:left="23"/>
        <w:rPr>
          <w:b/>
          <w:color w:val="auto"/>
          <w:sz w:val="24"/>
          <w:szCs w:val="24"/>
        </w:rPr>
      </w:pPr>
      <w:r w:rsidRPr="00CD3BC8">
        <w:rPr>
          <w:b/>
          <w:color w:val="auto"/>
          <w:sz w:val="24"/>
          <w:szCs w:val="24"/>
        </w:rPr>
        <w:t xml:space="preserve">1. </w:t>
      </w:r>
      <w:r w:rsidR="00F001EA">
        <w:rPr>
          <w:b/>
          <w:color w:val="auto"/>
          <w:sz w:val="24"/>
          <w:szCs w:val="24"/>
        </w:rPr>
        <w:t>Ю.И. Коган</w:t>
      </w:r>
      <w:r w:rsidR="00DD26FE" w:rsidRPr="00CD3BC8">
        <w:rPr>
          <w:b/>
          <w:color w:val="auto"/>
          <w:sz w:val="24"/>
          <w:szCs w:val="24"/>
        </w:rPr>
        <w:t xml:space="preserve"> </w:t>
      </w:r>
    </w:p>
    <w:p w:rsidR="003B15FF" w:rsidRDefault="00F601DC" w:rsidP="00A1139C">
      <w:pPr>
        <w:pStyle w:val="21"/>
        <w:shd w:val="clear" w:color="auto" w:fill="auto"/>
        <w:spacing w:before="0" w:after="0" w:line="276" w:lineRule="auto"/>
        <w:ind w:left="20" w:right="-39" w:firstLine="660"/>
        <w:rPr>
          <w:color w:val="auto"/>
          <w:sz w:val="24"/>
          <w:szCs w:val="24"/>
        </w:rPr>
      </w:pPr>
      <w:r w:rsidRPr="00CD3BC8">
        <w:rPr>
          <w:rStyle w:val="1"/>
          <w:color w:val="auto"/>
          <w:sz w:val="24"/>
          <w:szCs w:val="24"/>
        </w:rPr>
        <w:t xml:space="preserve">- </w:t>
      </w:r>
      <w:r w:rsidRPr="00CD3BC8">
        <w:rPr>
          <w:color w:val="auto"/>
          <w:sz w:val="24"/>
          <w:szCs w:val="24"/>
        </w:rPr>
        <w:t>объявил</w:t>
      </w:r>
      <w:r w:rsidR="00093E56">
        <w:rPr>
          <w:color w:val="auto"/>
          <w:sz w:val="24"/>
          <w:szCs w:val="24"/>
        </w:rPr>
        <w:t>а</w:t>
      </w:r>
      <w:r w:rsidRPr="00CD3BC8">
        <w:rPr>
          <w:color w:val="auto"/>
          <w:sz w:val="24"/>
          <w:szCs w:val="24"/>
        </w:rPr>
        <w:t xml:space="preserve"> о проведении публичных слушаний по проекту актуализации схемы теплоснабжения муниципального образования «город </w:t>
      </w:r>
      <w:r w:rsidR="00A956CD" w:rsidRPr="00CD3BC8">
        <w:rPr>
          <w:color w:val="auto"/>
          <w:sz w:val="24"/>
          <w:szCs w:val="24"/>
        </w:rPr>
        <w:t>Иваново</w:t>
      </w:r>
      <w:r w:rsidRPr="00CD3BC8">
        <w:rPr>
          <w:color w:val="auto"/>
          <w:sz w:val="24"/>
          <w:szCs w:val="24"/>
        </w:rPr>
        <w:t>»</w:t>
      </w:r>
      <w:r w:rsidR="00DD26FE" w:rsidRPr="00CD3BC8">
        <w:rPr>
          <w:color w:val="auto"/>
          <w:sz w:val="24"/>
          <w:szCs w:val="24"/>
        </w:rPr>
        <w:t xml:space="preserve"> и о </w:t>
      </w:r>
      <w:r w:rsidR="003B15FF">
        <w:rPr>
          <w:color w:val="auto"/>
          <w:sz w:val="24"/>
          <w:szCs w:val="24"/>
        </w:rPr>
        <w:t>президиуме слушаний</w:t>
      </w:r>
      <w:r w:rsidR="00DD26FE" w:rsidRPr="00CD3BC8">
        <w:rPr>
          <w:color w:val="auto"/>
          <w:sz w:val="24"/>
          <w:szCs w:val="24"/>
        </w:rPr>
        <w:t>.</w:t>
      </w:r>
    </w:p>
    <w:p w:rsidR="003B15FF" w:rsidRPr="003B15FF" w:rsidRDefault="003B15FF" w:rsidP="00A1139C">
      <w:pPr>
        <w:pStyle w:val="21"/>
        <w:shd w:val="clear" w:color="auto" w:fill="auto"/>
        <w:spacing w:before="0" w:after="0" w:line="276" w:lineRule="auto"/>
        <w:ind w:left="20" w:right="-39" w:firstLine="660"/>
        <w:rPr>
          <w:color w:val="auto"/>
          <w:sz w:val="12"/>
          <w:szCs w:val="12"/>
        </w:rPr>
      </w:pPr>
    </w:p>
    <w:p w:rsidR="003B15FF" w:rsidRDefault="003B15FF" w:rsidP="003B15FF">
      <w:pPr>
        <w:pStyle w:val="21"/>
        <w:shd w:val="clear" w:color="auto" w:fill="auto"/>
        <w:spacing w:before="0" w:after="0" w:line="276" w:lineRule="auto"/>
        <w:ind w:left="20" w:right="-39" w:firstLine="660"/>
        <w:rPr>
          <w:color w:val="auto"/>
          <w:sz w:val="24"/>
          <w:szCs w:val="24"/>
        </w:rPr>
      </w:pPr>
      <w:r w:rsidRPr="00CD3BC8">
        <w:rPr>
          <w:rStyle w:val="1"/>
          <w:color w:val="auto"/>
          <w:sz w:val="24"/>
          <w:szCs w:val="24"/>
        </w:rPr>
        <w:t xml:space="preserve">- </w:t>
      </w:r>
      <w:proofErr w:type="gramStart"/>
      <w:r>
        <w:rPr>
          <w:color w:val="auto"/>
          <w:sz w:val="24"/>
          <w:szCs w:val="24"/>
        </w:rPr>
        <w:t>огласил</w:t>
      </w:r>
      <w:r w:rsidR="00093E56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 xml:space="preserve"> регламент проведения публичных слушаний и представил</w:t>
      </w:r>
      <w:proofErr w:type="gramEnd"/>
      <w:r>
        <w:rPr>
          <w:color w:val="auto"/>
          <w:sz w:val="24"/>
          <w:szCs w:val="24"/>
        </w:rPr>
        <w:t xml:space="preserve"> докладчик</w:t>
      </w:r>
      <w:r w:rsidR="00A4638D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 xml:space="preserve">. </w:t>
      </w:r>
    </w:p>
    <w:p w:rsidR="003B15FF" w:rsidRPr="003B15FF" w:rsidRDefault="003B15FF" w:rsidP="003B15FF">
      <w:pPr>
        <w:pStyle w:val="21"/>
        <w:shd w:val="clear" w:color="auto" w:fill="auto"/>
        <w:spacing w:before="0" w:after="0" w:line="276" w:lineRule="auto"/>
        <w:ind w:right="-39"/>
        <w:rPr>
          <w:color w:val="auto"/>
          <w:sz w:val="12"/>
          <w:szCs w:val="12"/>
        </w:rPr>
      </w:pPr>
    </w:p>
    <w:p w:rsidR="003B15FF" w:rsidRDefault="00150D8E" w:rsidP="003B15FF">
      <w:pPr>
        <w:pStyle w:val="21"/>
        <w:shd w:val="clear" w:color="auto" w:fill="auto"/>
        <w:spacing w:before="0" w:after="0" w:line="276" w:lineRule="auto"/>
        <w:ind w:right="-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3B15FF" w:rsidRPr="003B15FF">
        <w:rPr>
          <w:b/>
          <w:color w:val="auto"/>
          <w:sz w:val="24"/>
          <w:szCs w:val="24"/>
        </w:rPr>
        <w:t xml:space="preserve">. </w:t>
      </w:r>
      <w:proofErr w:type="spellStart"/>
      <w:r>
        <w:rPr>
          <w:b/>
          <w:color w:val="auto"/>
          <w:sz w:val="24"/>
          <w:szCs w:val="24"/>
        </w:rPr>
        <w:t>А.С.</w:t>
      </w:r>
      <w:bookmarkStart w:id="0" w:name="_GoBack"/>
      <w:bookmarkEnd w:id="0"/>
      <w:r w:rsidR="006F0379">
        <w:rPr>
          <w:b/>
          <w:color w:val="auto"/>
          <w:sz w:val="24"/>
          <w:szCs w:val="24"/>
        </w:rPr>
        <w:t>Чистович</w:t>
      </w:r>
      <w:proofErr w:type="spellEnd"/>
    </w:p>
    <w:p w:rsidR="00C97234" w:rsidRPr="00C97234" w:rsidRDefault="00C97234" w:rsidP="003B15FF">
      <w:pPr>
        <w:pStyle w:val="21"/>
        <w:shd w:val="clear" w:color="auto" w:fill="auto"/>
        <w:spacing w:before="0" w:after="0" w:line="276" w:lineRule="auto"/>
        <w:ind w:right="-39"/>
        <w:rPr>
          <w:b/>
          <w:color w:val="auto"/>
          <w:sz w:val="12"/>
          <w:szCs w:val="12"/>
        </w:rPr>
      </w:pPr>
    </w:p>
    <w:p w:rsidR="00C97234" w:rsidRPr="00CD3BC8" w:rsidRDefault="00C97234" w:rsidP="00C97234">
      <w:pPr>
        <w:spacing w:line="276" w:lineRule="auto"/>
        <w:ind w:left="20" w:right="20" w:firstLine="689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>Решения схемы теплоснабжения направлены на развитие систем теплоснабжения города, модернизацию генерирующих и транспортирующих мощностей, обеспечение покрытия перспективных тепловых нагрузок, повышение энергетической эффективности в части выработки, передачи и потребления тепловой энергии, переход к закрытой схеме горячего водоснабжения.</w:t>
      </w:r>
    </w:p>
    <w:p w:rsidR="00C97234" w:rsidRPr="00CD3BC8" w:rsidRDefault="00C97234" w:rsidP="00C97234">
      <w:pPr>
        <w:spacing w:line="276" w:lineRule="auto"/>
        <w:ind w:left="700"/>
        <w:jc w:val="both"/>
        <w:rPr>
          <w:rFonts w:ascii="Times New Roman" w:hAnsi="Times New Roman" w:cs="Times New Roman"/>
          <w:color w:val="auto"/>
        </w:rPr>
      </w:pPr>
      <w:r w:rsidRPr="00CD3BC8">
        <w:rPr>
          <w:rFonts w:ascii="Times New Roman" w:hAnsi="Times New Roman" w:cs="Times New Roman"/>
          <w:color w:val="auto"/>
        </w:rPr>
        <w:t xml:space="preserve">В ходе </w:t>
      </w:r>
      <w:proofErr w:type="gramStart"/>
      <w:r w:rsidRPr="00CD3BC8">
        <w:rPr>
          <w:rFonts w:ascii="Times New Roman" w:hAnsi="Times New Roman" w:cs="Times New Roman"/>
          <w:color w:val="auto"/>
        </w:rPr>
        <w:t>подготовки проекта актуализации схемы теплоснабжения</w:t>
      </w:r>
      <w:proofErr w:type="gramEnd"/>
      <w:r w:rsidRPr="00CD3BC8">
        <w:rPr>
          <w:rFonts w:ascii="Times New Roman" w:hAnsi="Times New Roman" w:cs="Times New Roman"/>
          <w:color w:val="auto"/>
        </w:rPr>
        <w:t>:</w:t>
      </w:r>
    </w:p>
    <w:p w:rsidR="00634C57" w:rsidRDefault="006F0379" w:rsidP="00F001EA">
      <w:pPr>
        <w:spacing w:line="276" w:lineRule="auto"/>
        <w:ind w:right="20" w:firstLine="7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рассмотрены все поступившие предложения от теплоснабжающих и </w:t>
      </w:r>
      <w:proofErr w:type="spellStart"/>
      <w:r>
        <w:rPr>
          <w:rFonts w:ascii="Times New Roman" w:hAnsi="Times New Roman" w:cs="Times New Roman"/>
          <w:color w:val="auto"/>
        </w:rPr>
        <w:t>теплосетевых</w:t>
      </w:r>
      <w:proofErr w:type="spellEnd"/>
      <w:r>
        <w:rPr>
          <w:rFonts w:ascii="Times New Roman" w:hAnsi="Times New Roman" w:cs="Times New Roman"/>
          <w:color w:val="auto"/>
        </w:rPr>
        <w:t xml:space="preserve"> организаций</w:t>
      </w:r>
      <w:r w:rsidR="00F001EA">
        <w:rPr>
          <w:rFonts w:ascii="Times New Roman" w:hAnsi="Times New Roman" w:cs="Times New Roman"/>
          <w:color w:val="auto"/>
        </w:rPr>
        <w:t xml:space="preserve">, часть предложений </w:t>
      </w:r>
      <w:proofErr w:type="gramStart"/>
      <w:r w:rsidR="00F001EA">
        <w:rPr>
          <w:rFonts w:ascii="Times New Roman" w:hAnsi="Times New Roman" w:cs="Times New Roman"/>
          <w:color w:val="auto"/>
        </w:rPr>
        <w:t>принята и исправлена</w:t>
      </w:r>
      <w:proofErr w:type="gramEnd"/>
      <w:r w:rsidR="00F001EA">
        <w:rPr>
          <w:rFonts w:ascii="Times New Roman" w:hAnsi="Times New Roman" w:cs="Times New Roman"/>
          <w:color w:val="auto"/>
        </w:rPr>
        <w:t>, часть предложений отклонена</w:t>
      </w:r>
      <w:r w:rsidR="0025302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B12B0" w:rsidRPr="005B12B0" w:rsidRDefault="00A4638D" w:rsidP="0025302A">
      <w:pPr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5B12B0">
        <w:rPr>
          <w:rFonts w:ascii="Times New Roman" w:hAnsi="Times New Roman" w:cs="Times New Roman"/>
          <w:color w:val="auto"/>
        </w:rPr>
        <w:t xml:space="preserve"> </w:t>
      </w:r>
    </w:p>
    <w:p w:rsidR="00AD3355" w:rsidRPr="00CD3BC8" w:rsidRDefault="00634C57" w:rsidP="00634C57">
      <w:pPr>
        <w:spacing w:line="276" w:lineRule="auto"/>
        <w:ind w:right="20"/>
        <w:jc w:val="both"/>
        <w:rPr>
          <w:rFonts w:ascii="Times New Roman" w:hAnsi="Times New Roman" w:cs="Times New Roman"/>
          <w:b/>
          <w:color w:val="auto"/>
        </w:rPr>
      </w:pPr>
      <w:r w:rsidRPr="00CD3BC8">
        <w:rPr>
          <w:rFonts w:ascii="Times New Roman" w:hAnsi="Times New Roman" w:cs="Times New Roman"/>
          <w:b/>
          <w:color w:val="auto"/>
        </w:rPr>
        <w:t xml:space="preserve"> </w:t>
      </w:r>
      <w:r w:rsidR="002013A8" w:rsidRPr="00CD3BC8">
        <w:rPr>
          <w:rFonts w:ascii="Times New Roman" w:hAnsi="Times New Roman" w:cs="Times New Roman"/>
          <w:b/>
          <w:color w:val="auto"/>
        </w:rPr>
        <w:t xml:space="preserve">3. </w:t>
      </w:r>
      <w:r w:rsidR="0000431C" w:rsidRPr="00CD3BC8">
        <w:rPr>
          <w:rFonts w:ascii="Times New Roman" w:hAnsi="Times New Roman" w:cs="Times New Roman"/>
          <w:b/>
          <w:color w:val="auto"/>
        </w:rPr>
        <w:t>Вопросы и предложения, поступившие от участников на  публичных слушаниях</w:t>
      </w:r>
      <w:r w:rsidR="00161946" w:rsidRPr="00CD3BC8">
        <w:rPr>
          <w:rFonts w:ascii="Times New Roman" w:hAnsi="Times New Roman" w:cs="Times New Roman"/>
          <w:b/>
          <w:color w:val="auto"/>
        </w:rPr>
        <w:t xml:space="preserve"> и письменно по их завершению</w:t>
      </w:r>
      <w:r w:rsidR="00B77B59" w:rsidRPr="00CD3BC8">
        <w:rPr>
          <w:rFonts w:ascii="Times New Roman" w:hAnsi="Times New Roman" w:cs="Times New Roman"/>
          <w:b/>
          <w:color w:val="auto"/>
        </w:rPr>
        <w:t>:</w:t>
      </w:r>
    </w:p>
    <w:p w:rsidR="001C6C2F" w:rsidRPr="00CD3BC8" w:rsidRDefault="001C6C2F" w:rsidP="00425E1F">
      <w:pPr>
        <w:spacing w:line="276" w:lineRule="auto"/>
        <w:ind w:left="20" w:right="20"/>
        <w:jc w:val="both"/>
        <w:rPr>
          <w:rFonts w:ascii="Times New Roman" w:hAnsi="Times New Roman" w:cs="Times New Roman"/>
          <w:color w:val="auto"/>
        </w:rPr>
      </w:pPr>
    </w:p>
    <w:p w:rsidR="00F70B6E" w:rsidRPr="00CD3BC8" w:rsidRDefault="00F70B6E" w:rsidP="00241B70">
      <w:pPr>
        <w:pStyle w:val="a5"/>
        <w:numPr>
          <w:ilvl w:val="0"/>
          <w:numId w:val="26"/>
        </w:numPr>
        <w:spacing w:after="240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Представитель</w:t>
      </w:r>
      <w:r w:rsidR="000650D7">
        <w:rPr>
          <w:rFonts w:ascii="Times New Roman" w:hAnsi="Times New Roman" w:cs="Times New Roman"/>
          <w:b/>
          <w:sz w:val="24"/>
          <w:szCs w:val="24"/>
        </w:rPr>
        <w:t xml:space="preserve"> ООО «ТДЛ </w:t>
      </w:r>
      <w:proofErr w:type="spellStart"/>
      <w:r w:rsidR="000650D7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0650D7">
        <w:rPr>
          <w:rFonts w:ascii="Times New Roman" w:hAnsi="Times New Roman" w:cs="Times New Roman"/>
          <w:b/>
          <w:sz w:val="24"/>
          <w:szCs w:val="24"/>
        </w:rPr>
        <w:t>»</w:t>
      </w:r>
      <w:r w:rsidRPr="00CD3BC8">
        <w:rPr>
          <w:rFonts w:ascii="Times New Roman" w:hAnsi="Times New Roman" w:cs="Times New Roman"/>
          <w:b/>
          <w:sz w:val="24"/>
          <w:szCs w:val="24"/>
        </w:rPr>
        <w:t>:</w:t>
      </w:r>
    </w:p>
    <w:p w:rsidR="00DC4335" w:rsidRDefault="000650D7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переключение потребителей котельной на ЦТС </w:t>
      </w:r>
      <w:r w:rsidR="00DC4335">
        <w:rPr>
          <w:rFonts w:ascii="Times New Roman" w:hAnsi="Times New Roman" w:cs="Times New Roman"/>
          <w:sz w:val="24"/>
          <w:szCs w:val="24"/>
        </w:rPr>
        <w:t>не имеет экономического обоснования с учетом объема капитальных вложений;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определенна</w:t>
      </w:r>
      <w:r w:rsidR="00093E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проекте схемы трассировка является неверной;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проработан вопрос строительства ЦТП, понижения температурного графика;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проработан вопрос теплоснабжения прочих потребителей котельной;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проработан вопрос вывода источника из эксплуатации (ОПО, дымовая труба, РТХ);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проработан вопрос теплоснабжения дома 7 по улице Павла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4335" w:rsidRDefault="00DC4335" w:rsidP="000F26F1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C62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проработан вопрос переключения с учетом длительности отопительного периода.</w:t>
      </w:r>
    </w:p>
    <w:p w:rsidR="00124A36" w:rsidRPr="00124A36" w:rsidRDefault="00191D42" w:rsidP="00124A36">
      <w:pPr>
        <w:pStyle w:val="a5"/>
        <w:spacing w:after="0"/>
        <w:ind w:left="0"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D4454" w:rsidRPr="00CD3B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50D7">
        <w:rPr>
          <w:rFonts w:ascii="Times New Roman" w:hAnsi="Times New Roman" w:cs="Times New Roman"/>
          <w:sz w:val="24"/>
          <w:szCs w:val="24"/>
        </w:rPr>
        <w:t>проект актуализированной схемы</w:t>
      </w:r>
      <w:r w:rsidR="003F289E">
        <w:rPr>
          <w:rFonts w:ascii="Times New Roman" w:hAnsi="Times New Roman" w:cs="Times New Roman"/>
          <w:sz w:val="24"/>
          <w:szCs w:val="24"/>
        </w:rPr>
        <w:t xml:space="preserve"> </w:t>
      </w:r>
      <w:r w:rsidR="003F289E">
        <w:rPr>
          <w:rFonts w:ascii="Times New Roman" w:hAnsi="Times New Roman" w:cs="Times New Roman"/>
          <w:sz w:val="24"/>
          <w:szCs w:val="24"/>
        </w:rPr>
        <w:t>требуют доработки</w:t>
      </w:r>
      <w:r w:rsidR="003F289E" w:rsidRPr="00CD3BC8">
        <w:rPr>
          <w:rFonts w:ascii="Times New Roman" w:hAnsi="Times New Roman" w:cs="Times New Roman"/>
          <w:sz w:val="24"/>
          <w:szCs w:val="24"/>
        </w:rPr>
        <w:t xml:space="preserve"> </w:t>
      </w:r>
      <w:r w:rsidR="003F289E">
        <w:rPr>
          <w:rFonts w:ascii="Times New Roman" w:hAnsi="Times New Roman" w:cs="Times New Roman"/>
          <w:sz w:val="24"/>
          <w:szCs w:val="24"/>
        </w:rPr>
        <w:t>с учетом у</w:t>
      </w:r>
      <w:r w:rsidR="003F289E">
        <w:rPr>
          <w:rFonts w:ascii="Times New Roman" w:hAnsi="Times New Roman" w:cs="Times New Roman"/>
          <w:sz w:val="24"/>
          <w:szCs w:val="24"/>
        </w:rPr>
        <w:t>казанны</w:t>
      </w:r>
      <w:r w:rsidR="003F289E">
        <w:rPr>
          <w:rFonts w:ascii="Times New Roman" w:hAnsi="Times New Roman" w:cs="Times New Roman"/>
          <w:sz w:val="24"/>
          <w:szCs w:val="24"/>
        </w:rPr>
        <w:t>х</w:t>
      </w:r>
      <w:r w:rsidR="003F289E" w:rsidRPr="00CD3BC8">
        <w:rPr>
          <w:rFonts w:ascii="Times New Roman" w:hAnsi="Times New Roman" w:cs="Times New Roman"/>
          <w:sz w:val="24"/>
          <w:szCs w:val="24"/>
        </w:rPr>
        <w:t xml:space="preserve"> </w:t>
      </w:r>
      <w:r w:rsidR="003F289E">
        <w:rPr>
          <w:rFonts w:ascii="Times New Roman" w:hAnsi="Times New Roman" w:cs="Times New Roman"/>
          <w:sz w:val="24"/>
          <w:szCs w:val="24"/>
        </w:rPr>
        <w:t>замечани</w:t>
      </w:r>
      <w:r w:rsidR="003F289E">
        <w:rPr>
          <w:rFonts w:ascii="Times New Roman" w:hAnsi="Times New Roman" w:cs="Times New Roman"/>
          <w:sz w:val="24"/>
          <w:szCs w:val="24"/>
        </w:rPr>
        <w:t>й</w:t>
      </w:r>
      <w:r w:rsidR="000650D7">
        <w:rPr>
          <w:rFonts w:ascii="Times New Roman" w:hAnsi="Times New Roman" w:cs="Times New Roman"/>
          <w:sz w:val="24"/>
          <w:szCs w:val="24"/>
        </w:rPr>
        <w:t>.</w:t>
      </w:r>
      <w:r w:rsidR="00C9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B60" w:rsidRPr="00351B60" w:rsidRDefault="00351B60" w:rsidP="00241B70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EA2D44" w:rsidRPr="00CD3BC8" w:rsidRDefault="00EA2D44" w:rsidP="00EA2D44">
      <w:pPr>
        <w:pStyle w:val="a5"/>
        <w:numPr>
          <w:ilvl w:val="0"/>
          <w:numId w:val="26"/>
        </w:numPr>
        <w:spacing w:after="0"/>
        <w:ind w:left="782" w:right="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 w:rsidR="000F26F1">
        <w:rPr>
          <w:rFonts w:ascii="Times New Roman" w:hAnsi="Times New Roman" w:cs="Times New Roman"/>
          <w:b/>
          <w:sz w:val="24"/>
          <w:szCs w:val="24"/>
        </w:rPr>
        <w:t>АО «</w:t>
      </w:r>
      <w:r w:rsidR="008C624E">
        <w:rPr>
          <w:rFonts w:ascii="Times New Roman" w:hAnsi="Times New Roman" w:cs="Times New Roman"/>
          <w:b/>
          <w:sz w:val="24"/>
          <w:szCs w:val="24"/>
        </w:rPr>
        <w:t>ИвГТЭ</w:t>
      </w:r>
      <w:r w:rsidR="000F26F1">
        <w:rPr>
          <w:rFonts w:ascii="Times New Roman" w:hAnsi="Times New Roman" w:cs="Times New Roman"/>
          <w:b/>
          <w:sz w:val="24"/>
          <w:szCs w:val="24"/>
        </w:rPr>
        <w:t>»</w:t>
      </w:r>
      <w:r w:rsidR="003A3CF2">
        <w:rPr>
          <w:rFonts w:ascii="Times New Roman" w:hAnsi="Times New Roman" w:cs="Times New Roman"/>
          <w:b/>
          <w:sz w:val="24"/>
          <w:szCs w:val="24"/>
        </w:rPr>
        <w:t>:</w:t>
      </w:r>
    </w:p>
    <w:p w:rsidR="008C624E" w:rsidRDefault="008C624E" w:rsidP="0025302A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не проработан вопрос подачи ГВС после переключения ООО «ТДЛ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Энерго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>» на ЦТС»;</w:t>
      </w:r>
    </w:p>
    <w:p w:rsidR="008C624E" w:rsidRDefault="008C624E" w:rsidP="0025302A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не проработан вопрос целесообразности переключения на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межотопительный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сезон потребителей 37 котельной АО «ИвГТЭ» на ЦТС;</w:t>
      </w:r>
    </w:p>
    <w:p w:rsidR="008C624E" w:rsidRDefault="008C624E" w:rsidP="008C624E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-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3A3CF2">
        <w:rPr>
          <w:rFonts w:ascii="Times New Roman" w:eastAsia="Calibri" w:hAnsi="Times New Roman" w:cs="Times New Roman"/>
          <w:color w:val="auto"/>
          <w:lang w:eastAsia="en-US" w:bidi="ar-SA"/>
        </w:rPr>
        <w:t>не проработан вопрос по модернизации ИвТЭЦ-2;</w:t>
      </w:r>
    </w:p>
    <w:p w:rsidR="003A3CF2" w:rsidRDefault="003A3CF2" w:rsidP="008C624E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требуется уточнение в главе 14,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допущены технические ошибки в расчетах и приняты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неверные исходные данные;</w:t>
      </w:r>
    </w:p>
    <w:p w:rsidR="003A3CF2" w:rsidRDefault="003A3CF2" w:rsidP="008C624E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требуется уточнение технико-экономических показателей в части переключения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котельный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ООО «Теплоснаб-2010» и ИБХР МВД.</w:t>
      </w:r>
    </w:p>
    <w:p w:rsidR="007A4080" w:rsidRDefault="003A3CF2" w:rsidP="00EA2D44">
      <w:pPr>
        <w:pStyle w:val="a5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44" w:rsidRPr="00CD3BC8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25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 мероприятия по 37 котельной, выбрать единый подход во всей схеме в отношении ИвТЭЦ-2, внести уточнения в главу 14</w:t>
      </w:r>
      <w:r w:rsidR="007A4080">
        <w:rPr>
          <w:rFonts w:ascii="Times New Roman" w:hAnsi="Times New Roman" w:cs="Times New Roman"/>
          <w:sz w:val="24"/>
          <w:szCs w:val="24"/>
        </w:rPr>
        <w:t>.</w:t>
      </w:r>
    </w:p>
    <w:p w:rsidR="003A3CF2" w:rsidRDefault="003A3CF2" w:rsidP="00EA2D44">
      <w:pPr>
        <w:pStyle w:val="a5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3CF2" w:rsidRDefault="003A3CF2" w:rsidP="003A3CF2">
      <w:pPr>
        <w:pStyle w:val="a5"/>
        <w:numPr>
          <w:ilvl w:val="0"/>
          <w:numId w:val="26"/>
        </w:numPr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CF2">
        <w:rPr>
          <w:rFonts w:ascii="Times New Roman" w:hAnsi="Times New Roman" w:cs="Times New Roman"/>
          <w:b/>
          <w:sz w:val="24"/>
          <w:szCs w:val="24"/>
        </w:rPr>
        <w:t>Представитель Департамента энергетики и тарифов Ивановской области:</w:t>
      </w:r>
    </w:p>
    <w:p w:rsidR="003A3CF2" w:rsidRPr="003A3CF2" w:rsidRDefault="003A3CF2" w:rsidP="003A3CF2">
      <w:pPr>
        <w:pStyle w:val="a5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вопрос переключения 37 котельной  АО «ИвГТЭ» на ЦТС требует оценки тарифных последствий, поскольку горячее водоснабжение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по открытой схеме и 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регулировании в Департаменте. </w:t>
      </w:r>
    </w:p>
    <w:p w:rsidR="003A3CF2" w:rsidRDefault="007A4080" w:rsidP="003A3CF2">
      <w:pPr>
        <w:pStyle w:val="a5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F2" w:rsidRPr="00CD3BC8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3A3CF2">
        <w:rPr>
          <w:rFonts w:ascii="Times New Roman" w:hAnsi="Times New Roman" w:cs="Times New Roman"/>
          <w:sz w:val="24"/>
          <w:szCs w:val="24"/>
        </w:rPr>
        <w:t xml:space="preserve"> исключить мероприятия по 37 котельной</w:t>
      </w:r>
      <w:r w:rsidR="003A3CF2">
        <w:rPr>
          <w:rFonts w:ascii="Times New Roman" w:hAnsi="Times New Roman" w:cs="Times New Roman"/>
          <w:sz w:val="24"/>
          <w:szCs w:val="24"/>
        </w:rPr>
        <w:t xml:space="preserve"> АО «ИвГТЭ»</w:t>
      </w:r>
      <w:r w:rsidR="003A3CF2">
        <w:rPr>
          <w:rFonts w:ascii="Times New Roman" w:hAnsi="Times New Roman" w:cs="Times New Roman"/>
          <w:sz w:val="24"/>
          <w:szCs w:val="24"/>
        </w:rPr>
        <w:t>.</w:t>
      </w:r>
    </w:p>
    <w:p w:rsidR="00351B60" w:rsidRPr="00CD3BC8" w:rsidRDefault="00351B60" w:rsidP="003A3CF2">
      <w:pPr>
        <w:pStyle w:val="a5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302A" w:rsidRPr="00CD3BC8" w:rsidRDefault="003A3CF2" w:rsidP="0025302A">
      <w:pPr>
        <w:pStyle w:val="a5"/>
        <w:numPr>
          <w:ilvl w:val="0"/>
          <w:numId w:val="26"/>
        </w:numPr>
        <w:spacing w:after="240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Представитель ИГЭУ</w:t>
      </w:r>
      <w:r w:rsidR="0025302A" w:rsidRPr="00CD3BC8">
        <w:rPr>
          <w:rFonts w:ascii="Times New Roman" w:hAnsi="Times New Roman" w:cs="Times New Roman"/>
          <w:b/>
          <w:sz w:val="24"/>
          <w:szCs w:val="24"/>
        </w:rPr>
        <w:t>:</w:t>
      </w:r>
    </w:p>
    <w:p w:rsidR="0025302A" w:rsidRDefault="003A3CF2" w:rsidP="0025302A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планируемых работ по </w:t>
      </w:r>
      <w:r w:rsidR="00AA73B7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участка </w:t>
      </w:r>
      <w:r w:rsidR="00AA73B7">
        <w:rPr>
          <w:rFonts w:ascii="Times New Roman" w:hAnsi="Times New Roman" w:cs="Times New Roman"/>
          <w:sz w:val="24"/>
          <w:szCs w:val="24"/>
        </w:rPr>
        <w:t>тепловой</w:t>
      </w:r>
      <w:r>
        <w:rPr>
          <w:rFonts w:ascii="Times New Roman" w:hAnsi="Times New Roman" w:cs="Times New Roman"/>
          <w:sz w:val="24"/>
          <w:szCs w:val="24"/>
        </w:rPr>
        <w:t xml:space="preserve"> сети от ТК-3а до ТК-12 с увеличением диаметра до 300 мм</w:t>
      </w:r>
      <w:r w:rsidR="00AA73B7">
        <w:rPr>
          <w:rFonts w:ascii="Times New Roman" w:hAnsi="Times New Roman" w:cs="Times New Roman"/>
          <w:sz w:val="24"/>
          <w:szCs w:val="24"/>
        </w:rPr>
        <w:t>, участок тепловой сети, находящийся в концессии АО «ИвГТЭ»</w:t>
      </w:r>
      <w:r w:rsidR="005D0600">
        <w:rPr>
          <w:rFonts w:ascii="Times New Roman" w:hAnsi="Times New Roman" w:cs="Times New Roman"/>
          <w:sz w:val="24"/>
          <w:szCs w:val="24"/>
        </w:rPr>
        <w:t>,</w:t>
      </w:r>
      <w:r w:rsidR="00AA73B7">
        <w:rPr>
          <w:rFonts w:ascii="Times New Roman" w:hAnsi="Times New Roman" w:cs="Times New Roman"/>
          <w:sz w:val="24"/>
          <w:szCs w:val="24"/>
        </w:rPr>
        <w:t xml:space="preserve">  потребуется исключить из производственного процесса</w:t>
      </w:r>
      <w:r w:rsidR="00253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02A" w:rsidRPr="00124A36" w:rsidRDefault="0025302A" w:rsidP="0025302A">
      <w:pPr>
        <w:pStyle w:val="a5"/>
        <w:spacing w:after="0"/>
        <w:ind w:left="0"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CD3BC8">
        <w:rPr>
          <w:rFonts w:ascii="Times New Roman" w:hAnsi="Times New Roman" w:cs="Times New Roman"/>
          <w:sz w:val="24"/>
          <w:szCs w:val="24"/>
        </w:rPr>
        <w:t>Указанное предложение необходимо учесть при актуализации.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85" w:rsidRDefault="00563685" w:rsidP="00563685">
      <w:pPr>
        <w:tabs>
          <w:tab w:val="left" w:pos="284"/>
          <w:tab w:val="left" w:pos="426"/>
        </w:tabs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A7F2A" w:rsidRPr="00CD5E37" w:rsidRDefault="00CD5E37" w:rsidP="00BA7F2A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E37">
        <w:rPr>
          <w:rFonts w:ascii="Times New Roman" w:eastAsia="Calibri" w:hAnsi="Times New Roman" w:cs="Times New Roman"/>
          <w:b/>
          <w:sz w:val="24"/>
          <w:szCs w:val="24"/>
        </w:rPr>
        <w:t>Представитель ООО «Ресурс-</w:t>
      </w:r>
      <w:proofErr w:type="spellStart"/>
      <w:r w:rsidRPr="00CD5E37">
        <w:rPr>
          <w:rFonts w:ascii="Times New Roman" w:eastAsia="Calibri" w:hAnsi="Times New Roman" w:cs="Times New Roman"/>
          <w:b/>
          <w:sz w:val="24"/>
          <w:szCs w:val="24"/>
        </w:rPr>
        <w:t>Энерго</w:t>
      </w:r>
      <w:proofErr w:type="spellEnd"/>
      <w:r w:rsidRPr="00CD5E3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36388" w:rsidRPr="00CD5E3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869C9" w:rsidRDefault="00CD5E37" w:rsidP="00F06502">
      <w:pPr>
        <w:pStyle w:val="a5"/>
        <w:tabs>
          <w:tab w:val="left" w:pos="284"/>
          <w:tab w:val="left" w:pos="426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804834">
        <w:rPr>
          <w:rFonts w:ascii="Times New Roman" w:eastAsia="Calibri" w:hAnsi="Times New Roman" w:cs="Times New Roman"/>
          <w:sz w:val="24"/>
          <w:szCs w:val="24"/>
        </w:rPr>
        <w:t>включить в схему инвестиционную составляющую на покупку котла ввиду выхода оборудования из строя</w:t>
      </w:r>
      <w:r w:rsidR="00F8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D54" w:rsidRDefault="00C507D6" w:rsidP="002C3D54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CD3BC8">
        <w:rPr>
          <w:rFonts w:ascii="Times New Roman" w:hAnsi="Times New Roman" w:cs="Times New Roman"/>
          <w:sz w:val="24"/>
          <w:szCs w:val="24"/>
        </w:rPr>
        <w:t xml:space="preserve"> </w:t>
      </w:r>
      <w:r w:rsidR="004A27CB">
        <w:rPr>
          <w:rFonts w:ascii="Times New Roman" w:hAnsi="Times New Roman" w:cs="Times New Roman"/>
          <w:sz w:val="24"/>
          <w:szCs w:val="24"/>
        </w:rPr>
        <w:t>учесть</w:t>
      </w:r>
      <w:r w:rsidR="00F869C9">
        <w:rPr>
          <w:rFonts w:ascii="Times New Roman" w:hAnsi="Times New Roman" w:cs="Times New Roman"/>
          <w:sz w:val="24"/>
          <w:szCs w:val="24"/>
        </w:rPr>
        <w:t xml:space="preserve"> поступившее предложение</w:t>
      </w:r>
      <w:r w:rsidR="002C3D54">
        <w:rPr>
          <w:rFonts w:ascii="Times New Roman" w:hAnsi="Times New Roman" w:cs="Times New Roman"/>
          <w:sz w:val="24"/>
          <w:szCs w:val="24"/>
        </w:rPr>
        <w:t xml:space="preserve"> при актуализации </w:t>
      </w:r>
      <w:r w:rsidR="00F869C9">
        <w:rPr>
          <w:rFonts w:ascii="Times New Roman" w:hAnsi="Times New Roman" w:cs="Times New Roman"/>
          <w:sz w:val="24"/>
          <w:szCs w:val="24"/>
        </w:rPr>
        <w:t>схемы</w:t>
      </w:r>
      <w:r w:rsidR="005A67A3" w:rsidRPr="002C3D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7B7" w:rsidRPr="00804834" w:rsidRDefault="005A67A3" w:rsidP="002C3D54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D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9F6" w:rsidRDefault="00804834" w:rsidP="00804834">
      <w:pPr>
        <w:pStyle w:val="a5"/>
        <w:numPr>
          <w:ilvl w:val="0"/>
          <w:numId w:val="26"/>
        </w:numPr>
        <w:spacing w:after="240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834">
        <w:rPr>
          <w:rFonts w:ascii="Times New Roman" w:eastAsia="Calibri" w:hAnsi="Times New Roman" w:cs="Times New Roman"/>
          <w:b/>
          <w:sz w:val="24"/>
          <w:szCs w:val="24"/>
        </w:rPr>
        <w:t xml:space="preserve">Шаляпин </w:t>
      </w:r>
      <w:r w:rsidR="00F909F6" w:rsidRPr="008048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0E8E">
        <w:rPr>
          <w:rFonts w:ascii="Times New Roman" w:eastAsia="Calibri" w:hAnsi="Times New Roman" w:cs="Times New Roman"/>
          <w:b/>
          <w:sz w:val="24"/>
          <w:szCs w:val="24"/>
        </w:rPr>
        <w:t>Б.А.:</w:t>
      </w:r>
    </w:p>
    <w:p w:rsidR="005C0E8E" w:rsidRPr="005C0E8E" w:rsidRDefault="005C0E8E" w:rsidP="005C0E8E">
      <w:pPr>
        <w:pStyle w:val="a5"/>
        <w:spacing w:after="240"/>
        <w:ind w:left="0" w:right="20" w:firstLine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публичных слушаний в 2021 году озвучивался вопрос инвестиционной программы в Московском микрорайоне. В текущих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каждое повреждение сопровождается отключением всего района, ввиду неисправности запорной арматуры. </w:t>
      </w:r>
    </w:p>
    <w:p w:rsidR="00A4638D" w:rsidRDefault="00A4638D" w:rsidP="00A4638D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Пояснение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E8E">
        <w:rPr>
          <w:rFonts w:ascii="Times New Roman" w:hAnsi="Times New Roman" w:cs="Times New Roman"/>
          <w:b/>
          <w:sz w:val="24"/>
          <w:szCs w:val="24"/>
        </w:rPr>
        <w:t>Васильева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C0E8E">
        <w:rPr>
          <w:rFonts w:ascii="Times New Roman" w:hAnsi="Times New Roman" w:cs="Times New Roman"/>
          <w:b/>
          <w:sz w:val="24"/>
          <w:szCs w:val="24"/>
        </w:rPr>
        <w:t>С.</w:t>
      </w:r>
      <w:r w:rsidRPr="00CD3BC8">
        <w:rPr>
          <w:rFonts w:ascii="Times New Roman" w:hAnsi="Times New Roman" w:cs="Times New Roman"/>
          <w:sz w:val="24"/>
          <w:szCs w:val="24"/>
        </w:rPr>
        <w:t xml:space="preserve">: </w:t>
      </w:r>
      <w:r w:rsidR="005C0E8E">
        <w:rPr>
          <w:rFonts w:ascii="Times New Roman" w:hAnsi="Times New Roman" w:cs="Times New Roman"/>
          <w:sz w:val="24"/>
          <w:szCs w:val="24"/>
        </w:rPr>
        <w:t>в настоящее время на 2022 год запланирован ремонт 2 участков, на предстоящие периоды техническое перевооружение тепловых сетей в Московском микрорайоне будет учтено в проекте схемы теплоснабжения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E30" w:rsidRDefault="006C5E30" w:rsidP="00A4638D">
      <w:pPr>
        <w:pStyle w:val="a5"/>
        <w:spacing w:after="240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E30" w:rsidRDefault="006C5E30" w:rsidP="006C5E30">
      <w:pPr>
        <w:pStyle w:val="a5"/>
        <w:numPr>
          <w:ilvl w:val="0"/>
          <w:numId w:val="26"/>
        </w:numPr>
        <w:spacing w:after="24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E30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ООО «</w:t>
      </w:r>
      <w:r w:rsidR="005C0E8E">
        <w:rPr>
          <w:rFonts w:ascii="Times New Roman" w:eastAsia="Times New Roman" w:hAnsi="Times New Roman" w:cs="Times New Roman"/>
          <w:b/>
          <w:sz w:val="24"/>
          <w:szCs w:val="24"/>
        </w:rPr>
        <w:t>ИЭК-1</w:t>
      </w:r>
      <w:r w:rsidRPr="006C5E3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249" w:rsidRDefault="005C0E8E" w:rsidP="006C5E30">
      <w:pPr>
        <w:pStyle w:val="a5"/>
        <w:spacing w:after="240"/>
        <w:ind w:left="78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устранены замечания, направляемые ранее в декабре 2021 года и в марте 2022</w:t>
      </w:r>
      <w:r w:rsidR="007B4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E8E" w:rsidRDefault="005C0E8E" w:rsidP="005C0E8E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CD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учесть поступившее предложение при актуализации схемы</w:t>
      </w:r>
      <w:r>
        <w:rPr>
          <w:rFonts w:ascii="Times New Roman" w:hAnsi="Times New Roman" w:cs="Times New Roman"/>
          <w:sz w:val="24"/>
          <w:szCs w:val="24"/>
        </w:rPr>
        <w:t xml:space="preserve"> и устранить неисправленные замечания</w:t>
      </w:r>
      <w:r w:rsidRPr="002C3D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E8E" w:rsidRDefault="005C0E8E" w:rsidP="005C0E8E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E8E" w:rsidRDefault="005C0E8E" w:rsidP="005C0E8E">
      <w:pPr>
        <w:pStyle w:val="a5"/>
        <w:numPr>
          <w:ilvl w:val="0"/>
          <w:numId w:val="26"/>
        </w:numPr>
        <w:spacing w:after="24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E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Иванова:</w:t>
      </w:r>
    </w:p>
    <w:p w:rsidR="005C0E8E" w:rsidRDefault="005C0E8E" w:rsidP="005C0E8E">
      <w:pPr>
        <w:pStyle w:val="a5"/>
        <w:spacing w:after="240"/>
        <w:ind w:left="78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sz w:val="24"/>
          <w:szCs w:val="24"/>
        </w:rPr>
        <w:t>е устранены замечания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ТСО, поступившие в ходе сбора предложение в мае 2022 года;</w:t>
      </w:r>
    </w:p>
    <w:p w:rsidR="005C0E8E" w:rsidRDefault="005C0E8E" w:rsidP="005C0E8E">
      <w:pPr>
        <w:pStyle w:val="a5"/>
        <w:spacing w:after="240"/>
        <w:ind w:left="78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устранены замечания по итогам публичных слушаний 2021 года (технологическое решение по УФСИН, решение по температурному графику, решение по детскому саду №18 на Мебельном комбинате);</w:t>
      </w:r>
    </w:p>
    <w:p w:rsidR="005C0E8E" w:rsidRDefault="005C0E8E" w:rsidP="005C0E8E">
      <w:pPr>
        <w:pStyle w:val="a5"/>
        <w:spacing w:after="240"/>
        <w:ind w:left="78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требуется решение по переключению, либо техническому перевооружению котельной ВДВ №42 ввиду невозможности качественного теплоснабжения потребителей.</w:t>
      </w:r>
    </w:p>
    <w:p w:rsidR="005C0E8E" w:rsidRDefault="005C0E8E" w:rsidP="005C0E8E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C8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CD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учесть поступившее предложение при актуализации схемы и устранить неисправленные замечания</w:t>
      </w:r>
      <w:r w:rsidRPr="002C3D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E8E" w:rsidRDefault="005C0E8E" w:rsidP="005C0E8E">
      <w:pPr>
        <w:pStyle w:val="a5"/>
        <w:spacing w:after="240"/>
        <w:ind w:left="0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197" w:rsidRPr="00CD3BC8" w:rsidRDefault="007D5197" w:rsidP="009F7829">
      <w:pPr>
        <w:spacing w:line="276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CD3BC8">
        <w:rPr>
          <w:rFonts w:ascii="Times New Roman" w:hAnsi="Times New Roman" w:cs="Times New Roman"/>
          <w:b/>
          <w:color w:val="auto"/>
        </w:rPr>
        <w:t>ВЫВОД:</w:t>
      </w:r>
      <w:r w:rsidRPr="00CD3BC8">
        <w:rPr>
          <w:rFonts w:ascii="Times New Roman" w:hAnsi="Times New Roman" w:cs="Times New Roman"/>
          <w:color w:val="auto"/>
        </w:rPr>
        <w:t xml:space="preserve"> публичные слушания проведены в соответствии с процедурой, предусмотренной действующим законодательством Российской Федерации. Материалы публичных слушаний будут переданы для рассмотрения организационному комитету по подготовке и проведению публичных слушаний по проекту </w:t>
      </w:r>
      <w:r w:rsidR="00A4638D">
        <w:rPr>
          <w:rFonts w:ascii="Times New Roman" w:hAnsi="Times New Roman" w:cs="Times New Roman"/>
          <w:color w:val="auto"/>
        </w:rPr>
        <w:t xml:space="preserve">актуализированной </w:t>
      </w:r>
      <w:r w:rsidRPr="00CD3BC8">
        <w:rPr>
          <w:rFonts w:ascii="Times New Roman" w:hAnsi="Times New Roman" w:cs="Times New Roman"/>
          <w:color w:val="auto"/>
        </w:rPr>
        <w:t>схемы теплоснабжения города Иванова. Решение по итогам публичных слушаний будет принято Главой города Иванова.</w:t>
      </w:r>
    </w:p>
    <w:p w:rsidR="007D5197" w:rsidRPr="00CD3BC8" w:rsidRDefault="007D5197" w:rsidP="000C783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7D5197" w:rsidRPr="00CD3BC8" w:rsidRDefault="007D5197" w:rsidP="000C783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7D5197" w:rsidRPr="00CD3BC8" w:rsidRDefault="007D5197" w:rsidP="000C783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3B2CC3" w:rsidRPr="00CD3BC8" w:rsidRDefault="003B2CC3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D3BC8">
        <w:rPr>
          <w:rFonts w:ascii="Times New Roman" w:hAnsi="Times New Roman" w:cs="Times New Roman"/>
          <w:b/>
          <w:color w:val="auto"/>
        </w:rPr>
        <w:t xml:space="preserve">Заместитель главы </w:t>
      </w:r>
    </w:p>
    <w:p w:rsidR="00AE7201" w:rsidRDefault="003B2CC3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D3BC8">
        <w:rPr>
          <w:rFonts w:ascii="Times New Roman" w:hAnsi="Times New Roman" w:cs="Times New Roman"/>
          <w:b/>
          <w:color w:val="auto"/>
        </w:rPr>
        <w:t>Администрации города Иванова</w:t>
      </w:r>
      <w:r w:rsidR="00366117" w:rsidRPr="00CD3BC8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</w:t>
      </w:r>
      <w:r w:rsidR="005B12B0">
        <w:rPr>
          <w:rFonts w:ascii="Times New Roman" w:hAnsi="Times New Roman" w:cs="Times New Roman"/>
          <w:b/>
          <w:color w:val="auto"/>
        </w:rPr>
        <w:t>А.</w:t>
      </w:r>
      <w:r w:rsidR="005D0600">
        <w:rPr>
          <w:rFonts w:ascii="Times New Roman" w:hAnsi="Times New Roman" w:cs="Times New Roman"/>
          <w:b/>
          <w:color w:val="auto"/>
        </w:rPr>
        <w:t>С</w:t>
      </w:r>
      <w:r w:rsidR="005B12B0">
        <w:rPr>
          <w:rFonts w:ascii="Times New Roman" w:hAnsi="Times New Roman" w:cs="Times New Roman"/>
          <w:b/>
          <w:color w:val="auto"/>
        </w:rPr>
        <w:t>. М</w:t>
      </w:r>
      <w:r w:rsidR="005D0600">
        <w:rPr>
          <w:rFonts w:ascii="Times New Roman" w:hAnsi="Times New Roman" w:cs="Times New Roman"/>
          <w:b/>
          <w:color w:val="auto"/>
        </w:rPr>
        <w:t>ихайлов</w:t>
      </w: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4B5E3A" w:rsidRDefault="004B5E3A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F7829" w:rsidRDefault="009F7829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E8E" w:rsidRDefault="005C0E8E" w:rsidP="00425E1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351B60" w:rsidRPr="00351B60" w:rsidRDefault="00351B60" w:rsidP="00351B60">
      <w:pPr>
        <w:jc w:val="both"/>
        <w:rPr>
          <w:rFonts w:ascii="Times New Roman" w:hAnsi="Times New Roman" w:cs="Times New Roman"/>
          <w:sz w:val="20"/>
          <w:szCs w:val="20"/>
        </w:rPr>
      </w:pPr>
      <w:r w:rsidRPr="00351B60">
        <w:rPr>
          <w:rFonts w:ascii="Times New Roman" w:hAnsi="Times New Roman" w:cs="Times New Roman"/>
          <w:sz w:val="20"/>
          <w:szCs w:val="20"/>
        </w:rPr>
        <w:t>Ю.И. Коган</w:t>
      </w:r>
    </w:p>
    <w:p w:rsidR="004B5E3A" w:rsidRPr="004B5E3A" w:rsidRDefault="00351B60" w:rsidP="00781D50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351B60">
        <w:rPr>
          <w:rFonts w:ascii="Times New Roman" w:hAnsi="Times New Roman" w:cs="Times New Roman"/>
          <w:sz w:val="20"/>
          <w:szCs w:val="20"/>
        </w:rPr>
        <w:t xml:space="preserve">(4932) 59 46 14, </w:t>
      </w:r>
      <w:proofErr w:type="spellStart"/>
      <w:r w:rsidRPr="00351B60">
        <w:rPr>
          <w:rFonts w:ascii="Times New Roman" w:hAnsi="Times New Roman" w:cs="Times New Roman"/>
          <w:sz w:val="20"/>
          <w:szCs w:val="20"/>
          <w:lang w:val="en-US"/>
        </w:rPr>
        <w:t>energo</w:t>
      </w:r>
      <w:proofErr w:type="spellEnd"/>
      <w:r w:rsidRPr="00351B60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351B60">
        <w:rPr>
          <w:rFonts w:ascii="Times New Roman" w:hAnsi="Times New Roman" w:cs="Times New Roman"/>
          <w:sz w:val="20"/>
          <w:szCs w:val="20"/>
          <w:lang w:val="en-US"/>
        </w:rPr>
        <w:t>ivgoradm</w:t>
      </w:r>
      <w:proofErr w:type="spellEnd"/>
      <w:r w:rsidRPr="00351B6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51B6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4B5E3A" w:rsidRPr="004B5E3A" w:rsidSect="002D7B62">
      <w:type w:val="continuous"/>
      <w:pgSz w:w="11909" w:h="16838"/>
      <w:pgMar w:top="851" w:right="1284" w:bottom="568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8A" w:rsidRDefault="000A4D8A" w:rsidP="004035B9">
      <w:r>
        <w:separator/>
      </w:r>
    </w:p>
  </w:endnote>
  <w:endnote w:type="continuationSeparator" w:id="0">
    <w:p w:rsidR="000A4D8A" w:rsidRDefault="000A4D8A" w:rsidP="004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8A" w:rsidRDefault="000A4D8A"/>
  </w:footnote>
  <w:footnote w:type="continuationSeparator" w:id="0">
    <w:p w:rsidR="000A4D8A" w:rsidRDefault="000A4D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5BB"/>
    <w:multiLevelType w:val="multilevel"/>
    <w:tmpl w:val="E5A46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93343"/>
    <w:multiLevelType w:val="multilevel"/>
    <w:tmpl w:val="7DA23D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A463E"/>
    <w:multiLevelType w:val="hybridMultilevel"/>
    <w:tmpl w:val="EC46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53B8"/>
    <w:multiLevelType w:val="multilevel"/>
    <w:tmpl w:val="2318A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50C6F"/>
    <w:multiLevelType w:val="hybridMultilevel"/>
    <w:tmpl w:val="3CFE51CA"/>
    <w:lvl w:ilvl="0" w:tplc="0A4A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6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4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6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06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60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8F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A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CC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BE3FBF"/>
    <w:multiLevelType w:val="multilevel"/>
    <w:tmpl w:val="95B48D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7628C"/>
    <w:multiLevelType w:val="hybridMultilevel"/>
    <w:tmpl w:val="D062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500AD"/>
    <w:multiLevelType w:val="hybridMultilevel"/>
    <w:tmpl w:val="4F24AEEE"/>
    <w:lvl w:ilvl="0" w:tplc="0DFE3DB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7DC5DF7"/>
    <w:multiLevelType w:val="multilevel"/>
    <w:tmpl w:val="0826DE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E7EB5"/>
    <w:multiLevelType w:val="multilevel"/>
    <w:tmpl w:val="850C9E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C0903"/>
    <w:multiLevelType w:val="hybridMultilevel"/>
    <w:tmpl w:val="DF10E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223F62"/>
    <w:multiLevelType w:val="hybridMultilevel"/>
    <w:tmpl w:val="458ECA7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31FB3879"/>
    <w:multiLevelType w:val="hybridMultilevel"/>
    <w:tmpl w:val="458ECA7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71738FC"/>
    <w:multiLevelType w:val="multilevel"/>
    <w:tmpl w:val="93D4C3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306C1"/>
    <w:multiLevelType w:val="hybridMultilevel"/>
    <w:tmpl w:val="B71C3B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296793"/>
    <w:multiLevelType w:val="hybridMultilevel"/>
    <w:tmpl w:val="8EA017A2"/>
    <w:lvl w:ilvl="0" w:tplc="C1B6F7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D07FF5"/>
    <w:multiLevelType w:val="multilevel"/>
    <w:tmpl w:val="77FA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B56531"/>
    <w:multiLevelType w:val="hybridMultilevel"/>
    <w:tmpl w:val="753CED8C"/>
    <w:lvl w:ilvl="0" w:tplc="89167A4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5593367D"/>
    <w:multiLevelType w:val="multilevel"/>
    <w:tmpl w:val="0BD2C63E"/>
    <w:lvl w:ilvl="0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5C696B6F"/>
    <w:multiLevelType w:val="hybridMultilevel"/>
    <w:tmpl w:val="B77A52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666E4409"/>
    <w:multiLevelType w:val="multilevel"/>
    <w:tmpl w:val="95C638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260B0"/>
    <w:multiLevelType w:val="hybridMultilevel"/>
    <w:tmpl w:val="AB0A1F96"/>
    <w:lvl w:ilvl="0" w:tplc="236406F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A231FE1"/>
    <w:multiLevelType w:val="hybridMultilevel"/>
    <w:tmpl w:val="90CA20B0"/>
    <w:lvl w:ilvl="0" w:tplc="5392772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2609C2"/>
    <w:multiLevelType w:val="hybridMultilevel"/>
    <w:tmpl w:val="1450A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CB923E2"/>
    <w:multiLevelType w:val="multilevel"/>
    <w:tmpl w:val="850C9E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933151"/>
    <w:multiLevelType w:val="multilevel"/>
    <w:tmpl w:val="AB0A1F96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0"/>
  </w:num>
  <w:num w:numId="5">
    <w:abstractNumId w:val="20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24"/>
  </w:num>
  <w:num w:numId="12">
    <w:abstractNumId w:val="21"/>
  </w:num>
  <w:num w:numId="13">
    <w:abstractNumId w:val="25"/>
  </w:num>
  <w:num w:numId="14">
    <w:abstractNumId w:val="15"/>
  </w:num>
  <w:num w:numId="15">
    <w:abstractNumId w:val="9"/>
  </w:num>
  <w:num w:numId="16">
    <w:abstractNumId w:val="10"/>
  </w:num>
  <w:num w:numId="17">
    <w:abstractNumId w:val="18"/>
  </w:num>
  <w:num w:numId="18">
    <w:abstractNumId w:val="14"/>
  </w:num>
  <w:num w:numId="19">
    <w:abstractNumId w:val="19"/>
  </w:num>
  <w:num w:numId="20">
    <w:abstractNumId w:val="11"/>
  </w:num>
  <w:num w:numId="21">
    <w:abstractNumId w:val="12"/>
  </w:num>
  <w:num w:numId="22">
    <w:abstractNumId w:val="4"/>
  </w:num>
  <w:num w:numId="23">
    <w:abstractNumId w:val="23"/>
  </w:num>
  <w:num w:numId="24">
    <w:abstractNumId w:val="7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9"/>
    <w:rsid w:val="0000431C"/>
    <w:rsid w:val="00042214"/>
    <w:rsid w:val="000650D7"/>
    <w:rsid w:val="00074D3D"/>
    <w:rsid w:val="00093E56"/>
    <w:rsid w:val="000A4D8A"/>
    <w:rsid w:val="000B2AC4"/>
    <w:rsid w:val="000C783A"/>
    <w:rsid w:val="000E04C3"/>
    <w:rsid w:val="000F2332"/>
    <w:rsid w:val="000F26F1"/>
    <w:rsid w:val="000F364C"/>
    <w:rsid w:val="000F4B6C"/>
    <w:rsid w:val="000F5144"/>
    <w:rsid w:val="000F5676"/>
    <w:rsid w:val="00101700"/>
    <w:rsid w:val="001075A7"/>
    <w:rsid w:val="00124A36"/>
    <w:rsid w:val="00134978"/>
    <w:rsid w:val="0014792C"/>
    <w:rsid w:val="00150D8E"/>
    <w:rsid w:val="00161946"/>
    <w:rsid w:val="00180C13"/>
    <w:rsid w:val="00191D42"/>
    <w:rsid w:val="001A3068"/>
    <w:rsid w:val="001B35E1"/>
    <w:rsid w:val="001C12B8"/>
    <w:rsid w:val="001C6C2F"/>
    <w:rsid w:val="001D2E9E"/>
    <w:rsid w:val="002013A8"/>
    <w:rsid w:val="002211FC"/>
    <w:rsid w:val="00232F51"/>
    <w:rsid w:val="00241B70"/>
    <w:rsid w:val="0025302A"/>
    <w:rsid w:val="002732B8"/>
    <w:rsid w:val="002A6E74"/>
    <w:rsid w:val="002B113C"/>
    <w:rsid w:val="002B4D94"/>
    <w:rsid w:val="002B527B"/>
    <w:rsid w:val="002B66EC"/>
    <w:rsid w:val="002C3D54"/>
    <w:rsid w:val="002C6EDE"/>
    <w:rsid w:val="002D6F20"/>
    <w:rsid w:val="002D7B62"/>
    <w:rsid w:val="002F3FAE"/>
    <w:rsid w:val="00305137"/>
    <w:rsid w:val="00350F19"/>
    <w:rsid w:val="00351B60"/>
    <w:rsid w:val="00354021"/>
    <w:rsid w:val="0036108E"/>
    <w:rsid w:val="00366117"/>
    <w:rsid w:val="003853AE"/>
    <w:rsid w:val="003868EB"/>
    <w:rsid w:val="003A3CF2"/>
    <w:rsid w:val="003A795E"/>
    <w:rsid w:val="003B15FF"/>
    <w:rsid w:val="003B16DB"/>
    <w:rsid w:val="003B2CC3"/>
    <w:rsid w:val="003C5043"/>
    <w:rsid w:val="003C6406"/>
    <w:rsid w:val="003F289E"/>
    <w:rsid w:val="004035B9"/>
    <w:rsid w:val="00405BDC"/>
    <w:rsid w:val="00425E1F"/>
    <w:rsid w:val="00452B2C"/>
    <w:rsid w:val="00456144"/>
    <w:rsid w:val="00464192"/>
    <w:rsid w:val="004842D7"/>
    <w:rsid w:val="004851FB"/>
    <w:rsid w:val="0049115A"/>
    <w:rsid w:val="00497FDF"/>
    <w:rsid w:val="004A27CB"/>
    <w:rsid w:val="004B3791"/>
    <w:rsid w:val="004B5E3A"/>
    <w:rsid w:val="004D2AF4"/>
    <w:rsid w:val="004D4454"/>
    <w:rsid w:val="004D7E9C"/>
    <w:rsid w:val="004E373B"/>
    <w:rsid w:val="004E7590"/>
    <w:rsid w:val="005123AB"/>
    <w:rsid w:val="00521D64"/>
    <w:rsid w:val="00521E44"/>
    <w:rsid w:val="00536388"/>
    <w:rsid w:val="0055047C"/>
    <w:rsid w:val="00550A67"/>
    <w:rsid w:val="00553E86"/>
    <w:rsid w:val="00563685"/>
    <w:rsid w:val="00572E43"/>
    <w:rsid w:val="00574AE6"/>
    <w:rsid w:val="00591C92"/>
    <w:rsid w:val="005A67A3"/>
    <w:rsid w:val="005B12B0"/>
    <w:rsid w:val="005B7AA2"/>
    <w:rsid w:val="005C0E8E"/>
    <w:rsid w:val="005D0600"/>
    <w:rsid w:val="005E4360"/>
    <w:rsid w:val="005F6624"/>
    <w:rsid w:val="005F770B"/>
    <w:rsid w:val="006239FF"/>
    <w:rsid w:val="0063337C"/>
    <w:rsid w:val="00634C57"/>
    <w:rsid w:val="006644E7"/>
    <w:rsid w:val="00694BB2"/>
    <w:rsid w:val="006C5E30"/>
    <w:rsid w:val="006E6918"/>
    <w:rsid w:val="006F0379"/>
    <w:rsid w:val="007036CD"/>
    <w:rsid w:val="0070416D"/>
    <w:rsid w:val="00751B16"/>
    <w:rsid w:val="0075231C"/>
    <w:rsid w:val="00764705"/>
    <w:rsid w:val="007813ED"/>
    <w:rsid w:val="00781D50"/>
    <w:rsid w:val="007A1924"/>
    <w:rsid w:val="007A3888"/>
    <w:rsid w:val="007A4080"/>
    <w:rsid w:val="007B4249"/>
    <w:rsid w:val="007D5197"/>
    <w:rsid w:val="007D6731"/>
    <w:rsid w:val="007E5E29"/>
    <w:rsid w:val="007F3C78"/>
    <w:rsid w:val="007F5A1E"/>
    <w:rsid w:val="00804834"/>
    <w:rsid w:val="00863DF2"/>
    <w:rsid w:val="00873EF8"/>
    <w:rsid w:val="00880B49"/>
    <w:rsid w:val="00883256"/>
    <w:rsid w:val="008866EB"/>
    <w:rsid w:val="008C624E"/>
    <w:rsid w:val="008F4D55"/>
    <w:rsid w:val="00905654"/>
    <w:rsid w:val="00915F7B"/>
    <w:rsid w:val="00921F9D"/>
    <w:rsid w:val="00963EA1"/>
    <w:rsid w:val="00992ED7"/>
    <w:rsid w:val="00994733"/>
    <w:rsid w:val="00997B6B"/>
    <w:rsid w:val="009D19AB"/>
    <w:rsid w:val="009E4E1E"/>
    <w:rsid w:val="009F3A6B"/>
    <w:rsid w:val="009F6FDE"/>
    <w:rsid w:val="009F7829"/>
    <w:rsid w:val="00A1139C"/>
    <w:rsid w:val="00A22292"/>
    <w:rsid w:val="00A23FC7"/>
    <w:rsid w:val="00A34A26"/>
    <w:rsid w:val="00A4638D"/>
    <w:rsid w:val="00A552DB"/>
    <w:rsid w:val="00A61B26"/>
    <w:rsid w:val="00A820F8"/>
    <w:rsid w:val="00A956CD"/>
    <w:rsid w:val="00AA13F5"/>
    <w:rsid w:val="00AA1AE9"/>
    <w:rsid w:val="00AA4529"/>
    <w:rsid w:val="00AA73B7"/>
    <w:rsid w:val="00AB687B"/>
    <w:rsid w:val="00AC08E8"/>
    <w:rsid w:val="00AD048A"/>
    <w:rsid w:val="00AD2915"/>
    <w:rsid w:val="00AD3355"/>
    <w:rsid w:val="00AD65AB"/>
    <w:rsid w:val="00AD67E1"/>
    <w:rsid w:val="00AE7201"/>
    <w:rsid w:val="00AF339C"/>
    <w:rsid w:val="00B419AB"/>
    <w:rsid w:val="00B41D18"/>
    <w:rsid w:val="00B7008C"/>
    <w:rsid w:val="00B76ACC"/>
    <w:rsid w:val="00B77B59"/>
    <w:rsid w:val="00B95B2A"/>
    <w:rsid w:val="00BA7C65"/>
    <w:rsid w:val="00BA7F2A"/>
    <w:rsid w:val="00C05EFB"/>
    <w:rsid w:val="00C102C8"/>
    <w:rsid w:val="00C1163A"/>
    <w:rsid w:val="00C131AB"/>
    <w:rsid w:val="00C476DF"/>
    <w:rsid w:val="00C5077F"/>
    <w:rsid w:val="00C507D6"/>
    <w:rsid w:val="00C70285"/>
    <w:rsid w:val="00C70F6D"/>
    <w:rsid w:val="00C748C1"/>
    <w:rsid w:val="00C97234"/>
    <w:rsid w:val="00C9771D"/>
    <w:rsid w:val="00CA2306"/>
    <w:rsid w:val="00CB1F7D"/>
    <w:rsid w:val="00CD3BC8"/>
    <w:rsid w:val="00CD5E37"/>
    <w:rsid w:val="00CE5B45"/>
    <w:rsid w:val="00D02849"/>
    <w:rsid w:val="00D07B28"/>
    <w:rsid w:val="00D07B95"/>
    <w:rsid w:val="00D1040B"/>
    <w:rsid w:val="00D12464"/>
    <w:rsid w:val="00D216D0"/>
    <w:rsid w:val="00D425EF"/>
    <w:rsid w:val="00D444C9"/>
    <w:rsid w:val="00D57F65"/>
    <w:rsid w:val="00D650A8"/>
    <w:rsid w:val="00D732DC"/>
    <w:rsid w:val="00DC4335"/>
    <w:rsid w:val="00DD26FE"/>
    <w:rsid w:val="00DE18A4"/>
    <w:rsid w:val="00DF2F58"/>
    <w:rsid w:val="00E00440"/>
    <w:rsid w:val="00E07917"/>
    <w:rsid w:val="00E2627E"/>
    <w:rsid w:val="00E272F8"/>
    <w:rsid w:val="00E451D6"/>
    <w:rsid w:val="00E91641"/>
    <w:rsid w:val="00E967B7"/>
    <w:rsid w:val="00EA0884"/>
    <w:rsid w:val="00EA2D44"/>
    <w:rsid w:val="00ED0898"/>
    <w:rsid w:val="00ED3A8B"/>
    <w:rsid w:val="00ED471E"/>
    <w:rsid w:val="00EE32E9"/>
    <w:rsid w:val="00EE46F6"/>
    <w:rsid w:val="00F001EA"/>
    <w:rsid w:val="00F00B93"/>
    <w:rsid w:val="00F06502"/>
    <w:rsid w:val="00F10E55"/>
    <w:rsid w:val="00F32EB3"/>
    <w:rsid w:val="00F402ED"/>
    <w:rsid w:val="00F418ED"/>
    <w:rsid w:val="00F45AB1"/>
    <w:rsid w:val="00F502FA"/>
    <w:rsid w:val="00F601DC"/>
    <w:rsid w:val="00F61DD2"/>
    <w:rsid w:val="00F70B6E"/>
    <w:rsid w:val="00F759A3"/>
    <w:rsid w:val="00F869C9"/>
    <w:rsid w:val="00F909F6"/>
    <w:rsid w:val="00FA7884"/>
    <w:rsid w:val="00FE0E94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5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5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3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403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403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35B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4035B9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A956CD"/>
    <w:rPr>
      <w:rFonts w:ascii="Impact" w:eastAsia="Impact" w:hAnsi="Impact" w:cs="Impact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paragraph" w:styleId="a5">
    <w:name w:val="List Paragraph"/>
    <w:basedOn w:val="a"/>
    <w:uiPriority w:val="34"/>
    <w:qFormat/>
    <w:rsid w:val="00350F1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Основной текст + Полужирный"/>
    <w:basedOn w:val="a4"/>
    <w:rsid w:val="00C70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73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7F5A1E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Normal (Web)"/>
    <w:basedOn w:val="a"/>
    <w:uiPriority w:val="99"/>
    <w:semiHidden/>
    <w:unhideWhenUsed/>
    <w:rsid w:val="002B6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5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5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3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403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403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35B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4035B9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A956CD"/>
    <w:rPr>
      <w:rFonts w:ascii="Impact" w:eastAsia="Impact" w:hAnsi="Impact" w:cs="Impact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paragraph" w:styleId="a5">
    <w:name w:val="List Paragraph"/>
    <w:basedOn w:val="a"/>
    <w:uiPriority w:val="34"/>
    <w:qFormat/>
    <w:rsid w:val="00350F1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Основной текст + Полужирный"/>
    <w:basedOn w:val="a4"/>
    <w:rsid w:val="00C70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73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7F5A1E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Normal (Web)"/>
    <w:basedOn w:val="a"/>
    <w:uiPriority w:val="99"/>
    <w:semiHidden/>
    <w:unhideWhenUsed/>
    <w:rsid w:val="002B6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4B4B-66F8-4D11-A29A-0ED0F27A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Юлия Ивановна Коган</cp:lastModifiedBy>
  <cp:revision>72</cp:revision>
  <cp:lastPrinted>2022-06-24T12:35:00Z</cp:lastPrinted>
  <dcterms:created xsi:type="dcterms:W3CDTF">2018-04-17T05:31:00Z</dcterms:created>
  <dcterms:modified xsi:type="dcterms:W3CDTF">2022-06-24T12:42:00Z</dcterms:modified>
</cp:coreProperties>
</file>