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359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5919" w:rsidRPr="00935919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города Иванова от 13.12.2018 № 1663 «О создании совета по вопросам размещения рекламных и информационных конструкций</w:t>
      </w:r>
      <w:proofErr w:type="gramEnd"/>
      <w:r w:rsidR="00687E51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242C74">
        <w:rPr>
          <w:rFonts w:ascii="Times New Roman" w:hAnsi="Times New Roman" w:cs="Times New Roman"/>
          <w:sz w:val="28"/>
          <w:szCs w:val="28"/>
        </w:rPr>
        <w:t>проект постановления с 04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242C74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242C74">
        <w:rPr>
          <w:rFonts w:ascii="Times New Roman" w:hAnsi="Times New Roman" w:cs="Times New Roman"/>
          <w:sz w:val="28"/>
          <w:szCs w:val="28"/>
        </w:rPr>
        <w:t>2 по 06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242C74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242C74" w:rsidRP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случаи, при наличии которых</w:t>
      </w:r>
      <w:r w:rsidRPr="00242C74">
        <w:rPr>
          <w:rFonts w:ascii="Times New Roman" w:hAnsi="Times New Roman" w:cs="Times New Roman"/>
          <w:sz w:val="28"/>
          <w:szCs w:val="28"/>
        </w:rPr>
        <w:t xml:space="preserve">, требования к вывескам, установленные </w:t>
      </w:r>
      <w:proofErr w:type="gramStart"/>
      <w:r w:rsidRPr="00242C74">
        <w:rPr>
          <w:rFonts w:ascii="Times New Roman" w:hAnsi="Times New Roman" w:cs="Times New Roman"/>
          <w:sz w:val="28"/>
          <w:szCs w:val="28"/>
        </w:rPr>
        <w:t>Дизайн-кодом</w:t>
      </w:r>
      <w:proofErr w:type="gramEnd"/>
      <w:r w:rsidRPr="00242C74">
        <w:rPr>
          <w:rFonts w:ascii="Times New Roman" w:hAnsi="Times New Roman" w:cs="Times New Roman"/>
          <w:sz w:val="28"/>
          <w:szCs w:val="28"/>
        </w:rPr>
        <w:t xml:space="preserve">, не применяются. </w:t>
      </w:r>
    </w:p>
    <w:p w:rsid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</w:t>
      </w:r>
      <w:r w:rsidRPr="00242C74">
        <w:rPr>
          <w:rFonts w:ascii="Times New Roman" w:hAnsi="Times New Roman" w:cs="Times New Roman"/>
          <w:sz w:val="28"/>
          <w:szCs w:val="28"/>
        </w:rPr>
        <w:t xml:space="preserve"> запрет распространение информационных материалов, размещаемых посредством звуковых устройств, о коммер</w:t>
      </w:r>
      <w:r>
        <w:rPr>
          <w:rFonts w:ascii="Times New Roman" w:hAnsi="Times New Roman" w:cs="Times New Roman"/>
          <w:sz w:val="28"/>
          <w:szCs w:val="28"/>
        </w:rPr>
        <w:t>ческой деятельности организаций</w:t>
      </w:r>
      <w:r w:rsidRPr="00242C74">
        <w:rPr>
          <w:rFonts w:ascii="Times New Roman" w:hAnsi="Times New Roman" w:cs="Times New Roman"/>
          <w:sz w:val="28"/>
          <w:szCs w:val="28"/>
        </w:rPr>
        <w:t>,</w:t>
      </w:r>
    </w:p>
    <w:p w:rsidR="00242C74" w:rsidRP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</w:t>
      </w:r>
      <w:r w:rsidRPr="00242C74">
        <w:rPr>
          <w:rFonts w:ascii="Times New Roman" w:hAnsi="Times New Roman" w:cs="Times New Roman"/>
          <w:sz w:val="28"/>
          <w:szCs w:val="28"/>
        </w:rPr>
        <w:t xml:space="preserve"> ответственность владельцев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B9F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формы уведомления</w:t>
      </w:r>
      <w:r w:rsidRPr="00242C74">
        <w:rPr>
          <w:rFonts w:ascii="Times New Roman" w:hAnsi="Times New Roman" w:cs="Times New Roman"/>
          <w:sz w:val="28"/>
          <w:szCs w:val="28"/>
        </w:rPr>
        <w:t xml:space="preserve"> о размещении информационных материалов.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242C74"/>
    <w:rsid w:val="00667B9F"/>
    <w:rsid w:val="00687E51"/>
    <w:rsid w:val="007519B9"/>
    <w:rsid w:val="00804822"/>
    <w:rsid w:val="00935919"/>
    <w:rsid w:val="00980E91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14</cp:revision>
  <cp:lastPrinted>2020-02-06T10:41:00Z</cp:lastPrinted>
  <dcterms:created xsi:type="dcterms:W3CDTF">2020-02-05T14:00:00Z</dcterms:created>
  <dcterms:modified xsi:type="dcterms:W3CDTF">2022-04-29T07:35:00Z</dcterms:modified>
</cp:coreProperties>
</file>