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67D" w:rsidRPr="00B80B67" w:rsidRDefault="00F7267D" w:rsidP="00F7267D">
      <w:pPr>
        <w:spacing w:after="0" w:line="240" w:lineRule="auto"/>
        <w:ind w:right="-285"/>
        <w:rPr>
          <w:rFonts w:ascii="Times New Roman" w:eastAsia="Times New Roman" w:hAnsi="Times New Roman" w:cs="Times New Roman"/>
          <w:sz w:val="28"/>
          <w:szCs w:val="24"/>
          <w:lang w:eastAsia="ru-RU"/>
        </w:rPr>
      </w:pPr>
      <w:r w:rsidRPr="00B80B67">
        <w:rPr>
          <w:rFonts w:ascii="Times New Roman" w:eastAsia="Times New Roman" w:hAnsi="Times New Roman" w:cs="Times New Roman"/>
          <w:noProof/>
          <w:sz w:val="28"/>
          <w:szCs w:val="24"/>
          <w:lang w:eastAsia="ru-RU"/>
        </w:rPr>
        <w:drawing>
          <wp:anchor distT="0" distB="0" distL="114300" distR="114300" simplePos="0" relativeHeight="251659264" behindDoc="0" locked="0" layoutInCell="1" allowOverlap="1" wp14:anchorId="685E7F22" wp14:editId="0C4019D7">
            <wp:simplePos x="0" y="0"/>
            <wp:positionH relativeFrom="column">
              <wp:posOffset>2597785</wp:posOffset>
            </wp:positionH>
            <wp:positionV relativeFrom="paragraph">
              <wp:posOffset>-313690</wp:posOffset>
            </wp:positionV>
            <wp:extent cx="590550" cy="76200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55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7B86">
        <w:rPr>
          <w:rFonts w:ascii="Times New Roman" w:eastAsia="Times New Roman" w:hAnsi="Times New Roman" w:cs="Times New Roman"/>
          <w:sz w:val="28"/>
          <w:szCs w:val="24"/>
          <w:lang w:eastAsia="ru-RU"/>
        </w:rPr>
        <w:t xml:space="preserve">                                       </w:t>
      </w:r>
    </w:p>
    <w:p w:rsidR="00F7267D" w:rsidRPr="00B80B67" w:rsidRDefault="00F7267D" w:rsidP="00F7267D">
      <w:pPr>
        <w:spacing w:after="0" w:line="240" w:lineRule="auto"/>
        <w:jc w:val="center"/>
        <w:rPr>
          <w:rFonts w:ascii="Times New Roman" w:eastAsia="Times New Roman" w:hAnsi="Times New Roman" w:cs="Times New Roman"/>
          <w:spacing w:val="20"/>
          <w:sz w:val="36"/>
          <w:szCs w:val="20"/>
          <w:lang w:eastAsia="ru-RU"/>
        </w:rPr>
      </w:pPr>
      <w:r w:rsidRPr="00B80B67">
        <w:rPr>
          <w:rFonts w:ascii="Times New Roman" w:eastAsia="Times New Roman" w:hAnsi="Times New Roman" w:cs="Times New Roman"/>
          <w:spacing w:val="20"/>
          <w:sz w:val="36"/>
          <w:szCs w:val="20"/>
          <w:lang w:eastAsia="ru-RU"/>
        </w:rPr>
        <w:t>АДМИНИСТРАЦИЯ ГОРОДА ИВАНОВА</w:t>
      </w:r>
    </w:p>
    <w:p w:rsidR="00F7267D" w:rsidRPr="00B80B67" w:rsidRDefault="00F7267D" w:rsidP="00F7267D">
      <w:pPr>
        <w:spacing w:after="0" w:line="240" w:lineRule="auto"/>
        <w:jc w:val="center"/>
        <w:rPr>
          <w:rFonts w:ascii="Times New Roman" w:eastAsia="Times New Roman" w:hAnsi="Times New Roman" w:cs="Times New Roman"/>
          <w:bCs/>
          <w:spacing w:val="20"/>
          <w:sz w:val="28"/>
          <w:szCs w:val="28"/>
          <w:lang w:eastAsia="ru-RU"/>
        </w:rPr>
      </w:pPr>
    </w:p>
    <w:p w:rsidR="00F7267D" w:rsidRPr="00B80B67" w:rsidRDefault="00F7267D" w:rsidP="00F7267D">
      <w:pPr>
        <w:spacing w:after="0" w:line="240" w:lineRule="auto"/>
        <w:jc w:val="center"/>
        <w:rPr>
          <w:rFonts w:ascii="Times New Roman" w:eastAsia="Times New Roman" w:hAnsi="Times New Roman" w:cs="Times New Roman"/>
          <w:spacing w:val="34"/>
          <w:sz w:val="36"/>
          <w:szCs w:val="20"/>
          <w:lang w:eastAsia="ru-RU"/>
        </w:rPr>
      </w:pPr>
      <w:r w:rsidRPr="00B80B67">
        <w:rPr>
          <w:rFonts w:ascii="Times New Roman" w:eastAsia="Times New Roman" w:hAnsi="Times New Roman" w:cs="Times New Roman"/>
          <w:spacing w:val="34"/>
          <w:sz w:val="36"/>
          <w:szCs w:val="20"/>
          <w:lang w:eastAsia="ru-RU"/>
        </w:rPr>
        <w:t>ПОСТАНОВЛЕНИЕ</w:t>
      </w:r>
    </w:p>
    <w:p w:rsidR="00F7267D" w:rsidRPr="00B80B67" w:rsidRDefault="00F7267D" w:rsidP="00F7267D">
      <w:pPr>
        <w:spacing w:after="0" w:line="240" w:lineRule="auto"/>
        <w:jc w:val="center"/>
        <w:rPr>
          <w:rFonts w:ascii="Times New Roman" w:eastAsia="Times New Roman" w:hAnsi="Times New Roman" w:cs="Times New Roman"/>
          <w:spacing w:val="34"/>
          <w:sz w:val="28"/>
          <w:szCs w:val="28"/>
          <w:lang w:eastAsia="ru-RU"/>
        </w:rPr>
      </w:pPr>
    </w:p>
    <w:p w:rsidR="00F7267D" w:rsidRPr="00B80B67" w:rsidRDefault="00F7267D" w:rsidP="00F7267D">
      <w:pPr>
        <w:spacing w:after="0" w:line="240" w:lineRule="auto"/>
        <w:jc w:val="center"/>
        <w:rPr>
          <w:rFonts w:ascii="Times New Roman" w:eastAsia="Times New Roman" w:hAnsi="Times New Roman" w:cs="Times New Roman"/>
          <w:spacing w:val="34"/>
          <w:sz w:val="28"/>
          <w:szCs w:val="28"/>
          <w:lang w:eastAsia="ru-RU"/>
        </w:rPr>
      </w:pPr>
    </w:p>
    <w:tbl>
      <w:tblPr>
        <w:tblW w:w="9606" w:type="dxa"/>
        <w:tblLayout w:type="fixed"/>
        <w:tblLook w:val="0000" w:firstRow="0" w:lastRow="0" w:firstColumn="0" w:lastColumn="0" w:noHBand="0" w:noVBand="0"/>
      </w:tblPr>
      <w:tblGrid>
        <w:gridCol w:w="9606"/>
      </w:tblGrid>
      <w:tr w:rsidR="00F7267D" w:rsidRPr="00B80B67" w:rsidTr="00F7267D">
        <w:tc>
          <w:tcPr>
            <w:tcW w:w="9606" w:type="dxa"/>
          </w:tcPr>
          <w:p w:rsidR="00F7267D" w:rsidRPr="00B80B67" w:rsidRDefault="00F7267D" w:rsidP="00F7267D">
            <w:pPr>
              <w:spacing w:after="0" w:line="240" w:lineRule="auto"/>
              <w:ind w:right="-108"/>
              <w:rPr>
                <w:rFonts w:ascii="Times New Roman" w:eastAsia="Times New Roman" w:hAnsi="Times New Roman" w:cs="Times New Roman"/>
                <w:sz w:val="28"/>
                <w:szCs w:val="24"/>
                <w:lang w:eastAsia="ru-RU"/>
              </w:rPr>
            </w:pPr>
            <w:r w:rsidRPr="00B80B67">
              <w:rPr>
                <w:rFonts w:ascii="Times New Roman" w:eastAsia="Times New Roman" w:hAnsi="Times New Roman" w:cs="Times New Roman"/>
                <w:sz w:val="28"/>
                <w:szCs w:val="24"/>
                <w:lang w:eastAsia="ru-RU"/>
              </w:rPr>
              <w:t xml:space="preserve">  _______________                                                                          № ____________</w:t>
            </w:r>
          </w:p>
          <w:p w:rsidR="00F7267D" w:rsidRPr="00B80B67" w:rsidRDefault="00F7267D" w:rsidP="00F7267D">
            <w:pPr>
              <w:spacing w:after="0" w:line="240" w:lineRule="auto"/>
              <w:jc w:val="center"/>
              <w:rPr>
                <w:rFonts w:ascii="Times New Roman" w:eastAsia="Times New Roman" w:hAnsi="Times New Roman" w:cs="Times New Roman"/>
                <w:sz w:val="28"/>
                <w:szCs w:val="24"/>
                <w:lang w:eastAsia="ru-RU"/>
              </w:rPr>
            </w:pPr>
          </w:p>
        </w:tc>
      </w:tr>
    </w:tbl>
    <w:p w:rsidR="00F7267D" w:rsidRDefault="00774684" w:rsidP="008E3128">
      <w:pPr>
        <w:spacing w:after="0" w:line="240" w:lineRule="auto"/>
        <w:ind w:right="-2"/>
        <w:jc w:val="center"/>
        <w:rPr>
          <w:rFonts w:ascii="Times New Roman" w:eastAsia="Times New Roman" w:hAnsi="Times New Roman" w:cs="Times New Roman"/>
          <w:color w:val="000000" w:themeColor="text1"/>
          <w:sz w:val="28"/>
          <w:szCs w:val="28"/>
          <w:lang w:eastAsia="ru-RU"/>
        </w:rPr>
      </w:pPr>
      <w:r w:rsidRPr="00774684">
        <w:rPr>
          <w:rFonts w:ascii="Times New Roman" w:eastAsia="Times New Roman" w:hAnsi="Times New Roman" w:cs="Times New Roman"/>
          <w:color w:val="000000" w:themeColor="text1"/>
          <w:sz w:val="28"/>
          <w:szCs w:val="28"/>
          <w:lang w:eastAsia="ru-RU"/>
        </w:rPr>
        <w:t xml:space="preserve">Об </w:t>
      </w:r>
      <w:r w:rsidR="008E3128">
        <w:rPr>
          <w:rFonts w:ascii="Times New Roman" w:eastAsia="Times New Roman" w:hAnsi="Times New Roman" w:cs="Times New Roman"/>
          <w:color w:val="000000" w:themeColor="text1"/>
          <w:sz w:val="28"/>
          <w:szCs w:val="28"/>
          <w:lang w:eastAsia="ru-RU"/>
        </w:rPr>
        <w:t xml:space="preserve">утверждении </w:t>
      </w:r>
      <w:r w:rsidR="003D0A70">
        <w:rPr>
          <w:rFonts w:ascii="Times New Roman" w:eastAsia="Times New Roman" w:hAnsi="Times New Roman" w:cs="Times New Roman"/>
          <w:color w:val="000000" w:themeColor="text1"/>
          <w:sz w:val="28"/>
          <w:szCs w:val="28"/>
          <w:lang w:eastAsia="ru-RU"/>
        </w:rPr>
        <w:t xml:space="preserve">типов и видов рекламных конструкций, </w:t>
      </w:r>
      <w:r w:rsidR="003D0A70" w:rsidRPr="003D0A70">
        <w:rPr>
          <w:rFonts w:ascii="Times New Roman" w:eastAsia="Times New Roman" w:hAnsi="Times New Roman" w:cs="Times New Roman"/>
          <w:color w:val="000000" w:themeColor="text1"/>
          <w:sz w:val="28"/>
          <w:szCs w:val="28"/>
          <w:lang w:eastAsia="ru-RU"/>
        </w:rPr>
        <w:t>допустимы</w:t>
      </w:r>
      <w:r w:rsidR="003D0A70">
        <w:rPr>
          <w:rFonts w:ascii="Times New Roman" w:eastAsia="Times New Roman" w:hAnsi="Times New Roman" w:cs="Times New Roman"/>
          <w:color w:val="000000" w:themeColor="text1"/>
          <w:sz w:val="28"/>
          <w:szCs w:val="28"/>
          <w:lang w:eastAsia="ru-RU"/>
        </w:rPr>
        <w:t>х</w:t>
      </w:r>
      <w:r w:rsidR="003D0A70" w:rsidRPr="003D0A70">
        <w:rPr>
          <w:rFonts w:ascii="Times New Roman" w:eastAsia="Times New Roman" w:hAnsi="Times New Roman" w:cs="Times New Roman"/>
          <w:color w:val="000000" w:themeColor="text1"/>
          <w:sz w:val="28"/>
          <w:szCs w:val="28"/>
          <w:lang w:eastAsia="ru-RU"/>
        </w:rPr>
        <w:t xml:space="preserve"> к установке </w:t>
      </w:r>
      <w:r w:rsidR="003D0A70">
        <w:rPr>
          <w:rFonts w:ascii="Times New Roman" w:eastAsia="Times New Roman" w:hAnsi="Times New Roman" w:cs="Times New Roman"/>
          <w:color w:val="000000" w:themeColor="text1"/>
          <w:sz w:val="28"/>
          <w:szCs w:val="28"/>
          <w:lang w:eastAsia="ru-RU"/>
        </w:rPr>
        <w:t xml:space="preserve">на территории города Иванова </w:t>
      </w:r>
    </w:p>
    <w:p w:rsidR="00774684" w:rsidRPr="00FB2603" w:rsidRDefault="00774684" w:rsidP="00774684">
      <w:pPr>
        <w:spacing w:after="0" w:line="240" w:lineRule="auto"/>
        <w:ind w:right="-2"/>
        <w:jc w:val="center"/>
        <w:rPr>
          <w:rFonts w:ascii="Times New Roman" w:eastAsia="Times New Roman" w:hAnsi="Times New Roman" w:cs="Times New Roman"/>
          <w:color w:val="000000" w:themeColor="text1"/>
          <w:sz w:val="28"/>
          <w:szCs w:val="28"/>
          <w:lang w:eastAsia="ru-RU"/>
        </w:rPr>
      </w:pPr>
    </w:p>
    <w:p w:rsidR="001F7CE9" w:rsidRPr="00FB2603" w:rsidRDefault="00BC144E" w:rsidP="00F22213">
      <w:pPr>
        <w:autoSpaceDE w:val="0"/>
        <w:autoSpaceDN w:val="0"/>
        <w:adjustRightInd w:val="0"/>
        <w:spacing w:after="0"/>
        <w:ind w:firstLine="709"/>
        <w:jc w:val="both"/>
        <w:rPr>
          <w:rFonts w:ascii="Times New Roman" w:eastAsia="Calibri" w:hAnsi="Times New Roman" w:cs="Times New Roman"/>
          <w:sz w:val="28"/>
          <w:szCs w:val="28"/>
        </w:rPr>
      </w:pPr>
      <w:r w:rsidRPr="00BC144E">
        <w:rPr>
          <w:rFonts w:ascii="Times New Roman" w:eastAsia="Calibri" w:hAnsi="Times New Roman" w:cs="Times New Roman"/>
          <w:sz w:val="28"/>
          <w:szCs w:val="28"/>
        </w:rPr>
        <w:t xml:space="preserve">В соответствии с Федеральным законом </w:t>
      </w:r>
      <w:r>
        <w:rPr>
          <w:rFonts w:ascii="Times New Roman" w:eastAsia="Calibri" w:hAnsi="Times New Roman" w:cs="Times New Roman"/>
          <w:sz w:val="28"/>
          <w:szCs w:val="28"/>
        </w:rPr>
        <w:t>от 13.03.2006 № 38-ФЗ                   «О рекламе»</w:t>
      </w:r>
      <w:r w:rsidRPr="00BC144E">
        <w:rPr>
          <w:rFonts w:ascii="Times New Roman" w:eastAsia="Calibri" w:hAnsi="Times New Roman" w:cs="Times New Roman"/>
          <w:sz w:val="28"/>
          <w:szCs w:val="28"/>
        </w:rPr>
        <w:t xml:space="preserve">, Федеральным законом от </w:t>
      </w:r>
      <w:r>
        <w:rPr>
          <w:rFonts w:ascii="Times New Roman" w:eastAsia="Calibri" w:hAnsi="Times New Roman" w:cs="Times New Roman"/>
          <w:sz w:val="28"/>
          <w:szCs w:val="28"/>
        </w:rPr>
        <w:t>06. 10. 2013 № 131-ФЗ «</w:t>
      </w:r>
      <w:r w:rsidRPr="00BC144E">
        <w:rPr>
          <w:rFonts w:ascii="Times New Roman" w:eastAsia="Calibri" w:hAnsi="Times New Roman" w:cs="Times New Roman"/>
          <w:sz w:val="28"/>
          <w:szCs w:val="28"/>
        </w:rPr>
        <w:t>Об общих принципах организации местного самоуп</w:t>
      </w:r>
      <w:r>
        <w:rPr>
          <w:rFonts w:ascii="Times New Roman" w:eastAsia="Calibri" w:hAnsi="Times New Roman" w:cs="Times New Roman"/>
          <w:sz w:val="28"/>
          <w:szCs w:val="28"/>
        </w:rPr>
        <w:t>равления в Российской Федерации»</w:t>
      </w:r>
      <w:r w:rsidR="00774684">
        <w:rPr>
          <w:rFonts w:ascii="Times New Roman" w:eastAsia="Calibri" w:hAnsi="Times New Roman" w:cs="Times New Roman"/>
          <w:sz w:val="28"/>
          <w:szCs w:val="28"/>
        </w:rPr>
        <w:t xml:space="preserve">, руководствуясь </w:t>
      </w:r>
      <w:r w:rsidR="00EB7F6C" w:rsidRPr="00EB7F6C">
        <w:rPr>
          <w:rFonts w:ascii="Times New Roman" w:eastAsia="Calibri" w:hAnsi="Times New Roman" w:cs="Times New Roman"/>
          <w:sz w:val="28"/>
          <w:szCs w:val="28"/>
        </w:rPr>
        <w:t>пунктом 19 части 3 статьи 44 Устава города Иванова</w:t>
      </w:r>
      <w:r w:rsidR="00EB7F6C">
        <w:rPr>
          <w:rFonts w:ascii="Times New Roman" w:eastAsia="Calibri" w:hAnsi="Times New Roman" w:cs="Times New Roman"/>
          <w:sz w:val="28"/>
          <w:szCs w:val="28"/>
        </w:rPr>
        <w:t>,</w:t>
      </w:r>
      <w:r w:rsidR="00EB7F6C" w:rsidRPr="00EB7F6C">
        <w:rPr>
          <w:rFonts w:ascii="Times New Roman" w:eastAsia="Calibri" w:hAnsi="Times New Roman" w:cs="Times New Roman"/>
          <w:sz w:val="28"/>
          <w:szCs w:val="28"/>
        </w:rPr>
        <w:t xml:space="preserve"> </w:t>
      </w:r>
      <w:r w:rsidR="00EB7F6C">
        <w:rPr>
          <w:rFonts w:ascii="Times New Roman" w:eastAsia="Calibri" w:hAnsi="Times New Roman" w:cs="Times New Roman"/>
          <w:sz w:val="28"/>
          <w:szCs w:val="28"/>
        </w:rPr>
        <w:t xml:space="preserve"> </w:t>
      </w:r>
      <w:r w:rsidR="00B95CDB" w:rsidRPr="00FB2603">
        <w:rPr>
          <w:rFonts w:ascii="Times New Roman" w:eastAsia="Calibri" w:hAnsi="Times New Roman" w:cs="Times New Roman"/>
          <w:sz w:val="28"/>
          <w:szCs w:val="28"/>
        </w:rPr>
        <w:t>Администрация города Иванова</w:t>
      </w:r>
      <w:r w:rsidR="00AB7BE5">
        <w:rPr>
          <w:rFonts w:ascii="Times New Roman" w:eastAsia="Calibri" w:hAnsi="Times New Roman" w:cs="Times New Roman"/>
          <w:sz w:val="28"/>
          <w:szCs w:val="28"/>
        </w:rPr>
        <w:t xml:space="preserve"> </w:t>
      </w:r>
      <w:proofErr w:type="gramStart"/>
      <w:r w:rsidR="00F47A3D" w:rsidRPr="00FB2603">
        <w:rPr>
          <w:rFonts w:ascii="Times New Roman" w:eastAsia="Calibri" w:hAnsi="Times New Roman" w:cs="Times New Roman"/>
          <w:b/>
          <w:sz w:val="28"/>
          <w:szCs w:val="28"/>
        </w:rPr>
        <w:t>п</w:t>
      </w:r>
      <w:proofErr w:type="gramEnd"/>
      <w:r w:rsidR="004A14DF" w:rsidRPr="00FB2603">
        <w:rPr>
          <w:rFonts w:ascii="Times New Roman" w:eastAsia="Calibri" w:hAnsi="Times New Roman" w:cs="Times New Roman"/>
          <w:b/>
          <w:sz w:val="28"/>
          <w:szCs w:val="28"/>
        </w:rPr>
        <w:t xml:space="preserve"> </w:t>
      </w:r>
      <w:r w:rsidR="00F47A3D" w:rsidRPr="00FB2603">
        <w:rPr>
          <w:rFonts w:ascii="Times New Roman" w:eastAsia="Calibri" w:hAnsi="Times New Roman" w:cs="Times New Roman"/>
          <w:b/>
          <w:sz w:val="28"/>
          <w:szCs w:val="28"/>
        </w:rPr>
        <w:t>о</w:t>
      </w:r>
      <w:r w:rsidR="004A14DF" w:rsidRPr="00FB2603">
        <w:rPr>
          <w:rFonts w:ascii="Times New Roman" w:eastAsia="Calibri" w:hAnsi="Times New Roman" w:cs="Times New Roman"/>
          <w:b/>
          <w:sz w:val="28"/>
          <w:szCs w:val="28"/>
        </w:rPr>
        <w:t xml:space="preserve"> </w:t>
      </w:r>
      <w:r w:rsidR="00F47A3D" w:rsidRPr="00FB2603">
        <w:rPr>
          <w:rFonts w:ascii="Times New Roman" w:eastAsia="Calibri" w:hAnsi="Times New Roman" w:cs="Times New Roman"/>
          <w:b/>
          <w:sz w:val="28"/>
          <w:szCs w:val="28"/>
        </w:rPr>
        <w:t>с</w:t>
      </w:r>
      <w:r w:rsidR="004A14DF" w:rsidRPr="00FB2603">
        <w:rPr>
          <w:rFonts w:ascii="Times New Roman" w:eastAsia="Calibri" w:hAnsi="Times New Roman" w:cs="Times New Roman"/>
          <w:b/>
          <w:sz w:val="28"/>
          <w:szCs w:val="28"/>
        </w:rPr>
        <w:t xml:space="preserve"> </w:t>
      </w:r>
      <w:r w:rsidR="00F47A3D" w:rsidRPr="00FB2603">
        <w:rPr>
          <w:rFonts w:ascii="Times New Roman" w:eastAsia="Calibri" w:hAnsi="Times New Roman" w:cs="Times New Roman"/>
          <w:b/>
          <w:sz w:val="28"/>
          <w:szCs w:val="28"/>
        </w:rPr>
        <w:t>т</w:t>
      </w:r>
      <w:r w:rsidR="004A14DF" w:rsidRPr="00FB2603">
        <w:rPr>
          <w:rFonts w:ascii="Times New Roman" w:eastAsia="Calibri" w:hAnsi="Times New Roman" w:cs="Times New Roman"/>
          <w:b/>
          <w:sz w:val="28"/>
          <w:szCs w:val="28"/>
        </w:rPr>
        <w:t xml:space="preserve"> </w:t>
      </w:r>
      <w:r w:rsidR="00F47A3D" w:rsidRPr="00FB2603">
        <w:rPr>
          <w:rFonts w:ascii="Times New Roman" w:eastAsia="Calibri" w:hAnsi="Times New Roman" w:cs="Times New Roman"/>
          <w:b/>
          <w:sz w:val="28"/>
          <w:szCs w:val="28"/>
        </w:rPr>
        <w:t>а</w:t>
      </w:r>
      <w:r w:rsidR="004A14DF" w:rsidRPr="00FB2603">
        <w:rPr>
          <w:rFonts w:ascii="Times New Roman" w:eastAsia="Calibri" w:hAnsi="Times New Roman" w:cs="Times New Roman"/>
          <w:b/>
          <w:sz w:val="28"/>
          <w:szCs w:val="28"/>
        </w:rPr>
        <w:t xml:space="preserve"> </w:t>
      </w:r>
      <w:r w:rsidR="00F47A3D" w:rsidRPr="00FB2603">
        <w:rPr>
          <w:rFonts w:ascii="Times New Roman" w:eastAsia="Calibri" w:hAnsi="Times New Roman" w:cs="Times New Roman"/>
          <w:b/>
          <w:sz w:val="28"/>
          <w:szCs w:val="28"/>
        </w:rPr>
        <w:t>н</w:t>
      </w:r>
      <w:r w:rsidR="004A14DF" w:rsidRPr="00FB2603">
        <w:rPr>
          <w:rFonts w:ascii="Times New Roman" w:eastAsia="Calibri" w:hAnsi="Times New Roman" w:cs="Times New Roman"/>
          <w:b/>
          <w:sz w:val="28"/>
          <w:szCs w:val="28"/>
        </w:rPr>
        <w:t xml:space="preserve"> </w:t>
      </w:r>
      <w:r w:rsidR="00F47A3D" w:rsidRPr="00FB2603">
        <w:rPr>
          <w:rFonts w:ascii="Times New Roman" w:eastAsia="Calibri" w:hAnsi="Times New Roman" w:cs="Times New Roman"/>
          <w:b/>
          <w:sz w:val="28"/>
          <w:szCs w:val="28"/>
        </w:rPr>
        <w:t>о</w:t>
      </w:r>
      <w:r w:rsidR="004A14DF" w:rsidRPr="00FB2603">
        <w:rPr>
          <w:rFonts w:ascii="Times New Roman" w:eastAsia="Calibri" w:hAnsi="Times New Roman" w:cs="Times New Roman"/>
          <w:b/>
          <w:sz w:val="28"/>
          <w:szCs w:val="28"/>
        </w:rPr>
        <w:t xml:space="preserve"> </w:t>
      </w:r>
      <w:r w:rsidR="00F47A3D" w:rsidRPr="00FB2603">
        <w:rPr>
          <w:rFonts w:ascii="Times New Roman" w:eastAsia="Calibri" w:hAnsi="Times New Roman" w:cs="Times New Roman"/>
          <w:b/>
          <w:sz w:val="28"/>
          <w:szCs w:val="28"/>
        </w:rPr>
        <w:t>в</w:t>
      </w:r>
      <w:r w:rsidR="004A14DF" w:rsidRPr="00FB2603">
        <w:rPr>
          <w:rFonts w:ascii="Times New Roman" w:eastAsia="Calibri" w:hAnsi="Times New Roman" w:cs="Times New Roman"/>
          <w:b/>
          <w:sz w:val="28"/>
          <w:szCs w:val="28"/>
        </w:rPr>
        <w:t xml:space="preserve"> </w:t>
      </w:r>
      <w:r w:rsidR="00F47A3D" w:rsidRPr="00FB2603">
        <w:rPr>
          <w:rFonts w:ascii="Times New Roman" w:eastAsia="Calibri" w:hAnsi="Times New Roman" w:cs="Times New Roman"/>
          <w:b/>
          <w:sz w:val="28"/>
          <w:szCs w:val="28"/>
        </w:rPr>
        <w:t>л</w:t>
      </w:r>
      <w:r w:rsidR="004A14DF" w:rsidRPr="00FB2603">
        <w:rPr>
          <w:rFonts w:ascii="Times New Roman" w:eastAsia="Calibri" w:hAnsi="Times New Roman" w:cs="Times New Roman"/>
          <w:b/>
          <w:sz w:val="28"/>
          <w:szCs w:val="28"/>
        </w:rPr>
        <w:t xml:space="preserve"> </w:t>
      </w:r>
      <w:r w:rsidR="00F47A3D" w:rsidRPr="00FB2603">
        <w:rPr>
          <w:rFonts w:ascii="Times New Roman" w:eastAsia="Calibri" w:hAnsi="Times New Roman" w:cs="Times New Roman"/>
          <w:b/>
          <w:sz w:val="28"/>
          <w:szCs w:val="28"/>
        </w:rPr>
        <w:t>я</w:t>
      </w:r>
      <w:r w:rsidR="004A14DF" w:rsidRPr="00FB2603">
        <w:rPr>
          <w:rFonts w:ascii="Times New Roman" w:eastAsia="Calibri" w:hAnsi="Times New Roman" w:cs="Times New Roman"/>
          <w:b/>
          <w:sz w:val="28"/>
          <w:szCs w:val="28"/>
        </w:rPr>
        <w:t xml:space="preserve"> </w:t>
      </w:r>
      <w:r w:rsidR="00F47A3D" w:rsidRPr="00FB2603">
        <w:rPr>
          <w:rFonts w:ascii="Times New Roman" w:eastAsia="Calibri" w:hAnsi="Times New Roman" w:cs="Times New Roman"/>
          <w:b/>
          <w:sz w:val="28"/>
          <w:szCs w:val="28"/>
        </w:rPr>
        <w:t>е</w:t>
      </w:r>
      <w:r w:rsidR="004A14DF" w:rsidRPr="00FB2603">
        <w:rPr>
          <w:rFonts w:ascii="Times New Roman" w:eastAsia="Calibri" w:hAnsi="Times New Roman" w:cs="Times New Roman"/>
          <w:b/>
          <w:sz w:val="28"/>
          <w:szCs w:val="28"/>
        </w:rPr>
        <w:t xml:space="preserve"> </w:t>
      </w:r>
      <w:r w:rsidR="00F47A3D" w:rsidRPr="00FB2603">
        <w:rPr>
          <w:rFonts w:ascii="Times New Roman" w:eastAsia="Calibri" w:hAnsi="Times New Roman" w:cs="Times New Roman"/>
          <w:b/>
          <w:sz w:val="28"/>
          <w:szCs w:val="28"/>
        </w:rPr>
        <w:t>т</w:t>
      </w:r>
      <w:r w:rsidR="001F7CE9" w:rsidRPr="00FB2603">
        <w:rPr>
          <w:rFonts w:ascii="Times New Roman" w:eastAsia="Calibri" w:hAnsi="Times New Roman" w:cs="Times New Roman"/>
          <w:sz w:val="28"/>
          <w:szCs w:val="28"/>
        </w:rPr>
        <w:t>:</w:t>
      </w:r>
    </w:p>
    <w:p w:rsidR="00774684" w:rsidRDefault="00BC144E" w:rsidP="00BC144E">
      <w:pPr>
        <w:pStyle w:val="a3"/>
        <w:numPr>
          <w:ilvl w:val="0"/>
          <w:numId w:val="12"/>
        </w:numPr>
        <w:spacing w:after="0"/>
        <w:ind w:left="0"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Утвердить типы и виды рекламных конструкций</w:t>
      </w:r>
      <w:r w:rsidR="008C00C5">
        <w:rPr>
          <w:rFonts w:ascii="Times New Roman" w:eastAsia="Calibri" w:hAnsi="Times New Roman" w:cs="Times New Roman"/>
          <w:color w:val="000000" w:themeColor="text1"/>
          <w:sz w:val="28"/>
          <w:szCs w:val="28"/>
        </w:rPr>
        <w:t xml:space="preserve">, а также </w:t>
      </w:r>
      <w:r>
        <w:rPr>
          <w:rFonts w:ascii="Times New Roman" w:eastAsia="Calibri" w:hAnsi="Times New Roman" w:cs="Times New Roman"/>
          <w:color w:val="000000" w:themeColor="text1"/>
          <w:sz w:val="28"/>
          <w:szCs w:val="28"/>
        </w:rPr>
        <w:t>их технические характеристики, допустимые к установке на территории города Иванова.</w:t>
      </w:r>
    </w:p>
    <w:p w:rsidR="002A655D" w:rsidRPr="00FB2603" w:rsidRDefault="00733D45" w:rsidP="00F22213">
      <w:pPr>
        <w:spacing w:after="0"/>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color w:val="000000" w:themeColor="text1"/>
          <w:sz w:val="28"/>
          <w:szCs w:val="28"/>
        </w:rPr>
        <w:t>2</w:t>
      </w:r>
      <w:r w:rsidR="00774684" w:rsidRPr="00774684">
        <w:rPr>
          <w:rFonts w:ascii="Times New Roman" w:eastAsia="Calibri" w:hAnsi="Times New Roman" w:cs="Times New Roman"/>
          <w:color w:val="000000" w:themeColor="text1"/>
          <w:sz w:val="28"/>
          <w:szCs w:val="28"/>
        </w:rPr>
        <w:t>.</w:t>
      </w:r>
      <w:r w:rsidR="00365785" w:rsidRPr="00365785">
        <w:t xml:space="preserve"> </w:t>
      </w:r>
      <w:r w:rsidR="00365785" w:rsidRPr="00365785">
        <w:rPr>
          <w:rFonts w:ascii="Times New Roman" w:eastAsia="Calibri" w:hAnsi="Times New Roman" w:cs="Times New Roman"/>
          <w:color w:val="000000" w:themeColor="text1"/>
          <w:sz w:val="28"/>
          <w:szCs w:val="28"/>
        </w:rPr>
        <w:t>Настоящее постановление вступает в силу со дня официального опубликования.</w:t>
      </w:r>
    </w:p>
    <w:p w:rsidR="002A655D" w:rsidRDefault="00733D45" w:rsidP="002A655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F22213" w:rsidRPr="00F22213">
        <w:rPr>
          <w:rFonts w:ascii="Times New Roman" w:eastAsia="Times New Roman" w:hAnsi="Times New Roman" w:cs="Times New Roman"/>
          <w:sz w:val="28"/>
          <w:szCs w:val="28"/>
          <w:lang w:eastAsia="ru-RU"/>
        </w:rPr>
        <w:t>. Опубликовать настоящее постановление в сборнике «Правовой вестник города Иванова» и разместить на официал</w:t>
      </w:r>
      <w:r w:rsidR="00BC144E">
        <w:rPr>
          <w:rFonts w:ascii="Times New Roman" w:eastAsia="Times New Roman" w:hAnsi="Times New Roman" w:cs="Times New Roman"/>
          <w:sz w:val="28"/>
          <w:szCs w:val="28"/>
          <w:lang w:eastAsia="ru-RU"/>
        </w:rPr>
        <w:t>ьном сайте Администрации города</w:t>
      </w:r>
      <w:r w:rsidR="00F22213" w:rsidRPr="00F22213">
        <w:rPr>
          <w:rFonts w:ascii="Times New Roman" w:eastAsia="Times New Roman" w:hAnsi="Times New Roman" w:cs="Times New Roman"/>
          <w:sz w:val="28"/>
          <w:szCs w:val="28"/>
          <w:lang w:eastAsia="ru-RU"/>
        </w:rPr>
        <w:t xml:space="preserve"> Иванова в сети Интернет.</w:t>
      </w:r>
    </w:p>
    <w:p w:rsidR="00F22213" w:rsidRDefault="00F22213" w:rsidP="002A655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W w:w="9747" w:type="dxa"/>
        <w:tblLayout w:type="fixed"/>
        <w:tblLook w:val="04A0" w:firstRow="1" w:lastRow="0" w:firstColumn="1" w:lastColumn="0" w:noHBand="0" w:noVBand="1"/>
      </w:tblPr>
      <w:tblGrid>
        <w:gridCol w:w="4590"/>
        <w:gridCol w:w="5157"/>
      </w:tblGrid>
      <w:tr w:rsidR="00F22213" w:rsidRPr="001A2D9C" w:rsidTr="00C63BBF">
        <w:tc>
          <w:tcPr>
            <w:tcW w:w="4590" w:type="dxa"/>
            <w:hideMark/>
          </w:tcPr>
          <w:p w:rsidR="00F22213" w:rsidRPr="00FB2603" w:rsidRDefault="00F22213" w:rsidP="00C63BBF">
            <w:pPr>
              <w:spacing w:after="0" w:line="240" w:lineRule="auto"/>
              <w:ind w:right="-156"/>
              <w:rPr>
                <w:rFonts w:ascii="Times New Roman" w:eastAsia="Times New Roman" w:hAnsi="Times New Roman" w:cs="Times New Roman"/>
                <w:sz w:val="28"/>
                <w:szCs w:val="28"/>
                <w:lang w:eastAsia="ru-RU"/>
              </w:rPr>
            </w:pPr>
            <w:r w:rsidRPr="00FB2603">
              <w:rPr>
                <w:rFonts w:ascii="Times New Roman" w:eastAsia="Times New Roman" w:hAnsi="Times New Roman" w:cs="Times New Roman"/>
                <w:sz w:val="28"/>
                <w:szCs w:val="28"/>
                <w:lang w:eastAsia="ru-RU"/>
              </w:rPr>
              <w:t>Глава города Иванова</w:t>
            </w:r>
          </w:p>
        </w:tc>
        <w:tc>
          <w:tcPr>
            <w:tcW w:w="5157" w:type="dxa"/>
          </w:tcPr>
          <w:p w:rsidR="00F22213" w:rsidRDefault="00F22213" w:rsidP="00C63BBF">
            <w:pPr>
              <w:spacing w:after="0" w:line="240" w:lineRule="auto"/>
              <w:rPr>
                <w:rFonts w:ascii="Times New Roman" w:eastAsia="Times New Roman" w:hAnsi="Times New Roman" w:cs="Times New Roman"/>
                <w:sz w:val="28"/>
                <w:szCs w:val="28"/>
                <w:lang w:eastAsia="ru-RU"/>
              </w:rPr>
            </w:pPr>
            <w:r w:rsidRPr="00FB260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FB2603">
              <w:rPr>
                <w:rFonts w:ascii="Times New Roman" w:eastAsia="Times New Roman" w:hAnsi="Times New Roman" w:cs="Times New Roman"/>
                <w:sz w:val="28"/>
                <w:szCs w:val="28"/>
                <w:lang w:eastAsia="ru-RU"/>
              </w:rPr>
              <w:t xml:space="preserve">  В.Н. Шарыпов</w:t>
            </w:r>
          </w:p>
          <w:p w:rsidR="00F22213" w:rsidRPr="001A2D9C" w:rsidRDefault="00F22213" w:rsidP="00F22213">
            <w:pPr>
              <w:spacing w:after="0" w:line="240" w:lineRule="auto"/>
              <w:rPr>
                <w:rFonts w:ascii="Times New Roman" w:eastAsia="Times New Roman" w:hAnsi="Times New Roman" w:cs="Times New Roman"/>
                <w:sz w:val="28"/>
                <w:szCs w:val="28"/>
                <w:lang w:eastAsia="ru-RU"/>
              </w:rPr>
            </w:pPr>
          </w:p>
        </w:tc>
      </w:tr>
    </w:tbl>
    <w:p w:rsidR="00F22213" w:rsidRPr="00FB2603" w:rsidRDefault="00F22213" w:rsidP="002A655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F22213" w:rsidRDefault="00F2221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27592C" w:rsidRDefault="0027592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27592C" w:rsidRDefault="0027592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27592C" w:rsidRDefault="0027592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27592C" w:rsidRDefault="0027592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27592C" w:rsidRDefault="0027592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27592C" w:rsidRDefault="0027592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27592C" w:rsidRDefault="0027592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27592C" w:rsidRDefault="0027592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733D45" w:rsidRDefault="00733D45" w:rsidP="0027592C">
      <w:pPr>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733D45" w:rsidRDefault="00733D45" w:rsidP="0027592C">
      <w:pPr>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733D45" w:rsidRDefault="00733D45" w:rsidP="0027592C">
      <w:pPr>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733D45" w:rsidRDefault="00733D45" w:rsidP="0027592C">
      <w:pPr>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27592C" w:rsidRDefault="0027592C" w:rsidP="0027592C">
      <w:pPr>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r w:rsidRPr="0027592C">
        <w:rPr>
          <w:rFonts w:ascii="Times New Roman" w:eastAsia="Times New Roman" w:hAnsi="Times New Roman" w:cs="Times New Roman"/>
          <w:sz w:val="28"/>
          <w:szCs w:val="28"/>
          <w:lang w:eastAsia="ru-RU"/>
        </w:rPr>
        <w:t xml:space="preserve">Приложение к </w:t>
      </w:r>
      <w:r>
        <w:rPr>
          <w:rFonts w:ascii="Times New Roman" w:eastAsia="Times New Roman" w:hAnsi="Times New Roman" w:cs="Times New Roman"/>
          <w:sz w:val="28"/>
          <w:szCs w:val="28"/>
          <w:lang w:eastAsia="ru-RU"/>
        </w:rPr>
        <w:t xml:space="preserve">постановлению </w:t>
      </w:r>
      <w:r w:rsidRPr="0027592C">
        <w:rPr>
          <w:rFonts w:ascii="Times New Roman" w:eastAsia="Times New Roman" w:hAnsi="Times New Roman" w:cs="Times New Roman"/>
          <w:sz w:val="28"/>
          <w:szCs w:val="28"/>
          <w:lang w:eastAsia="ru-RU"/>
        </w:rPr>
        <w:t>Администрации города Иванова размещении информационных материалов на территории городского округа Иваново</w:t>
      </w:r>
    </w:p>
    <w:p w:rsidR="0027592C" w:rsidRDefault="0027592C" w:rsidP="0027592C">
      <w:pPr>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27592C" w:rsidRDefault="0027592C" w:rsidP="0027592C">
      <w:pPr>
        <w:autoSpaceDE w:val="0"/>
        <w:autoSpaceDN w:val="0"/>
        <w:adjustRightInd w:val="0"/>
        <w:spacing w:after="0" w:line="240" w:lineRule="auto"/>
        <w:ind w:left="5103"/>
        <w:jc w:val="center"/>
        <w:rPr>
          <w:rFonts w:ascii="Times New Roman" w:eastAsia="Times New Roman" w:hAnsi="Times New Roman" w:cs="Times New Roman"/>
          <w:sz w:val="28"/>
          <w:szCs w:val="28"/>
          <w:lang w:eastAsia="ru-RU"/>
        </w:rPr>
      </w:pPr>
    </w:p>
    <w:p w:rsidR="00F01438" w:rsidRDefault="0027592C" w:rsidP="0027592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ТИПЫ И ВИДЫ</w:t>
      </w:r>
    </w:p>
    <w:p w:rsidR="0027592C" w:rsidRDefault="0027592C" w:rsidP="0027592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РЕКЛАМНЫХ КОНСТРУКЦИЙ,</w:t>
      </w:r>
      <w:r w:rsidR="00F01438">
        <w:rPr>
          <w:rFonts w:ascii="Times New Roman" w:eastAsia="Times New Roman" w:hAnsi="Times New Roman" w:cs="Times New Roman"/>
          <w:sz w:val="28"/>
          <w:szCs w:val="28"/>
          <w:lang w:eastAsia="ru-RU"/>
        </w:rPr>
        <w:t xml:space="preserve"> ДОПУСТИМЫЕ К УСТАНОВКЕ НА ТЕРРИТОРИИ ГОРОДА ИВАНОВА</w:t>
      </w:r>
    </w:p>
    <w:p w:rsidR="001D2FAF" w:rsidRDefault="001D2FAF" w:rsidP="0027592C">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D2FAF" w:rsidRPr="001D2FAF" w:rsidRDefault="001D2FAF" w:rsidP="001D2FAF">
      <w:pPr>
        <w:pStyle w:val="a3"/>
        <w:numPr>
          <w:ilvl w:val="0"/>
          <w:numId w:val="14"/>
        </w:num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Общие положения.</w:t>
      </w:r>
    </w:p>
    <w:p w:rsidR="008C00C5" w:rsidRDefault="008C00C5" w:rsidP="008C00C5">
      <w:pPr>
        <w:pStyle w:val="a3"/>
        <w:autoSpaceDE w:val="0"/>
        <w:autoSpaceDN w:val="0"/>
        <w:adjustRightInd w:val="0"/>
        <w:spacing w:after="0" w:line="240" w:lineRule="auto"/>
        <w:ind w:left="0" w:firstLine="708"/>
        <w:jc w:val="both"/>
        <w:rPr>
          <w:rFonts w:ascii="Times New Roman" w:eastAsia="Times New Roman" w:hAnsi="Times New Roman" w:cs="Times New Roman"/>
          <w:sz w:val="28"/>
          <w:szCs w:val="28"/>
          <w:lang w:eastAsia="ru-RU"/>
        </w:rPr>
      </w:pPr>
    </w:p>
    <w:p w:rsidR="00F01438" w:rsidRDefault="008C00C5" w:rsidP="008C00C5">
      <w:pPr>
        <w:pStyle w:val="a3"/>
        <w:autoSpaceDE w:val="0"/>
        <w:autoSpaceDN w:val="0"/>
        <w:adjustRightInd w:val="0"/>
        <w:spacing w:after="0"/>
        <w:ind w:left="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1D2FAF">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sz w:val="28"/>
          <w:szCs w:val="28"/>
          <w:lang w:eastAsia="ru-RU"/>
        </w:rPr>
        <w:t xml:space="preserve">Типы и виды рекламных конструкций допустимые к установке на территории города Иваново, а также их технические характеристики, определяются </w:t>
      </w:r>
      <w:r w:rsidR="008B58CB">
        <w:rPr>
          <w:rFonts w:ascii="Times New Roman" w:eastAsia="Times New Roman" w:hAnsi="Times New Roman" w:cs="Times New Roman"/>
          <w:sz w:val="28"/>
          <w:szCs w:val="28"/>
          <w:lang w:eastAsia="ru-RU"/>
        </w:rPr>
        <w:t xml:space="preserve">в целях сохранения </w:t>
      </w:r>
      <w:r w:rsidR="008B58CB" w:rsidRPr="008B58CB">
        <w:rPr>
          <w:rFonts w:ascii="Times New Roman" w:eastAsia="Times New Roman" w:hAnsi="Times New Roman" w:cs="Times New Roman"/>
          <w:sz w:val="28"/>
          <w:szCs w:val="28"/>
          <w:lang w:eastAsia="ru-RU"/>
        </w:rPr>
        <w:t>внешнего архитектурного облика сложившейся застройки</w:t>
      </w:r>
      <w:r w:rsidR="008B58CB">
        <w:rPr>
          <w:rFonts w:ascii="Times New Roman" w:eastAsia="Times New Roman" w:hAnsi="Times New Roman" w:cs="Times New Roman"/>
          <w:sz w:val="28"/>
          <w:szCs w:val="28"/>
          <w:lang w:eastAsia="ru-RU"/>
        </w:rPr>
        <w:t xml:space="preserve">, а также </w:t>
      </w:r>
      <w:r w:rsidR="008B58CB" w:rsidRPr="008B58CB">
        <w:rPr>
          <w:rFonts w:ascii="Times New Roman" w:eastAsia="Times New Roman" w:hAnsi="Times New Roman" w:cs="Times New Roman"/>
          <w:sz w:val="28"/>
          <w:szCs w:val="28"/>
          <w:lang w:eastAsia="ru-RU"/>
        </w:rPr>
        <w:t>распространения наружной рекламы</w:t>
      </w:r>
      <w:r w:rsidR="008B58CB">
        <w:rPr>
          <w:rFonts w:ascii="Times New Roman" w:eastAsia="Times New Roman" w:hAnsi="Times New Roman" w:cs="Times New Roman"/>
          <w:sz w:val="28"/>
          <w:szCs w:val="28"/>
          <w:lang w:eastAsia="ru-RU"/>
        </w:rPr>
        <w:t>.</w:t>
      </w:r>
    </w:p>
    <w:p w:rsidR="009D4285" w:rsidRDefault="001D2FAF" w:rsidP="008C00C5">
      <w:pPr>
        <w:pStyle w:val="a3"/>
        <w:autoSpaceDE w:val="0"/>
        <w:autoSpaceDN w:val="0"/>
        <w:adjustRightInd w:val="0"/>
        <w:spacing w:after="0"/>
        <w:ind w:left="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9D4285">
        <w:rPr>
          <w:rFonts w:ascii="Times New Roman" w:eastAsia="Times New Roman" w:hAnsi="Times New Roman" w:cs="Times New Roman"/>
          <w:sz w:val="28"/>
          <w:szCs w:val="28"/>
          <w:lang w:eastAsia="ru-RU"/>
        </w:rPr>
        <w:t xml:space="preserve">2. </w:t>
      </w:r>
      <w:r w:rsidR="003341AB">
        <w:rPr>
          <w:rFonts w:ascii="Times New Roman" w:eastAsia="Times New Roman" w:hAnsi="Times New Roman" w:cs="Times New Roman"/>
          <w:sz w:val="28"/>
          <w:szCs w:val="28"/>
          <w:lang w:eastAsia="ru-RU"/>
        </w:rPr>
        <w:t>При определении типов и видов рекламных конструкций используются следующие понятия:</w:t>
      </w:r>
    </w:p>
    <w:p w:rsidR="003341AB" w:rsidRDefault="00E43A28" w:rsidP="008C00C5">
      <w:pPr>
        <w:pStyle w:val="a3"/>
        <w:autoSpaceDE w:val="0"/>
        <w:autoSpaceDN w:val="0"/>
        <w:adjustRightInd w:val="0"/>
        <w:spacing w:after="0"/>
        <w:ind w:left="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информационное поле </w:t>
      </w:r>
      <w:r w:rsidR="001D2FA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часть рекламной конструкции, предназначенной для рекламного сообщения;</w:t>
      </w:r>
    </w:p>
    <w:p w:rsidR="00E43A28" w:rsidRDefault="00E43A28" w:rsidP="008C00C5">
      <w:pPr>
        <w:pStyle w:val="a3"/>
        <w:autoSpaceDE w:val="0"/>
        <w:autoSpaceDN w:val="0"/>
        <w:adjustRightInd w:val="0"/>
        <w:spacing w:after="0"/>
        <w:ind w:left="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статическое информационное поле - </w:t>
      </w:r>
      <w:r w:rsidR="001D2FAF" w:rsidRPr="001D2FAF">
        <w:rPr>
          <w:rFonts w:ascii="Times New Roman" w:eastAsia="Times New Roman" w:hAnsi="Times New Roman" w:cs="Times New Roman"/>
          <w:sz w:val="28"/>
          <w:szCs w:val="28"/>
          <w:lang w:eastAsia="ru-RU"/>
        </w:rPr>
        <w:t>информационное поле, выполненное без применения технологий смены изображений</w:t>
      </w:r>
      <w:r w:rsidR="001D2FAF">
        <w:rPr>
          <w:rFonts w:ascii="Times New Roman" w:eastAsia="Times New Roman" w:hAnsi="Times New Roman" w:cs="Times New Roman"/>
          <w:sz w:val="28"/>
          <w:szCs w:val="28"/>
          <w:lang w:eastAsia="ru-RU"/>
        </w:rPr>
        <w:t>;</w:t>
      </w:r>
    </w:p>
    <w:p w:rsidR="001D2FAF" w:rsidRDefault="001D2FAF" w:rsidP="008C00C5">
      <w:pPr>
        <w:pStyle w:val="a3"/>
        <w:autoSpaceDE w:val="0"/>
        <w:autoSpaceDN w:val="0"/>
        <w:adjustRightInd w:val="0"/>
        <w:spacing w:after="0"/>
        <w:ind w:left="0" w:firstLine="708"/>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w:t>
      </w:r>
      <w:r w:rsidRPr="001D2FAF">
        <w:rPr>
          <w:rFonts w:ascii="Times New Roman" w:eastAsia="Times New Roman" w:hAnsi="Times New Roman" w:cs="Times New Roman"/>
          <w:sz w:val="28"/>
          <w:szCs w:val="28"/>
          <w:lang w:eastAsia="ru-RU"/>
        </w:rPr>
        <w:t>ризмади</w:t>
      </w:r>
      <w:r>
        <w:rPr>
          <w:rFonts w:ascii="Times New Roman" w:eastAsia="Times New Roman" w:hAnsi="Times New Roman" w:cs="Times New Roman"/>
          <w:sz w:val="28"/>
          <w:szCs w:val="28"/>
          <w:lang w:eastAsia="ru-RU"/>
        </w:rPr>
        <w:t>намическое</w:t>
      </w:r>
      <w:proofErr w:type="spellEnd"/>
      <w:r>
        <w:rPr>
          <w:rFonts w:ascii="Times New Roman" w:eastAsia="Times New Roman" w:hAnsi="Times New Roman" w:cs="Times New Roman"/>
          <w:sz w:val="28"/>
          <w:szCs w:val="28"/>
          <w:lang w:eastAsia="ru-RU"/>
        </w:rPr>
        <w:t xml:space="preserve"> информационное поле -</w:t>
      </w:r>
      <w:r w:rsidRPr="001D2FAF">
        <w:rPr>
          <w:rFonts w:ascii="Times New Roman" w:eastAsia="Times New Roman" w:hAnsi="Times New Roman" w:cs="Times New Roman"/>
          <w:sz w:val="28"/>
          <w:szCs w:val="28"/>
          <w:lang w:eastAsia="ru-RU"/>
        </w:rPr>
        <w:t xml:space="preserve"> информационное поле, состоящее из набора трехсторонних динамических призм, позволяющих демонстрировать три изображения с заданным промежутком времени</w:t>
      </w:r>
      <w:r>
        <w:rPr>
          <w:rFonts w:ascii="Times New Roman" w:eastAsia="Times New Roman" w:hAnsi="Times New Roman" w:cs="Times New Roman"/>
          <w:sz w:val="28"/>
          <w:szCs w:val="28"/>
          <w:lang w:eastAsia="ru-RU"/>
        </w:rPr>
        <w:t>;</w:t>
      </w:r>
    </w:p>
    <w:p w:rsidR="001D2FAF" w:rsidRDefault="001D2FAF" w:rsidP="008C00C5">
      <w:pPr>
        <w:pStyle w:val="a3"/>
        <w:autoSpaceDE w:val="0"/>
        <w:autoSpaceDN w:val="0"/>
        <w:adjustRightInd w:val="0"/>
        <w:spacing w:after="0"/>
        <w:ind w:left="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электронное информационное поле -</w:t>
      </w:r>
      <w:r w:rsidRPr="001D2FAF">
        <w:rPr>
          <w:rFonts w:ascii="Times New Roman" w:eastAsia="Times New Roman" w:hAnsi="Times New Roman" w:cs="Times New Roman"/>
          <w:sz w:val="28"/>
          <w:szCs w:val="28"/>
          <w:lang w:eastAsia="ru-RU"/>
        </w:rPr>
        <w:t xml:space="preserve"> информационное поле в виде светодиодного экрана, позволяющего демонстрировать различные изображения</w:t>
      </w:r>
      <w:r>
        <w:rPr>
          <w:rFonts w:ascii="Times New Roman" w:eastAsia="Times New Roman" w:hAnsi="Times New Roman" w:cs="Times New Roman"/>
          <w:sz w:val="28"/>
          <w:szCs w:val="28"/>
          <w:lang w:eastAsia="ru-RU"/>
        </w:rPr>
        <w:t>;</w:t>
      </w:r>
    </w:p>
    <w:p w:rsidR="001D2FAF" w:rsidRDefault="00733D45" w:rsidP="008C00C5">
      <w:pPr>
        <w:pStyle w:val="a3"/>
        <w:autoSpaceDE w:val="0"/>
        <w:autoSpaceDN w:val="0"/>
        <w:adjustRightInd w:val="0"/>
        <w:spacing w:after="0"/>
        <w:ind w:left="0" w:firstLine="708"/>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w:t>
      </w:r>
      <w:r w:rsidR="001D2FAF" w:rsidRPr="001D2FAF">
        <w:rPr>
          <w:rFonts w:ascii="Times New Roman" w:eastAsia="Times New Roman" w:hAnsi="Times New Roman" w:cs="Times New Roman"/>
          <w:sz w:val="28"/>
          <w:szCs w:val="28"/>
          <w:lang w:eastAsia="ru-RU"/>
        </w:rPr>
        <w:t>кроллерное</w:t>
      </w:r>
      <w:proofErr w:type="spellEnd"/>
      <w:r w:rsidR="001D2FAF" w:rsidRPr="001D2FAF">
        <w:rPr>
          <w:rFonts w:ascii="Times New Roman" w:eastAsia="Times New Roman" w:hAnsi="Times New Roman" w:cs="Times New Roman"/>
          <w:sz w:val="28"/>
          <w:szCs w:val="28"/>
          <w:lang w:eastAsia="ru-RU"/>
        </w:rPr>
        <w:t xml:space="preserve"> информационное поле — информационное поле, снабженное роллерным механизмом, позволяющим автоматически сменять </w:t>
      </w:r>
      <w:proofErr w:type="gramStart"/>
      <w:r w:rsidR="001D2FAF" w:rsidRPr="001D2FAF">
        <w:rPr>
          <w:rFonts w:ascii="Times New Roman" w:eastAsia="Times New Roman" w:hAnsi="Times New Roman" w:cs="Times New Roman"/>
          <w:sz w:val="28"/>
          <w:szCs w:val="28"/>
          <w:lang w:eastAsia="ru-RU"/>
        </w:rPr>
        <w:t>рекламные</w:t>
      </w:r>
      <w:proofErr w:type="gramEnd"/>
      <w:r w:rsidR="001D2FAF" w:rsidRPr="001D2FAF">
        <w:rPr>
          <w:rFonts w:ascii="Times New Roman" w:eastAsia="Times New Roman" w:hAnsi="Times New Roman" w:cs="Times New Roman"/>
          <w:sz w:val="28"/>
          <w:szCs w:val="28"/>
          <w:lang w:eastAsia="ru-RU"/>
        </w:rPr>
        <w:t xml:space="preserve"> постеры с заданным промежутком времени</w:t>
      </w:r>
      <w:r w:rsidR="001D2FAF">
        <w:rPr>
          <w:rFonts w:ascii="Times New Roman" w:eastAsia="Times New Roman" w:hAnsi="Times New Roman" w:cs="Times New Roman"/>
          <w:sz w:val="28"/>
          <w:szCs w:val="28"/>
          <w:lang w:eastAsia="ru-RU"/>
        </w:rPr>
        <w:t>.</w:t>
      </w:r>
    </w:p>
    <w:p w:rsidR="001D2FAF" w:rsidRDefault="001D2FAF" w:rsidP="008C00C5">
      <w:pPr>
        <w:pStyle w:val="a3"/>
        <w:autoSpaceDE w:val="0"/>
        <w:autoSpaceDN w:val="0"/>
        <w:adjustRightInd w:val="0"/>
        <w:spacing w:after="0"/>
        <w:ind w:left="0" w:firstLine="708"/>
        <w:jc w:val="both"/>
        <w:rPr>
          <w:rFonts w:ascii="Times New Roman" w:eastAsia="Times New Roman" w:hAnsi="Times New Roman" w:cs="Times New Roman"/>
          <w:sz w:val="28"/>
          <w:szCs w:val="28"/>
          <w:lang w:eastAsia="ru-RU"/>
        </w:rPr>
      </w:pPr>
    </w:p>
    <w:p w:rsidR="001D2FAF" w:rsidRDefault="001D2FAF" w:rsidP="001D2FAF">
      <w:pPr>
        <w:pStyle w:val="a3"/>
        <w:numPr>
          <w:ilvl w:val="0"/>
          <w:numId w:val="14"/>
        </w:numPr>
        <w:autoSpaceDE w:val="0"/>
        <w:autoSpaceDN w:val="0"/>
        <w:adjustRightInd w:val="0"/>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Типология улиц и площадей города Иванова.</w:t>
      </w:r>
    </w:p>
    <w:p w:rsidR="001D2FAF" w:rsidRDefault="001D2FAF" w:rsidP="001D2FAF">
      <w:pPr>
        <w:pStyle w:val="a3"/>
        <w:autoSpaceDE w:val="0"/>
        <w:autoSpaceDN w:val="0"/>
        <w:adjustRightInd w:val="0"/>
        <w:spacing w:after="0"/>
        <w:ind w:left="1080"/>
        <w:rPr>
          <w:rFonts w:ascii="Times New Roman" w:eastAsia="Times New Roman" w:hAnsi="Times New Roman" w:cs="Times New Roman"/>
          <w:sz w:val="28"/>
          <w:szCs w:val="28"/>
          <w:lang w:eastAsia="ru-RU"/>
        </w:rPr>
      </w:pPr>
    </w:p>
    <w:p w:rsidR="002B2521" w:rsidRDefault="001D2FAF" w:rsidP="001D2FAF">
      <w:pPr>
        <w:pStyle w:val="a3"/>
        <w:numPr>
          <w:ilvl w:val="1"/>
          <w:numId w:val="14"/>
        </w:numPr>
        <w:autoSpaceDE w:val="0"/>
        <w:autoSpaceDN w:val="0"/>
        <w:adjustRightInd w:val="0"/>
        <w:spacing w:after="0"/>
        <w:ind w:left="0" w:firstLine="709"/>
        <w:jc w:val="both"/>
        <w:rPr>
          <w:rFonts w:ascii="Times New Roman" w:eastAsia="Times New Roman" w:hAnsi="Times New Roman" w:cs="Times New Roman"/>
          <w:sz w:val="28"/>
          <w:szCs w:val="28"/>
          <w:lang w:eastAsia="ru-RU"/>
        </w:rPr>
      </w:pPr>
      <w:r w:rsidRPr="001D2FAF">
        <w:rPr>
          <w:rFonts w:ascii="Times New Roman" w:eastAsia="Times New Roman" w:hAnsi="Times New Roman" w:cs="Times New Roman"/>
          <w:sz w:val="28"/>
          <w:szCs w:val="28"/>
          <w:lang w:eastAsia="ru-RU"/>
        </w:rPr>
        <w:t>Допустимые виды</w:t>
      </w:r>
      <w:r w:rsidR="002B2521">
        <w:rPr>
          <w:rFonts w:ascii="Times New Roman" w:eastAsia="Times New Roman" w:hAnsi="Times New Roman" w:cs="Times New Roman"/>
          <w:sz w:val="28"/>
          <w:szCs w:val="28"/>
          <w:lang w:eastAsia="ru-RU"/>
        </w:rPr>
        <w:t xml:space="preserve"> </w:t>
      </w:r>
      <w:r w:rsidRPr="001D2FAF">
        <w:rPr>
          <w:rFonts w:ascii="Times New Roman" w:eastAsia="Times New Roman" w:hAnsi="Times New Roman" w:cs="Times New Roman"/>
          <w:sz w:val="28"/>
          <w:szCs w:val="28"/>
          <w:lang w:eastAsia="ru-RU"/>
        </w:rPr>
        <w:t>рекламных конструкций определены в соответствии с категориями улиц города</w:t>
      </w:r>
      <w:r w:rsidR="002B2521">
        <w:rPr>
          <w:rFonts w:ascii="Times New Roman" w:eastAsia="Times New Roman" w:hAnsi="Times New Roman" w:cs="Times New Roman"/>
          <w:sz w:val="28"/>
          <w:szCs w:val="28"/>
          <w:lang w:eastAsia="ru-RU"/>
        </w:rPr>
        <w:t xml:space="preserve"> Иванова</w:t>
      </w:r>
      <w:r w:rsidRPr="001D2FAF">
        <w:rPr>
          <w:rFonts w:ascii="Times New Roman" w:eastAsia="Times New Roman" w:hAnsi="Times New Roman" w:cs="Times New Roman"/>
          <w:sz w:val="28"/>
          <w:szCs w:val="28"/>
          <w:lang w:eastAsia="ru-RU"/>
        </w:rPr>
        <w:t>.</w:t>
      </w:r>
    </w:p>
    <w:p w:rsidR="001D2FAF" w:rsidRDefault="001D2FAF" w:rsidP="002B2521">
      <w:pPr>
        <w:pStyle w:val="a3"/>
        <w:autoSpaceDE w:val="0"/>
        <w:autoSpaceDN w:val="0"/>
        <w:adjustRightInd w:val="0"/>
        <w:spacing w:after="0"/>
        <w:ind w:left="0" w:firstLine="708"/>
        <w:jc w:val="both"/>
        <w:rPr>
          <w:rFonts w:ascii="Times New Roman" w:eastAsia="Times New Roman" w:hAnsi="Times New Roman" w:cs="Times New Roman"/>
          <w:sz w:val="28"/>
          <w:szCs w:val="28"/>
          <w:lang w:eastAsia="ru-RU"/>
        </w:rPr>
      </w:pPr>
      <w:r w:rsidRPr="001D2FAF">
        <w:rPr>
          <w:rFonts w:ascii="Times New Roman" w:eastAsia="Times New Roman" w:hAnsi="Times New Roman" w:cs="Times New Roman"/>
          <w:sz w:val="28"/>
          <w:szCs w:val="28"/>
          <w:lang w:eastAsia="ru-RU"/>
        </w:rPr>
        <w:t xml:space="preserve">Категории выделены в зависимости от ширины улицы, </w:t>
      </w:r>
      <w:proofErr w:type="spellStart"/>
      <w:r w:rsidRPr="001D2FAF">
        <w:rPr>
          <w:rFonts w:ascii="Times New Roman" w:eastAsia="Times New Roman" w:hAnsi="Times New Roman" w:cs="Times New Roman"/>
          <w:sz w:val="28"/>
          <w:szCs w:val="28"/>
          <w:lang w:eastAsia="ru-RU"/>
        </w:rPr>
        <w:t>морфотипов</w:t>
      </w:r>
      <w:proofErr w:type="spellEnd"/>
      <w:r w:rsidRPr="001D2FAF">
        <w:rPr>
          <w:rFonts w:ascii="Times New Roman" w:eastAsia="Times New Roman" w:hAnsi="Times New Roman" w:cs="Times New Roman"/>
          <w:sz w:val="28"/>
          <w:szCs w:val="28"/>
          <w:lang w:eastAsia="ru-RU"/>
        </w:rPr>
        <w:t xml:space="preserve"> примыкающей застройки, интенсивности пешеходных потоков и уровня транспортной активности</w:t>
      </w:r>
      <w:r w:rsidR="002B2521">
        <w:rPr>
          <w:rFonts w:ascii="Times New Roman" w:eastAsia="Times New Roman" w:hAnsi="Times New Roman" w:cs="Times New Roman"/>
          <w:sz w:val="28"/>
          <w:szCs w:val="28"/>
          <w:lang w:eastAsia="ru-RU"/>
        </w:rPr>
        <w:t>.</w:t>
      </w:r>
    </w:p>
    <w:p w:rsidR="002B2521" w:rsidRDefault="002B2521" w:rsidP="002B2521">
      <w:pPr>
        <w:pStyle w:val="a3"/>
        <w:numPr>
          <w:ilvl w:val="1"/>
          <w:numId w:val="14"/>
        </w:numPr>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На территории города Иванова выделяются пять категорий улиц и площадей:</w:t>
      </w:r>
    </w:p>
    <w:p w:rsidR="002B2521" w:rsidRDefault="00084D84" w:rsidP="002B2521">
      <w:pPr>
        <w:pStyle w:val="a3"/>
        <w:autoSpaceDE w:val="0"/>
        <w:autoSpaceDN w:val="0"/>
        <w:adjustRightInd w:val="0"/>
        <w:spacing w:after="0"/>
        <w:ind w:left="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2B2521">
        <w:rPr>
          <w:rFonts w:ascii="Times New Roman" w:eastAsia="Times New Roman" w:hAnsi="Times New Roman" w:cs="Times New Roman"/>
          <w:sz w:val="28"/>
          <w:szCs w:val="28"/>
          <w:lang w:eastAsia="ru-RU"/>
        </w:rPr>
        <w:t>атегория улиц К</w:t>
      </w:r>
      <w:proofErr w:type="gramStart"/>
      <w:r w:rsidR="002B2521">
        <w:rPr>
          <w:rFonts w:ascii="Times New Roman" w:eastAsia="Times New Roman" w:hAnsi="Times New Roman" w:cs="Times New Roman"/>
          <w:sz w:val="28"/>
          <w:szCs w:val="28"/>
          <w:lang w:eastAsia="ru-RU"/>
        </w:rPr>
        <w:t>1</w:t>
      </w:r>
      <w:proofErr w:type="gramEnd"/>
      <w:r w:rsidR="002B2521">
        <w:rPr>
          <w:rFonts w:ascii="Times New Roman" w:eastAsia="Times New Roman" w:hAnsi="Times New Roman" w:cs="Times New Roman"/>
          <w:sz w:val="28"/>
          <w:szCs w:val="28"/>
          <w:lang w:eastAsia="ru-RU"/>
        </w:rPr>
        <w:t>- у</w:t>
      </w:r>
      <w:r w:rsidR="002B2521" w:rsidRPr="002B2521">
        <w:rPr>
          <w:rFonts w:ascii="Times New Roman" w:eastAsia="Times New Roman" w:hAnsi="Times New Roman" w:cs="Times New Roman"/>
          <w:sz w:val="28"/>
          <w:szCs w:val="28"/>
          <w:lang w:eastAsia="ru-RU"/>
        </w:rPr>
        <w:t>лицы шириной 20–50 м в центральной части города с высокой интенсивностью пешеходных потоков, средней или высокой транспортной активностью. Это преимущественно улицы в истори</w:t>
      </w:r>
      <w:r w:rsidR="002B2521">
        <w:rPr>
          <w:rFonts w:ascii="Times New Roman" w:eastAsia="Times New Roman" w:hAnsi="Times New Roman" w:cs="Times New Roman"/>
          <w:sz w:val="28"/>
          <w:szCs w:val="28"/>
          <w:lang w:eastAsia="ru-RU"/>
        </w:rPr>
        <w:t>ческой застройке. На улицах К</w:t>
      </w:r>
      <w:proofErr w:type="gramStart"/>
      <w:r w:rsidR="002B2521">
        <w:rPr>
          <w:rFonts w:ascii="Times New Roman" w:eastAsia="Times New Roman" w:hAnsi="Times New Roman" w:cs="Times New Roman"/>
          <w:sz w:val="28"/>
          <w:szCs w:val="28"/>
          <w:lang w:eastAsia="ru-RU"/>
        </w:rPr>
        <w:t>1</w:t>
      </w:r>
      <w:proofErr w:type="gramEnd"/>
      <w:r w:rsidR="002B2521">
        <w:rPr>
          <w:rFonts w:ascii="Times New Roman" w:eastAsia="Times New Roman" w:hAnsi="Times New Roman" w:cs="Times New Roman"/>
          <w:sz w:val="28"/>
          <w:szCs w:val="28"/>
          <w:lang w:eastAsia="ru-RU"/>
        </w:rPr>
        <w:t xml:space="preserve"> </w:t>
      </w:r>
      <w:r w:rsidR="00337D77">
        <w:rPr>
          <w:rFonts w:ascii="Times New Roman" w:eastAsia="Times New Roman" w:hAnsi="Times New Roman" w:cs="Times New Roman"/>
          <w:sz w:val="28"/>
          <w:szCs w:val="28"/>
          <w:lang w:eastAsia="ru-RU"/>
        </w:rPr>
        <w:t xml:space="preserve">преимущественно размешаются </w:t>
      </w:r>
      <w:r w:rsidR="002B2521">
        <w:rPr>
          <w:rFonts w:ascii="Times New Roman" w:eastAsia="Times New Roman" w:hAnsi="Times New Roman" w:cs="Times New Roman"/>
          <w:sz w:val="28"/>
          <w:szCs w:val="28"/>
          <w:lang w:eastAsia="ru-RU"/>
        </w:rPr>
        <w:t xml:space="preserve">рекламные конструкции </w:t>
      </w:r>
      <w:r w:rsidR="00337D77">
        <w:rPr>
          <w:rFonts w:ascii="Times New Roman" w:eastAsia="Times New Roman" w:hAnsi="Times New Roman" w:cs="Times New Roman"/>
          <w:sz w:val="28"/>
          <w:szCs w:val="28"/>
          <w:lang w:eastAsia="ru-RU"/>
        </w:rPr>
        <w:t xml:space="preserve">малого и среднего </w:t>
      </w:r>
      <w:r w:rsidR="002B2521">
        <w:rPr>
          <w:rFonts w:ascii="Times New Roman" w:eastAsia="Times New Roman" w:hAnsi="Times New Roman" w:cs="Times New Roman"/>
          <w:sz w:val="28"/>
          <w:szCs w:val="28"/>
          <w:lang w:eastAsia="ru-RU"/>
        </w:rPr>
        <w:t>формата;</w:t>
      </w:r>
    </w:p>
    <w:p w:rsidR="002B2521" w:rsidRDefault="00084D84" w:rsidP="002B2521">
      <w:pPr>
        <w:pStyle w:val="a3"/>
        <w:autoSpaceDE w:val="0"/>
        <w:autoSpaceDN w:val="0"/>
        <w:adjustRightInd w:val="0"/>
        <w:spacing w:after="0"/>
        <w:ind w:left="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2B2521">
        <w:rPr>
          <w:rFonts w:ascii="Times New Roman" w:eastAsia="Times New Roman" w:hAnsi="Times New Roman" w:cs="Times New Roman"/>
          <w:sz w:val="28"/>
          <w:szCs w:val="28"/>
          <w:lang w:eastAsia="ru-RU"/>
        </w:rPr>
        <w:t>атегория улиц К</w:t>
      </w:r>
      <w:proofErr w:type="gramStart"/>
      <w:r w:rsidR="002B2521">
        <w:rPr>
          <w:rFonts w:ascii="Times New Roman" w:eastAsia="Times New Roman" w:hAnsi="Times New Roman" w:cs="Times New Roman"/>
          <w:sz w:val="28"/>
          <w:szCs w:val="28"/>
          <w:lang w:eastAsia="ru-RU"/>
        </w:rPr>
        <w:t>2</w:t>
      </w:r>
      <w:proofErr w:type="gramEnd"/>
      <w:r w:rsidR="002B2521">
        <w:rPr>
          <w:rFonts w:ascii="Times New Roman" w:eastAsia="Times New Roman" w:hAnsi="Times New Roman" w:cs="Times New Roman"/>
          <w:sz w:val="28"/>
          <w:szCs w:val="28"/>
          <w:lang w:eastAsia="ru-RU"/>
        </w:rPr>
        <w:t xml:space="preserve"> - у</w:t>
      </w:r>
      <w:r w:rsidR="002B2521" w:rsidRPr="002B2521">
        <w:rPr>
          <w:rFonts w:ascii="Times New Roman" w:eastAsia="Times New Roman" w:hAnsi="Times New Roman" w:cs="Times New Roman"/>
          <w:sz w:val="28"/>
          <w:szCs w:val="28"/>
          <w:lang w:eastAsia="ru-RU"/>
        </w:rPr>
        <w:t xml:space="preserve">лицы шириной 15–20 м в центральной части города с низкой или средней интенсивностью пешеходных потоков, низкой транспортной активностью. </w:t>
      </w:r>
      <w:r w:rsidR="002B2521">
        <w:rPr>
          <w:rFonts w:ascii="Times New Roman" w:eastAsia="Times New Roman" w:hAnsi="Times New Roman" w:cs="Times New Roman"/>
          <w:sz w:val="28"/>
          <w:szCs w:val="28"/>
          <w:lang w:eastAsia="ru-RU"/>
        </w:rPr>
        <w:t>П</w:t>
      </w:r>
      <w:r w:rsidR="002B2521" w:rsidRPr="002B2521">
        <w:rPr>
          <w:rFonts w:ascii="Times New Roman" w:eastAsia="Times New Roman" w:hAnsi="Times New Roman" w:cs="Times New Roman"/>
          <w:sz w:val="28"/>
          <w:szCs w:val="28"/>
          <w:lang w:eastAsia="ru-RU"/>
        </w:rPr>
        <w:t>реимущественно</w:t>
      </w:r>
      <w:r w:rsidR="002B2521">
        <w:rPr>
          <w:rFonts w:ascii="Times New Roman" w:eastAsia="Times New Roman" w:hAnsi="Times New Roman" w:cs="Times New Roman"/>
          <w:sz w:val="28"/>
          <w:szCs w:val="28"/>
          <w:lang w:eastAsia="ru-RU"/>
        </w:rPr>
        <w:t xml:space="preserve"> улицы в исторической застройке;</w:t>
      </w:r>
    </w:p>
    <w:p w:rsidR="002B2521" w:rsidRDefault="00084D84" w:rsidP="002B2521">
      <w:pPr>
        <w:pStyle w:val="a3"/>
        <w:autoSpaceDE w:val="0"/>
        <w:autoSpaceDN w:val="0"/>
        <w:adjustRightInd w:val="0"/>
        <w:spacing w:after="0"/>
        <w:ind w:left="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2B2521">
        <w:rPr>
          <w:rFonts w:ascii="Times New Roman" w:eastAsia="Times New Roman" w:hAnsi="Times New Roman" w:cs="Times New Roman"/>
          <w:sz w:val="28"/>
          <w:szCs w:val="28"/>
          <w:lang w:eastAsia="ru-RU"/>
        </w:rPr>
        <w:t>атегория улиц К3 - у</w:t>
      </w:r>
      <w:r w:rsidR="002B2521" w:rsidRPr="002B2521">
        <w:rPr>
          <w:rFonts w:ascii="Times New Roman" w:eastAsia="Times New Roman" w:hAnsi="Times New Roman" w:cs="Times New Roman"/>
          <w:sz w:val="28"/>
          <w:szCs w:val="28"/>
          <w:lang w:eastAsia="ru-RU"/>
        </w:rPr>
        <w:t xml:space="preserve">лицы шириной 50–100 м на периферии с низкой интенсивностью пешеходных потоков и высокой транспортной активностью. </w:t>
      </w:r>
      <w:r w:rsidR="002B2521">
        <w:rPr>
          <w:rFonts w:ascii="Times New Roman" w:eastAsia="Times New Roman" w:hAnsi="Times New Roman" w:cs="Times New Roman"/>
          <w:sz w:val="28"/>
          <w:szCs w:val="28"/>
          <w:lang w:eastAsia="ru-RU"/>
        </w:rPr>
        <w:t>П</w:t>
      </w:r>
      <w:r w:rsidR="002B2521" w:rsidRPr="002B2521">
        <w:rPr>
          <w:rFonts w:ascii="Times New Roman" w:eastAsia="Times New Roman" w:hAnsi="Times New Roman" w:cs="Times New Roman"/>
          <w:sz w:val="28"/>
          <w:szCs w:val="28"/>
          <w:lang w:eastAsia="ru-RU"/>
        </w:rPr>
        <w:t>реимущественно у</w:t>
      </w:r>
      <w:r>
        <w:rPr>
          <w:rFonts w:ascii="Times New Roman" w:eastAsia="Times New Roman" w:hAnsi="Times New Roman" w:cs="Times New Roman"/>
          <w:sz w:val="28"/>
          <w:szCs w:val="28"/>
          <w:lang w:eastAsia="ru-RU"/>
        </w:rPr>
        <w:t>лицы в микрорайонной застройке;</w:t>
      </w:r>
    </w:p>
    <w:p w:rsidR="00084D84" w:rsidRDefault="00084D84" w:rsidP="002B2521">
      <w:pPr>
        <w:pStyle w:val="a3"/>
        <w:autoSpaceDE w:val="0"/>
        <w:autoSpaceDN w:val="0"/>
        <w:adjustRightInd w:val="0"/>
        <w:spacing w:after="0"/>
        <w:ind w:left="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категория улиц К</w:t>
      </w:r>
      <w:proofErr w:type="gramStart"/>
      <w:r>
        <w:rPr>
          <w:rFonts w:ascii="Times New Roman" w:eastAsia="Times New Roman" w:hAnsi="Times New Roman" w:cs="Times New Roman"/>
          <w:sz w:val="28"/>
          <w:szCs w:val="28"/>
          <w:lang w:eastAsia="ru-RU"/>
        </w:rPr>
        <w:t>4</w:t>
      </w:r>
      <w:proofErr w:type="gramEnd"/>
      <w:r w:rsidR="00EC7FA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у</w:t>
      </w:r>
      <w:r w:rsidRPr="00084D84">
        <w:rPr>
          <w:rFonts w:ascii="Times New Roman" w:eastAsia="Times New Roman" w:hAnsi="Times New Roman" w:cs="Times New Roman"/>
          <w:sz w:val="28"/>
          <w:szCs w:val="28"/>
          <w:lang w:eastAsia="ru-RU"/>
        </w:rPr>
        <w:t xml:space="preserve">лицы шириной 20–50 м на периферии с высокой интенсивностью пешеходных потоков, средней или высокой транспортной активностью. </w:t>
      </w:r>
      <w:r>
        <w:rPr>
          <w:rFonts w:ascii="Times New Roman" w:eastAsia="Times New Roman" w:hAnsi="Times New Roman" w:cs="Times New Roman"/>
          <w:sz w:val="28"/>
          <w:szCs w:val="28"/>
          <w:lang w:eastAsia="ru-RU"/>
        </w:rPr>
        <w:t>П</w:t>
      </w:r>
      <w:r w:rsidRPr="00084D84">
        <w:rPr>
          <w:rFonts w:ascii="Times New Roman" w:eastAsia="Times New Roman" w:hAnsi="Times New Roman" w:cs="Times New Roman"/>
          <w:sz w:val="28"/>
          <w:szCs w:val="28"/>
          <w:lang w:eastAsia="ru-RU"/>
        </w:rPr>
        <w:t>реимущественно улицы в микрорайонной застройке. На улицах К</w:t>
      </w:r>
      <w:proofErr w:type="gramStart"/>
      <w:r w:rsidRPr="00084D84">
        <w:rPr>
          <w:rFonts w:ascii="Times New Roman" w:eastAsia="Times New Roman" w:hAnsi="Times New Roman" w:cs="Times New Roman"/>
          <w:sz w:val="28"/>
          <w:szCs w:val="28"/>
          <w:lang w:eastAsia="ru-RU"/>
        </w:rPr>
        <w:t>4</w:t>
      </w:r>
      <w:proofErr w:type="gramEnd"/>
      <w:r w:rsidRPr="00084D8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рекомендовано не размещать </w:t>
      </w:r>
      <w:r w:rsidRPr="00084D84">
        <w:rPr>
          <w:rFonts w:ascii="Times New Roman" w:eastAsia="Times New Roman" w:hAnsi="Times New Roman" w:cs="Times New Roman"/>
          <w:sz w:val="28"/>
          <w:szCs w:val="28"/>
          <w:lang w:eastAsia="ru-RU"/>
        </w:rPr>
        <w:t>рекламн</w:t>
      </w:r>
      <w:r>
        <w:rPr>
          <w:rFonts w:ascii="Times New Roman" w:eastAsia="Times New Roman" w:hAnsi="Times New Roman" w:cs="Times New Roman"/>
          <w:sz w:val="28"/>
          <w:szCs w:val="28"/>
          <w:lang w:eastAsia="ru-RU"/>
        </w:rPr>
        <w:t>ых конструкций крупного формата;</w:t>
      </w:r>
    </w:p>
    <w:p w:rsidR="00084D84" w:rsidRDefault="00084D84" w:rsidP="002B2521">
      <w:pPr>
        <w:pStyle w:val="a3"/>
        <w:autoSpaceDE w:val="0"/>
        <w:autoSpaceDN w:val="0"/>
        <w:adjustRightInd w:val="0"/>
        <w:spacing w:after="0"/>
        <w:ind w:left="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категория улиц К5 - </w:t>
      </w:r>
      <w:r w:rsidR="001C0EB3">
        <w:rPr>
          <w:rFonts w:ascii="Times New Roman" w:eastAsia="Times New Roman" w:hAnsi="Times New Roman" w:cs="Times New Roman"/>
          <w:sz w:val="28"/>
          <w:szCs w:val="28"/>
          <w:lang w:eastAsia="ru-RU"/>
        </w:rPr>
        <w:t>у</w:t>
      </w:r>
      <w:r w:rsidR="001C0EB3" w:rsidRPr="001C0EB3">
        <w:rPr>
          <w:rFonts w:ascii="Times New Roman" w:eastAsia="Times New Roman" w:hAnsi="Times New Roman" w:cs="Times New Roman"/>
          <w:sz w:val="28"/>
          <w:szCs w:val="28"/>
          <w:lang w:eastAsia="ru-RU"/>
        </w:rPr>
        <w:t xml:space="preserve">лицы шириной 15–20 м на периферии с низкой или средней интенсивностью пешеходных потоков, низкой транспортной активностью. </w:t>
      </w:r>
      <w:r w:rsidR="001C0EB3">
        <w:rPr>
          <w:rFonts w:ascii="Times New Roman" w:eastAsia="Times New Roman" w:hAnsi="Times New Roman" w:cs="Times New Roman"/>
          <w:sz w:val="28"/>
          <w:szCs w:val="28"/>
          <w:lang w:eastAsia="ru-RU"/>
        </w:rPr>
        <w:t>П</w:t>
      </w:r>
      <w:r w:rsidR="001C0EB3" w:rsidRPr="001C0EB3">
        <w:rPr>
          <w:rFonts w:ascii="Times New Roman" w:eastAsia="Times New Roman" w:hAnsi="Times New Roman" w:cs="Times New Roman"/>
          <w:sz w:val="28"/>
          <w:szCs w:val="28"/>
          <w:lang w:eastAsia="ru-RU"/>
        </w:rPr>
        <w:t xml:space="preserve">реимущественно улицы в индивидуальной жилой застройке. На улицах К5 </w:t>
      </w:r>
      <w:r w:rsidR="001C0EB3">
        <w:rPr>
          <w:rFonts w:ascii="Times New Roman" w:eastAsia="Times New Roman" w:hAnsi="Times New Roman" w:cs="Times New Roman"/>
          <w:sz w:val="28"/>
          <w:szCs w:val="28"/>
          <w:lang w:eastAsia="ru-RU"/>
        </w:rPr>
        <w:t xml:space="preserve">рекомендовано не размещать </w:t>
      </w:r>
      <w:proofErr w:type="gramStart"/>
      <w:r w:rsidR="001C0EB3">
        <w:rPr>
          <w:rFonts w:ascii="Times New Roman" w:eastAsia="Times New Roman" w:hAnsi="Times New Roman" w:cs="Times New Roman"/>
          <w:sz w:val="28"/>
          <w:szCs w:val="28"/>
          <w:lang w:eastAsia="ru-RU"/>
        </w:rPr>
        <w:t>рекламные</w:t>
      </w:r>
      <w:proofErr w:type="gramEnd"/>
      <w:r w:rsidR="001C0EB3" w:rsidRPr="001C0EB3">
        <w:rPr>
          <w:rFonts w:ascii="Times New Roman" w:eastAsia="Times New Roman" w:hAnsi="Times New Roman" w:cs="Times New Roman"/>
          <w:sz w:val="28"/>
          <w:szCs w:val="28"/>
          <w:lang w:eastAsia="ru-RU"/>
        </w:rPr>
        <w:t xml:space="preserve"> конструкций крупного и среднего форматов.</w:t>
      </w:r>
    </w:p>
    <w:p w:rsidR="001C0EB3" w:rsidRDefault="001C0EB3" w:rsidP="00337D77">
      <w:pPr>
        <w:pStyle w:val="a3"/>
        <w:numPr>
          <w:ilvl w:val="1"/>
          <w:numId w:val="14"/>
        </w:numPr>
        <w:tabs>
          <w:tab w:val="left" w:pos="709"/>
          <w:tab w:val="left" w:pos="851"/>
        </w:tabs>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Адресный перечень улиц представлен в</w:t>
      </w:r>
      <w:r w:rsidR="00337D77">
        <w:rPr>
          <w:rFonts w:ascii="Times New Roman" w:eastAsia="Times New Roman" w:hAnsi="Times New Roman" w:cs="Times New Roman"/>
          <w:sz w:val="28"/>
          <w:szCs w:val="28"/>
          <w:lang w:eastAsia="ru-RU"/>
        </w:rPr>
        <w:t xml:space="preserve"> постановлении Администрации города Иванова от 21.03.2019 №</w:t>
      </w:r>
      <w:r w:rsidR="00337D77" w:rsidRPr="00337D77">
        <w:rPr>
          <w:rFonts w:ascii="Times New Roman" w:eastAsia="Times New Roman" w:hAnsi="Times New Roman" w:cs="Times New Roman"/>
          <w:sz w:val="28"/>
          <w:szCs w:val="28"/>
          <w:lang w:eastAsia="ru-RU"/>
        </w:rPr>
        <w:t xml:space="preserve"> 417 </w:t>
      </w:r>
      <w:r w:rsidR="00337D77">
        <w:rPr>
          <w:rFonts w:ascii="Times New Roman" w:eastAsia="Times New Roman" w:hAnsi="Times New Roman" w:cs="Times New Roman"/>
          <w:sz w:val="28"/>
          <w:szCs w:val="28"/>
          <w:lang w:eastAsia="ru-RU"/>
        </w:rPr>
        <w:t>«</w:t>
      </w:r>
      <w:r w:rsidR="00337D77" w:rsidRPr="00337D77">
        <w:rPr>
          <w:rFonts w:ascii="Times New Roman" w:eastAsia="Times New Roman" w:hAnsi="Times New Roman" w:cs="Times New Roman"/>
          <w:sz w:val="28"/>
          <w:szCs w:val="28"/>
          <w:lang w:eastAsia="ru-RU"/>
        </w:rPr>
        <w:t>Об утверждении Положения о размещении информационных материалов на терри</w:t>
      </w:r>
      <w:r w:rsidR="00337D77">
        <w:rPr>
          <w:rFonts w:ascii="Times New Roman" w:eastAsia="Times New Roman" w:hAnsi="Times New Roman" w:cs="Times New Roman"/>
          <w:sz w:val="28"/>
          <w:szCs w:val="28"/>
          <w:lang w:eastAsia="ru-RU"/>
        </w:rPr>
        <w:t>тории городского округа Иваново»</w:t>
      </w:r>
      <w:r>
        <w:rPr>
          <w:rFonts w:ascii="Times New Roman" w:eastAsia="Times New Roman" w:hAnsi="Times New Roman" w:cs="Times New Roman"/>
          <w:sz w:val="28"/>
          <w:szCs w:val="28"/>
          <w:lang w:eastAsia="ru-RU"/>
        </w:rPr>
        <w:t>.</w:t>
      </w:r>
    </w:p>
    <w:p w:rsidR="001C0EB3" w:rsidRDefault="001C0EB3" w:rsidP="001C0EB3">
      <w:pPr>
        <w:pStyle w:val="a3"/>
        <w:tabs>
          <w:tab w:val="left" w:pos="709"/>
          <w:tab w:val="left" w:pos="851"/>
        </w:tabs>
        <w:autoSpaceDE w:val="0"/>
        <w:autoSpaceDN w:val="0"/>
        <w:adjustRightInd w:val="0"/>
        <w:spacing w:after="0"/>
        <w:ind w:left="709"/>
        <w:jc w:val="both"/>
        <w:rPr>
          <w:rFonts w:ascii="Times New Roman" w:eastAsia="Times New Roman" w:hAnsi="Times New Roman" w:cs="Times New Roman"/>
          <w:sz w:val="28"/>
          <w:szCs w:val="28"/>
          <w:lang w:eastAsia="ru-RU"/>
        </w:rPr>
      </w:pPr>
    </w:p>
    <w:p w:rsidR="0045084F" w:rsidRDefault="0045084F" w:rsidP="0045084F">
      <w:pPr>
        <w:pStyle w:val="a3"/>
        <w:numPr>
          <w:ilvl w:val="0"/>
          <w:numId w:val="14"/>
        </w:numPr>
        <w:tabs>
          <w:tab w:val="left" w:pos="709"/>
          <w:tab w:val="left" w:pos="851"/>
        </w:tabs>
        <w:autoSpaceDE w:val="0"/>
        <w:autoSpaceDN w:val="0"/>
        <w:adjustRightInd w:val="0"/>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1C0EB3">
        <w:rPr>
          <w:rFonts w:ascii="Times New Roman" w:eastAsia="Times New Roman" w:hAnsi="Times New Roman" w:cs="Times New Roman"/>
          <w:sz w:val="28"/>
          <w:szCs w:val="28"/>
          <w:lang w:eastAsia="ru-RU"/>
        </w:rPr>
        <w:t>екламные конструкции допустимые</w:t>
      </w:r>
    </w:p>
    <w:p w:rsidR="001C0EB3" w:rsidRDefault="001C0EB3" w:rsidP="0045084F">
      <w:pPr>
        <w:pStyle w:val="a3"/>
        <w:tabs>
          <w:tab w:val="left" w:pos="709"/>
          <w:tab w:val="left" w:pos="851"/>
        </w:tabs>
        <w:autoSpaceDE w:val="0"/>
        <w:autoSpaceDN w:val="0"/>
        <w:adjustRightInd w:val="0"/>
        <w:spacing w:after="0"/>
        <w:ind w:left="108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размещению на территории города Иванова.</w:t>
      </w:r>
    </w:p>
    <w:p w:rsidR="001C0EB3" w:rsidRDefault="001C0EB3" w:rsidP="001C0EB3">
      <w:pPr>
        <w:pStyle w:val="a3"/>
        <w:tabs>
          <w:tab w:val="left" w:pos="709"/>
          <w:tab w:val="left" w:pos="851"/>
        </w:tabs>
        <w:autoSpaceDE w:val="0"/>
        <w:autoSpaceDN w:val="0"/>
        <w:adjustRightInd w:val="0"/>
        <w:spacing w:after="0"/>
        <w:ind w:left="1080"/>
        <w:rPr>
          <w:rFonts w:ascii="Times New Roman" w:eastAsia="Times New Roman" w:hAnsi="Times New Roman" w:cs="Times New Roman"/>
          <w:sz w:val="28"/>
          <w:szCs w:val="28"/>
          <w:lang w:eastAsia="ru-RU"/>
        </w:rPr>
      </w:pPr>
    </w:p>
    <w:p w:rsidR="001C0EB3" w:rsidRDefault="001C0EB3" w:rsidP="001C0EB3">
      <w:pPr>
        <w:pStyle w:val="a3"/>
        <w:numPr>
          <w:ilvl w:val="1"/>
          <w:numId w:val="14"/>
        </w:numPr>
        <w:tabs>
          <w:tab w:val="left" w:pos="709"/>
          <w:tab w:val="left" w:pos="851"/>
        </w:tabs>
        <w:autoSpaceDE w:val="0"/>
        <w:autoSpaceDN w:val="0"/>
        <w:adjustRightInd w:val="0"/>
        <w:spacing w:after="0"/>
        <w:ind w:left="0" w:firstLine="709"/>
        <w:jc w:val="both"/>
        <w:rPr>
          <w:rFonts w:ascii="Times New Roman" w:eastAsia="Times New Roman" w:hAnsi="Times New Roman" w:cs="Times New Roman"/>
          <w:sz w:val="28"/>
          <w:szCs w:val="28"/>
          <w:lang w:eastAsia="ru-RU"/>
        </w:rPr>
      </w:pPr>
      <w:r w:rsidRPr="001C0EB3">
        <w:rPr>
          <w:rFonts w:ascii="Times New Roman" w:eastAsia="Times New Roman" w:hAnsi="Times New Roman" w:cs="Times New Roman"/>
          <w:sz w:val="28"/>
          <w:szCs w:val="28"/>
          <w:lang w:eastAsia="ru-RU"/>
        </w:rPr>
        <w:t>На территории города Иванова допустимы к установке следующие виды рекламных конструкций:</w:t>
      </w:r>
    </w:p>
    <w:p w:rsidR="007E38B6" w:rsidRPr="001C0EB3" w:rsidRDefault="009B4473" w:rsidP="001C0EB3">
      <w:pPr>
        <w:pStyle w:val="a3"/>
        <w:numPr>
          <w:ilvl w:val="1"/>
          <w:numId w:val="14"/>
        </w:numPr>
        <w:tabs>
          <w:tab w:val="left" w:pos="709"/>
          <w:tab w:val="left" w:pos="851"/>
        </w:tabs>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Малогабаритные</w:t>
      </w:r>
      <w:r w:rsidR="007E38B6">
        <w:rPr>
          <w:rFonts w:ascii="Times New Roman" w:eastAsia="Times New Roman" w:hAnsi="Times New Roman" w:cs="Times New Roman"/>
          <w:sz w:val="28"/>
          <w:szCs w:val="28"/>
          <w:lang w:eastAsia="ru-RU"/>
        </w:rPr>
        <w:t xml:space="preserve"> рекламные конструкции:</w:t>
      </w:r>
    </w:p>
    <w:p w:rsidR="001D2FAF" w:rsidRDefault="0018490B" w:rsidP="0018490B">
      <w:pPr>
        <w:pStyle w:val="a3"/>
        <w:numPr>
          <w:ilvl w:val="2"/>
          <w:numId w:val="14"/>
        </w:numPr>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Сити-Формат - о</w:t>
      </w:r>
      <w:r w:rsidRPr="0018490B">
        <w:rPr>
          <w:rFonts w:ascii="Times New Roman" w:eastAsia="Times New Roman" w:hAnsi="Times New Roman" w:cs="Times New Roman"/>
          <w:sz w:val="28"/>
          <w:szCs w:val="28"/>
          <w:lang w:eastAsia="ru-RU"/>
        </w:rPr>
        <w:t xml:space="preserve">тдельно стоящая рекламная конструкция с одним или двумя информационными полями шириной 1,2 м и высотой 1,8 м. </w:t>
      </w:r>
    </w:p>
    <w:p w:rsidR="007E38B6" w:rsidRPr="007E38B6" w:rsidRDefault="007E38B6" w:rsidP="007E38B6">
      <w:pPr>
        <w:pStyle w:val="a3"/>
        <w:numPr>
          <w:ilvl w:val="2"/>
          <w:numId w:val="14"/>
        </w:numPr>
        <w:autoSpaceDE w:val="0"/>
        <w:autoSpaceDN w:val="0"/>
        <w:adjustRightInd w:val="0"/>
        <w:spacing w:after="0"/>
        <w:ind w:left="0" w:firstLine="709"/>
        <w:jc w:val="both"/>
        <w:rPr>
          <w:rFonts w:ascii="Times New Roman" w:eastAsia="Times New Roman" w:hAnsi="Times New Roman" w:cs="Times New Roman"/>
          <w:sz w:val="28"/>
          <w:szCs w:val="28"/>
          <w:lang w:eastAsia="ru-RU"/>
        </w:rPr>
      </w:pPr>
      <w:r w:rsidRPr="007E38B6">
        <w:rPr>
          <w:rFonts w:ascii="Times New Roman" w:eastAsia="Times New Roman" w:hAnsi="Times New Roman" w:cs="Times New Roman"/>
          <w:sz w:val="28"/>
          <w:szCs w:val="28"/>
          <w:lang w:eastAsia="ru-RU"/>
        </w:rPr>
        <w:lastRenderedPageBreak/>
        <w:t xml:space="preserve">Афишный стенд </w:t>
      </w:r>
      <w:r w:rsidR="00332B26">
        <w:rPr>
          <w:rFonts w:ascii="Times New Roman" w:eastAsia="Times New Roman" w:hAnsi="Times New Roman" w:cs="Times New Roman"/>
          <w:sz w:val="28"/>
          <w:szCs w:val="28"/>
          <w:lang w:eastAsia="ru-RU"/>
        </w:rPr>
        <w:t>–</w:t>
      </w:r>
      <w:r w:rsidRPr="007E38B6">
        <w:rPr>
          <w:rFonts w:ascii="Times New Roman" w:eastAsia="Times New Roman" w:hAnsi="Times New Roman" w:cs="Times New Roman"/>
          <w:sz w:val="28"/>
          <w:szCs w:val="28"/>
          <w:lang w:eastAsia="ru-RU"/>
        </w:rPr>
        <w:t xml:space="preserve"> </w:t>
      </w:r>
      <w:r w:rsidR="00332B26">
        <w:rPr>
          <w:rFonts w:ascii="Times New Roman" w:eastAsia="Times New Roman" w:hAnsi="Times New Roman" w:cs="Times New Roman"/>
          <w:sz w:val="28"/>
          <w:szCs w:val="28"/>
          <w:lang w:eastAsia="ru-RU"/>
        </w:rPr>
        <w:t xml:space="preserve">отдельно стоящая </w:t>
      </w:r>
      <w:r w:rsidRPr="007E38B6">
        <w:rPr>
          <w:rFonts w:ascii="Times New Roman" w:eastAsia="Times New Roman" w:hAnsi="Times New Roman" w:cs="Times New Roman"/>
          <w:sz w:val="28"/>
          <w:szCs w:val="28"/>
          <w:lang w:eastAsia="ru-RU"/>
        </w:rPr>
        <w:t xml:space="preserve">рекламная конструкция с одним или двумя информационными полями шириной 1,8 м и высотой 1,8 м. </w:t>
      </w:r>
    </w:p>
    <w:p w:rsidR="007E38B6" w:rsidRDefault="007E38B6" w:rsidP="007E38B6">
      <w:pPr>
        <w:pStyle w:val="a3"/>
        <w:numPr>
          <w:ilvl w:val="1"/>
          <w:numId w:val="14"/>
        </w:numPr>
        <w:autoSpaceDE w:val="0"/>
        <w:autoSpaceDN w:val="0"/>
        <w:adjustRightInd w:val="0"/>
        <w:spacing w:after="0"/>
        <w:ind w:hanging="37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Среднегабаритные рекламные конструкции:</w:t>
      </w:r>
    </w:p>
    <w:p w:rsidR="007E38B6" w:rsidRDefault="007E38B6" w:rsidP="007E38B6">
      <w:pPr>
        <w:pStyle w:val="a3"/>
        <w:numPr>
          <w:ilvl w:val="2"/>
          <w:numId w:val="14"/>
        </w:numPr>
        <w:autoSpaceDE w:val="0"/>
        <w:autoSpaceDN w:val="0"/>
        <w:adjustRightInd w:val="0"/>
        <w:spacing w:after="0"/>
        <w:ind w:left="0" w:firstLine="709"/>
        <w:jc w:val="both"/>
        <w:rPr>
          <w:rFonts w:ascii="Times New Roman" w:eastAsia="Times New Roman" w:hAnsi="Times New Roman" w:cs="Times New Roman"/>
          <w:sz w:val="28"/>
          <w:szCs w:val="28"/>
          <w:lang w:eastAsia="ru-RU"/>
        </w:rPr>
      </w:pPr>
      <w:r w:rsidRPr="007E38B6">
        <w:rPr>
          <w:rFonts w:ascii="Times New Roman" w:eastAsia="Times New Roman" w:hAnsi="Times New Roman" w:cs="Times New Roman"/>
          <w:sz w:val="28"/>
          <w:szCs w:val="28"/>
          <w:lang w:eastAsia="ru-RU"/>
        </w:rPr>
        <w:t xml:space="preserve">Афишная тумба </w:t>
      </w:r>
      <w:r w:rsidR="00332B2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332B26">
        <w:rPr>
          <w:rFonts w:ascii="Times New Roman" w:eastAsia="Times New Roman" w:hAnsi="Times New Roman" w:cs="Times New Roman"/>
          <w:sz w:val="28"/>
          <w:szCs w:val="28"/>
          <w:lang w:eastAsia="ru-RU"/>
        </w:rPr>
        <w:t xml:space="preserve">отдельно стоящая </w:t>
      </w:r>
      <w:r w:rsidRPr="007E38B6">
        <w:rPr>
          <w:rFonts w:ascii="Times New Roman" w:eastAsia="Times New Roman" w:hAnsi="Times New Roman" w:cs="Times New Roman"/>
          <w:sz w:val="28"/>
          <w:szCs w:val="28"/>
          <w:lang w:eastAsia="ru-RU"/>
        </w:rPr>
        <w:t>рекламная конструкция с одним (панорамным) информационным полем шириной 1,4 м и высотой 3 м. Ориентирована на автомобилистов и пешеходов.</w:t>
      </w:r>
    </w:p>
    <w:p w:rsidR="007E38B6" w:rsidRDefault="007E38B6" w:rsidP="007E38B6">
      <w:pPr>
        <w:pStyle w:val="a3"/>
        <w:numPr>
          <w:ilvl w:val="2"/>
          <w:numId w:val="14"/>
        </w:numPr>
        <w:autoSpaceDE w:val="0"/>
        <w:autoSpaceDN w:val="0"/>
        <w:adjustRightInd w:val="0"/>
        <w:spacing w:after="0"/>
        <w:ind w:left="0" w:firstLine="709"/>
        <w:jc w:val="both"/>
        <w:rPr>
          <w:rFonts w:ascii="Times New Roman" w:eastAsia="Times New Roman" w:hAnsi="Times New Roman" w:cs="Times New Roman"/>
          <w:sz w:val="28"/>
          <w:szCs w:val="28"/>
          <w:lang w:eastAsia="ru-RU"/>
        </w:rPr>
      </w:pPr>
      <w:proofErr w:type="spellStart"/>
      <w:r w:rsidRPr="007E38B6">
        <w:rPr>
          <w:rFonts w:ascii="Times New Roman" w:eastAsia="Times New Roman" w:hAnsi="Times New Roman" w:cs="Times New Roman"/>
          <w:sz w:val="28"/>
          <w:szCs w:val="28"/>
          <w:lang w:eastAsia="ru-RU"/>
        </w:rPr>
        <w:t>Флаговая</w:t>
      </w:r>
      <w:proofErr w:type="spellEnd"/>
      <w:r w:rsidRPr="007E38B6">
        <w:rPr>
          <w:rFonts w:ascii="Times New Roman" w:eastAsia="Times New Roman" w:hAnsi="Times New Roman" w:cs="Times New Roman"/>
          <w:sz w:val="28"/>
          <w:szCs w:val="28"/>
          <w:lang w:eastAsia="ru-RU"/>
        </w:rPr>
        <w:t xml:space="preserve"> композиция </w:t>
      </w:r>
      <w:r w:rsidR="00332B2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332B26">
        <w:rPr>
          <w:rFonts w:ascii="Times New Roman" w:eastAsia="Times New Roman" w:hAnsi="Times New Roman" w:cs="Times New Roman"/>
          <w:sz w:val="28"/>
          <w:szCs w:val="28"/>
          <w:lang w:eastAsia="ru-RU"/>
        </w:rPr>
        <w:t xml:space="preserve">отдельно стоящая </w:t>
      </w:r>
      <w:r w:rsidRPr="007E38B6">
        <w:rPr>
          <w:rFonts w:ascii="Times New Roman" w:eastAsia="Times New Roman" w:hAnsi="Times New Roman" w:cs="Times New Roman"/>
          <w:sz w:val="28"/>
          <w:szCs w:val="28"/>
          <w:lang w:eastAsia="ru-RU"/>
        </w:rPr>
        <w:t>рекламная конструкция с одним или двумя информационными полями шириной 3,48 м и высотой 2,65 м.</w:t>
      </w:r>
    </w:p>
    <w:p w:rsidR="007E38B6" w:rsidRDefault="007E38B6" w:rsidP="007E38B6">
      <w:pPr>
        <w:pStyle w:val="a3"/>
        <w:numPr>
          <w:ilvl w:val="2"/>
          <w:numId w:val="14"/>
        </w:numPr>
        <w:autoSpaceDE w:val="0"/>
        <w:autoSpaceDN w:val="0"/>
        <w:adjustRightInd w:val="0"/>
        <w:spacing w:after="0"/>
        <w:ind w:left="0" w:firstLine="709"/>
        <w:jc w:val="both"/>
        <w:rPr>
          <w:rFonts w:ascii="Times New Roman" w:eastAsia="Times New Roman" w:hAnsi="Times New Roman" w:cs="Times New Roman"/>
          <w:sz w:val="28"/>
          <w:szCs w:val="28"/>
          <w:lang w:eastAsia="ru-RU"/>
        </w:rPr>
      </w:pPr>
      <w:r w:rsidRPr="007E38B6">
        <w:rPr>
          <w:rFonts w:ascii="Times New Roman" w:eastAsia="Times New Roman" w:hAnsi="Times New Roman" w:cs="Times New Roman"/>
          <w:sz w:val="28"/>
          <w:szCs w:val="28"/>
          <w:lang w:eastAsia="ru-RU"/>
        </w:rPr>
        <w:t xml:space="preserve">Стела </w:t>
      </w:r>
      <w:r w:rsidR="00332B26">
        <w:rPr>
          <w:rFonts w:ascii="Times New Roman" w:eastAsia="Times New Roman" w:hAnsi="Times New Roman" w:cs="Times New Roman"/>
          <w:sz w:val="28"/>
          <w:szCs w:val="28"/>
          <w:lang w:eastAsia="ru-RU"/>
        </w:rPr>
        <w:t>–</w:t>
      </w:r>
      <w:r w:rsidR="00B91D36">
        <w:rPr>
          <w:rFonts w:ascii="Times New Roman" w:eastAsia="Times New Roman" w:hAnsi="Times New Roman" w:cs="Times New Roman"/>
          <w:sz w:val="28"/>
          <w:szCs w:val="28"/>
          <w:lang w:eastAsia="ru-RU"/>
        </w:rPr>
        <w:t xml:space="preserve"> </w:t>
      </w:r>
      <w:r w:rsidR="00332B26">
        <w:rPr>
          <w:rFonts w:ascii="Times New Roman" w:eastAsia="Times New Roman" w:hAnsi="Times New Roman" w:cs="Times New Roman"/>
          <w:sz w:val="28"/>
          <w:szCs w:val="28"/>
          <w:lang w:eastAsia="ru-RU"/>
        </w:rPr>
        <w:t xml:space="preserve">отдельно стоящая </w:t>
      </w:r>
      <w:r w:rsidRPr="007E38B6">
        <w:rPr>
          <w:rFonts w:ascii="Times New Roman" w:eastAsia="Times New Roman" w:hAnsi="Times New Roman" w:cs="Times New Roman"/>
          <w:sz w:val="28"/>
          <w:szCs w:val="28"/>
          <w:lang w:eastAsia="ru-RU"/>
        </w:rPr>
        <w:t xml:space="preserve">рекламная конструкция с одним или </w:t>
      </w:r>
      <w:r w:rsidR="00B91D36">
        <w:rPr>
          <w:rFonts w:ascii="Times New Roman" w:eastAsia="Times New Roman" w:hAnsi="Times New Roman" w:cs="Times New Roman"/>
          <w:sz w:val="28"/>
          <w:szCs w:val="28"/>
          <w:lang w:eastAsia="ru-RU"/>
        </w:rPr>
        <w:t xml:space="preserve">более </w:t>
      </w:r>
      <w:r w:rsidRPr="007E38B6">
        <w:rPr>
          <w:rFonts w:ascii="Times New Roman" w:eastAsia="Times New Roman" w:hAnsi="Times New Roman" w:cs="Times New Roman"/>
          <w:sz w:val="28"/>
          <w:szCs w:val="28"/>
          <w:lang w:eastAsia="ru-RU"/>
        </w:rPr>
        <w:t xml:space="preserve">объемными информационными полями шириной </w:t>
      </w:r>
      <w:r w:rsidR="00B91D36">
        <w:rPr>
          <w:rFonts w:ascii="Times New Roman" w:eastAsia="Times New Roman" w:hAnsi="Times New Roman" w:cs="Times New Roman"/>
          <w:sz w:val="28"/>
          <w:szCs w:val="28"/>
          <w:lang w:eastAsia="ru-RU"/>
        </w:rPr>
        <w:t xml:space="preserve">до </w:t>
      </w:r>
      <w:r w:rsidRPr="007E38B6">
        <w:rPr>
          <w:rFonts w:ascii="Times New Roman" w:eastAsia="Times New Roman" w:hAnsi="Times New Roman" w:cs="Times New Roman"/>
          <w:sz w:val="28"/>
          <w:szCs w:val="28"/>
          <w:lang w:eastAsia="ru-RU"/>
        </w:rPr>
        <w:t xml:space="preserve">2 м и высотой до 20 м. </w:t>
      </w:r>
    </w:p>
    <w:p w:rsidR="00B91D36" w:rsidRDefault="00B91D36" w:rsidP="00B91D36">
      <w:pPr>
        <w:pStyle w:val="a3"/>
        <w:numPr>
          <w:ilvl w:val="1"/>
          <w:numId w:val="14"/>
        </w:numPr>
        <w:autoSpaceDE w:val="0"/>
        <w:autoSpaceDN w:val="0"/>
        <w:adjustRightInd w:val="0"/>
        <w:spacing w:after="0"/>
        <w:ind w:hanging="37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Крупногабаритные рекламные конструкции:</w:t>
      </w:r>
    </w:p>
    <w:p w:rsidR="00B91D36" w:rsidRDefault="00B91D36" w:rsidP="00B91D36">
      <w:pPr>
        <w:pStyle w:val="a3"/>
        <w:numPr>
          <w:ilvl w:val="2"/>
          <w:numId w:val="14"/>
        </w:numPr>
        <w:autoSpaceDE w:val="0"/>
        <w:autoSpaceDN w:val="0"/>
        <w:adjustRightInd w:val="0"/>
        <w:spacing w:after="0"/>
        <w:ind w:left="0" w:firstLine="709"/>
        <w:jc w:val="both"/>
        <w:rPr>
          <w:rFonts w:ascii="Times New Roman" w:eastAsia="Times New Roman" w:hAnsi="Times New Roman" w:cs="Times New Roman"/>
          <w:sz w:val="28"/>
          <w:szCs w:val="28"/>
          <w:lang w:eastAsia="ru-RU"/>
        </w:rPr>
      </w:pPr>
      <w:proofErr w:type="spellStart"/>
      <w:r w:rsidRPr="00B91D36">
        <w:rPr>
          <w:rFonts w:ascii="Times New Roman" w:eastAsia="Times New Roman" w:hAnsi="Times New Roman" w:cs="Times New Roman"/>
          <w:sz w:val="28"/>
          <w:szCs w:val="28"/>
          <w:lang w:eastAsia="ru-RU"/>
        </w:rPr>
        <w:t>Ситиборд</w:t>
      </w:r>
      <w:proofErr w:type="spellEnd"/>
      <w:r w:rsidRPr="00B91D36">
        <w:rPr>
          <w:rFonts w:ascii="Times New Roman" w:eastAsia="Times New Roman" w:hAnsi="Times New Roman" w:cs="Times New Roman"/>
          <w:sz w:val="28"/>
          <w:szCs w:val="28"/>
          <w:lang w:eastAsia="ru-RU"/>
        </w:rPr>
        <w:t xml:space="preserve"> </w:t>
      </w:r>
      <w:r w:rsidR="00332B2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332B26">
        <w:rPr>
          <w:rFonts w:ascii="Times New Roman" w:eastAsia="Times New Roman" w:hAnsi="Times New Roman" w:cs="Times New Roman"/>
          <w:sz w:val="28"/>
          <w:szCs w:val="28"/>
          <w:lang w:eastAsia="ru-RU"/>
        </w:rPr>
        <w:t xml:space="preserve">отдельно стоящая </w:t>
      </w:r>
      <w:r w:rsidRPr="00B91D36">
        <w:rPr>
          <w:rFonts w:ascii="Times New Roman" w:eastAsia="Times New Roman" w:hAnsi="Times New Roman" w:cs="Times New Roman"/>
          <w:sz w:val="28"/>
          <w:szCs w:val="28"/>
          <w:lang w:eastAsia="ru-RU"/>
        </w:rPr>
        <w:t xml:space="preserve">рекламная конструкция с одним или двумя информационными полями шириной 3,7 м и высотой </w:t>
      </w:r>
      <w:r w:rsidR="00EB76EC">
        <w:rPr>
          <w:rFonts w:ascii="Times New Roman" w:eastAsia="Times New Roman" w:hAnsi="Times New Roman" w:cs="Times New Roman"/>
          <w:sz w:val="28"/>
          <w:szCs w:val="28"/>
          <w:lang w:eastAsia="ru-RU"/>
        </w:rPr>
        <w:t xml:space="preserve">не менее      </w:t>
      </w:r>
      <w:r w:rsidR="00BD3363" w:rsidRPr="00BD3363">
        <w:rPr>
          <w:rFonts w:ascii="Times New Roman" w:eastAsia="Times New Roman" w:hAnsi="Times New Roman" w:cs="Times New Roman"/>
          <w:sz w:val="28"/>
          <w:szCs w:val="28"/>
          <w:lang w:eastAsia="ru-RU"/>
        </w:rPr>
        <w:t>2,7</w:t>
      </w:r>
      <w:r w:rsidR="00EB76EC" w:rsidRPr="00BD3363">
        <w:rPr>
          <w:rFonts w:ascii="Times New Roman" w:eastAsia="Times New Roman" w:hAnsi="Times New Roman" w:cs="Times New Roman"/>
          <w:sz w:val="28"/>
          <w:szCs w:val="28"/>
          <w:lang w:eastAsia="ru-RU"/>
        </w:rPr>
        <w:t xml:space="preserve"> </w:t>
      </w:r>
      <w:r w:rsidRPr="00BD3363">
        <w:rPr>
          <w:rFonts w:ascii="Times New Roman" w:eastAsia="Times New Roman" w:hAnsi="Times New Roman" w:cs="Times New Roman"/>
          <w:sz w:val="28"/>
          <w:szCs w:val="28"/>
          <w:lang w:eastAsia="ru-RU"/>
        </w:rPr>
        <w:t>м</w:t>
      </w:r>
      <w:r w:rsidR="00BD3363">
        <w:rPr>
          <w:rFonts w:ascii="Times New Roman" w:eastAsia="Times New Roman" w:hAnsi="Times New Roman" w:cs="Times New Roman"/>
          <w:sz w:val="28"/>
          <w:szCs w:val="28"/>
          <w:lang w:eastAsia="ru-RU"/>
        </w:rPr>
        <w:t>;</w:t>
      </w:r>
    </w:p>
    <w:p w:rsidR="00B91D36" w:rsidRDefault="00B91D36" w:rsidP="00B91D36">
      <w:pPr>
        <w:pStyle w:val="a3"/>
        <w:numPr>
          <w:ilvl w:val="2"/>
          <w:numId w:val="14"/>
        </w:numPr>
        <w:autoSpaceDE w:val="0"/>
        <w:autoSpaceDN w:val="0"/>
        <w:adjustRightInd w:val="0"/>
        <w:spacing w:after="0"/>
        <w:ind w:left="0" w:firstLine="709"/>
        <w:jc w:val="both"/>
        <w:rPr>
          <w:rFonts w:ascii="Times New Roman" w:eastAsia="Times New Roman" w:hAnsi="Times New Roman" w:cs="Times New Roman"/>
          <w:sz w:val="28"/>
          <w:szCs w:val="28"/>
          <w:lang w:eastAsia="ru-RU"/>
        </w:rPr>
      </w:pPr>
      <w:proofErr w:type="spellStart"/>
      <w:r w:rsidRPr="00B91D36">
        <w:rPr>
          <w:rFonts w:ascii="Times New Roman" w:eastAsia="Times New Roman" w:hAnsi="Times New Roman" w:cs="Times New Roman"/>
          <w:sz w:val="28"/>
          <w:szCs w:val="28"/>
          <w:lang w:eastAsia="ru-RU"/>
        </w:rPr>
        <w:t>Билборд</w:t>
      </w:r>
      <w:proofErr w:type="spellEnd"/>
      <w:r w:rsidRPr="00B91D36">
        <w:rPr>
          <w:rFonts w:ascii="Times New Roman" w:eastAsia="Times New Roman" w:hAnsi="Times New Roman" w:cs="Times New Roman"/>
          <w:sz w:val="28"/>
          <w:szCs w:val="28"/>
          <w:lang w:eastAsia="ru-RU"/>
        </w:rPr>
        <w:t xml:space="preserve"> </w:t>
      </w:r>
      <w:r w:rsidR="00332B2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332B26">
        <w:rPr>
          <w:rFonts w:ascii="Times New Roman" w:eastAsia="Times New Roman" w:hAnsi="Times New Roman" w:cs="Times New Roman"/>
          <w:sz w:val="28"/>
          <w:szCs w:val="28"/>
          <w:lang w:eastAsia="ru-RU"/>
        </w:rPr>
        <w:t xml:space="preserve">отдельно стоящая </w:t>
      </w:r>
      <w:r w:rsidRPr="00B91D36">
        <w:rPr>
          <w:rFonts w:ascii="Times New Roman" w:eastAsia="Times New Roman" w:hAnsi="Times New Roman" w:cs="Times New Roman"/>
          <w:sz w:val="28"/>
          <w:szCs w:val="28"/>
          <w:lang w:eastAsia="ru-RU"/>
        </w:rPr>
        <w:t>рекламная конструкция с одним или двумя информационными полями шириной 6 м и высотой 3 м.</w:t>
      </w:r>
    </w:p>
    <w:p w:rsidR="00332B26" w:rsidRDefault="00B91D36" w:rsidP="00B91D36">
      <w:pPr>
        <w:pStyle w:val="a3"/>
        <w:numPr>
          <w:ilvl w:val="2"/>
          <w:numId w:val="14"/>
        </w:numPr>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B91D36">
        <w:rPr>
          <w:rFonts w:ascii="Times New Roman" w:eastAsia="Times New Roman" w:hAnsi="Times New Roman" w:cs="Times New Roman"/>
          <w:sz w:val="28"/>
          <w:szCs w:val="28"/>
          <w:lang w:eastAsia="ru-RU"/>
        </w:rPr>
        <w:t>идеоэкран</w:t>
      </w:r>
      <w:r w:rsidR="00332B26">
        <w:rPr>
          <w:rFonts w:ascii="Times New Roman" w:eastAsia="Times New Roman" w:hAnsi="Times New Roman" w:cs="Times New Roman"/>
          <w:sz w:val="28"/>
          <w:szCs w:val="28"/>
          <w:lang w:eastAsia="ru-RU"/>
        </w:rPr>
        <w:t>:</w:t>
      </w:r>
    </w:p>
    <w:p w:rsidR="00B91D36" w:rsidRDefault="00B91D36" w:rsidP="00332B26">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32B26">
        <w:rPr>
          <w:rFonts w:ascii="Times New Roman" w:eastAsia="Times New Roman" w:hAnsi="Times New Roman" w:cs="Times New Roman"/>
          <w:sz w:val="28"/>
          <w:szCs w:val="28"/>
          <w:lang w:eastAsia="ru-RU"/>
        </w:rPr>
        <w:t xml:space="preserve">отдельно стоящая </w:t>
      </w:r>
      <w:r w:rsidRPr="00B91D36">
        <w:rPr>
          <w:rFonts w:ascii="Times New Roman" w:eastAsia="Times New Roman" w:hAnsi="Times New Roman" w:cs="Times New Roman"/>
          <w:sz w:val="28"/>
          <w:szCs w:val="28"/>
          <w:lang w:eastAsia="ru-RU"/>
        </w:rPr>
        <w:t xml:space="preserve">рекламная конструкция с одним или двумя электронными информационными полями шириной </w:t>
      </w:r>
      <w:r w:rsidR="00332B26" w:rsidRPr="00FD6DBA">
        <w:rPr>
          <w:rFonts w:ascii="Times New Roman" w:eastAsia="Times New Roman" w:hAnsi="Times New Roman" w:cs="Times New Roman"/>
          <w:sz w:val="28"/>
          <w:szCs w:val="28"/>
          <w:lang w:eastAsia="ru-RU"/>
        </w:rPr>
        <w:t>от 3</w:t>
      </w:r>
      <w:r w:rsidRPr="00FD6DBA">
        <w:rPr>
          <w:rFonts w:ascii="Times New Roman" w:eastAsia="Times New Roman" w:hAnsi="Times New Roman" w:cs="Times New Roman"/>
          <w:sz w:val="28"/>
          <w:szCs w:val="28"/>
          <w:lang w:eastAsia="ru-RU"/>
        </w:rPr>
        <w:t xml:space="preserve"> м до </w:t>
      </w:r>
      <w:r w:rsidR="00332B26" w:rsidRPr="00FD6DBA">
        <w:rPr>
          <w:rFonts w:ascii="Times New Roman" w:eastAsia="Times New Roman" w:hAnsi="Times New Roman" w:cs="Times New Roman"/>
          <w:sz w:val="28"/>
          <w:szCs w:val="28"/>
          <w:lang w:eastAsia="ru-RU"/>
        </w:rPr>
        <w:t>6</w:t>
      </w:r>
      <w:r w:rsidRPr="00FD6DBA">
        <w:rPr>
          <w:rFonts w:ascii="Times New Roman" w:eastAsia="Times New Roman" w:hAnsi="Times New Roman" w:cs="Times New Roman"/>
          <w:sz w:val="28"/>
          <w:szCs w:val="28"/>
          <w:lang w:eastAsia="ru-RU"/>
        </w:rPr>
        <w:t xml:space="preserve"> м </w:t>
      </w:r>
      <w:r w:rsidR="00332B26" w:rsidRPr="00FD6DBA">
        <w:rPr>
          <w:rFonts w:ascii="Times New Roman" w:eastAsia="Times New Roman" w:hAnsi="Times New Roman" w:cs="Times New Roman"/>
          <w:sz w:val="28"/>
          <w:szCs w:val="28"/>
          <w:lang w:eastAsia="ru-RU"/>
        </w:rPr>
        <w:t>и высотой 3</w:t>
      </w:r>
      <w:r w:rsidR="00332B26">
        <w:rPr>
          <w:rFonts w:ascii="Times New Roman" w:eastAsia="Times New Roman" w:hAnsi="Times New Roman" w:cs="Times New Roman"/>
          <w:sz w:val="28"/>
          <w:szCs w:val="28"/>
          <w:lang w:eastAsia="ru-RU"/>
        </w:rPr>
        <w:t xml:space="preserve"> м;</w:t>
      </w:r>
    </w:p>
    <w:p w:rsidR="00332B26" w:rsidRDefault="00332B26" w:rsidP="00332B26">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рекламная конструкция </w:t>
      </w:r>
      <w:r w:rsidRPr="00332B26">
        <w:rPr>
          <w:rFonts w:ascii="Times New Roman" w:eastAsia="Times New Roman" w:hAnsi="Times New Roman" w:cs="Times New Roman"/>
          <w:sz w:val="28"/>
          <w:szCs w:val="28"/>
          <w:lang w:eastAsia="ru-RU"/>
        </w:rPr>
        <w:t>индивидуального формата, с электронным информационным полем, размещенная на фасадах</w:t>
      </w:r>
      <w:r w:rsidR="00704CFC">
        <w:rPr>
          <w:rFonts w:ascii="Times New Roman" w:eastAsia="Times New Roman" w:hAnsi="Times New Roman" w:cs="Times New Roman"/>
          <w:sz w:val="28"/>
          <w:szCs w:val="28"/>
          <w:lang w:eastAsia="ru-RU"/>
        </w:rPr>
        <w:t xml:space="preserve"> или </w:t>
      </w:r>
      <w:r w:rsidR="00704CFC" w:rsidRPr="00FD6DBA">
        <w:rPr>
          <w:rFonts w:ascii="Times New Roman" w:eastAsia="Times New Roman" w:hAnsi="Times New Roman" w:cs="Times New Roman"/>
          <w:sz w:val="28"/>
          <w:szCs w:val="28"/>
          <w:lang w:eastAsia="ru-RU"/>
        </w:rPr>
        <w:t>на крыше</w:t>
      </w:r>
      <w:r w:rsidRPr="00332B26">
        <w:rPr>
          <w:rFonts w:ascii="Times New Roman" w:eastAsia="Times New Roman" w:hAnsi="Times New Roman" w:cs="Times New Roman"/>
          <w:sz w:val="28"/>
          <w:szCs w:val="28"/>
          <w:lang w:eastAsia="ru-RU"/>
        </w:rPr>
        <w:t xml:space="preserve"> торговых центров и других общественных зданий и сооружений.</w:t>
      </w:r>
    </w:p>
    <w:p w:rsidR="00332B26" w:rsidRDefault="00332B26" w:rsidP="00332B26">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3.4.4. </w:t>
      </w:r>
      <w:proofErr w:type="spellStart"/>
      <w:r w:rsidRPr="00332B26">
        <w:rPr>
          <w:rFonts w:ascii="Times New Roman" w:eastAsia="Times New Roman" w:hAnsi="Times New Roman" w:cs="Times New Roman"/>
          <w:sz w:val="28"/>
          <w:szCs w:val="28"/>
          <w:lang w:eastAsia="ru-RU"/>
        </w:rPr>
        <w:t>Суперборд</w:t>
      </w:r>
      <w:proofErr w:type="spellEnd"/>
      <w:r w:rsidRPr="00332B2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о</w:t>
      </w:r>
      <w:r w:rsidRPr="00332B26">
        <w:rPr>
          <w:rFonts w:ascii="Times New Roman" w:eastAsia="Times New Roman" w:hAnsi="Times New Roman" w:cs="Times New Roman"/>
          <w:sz w:val="28"/>
          <w:szCs w:val="28"/>
          <w:lang w:eastAsia="ru-RU"/>
        </w:rPr>
        <w:t>тдельно стоящая рекламная конструкция с одним или двумя информационными полями шириной 8 м или 12 м и высотой 4 м.</w:t>
      </w:r>
    </w:p>
    <w:p w:rsidR="00332B26" w:rsidRDefault="00332B26" w:rsidP="00332B26">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3.4.5. </w:t>
      </w:r>
      <w:proofErr w:type="spellStart"/>
      <w:r w:rsidRPr="00332B26">
        <w:rPr>
          <w:rFonts w:ascii="Times New Roman" w:eastAsia="Times New Roman" w:hAnsi="Times New Roman" w:cs="Times New Roman"/>
          <w:sz w:val="28"/>
          <w:szCs w:val="28"/>
          <w:lang w:eastAsia="ru-RU"/>
        </w:rPr>
        <w:t>Суперсайт</w:t>
      </w:r>
      <w:proofErr w:type="spellEnd"/>
      <w:r w:rsidRPr="00332B2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о</w:t>
      </w:r>
      <w:r w:rsidRPr="00332B26">
        <w:rPr>
          <w:rFonts w:ascii="Times New Roman" w:eastAsia="Times New Roman" w:hAnsi="Times New Roman" w:cs="Times New Roman"/>
          <w:sz w:val="28"/>
          <w:szCs w:val="28"/>
          <w:lang w:eastAsia="ru-RU"/>
        </w:rPr>
        <w:t>тдельно стоящая рекламная конструкция с одним или двумя информационными полями шириной 15 м и высотой 5 м.</w:t>
      </w:r>
    </w:p>
    <w:p w:rsidR="00FD6DBA" w:rsidRDefault="00FD6DBA" w:rsidP="006F3B21">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3.4.6.</w:t>
      </w:r>
      <w:r w:rsidRPr="00FD6DBA">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Рекламный пилон </w:t>
      </w:r>
      <w:r w:rsidR="008F6495">
        <w:rPr>
          <w:rFonts w:ascii="Times New Roman" w:eastAsia="Times New Roman" w:hAnsi="Times New Roman" w:cs="Times New Roman"/>
          <w:sz w:val="28"/>
          <w:szCs w:val="28"/>
          <w:lang w:eastAsia="ru-RU"/>
        </w:rPr>
        <w:t xml:space="preserve">в составе </w:t>
      </w:r>
      <w:r w:rsidR="006F3B21">
        <w:rPr>
          <w:rFonts w:ascii="Times New Roman" w:eastAsia="Times New Roman" w:hAnsi="Times New Roman" w:cs="Times New Roman"/>
          <w:sz w:val="28"/>
          <w:szCs w:val="28"/>
          <w:lang w:eastAsia="ru-RU"/>
        </w:rPr>
        <w:t>остановочного павильона</w:t>
      </w:r>
      <w:r>
        <w:rPr>
          <w:rFonts w:ascii="Times New Roman" w:eastAsia="Times New Roman" w:hAnsi="Times New Roman" w:cs="Times New Roman"/>
          <w:sz w:val="28"/>
          <w:szCs w:val="28"/>
          <w:lang w:eastAsia="ru-RU"/>
        </w:rPr>
        <w:t xml:space="preserve"> </w:t>
      </w:r>
      <w:r w:rsidRPr="00FD6DBA">
        <w:rPr>
          <w:rFonts w:ascii="Times New Roman" w:eastAsia="Times New Roman" w:hAnsi="Times New Roman" w:cs="Times New Roman"/>
          <w:sz w:val="28"/>
          <w:szCs w:val="28"/>
          <w:lang w:eastAsia="ru-RU"/>
        </w:rPr>
        <w:t>–</w:t>
      </w:r>
      <w:r w:rsidR="006F3B21" w:rsidRPr="006F3B21">
        <w:rPr>
          <w:rFonts w:ascii="Times New Roman" w:eastAsia="Times New Roman" w:hAnsi="Times New Roman" w:cs="Times New Roman"/>
          <w:sz w:val="28"/>
          <w:szCs w:val="28"/>
          <w:lang w:eastAsia="ru-RU"/>
        </w:rPr>
        <w:t xml:space="preserve">    представляет собой </w:t>
      </w:r>
      <w:r w:rsidR="006F3B21">
        <w:rPr>
          <w:rFonts w:ascii="Times New Roman" w:eastAsia="Times New Roman" w:hAnsi="Times New Roman" w:cs="Times New Roman"/>
          <w:sz w:val="28"/>
          <w:szCs w:val="28"/>
          <w:lang w:eastAsia="ru-RU"/>
        </w:rPr>
        <w:t xml:space="preserve">конструкцию </w:t>
      </w:r>
      <w:r w:rsidR="006F3B21" w:rsidRPr="006F3B21">
        <w:rPr>
          <w:rFonts w:ascii="Times New Roman" w:eastAsia="Times New Roman" w:hAnsi="Times New Roman" w:cs="Times New Roman"/>
          <w:sz w:val="28"/>
          <w:szCs w:val="28"/>
          <w:lang w:eastAsia="ru-RU"/>
        </w:rPr>
        <w:t>с одним или двумя информационными полям</w:t>
      </w:r>
      <w:r w:rsidR="006F3B21">
        <w:rPr>
          <w:rFonts w:ascii="Times New Roman" w:eastAsia="Times New Roman" w:hAnsi="Times New Roman" w:cs="Times New Roman"/>
          <w:sz w:val="28"/>
          <w:szCs w:val="28"/>
          <w:lang w:eastAsia="ru-RU"/>
        </w:rPr>
        <w:t xml:space="preserve">и шириной 1,2 м и высотой 1,8 м </w:t>
      </w:r>
      <w:r w:rsidR="006F3B21" w:rsidRPr="006F3B21">
        <w:rPr>
          <w:rFonts w:ascii="Times New Roman" w:eastAsia="Times New Roman" w:hAnsi="Times New Roman" w:cs="Times New Roman"/>
          <w:sz w:val="28"/>
          <w:szCs w:val="28"/>
          <w:lang w:eastAsia="ru-RU"/>
        </w:rPr>
        <w:t>присоединенную к основному</w:t>
      </w:r>
      <w:r w:rsidR="006F3B21">
        <w:rPr>
          <w:rFonts w:ascii="Times New Roman" w:eastAsia="Times New Roman" w:hAnsi="Times New Roman" w:cs="Times New Roman"/>
          <w:sz w:val="28"/>
          <w:szCs w:val="28"/>
          <w:lang w:eastAsia="ru-RU"/>
        </w:rPr>
        <w:t xml:space="preserve"> остановочному павильону</w:t>
      </w:r>
      <w:r w:rsidR="006F3B21" w:rsidRPr="006F3B21">
        <w:rPr>
          <w:rFonts w:ascii="Times New Roman" w:eastAsia="Times New Roman" w:hAnsi="Times New Roman" w:cs="Times New Roman"/>
          <w:sz w:val="28"/>
          <w:szCs w:val="28"/>
          <w:lang w:eastAsia="ru-RU"/>
        </w:rPr>
        <w:t xml:space="preserve">. </w:t>
      </w:r>
    </w:p>
    <w:p w:rsidR="00332B26" w:rsidRDefault="00332B26" w:rsidP="00332B26">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3.4.6. </w:t>
      </w:r>
      <w:proofErr w:type="spellStart"/>
      <w:r>
        <w:rPr>
          <w:rFonts w:ascii="Times New Roman" w:eastAsia="Times New Roman" w:hAnsi="Times New Roman" w:cs="Times New Roman"/>
          <w:sz w:val="28"/>
          <w:szCs w:val="28"/>
          <w:lang w:eastAsia="ru-RU"/>
        </w:rPr>
        <w:t>И</w:t>
      </w:r>
      <w:r w:rsidRPr="00332B26">
        <w:rPr>
          <w:rFonts w:ascii="Times New Roman" w:eastAsia="Times New Roman" w:hAnsi="Times New Roman" w:cs="Times New Roman"/>
          <w:sz w:val="28"/>
          <w:szCs w:val="28"/>
          <w:lang w:eastAsia="ru-RU"/>
        </w:rPr>
        <w:t>миджевая</w:t>
      </w:r>
      <w:proofErr w:type="spellEnd"/>
      <w:r w:rsidRPr="00332B26">
        <w:rPr>
          <w:rFonts w:ascii="Times New Roman" w:eastAsia="Times New Roman" w:hAnsi="Times New Roman" w:cs="Times New Roman"/>
          <w:sz w:val="28"/>
          <w:szCs w:val="28"/>
          <w:lang w:eastAsia="ru-RU"/>
        </w:rPr>
        <w:t xml:space="preserve"> конструкция</w:t>
      </w:r>
      <w:r>
        <w:rPr>
          <w:rFonts w:ascii="Times New Roman" w:eastAsia="Times New Roman" w:hAnsi="Times New Roman" w:cs="Times New Roman"/>
          <w:sz w:val="28"/>
          <w:szCs w:val="28"/>
          <w:lang w:eastAsia="ru-RU"/>
        </w:rPr>
        <w:t xml:space="preserve"> - р</w:t>
      </w:r>
      <w:r w:rsidRPr="00332B26">
        <w:rPr>
          <w:rFonts w:ascii="Times New Roman" w:eastAsia="Times New Roman" w:hAnsi="Times New Roman" w:cs="Times New Roman"/>
          <w:sz w:val="28"/>
          <w:szCs w:val="28"/>
          <w:lang w:eastAsia="ru-RU"/>
        </w:rPr>
        <w:t>екламная конструкция индивидуального формата, со статичным информационным полем, размещенная на фасадах о</w:t>
      </w:r>
      <w:r>
        <w:rPr>
          <w:rFonts w:ascii="Times New Roman" w:eastAsia="Times New Roman" w:hAnsi="Times New Roman" w:cs="Times New Roman"/>
          <w:sz w:val="28"/>
          <w:szCs w:val="28"/>
          <w:lang w:eastAsia="ru-RU"/>
        </w:rPr>
        <w:t xml:space="preserve">бщественных зданий и сооружений, а также </w:t>
      </w:r>
      <w:r w:rsidR="00704CFC" w:rsidRPr="00704CFC">
        <w:rPr>
          <w:rFonts w:ascii="Times New Roman" w:eastAsia="Times New Roman" w:hAnsi="Times New Roman" w:cs="Times New Roman"/>
          <w:sz w:val="28"/>
          <w:szCs w:val="28"/>
          <w:lang w:eastAsia="ru-RU"/>
        </w:rPr>
        <w:t xml:space="preserve"> </w:t>
      </w:r>
      <w:r w:rsidR="00704CFC" w:rsidRPr="006F3B21">
        <w:rPr>
          <w:rFonts w:ascii="Times New Roman" w:eastAsia="Times New Roman" w:hAnsi="Times New Roman" w:cs="Times New Roman"/>
          <w:sz w:val="28"/>
          <w:szCs w:val="28"/>
          <w:lang w:eastAsia="ru-RU"/>
        </w:rPr>
        <w:t>размещенная на здании выше уровня карниза или на крыше.</w:t>
      </w:r>
    </w:p>
    <w:p w:rsidR="0045084F" w:rsidRPr="007E38B6" w:rsidRDefault="0045084F" w:rsidP="00332B26">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p>
    <w:p w:rsidR="0018490B" w:rsidRDefault="0045084F" w:rsidP="0045084F">
      <w:pPr>
        <w:pStyle w:val="a3"/>
        <w:autoSpaceDE w:val="0"/>
        <w:autoSpaceDN w:val="0"/>
        <w:adjustRightInd w:val="0"/>
        <w:spacing w:after="0"/>
        <w:ind w:left="709"/>
        <w:jc w:val="center"/>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val="en-US" w:eastAsia="ru-RU"/>
        </w:rPr>
        <w:lastRenderedPageBreak/>
        <w:t>IV</w:t>
      </w:r>
      <w:r w:rsidRPr="0045084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w:t>
      </w:r>
      <w:r w:rsidRPr="0045084F">
        <w:rPr>
          <w:rFonts w:ascii="Times New Roman" w:eastAsia="Times New Roman" w:hAnsi="Times New Roman" w:cs="Times New Roman"/>
          <w:sz w:val="28"/>
          <w:szCs w:val="28"/>
          <w:lang w:eastAsia="ru-RU"/>
        </w:rPr>
        <w:t>ехнические характеристики</w:t>
      </w:r>
      <w:r>
        <w:rPr>
          <w:rFonts w:ascii="Times New Roman" w:eastAsia="Times New Roman" w:hAnsi="Times New Roman" w:cs="Times New Roman"/>
          <w:sz w:val="28"/>
          <w:szCs w:val="28"/>
          <w:lang w:eastAsia="ru-RU"/>
        </w:rPr>
        <w:t xml:space="preserve"> рекламных конструкций</w:t>
      </w:r>
      <w:r w:rsidRPr="0045084F">
        <w:rPr>
          <w:rFonts w:ascii="Times New Roman" w:eastAsia="Times New Roman" w:hAnsi="Times New Roman" w:cs="Times New Roman"/>
          <w:sz w:val="28"/>
          <w:szCs w:val="28"/>
          <w:lang w:eastAsia="ru-RU"/>
        </w:rPr>
        <w:t>, допустимые к установке на территории города Иванова</w:t>
      </w:r>
      <w:r>
        <w:rPr>
          <w:rFonts w:ascii="Times New Roman" w:eastAsia="Times New Roman" w:hAnsi="Times New Roman" w:cs="Times New Roman"/>
          <w:sz w:val="28"/>
          <w:szCs w:val="28"/>
          <w:lang w:eastAsia="ru-RU"/>
        </w:rPr>
        <w:t>.</w:t>
      </w:r>
      <w:proofErr w:type="gramEnd"/>
    </w:p>
    <w:p w:rsidR="00BE26C0" w:rsidRDefault="00BE26C0" w:rsidP="0045084F">
      <w:pPr>
        <w:pStyle w:val="a3"/>
        <w:autoSpaceDE w:val="0"/>
        <w:autoSpaceDN w:val="0"/>
        <w:adjustRightInd w:val="0"/>
        <w:spacing w:after="0"/>
        <w:ind w:left="709"/>
        <w:jc w:val="center"/>
        <w:rPr>
          <w:rFonts w:ascii="Times New Roman" w:eastAsia="Times New Roman" w:hAnsi="Times New Roman" w:cs="Times New Roman"/>
          <w:sz w:val="28"/>
          <w:szCs w:val="28"/>
          <w:lang w:eastAsia="ru-RU"/>
        </w:rPr>
      </w:pPr>
    </w:p>
    <w:p w:rsidR="00DC3C15" w:rsidRDefault="00A0593D" w:rsidP="0045084F">
      <w:pPr>
        <w:pStyle w:val="a3"/>
        <w:autoSpaceDE w:val="0"/>
        <w:autoSpaceDN w:val="0"/>
        <w:adjustRightInd w:val="0"/>
        <w:spacing w:after="0"/>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w:t>
      </w:r>
      <w:r w:rsidRPr="00A0593D">
        <w:rPr>
          <w:rFonts w:ascii="Times New Roman" w:eastAsia="Times New Roman" w:hAnsi="Times New Roman" w:cs="Times New Roman"/>
          <w:sz w:val="28"/>
          <w:szCs w:val="28"/>
          <w:lang w:eastAsia="ru-RU"/>
        </w:rPr>
        <w:tab/>
        <w:t>Сити-Формат</w:t>
      </w:r>
      <w:r w:rsidR="00DC3C15">
        <w:rPr>
          <w:rFonts w:ascii="Times New Roman" w:eastAsia="Times New Roman" w:hAnsi="Times New Roman" w:cs="Times New Roman"/>
          <w:sz w:val="28"/>
          <w:szCs w:val="28"/>
          <w:lang w:eastAsia="ru-RU"/>
        </w:rPr>
        <w:t>:</w:t>
      </w:r>
    </w:p>
    <w:p w:rsidR="00A0593D" w:rsidRDefault="00DC3C15" w:rsidP="0045084F">
      <w:pPr>
        <w:pStyle w:val="a3"/>
        <w:autoSpaceDE w:val="0"/>
        <w:autoSpaceDN w:val="0"/>
        <w:adjustRightInd w:val="0"/>
        <w:spacing w:after="0"/>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0593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статичное информационное поле;</w:t>
      </w:r>
    </w:p>
    <w:p w:rsidR="00DC3C15" w:rsidRDefault="00DC3C15" w:rsidP="0045084F">
      <w:pPr>
        <w:pStyle w:val="a3"/>
        <w:autoSpaceDE w:val="0"/>
        <w:autoSpaceDN w:val="0"/>
        <w:adjustRightInd w:val="0"/>
        <w:spacing w:after="0"/>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скроллерное</w:t>
      </w:r>
      <w:proofErr w:type="spellEnd"/>
      <w:r>
        <w:rPr>
          <w:rFonts w:ascii="Times New Roman" w:eastAsia="Times New Roman" w:hAnsi="Times New Roman" w:cs="Times New Roman"/>
          <w:sz w:val="28"/>
          <w:szCs w:val="28"/>
          <w:lang w:eastAsia="ru-RU"/>
        </w:rPr>
        <w:t xml:space="preserve"> информационное поле</w:t>
      </w:r>
      <w:r w:rsidR="00280512">
        <w:rPr>
          <w:rFonts w:ascii="Times New Roman" w:eastAsia="Times New Roman" w:hAnsi="Times New Roman" w:cs="Times New Roman"/>
          <w:sz w:val="28"/>
          <w:szCs w:val="28"/>
          <w:lang w:eastAsia="ru-RU"/>
        </w:rPr>
        <w:t>.</w:t>
      </w:r>
    </w:p>
    <w:p w:rsidR="00280512" w:rsidRDefault="00280512" w:rsidP="00A0593D">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4.1.1. Сити - Формат: статичное информационное поле.</w:t>
      </w:r>
    </w:p>
    <w:p w:rsidR="0045084F" w:rsidRDefault="00A0593D" w:rsidP="00A0593D">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sidRPr="00A0593D">
        <w:rPr>
          <w:rFonts w:ascii="Times New Roman" w:eastAsia="Times New Roman" w:hAnsi="Times New Roman" w:cs="Times New Roman"/>
          <w:sz w:val="28"/>
          <w:szCs w:val="28"/>
          <w:lang w:eastAsia="ru-RU"/>
        </w:rPr>
        <w:t>Конструкция выполняется одно- или двухсторонней. Задняя сторона односторонней конструкции должна быть дополнена декоративным обрамлением. Конструкция может быть с одним или двумя информационными полями. Рекомендуется размещать рекламную информацию на бумажных плакатах под закаленным стеклом или стеклом-триплексом. Подсветка рекомендуется по внешнему или внутреннему краю конструкции светодиодными лампами. Рекомендуется подземное подведение кабеля. При невозможности подвести под землей кабель проводится по воздуху.</w:t>
      </w:r>
    </w:p>
    <w:p w:rsidR="00A0593D" w:rsidRDefault="00A0593D" w:rsidP="00A0593D">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Характеристики конструкции:</w:t>
      </w:r>
    </w:p>
    <w:p w:rsidR="00A0593D" w:rsidRDefault="00DC3C15" w:rsidP="00A0593D">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w:t>
      </w:r>
      <w:r w:rsidR="00A0593D">
        <w:rPr>
          <w:rFonts w:ascii="Times New Roman" w:eastAsia="Times New Roman" w:hAnsi="Times New Roman" w:cs="Times New Roman"/>
          <w:sz w:val="28"/>
          <w:szCs w:val="28"/>
          <w:lang w:eastAsia="ru-RU"/>
        </w:rPr>
        <w:t xml:space="preserve">пора - </w:t>
      </w:r>
      <w:r w:rsidR="00A0593D" w:rsidRPr="00A0593D">
        <w:rPr>
          <w:rFonts w:ascii="Times New Roman" w:eastAsia="Times New Roman" w:hAnsi="Times New Roman" w:cs="Times New Roman"/>
          <w:sz w:val="28"/>
          <w:szCs w:val="28"/>
          <w:lang w:eastAsia="ru-RU"/>
        </w:rPr>
        <w:t>профилированные трубы</w:t>
      </w:r>
      <w:r>
        <w:rPr>
          <w:rFonts w:ascii="Times New Roman" w:eastAsia="Times New Roman" w:hAnsi="Times New Roman" w:cs="Times New Roman"/>
          <w:sz w:val="28"/>
          <w:szCs w:val="28"/>
          <w:lang w:eastAsia="ru-RU"/>
        </w:rPr>
        <w:t>;</w:t>
      </w:r>
    </w:p>
    <w:p w:rsidR="00DC3C15" w:rsidRDefault="00DC3C15" w:rsidP="00DC3C15">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каркас</w:t>
      </w:r>
      <w:r w:rsidR="002805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фанера, оцинкованная сталь, триплекс, закаленное стекло;</w:t>
      </w:r>
    </w:p>
    <w:p w:rsidR="00DC3C15" w:rsidRDefault="00DC3C15" w:rsidP="00DC3C15">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отделка: композит или сталь с окраской;</w:t>
      </w:r>
    </w:p>
    <w:p w:rsidR="00DC3C15" w:rsidRDefault="00DC3C15" w:rsidP="00DC3C15">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цвет: </w:t>
      </w:r>
      <w:r w:rsidRPr="00DC3C15">
        <w:rPr>
          <w:rFonts w:ascii="Times New Roman" w:eastAsia="Times New Roman" w:hAnsi="Times New Roman" w:cs="Times New Roman"/>
          <w:sz w:val="28"/>
          <w:szCs w:val="28"/>
          <w:lang w:eastAsia="ru-RU"/>
        </w:rPr>
        <w:t>RAL 7011 — RAL 7031</w:t>
      </w:r>
      <w:r>
        <w:rPr>
          <w:rFonts w:ascii="Times New Roman" w:eastAsia="Times New Roman" w:hAnsi="Times New Roman" w:cs="Times New Roman"/>
          <w:sz w:val="28"/>
          <w:szCs w:val="28"/>
          <w:lang w:eastAsia="ru-RU"/>
        </w:rPr>
        <w:t>;</w:t>
      </w:r>
    </w:p>
    <w:p w:rsidR="00DC3C15" w:rsidRDefault="00DC3C15" w:rsidP="00DC3C15">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инфополе</w:t>
      </w:r>
      <w:proofErr w:type="spellEnd"/>
      <w:r>
        <w:rPr>
          <w:rFonts w:ascii="Times New Roman" w:eastAsia="Times New Roman" w:hAnsi="Times New Roman" w:cs="Times New Roman"/>
          <w:sz w:val="28"/>
          <w:szCs w:val="28"/>
          <w:lang w:eastAsia="ru-RU"/>
        </w:rPr>
        <w:t>: бумага, винил.</w:t>
      </w:r>
    </w:p>
    <w:p w:rsidR="00DC3C15" w:rsidRDefault="00DC3C15" w:rsidP="00DC3C15">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подсветка: внутренняя.</w:t>
      </w:r>
    </w:p>
    <w:p w:rsidR="00C3305C" w:rsidRDefault="00C3305C" w:rsidP="00DC3C15">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4.1.2. </w:t>
      </w:r>
      <w:r w:rsidR="00BF7635">
        <w:rPr>
          <w:rFonts w:ascii="Times New Roman" w:eastAsia="Times New Roman" w:hAnsi="Times New Roman" w:cs="Times New Roman"/>
          <w:sz w:val="28"/>
          <w:szCs w:val="28"/>
          <w:lang w:eastAsia="ru-RU"/>
        </w:rPr>
        <w:t>Требования к конструктивному исполнению рекламной конструкции с допустимыми размерами отдельных конструктивных элементов:</w:t>
      </w:r>
    </w:p>
    <w:p w:rsidR="00280512" w:rsidRPr="0087764A" w:rsidRDefault="0087764A" w:rsidP="0087764A">
      <w:pPr>
        <w:autoSpaceDE w:val="0"/>
        <w:autoSpaceDN w:val="0"/>
        <w:adjustRightInd w:val="0"/>
        <w:spacing w:after="0"/>
        <w:rPr>
          <w:rFonts w:ascii="Times New Roman" w:eastAsia="Times New Roman" w:hAnsi="Times New Roman" w:cs="Times New Roman"/>
          <w:sz w:val="28"/>
          <w:szCs w:val="28"/>
          <w:lang w:eastAsia="ru-RU"/>
        </w:rPr>
      </w:pPr>
      <w:r>
        <w:rPr>
          <w:noProof/>
          <w:lang w:eastAsia="ru-RU"/>
        </w:rPr>
        <w:lastRenderedPageBreak/>
        <w:drawing>
          <wp:inline distT="0" distB="0" distL="0" distR="0" wp14:anchorId="12E73B23" wp14:editId="4BD46037">
            <wp:extent cx="5618205" cy="3794593"/>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5545.jpg"/>
                    <pic:cNvPicPr/>
                  </pic:nvPicPr>
                  <pic:blipFill>
                    <a:blip r:embed="rId10">
                      <a:extLst>
                        <a:ext uri="{28A0092B-C50C-407E-A947-70E740481C1C}">
                          <a14:useLocalDpi xmlns:a14="http://schemas.microsoft.com/office/drawing/2010/main" val="0"/>
                        </a:ext>
                      </a:extLst>
                    </a:blip>
                    <a:stretch>
                      <a:fillRect/>
                    </a:stretch>
                  </pic:blipFill>
                  <pic:spPr>
                    <a:xfrm>
                      <a:off x="0" y="0"/>
                      <a:ext cx="5616472" cy="3793422"/>
                    </a:xfrm>
                    <a:prstGeom prst="rect">
                      <a:avLst/>
                    </a:prstGeom>
                  </pic:spPr>
                </pic:pic>
              </a:graphicData>
            </a:graphic>
          </wp:inline>
        </w:drawing>
      </w:r>
    </w:p>
    <w:p w:rsidR="00280512" w:rsidRDefault="00280512" w:rsidP="00DC3C15">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w:t>
      </w:r>
      <w:r w:rsidR="00BF7635">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w:t>
      </w:r>
      <w:r w:rsidRPr="00280512">
        <w:rPr>
          <w:rFonts w:ascii="Times New Roman" w:eastAsia="Times New Roman" w:hAnsi="Times New Roman" w:cs="Times New Roman"/>
          <w:sz w:val="28"/>
          <w:szCs w:val="28"/>
          <w:lang w:eastAsia="ru-RU"/>
        </w:rPr>
        <w:t>Сити - Формат:</w:t>
      </w:r>
      <w:r>
        <w:rPr>
          <w:rFonts w:ascii="Times New Roman" w:eastAsia="Times New Roman" w:hAnsi="Times New Roman" w:cs="Times New Roman"/>
          <w:sz w:val="28"/>
          <w:szCs w:val="28"/>
          <w:lang w:eastAsia="ru-RU"/>
        </w:rPr>
        <w:t xml:space="preserve"> </w:t>
      </w:r>
      <w:proofErr w:type="spellStart"/>
      <w:r w:rsidRPr="00280512">
        <w:rPr>
          <w:rFonts w:ascii="Times New Roman" w:eastAsia="Times New Roman" w:hAnsi="Times New Roman" w:cs="Times New Roman"/>
          <w:sz w:val="28"/>
          <w:szCs w:val="28"/>
          <w:lang w:eastAsia="ru-RU"/>
        </w:rPr>
        <w:t>скроллерное</w:t>
      </w:r>
      <w:proofErr w:type="spellEnd"/>
      <w:r w:rsidRPr="00280512">
        <w:rPr>
          <w:rFonts w:ascii="Times New Roman" w:eastAsia="Times New Roman" w:hAnsi="Times New Roman" w:cs="Times New Roman"/>
          <w:sz w:val="28"/>
          <w:szCs w:val="28"/>
          <w:lang w:eastAsia="ru-RU"/>
        </w:rPr>
        <w:t xml:space="preserve"> информационное поле</w:t>
      </w:r>
      <w:r>
        <w:rPr>
          <w:rFonts w:ascii="Times New Roman" w:eastAsia="Times New Roman" w:hAnsi="Times New Roman" w:cs="Times New Roman"/>
          <w:sz w:val="28"/>
          <w:szCs w:val="28"/>
          <w:lang w:eastAsia="ru-RU"/>
        </w:rPr>
        <w:t>.</w:t>
      </w:r>
    </w:p>
    <w:p w:rsidR="00DC3C15" w:rsidRDefault="00280512" w:rsidP="00DC3C15">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sidRPr="00280512">
        <w:rPr>
          <w:rFonts w:ascii="Times New Roman" w:eastAsia="Times New Roman" w:hAnsi="Times New Roman" w:cs="Times New Roman"/>
          <w:sz w:val="28"/>
          <w:szCs w:val="28"/>
          <w:lang w:eastAsia="ru-RU"/>
        </w:rPr>
        <w:t>Конструкция выполняется одно- или двухсторонней. Задняя сторона односторонней конструкции должна быть дополнена декоративным обрамлением. Конструкция может быть с одним или двумя информационными полями. Показ</w:t>
      </w:r>
      <w:r>
        <w:rPr>
          <w:rFonts w:ascii="Times New Roman" w:eastAsia="Times New Roman" w:hAnsi="Times New Roman" w:cs="Times New Roman"/>
          <w:sz w:val="28"/>
          <w:szCs w:val="28"/>
          <w:lang w:eastAsia="ru-RU"/>
        </w:rPr>
        <w:t xml:space="preserve"> информации -</w:t>
      </w:r>
      <w:r w:rsidRPr="00280512">
        <w:rPr>
          <w:rFonts w:ascii="Times New Roman" w:eastAsia="Times New Roman" w:hAnsi="Times New Roman" w:cs="Times New Roman"/>
          <w:sz w:val="28"/>
          <w:szCs w:val="28"/>
          <w:lang w:eastAsia="ru-RU"/>
        </w:rPr>
        <w:t xml:space="preserve"> поочередная смена изображений роллерным механизмом на бумажных плакатах. Подсветка рекомендуется по внешнему или внутреннему краю конструкции светодиодными лампами. Рекомендуется подземное подведение кабеля. При невозможности подвести под землей кабель проводится по воздуху.</w:t>
      </w:r>
    </w:p>
    <w:p w:rsidR="00280512" w:rsidRDefault="00280512" w:rsidP="00DC3C15">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Характеристики конструкции:</w:t>
      </w:r>
    </w:p>
    <w:p w:rsidR="00280512" w:rsidRDefault="00FC741F" w:rsidP="00280512">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опора:</w:t>
      </w:r>
      <w:r w:rsidR="00280512">
        <w:rPr>
          <w:rFonts w:ascii="Times New Roman" w:eastAsia="Times New Roman" w:hAnsi="Times New Roman" w:cs="Times New Roman"/>
          <w:sz w:val="28"/>
          <w:szCs w:val="28"/>
          <w:lang w:eastAsia="ru-RU"/>
        </w:rPr>
        <w:t xml:space="preserve"> </w:t>
      </w:r>
      <w:r w:rsidR="00280512" w:rsidRPr="00A0593D">
        <w:rPr>
          <w:rFonts w:ascii="Times New Roman" w:eastAsia="Times New Roman" w:hAnsi="Times New Roman" w:cs="Times New Roman"/>
          <w:sz w:val="28"/>
          <w:szCs w:val="28"/>
          <w:lang w:eastAsia="ru-RU"/>
        </w:rPr>
        <w:t>профилированные трубы</w:t>
      </w:r>
      <w:r w:rsidR="00280512">
        <w:rPr>
          <w:rFonts w:ascii="Times New Roman" w:eastAsia="Times New Roman" w:hAnsi="Times New Roman" w:cs="Times New Roman"/>
          <w:sz w:val="28"/>
          <w:szCs w:val="28"/>
          <w:lang w:eastAsia="ru-RU"/>
        </w:rPr>
        <w:t>;</w:t>
      </w:r>
    </w:p>
    <w:p w:rsidR="00280512" w:rsidRDefault="00280512" w:rsidP="00280512">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каркас: фанера, оцинкованная сталь, триплекс, закаленное стекло;</w:t>
      </w:r>
    </w:p>
    <w:p w:rsidR="00280512" w:rsidRDefault="00280512" w:rsidP="00280512">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отделка: композит или сталь с окраской;</w:t>
      </w:r>
    </w:p>
    <w:p w:rsidR="00280512" w:rsidRDefault="00280512" w:rsidP="00280512">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цвет: </w:t>
      </w:r>
      <w:r w:rsidRPr="00DC3C15">
        <w:rPr>
          <w:rFonts w:ascii="Times New Roman" w:eastAsia="Times New Roman" w:hAnsi="Times New Roman" w:cs="Times New Roman"/>
          <w:sz w:val="28"/>
          <w:szCs w:val="28"/>
          <w:lang w:eastAsia="ru-RU"/>
        </w:rPr>
        <w:t>RAL 7011 — RAL 7031</w:t>
      </w:r>
      <w:r>
        <w:rPr>
          <w:rFonts w:ascii="Times New Roman" w:eastAsia="Times New Roman" w:hAnsi="Times New Roman" w:cs="Times New Roman"/>
          <w:sz w:val="28"/>
          <w:szCs w:val="28"/>
          <w:lang w:eastAsia="ru-RU"/>
        </w:rPr>
        <w:t>;</w:t>
      </w:r>
    </w:p>
    <w:p w:rsidR="00280512" w:rsidRDefault="00280512" w:rsidP="00280512">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инфополе</w:t>
      </w:r>
      <w:proofErr w:type="spellEnd"/>
      <w:r>
        <w:rPr>
          <w:rFonts w:ascii="Times New Roman" w:eastAsia="Times New Roman" w:hAnsi="Times New Roman" w:cs="Times New Roman"/>
          <w:sz w:val="28"/>
          <w:szCs w:val="28"/>
          <w:lang w:eastAsia="ru-RU"/>
        </w:rPr>
        <w:t>: бумага, винил.</w:t>
      </w:r>
    </w:p>
    <w:p w:rsidR="0087764A" w:rsidRDefault="00280512" w:rsidP="0087764A">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подсветка: внутренняя.</w:t>
      </w:r>
    </w:p>
    <w:p w:rsidR="00BF7635" w:rsidRDefault="00BF7635" w:rsidP="0087764A">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4.1.4.</w:t>
      </w:r>
      <w:r w:rsidRPr="00BF7635">
        <w:t xml:space="preserve"> </w:t>
      </w:r>
      <w:r w:rsidRPr="00BF7635">
        <w:rPr>
          <w:rFonts w:ascii="Times New Roman" w:eastAsia="Times New Roman" w:hAnsi="Times New Roman" w:cs="Times New Roman"/>
          <w:sz w:val="28"/>
          <w:szCs w:val="28"/>
          <w:lang w:eastAsia="ru-RU"/>
        </w:rPr>
        <w:t>Требования к конструктивному исполнению рекламной конструкции с допустимыми размерами отдельных конструктивных элементов:</w:t>
      </w:r>
    </w:p>
    <w:p w:rsidR="0087764A" w:rsidRPr="0087764A" w:rsidRDefault="0087764A" w:rsidP="0087764A">
      <w:pPr>
        <w:autoSpaceDE w:val="0"/>
        <w:autoSpaceDN w:val="0"/>
        <w:adjustRightInd w:val="0"/>
        <w:spacing w:after="0"/>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02FC8CE1" wp14:editId="2DB54890">
            <wp:extent cx="5478162" cy="4198488"/>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56423014.jpg"/>
                    <pic:cNvPicPr/>
                  </pic:nvPicPr>
                  <pic:blipFill>
                    <a:blip r:embed="rId11">
                      <a:extLst>
                        <a:ext uri="{28A0092B-C50C-407E-A947-70E740481C1C}">
                          <a14:useLocalDpi xmlns:a14="http://schemas.microsoft.com/office/drawing/2010/main" val="0"/>
                        </a:ext>
                      </a:extLst>
                    </a:blip>
                    <a:stretch>
                      <a:fillRect/>
                    </a:stretch>
                  </pic:blipFill>
                  <pic:spPr>
                    <a:xfrm>
                      <a:off x="0" y="0"/>
                      <a:ext cx="5481630" cy="4201146"/>
                    </a:xfrm>
                    <a:prstGeom prst="rect">
                      <a:avLst/>
                    </a:prstGeom>
                  </pic:spPr>
                </pic:pic>
              </a:graphicData>
            </a:graphic>
          </wp:inline>
        </w:drawing>
      </w:r>
    </w:p>
    <w:p w:rsidR="00280512" w:rsidRPr="008D4DB0" w:rsidRDefault="008D4DB0" w:rsidP="00280512">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sidRPr="008D4DB0">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.2. Афишный стенд: статичное информационное поле.</w:t>
      </w:r>
    </w:p>
    <w:p w:rsidR="00280512" w:rsidRDefault="008D4DB0" w:rsidP="00280512">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sidRPr="008D4DB0">
        <w:rPr>
          <w:rFonts w:ascii="Times New Roman" w:eastAsia="Times New Roman" w:hAnsi="Times New Roman" w:cs="Times New Roman"/>
          <w:sz w:val="28"/>
          <w:szCs w:val="28"/>
          <w:lang w:eastAsia="ru-RU"/>
        </w:rPr>
        <w:t>Конструкция выполняется одно- или двухсторонней. Задняя сторона односторонней конструкции должна быть дополнена декоративным обрамлением. Конструкция может быть с одним или двумя информационными полями. Подсветка рекомендуется по внешнему краю конструкции светодиодными лампами или отсутствует. Рекомендуется подземное подведение кабеля. При невозможности подвести под землей кабель проводится по воздуху.</w:t>
      </w:r>
    </w:p>
    <w:p w:rsidR="00FC741F" w:rsidRDefault="00FC741F" w:rsidP="00280512">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Характеристики конструкции:</w:t>
      </w:r>
    </w:p>
    <w:p w:rsidR="00FC741F" w:rsidRDefault="00FC741F" w:rsidP="00FC741F">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опора: </w:t>
      </w:r>
      <w:r w:rsidRPr="00A0593D">
        <w:rPr>
          <w:rFonts w:ascii="Times New Roman" w:eastAsia="Times New Roman" w:hAnsi="Times New Roman" w:cs="Times New Roman"/>
          <w:sz w:val="28"/>
          <w:szCs w:val="28"/>
          <w:lang w:eastAsia="ru-RU"/>
        </w:rPr>
        <w:t>профилированные трубы</w:t>
      </w:r>
      <w:r>
        <w:rPr>
          <w:rFonts w:ascii="Times New Roman" w:eastAsia="Times New Roman" w:hAnsi="Times New Roman" w:cs="Times New Roman"/>
          <w:sz w:val="28"/>
          <w:szCs w:val="28"/>
          <w:lang w:eastAsia="ru-RU"/>
        </w:rPr>
        <w:t>;</w:t>
      </w:r>
    </w:p>
    <w:p w:rsidR="00FC741F" w:rsidRDefault="00FC741F" w:rsidP="00FC741F">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каркас: фанера, оцинкованная сталь, триплекс, закаленное стекло;</w:t>
      </w:r>
    </w:p>
    <w:p w:rsidR="00FC741F" w:rsidRDefault="00FC741F" w:rsidP="00FC741F">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отделка: композит или сталь с окраской;</w:t>
      </w:r>
    </w:p>
    <w:p w:rsidR="00FC741F" w:rsidRDefault="00FC741F" w:rsidP="00FC741F">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цвет: </w:t>
      </w:r>
      <w:r w:rsidRPr="00DC3C15">
        <w:rPr>
          <w:rFonts w:ascii="Times New Roman" w:eastAsia="Times New Roman" w:hAnsi="Times New Roman" w:cs="Times New Roman"/>
          <w:sz w:val="28"/>
          <w:szCs w:val="28"/>
          <w:lang w:eastAsia="ru-RU"/>
        </w:rPr>
        <w:t>RAL 7011 — RAL 7031</w:t>
      </w:r>
      <w:r>
        <w:rPr>
          <w:rFonts w:ascii="Times New Roman" w:eastAsia="Times New Roman" w:hAnsi="Times New Roman" w:cs="Times New Roman"/>
          <w:sz w:val="28"/>
          <w:szCs w:val="28"/>
          <w:lang w:eastAsia="ru-RU"/>
        </w:rPr>
        <w:t>;</w:t>
      </w:r>
    </w:p>
    <w:p w:rsidR="00FC741F" w:rsidRDefault="00FC741F" w:rsidP="00FC741F">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инфополе</w:t>
      </w:r>
      <w:proofErr w:type="spellEnd"/>
      <w:r>
        <w:rPr>
          <w:rFonts w:ascii="Times New Roman" w:eastAsia="Times New Roman" w:hAnsi="Times New Roman" w:cs="Times New Roman"/>
          <w:sz w:val="28"/>
          <w:szCs w:val="28"/>
          <w:lang w:eastAsia="ru-RU"/>
        </w:rPr>
        <w:t>: бумага, винил.</w:t>
      </w:r>
    </w:p>
    <w:p w:rsidR="00FC741F" w:rsidRDefault="00FC741F" w:rsidP="00FC741F">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подсветка: внешняя.</w:t>
      </w:r>
    </w:p>
    <w:p w:rsidR="00BF7635" w:rsidRDefault="00BF7635" w:rsidP="00FC741F">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4.2.1. </w:t>
      </w:r>
      <w:r w:rsidRPr="00BF7635">
        <w:rPr>
          <w:rFonts w:ascii="Times New Roman" w:eastAsia="Times New Roman" w:hAnsi="Times New Roman" w:cs="Times New Roman"/>
          <w:sz w:val="28"/>
          <w:szCs w:val="28"/>
          <w:lang w:eastAsia="ru-RU"/>
        </w:rPr>
        <w:t>Требования к конструктивному исполнению рекламной конструкции с допустимыми размерами отдельных конструктивных элементов:</w:t>
      </w:r>
    </w:p>
    <w:p w:rsidR="00FC741F" w:rsidRDefault="00FC741F" w:rsidP="00FC741F">
      <w:pPr>
        <w:pStyle w:val="a3"/>
        <w:autoSpaceDE w:val="0"/>
        <w:autoSpaceDN w:val="0"/>
        <w:adjustRightInd w:val="0"/>
        <w:spacing w:after="0"/>
        <w:ind w:left="0" w:firstLine="709"/>
        <w:jc w:val="center"/>
        <w:rPr>
          <w:rFonts w:ascii="Times New Roman" w:eastAsia="Times New Roman" w:hAnsi="Times New Roman" w:cs="Times New Roman"/>
          <w:sz w:val="28"/>
          <w:szCs w:val="28"/>
          <w:highlight w:val="red"/>
          <w:lang w:eastAsia="ru-RU"/>
        </w:rPr>
      </w:pPr>
    </w:p>
    <w:p w:rsidR="00FC741F" w:rsidRPr="0087764A" w:rsidRDefault="0087764A" w:rsidP="0087764A">
      <w:pPr>
        <w:autoSpaceDE w:val="0"/>
        <w:autoSpaceDN w:val="0"/>
        <w:adjustRightInd w:val="0"/>
        <w:spacing w:after="0"/>
        <w:rPr>
          <w:rFonts w:ascii="Times New Roman" w:eastAsia="Times New Roman" w:hAnsi="Times New Roman" w:cs="Times New Roman"/>
          <w:sz w:val="28"/>
          <w:szCs w:val="28"/>
          <w:lang w:eastAsia="ru-RU"/>
        </w:rPr>
      </w:pPr>
      <w:r>
        <w:rPr>
          <w:noProof/>
          <w:lang w:eastAsia="ru-RU"/>
        </w:rPr>
        <w:lastRenderedPageBreak/>
        <w:drawing>
          <wp:inline distT="0" distB="0" distL="0" distR="0" wp14:anchorId="30138080" wp14:editId="7735698A">
            <wp:extent cx="5535827" cy="3707027"/>
            <wp:effectExtent l="0" t="0" r="825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368413614.jpg"/>
                    <pic:cNvPicPr/>
                  </pic:nvPicPr>
                  <pic:blipFill>
                    <a:blip r:embed="rId12">
                      <a:extLst>
                        <a:ext uri="{28A0092B-C50C-407E-A947-70E740481C1C}">
                          <a14:useLocalDpi xmlns:a14="http://schemas.microsoft.com/office/drawing/2010/main" val="0"/>
                        </a:ext>
                      </a:extLst>
                    </a:blip>
                    <a:stretch>
                      <a:fillRect/>
                    </a:stretch>
                  </pic:blipFill>
                  <pic:spPr>
                    <a:xfrm>
                      <a:off x="0" y="0"/>
                      <a:ext cx="5538779" cy="3709004"/>
                    </a:xfrm>
                    <a:prstGeom prst="rect">
                      <a:avLst/>
                    </a:prstGeom>
                  </pic:spPr>
                </pic:pic>
              </a:graphicData>
            </a:graphic>
          </wp:inline>
        </w:drawing>
      </w:r>
    </w:p>
    <w:p w:rsidR="00C96E15" w:rsidRDefault="00FC741F" w:rsidP="00FC741F">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4.3.</w:t>
      </w:r>
      <w:r w:rsidR="00A50937" w:rsidRPr="00A50937">
        <w:rPr>
          <w:rFonts w:ascii="Times New Roman" w:eastAsia="Times New Roman" w:hAnsi="Times New Roman" w:cs="Times New Roman"/>
          <w:sz w:val="28"/>
          <w:szCs w:val="28"/>
          <w:lang w:eastAsia="ru-RU"/>
        </w:rPr>
        <w:t>:</w:t>
      </w:r>
      <w:r w:rsidR="000834F9" w:rsidRPr="000834F9">
        <w:t xml:space="preserve"> </w:t>
      </w:r>
      <w:r w:rsidR="000834F9" w:rsidRPr="000834F9">
        <w:rPr>
          <w:rFonts w:ascii="Times New Roman" w:eastAsia="Times New Roman" w:hAnsi="Times New Roman" w:cs="Times New Roman"/>
          <w:sz w:val="28"/>
          <w:szCs w:val="28"/>
          <w:lang w:eastAsia="ru-RU"/>
        </w:rPr>
        <w:t>Рекламный пилон в составе остановочного павильона</w:t>
      </w:r>
      <w:r w:rsidR="000834F9">
        <w:rPr>
          <w:rFonts w:ascii="Times New Roman" w:eastAsia="Times New Roman" w:hAnsi="Times New Roman" w:cs="Times New Roman"/>
          <w:sz w:val="28"/>
          <w:szCs w:val="28"/>
          <w:lang w:eastAsia="ru-RU"/>
        </w:rPr>
        <w:t>:</w:t>
      </w:r>
    </w:p>
    <w:p w:rsidR="00A50937" w:rsidRDefault="00C96E15" w:rsidP="00FC741F">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50937" w:rsidRPr="00A50937">
        <w:rPr>
          <w:rFonts w:ascii="Times New Roman" w:eastAsia="Times New Roman" w:hAnsi="Times New Roman" w:cs="Times New Roman"/>
          <w:sz w:val="28"/>
          <w:szCs w:val="28"/>
          <w:lang w:eastAsia="ru-RU"/>
        </w:rPr>
        <w:t xml:space="preserve"> статичное информационное поле</w:t>
      </w:r>
      <w:r>
        <w:rPr>
          <w:rFonts w:ascii="Times New Roman" w:eastAsia="Times New Roman" w:hAnsi="Times New Roman" w:cs="Times New Roman"/>
          <w:sz w:val="28"/>
          <w:szCs w:val="28"/>
          <w:lang w:eastAsia="ru-RU"/>
        </w:rPr>
        <w:t>;</w:t>
      </w:r>
    </w:p>
    <w:p w:rsidR="00C96E15" w:rsidRDefault="00C96E15" w:rsidP="00FC741F">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скроллерное</w:t>
      </w:r>
      <w:proofErr w:type="spellEnd"/>
      <w:r>
        <w:rPr>
          <w:rFonts w:ascii="Times New Roman" w:eastAsia="Times New Roman" w:hAnsi="Times New Roman" w:cs="Times New Roman"/>
          <w:sz w:val="28"/>
          <w:szCs w:val="28"/>
          <w:lang w:eastAsia="ru-RU"/>
        </w:rPr>
        <w:t xml:space="preserve"> информационное поле.</w:t>
      </w:r>
    </w:p>
    <w:p w:rsidR="00C96E15" w:rsidRDefault="00C96E15" w:rsidP="00C96E15">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4.3.1.</w:t>
      </w:r>
      <w:r w:rsidRPr="00C96E15">
        <w:rPr>
          <w:rFonts w:ascii="Times New Roman" w:eastAsia="Times New Roman" w:hAnsi="Times New Roman" w:cs="Times New Roman"/>
          <w:sz w:val="28"/>
          <w:szCs w:val="28"/>
          <w:lang w:eastAsia="ru-RU"/>
        </w:rPr>
        <w:t>:</w:t>
      </w:r>
      <w:r w:rsidR="00BC2242" w:rsidRPr="00BC2242">
        <w:t xml:space="preserve"> </w:t>
      </w:r>
      <w:r w:rsidR="00BC2242" w:rsidRPr="00BC2242">
        <w:rPr>
          <w:rFonts w:ascii="Times New Roman" w:eastAsia="Times New Roman" w:hAnsi="Times New Roman" w:cs="Times New Roman"/>
          <w:sz w:val="28"/>
          <w:szCs w:val="28"/>
          <w:lang w:eastAsia="ru-RU"/>
        </w:rPr>
        <w:t>Рекламный пилон в составе остановочного павильона</w:t>
      </w:r>
      <w:r>
        <w:rPr>
          <w:rFonts w:ascii="Times New Roman" w:eastAsia="Times New Roman" w:hAnsi="Times New Roman" w:cs="Times New Roman"/>
          <w:sz w:val="28"/>
          <w:szCs w:val="28"/>
          <w:lang w:eastAsia="ru-RU"/>
        </w:rPr>
        <w:t xml:space="preserve"> </w:t>
      </w:r>
      <w:r w:rsidRPr="00C96E15">
        <w:rPr>
          <w:rFonts w:ascii="Times New Roman" w:eastAsia="Times New Roman" w:hAnsi="Times New Roman" w:cs="Times New Roman"/>
          <w:sz w:val="28"/>
          <w:szCs w:val="28"/>
          <w:lang w:eastAsia="ru-RU"/>
        </w:rPr>
        <w:t>статичное информационное поле</w:t>
      </w:r>
      <w:r>
        <w:rPr>
          <w:rFonts w:ascii="Times New Roman" w:eastAsia="Times New Roman" w:hAnsi="Times New Roman" w:cs="Times New Roman"/>
          <w:sz w:val="28"/>
          <w:szCs w:val="28"/>
          <w:lang w:eastAsia="ru-RU"/>
        </w:rPr>
        <w:t>.</w:t>
      </w:r>
    </w:p>
    <w:p w:rsidR="00FC741F" w:rsidRDefault="00A50937" w:rsidP="00C96E15">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sidRPr="00A50937">
        <w:rPr>
          <w:rFonts w:ascii="Times New Roman" w:eastAsia="Times New Roman" w:hAnsi="Times New Roman" w:cs="Times New Roman"/>
          <w:sz w:val="28"/>
          <w:szCs w:val="28"/>
          <w:lang w:eastAsia="ru-RU"/>
        </w:rPr>
        <w:t>Конструкция выполняется одно- или двухсторонней. Задняя сторона односторонней конструкции должна быть дополнена декоративным обрамлением. Конструкция может быть с одним или двумя информационными полями. Рекламная информация размещается на бумажных плакатах под закаленным стеклом или стеклом-триплексом. Подсветка рекомендуется по внешнему или внутреннему краю конструкции светодиодными лампами. Рекомендуется подземное подведение кабеля. При невозможности подвести под землей кабель проводится по воздуху.</w:t>
      </w:r>
    </w:p>
    <w:p w:rsidR="00081047" w:rsidRDefault="00081047" w:rsidP="00081047">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Характеристики конструкции:</w:t>
      </w:r>
    </w:p>
    <w:p w:rsidR="00081047" w:rsidRDefault="00081047" w:rsidP="00081047">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опора: </w:t>
      </w:r>
      <w:r w:rsidRPr="00A0593D">
        <w:rPr>
          <w:rFonts w:ascii="Times New Roman" w:eastAsia="Times New Roman" w:hAnsi="Times New Roman" w:cs="Times New Roman"/>
          <w:sz w:val="28"/>
          <w:szCs w:val="28"/>
          <w:lang w:eastAsia="ru-RU"/>
        </w:rPr>
        <w:t>профилированные трубы</w:t>
      </w:r>
      <w:r>
        <w:rPr>
          <w:rFonts w:ascii="Times New Roman" w:eastAsia="Times New Roman" w:hAnsi="Times New Roman" w:cs="Times New Roman"/>
          <w:sz w:val="28"/>
          <w:szCs w:val="28"/>
          <w:lang w:eastAsia="ru-RU"/>
        </w:rPr>
        <w:t>;</w:t>
      </w:r>
    </w:p>
    <w:p w:rsidR="00081047" w:rsidRDefault="00081047" w:rsidP="00081047">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каркас: фанера, оцинкованная сталь, триплекс, закаленное стекло;</w:t>
      </w:r>
    </w:p>
    <w:p w:rsidR="00081047" w:rsidRDefault="00081047" w:rsidP="00081047">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отделка: композит или сталь с окраской;</w:t>
      </w:r>
    </w:p>
    <w:p w:rsidR="00081047" w:rsidRDefault="00081047" w:rsidP="00081047">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цвет: </w:t>
      </w:r>
      <w:r w:rsidRPr="00DC3C15">
        <w:rPr>
          <w:rFonts w:ascii="Times New Roman" w:eastAsia="Times New Roman" w:hAnsi="Times New Roman" w:cs="Times New Roman"/>
          <w:sz w:val="28"/>
          <w:szCs w:val="28"/>
          <w:lang w:eastAsia="ru-RU"/>
        </w:rPr>
        <w:t>RAL 7011 — RAL 7031</w:t>
      </w:r>
      <w:r>
        <w:rPr>
          <w:rFonts w:ascii="Times New Roman" w:eastAsia="Times New Roman" w:hAnsi="Times New Roman" w:cs="Times New Roman"/>
          <w:sz w:val="28"/>
          <w:szCs w:val="28"/>
          <w:lang w:eastAsia="ru-RU"/>
        </w:rPr>
        <w:t>;</w:t>
      </w:r>
    </w:p>
    <w:p w:rsidR="00C96E15" w:rsidRPr="00365785" w:rsidRDefault="00C96E15" w:rsidP="00C96E15">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инфополе</w:t>
      </w:r>
      <w:proofErr w:type="spellEnd"/>
      <w:r>
        <w:rPr>
          <w:rFonts w:ascii="Times New Roman" w:eastAsia="Times New Roman" w:hAnsi="Times New Roman" w:cs="Times New Roman"/>
          <w:sz w:val="28"/>
          <w:szCs w:val="28"/>
          <w:lang w:eastAsia="ru-RU"/>
        </w:rPr>
        <w:t>: бумага, винил;</w:t>
      </w:r>
    </w:p>
    <w:p w:rsidR="00081047" w:rsidRDefault="00C96E15" w:rsidP="00081047">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подсветка: внутренняя</w:t>
      </w:r>
      <w:r w:rsidR="006A115F">
        <w:rPr>
          <w:rFonts w:ascii="Times New Roman" w:eastAsia="Times New Roman" w:hAnsi="Times New Roman" w:cs="Times New Roman"/>
          <w:sz w:val="28"/>
          <w:szCs w:val="28"/>
          <w:lang w:eastAsia="ru-RU"/>
        </w:rPr>
        <w:t>;</w:t>
      </w:r>
    </w:p>
    <w:p w:rsidR="006A115F" w:rsidRDefault="006A115F" w:rsidP="00081047">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связь с землей отсутствует.</w:t>
      </w:r>
    </w:p>
    <w:p w:rsidR="00BF7635" w:rsidRDefault="00BF7635" w:rsidP="00081047">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4.3.2. </w:t>
      </w:r>
      <w:r w:rsidRPr="00BF7635">
        <w:rPr>
          <w:rFonts w:ascii="Times New Roman" w:eastAsia="Times New Roman" w:hAnsi="Times New Roman" w:cs="Times New Roman"/>
          <w:sz w:val="28"/>
          <w:szCs w:val="28"/>
          <w:lang w:eastAsia="ru-RU"/>
        </w:rPr>
        <w:t>Требования к конструктивному исполнению рекламной конструкции с допустимыми размерами отдельных конструктивных элементов:</w:t>
      </w:r>
    </w:p>
    <w:p w:rsidR="00081047" w:rsidRDefault="00081047" w:rsidP="00081047">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p>
    <w:p w:rsidR="00C96E15" w:rsidRPr="0087764A" w:rsidRDefault="00A26063" w:rsidP="0087764A">
      <w:pPr>
        <w:autoSpaceDE w:val="0"/>
        <w:autoSpaceDN w:val="0"/>
        <w:adjustRightInd w:val="0"/>
        <w:spacing w:after="0"/>
        <w:rPr>
          <w:rFonts w:ascii="Times New Roman" w:eastAsia="Times New Roman" w:hAnsi="Times New Roman" w:cs="Times New Roman"/>
          <w:sz w:val="28"/>
          <w:szCs w:val="28"/>
          <w:lang w:eastAsia="ru-RU"/>
        </w:rPr>
      </w:pPr>
      <w:bookmarkStart w:id="0" w:name="_GoBack"/>
      <w:r>
        <w:rPr>
          <w:rFonts w:ascii="Times New Roman" w:eastAsia="Times New Roman" w:hAnsi="Times New Roman" w:cs="Times New Roman"/>
          <w:noProof/>
          <w:sz w:val="28"/>
          <w:szCs w:val="28"/>
          <w:lang w:eastAsia="ru-RU"/>
        </w:rPr>
        <w:drawing>
          <wp:inline distT="0" distB="0" distL="0" distR="0">
            <wp:extent cx="5997146" cy="3303373"/>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ТАНОВКА.png"/>
                    <pic:cNvPicPr/>
                  </pic:nvPicPr>
                  <pic:blipFill>
                    <a:blip r:embed="rId13">
                      <a:extLst>
                        <a:ext uri="{28A0092B-C50C-407E-A947-70E740481C1C}">
                          <a14:useLocalDpi xmlns:a14="http://schemas.microsoft.com/office/drawing/2010/main" val="0"/>
                        </a:ext>
                      </a:extLst>
                    </a:blip>
                    <a:stretch>
                      <a:fillRect/>
                    </a:stretch>
                  </pic:blipFill>
                  <pic:spPr>
                    <a:xfrm>
                      <a:off x="0" y="0"/>
                      <a:ext cx="5997453" cy="3303542"/>
                    </a:xfrm>
                    <a:prstGeom prst="rect">
                      <a:avLst/>
                    </a:prstGeom>
                  </pic:spPr>
                </pic:pic>
              </a:graphicData>
            </a:graphic>
          </wp:inline>
        </w:drawing>
      </w:r>
      <w:bookmarkEnd w:id="0"/>
    </w:p>
    <w:p w:rsidR="00081047" w:rsidRDefault="00BF7635" w:rsidP="00FC741F">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4.3.3</w:t>
      </w:r>
      <w:r w:rsidR="00081047">
        <w:rPr>
          <w:rFonts w:ascii="Times New Roman" w:eastAsia="Times New Roman" w:hAnsi="Times New Roman" w:cs="Times New Roman"/>
          <w:sz w:val="28"/>
          <w:szCs w:val="28"/>
          <w:lang w:eastAsia="ru-RU"/>
        </w:rPr>
        <w:t>.</w:t>
      </w:r>
      <w:r w:rsidR="00AF5FD0" w:rsidRPr="00AF5FD0">
        <w:t xml:space="preserve"> </w:t>
      </w:r>
      <w:r w:rsidR="00AF5FD0" w:rsidRPr="00AF5FD0">
        <w:rPr>
          <w:rFonts w:ascii="Times New Roman" w:eastAsia="Times New Roman" w:hAnsi="Times New Roman" w:cs="Times New Roman"/>
          <w:sz w:val="28"/>
          <w:szCs w:val="28"/>
          <w:lang w:eastAsia="ru-RU"/>
        </w:rPr>
        <w:t>Рекламный пилон в составе остановочного павильона</w:t>
      </w:r>
      <w:r w:rsidR="00C96E15" w:rsidRPr="00C96E15">
        <w:rPr>
          <w:rFonts w:ascii="Times New Roman" w:eastAsia="Times New Roman" w:hAnsi="Times New Roman" w:cs="Times New Roman"/>
          <w:sz w:val="28"/>
          <w:szCs w:val="28"/>
          <w:lang w:eastAsia="ru-RU"/>
        </w:rPr>
        <w:t>:</w:t>
      </w:r>
      <w:r w:rsidR="00C96E15" w:rsidRPr="00C96E15">
        <w:t xml:space="preserve"> </w:t>
      </w:r>
      <w:proofErr w:type="spellStart"/>
      <w:r w:rsidR="00C96E15" w:rsidRPr="00C96E15">
        <w:rPr>
          <w:rFonts w:ascii="Times New Roman" w:eastAsia="Times New Roman" w:hAnsi="Times New Roman" w:cs="Times New Roman"/>
          <w:sz w:val="28"/>
          <w:szCs w:val="28"/>
          <w:lang w:eastAsia="ru-RU"/>
        </w:rPr>
        <w:t>скроллерное</w:t>
      </w:r>
      <w:proofErr w:type="spellEnd"/>
      <w:r w:rsidR="00C96E15" w:rsidRPr="00C96E15">
        <w:rPr>
          <w:rFonts w:ascii="Times New Roman" w:eastAsia="Times New Roman" w:hAnsi="Times New Roman" w:cs="Times New Roman"/>
          <w:sz w:val="28"/>
          <w:szCs w:val="28"/>
          <w:lang w:eastAsia="ru-RU"/>
        </w:rPr>
        <w:t xml:space="preserve"> информационное поле</w:t>
      </w:r>
      <w:r w:rsidR="00C96E15">
        <w:rPr>
          <w:rFonts w:ascii="Times New Roman" w:eastAsia="Times New Roman" w:hAnsi="Times New Roman" w:cs="Times New Roman"/>
          <w:sz w:val="28"/>
          <w:szCs w:val="28"/>
          <w:lang w:eastAsia="ru-RU"/>
        </w:rPr>
        <w:t>.</w:t>
      </w:r>
    </w:p>
    <w:p w:rsidR="00C96E15" w:rsidRDefault="00C96E15" w:rsidP="00FC741F">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sidRPr="00C96E15">
        <w:rPr>
          <w:rFonts w:ascii="Times New Roman" w:eastAsia="Times New Roman" w:hAnsi="Times New Roman" w:cs="Times New Roman"/>
          <w:sz w:val="28"/>
          <w:szCs w:val="28"/>
          <w:lang w:eastAsia="ru-RU"/>
        </w:rPr>
        <w:t>Конструкция выполняется одно- или двухсторонней. Задняя сторона односторонней конструкции должна быть дополнена декоративным обрамлением. Конструкция может быть с одним или двумя информационными полями. Показ информации — поочередная смена изображений роллерным механизмом на бумажных плакатах. Подсветка рекомендуется по внешнему или внутреннему краю конструкции светодиодными лампами. Рекомендуется подземное подведение кабеля. При невозможности подвести под землей кабель проводится по воздуху.</w:t>
      </w:r>
    </w:p>
    <w:p w:rsidR="00C96E15" w:rsidRDefault="00C96E15" w:rsidP="00C96E15">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Характеристики конструкции:</w:t>
      </w:r>
    </w:p>
    <w:p w:rsidR="00C96E15" w:rsidRDefault="00C96E15" w:rsidP="00C96E15">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опора: </w:t>
      </w:r>
      <w:r w:rsidRPr="00A0593D">
        <w:rPr>
          <w:rFonts w:ascii="Times New Roman" w:eastAsia="Times New Roman" w:hAnsi="Times New Roman" w:cs="Times New Roman"/>
          <w:sz w:val="28"/>
          <w:szCs w:val="28"/>
          <w:lang w:eastAsia="ru-RU"/>
        </w:rPr>
        <w:t>профилированные трубы</w:t>
      </w:r>
      <w:r>
        <w:rPr>
          <w:rFonts w:ascii="Times New Roman" w:eastAsia="Times New Roman" w:hAnsi="Times New Roman" w:cs="Times New Roman"/>
          <w:sz w:val="28"/>
          <w:szCs w:val="28"/>
          <w:lang w:eastAsia="ru-RU"/>
        </w:rPr>
        <w:t>;</w:t>
      </w:r>
    </w:p>
    <w:p w:rsidR="00C96E15" w:rsidRDefault="00C96E15" w:rsidP="00C96E15">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каркас: фанера, оцинкованная сталь, триплекс, закаленное стекло;</w:t>
      </w:r>
    </w:p>
    <w:p w:rsidR="00C96E15" w:rsidRDefault="00C96E15" w:rsidP="00C96E15">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отделка: композит или сталь с окраской;</w:t>
      </w:r>
    </w:p>
    <w:p w:rsidR="00C96E15" w:rsidRDefault="00C96E15" w:rsidP="00C96E15">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цвет: </w:t>
      </w:r>
      <w:r w:rsidRPr="00DC3C15">
        <w:rPr>
          <w:rFonts w:ascii="Times New Roman" w:eastAsia="Times New Roman" w:hAnsi="Times New Roman" w:cs="Times New Roman"/>
          <w:sz w:val="28"/>
          <w:szCs w:val="28"/>
          <w:lang w:eastAsia="ru-RU"/>
        </w:rPr>
        <w:t>RAL 7011 — RAL 7031</w:t>
      </w:r>
      <w:r>
        <w:rPr>
          <w:rFonts w:ascii="Times New Roman" w:eastAsia="Times New Roman" w:hAnsi="Times New Roman" w:cs="Times New Roman"/>
          <w:sz w:val="28"/>
          <w:szCs w:val="28"/>
          <w:lang w:eastAsia="ru-RU"/>
        </w:rPr>
        <w:t>;</w:t>
      </w:r>
    </w:p>
    <w:p w:rsidR="00C96E15" w:rsidRPr="00365785" w:rsidRDefault="00C96E15" w:rsidP="00C96E15">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инфополе</w:t>
      </w:r>
      <w:proofErr w:type="spellEnd"/>
      <w:r>
        <w:rPr>
          <w:rFonts w:ascii="Times New Roman" w:eastAsia="Times New Roman" w:hAnsi="Times New Roman" w:cs="Times New Roman"/>
          <w:sz w:val="28"/>
          <w:szCs w:val="28"/>
          <w:lang w:eastAsia="ru-RU"/>
        </w:rPr>
        <w:t>: бумага, винил;</w:t>
      </w:r>
    </w:p>
    <w:p w:rsidR="006A115F" w:rsidRDefault="006A115F" w:rsidP="006A115F">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подсветка: внутренняя;</w:t>
      </w:r>
    </w:p>
    <w:p w:rsidR="006A115F" w:rsidRPr="006A115F" w:rsidRDefault="006A115F" w:rsidP="006A115F">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связь с землей отсутствует.</w:t>
      </w:r>
    </w:p>
    <w:p w:rsidR="00C96E15" w:rsidRDefault="00BF7635" w:rsidP="00FC741F">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4.3.4. </w:t>
      </w:r>
      <w:r w:rsidRPr="00BF7635">
        <w:rPr>
          <w:rFonts w:ascii="Times New Roman" w:eastAsia="Times New Roman" w:hAnsi="Times New Roman" w:cs="Times New Roman"/>
          <w:sz w:val="28"/>
          <w:szCs w:val="28"/>
          <w:lang w:eastAsia="ru-RU"/>
        </w:rPr>
        <w:t>Требования к конструктивному исполнению рекламной конструкции с допустимыми размерами отдельных конструктивных элементов:</w:t>
      </w:r>
    </w:p>
    <w:p w:rsidR="000C22C8" w:rsidRPr="0087764A" w:rsidRDefault="0087764A" w:rsidP="0087764A">
      <w:pPr>
        <w:autoSpaceDE w:val="0"/>
        <w:autoSpaceDN w:val="0"/>
        <w:adjustRightInd w:val="0"/>
        <w:spacing w:after="0"/>
        <w:rPr>
          <w:rFonts w:ascii="Times New Roman" w:eastAsia="Times New Roman" w:hAnsi="Times New Roman" w:cs="Times New Roman"/>
          <w:sz w:val="28"/>
          <w:szCs w:val="28"/>
          <w:lang w:eastAsia="ru-RU"/>
        </w:rPr>
      </w:pPr>
      <w:r>
        <w:rPr>
          <w:noProof/>
          <w:lang w:eastAsia="ru-RU"/>
        </w:rPr>
        <w:lastRenderedPageBreak/>
        <w:drawing>
          <wp:inline distT="0" distB="0" distL="0" distR="0" wp14:anchorId="43E2196C" wp14:editId="53F62BB6">
            <wp:extent cx="5511113" cy="3591697"/>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9852147.png"/>
                    <pic:cNvPicPr/>
                  </pic:nvPicPr>
                  <pic:blipFill>
                    <a:blip r:embed="rId14">
                      <a:extLst>
                        <a:ext uri="{28A0092B-C50C-407E-A947-70E740481C1C}">
                          <a14:useLocalDpi xmlns:a14="http://schemas.microsoft.com/office/drawing/2010/main" val="0"/>
                        </a:ext>
                      </a:extLst>
                    </a:blip>
                    <a:stretch>
                      <a:fillRect/>
                    </a:stretch>
                  </pic:blipFill>
                  <pic:spPr>
                    <a:xfrm>
                      <a:off x="0" y="0"/>
                      <a:ext cx="5510772" cy="3591475"/>
                    </a:xfrm>
                    <a:prstGeom prst="rect">
                      <a:avLst/>
                    </a:prstGeom>
                  </pic:spPr>
                </pic:pic>
              </a:graphicData>
            </a:graphic>
          </wp:inline>
        </w:drawing>
      </w:r>
    </w:p>
    <w:p w:rsidR="000C22C8" w:rsidRDefault="000C22C8" w:rsidP="000C22C8">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 Афишная тумба: статичное информационное поле.</w:t>
      </w:r>
    </w:p>
    <w:p w:rsidR="000C22C8" w:rsidRDefault="000C22C8" w:rsidP="000C22C8">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sidRPr="000C22C8">
        <w:rPr>
          <w:rFonts w:ascii="Times New Roman" w:eastAsia="Times New Roman" w:hAnsi="Times New Roman" w:cs="Times New Roman"/>
          <w:sz w:val="28"/>
          <w:szCs w:val="28"/>
          <w:lang w:eastAsia="ru-RU"/>
        </w:rPr>
        <w:t>Конструкция трехгранной или цилиндрической формы. В зависимости от формы может быть с одним или тремя информационными полями. Рекомендуется размещать рекламную информацию на бумажном плакате, он размещается под закаленным стеклом или стеклом-триплексом. Подсветка рекомендуется люминесцентными лампами и светодиодами. Рекомендуется подземное подведение кабеля. При невозможности подвести под землей кабель проводится по воздуху.</w:t>
      </w:r>
    </w:p>
    <w:p w:rsidR="000C22C8" w:rsidRDefault="000C22C8" w:rsidP="000C22C8">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Характеристики конструкции:</w:t>
      </w:r>
    </w:p>
    <w:p w:rsidR="000C22C8" w:rsidRDefault="000C22C8" w:rsidP="000C22C8">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фундамент:</w:t>
      </w:r>
      <w:r w:rsidRPr="00081047">
        <w:rPr>
          <w:rFonts w:ascii="Times New Roman" w:eastAsia="Times New Roman" w:hAnsi="Times New Roman" w:cs="Times New Roman"/>
          <w:sz w:val="28"/>
          <w:szCs w:val="28"/>
          <w:lang w:eastAsia="ru-RU"/>
        </w:rPr>
        <w:t xml:space="preserve"> заглубляемый;</w:t>
      </w:r>
    </w:p>
    <w:p w:rsidR="000C22C8" w:rsidRDefault="000C22C8" w:rsidP="000C22C8">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опора: </w:t>
      </w:r>
      <w:r w:rsidRPr="00A0593D">
        <w:rPr>
          <w:rFonts w:ascii="Times New Roman" w:eastAsia="Times New Roman" w:hAnsi="Times New Roman" w:cs="Times New Roman"/>
          <w:sz w:val="28"/>
          <w:szCs w:val="28"/>
          <w:lang w:eastAsia="ru-RU"/>
        </w:rPr>
        <w:t>профилированные трубы</w:t>
      </w:r>
      <w:r>
        <w:rPr>
          <w:rFonts w:ascii="Times New Roman" w:eastAsia="Times New Roman" w:hAnsi="Times New Roman" w:cs="Times New Roman"/>
          <w:sz w:val="28"/>
          <w:szCs w:val="28"/>
          <w:lang w:eastAsia="ru-RU"/>
        </w:rPr>
        <w:t>;</w:t>
      </w:r>
    </w:p>
    <w:p w:rsidR="000C22C8" w:rsidRDefault="000C22C8" w:rsidP="000C22C8">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каркас: фанера, оцинкованная сталь, триплекс, закаленное стекло;</w:t>
      </w:r>
    </w:p>
    <w:p w:rsidR="000C22C8" w:rsidRDefault="000C22C8" w:rsidP="000C22C8">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отделка: композит или сталь с окраской;</w:t>
      </w:r>
    </w:p>
    <w:p w:rsidR="000C22C8" w:rsidRDefault="000C22C8" w:rsidP="000C22C8">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цвет: </w:t>
      </w:r>
      <w:r w:rsidRPr="00DC3C15">
        <w:rPr>
          <w:rFonts w:ascii="Times New Roman" w:eastAsia="Times New Roman" w:hAnsi="Times New Roman" w:cs="Times New Roman"/>
          <w:sz w:val="28"/>
          <w:szCs w:val="28"/>
          <w:lang w:eastAsia="ru-RU"/>
        </w:rPr>
        <w:t>RAL 7011 — RAL 7031</w:t>
      </w:r>
      <w:r>
        <w:rPr>
          <w:rFonts w:ascii="Times New Roman" w:eastAsia="Times New Roman" w:hAnsi="Times New Roman" w:cs="Times New Roman"/>
          <w:sz w:val="28"/>
          <w:szCs w:val="28"/>
          <w:lang w:eastAsia="ru-RU"/>
        </w:rPr>
        <w:t>;</w:t>
      </w:r>
    </w:p>
    <w:p w:rsidR="000C22C8" w:rsidRPr="00C96E15" w:rsidRDefault="000C22C8" w:rsidP="000C22C8">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инфополе</w:t>
      </w:r>
      <w:proofErr w:type="spellEnd"/>
      <w:r>
        <w:rPr>
          <w:rFonts w:ascii="Times New Roman" w:eastAsia="Times New Roman" w:hAnsi="Times New Roman" w:cs="Times New Roman"/>
          <w:sz w:val="28"/>
          <w:szCs w:val="28"/>
          <w:lang w:eastAsia="ru-RU"/>
        </w:rPr>
        <w:t>: бумага, винил;</w:t>
      </w:r>
    </w:p>
    <w:p w:rsidR="000C22C8" w:rsidRDefault="000C22C8" w:rsidP="000C22C8">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подсветка: внутренняя.</w:t>
      </w:r>
    </w:p>
    <w:p w:rsidR="000C22C8" w:rsidRDefault="00BF7635" w:rsidP="000C22C8">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4.4.1. </w:t>
      </w:r>
      <w:r w:rsidRPr="00BF7635">
        <w:rPr>
          <w:rFonts w:ascii="Times New Roman" w:eastAsia="Times New Roman" w:hAnsi="Times New Roman" w:cs="Times New Roman"/>
          <w:sz w:val="28"/>
          <w:szCs w:val="28"/>
          <w:lang w:eastAsia="ru-RU"/>
        </w:rPr>
        <w:t>Требования к конструктивному исполнению рекламной конструкции с допустимыми размерами отдельных конструктивных элементов:</w:t>
      </w:r>
    </w:p>
    <w:p w:rsidR="000C22C8" w:rsidRPr="0087764A" w:rsidRDefault="0087764A" w:rsidP="0087764A">
      <w:pPr>
        <w:autoSpaceDE w:val="0"/>
        <w:autoSpaceDN w:val="0"/>
        <w:adjustRightInd w:val="0"/>
        <w:spacing w:after="0"/>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18E483E4" wp14:editId="11A47CF3">
            <wp:extent cx="5725297" cy="3954162"/>
            <wp:effectExtent l="0" t="0" r="889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0.jpg"/>
                    <pic:cNvPicPr/>
                  </pic:nvPicPr>
                  <pic:blipFill>
                    <a:blip r:embed="rId15">
                      <a:extLst>
                        <a:ext uri="{28A0092B-C50C-407E-A947-70E740481C1C}">
                          <a14:useLocalDpi xmlns:a14="http://schemas.microsoft.com/office/drawing/2010/main" val="0"/>
                        </a:ext>
                      </a:extLst>
                    </a:blip>
                    <a:stretch>
                      <a:fillRect/>
                    </a:stretch>
                  </pic:blipFill>
                  <pic:spPr>
                    <a:xfrm>
                      <a:off x="0" y="0"/>
                      <a:ext cx="5728393" cy="3956300"/>
                    </a:xfrm>
                    <a:prstGeom prst="rect">
                      <a:avLst/>
                    </a:prstGeom>
                  </pic:spPr>
                </pic:pic>
              </a:graphicData>
            </a:graphic>
          </wp:inline>
        </w:drawing>
      </w:r>
    </w:p>
    <w:p w:rsidR="000C22C8" w:rsidRDefault="000C22C8" w:rsidP="000C22C8">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4.5. </w:t>
      </w:r>
      <w:proofErr w:type="spellStart"/>
      <w:r w:rsidR="00892426">
        <w:rPr>
          <w:rFonts w:ascii="Times New Roman" w:eastAsia="Times New Roman" w:hAnsi="Times New Roman" w:cs="Times New Roman"/>
          <w:sz w:val="28"/>
          <w:szCs w:val="28"/>
          <w:lang w:eastAsia="ru-RU"/>
        </w:rPr>
        <w:t>Флаговая</w:t>
      </w:r>
      <w:proofErr w:type="spellEnd"/>
      <w:r w:rsidR="00892426">
        <w:rPr>
          <w:rFonts w:ascii="Times New Roman" w:eastAsia="Times New Roman" w:hAnsi="Times New Roman" w:cs="Times New Roman"/>
          <w:sz w:val="28"/>
          <w:szCs w:val="28"/>
          <w:lang w:eastAsia="ru-RU"/>
        </w:rPr>
        <w:t xml:space="preserve"> композиция: статичное информационное поле.</w:t>
      </w:r>
    </w:p>
    <w:p w:rsidR="00892426" w:rsidRDefault="00892426" w:rsidP="000C22C8">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sidRPr="00892426">
        <w:rPr>
          <w:rFonts w:ascii="Times New Roman" w:eastAsia="Times New Roman" w:hAnsi="Times New Roman" w:cs="Times New Roman"/>
          <w:sz w:val="28"/>
          <w:szCs w:val="28"/>
          <w:lang w:eastAsia="ru-RU"/>
        </w:rPr>
        <w:t xml:space="preserve">Конструкция выполняется одно- или двухсторонней. Состоит из фундамента, опорной рамы, вертикальных стоек и мягких полотнищ. Может </w:t>
      </w:r>
      <w:proofErr w:type="gramStart"/>
      <w:r w:rsidRPr="00892426">
        <w:rPr>
          <w:rFonts w:ascii="Times New Roman" w:eastAsia="Times New Roman" w:hAnsi="Times New Roman" w:cs="Times New Roman"/>
          <w:sz w:val="28"/>
          <w:szCs w:val="28"/>
          <w:lang w:eastAsia="ru-RU"/>
        </w:rPr>
        <w:t>быть</w:t>
      </w:r>
      <w:proofErr w:type="gramEnd"/>
      <w:r w:rsidRPr="00892426">
        <w:rPr>
          <w:rFonts w:ascii="Times New Roman" w:eastAsia="Times New Roman" w:hAnsi="Times New Roman" w:cs="Times New Roman"/>
          <w:sz w:val="28"/>
          <w:szCs w:val="28"/>
          <w:lang w:eastAsia="ru-RU"/>
        </w:rPr>
        <w:t xml:space="preserve"> с одним или двумя информационными полями, быть отдельно стоящей или крепиться на столб либо фасад здания.</w:t>
      </w:r>
    </w:p>
    <w:p w:rsidR="004C6CCC" w:rsidRDefault="004C6CCC" w:rsidP="004C6CCC">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Характеристики конструкции:</w:t>
      </w:r>
    </w:p>
    <w:p w:rsidR="004C6CCC" w:rsidRDefault="004C6CCC" w:rsidP="004C6CCC">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опора: </w:t>
      </w:r>
      <w:r w:rsidRPr="00A0593D">
        <w:rPr>
          <w:rFonts w:ascii="Times New Roman" w:eastAsia="Times New Roman" w:hAnsi="Times New Roman" w:cs="Times New Roman"/>
          <w:sz w:val="28"/>
          <w:szCs w:val="28"/>
          <w:lang w:eastAsia="ru-RU"/>
        </w:rPr>
        <w:t>профилированные трубы</w:t>
      </w:r>
      <w:r>
        <w:rPr>
          <w:rFonts w:ascii="Times New Roman" w:eastAsia="Times New Roman" w:hAnsi="Times New Roman" w:cs="Times New Roman"/>
          <w:sz w:val="28"/>
          <w:szCs w:val="28"/>
          <w:lang w:eastAsia="ru-RU"/>
        </w:rPr>
        <w:t>;</w:t>
      </w:r>
    </w:p>
    <w:p w:rsidR="004C6CCC" w:rsidRDefault="004C6CCC" w:rsidP="004C6CCC">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каркас: оцинкованная сталь;</w:t>
      </w:r>
    </w:p>
    <w:p w:rsidR="004C6CCC" w:rsidRDefault="004C6CCC" w:rsidP="004C6CCC">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отделка: композит или сталь с окраской;</w:t>
      </w:r>
    </w:p>
    <w:p w:rsidR="004C6CCC" w:rsidRDefault="004C6CCC" w:rsidP="004C6CCC">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цвет: </w:t>
      </w:r>
      <w:r w:rsidRPr="00DC3C15">
        <w:rPr>
          <w:rFonts w:ascii="Times New Roman" w:eastAsia="Times New Roman" w:hAnsi="Times New Roman" w:cs="Times New Roman"/>
          <w:sz w:val="28"/>
          <w:szCs w:val="28"/>
          <w:lang w:eastAsia="ru-RU"/>
        </w:rPr>
        <w:t>RAL 7011 — RAL 7031</w:t>
      </w:r>
      <w:r>
        <w:rPr>
          <w:rFonts w:ascii="Times New Roman" w:eastAsia="Times New Roman" w:hAnsi="Times New Roman" w:cs="Times New Roman"/>
          <w:sz w:val="28"/>
          <w:szCs w:val="28"/>
          <w:lang w:eastAsia="ru-RU"/>
        </w:rPr>
        <w:t>;</w:t>
      </w:r>
    </w:p>
    <w:p w:rsidR="004C6CCC" w:rsidRPr="00C96E15" w:rsidRDefault="004C6CCC" w:rsidP="004C6CCC">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инфополе</w:t>
      </w:r>
      <w:proofErr w:type="spellEnd"/>
      <w:r>
        <w:rPr>
          <w:rFonts w:ascii="Times New Roman" w:eastAsia="Times New Roman" w:hAnsi="Times New Roman" w:cs="Times New Roman"/>
          <w:sz w:val="28"/>
          <w:szCs w:val="28"/>
          <w:lang w:eastAsia="ru-RU"/>
        </w:rPr>
        <w:t>: баннерная ткань;</w:t>
      </w:r>
    </w:p>
    <w:p w:rsidR="004C6CCC" w:rsidRDefault="004C6CCC" w:rsidP="004C6CCC">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подсветка: внешняя.</w:t>
      </w:r>
    </w:p>
    <w:p w:rsidR="004C6CCC" w:rsidRDefault="00BF7635" w:rsidP="000C22C8">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4.5.1. </w:t>
      </w:r>
      <w:r w:rsidRPr="00BF7635">
        <w:rPr>
          <w:rFonts w:ascii="Times New Roman" w:eastAsia="Times New Roman" w:hAnsi="Times New Roman" w:cs="Times New Roman"/>
          <w:sz w:val="28"/>
          <w:szCs w:val="28"/>
          <w:lang w:eastAsia="ru-RU"/>
        </w:rPr>
        <w:t>Требования к конструктивному исполнению рекламной конструкции с допустимыми размерами отдельных конструктивных элементов:</w:t>
      </w:r>
    </w:p>
    <w:p w:rsidR="004C6CCC" w:rsidRPr="0053205C" w:rsidRDefault="0053205C" w:rsidP="0053205C">
      <w:pPr>
        <w:autoSpaceDE w:val="0"/>
        <w:autoSpaceDN w:val="0"/>
        <w:adjustRightInd w:val="0"/>
        <w:spacing w:after="0"/>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269FF904" wp14:editId="6220E6F1">
            <wp:extent cx="5634681" cy="3806973"/>
            <wp:effectExtent l="0" t="0" r="444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11111111111111111111111111111111111111111111.jpg"/>
                    <pic:cNvPicPr/>
                  </pic:nvPicPr>
                  <pic:blipFill>
                    <a:blip r:embed="rId16">
                      <a:extLst>
                        <a:ext uri="{28A0092B-C50C-407E-A947-70E740481C1C}">
                          <a14:useLocalDpi xmlns:a14="http://schemas.microsoft.com/office/drawing/2010/main" val="0"/>
                        </a:ext>
                      </a:extLst>
                    </a:blip>
                    <a:stretch>
                      <a:fillRect/>
                    </a:stretch>
                  </pic:blipFill>
                  <pic:spPr>
                    <a:xfrm>
                      <a:off x="0" y="0"/>
                      <a:ext cx="5635543" cy="3807555"/>
                    </a:xfrm>
                    <a:prstGeom prst="rect">
                      <a:avLst/>
                    </a:prstGeom>
                  </pic:spPr>
                </pic:pic>
              </a:graphicData>
            </a:graphic>
          </wp:inline>
        </w:drawing>
      </w:r>
    </w:p>
    <w:p w:rsidR="009F37F3" w:rsidRDefault="009F37F3" w:rsidP="000C22C8">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 Стела: статичное информационное поле.</w:t>
      </w:r>
    </w:p>
    <w:p w:rsidR="009F37F3" w:rsidRDefault="009F37F3" w:rsidP="000C22C8">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sidRPr="009F37F3">
        <w:rPr>
          <w:rFonts w:ascii="Times New Roman" w:eastAsia="Times New Roman" w:hAnsi="Times New Roman" w:cs="Times New Roman"/>
          <w:sz w:val="28"/>
          <w:szCs w:val="28"/>
          <w:lang w:eastAsia="ru-RU"/>
        </w:rPr>
        <w:t>Конструкция выполняется одно- или двухсторонней. Задняя сторона односторонней конструкции должна быть дополнена декоративным обрамлением. Конструкция может быть с цельным информационным полем или разделенным на несколько табличек. Подсветка рекомендуется люминесцентными лампами, светодиодами, неоном и </w:t>
      </w:r>
      <w:proofErr w:type="spellStart"/>
      <w:r w:rsidRPr="009F37F3">
        <w:rPr>
          <w:rFonts w:ascii="Times New Roman" w:eastAsia="Times New Roman" w:hAnsi="Times New Roman" w:cs="Times New Roman"/>
          <w:sz w:val="28"/>
          <w:szCs w:val="28"/>
          <w:lang w:eastAsia="ru-RU"/>
        </w:rPr>
        <w:t>металлогалогенными</w:t>
      </w:r>
      <w:proofErr w:type="spellEnd"/>
      <w:r w:rsidRPr="009F37F3">
        <w:rPr>
          <w:rFonts w:ascii="Times New Roman" w:eastAsia="Times New Roman" w:hAnsi="Times New Roman" w:cs="Times New Roman"/>
          <w:sz w:val="28"/>
          <w:szCs w:val="28"/>
          <w:lang w:eastAsia="ru-RU"/>
        </w:rPr>
        <w:t xml:space="preserve"> прожекторами. Рекомендуется подземное подведение кабеля. При невозможности подвести под землей кабель проводится по воздуху.</w:t>
      </w:r>
    </w:p>
    <w:p w:rsidR="009F37F3" w:rsidRDefault="009F37F3" w:rsidP="009F37F3">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Характеристики конструкции:</w:t>
      </w:r>
    </w:p>
    <w:p w:rsidR="009F37F3" w:rsidRDefault="009F37F3" w:rsidP="009F37F3">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опора: </w:t>
      </w:r>
      <w:r w:rsidRPr="00A0593D">
        <w:rPr>
          <w:rFonts w:ascii="Times New Roman" w:eastAsia="Times New Roman" w:hAnsi="Times New Roman" w:cs="Times New Roman"/>
          <w:sz w:val="28"/>
          <w:szCs w:val="28"/>
          <w:lang w:eastAsia="ru-RU"/>
        </w:rPr>
        <w:t>профилированные трубы</w:t>
      </w:r>
      <w:r>
        <w:rPr>
          <w:rFonts w:ascii="Times New Roman" w:eastAsia="Times New Roman" w:hAnsi="Times New Roman" w:cs="Times New Roman"/>
          <w:sz w:val="28"/>
          <w:szCs w:val="28"/>
          <w:lang w:eastAsia="ru-RU"/>
        </w:rPr>
        <w:t>;</w:t>
      </w:r>
    </w:p>
    <w:p w:rsidR="009F37F3" w:rsidRDefault="009F37F3" w:rsidP="009F37F3">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каркас: фанера, оцинкованная сталь, триплекс, закаленное стекло;</w:t>
      </w:r>
    </w:p>
    <w:p w:rsidR="009F37F3" w:rsidRDefault="009F37F3" w:rsidP="009F37F3">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отделка: композит или сталь с окраской;</w:t>
      </w:r>
    </w:p>
    <w:p w:rsidR="009F37F3" w:rsidRDefault="009F37F3" w:rsidP="009F37F3">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цвет: </w:t>
      </w:r>
      <w:r w:rsidRPr="00DC3C15">
        <w:rPr>
          <w:rFonts w:ascii="Times New Roman" w:eastAsia="Times New Roman" w:hAnsi="Times New Roman" w:cs="Times New Roman"/>
          <w:sz w:val="28"/>
          <w:szCs w:val="28"/>
          <w:lang w:eastAsia="ru-RU"/>
        </w:rPr>
        <w:t>RAL 7011 — RAL 7031</w:t>
      </w:r>
      <w:r>
        <w:rPr>
          <w:rFonts w:ascii="Times New Roman" w:eastAsia="Times New Roman" w:hAnsi="Times New Roman" w:cs="Times New Roman"/>
          <w:sz w:val="28"/>
          <w:szCs w:val="28"/>
          <w:lang w:eastAsia="ru-RU"/>
        </w:rPr>
        <w:t>;</w:t>
      </w:r>
    </w:p>
    <w:p w:rsidR="009F37F3" w:rsidRPr="00C96E15" w:rsidRDefault="009F37F3" w:rsidP="009F37F3">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инфополе</w:t>
      </w:r>
      <w:proofErr w:type="spellEnd"/>
      <w:r>
        <w:rPr>
          <w:rFonts w:ascii="Times New Roman" w:eastAsia="Times New Roman" w:hAnsi="Times New Roman" w:cs="Times New Roman"/>
          <w:sz w:val="28"/>
          <w:szCs w:val="28"/>
          <w:lang w:eastAsia="ru-RU"/>
        </w:rPr>
        <w:t>: бумага, винил;</w:t>
      </w:r>
    </w:p>
    <w:p w:rsidR="009F37F3" w:rsidRDefault="009F37F3" w:rsidP="009F37F3">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подсветка: внутренняя</w:t>
      </w:r>
      <w:r w:rsidR="006B6B2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внешняя.</w:t>
      </w:r>
    </w:p>
    <w:p w:rsidR="009F37F3" w:rsidRDefault="00BF7635" w:rsidP="000C22C8">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4.6.1. </w:t>
      </w:r>
      <w:r w:rsidRPr="00BF7635">
        <w:rPr>
          <w:rFonts w:ascii="Times New Roman" w:eastAsia="Times New Roman" w:hAnsi="Times New Roman" w:cs="Times New Roman"/>
          <w:sz w:val="28"/>
          <w:szCs w:val="28"/>
          <w:lang w:eastAsia="ru-RU"/>
        </w:rPr>
        <w:t>Требования к конструктивному исполнению рекламной конструкции с допустимыми размерами отдельных конструктивных элементов:</w:t>
      </w:r>
    </w:p>
    <w:p w:rsidR="0087764A" w:rsidRPr="0087764A" w:rsidRDefault="0087764A" w:rsidP="0087764A">
      <w:pPr>
        <w:autoSpaceDE w:val="0"/>
        <w:autoSpaceDN w:val="0"/>
        <w:adjustRightInd w:val="0"/>
        <w:spacing w:after="0"/>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73E1C3AE" wp14:editId="371CDC2E">
            <wp:extent cx="5988908" cy="3707027"/>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0000000000000000000.jpg"/>
                    <pic:cNvPicPr/>
                  </pic:nvPicPr>
                  <pic:blipFill>
                    <a:blip r:embed="rId17">
                      <a:extLst>
                        <a:ext uri="{28A0092B-C50C-407E-A947-70E740481C1C}">
                          <a14:useLocalDpi xmlns:a14="http://schemas.microsoft.com/office/drawing/2010/main" val="0"/>
                        </a:ext>
                      </a:extLst>
                    </a:blip>
                    <a:stretch>
                      <a:fillRect/>
                    </a:stretch>
                  </pic:blipFill>
                  <pic:spPr>
                    <a:xfrm>
                      <a:off x="0" y="0"/>
                      <a:ext cx="5996349" cy="3711633"/>
                    </a:xfrm>
                    <a:prstGeom prst="rect">
                      <a:avLst/>
                    </a:prstGeom>
                  </pic:spPr>
                </pic:pic>
              </a:graphicData>
            </a:graphic>
          </wp:inline>
        </w:drawing>
      </w:r>
    </w:p>
    <w:p w:rsidR="000719C5" w:rsidRDefault="009F37F3" w:rsidP="000C22C8">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4.7. </w:t>
      </w:r>
      <w:proofErr w:type="spellStart"/>
      <w:r>
        <w:rPr>
          <w:rFonts w:ascii="Times New Roman" w:eastAsia="Times New Roman" w:hAnsi="Times New Roman" w:cs="Times New Roman"/>
          <w:sz w:val="28"/>
          <w:szCs w:val="28"/>
          <w:lang w:eastAsia="ru-RU"/>
        </w:rPr>
        <w:t>Ситиборд</w:t>
      </w:r>
      <w:proofErr w:type="spellEnd"/>
      <w:r>
        <w:rPr>
          <w:rFonts w:ascii="Times New Roman" w:eastAsia="Times New Roman" w:hAnsi="Times New Roman" w:cs="Times New Roman"/>
          <w:sz w:val="28"/>
          <w:szCs w:val="28"/>
          <w:lang w:eastAsia="ru-RU"/>
        </w:rPr>
        <w:t>:</w:t>
      </w:r>
    </w:p>
    <w:p w:rsidR="009F37F3" w:rsidRDefault="000719C5" w:rsidP="000C22C8">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статичное информационное поле;</w:t>
      </w:r>
    </w:p>
    <w:p w:rsidR="000719C5" w:rsidRDefault="000719C5" w:rsidP="000C22C8">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призмад</w:t>
      </w:r>
      <w:r w:rsidR="000E414C">
        <w:rPr>
          <w:rFonts w:ascii="Times New Roman" w:eastAsia="Times New Roman" w:hAnsi="Times New Roman" w:cs="Times New Roman"/>
          <w:sz w:val="28"/>
          <w:szCs w:val="28"/>
          <w:lang w:eastAsia="ru-RU"/>
        </w:rPr>
        <w:t>инамическое</w:t>
      </w:r>
      <w:proofErr w:type="spellEnd"/>
      <w:r w:rsidR="000E414C">
        <w:rPr>
          <w:rFonts w:ascii="Times New Roman" w:eastAsia="Times New Roman" w:hAnsi="Times New Roman" w:cs="Times New Roman"/>
          <w:sz w:val="28"/>
          <w:szCs w:val="28"/>
          <w:lang w:eastAsia="ru-RU"/>
        </w:rPr>
        <w:t xml:space="preserve"> информационное поле;</w:t>
      </w:r>
    </w:p>
    <w:p w:rsidR="000E414C" w:rsidRDefault="000E414C" w:rsidP="000C22C8">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скроллерное</w:t>
      </w:r>
      <w:proofErr w:type="spellEnd"/>
      <w:r>
        <w:rPr>
          <w:rFonts w:ascii="Times New Roman" w:eastAsia="Times New Roman" w:hAnsi="Times New Roman" w:cs="Times New Roman"/>
          <w:sz w:val="28"/>
          <w:szCs w:val="28"/>
          <w:lang w:eastAsia="ru-RU"/>
        </w:rPr>
        <w:t xml:space="preserve"> информационное поле.</w:t>
      </w:r>
    </w:p>
    <w:p w:rsidR="000719C5" w:rsidRDefault="000719C5" w:rsidP="000C22C8">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4.7.1. </w:t>
      </w:r>
      <w:proofErr w:type="spellStart"/>
      <w:r>
        <w:rPr>
          <w:rFonts w:ascii="Times New Roman" w:eastAsia="Times New Roman" w:hAnsi="Times New Roman" w:cs="Times New Roman"/>
          <w:sz w:val="28"/>
          <w:szCs w:val="28"/>
          <w:lang w:eastAsia="ru-RU"/>
        </w:rPr>
        <w:t>Ситиборд</w:t>
      </w:r>
      <w:proofErr w:type="spellEnd"/>
      <w:r>
        <w:rPr>
          <w:rFonts w:ascii="Times New Roman" w:eastAsia="Times New Roman" w:hAnsi="Times New Roman" w:cs="Times New Roman"/>
          <w:sz w:val="28"/>
          <w:szCs w:val="28"/>
          <w:lang w:eastAsia="ru-RU"/>
        </w:rPr>
        <w:t>: статическое информационное поле.</w:t>
      </w:r>
    </w:p>
    <w:p w:rsidR="009F37F3" w:rsidRDefault="009F37F3" w:rsidP="000C22C8">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sidRPr="009F37F3">
        <w:rPr>
          <w:rFonts w:ascii="Times New Roman" w:eastAsia="Times New Roman" w:hAnsi="Times New Roman" w:cs="Times New Roman"/>
          <w:sz w:val="28"/>
          <w:szCs w:val="28"/>
          <w:lang w:eastAsia="ru-RU"/>
        </w:rPr>
        <w:t>Конструкция выполняется одно- или двухсторонней. Задняя сторона односторонней конструкции должна быть дополнена декоративным обрамлением. Конструкция может быть с одним или двумя информационными полями.</w:t>
      </w:r>
      <w:r>
        <w:rPr>
          <w:rFonts w:ascii="Times New Roman" w:eastAsia="Times New Roman" w:hAnsi="Times New Roman" w:cs="Times New Roman"/>
          <w:sz w:val="28"/>
          <w:szCs w:val="28"/>
          <w:lang w:eastAsia="ru-RU"/>
        </w:rPr>
        <w:t xml:space="preserve"> </w:t>
      </w:r>
      <w:r w:rsidRPr="009F37F3">
        <w:rPr>
          <w:rFonts w:ascii="Times New Roman" w:eastAsia="Times New Roman" w:hAnsi="Times New Roman" w:cs="Times New Roman"/>
          <w:sz w:val="28"/>
          <w:szCs w:val="28"/>
          <w:lang w:eastAsia="ru-RU"/>
        </w:rPr>
        <w:t>Подсветка рекомендуется по внешнему или внутреннему краю светодиодными лампами.</w:t>
      </w:r>
      <w:r>
        <w:rPr>
          <w:rFonts w:ascii="Times New Roman" w:eastAsia="Times New Roman" w:hAnsi="Times New Roman" w:cs="Times New Roman"/>
          <w:sz w:val="28"/>
          <w:szCs w:val="28"/>
          <w:lang w:eastAsia="ru-RU"/>
        </w:rPr>
        <w:t xml:space="preserve"> В случае использ</w:t>
      </w:r>
      <w:r w:rsidR="00EB76EC">
        <w:rPr>
          <w:rFonts w:ascii="Times New Roman" w:eastAsia="Times New Roman" w:hAnsi="Times New Roman" w:cs="Times New Roman"/>
          <w:sz w:val="28"/>
          <w:szCs w:val="28"/>
          <w:lang w:eastAsia="ru-RU"/>
        </w:rPr>
        <w:t>ования внутренней подсветки рекламная информация размещается под закаленным стеклом или стеклом триплексом.</w:t>
      </w:r>
      <w:r w:rsidR="000719C5">
        <w:rPr>
          <w:rFonts w:ascii="Times New Roman" w:eastAsia="Times New Roman" w:hAnsi="Times New Roman" w:cs="Times New Roman"/>
          <w:sz w:val="28"/>
          <w:szCs w:val="28"/>
          <w:lang w:eastAsia="ru-RU"/>
        </w:rPr>
        <w:t xml:space="preserve"> </w:t>
      </w:r>
      <w:r w:rsidR="000719C5" w:rsidRPr="000719C5">
        <w:rPr>
          <w:rFonts w:ascii="Times New Roman" w:eastAsia="Times New Roman" w:hAnsi="Times New Roman" w:cs="Times New Roman"/>
          <w:sz w:val="28"/>
          <w:szCs w:val="28"/>
          <w:lang w:eastAsia="ru-RU"/>
        </w:rPr>
        <w:t>Рекомендуется подземное подведение кабеля. При невозможности подвести под землей кабель проводится по воздуху.</w:t>
      </w:r>
    </w:p>
    <w:p w:rsidR="000719C5" w:rsidRDefault="000719C5" w:rsidP="000719C5">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Характеристики конструкции:</w:t>
      </w:r>
    </w:p>
    <w:p w:rsidR="006944F2" w:rsidRDefault="006944F2" w:rsidP="000719C5">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фундамент: заглубленный;</w:t>
      </w:r>
    </w:p>
    <w:p w:rsidR="000719C5" w:rsidRDefault="000719C5" w:rsidP="000719C5">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опора: </w:t>
      </w:r>
      <w:r w:rsidRPr="00A0593D">
        <w:rPr>
          <w:rFonts w:ascii="Times New Roman" w:eastAsia="Times New Roman" w:hAnsi="Times New Roman" w:cs="Times New Roman"/>
          <w:sz w:val="28"/>
          <w:szCs w:val="28"/>
          <w:lang w:eastAsia="ru-RU"/>
        </w:rPr>
        <w:t>профилированные трубы</w:t>
      </w:r>
      <w:r>
        <w:rPr>
          <w:rFonts w:ascii="Times New Roman" w:eastAsia="Times New Roman" w:hAnsi="Times New Roman" w:cs="Times New Roman"/>
          <w:sz w:val="28"/>
          <w:szCs w:val="28"/>
          <w:lang w:eastAsia="ru-RU"/>
        </w:rPr>
        <w:t>;</w:t>
      </w:r>
    </w:p>
    <w:p w:rsidR="000719C5" w:rsidRDefault="000719C5" w:rsidP="000719C5">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каркас: фанера, оцинкованная сталь, триплекс, закаленное стекло;</w:t>
      </w:r>
    </w:p>
    <w:p w:rsidR="000719C5" w:rsidRDefault="000719C5" w:rsidP="000719C5">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отделка: композит или сталь с окраской;</w:t>
      </w:r>
    </w:p>
    <w:p w:rsidR="000719C5" w:rsidRDefault="000719C5" w:rsidP="000719C5">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цвет: </w:t>
      </w:r>
      <w:r w:rsidRPr="00DC3C15">
        <w:rPr>
          <w:rFonts w:ascii="Times New Roman" w:eastAsia="Times New Roman" w:hAnsi="Times New Roman" w:cs="Times New Roman"/>
          <w:sz w:val="28"/>
          <w:szCs w:val="28"/>
          <w:lang w:eastAsia="ru-RU"/>
        </w:rPr>
        <w:t>RAL 7011 — RAL 7031</w:t>
      </w:r>
      <w:r>
        <w:rPr>
          <w:rFonts w:ascii="Times New Roman" w:eastAsia="Times New Roman" w:hAnsi="Times New Roman" w:cs="Times New Roman"/>
          <w:sz w:val="28"/>
          <w:szCs w:val="28"/>
          <w:lang w:eastAsia="ru-RU"/>
        </w:rPr>
        <w:t>;</w:t>
      </w:r>
    </w:p>
    <w:p w:rsidR="000719C5" w:rsidRPr="00C96E15" w:rsidRDefault="000719C5" w:rsidP="000719C5">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инфополе</w:t>
      </w:r>
      <w:proofErr w:type="spellEnd"/>
      <w:r>
        <w:rPr>
          <w:rFonts w:ascii="Times New Roman" w:eastAsia="Times New Roman" w:hAnsi="Times New Roman" w:cs="Times New Roman"/>
          <w:sz w:val="28"/>
          <w:szCs w:val="28"/>
          <w:lang w:eastAsia="ru-RU"/>
        </w:rPr>
        <w:t>: бумага, винил;</w:t>
      </w:r>
    </w:p>
    <w:p w:rsidR="000E414C" w:rsidRDefault="000719C5" w:rsidP="000719C5">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подсветка: внутренняя</w:t>
      </w:r>
      <w:r w:rsidR="006B6B2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внешняя</w:t>
      </w:r>
    </w:p>
    <w:p w:rsidR="000719C5" w:rsidRDefault="000E414C" w:rsidP="000719C5">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вариант установки: г-образная конструкция с информационным полем, расположенным с одной стороной от центральной вертикальной оси опоры или т-образная конструкция с информационным полем, расположенным</w:t>
      </w:r>
      <w:r w:rsidR="00DD1BCD">
        <w:rPr>
          <w:rFonts w:ascii="Times New Roman" w:eastAsia="Times New Roman" w:hAnsi="Times New Roman" w:cs="Times New Roman"/>
          <w:sz w:val="28"/>
          <w:szCs w:val="28"/>
          <w:lang w:eastAsia="ru-RU"/>
        </w:rPr>
        <w:t xml:space="preserve"> с обеих сторон от центральной вертикальной оси опоры (опора вертикального сечения)</w:t>
      </w:r>
      <w:r w:rsidR="000719C5">
        <w:rPr>
          <w:rFonts w:ascii="Times New Roman" w:eastAsia="Times New Roman" w:hAnsi="Times New Roman" w:cs="Times New Roman"/>
          <w:sz w:val="28"/>
          <w:szCs w:val="28"/>
          <w:lang w:eastAsia="ru-RU"/>
        </w:rPr>
        <w:t>.</w:t>
      </w:r>
    </w:p>
    <w:p w:rsidR="00BF7635" w:rsidRDefault="00BF7635" w:rsidP="000719C5">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4.7.2.</w:t>
      </w:r>
      <w:r w:rsidRPr="00BF7635">
        <w:t xml:space="preserve"> </w:t>
      </w:r>
      <w:r w:rsidRPr="00BF7635">
        <w:rPr>
          <w:rFonts w:ascii="Times New Roman" w:eastAsia="Times New Roman" w:hAnsi="Times New Roman" w:cs="Times New Roman"/>
          <w:sz w:val="28"/>
          <w:szCs w:val="28"/>
          <w:lang w:eastAsia="ru-RU"/>
        </w:rPr>
        <w:t>Требования к конструктивному исполнению рекламной конструкции с допустимыми размерами отдельных конструктивных элементов:</w:t>
      </w:r>
    </w:p>
    <w:p w:rsidR="000719C5" w:rsidRDefault="000719C5" w:rsidP="000C22C8">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p>
    <w:p w:rsidR="00BD3363" w:rsidRPr="003E3A75" w:rsidRDefault="003E3A75" w:rsidP="003E3A75">
      <w:pPr>
        <w:autoSpaceDE w:val="0"/>
        <w:autoSpaceDN w:val="0"/>
        <w:adjustRightInd w:val="0"/>
        <w:spacing w:after="0"/>
        <w:jc w:val="both"/>
        <w:rPr>
          <w:rFonts w:ascii="Times New Roman" w:eastAsia="Times New Roman" w:hAnsi="Times New Roman" w:cs="Times New Roman"/>
          <w:sz w:val="28"/>
          <w:szCs w:val="28"/>
          <w:lang w:eastAsia="ru-RU"/>
        </w:rPr>
      </w:pPr>
      <w:r>
        <w:rPr>
          <w:noProof/>
          <w:lang w:eastAsia="ru-RU"/>
        </w:rPr>
        <w:drawing>
          <wp:inline distT="0" distB="0" distL="0" distR="0" wp14:anchorId="5C1AD54F" wp14:editId="0C762938">
            <wp:extent cx="5881816" cy="3105665"/>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155558888.jpg"/>
                    <pic:cNvPicPr/>
                  </pic:nvPicPr>
                  <pic:blipFill>
                    <a:blip r:embed="rId18">
                      <a:extLst>
                        <a:ext uri="{28A0092B-C50C-407E-A947-70E740481C1C}">
                          <a14:useLocalDpi xmlns:a14="http://schemas.microsoft.com/office/drawing/2010/main" val="0"/>
                        </a:ext>
                      </a:extLst>
                    </a:blip>
                    <a:stretch>
                      <a:fillRect/>
                    </a:stretch>
                  </pic:blipFill>
                  <pic:spPr>
                    <a:xfrm>
                      <a:off x="0" y="0"/>
                      <a:ext cx="5890600" cy="3110303"/>
                    </a:xfrm>
                    <a:prstGeom prst="rect">
                      <a:avLst/>
                    </a:prstGeom>
                  </pic:spPr>
                </pic:pic>
              </a:graphicData>
            </a:graphic>
          </wp:inline>
        </w:drawing>
      </w:r>
    </w:p>
    <w:p w:rsidR="00BD3363" w:rsidRDefault="00BD3363" w:rsidP="000C22C8">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4.7.</w:t>
      </w:r>
      <w:r w:rsidR="00BF7635">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Ситиборд</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призмадинамическое</w:t>
      </w:r>
      <w:proofErr w:type="spellEnd"/>
      <w:r>
        <w:rPr>
          <w:rFonts w:ascii="Times New Roman" w:eastAsia="Times New Roman" w:hAnsi="Times New Roman" w:cs="Times New Roman"/>
          <w:sz w:val="28"/>
          <w:szCs w:val="28"/>
          <w:lang w:eastAsia="ru-RU"/>
        </w:rPr>
        <w:t xml:space="preserve"> информационное поле.</w:t>
      </w:r>
    </w:p>
    <w:p w:rsidR="00BD3363" w:rsidRDefault="006944F2" w:rsidP="000C22C8">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sidRPr="006944F2">
        <w:rPr>
          <w:rFonts w:ascii="Times New Roman" w:eastAsia="Times New Roman" w:hAnsi="Times New Roman" w:cs="Times New Roman"/>
          <w:sz w:val="28"/>
          <w:szCs w:val="28"/>
          <w:lang w:eastAsia="ru-RU"/>
        </w:rPr>
        <w:t>Конструкция выполняется одно- или двухсторонней. Задняя сторона односторонней конструкции должна быть дополнена декоративным обрамлением. Конструкция может быть с одним или двумя информационными полями. Показ информации — поочередная смена изображения поворачивающимися металлическими элементами. Подсветка рекомендуется по внешнему или внутреннему краю конструкции светодиодными лампами. Рекомендуется подземное подведение кабеля. При невозможности подвести под землей кабель проводится по воздуху.</w:t>
      </w:r>
    </w:p>
    <w:p w:rsidR="000E414C" w:rsidRDefault="000E414C" w:rsidP="000C22C8">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sidRPr="000E414C">
        <w:rPr>
          <w:rFonts w:ascii="Times New Roman" w:eastAsia="Times New Roman" w:hAnsi="Times New Roman" w:cs="Times New Roman"/>
          <w:sz w:val="28"/>
          <w:szCs w:val="28"/>
          <w:lang w:eastAsia="ru-RU"/>
        </w:rPr>
        <w:t>Характеристики конструкции:</w:t>
      </w:r>
    </w:p>
    <w:p w:rsidR="006944F2" w:rsidRDefault="006944F2" w:rsidP="006944F2">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фундамент: заглубленный;</w:t>
      </w:r>
    </w:p>
    <w:p w:rsidR="006944F2" w:rsidRDefault="006944F2" w:rsidP="006944F2">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опора: </w:t>
      </w:r>
      <w:r w:rsidRPr="00A0593D">
        <w:rPr>
          <w:rFonts w:ascii="Times New Roman" w:eastAsia="Times New Roman" w:hAnsi="Times New Roman" w:cs="Times New Roman"/>
          <w:sz w:val="28"/>
          <w:szCs w:val="28"/>
          <w:lang w:eastAsia="ru-RU"/>
        </w:rPr>
        <w:t>профилированные трубы</w:t>
      </w:r>
      <w:r>
        <w:rPr>
          <w:rFonts w:ascii="Times New Roman" w:eastAsia="Times New Roman" w:hAnsi="Times New Roman" w:cs="Times New Roman"/>
          <w:sz w:val="28"/>
          <w:szCs w:val="28"/>
          <w:lang w:eastAsia="ru-RU"/>
        </w:rPr>
        <w:t>;</w:t>
      </w:r>
    </w:p>
    <w:p w:rsidR="006944F2" w:rsidRDefault="006944F2" w:rsidP="006944F2">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каркас: фанера, оцинкованная сталь;</w:t>
      </w:r>
    </w:p>
    <w:p w:rsidR="006944F2" w:rsidRDefault="006944F2" w:rsidP="006944F2">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отделка: композит или сталь с окраской;</w:t>
      </w:r>
    </w:p>
    <w:p w:rsidR="006944F2" w:rsidRDefault="006944F2" w:rsidP="006944F2">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цвет: </w:t>
      </w:r>
      <w:r w:rsidRPr="00DC3C15">
        <w:rPr>
          <w:rFonts w:ascii="Times New Roman" w:eastAsia="Times New Roman" w:hAnsi="Times New Roman" w:cs="Times New Roman"/>
          <w:sz w:val="28"/>
          <w:szCs w:val="28"/>
          <w:lang w:eastAsia="ru-RU"/>
        </w:rPr>
        <w:t>RAL 7011 — RAL 7031</w:t>
      </w:r>
      <w:r>
        <w:rPr>
          <w:rFonts w:ascii="Times New Roman" w:eastAsia="Times New Roman" w:hAnsi="Times New Roman" w:cs="Times New Roman"/>
          <w:sz w:val="28"/>
          <w:szCs w:val="28"/>
          <w:lang w:eastAsia="ru-RU"/>
        </w:rPr>
        <w:t>;</w:t>
      </w:r>
    </w:p>
    <w:p w:rsidR="006944F2" w:rsidRPr="00C96E15" w:rsidRDefault="006944F2" w:rsidP="006944F2">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инфополе</w:t>
      </w:r>
      <w:proofErr w:type="spellEnd"/>
      <w:r>
        <w:rPr>
          <w:rFonts w:ascii="Times New Roman" w:eastAsia="Times New Roman" w:hAnsi="Times New Roman" w:cs="Times New Roman"/>
          <w:sz w:val="28"/>
          <w:szCs w:val="28"/>
          <w:lang w:eastAsia="ru-RU"/>
        </w:rPr>
        <w:t>:</w:t>
      </w:r>
      <w:r w:rsidR="00614C6C">
        <w:rPr>
          <w:rFonts w:ascii="Times New Roman" w:eastAsia="Times New Roman" w:hAnsi="Times New Roman" w:cs="Times New Roman"/>
          <w:sz w:val="28"/>
          <w:szCs w:val="28"/>
          <w:lang w:eastAsia="ru-RU"/>
        </w:rPr>
        <w:t xml:space="preserve"> </w:t>
      </w:r>
      <w:r w:rsidR="00DD1BCD">
        <w:rPr>
          <w:rFonts w:ascii="Times New Roman" w:eastAsia="Times New Roman" w:hAnsi="Times New Roman" w:cs="Times New Roman"/>
          <w:sz w:val="28"/>
          <w:szCs w:val="28"/>
          <w:lang w:eastAsia="ru-RU"/>
        </w:rPr>
        <w:t>самоклеящаяся пленка</w:t>
      </w:r>
      <w:r>
        <w:rPr>
          <w:rFonts w:ascii="Times New Roman" w:eastAsia="Times New Roman" w:hAnsi="Times New Roman" w:cs="Times New Roman"/>
          <w:sz w:val="28"/>
          <w:szCs w:val="28"/>
          <w:lang w:eastAsia="ru-RU"/>
        </w:rPr>
        <w:t>;</w:t>
      </w:r>
    </w:p>
    <w:p w:rsidR="006944F2" w:rsidRDefault="006944F2" w:rsidP="006944F2">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подсветка: внешняя.</w:t>
      </w:r>
    </w:p>
    <w:p w:rsidR="001D308F" w:rsidRDefault="00DD1BCD" w:rsidP="006944F2">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sidRPr="00DD1BCD">
        <w:rPr>
          <w:rFonts w:ascii="Times New Roman" w:eastAsia="Times New Roman" w:hAnsi="Times New Roman" w:cs="Times New Roman"/>
          <w:sz w:val="28"/>
          <w:szCs w:val="28"/>
          <w:lang w:eastAsia="ru-RU"/>
        </w:rPr>
        <w:lastRenderedPageBreak/>
        <w:t>- вариант установки: г-образная конструкция с информационным полем, расположенным с одной стороной от центральной вертикальной оси опоры или т-образная конструкция с информационным полем, расположенным с обеих сторон от центральной вертикальной оси опоры (опора вертикального сечения).</w:t>
      </w:r>
    </w:p>
    <w:p w:rsidR="00BF7635" w:rsidRDefault="00BF7635" w:rsidP="006944F2">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4.7.4. </w:t>
      </w:r>
      <w:r w:rsidRPr="00BF7635">
        <w:rPr>
          <w:rFonts w:ascii="Times New Roman" w:eastAsia="Times New Roman" w:hAnsi="Times New Roman" w:cs="Times New Roman"/>
          <w:sz w:val="28"/>
          <w:szCs w:val="28"/>
          <w:lang w:eastAsia="ru-RU"/>
        </w:rPr>
        <w:t>Требования к конструктивному исполнению рекламной конструкции с допустимыми размерами отдельных конструктивных элементов:</w:t>
      </w:r>
    </w:p>
    <w:p w:rsidR="006944F2" w:rsidRPr="00754C32" w:rsidRDefault="00754C32" w:rsidP="00754C32">
      <w:pPr>
        <w:autoSpaceDE w:val="0"/>
        <w:autoSpaceDN w:val="0"/>
        <w:adjustRightInd w:val="0"/>
        <w:spacing w:after="0"/>
        <w:jc w:val="both"/>
        <w:rPr>
          <w:rFonts w:ascii="Times New Roman" w:eastAsia="Times New Roman" w:hAnsi="Times New Roman" w:cs="Times New Roman"/>
          <w:sz w:val="28"/>
          <w:szCs w:val="28"/>
          <w:lang w:eastAsia="ru-RU"/>
        </w:rPr>
      </w:pPr>
      <w:r>
        <w:rPr>
          <w:noProof/>
          <w:lang w:eastAsia="ru-RU"/>
        </w:rPr>
        <w:drawing>
          <wp:inline distT="0" distB="0" distL="0" distR="0" wp14:anchorId="54CA0B51" wp14:editId="66210BFF">
            <wp:extent cx="5568778" cy="330337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19">
                      <a:extLst>
                        <a:ext uri="{28A0092B-C50C-407E-A947-70E740481C1C}">
                          <a14:useLocalDpi xmlns:a14="http://schemas.microsoft.com/office/drawing/2010/main" val="0"/>
                        </a:ext>
                      </a:extLst>
                    </a:blip>
                    <a:stretch>
                      <a:fillRect/>
                    </a:stretch>
                  </pic:blipFill>
                  <pic:spPr>
                    <a:xfrm>
                      <a:off x="0" y="0"/>
                      <a:ext cx="5572205" cy="3305406"/>
                    </a:xfrm>
                    <a:prstGeom prst="rect">
                      <a:avLst/>
                    </a:prstGeom>
                  </pic:spPr>
                </pic:pic>
              </a:graphicData>
            </a:graphic>
          </wp:inline>
        </w:drawing>
      </w:r>
    </w:p>
    <w:p w:rsidR="001D308F" w:rsidRDefault="001D308F" w:rsidP="000C22C8">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0E414C">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w:t>
      </w:r>
      <w:r w:rsidR="00BF7635">
        <w:rPr>
          <w:rFonts w:ascii="Times New Roman" w:eastAsia="Times New Roman" w:hAnsi="Times New Roman" w:cs="Times New Roman"/>
          <w:sz w:val="28"/>
          <w:szCs w:val="28"/>
          <w:lang w:eastAsia="ru-RU"/>
        </w:rPr>
        <w:t>5</w:t>
      </w:r>
      <w:r w:rsidR="000E414C">
        <w:rPr>
          <w:rFonts w:ascii="Times New Roman" w:eastAsia="Times New Roman" w:hAnsi="Times New Roman" w:cs="Times New Roman"/>
          <w:sz w:val="28"/>
          <w:szCs w:val="28"/>
          <w:lang w:eastAsia="ru-RU"/>
        </w:rPr>
        <w:t xml:space="preserve">. </w:t>
      </w:r>
      <w:proofErr w:type="spellStart"/>
      <w:r w:rsidR="000E414C">
        <w:rPr>
          <w:rFonts w:ascii="Times New Roman" w:eastAsia="Times New Roman" w:hAnsi="Times New Roman" w:cs="Times New Roman"/>
          <w:sz w:val="28"/>
          <w:szCs w:val="28"/>
          <w:lang w:eastAsia="ru-RU"/>
        </w:rPr>
        <w:t>Ситиборд</w:t>
      </w:r>
      <w:proofErr w:type="spellEnd"/>
      <w:r w:rsidR="000E414C">
        <w:rPr>
          <w:rFonts w:ascii="Times New Roman" w:eastAsia="Times New Roman" w:hAnsi="Times New Roman" w:cs="Times New Roman"/>
          <w:sz w:val="28"/>
          <w:szCs w:val="28"/>
          <w:lang w:eastAsia="ru-RU"/>
        </w:rPr>
        <w:t xml:space="preserve">: </w:t>
      </w:r>
      <w:proofErr w:type="spellStart"/>
      <w:r w:rsidR="000E414C">
        <w:rPr>
          <w:rFonts w:ascii="Times New Roman" w:eastAsia="Times New Roman" w:hAnsi="Times New Roman" w:cs="Times New Roman"/>
          <w:sz w:val="28"/>
          <w:szCs w:val="28"/>
          <w:lang w:eastAsia="ru-RU"/>
        </w:rPr>
        <w:t>скроллерное</w:t>
      </w:r>
      <w:proofErr w:type="spellEnd"/>
      <w:r w:rsidR="000E414C">
        <w:rPr>
          <w:rFonts w:ascii="Times New Roman" w:eastAsia="Times New Roman" w:hAnsi="Times New Roman" w:cs="Times New Roman"/>
          <w:sz w:val="28"/>
          <w:szCs w:val="28"/>
          <w:lang w:eastAsia="ru-RU"/>
        </w:rPr>
        <w:t xml:space="preserve"> информационное поле.</w:t>
      </w:r>
    </w:p>
    <w:p w:rsidR="000E414C" w:rsidRDefault="000E414C" w:rsidP="000C22C8">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sidRPr="000E414C">
        <w:rPr>
          <w:rFonts w:ascii="Times New Roman" w:eastAsia="Times New Roman" w:hAnsi="Times New Roman" w:cs="Times New Roman"/>
          <w:sz w:val="28"/>
          <w:szCs w:val="28"/>
          <w:lang w:eastAsia="ru-RU"/>
        </w:rPr>
        <w:t>Конструкция выполняется одно- или двухсторонней. Задняя сторона односторонней конструкции должна быть дополнена декоративным обрамлением. Конструкция может быть с одним или двумя информационными полями. Показ информации — поочередная смена изображения роллерным механизмом.</w:t>
      </w:r>
      <w:r w:rsidR="00DD1BCD">
        <w:rPr>
          <w:rFonts w:ascii="Times New Roman" w:eastAsia="Times New Roman" w:hAnsi="Times New Roman" w:cs="Times New Roman"/>
          <w:sz w:val="28"/>
          <w:szCs w:val="28"/>
          <w:lang w:eastAsia="ru-RU"/>
        </w:rPr>
        <w:t xml:space="preserve"> Размещение рекламной информации осуществляется под закаленным стеклом или стеклом триплексом.</w:t>
      </w:r>
      <w:r w:rsidRPr="000E414C">
        <w:rPr>
          <w:rFonts w:ascii="Times New Roman" w:eastAsia="Times New Roman" w:hAnsi="Times New Roman" w:cs="Times New Roman"/>
          <w:sz w:val="28"/>
          <w:szCs w:val="28"/>
          <w:lang w:eastAsia="ru-RU"/>
        </w:rPr>
        <w:t xml:space="preserve"> Подсветка</w:t>
      </w:r>
      <w:r>
        <w:rPr>
          <w:rFonts w:ascii="Times New Roman" w:eastAsia="Times New Roman" w:hAnsi="Times New Roman" w:cs="Times New Roman"/>
          <w:sz w:val="28"/>
          <w:szCs w:val="28"/>
          <w:lang w:eastAsia="ru-RU"/>
        </w:rPr>
        <w:t xml:space="preserve"> конструкции осуществляется изнутри.</w:t>
      </w:r>
      <w:r w:rsidRPr="000E414C">
        <w:rPr>
          <w:rFonts w:ascii="Times New Roman" w:eastAsia="Times New Roman" w:hAnsi="Times New Roman" w:cs="Times New Roman"/>
          <w:sz w:val="28"/>
          <w:szCs w:val="28"/>
          <w:lang w:eastAsia="ru-RU"/>
        </w:rPr>
        <w:t xml:space="preserve"> Рекомендуется подземное подведение кабеля. При невозможности подвести под землей кабель проводится по воздуху.</w:t>
      </w:r>
    </w:p>
    <w:p w:rsidR="000E414C" w:rsidRDefault="000E414C" w:rsidP="000E414C">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sidRPr="000E414C">
        <w:rPr>
          <w:rFonts w:ascii="Times New Roman" w:eastAsia="Times New Roman" w:hAnsi="Times New Roman" w:cs="Times New Roman"/>
          <w:sz w:val="28"/>
          <w:szCs w:val="28"/>
          <w:lang w:eastAsia="ru-RU"/>
        </w:rPr>
        <w:t>Характеристики конструкции:</w:t>
      </w:r>
    </w:p>
    <w:p w:rsidR="000E414C" w:rsidRDefault="000E414C" w:rsidP="000E414C">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фундамент: заглубленный;</w:t>
      </w:r>
    </w:p>
    <w:p w:rsidR="000E414C" w:rsidRDefault="000E414C" w:rsidP="000E414C">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опора: </w:t>
      </w:r>
      <w:r w:rsidRPr="00A0593D">
        <w:rPr>
          <w:rFonts w:ascii="Times New Roman" w:eastAsia="Times New Roman" w:hAnsi="Times New Roman" w:cs="Times New Roman"/>
          <w:sz w:val="28"/>
          <w:szCs w:val="28"/>
          <w:lang w:eastAsia="ru-RU"/>
        </w:rPr>
        <w:t>профилированные трубы</w:t>
      </w:r>
      <w:r>
        <w:rPr>
          <w:rFonts w:ascii="Times New Roman" w:eastAsia="Times New Roman" w:hAnsi="Times New Roman" w:cs="Times New Roman"/>
          <w:sz w:val="28"/>
          <w:szCs w:val="28"/>
          <w:lang w:eastAsia="ru-RU"/>
        </w:rPr>
        <w:t>;</w:t>
      </w:r>
    </w:p>
    <w:p w:rsidR="000E414C" w:rsidRDefault="000E414C" w:rsidP="000E414C">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каркас: </w:t>
      </w:r>
      <w:r w:rsidRPr="00BF7635">
        <w:rPr>
          <w:rFonts w:ascii="Times New Roman" w:eastAsia="Times New Roman" w:hAnsi="Times New Roman" w:cs="Times New Roman"/>
          <w:sz w:val="28"/>
          <w:szCs w:val="28"/>
          <w:lang w:eastAsia="ru-RU"/>
        </w:rPr>
        <w:t>фанера, оцинкованная сталь</w:t>
      </w:r>
      <w:r w:rsidR="00136E35">
        <w:rPr>
          <w:rFonts w:ascii="Times New Roman" w:eastAsia="Times New Roman" w:hAnsi="Times New Roman" w:cs="Times New Roman"/>
          <w:sz w:val="28"/>
          <w:szCs w:val="28"/>
          <w:lang w:eastAsia="ru-RU"/>
        </w:rPr>
        <w:t>, закаленное стекло</w:t>
      </w:r>
      <w:r>
        <w:rPr>
          <w:rFonts w:ascii="Times New Roman" w:eastAsia="Times New Roman" w:hAnsi="Times New Roman" w:cs="Times New Roman"/>
          <w:sz w:val="28"/>
          <w:szCs w:val="28"/>
          <w:lang w:eastAsia="ru-RU"/>
        </w:rPr>
        <w:t>;</w:t>
      </w:r>
    </w:p>
    <w:p w:rsidR="000E414C" w:rsidRDefault="000E414C" w:rsidP="000E414C">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отделка: композит или сталь с окраской;</w:t>
      </w:r>
    </w:p>
    <w:p w:rsidR="000E414C" w:rsidRDefault="000E414C" w:rsidP="000E414C">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цвет: </w:t>
      </w:r>
      <w:r w:rsidRPr="00DC3C15">
        <w:rPr>
          <w:rFonts w:ascii="Times New Roman" w:eastAsia="Times New Roman" w:hAnsi="Times New Roman" w:cs="Times New Roman"/>
          <w:sz w:val="28"/>
          <w:szCs w:val="28"/>
          <w:lang w:eastAsia="ru-RU"/>
        </w:rPr>
        <w:t>RAL 7011 — RAL 7031</w:t>
      </w:r>
      <w:r>
        <w:rPr>
          <w:rFonts w:ascii="Times New Roman" w:eastAsia="Times New Roman" w:hAnsi="Times New Roman" w:cs="Times New Roman"/>
          <w:sz w:val="28"/>
          <w:szCs w:val="28"/>
          <w:lang w:eastAsia="ru-RU"/>
        </w:rPr>
        <w:t>;</w:t>
      </w:r>
    </w:p>
    <w:p w:rsidR="000E414C" w:rsidRPr="00C96E15" w:rsidRDefault="000E414C" w:rsidP="000E414C">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инфополе</w:t>
      </w:r>
      <w:proofErr w:type="spellEnd"/>
      <w:r>
        <w:rPr>
          <w:rFonts w:ascii="Times New Roman" w:eastAsia="Times New Roman" w:hAnsi="Times New Roman" w:cs="Times New Roman"/>
          <w:sz w:val="28"/>
          <w:szCs w:val="28"/>
          <w:lang w:eastAsia="ru-RU"/>
        </w:rPr>
        <w:t>: бумага, винил;</w:t>
      </w:r>
    </w:p>
    <w:p w:rsidR="000E414C" w:rsidRDefault="000E414C" w:rsidP="000E414C">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подсветка: </w:t>
      </w:r>
      <w:r w:rsidR="00C511CC">
        <w:rPr>
          <w:rFonts w:ascii="Times New Roman" w:eastAsia="Times New Roman" w:hAnsi="Times New Roman" w:cs="Times New Roman"/>
          <w:sz w:val="28"/>
          <w:szCs w:val="28"/>
          <w:lang w:eastAsia="ru-RU"/>
        </w:rPr>
        <w:t>внутренняя</w:t>
      </w:r>
      <w:r>
        <w:rPr>
          <w:rFonts w:ascii="Times New Roman" w:eastAsia="Times New Roman" w:hAnsi="Times New Roman" w:cs="Times New Roman"/>
          <w:sz w:val="28"/>
          <w:szCs w:val="28"/>
          <w:lang w:eastAsia="ru-RU"/>
        </w:rPr>
        <w:t>.</w:t>
      </w:r>
    </w:p>
    <w:p w:rsidR="000E414C" w:rsidRDefault="00DD1BCD" w:rsidP="000C22C8">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sidRPr="00DD1BCD">
        <w:rPr>
          <w:rFonts w:ascii="Times New Roman" w:eastAsia="Times New Roman" w:hAnsi="Times New Roman" w:cs="Times New Roman"/>
          <w:sz w:val="28"/>
          <w:szCs w:val="28"/>
          <w:lang w:eastAsia="ru-RU"/>
        </w:rPr>
        <w:t>- вариант установки: г-образная конструкция с информационным полем, расположенным с одной стороной от центральной вертикальной оси опоры или т-образная конструкция с информационным полем, расположенным с обеих сторон от центральной вертикальной оси опоры (опора вертикального сечения).</w:t>
      </w:r>
    </w:p>
    <w:p w:rsidR="00BF7635" w:rsidRPr="00BE26C0" w:rsidRDefault="00BF7635" w:rsidP="000C22C8">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4.7.6. </w:t>
      </w:r>
      <w:r w:rsidRPr="00BF7635">
        <w:rPr>
          <w:rFonts w:ascii="Times New Roman" w:eastAsia="Times New Roman" w:hAnsi="Times New Roman" w:cs="Times New Roman"/>
          <w:sz w:val="28"/>
          <w:szCs w:val="28"/>
          <w:lang w:eastAsia="ru-RU"/>
        </w:rPr>
        <w:t>Требования к конструктивному исполнению рекламной конструкции с допустимыми размерами отдельных конструктивных элементов:</w:t>
      </w:r>
    </w:p>
    <w:p w:rsidR="00754C32" w:rsidRPr="00754C32" w:rsidRDefault="00754C32" w:rsidP="00754C32">
      <w:pPr>
        <w:autoSpaceDE w:val="0"/>
        <w:autoSpaceDN w:val="0"/>
        <w:adjustRightInd w:val="0"/>
        <w:spacing w:after="0"/>
        <w:jc w:val="both"/>
        <w:rPr>
          <w:rFonts w:ascii="Times New Roman" w:eastAsia="Times New Roman" w:hAnsi="Times New Roman" w:cs="Times New Roman"/>
          <w:sz w:val="28"/>
          <w:szCs w:val="28"/>
          <w:lang w:eastAsia="ru-RU"/>
        </w:rPr>
      </w:pPr>
      <w:r>
        <w:rPr>
          <w:noProof/>
          <w:lang w:eastAsia="ru-RU"/>
        </w:rPr>
        <w:drawing>
          <wp:inline distT="0" distB="0" distL="0" distR="0" wp14:anchorId="7091E28D" wp14:editId="27AD1F07">
            <wp:extent cx="5898292" cy="335280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jpg"/>
                    <pic:cNvPicPr/>
                  </pic:nvPicPr>
                  <pic:blipFill>
                    <a:blip r:embed="rId20">
                      <a:extLst>
                        <a:ext uri="{28A0092B-C50C-407E-A947-70E740481C1C}">
                          <a14:useLocalDpi xmlns:a14="http://schemas.microsoft.com/office/drawing/2010/main" val="0"/>
                        </a:ext>
                      </a:extLst>
                    </a:blip>
                    <a:stretch>
                      <a:fillRect/>
                    </a:stretch>
                  </pic:blipFill>
                  <pic:spPr>
                    <a:xfrm>
                      <a:off x="0" y="0"/>
                      <a:ext cx="5895753" cy="3351357"/>
                    </a:xfrm>
                    <a:prstGeom prst="rect">
                      <a:avLst/>
                    </a:prstGeom>
                  </pic:spPr>
                </pic:pic>
              </a:graphicData>
            </a:graphic>
          </wp:inline>
        </w:drawing>
      </w:r>
    </w:p>
    <w:p w:rsidR="00C511CC" w:rsidRDefault="00C511CC" w:rsidP="000C22C8">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sidRPr="00BE26C0">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.8.</w:t>
      </w:r>
      <w:r w:rsidR="006B6B2A">
        <w:rPr>
          <w:rFonts w:ascii="Times New Roman" w:eastAsia="Times New Roman" w:hAnsi="Times New Roman" w:cs="Times New Roman"/>
          <w:sz w:val="28"/>
          <w:szCs w:val="28"/>
          <w:lang w:eastAsia="ru-RU"/>
        </w:rPr>
        <w:t xml:space="preserve"> </w:t>
      </w:r>
      <w:proofErr w:type="spellStart"/>
      <w:r w:rsidR="006B6B2A">
        <w:rPr>
          <w:rFonts w:ascii="Times New Roman" w:eastAsia="Times New Roman" w:hAnsi="Times New Roman" w:cs="Times New Roman"/>
          <w:sz w:val="28"/>
          <w:szCs w:val="28"/>
          <w:lang w:eastAsia="ru-RU"/>
        </w:rPr>
        <w:t>Билборд</w:t>
      </w:r>
      <w:proofErr w:type="spellEnd"/>
      <w:r w:rsidR="006B6B2A">
        <w:rPr>
          <w:rFonts w:ascii="Times New Roman" w:eastAsia="Times New Roman" w:hAnsi="Times New Roman" w:cs="Times New Roman"/>
          <w:sz w:val="28"/>
          <w:szCs w:val="28"/>
          <w:lang w:eastAsia="ru-RU"/>
        </w:rPr>
        <w:t>:</w:t>
      </w:r>
    </w:p>
    <w:p w:rsidR="006B6B2A" w:rsidRDefault="006B6B2A" w:rsidP="000C22C8">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статическое информационное поле;</w:t>
      </w:r>
    </w:p>
    <w:p w:rsidR="006B6B2A" w:rsidRDefault="006B6B2A" w:rsidP="000C22C8">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призмадинамическое</w:t>
      </w:r>
      <w:proofErr w:type="spellEnd"/>
      <w:r>
        <w:rPr>
          <w:rFonts w:ascii="Times New Roman" w:eastAsia="Times New Roman" w:hAnsi="Times New Roman" w:cs="Times New Roman"/>
          <w:sz w:val="28"/>
          <w:szCs w:val="28"/>
          <w:lang w:eastAsia="ru-RU"/>
        </w:rPr>
        <w:t xml:space="preserve"> информационное поле;</w:t>
      </w:r>
    </w:p>
    <w:p w:rsidR="006B6B2A" w:rsidRDefault="006B6B2A" w:rsidP="000C22C8">
      <w:pPr>
        <w:pStyle w:val="a3"/>
        <w:autoSpaceDE w:val="0"/>
        <w:autoSpaceDN w:val="0"/>
        <w:adjustRightInd w:val="0"/>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скроллерное</w:t>
      </w:r>
      <w:proofErr w:type="spellEnd"/>
      <w:r>
        <w:rPr>
          <w:rFonts w:ascii="Times New Roman" w:eastAsia="Times New Roman" w:hAnsi="Times New Roman" w:cs="Times New Roman"/>
          <w:sz w:val="28"/>
          <w:szCs w:val="28"/>
          <w:lang w:eastAsia="ru-RU"/>
        </w:rPr>
        <w:t xml:space="preserve"> информационное поле.</w:t>
      </w:r>
    </w:p>
    <w:p w:rsidR="006B6B2A" w:rsidRDefault="006B6B2A" w:rsidP="006B6B2A">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6B6B2A">
        <w:rPr>
          <w:rFonts w:ascii="Times New Roman" w:eastAsia="Times New Roman" w:hAnsi="Times New Roman" w:cs="Times New Roman"/>
          <w:sz w:val="28"/>
          <w:szCs w:val="28"/>
          <w:lang w:eastAsia="ru-RU"/>
        </w:rPr>
        <w:t xml:space="preserve">4.8.1. </w:t>
      </w:r>
      <w:proofErr w:type="spellStart"/>
      <w:r w:rsidRPr="006B6B2A">
        <w:rPr>
          <w:rFonts w:ascii="Times New Roman" w:eastAsia="Times New Roman" w:hAnsi="Times New Roman" w:cs="Times New Roman"/>
          <w:sz w:val="28"/>
          <w:szCs w:val="28"/>
          <w:lang w:eastAsia="ru-RU"/>
        </w:rPr>
        <w:t>Билборд</w:t>
      </w:r>
      <w:proofErr w:type="spellEnd"/>
      <w:r w:rsidRPr="006B6B2A">
        <w:rPr>
          <w:rFonts w:ascii="Times New Roman" w:eastAsia="Times New Roman" w:hAnsi="Times New Roman" w:cs="Times New Roman"/>
          <w:sz w:val="28"/>
          <w:szCs w:val="28"/>
          <w:lang w:eastAsia="ru-RU"/>
        </w:rPr>
        <w:t>: статическое информационное поле</w:t>
      </w:r>
      <w:r>
        <w:rPr>
          <w:rFonts w:ascii="Times New Roman" w:eastAsia="Times New Roman" w:hAnsi="Times New Roman" w:cs="Times New Roman"/>
          <w:sz w:val="28"/>
          <w:szCs w:val="28"/>
          <w:lang w:eastAsia="ru-RU"/>
        </w:rPr>
        <w:t>.</w:t>
      </w:r>
    </w:p>
    <w:p w:rsidR="006B6B2A" w:rsidRDefault="006B6B2A" w:rsidP="006B6B2A">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6B6B2A">
        <w:rPr>
          <w:rFonts w:ascii="Times New Roman" w:eastAsia="Times New Roman" w:hAnsi="Times New Roman" w:cs="Times New Roman"/>
          <w:sz w:val="28"/>
          <w:szCs w:val="28"/>
          <w:lang w:eastAsia="ru-RU"/>
        </w:rPr>
        <w:t xml:space="preserve">Конструкция выполняется одно-, двух- или трехсторонней. Задняя сторона односторонней конструкции должна быть дополнена декоративным обрамлением. Конструкция может быть с одним, двумя или тремя информационными полями. Рекомендуется размещать рекламную информацию на баннерной ткани или бумажном плакате, </w:t>
      </w:r>
      <w:proofErr w:type="gramStart"/>
      <w:r w:rsidRPr="006B6B2A">
        <w:rPr>
          <w:rFonts w:ascii="Times New Roman" w:eastAsia="Times New Roman" w:hAnsi="Times New Roman" w:cs="Times New Roman"/>
          <w:sz w:val="28"/>
          <w:szCs w:val="28"/>
          <w:lang w:eastAsia="ru-RU"/>
        </w:rPr>
        <w:t>прикрепленных</w:t>
      </w:r>
      <w:proofErr w:type="gramEnd"/>
      <w:r w:rsidRPr="006B6B2A">
        <w:rPr>
          <w:rFonts w:ascii="Times New Roman" w:eastAsia="Times New Roman" w:hAnsi="Times New Roman" w:cs="Times New Roman"/>
          <w:sz w:val="28"/>
          <w:szCs w:val="28"/>
          <w:lang w:eastAsia="ru-RU"/>
        </w:rPr>
        <w:t xml:space="preserve"> к влагостойкой фанере. Подсветка рекомендуется</w:t>
      </w:r>
      <w:r>
        <w:rPr>
          <w:rFonts w:ascii="Times New Roman" w:eastAsia="Times New Roman" w:hAnsi="Times New Roman" w:cs="Times New Roman"/>
          <w:sz w:val="28"/>
          <w:szCs w:val="28"/>
          <w:lang w:eastAsia="ru-RU"/>
        </w:rPr>
        <w:t xml:space="preserve"> </w:t>
      </w:r>
      <w:r w:rsidRPr="006B6B2A">
        <w:rPr>
          <w:rFonts w:ascii="Times New Roman" w:eastAsia="Times New Roman" w:hAnsi="Times New Roman" w:cs="Times New Roman"/>
          <w:sz w:val="28"/>
          <w:szCs w:val="28"/>
          <w:lang w:eastAsia="ru-RU"/>
        </w:rPr>
        <w:t>по внешнему или внутреннему краю конструкции светодиодными лампами. Рекомендуется подземное подведение кабеля. При невозможности подвести под землей кабель проводится по воздуху.</w:t>
      </w:r>
    </w:p>
    <w:p w:rsidR="006B6B2A" w:rsidRPr="006B6B2A" w:rsidRDefault="006B6B2A" w:rsidP="006B6B2A">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6B6B2A">
        <w:rPr>
          <w:rFonts w:ascii="Times New Roman" w:eastAsia="Times New Roman" w:hAnsi="Times New Roman" w:cs="Times New Roman"/>
          <w:sz w:val="28"/>
          <w:szCs w:val="28"/>
          <w:lang w:eastAsia="ru-RU"/>
        </w:rPr>
        <w:t>Характеристики конструкции:</w:t>
      </w:r>
    </w:p>
    <w:p w:rsidR="006B6B2A" w:rsidRPr="006B6B2A" w:rsidRDefault="006B6B2A" w:rsidP="006B6B2A">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6B6B2A">
        <w:rPr>
          <w:rFonts w:ascii="Times New Roman" w:eastAsia="Times New Roman" w:hAnsi="Times New Roman" w:cs="Times New Roman"/>
          <w:sz w:val="28"/>
          <w:szCs w:val="28"/>
          <w:lang w:eastAsia="ru-RU"/>
        </w:rPr>
        <w:t>- фундамент: заглубленный;</w:t>
      </w:r>
    </w:p>
    <w:p w:rsidR="006B6B2A" w:rsidRPr="006B6B2A" w:rsidRDefault="006B6B2A" w:rsidP="006B6B2A">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6B6B2A">
        <w:rPr>
          <w:rFonts w:ascii="Times New Roman" w:eastAsia="Times New Roman" w:hAnsi="Times New Roman" w:cs="Times New Roman"/>
          <w:sz w:val="28"/>
          <w:szCs w:val="28"/>
          <w:lang w:eastAsia="ru-RU"/>
        </w:rPr>
        <w:lastRenderedPageBreak/>
        <w:t>- опора: профилированные трубы;</w:t>
      </w:r>
    </w:p>
    <w:p w:rsidR="006B6B2A" w:rsidRPr="006B6B2A" w:rsidRDefault="006B6B2A" w:rsidP="006B6B2A">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6B6B2A">
        <w:rPr>
          <w:rFonts w:ascii="Times New Roman" w:eastAsia="Times New Roman" w:hAnsi="Times New Roman" w:cs="Times New Roman"/>
          <w:sz w:val="28"/>
          <w:szCs w:val="28"/>
          <w:lang w:eastAsia="ru-RU"/>
        </w:rPr>
        <w:t>- каркас: фанера, оцинкованная сталь, закаленное стекло</w:t>
      </w:r>
      <w:r w:rsidR="00303810">
        <w:rPr>
          <w:rFonts w:ascii="Times New Roman" w:eastAsia="Times New Roman" w:hAnsi="Times New Roman" w:cs="Times New Roman"/>
          <w:sz w:val="28"/>
          <w:szCs w:val="28"/>
          <w:lang w:eastAsia="ru-RU"/>
        </w:rPr>
        <w:t>, триплекс</w:t>
      </w:r>
      <w:r w:rsidRPr="006B6B2A">
        <w:rPr>
          <w:rFonts w:ascii="Times New Roman" w:eastAsia="Times New Roman" w:hAnsi="Times New Roman" w:cs="Times New Roman"/>
          <w:sz w:val="28"/>
          <w:szCs w:val="28"/>
          <w:lang w:eastAsia="ru-RU"/>
        </w:rPr>
        <w:t>;</w:t>
      </w:r>
    </w:p>
    <w:p w:rsidR="006B6B2A" w:rsidRPr="006B6B2A" w:rsidRDefault="006B6B2A" w:rsidP="006B6B2A">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6B6B2A">
        <w:rPr>
          <w:rFonts w:ascii="Times New Roman" w:eastAsia="Times New Roman" w:hAnsi="Times New Roman" w:cs="Times New Roman"/>
          <w:sz w:val="28"/>
          <w:szCs w:val="28"/>
          <w:lang w:eastAsia="ru-RU"/>
        </w:rPr>
        <w:t>- отделка: композит или сталь с окраской;</w:t>
      </w:r>
    </w:p>
    <w:p w:rsidR="006B6B2A" w:rsidRPr="006B6B2A" w:rsidRDefault="006B6B2A" w:rsidP="006B6B2A">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6B6B2A">
        <w:rPr>
          <w:rFonts w:ascii="Times New Roman" w:eastAsia="Times New Roman" w:hAnsi="Times New Roman" w:cs="Times New Roman"/>
          <w:sz w:val="28"/>
          <w:szCs w:val="28"/>
          <w:lang w:eastAsia="ru-RU"/>
        </w:rPr>
        <w:t>- цвет: RAL 7011 — RAL 7031;</w:t>
      </w:r>
    </w:p>
    <w:p w:rsidR="006B6B2A" w:rsidRPr="006B6B2A" w:rsidRDefault="006B6B2A" w:rsidP="006B6B2A">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6B6B2A">
        <w:rPr>
          <w:rFonts w:ascii="Times New Roman" w:eastAsia="Times New Roman" w:hAnsi="Times New Roman" w:cs="Times New Roman"/>
          <w:sz w:val="28"/>
          <w:szCs w:val="28"/>
          <w:lang w:eastAsia="ru-RU"/>
        </w:rPr>
        <w:t xml:space="preserve">- </w:t>
      </w:r>
      <w:proofErr w:type="spellStart"/>
      <w:r w:rsidRPr="006B6B2A">
        <w:rPr>
          <w:rFonts w:ascii="Times New Roman" w:eastAsia="Times New Roman" w:hAnsi="Times New Roman" w:cs="Times New Roman"/>
          <w:sz w:val="28"/>
          <w:szCs w:val="28"/>
          <w:lang w:eastAsia="ru-RU"/>
        </w:rPr>
        <w:t>инфополе</w:t>
      </w:r>
      <w:proofErr w:type="spellEnd"/>
      <w:r w:rsidRPr="006B6B2A">
        <w:rPr>
          <w:rFonts w:ascii="Times New Roman" w:eastAsia="Times New Roman" w:hAnsi="Times New Roman" w:cs="Times New Roman"/>
          <w:sz w:val="28"/>
          <w:szCs w:val="28"/>
          <w:lang w:eastAsia="ru-RU"/>
        </w:rPr>
        <w:t>: бумага, винил;</w:t>
      </w:r>
    </w:p>
    <w:p w:rsidR="006B6B2A" w:rsidRPr="006B6B2A" w:rsidRDefault="006B6B2A" w:rsidP="006B6B2A">
      <w:pPr>
        <w:autoSpaceDE w:val="0"/>
        <w:autoSpaceDN w:val="0"/>
        <w:adjustRightInd w:val="0"/>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подсветка: внутренняя, внешняя</w:t>
      </w:r>
    </w:p>
    <w:p w:rsidR="006B6B2A" w:rsidRDefault="006B6B2A" w:rsidP="006B6B2A">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6B6B2A">
        <w:rPr>
          <w:rFonts w:ascii="Times New Roman" w:eastAsia="Times New Roman" w:hAnsi="Times New Roman" w:cs="Times New Roman"/>
          <w:sz w:val="28"/>
          <w:szCs w:val="28"/>
          <w:lang w:eastAsia="ru-RU"/>
        </w:rPr>
        <w:t>- вариант установки: г-образная конструкция с информационным полем, расположенным с одной стороной от центральной вертикальной оси опоры или т-образная конструкция с информационным полем, расположенным с обеих сторон от центральной</w:t>
      </w:r>
      <w:r w:rsidR="002D689A">
        <w:rPr>
          <w:rFonts w:ascii="Times New Roman" w:eastAsia="Times New Roman" w:hAnsi="Times New Roman" w:cs="Times New Roman"/>
          <w:sz w:val="28"/>
          <w:szCs w:val="28"/>
          <w:lang w:eastAsia="ru-RU"/>
        </w:rPr>
        <w:t xml:space="preserve"> вертикальной оси опоры (опора кругл</w:t>
      </w:r>
      <w:r w:rsidR="0027306B">
        <w:rPr>
          <w:rFonts w:ascii="Times New Roman" w:eastAsia="Times New Roman" w:hAnsi="Times New Roman" w:cs="Times New Roman"/>
          <w:sz w:val="28"/>
          <w:szCs w:val="28"/>
          <w:lang w:eastAsia="ru-RU"/>
        </w:rPr>
        <w:t>о</w:t>
      </w:r>
      <w:r w:rsidR="002D689A">
        <w:rPr>
          <w:rFonts w:ascii="Times New Roman" w:eastAsia="Times New Roman" w:hAnsi="Times New Roman" w:cs="Times New Roman"/>
          <w:sz w:val="28"/>
          <w:szCs w:val="28"/>
          <w:lang w:eastAsia="ru-RU"/>
        </w:rPr>
        <w:t>го</w:t>
      </w:r>
      <w:r w:rsidRPr="006B6B2A">
        <w:rPr>
          <w:rFonts w:ascii="Times New Roman" w:eastAsia="Times New Roman" w:hAnsi="Times New Roman" w:cs="Times New Roman"/>
          <w:sz w:val="28"/>
          <w:szCs w:val="28"/>
          <w:lang w:eastAsia="ru-RU"/>
        </w:rPr>
        <w:t xml:space="preserve"> сечения).</w:t>
      </w:r>
    </w:p>
    <w:p w:rsidR="00BF7635" w:rsidRDefault="00BF7635" w:rsidP="006B6B2A">
      <w:pPr>
        <w:autoSpaceDE w:val="0"/>
        <w:autoSpaceDN w:val="0"/>
        <w:adjustRightInd w:val="0"/>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4.8.2. </w:t>
      </w:r>
      <w:r w:rsidRPr="00BF7635">
        <w:rPr>
          <w:rFonts w:ascii="Times New Roman" w:eastAsia="Times New Roman" w:hAnsi="Times New Roman" w:cs="Times New Roman"/>
          <w:sz w:val="28"/>
          <w:szCs w:val="28"/>
          <w:lang w:eastAsia="ru-RU"/>
        </w:rPr>
        <w:t>Требования к конструктивному исполнению рекламной конструкции с допустимыми размерами отдельных конструктивных элементов:</w:t>
      </w:r>
    </w:p>
    <w:p w:rsidR="002D689A" w:rsidRDefault="002D689A" w:rsidP="006B6B2A">
      <w:pPr>
        <w:autoSpaceDE w:val="0"/>
        <w:autoSpaceDN w:val="0"/>
        <w:adjustRightInd w:val="0"/>
        <w:spacing w:after="0"/>
        <w:ind w:firstLine="708"/>
        <w:jc w:val="both"/>
        <w:rPr>
          <w:rFonts w:ascii="Times New Roman" w:eastAsia="Times New Roman" w:hAnsi="Times New Roman" w:cs="Times New Roman"/>
          <w:sz w:val="28"/>
          <w:szCs w:val="28"/>
          <w:lang w:eastAsia="ru-RU"/>
        </w:rPr>
      </w:pPr>
    </w:p>
    <w:p w:rsidR="002D689A" w:rsidRDefault="00754C32" w:rsidP="00754C32">
      <w:pPr>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34869EB" wp14:editId="6C1448CA">
            <wp:extent cx="5881816" cy="3201994"/>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jpg"/>
                    <pic:cNvPicPr/>
                  </pic:nvPicPr>
                  <pic:blipFill>
                    <a:blip r:embed="rId21">
                      <a:extLst>
                        <a:ext uri="{28A0092B-C50C-407E-A947-70E740481C1C}">
                          <a14:useLocalDpi xmlns:a14="http://schemas.microsoft.com/office/drawing/2010/main" val="0"/>
                        </a:ext>
                      </a:extLst>
                    </a:blip>
                    <a:stretch>
                      <a:fillRect/>
                    </a:stretch>
                  </pic:blipFill>
                  <pic:spPr>
                    <a:xfrm>
                      <a:off x="0" y="0"/>
                      <a:ext cx="5890195" cy="3206556"/>
                    </a:xfrm>
                    <a:prstGeom prst="rect">
                      <a:avLst/>
                    </a:prstGeom>
                  </pic:spPr>
                </pic:pic>
              </a:graphicData>
            </a:graphic>
          </wp:inline>
        </w:drawing>
      </w:r>
    </w:p>
    <w:p w:rsidR="002D689A" w:rsidRDefault="002D689A" w:rsidP="002D689A">
      <w:pPr>
        <w:autoSpaceDE w:val="0"/>
        <w:autoSpaceDN w:val="0"/>
        <w:adjustRightInd w:val="0"/>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4.8.</w:t>
      </w:r>
      <w:r w:rsidR="00BF7635">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w:t>
      </w:r>
      <w:r w:rsidRPr="002D689A">
        <w:t xml:space="preserve"> </w:t>
      </w:r>
      <w:proofErr w:type="spellStart"/>
      <w:r w:rsidRPr="002D689A">
        <w:rPr>
          <w:rFonts w:ascii="Times New Roman" w:eastAsia="Times New Roman" w:hAnsi="Times New Roman" w:cs="Times New Roman"/>
          <w:sz w:val="28"/>
          <w:szCs w:val="28"/>
          <w:lang w:eastAsia="ru-RU"/>
        </w:rPr>
        <w:t>Билборд</w:t>
      </w:r>
      <w:proofErr w:type="spellEnd"/>
      <w:r w:rsidRPr="002D689A">
        <w:rPr>
          <w:rFonts w:ascii="Times New Roman" w:eastAsia="Times New Roman" w:hAnsi="Times New Roman" w:cs="Times New Roman"/>
          <w:sz w:val="28"/>
          <w:szCs w:val="28"/>
          <w:lang w:eastAsia="ru-RU"/>
        </w:rPr>
        <w:t xml:space="preserve">: </w:t>
      </w:r>
      <w:proofErr w:type="spellStart"/>
      <w:r w:rsidRPr="002D689A">
        <w:rPr>
          <w:rFonts w:ascii="Times New Roman" w:eastAsia="Times New Roman" w:hAnsi="Times New Roman" w:cs="Times New Roman"/>
          <w:sz w:val="28"/>
          <w:szCs w:val="28"/>
          <w:lang w:eastAsia="ru-RU"/>
        </w:rPr>
        <w:t>призмадинамическое</w:t>
      </w:r>
      <w:proofErr w:type="spellEnd"/>
      <w:r w:rsidRPr="002D689A">
        <w:rPr>
          <w:rFonts w:ascii="Times New Roman" w:eastAsia="Times New Roman" w:hAnsi="Times New Roman" w:cs="Times New Roman"/>
          <w:sz w:val="28"/>
          <w:szCs w:val="28"/>
          <w:lang w:eastAsia="ru-RU"/>
        </w:rPr>
        <w:t xml:space="preserve"> информационное поле</w:t>
      </w:r>
      <w:r>
        <w:rPr>
          <w:rFonts w:ascii="Times New Roman" w:eastAsia="Times New Roman" w:hAnsi="Times New Roman" w:cs="Times New Roman"/>
          <w:sz w:val="28"/>
          <w:szCs w:val="28"/>
          <w:lang w:eastAsia="ru-RU"/>
        </w:rPr>
        <w:t>.</w:t>
      </w:r>
    </w:p>
    <w:p w:rsidR="002D689A" w:rsidRDefault="002D689A" w:rsidP="002D689A">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2D689A">
        <w:rPr>
          <w:rFonts w:ascii="Times New Roman" w:eastAsia="Times New Roman" w:hAnsi="Times New Roman" w:cs="Times New Roman"/>
          <w:sz w:val="28"/>
          <w:szCs w:val="28"/>
          <w:lang w:eastAsia="ru-RU"/>
        </w:rPr>
        <w:t>Конструкция выполняется одно-, двух- или трехсторонней. Задняя сторона односторонней конструкции должна быть дополнена декоративным обрамлением. Конструкция может быть с одним, двумя или тремя информационными полями. Показ информации — поочередная смена изображений поворачивающимися металлическими элементами. Подсветка рекомендуется по внешнему или внутреннему краю конструкции светодиодными лампами. Рекомендуется подземное подведение кабеля. При невозможности подвести под землей кабель проводится по воздуху.</w:t>
      </w:r>
    </w:p>
    <w:p w:rsidR="002D689A" w:rsidRPr="002D689A" w:rsidRDefault="002D689A" w:rsidP="002D689A">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2D689A">
        <w:rPr>
          <w:rFonts w:ascii="Times New Roman" w:eastAsia="Times New Roman" w:hAnsi="Times New Roman" w:cs="Times New Roman"/>
          <w:sz w:val="28"/>
          <w:szCs w:val="28"/>
          <w:lang w:eastAsia="ru-RU"/>
        </w:rPr>
        <w:t>Характеристики конструкции:</w:t>
      </w:r>
    </w:p>
    <w:p w:rsidR="002D689A" w:rsidRPr="002D689A" w:rsidRDefault="002D689A" w:rsidP="002D689A">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2D689A">
        <w:rPr>
          <w:rFonts w:ascii="Times New Roman" w:eastAsia="Times New Roman" w:hAnsi="Times New Roman" w:cs="Times New Roman"/>
          <w:sz w:val="28"/>
          <w:szCs w:val="28"/>
          <w:lang w:eastAsia="ru-RU"/>
        </w:rPr>
        <w:lastRenderedPageBreak/>
        <w:t>- фундамент: заглубленный;</w:t>
      </w:r>
    </w:p>
    <w:p w:rsidR="002D689A" w:rsidRPr="002D689A" w:rsidRDefault="002D689A" w:rsidP="002D689A">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2D689A">
        <w:rPr>
          <w:rFonts w:ascii="Times New Roman" w:eastAsia="Times New Roman" w:hAnsi="Times New Roman" w:cs="Times New Roman"/>
          <w:sz w:val="28"/>
          <w:szCs w:val="28"/>
          <w:lang w:eastAsia="ru-RU"/>
        </w:rPr>
        <w:t>- опора: профилированные трубы;</w:t>
      </w:r>
    </w:p>
    <w:p w:rsidR="002D689A" w:rsidRPr="002D689A" w:rsidRDefault="002D689A" w:rsidP="002D689A">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2D689A">
        <w:rPr>
          <w:rFonts w:ascii="Times New Roman" w:eastAsia="Times New Roman" w:hAnsi="Times New Roman" w:cs="Times New Roman"/>
          <w:sz w:val="28"/>
          <w:szCs w:val="28"/>
          <w:lang w:eastAsia="ru-RU"/>
        </w:rPr>
        <w:t>- каркас: фанера, оцинкованная сталь;</w:t>
      </w:r>
    </w:p>
    <w:p w:rsidR="002D689A" w:rsidRPr="002D689A" w:rsidRDefault="002D689A" w:rsidP="002D689A">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2D689A">
        <w:rPr>
          <w:rFonts w:ascii="Times New Roman" w:eastAsia="Times New Roman" w:hAnsi="Times New Roman" w:cs="Times New Roman"/>
          <w:sz w:val="28"/>
          <w:szCs w:val="28"/>
          <w:lang w:eastAsia="ru-RU"/>
        </w:rPr>
        <w:t>- отделка: композит или сталь с окраской;</w:t>
      </w:r>
    </w:p>
    <w:p w:rsidR="002D689A" w:rsidRPr="002D689A" w:rsidRDefault="002D689A" w:rsidP="002D689A">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2D689A">
        <w:rPr>
          <w:rFonts w:ascii="Times New Roman" w:eastAsia="Times New Roman" w:hAnsi="Times New Roman" w:cs="Times New Roman"/>
          <w:sz w:val="28"/>
          <w:szCs w:val="28"/>
          <w:lang w:eastAsia="ru-RU"/>
        </w:rPr>
        <w:t>- цвет: RAL 7011 — RAL 7031;</w:t>
      </w:r>
    </w:p>
    <w:p w:rsidR="002D689A" w:rsidRPr="002D689A" w:rsidRDefault="002D689A" w:rsidP="002D689A">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2D689A">
        <w:rPr>
          <w:rFonts w:ascii="Times New Roman" w:eastAsia="Times New Roman" w:hAnsi="Times New Roman" w:cs="Times New Roman"/>
          <w:sz w:val="28"/>
          <w:szCs w:val="28"/>
          <w:lang w:eastAsia="ru-RU"/>
        </w:rPr>
        <w:t xml:space="preserve">- </w:t>
      </w:r>
      <w:proofErr w:type="spellStart"/>
      <w:r w:rsidRPr="002D689A">
        <w:rPr>
          <w:rFonts w:ascii="Times New Roman" w:eastAsia="Times New Roman" w:hAnsi="Times New Roman" w:cs="Times New Roman"/>
          <w:sz w:val="28"/>
          <w:szCs w:val="28"/>
          <w:lang w:eastAsia="ru-RU"/>
        </w:rPr>
        <w:t>инфополе</w:t>
      </w:r>
      <w:proofErr w:type="spellEnd"/>
      <w:r w:rsidRPr="002D689A">
        <w:rPr>
          <w:rFonts w:ascii="Times New Roman" w:eastAsia="Times New Roman" w:hAnsi="Times New Roman" w:cs="Times New Roman"/>
          <w:sz w:val="28"/>
          <w:szCs w:val="28"/>
          <w:lang w:eastAsia="ru-RU"/>
        </w:rPr>
        <w:t>:</w:t>
      </w:r>
      <w:r w:rsidR="005D2CD8">
        <w:rPr>
          <w:rFonts w:ascii="Times New Roman" w:eastAsia="Times New Roman" w:hAnsi="Times New Roman" w:cs="Times New Roman"/>
          <w:sz w:val="28"/>
          <w:szCs w:val="28"/>
          <w:lang w:eastAsia="ru-RU"/>
        </w:rPr>
        <w:t xml:space="preserve"> самоклеящаяся пленка</w:t>
      </w:r>
      <w:r w:rsidRPr="002D689A">
        <w:rPr>
          <w:rFonts w:ascii="Times New Roman" w:eastAsia="Times New Roman" w:hAnsi="Times New Roman" w:cs="Times New Roman"/>
          <w:sz w:val="28"/>
          <w:szCs w:val="28"/>
          <w:lang w:eastAsia="ru-RU"/>
        </w:rPr>
        <w:t>;</w:t>
      </w:r>
    </w:p>
    <w:p w:rsidR="002D689A" w:rsidRPr="002D689A" w:rsidRDefault="002D689A" w:rsidP="002D689A">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2D689A">
        <w:rPr>
          <w:rFonts w:ascii="Times New Roman" w:eastAsia="Times New Roman" w:hAnsi="Times New Roman" w:cs="Times New Roman"/>
          <w:sz w:val="28"/>
          <w:szCs w:val="28"/>
          <w:lang w:eastAsia="ru-RU"/>
        </w:rPr>
        <w:t>- подсветка: внешняя</w:t>
      </w:r>
      <w:r w:rsidR="007D2018">
        <w:rPr>
          <w:rFonts w:ascii="Times New Roman" w:eastAsia="Times New Roman" w:hAnsi="Times New Roman" w:cs="Times New Roman"/>
          <w:sz w:val="28"/>
          <w:szCs w:val="28"/>
          <w:lang w:eastAsia="ru-RU"/>
        </w:rPr>
        <w:t>.</w:t>
      </w:r>
    </w:p>
    <w:p w:rsidR="002D689A" w:rsidRDefault="002D689A" w:rsidP="002D689A">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2D689A">
        <w:rPr>
          <w:rFonts w:ascii="Times New Roman" w:eastAsia="Times New Roman" w:hAnsi="Times New Roman" w:cs="Times New Roman"/>
          <w:sz w:val="28"/>
          <w:szCs w:val="28"/>
          <w:lang w:eastAsia="ru-RU"/>
        </w:rPr>
        <w:t>- вариант установки: г-образная конструкция с информационным полем, расположенным с одной стороной от центральной вертикальной оси опоры или т-образная конструкция с информационным полем, расположенным с обеих сторон от центральной вертикальной оси опоры (опора круг</w:t>
      </w:r>
      <w:r>
        <w:rPr>
          <w:rFonts w:ascii="Times New Roman" w:eastAsia="Times New Roman" w:hAnsi="Times New Roman" w:cs="Times New Roman"/>
          <w:sz w:val="28"/>
          <w:szCs w:val="28"/>
          <w:lang w:eastAsia="ru-RU"/>
        </w:rPr>
        <w:t>л</w:t>
      </w:r>
      <w:r w:rsidR="0027306B">
        <w:rPr>
          <w:rFonts w:ascii="Times New Roman" w:eastAsia="Times New Roman" w:hAnsi="Times New Roman" w:cs="Times New Roman"/>
          <w:sz w:val="28"/>
          <w:szCs w:val="28"/>
          <w:lang w:eastAsia="ru-RU"/>
        </w:rPr>
        <w:t>ог</w:t>
      </w:r>
      <w:r w:rsidRPr="002D689A">
        <w:rPr>
          <w:rFonts w:ascii="Times New Roman" w:eastAsia="Times New Roman" w:hAnsi="Times New Roman" w:cs="Times New Roman"/>
          <w:sz w:val="28"/>
          <w:szCs w:val="28"/>
          <w:lang w:eastAsia="ru-RU"/>
        </w:rPr>
        <w:t>о сечения).</w:t>
      </w:r>
    </w:p>
    <w:p w:rsidR="00BF7635" w:rsidRDefault="00BF7635" w:rsidP="002D689A">
      <w:pPr>
        <w:autoSpaceDE w:val="0"/>
        <w:autoSpaceDN w:val="0"/>
        <w:adjustRightInd w:val="0"/>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4.8.4. </w:t>
      </w:r>
      <w:r w:rsidRPr="00BF7635">
        <w:rPr>
          <w:rFonts w:ascii="Times New Roman" w:eastAsia="Times New Roman" w:hAnsi="Times New Roman" w:cs="Times New Roman"/>
          <w:sz w:val="28"/>
          <w:szCs w:val="28"/>
          <w:lang w:eastAsia="ru-RU"/>
        </w:rPr>
        <w:t>Требования к конструктивному исполнению рекламной конструкции с допустимыми размерами отдельных конструктивных элементов:</w:t>
      </w:r>
    </w:p>
    <w:p w:rsidR="00EB5BA2" w:rsidRDefault="00EB5BA2" w:rsidP="002D689A">
      <w:pPr>
        <w:autoSpaceDE w:val="0"/>
        <w:autoSpaceDN w:val="0"/>
        <w:adjustRightInd w:val="0"/>
        <w:spacing w:after="0"/>
        <w:ind w:firstLine="708"/>
        <w:jc w:val="both"/>
        <w:rPr>
          <w:rFonts w:ascii="Times New Roman" w:eastAsia="Times New Roman" w:hAnsi="Times New Roman" w:cs="Times New Roman"/>
          <w:sz w:val="28"/>
          <w:szCs w:val="28"/>
          <w:lang w:eastAsia="ru-RU"/>
        </w:rPr>
      </w:pPr>
    </w:p>
    <w:p w:rsidR="00EB5BA2" w:rsidRPr="00754C32" w:rsidRDefault="00754C32" w:rsidP="00754C32">
      <w:pPr>
        <w:autoSpaceDE w:val="0"/>
        <w:autoSpaceDN w:val="0"/>
        <w:adjustRightInd w:val="0"/>
        <w:spacing w:after="0"/>
        <w:rPr>
          <w:rFonts w:ascii="Times New Roman" w:eastAsia="Times New Roman" w:hAnsi="Times New Roman" w:cs="Times New Roman"/>
          <w:sz w:val="28"/>
          <w:szCs w:val="28"/>
          <w:lang w:eastAsia="ru-RU"/>
        </w:rPr>
      </w:pPr>
      <w:r>
        <w:rPr>
          <w:noProof/>
          <w:lang w:eastAsia="ru-RU"/>
        </w:rPr>
        <w:drawing>
          <wp:inline distT="0" distB="0" distL="0" distR="0" wp14:anchorId="38D4E695" wp14:editId="5A9EAE7B">
            <wp:extent cx="5840627" cy="335280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22">
                      <a:extLst>
                        <a:ext uri="{28A0092B-C50C-407E-A947-70E740481C1C}">
                          <a14:useLocalDpi xmlns:a14="http://schemas.microsoft.com/office/drawing/2010/main" val="0"/>
                        </a:ext>
                      </a:extLst>
                    </a:blip>
                    <a:stretch>
                      <a:fillRect/>
                    </a:stretch>
                  </pic:blipFill>
                  <pic:spPr>
                    <a:xfrm>
                      <a:off x="0" y="0"/>
                      <a:ext cx="5844944" cy="3355278"/>
                    </a:xfrm>
                    <a:prstGeom prst="rect">
                      <a:avLst/>
                    </a:prstGeom>
                  </pic:spPr>
                </pic:pic>
              </a:graphicData>
            </a:graphic>
          </wp:inline>
        </w:drawing>
      </w:r>
    </w:p>
    <w:p w:rsidR="00EB5BA2" w:rsidRDefault="00EB5BA2" w:rsidP="002D689A">
      <w:pPr>
        <w:autoSpaceDE w:val="0"/>
        <w:autoSpaceDN w:val="0"/>
        <w:adjustRightInd w:val="0"/>
        <w:spacing w:after="0"/>
        <w:ind w:firstLine="708"/>
        <w:jc w:val="both"/>
        <w:rPr>
          <w:rFonts w:ascii="Times New Roman" w:eastAsia="Times New Roman" w:hAnsi="Times New Roman" w:cs="Times New Roman"/>
          <w:sz w:val="28"/>
          <w:szCs w:val="28"/>
          <w:lang w:eastAsia="ru-RU"/>
        </w:rPr>
      </w:pPr>
    </w:p>
    <w:p w:rsidR="00EB5BA2" w:rsidRDefault="00EB5BA2" w:rsidP="00EB5BA2">
      <w:pPr>
        <w:autoSpaceDE w:val="0"/>
        <w:autoSpaceDN w:val="0"/>
        <w:adjustRightInd w:val="0"/>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4.8.</w:t>
      </w:r>
      <w:r w:rsidR="00BF7635">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xml:space="preserve">. </w:t>
      </w:r>
      <w:proofErr w:type="spellStart"/>
      <w:r w:rsidRPr="00EB5BA2">
        <w:rPr>
          <w:rFonts w:ascii="Times New Roman" w:eastAsia="Times New Roman" w:hAnsi="Times New Roman" w:cs="Times New Roman"/>
          <w:sz w:val="28"/>
          <w:szCs w:val="28"/>
          <w:lang w:eastAsia="ru-RU"/>
        </w:rPr>
        <w:t>Билборд</w:t>
      </w:r>
      <w:proofErr w:type="spellEnd"/>
      <w:r w:rsidRPr="00EB5BA2">
        <w:rPr>
          <w:rFonts w:ascii="Times New Roman" w:eastAsia="Times New Roman" w:hAnsi="Times New Roman" w:cs="Times New Roman"/>
          <w:sz w:val="28"/>
          <w:szCs w:val="28"/>
          <w:lang w:eastAsia="ru-RU"/>
        </w:rPr>
        <w:t xml:space="preserve">: </w:t>
      </w:r>
      <w:proofErr w:type="spellStart"/>
      <w:r w:rsidRPr="00EB5BA2">
        <w:rPr>
          <w:rFonts w:ascii="Times New Roman" w:eastAsia="Times New Roman" w:hAnsi="Times New Roman" w:cs="Times New Roman"/>
          <w:sz w:val="28"/>
          <w:szCs w:val="28"/>
          <w:lang w:eastAsia="ru-RU"/>
        </w:rPr>
        <w:t>скроллерное</w:t>
      </w:r>
      <w:proofErr w:type="spellEnd"/>
      <w:r w:rsidRPr="00EB5BA2">
        <w:rPr>
          <w:rFonts w:ascii="Times New Roman" w:eastAsia="Times New Roman" w:hAnsi="Times New Roman" w:cs="Times New Roman"/>
          <w:sz w:val="28"/>
          <w:szCs w:val="28"/>
          <w:lang w:eastAsia="ru-RU"/>
        </w:rPr>
        <w:t xml:space="preserve"> информационное поле.</w:t>
      </w:r>
    </w:p>
    <w:p w:rsidR="00EB5BA2" w:rsidRDefault="00EB5BA2" w:rsidP="00EB5BA2">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EB5BA2">
        <w:rPr>
          <w:rFonts w:ascii="Times New Roman" w:eastAsia="Times New Roman" w:hAnsi="Times New Roman" w:cs="Times New Roman"/>
          <w:sz w:val="28"/>
          <w:szCs w:val="28"/>
          <w:lang w:eastAsia="ru-RU"/>
        </w:rPr>
        <w:t xml:space="preserve">Конструкция выполняется одно-, двух- или трехсторонней. Задняя сторона односторонней конструкции должна быть дополнена декоративным обрамлением. Конструкция может быть с одним, двумя или тремя информационными полями. Показ информации — поочередная смена изображения </w:t>
      </w:r>
      <w:proofErr w:type="spellStart"/>
      <w:r w:rsidRPr="00EB5BA2">
        <w:rPr>
          <w:rFonts w:ascii="Times New Roman" w:eastAsia="Times New Roman" w:hAnsi="Times New Roman" w:cs="Times New Roman"/>
          <w:sz w:val="28"/>
          <w:szCs w:val="28"/>
          <w:lang w:eastAsia="ru-RU"/>
        </w:rPr>
        <w:t>скроллерным</w:t>
      </w:r>
      <w:proofErr w:type="spellEnd"/>
      <w:r w:rsidRPr="00EB5BA2">
        <w:rPr>
          <w:rFonts w:ascii="Times New Roman" w:eastAsia="Times New Roman" w:hAnsi="Times New Roman" w:cs="Times New Roman"/>
          <w:sz w:val="28"/>
          <w:szCs w:val="28"/>
          <w:lang w:eastAsia="ru-RU"/>
        </w:rPr>
        <w:t xml:space="preserve"> механизмом. Подсветка рекомендуется по внешнему или внутреннему краю конструкции светодиодными лампами. </w:t>
      </w:r>
      <w:r w:rsidRPr="00EB5BA2">
        <w:rPr>
          <w:rFonts w:ascii="Times New Roman" w:eastAsia="Times New Roman" w:hAnsi="Times New Roman" w:cs="Times New Roman"/>
          <w:sz w:val="28"/>
          <w:szCs w:val="28"/>
          <w:lang w:eastAsia="ru-RU"/>
        </w:rPr>
        <w:lastRenderedPageBreak/>
        <w:t>Рекомендуется подземное подведение кабеля. При невозможности подвести под землей кабель проводится по воздуху.</w:t>
      </w:r>
    </w:p>
    <w:p w:rsidR="00EB5BA2" w:rsidRPr="00EB5BA2" w:rsidRDefault="00EB5BA2" w:rsidP="00EB5BA2">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EB5BA2">
        <w:rPr>
          <w:rFonts w:ascii="Times New Roman" w:eastAsia="Times New Roman" w:hAnsi="Times New Roman" w:cs="Times New Roman"/>
          <w:sz w:val="28"/>
          <w:szCs w:val="28"/>
          <w:lang w:eastAsia="ru-RU"/>
        </w:rPr>
        <w:t>Характеристики конструкции:</w:t>
      </w:r>
    </w:p>
    <w:p w:rsidR="00EB5BA2" w:rsidRPr="00EB5BA2" w:rsidRDefault="00EB5BA2" w:rsidP="00EB5BA2">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EB5BA2">
        <w:rPr>
          <w:rFonts w:ascii="Times New Roman" w:eastAsia="Times New Roman" w:hAnsi="Times New Roman" w:cs="Times New Roman"/>
          <w:sz w:val="28"/>
          <w:szCs w:val="28"/>
          <w:lang w:eastAsia="ru-RU"/>
        </w:rPr>
        <w:t>- фундамент: заглубленный;</w:t>
      </w:r>
    </w:p>
    <w:p w:rsidR="00EB5BA2" w:rsidRPr="00EB5BA2" w:rsidRDefault="00EB5BA2" w:rsidP="00EB5BA2">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EB5BA2">
        <w:rPr>
          <w:rFonts w:ascii="Times New Roman" w:eastAsia="Times New Roman" w:hAnsi="Times New Roman" w:cs="Times New Roman"/>
          <w:sz w:val="28"/>
          <w:szCs w:val="28"/>
          <w:lang w:eastAsia="ru-RU"/>
        </w:rPr>
        <w:t>- опора: профилированные трубы;</w:t>
      </w:r>
    </w:p>
    <w:p w:rsidR="00EB5BA2" w:rsidRPr="00EB5BA2" w:rsidRDefault="00EB5BA2" w:rsidP="00EB5BA2">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EB5BA2">
        <w:rPr>
          <w:rFonts w:ascii="Times New Roman" w:eastAsia="Times New Roman" w:hAnsi="Times New Roman" w:cs="Times New Roman"/>
          <w:sz w:val="28"/>
          <w:szCs w:val="28"/>
          <w:lang w:eastAsia="ru-RU"/>
        </w:rPr>
        <w:t>- каркас: фанера, оцинкованная сталь</w:t>
      </w:r>
      <w:r>
        <w:rPr>
          <w:rFonts w:ascii="Times New Roman" w:eastAsia="Times New Roman" w:hAnsi="Times New Roman" w:cs="Times New Roman"/>
          <w:sz w:val="28"/>
          <w:szCs w:val="28"/>
          <w:lang w:eastAsia="ru-RU"/>
        </w:rPr>
        <w:t>, закаленное стекло, триплекс</w:t>
      </w:r>
      <w:r w:rsidRPr="00EB5BA2">
        <w:rPr>
          <w:rFonts w:ascii="Times New Roman" w:eastAsia="Times New Roman" w:hAnsi="Times New Roman" w:cs="Times New Roman"/>
          <w:sz w:val="28"/>
          <w:szCs w:val="28"/>
          <w:lang w:eastAsia="ru-RU"/>
        </w:rPr>
        <w:t>;</w:t>
      </w:r>
    </w:p>
    <w:p w:rsidR="00EB5BA2" w:rsidRPr="00EB5BA2" w:rsidRDefault="00EB5BA2" w:rsidP="00EB5BA2">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EB5BA2">
        <w:rPr>
          <w:rFonts w:ascii="Times New Roman" w:eastAsia="Times New Roman" w:hAnsi="Times New Roman" w:cs="Times New Roman"/>
          <w:sz w:val="28"/>
          <w:szCs w:val="28"/>
          <w:lang w:eastAsia="ru-RU"/>
        </w:rPr>
        <w:t>- отделка: композит или сталь с окраской;</w:t>
      </w:r>
    </w:p>
    <w:p w:rsidR="00EB5BA2" w:rsidRPr="00EB5BA2" w:rsidRDefault="00EB5BA2" w:rsidP="00EB5BA2">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EB5BA2">
        <w:rPr>
          <w:rFonts w:ascii="Times New Roman" w:eastAsia="Times New Roman" w:hAnsi="Times New Roman" w:cs="Times New Roman"/>
          <w:sz w:val="28"/>
          <w:szCs w:val="28"/>
          <w:lang w:eastAsia="ru-RU"/>
        </w:rPr>
        <w:t>- цвет: RAL 7011 — RAL 7031;</w:t>
      </w:r>
    </w:p>
    <w:p w:rsidR="00EB5BA2" w:rsidRPr="00EB5BA2" w:rsidRDefault="00EB5BA2" w:rsidP="00EB5BA2">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EB5BA2">
        <w:rPr>
          <w:rFonts w:ascii="Times New Roman" w:eastAsia="Times New Roman" w:hAnsi="Times New Roman" w:cs="Times New Roman"/>
          <w:sz w:val="28"/>
          <w:szCs w:val="28"/>
          <w:lang w:eastAsia="ru-RU"/>
        </w:rPr>
        <w:t xml:space="preserve">- </w:t>
      </w:r>
      <w:proofErr w:type="spellStart"/>
      <w:r w:rsidRPr="00EB5BA2">
        <w:rPr>
          <w:rFonts w:ascii="Times New Roman" w:eastAsia="Times New Roman" w:hAnsi="Times New Roman" w:cs="Times New Roman"/>
          <w:sz w:val="28"/>
          <w:szCs w:val="28"/>
          <w:lang w:eastAsia="ru-RU"/>
        </w:rPr>
        <w:t>инфополе</w:t>
      </w:r>
      <w:proofErr w:type="spellEnd"/>
      <w:r w:rsidRPr="00EB5BA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бумага, винил</w:t>
      </w:r>
      <w:r w:rsidRPr="00EB5BA2">
        <w:rPr>
          <w:rFonts w:ascii="Times New Roman" w:eastAsia="Times New Roman" w:hAnsi="Times New Roman" w:cs="Times New Roman"/>
          <w:sz w:val="28"/>
          <w:szCs w:val="28"/>
          <w:lang w:eastAsia="ru-RU"/>
        </w:rPr>
        <w:t>;</w:t>
      </w:r>
    </w:p>
    <w:p w:rsidR="00EB5BA2" w:rsidRPr="00EB5BA2" w:rsidRDefault="00EB5BA2" w:rsidP="00EB5BA2">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EB5BA2">
        <w:rPr>
          <w:rFonts w:ascii="Times New Roman" w:eastAsia="Times New Roman" w:hAnsi="Times New Roman" w:cs="Times New Roman"/>
          <w:sz w:val="28"/>
          <w:szCs w:val="28"/>
          <w:lang w:eastAsia="ru-RU"/>
        </w:rPr>
        <w:t>- подсветка: внешняя</w:t>
      </w:r>
      <w:r>
        <w:rPr>
          <w:rFonts w:ascii="Times New Roman" w:eastAsia="Times New Roman" w:hAnsi="Times New Roman" w:cs="Times New Roman"/>
          <w:sz w:val="28"/>
          <w:szCs w:val="28"/>
          <w:lang w:eastAsia="ru-RU"/>
        </w:rPr>
        <w:t>, внутренняя</w:t>
      </w:r>
      <w:r w:rsidRPr="00EB5BA2">
        <w:rPr>
          <w:rFonts w:ascii="Times New Roman" w:eastAsia="Times New Roman" w:hAnsi="Times New Roman" w:cs="Times New Roman"/>
          <w:sz w:val="28"/>
          <w:szCs w:val="28"/>
          <w:lang w:eastAsia="ru-RU"/>
        </w:rPr>
        <w:t>.</w:t>
      </w:r>
    </w:p>
    <w:p w:rsidR="00EB5BA2" w:rsidRDefault="00EB5BA2" w:rsidP="00EB5BA2">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EB5BA2">
        <w:rPr>
          <w:rFonts w:ascii="Times New Roman" w:eastAsia="Times New Roman" w:hAnsi="Times New Roman" w:cs="Times New Roman"/>
          <w:sz w:val="28"/>
          <w:szCs w:val="28"/>
          <w:lang w:eastAsia="ru-RU"/>
        </w:rPr>
        <w:t>- вариант установки: г-образная конструкция с информационным полем, расположенным с одной стороной от центральной вертикальной оси опоры или т-образная конструкция с информационным полем, расположенным с обеих сторон от центральной вертикальной оси опоры (опора круглого сечения).</w:t>
      </w:r>
    </w:p>
    <w:p w:rsidR="00BF7635" w:rsidRDefault="00BF7635" w:rsidP="00EB5BA2">
      <w:pPr>
        <w:autoSpaceDE w:val="0"/>
        <w:autoSpaceDN w:val="0"/>
        <w:adjustRightInd w:val="0"/>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4.8.6. </w:t>
      </w:r>
      <w:r w:rsidRPr="00BF7635">
        <w:rPr>
          <w:rFonts w:ascii="Times New Roman" w:eastAsia="Times New Roman" w:hAnsi="Times New Roman" w:cs="Times New Roman"/>
          <w:sz w:val="28"/>
          <w:szCs w:val="28"/>
          <w:lang w:eastAsia="ru-RU"/>
        </w:rPr>
        <w:t>Требования к конструктивному исполнению рекламной конструкции с допустимыми размерами отдельных конструктивных элементов:</w:t>
      </w:r>
    </w:p>
    <w:p w:rsidR="00EB5BA2" w:rsidRDefault="00EB5BA2" w:rsidP="00EB5BA2">
      <w:pPr>
        <w:autoSpaceDE w:val="0"/>
        <w:autoSpaceDN w:val="0"/>
        <w:adjustRightInd w:val="0"/>
        <w:spacing w:after="0"/>
        <w:ind w:firstLine="708"/>
        <w:jc w:val="both"/>
        <w:rPr>
          <w:rFonts w:ascii="Times New Roman" w:eastAsia="Times New Roman" w:hAnsi="Times New Roman" w:cs="Times New Roman"/>
          <w:sz w:val="28"/>
          <w:szCs w:val="28"/>
          <w:lang w:eastAsia="ru-RU"/>
        </w:rPr>
      </w:pPr>
    </w:p>
    <w:p w:rsidR="00EB5BA2" w:rsidRPr="00754C32" w:rsidRDefault="00754C32" w:rsidP="00754C32">
      <w:pPr>
        <w:autoSpaceDE w:val="0"/>
        <w:autoSpaceDN w:val="0"/>
        <w:adjustRightInd w:val="0"/>
        <w:spacing w:after="0"/>
        <w:rPr>
          <w:rFonts w:ascii="Times New Roman" w:eastAsia="Times New Roman" w:hAnsi="Times New Roman" w:cs="Times New Roman"/>
          <w:sz w:val="28"/>
          <w:szCs w:val="28"/>
          <w:lang w:eastAsia="ru-RU"/>
        </w:rPr>
      </w:pPr>
      <w:r>
        <w:rPr>
          <w:noProof/>
          <w:lang w:eastAsia="ru-RU"/>
        </w:rPr>
        <w:drawing>
          <wp:inline distT="0" distB="0" distL="0" distR="0" wp14:anchorId="224F3796" wp14:editId="54142CB7">
            <wp:extent cx="6013621" cy="3161488"/>
            <wp:effectExtent l="0" t="0" r="635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23">
                      <a:extLst>
                        <a:ext uri="{28A0092B-C50C-407E-A947-70E740481C1C}">
                          <a14:useLocalDpi xmlns:a14="http://schemas.microsoft.com/office/drawing/2010/main" val="0"/>
                        </a:ext>
                      </a:extLst>
                    </a:blip>
                    <a:stretch>
                      <a:fillRect/>
                    </a:stretch>
                  </pic:blipFill>
                  <pic:spPr>
                    <a:xfrm>
                      <a:off x="0" y="0"/>
                      <a:ext cx="6012713" cy="3161010"/>
                    </a:xfrm>
                    <a:prstGeom prst="rect">
                      <a:avLst/>
                    </a:prstGeom>
                  </pic:spPr>
                </pic:pic>
              </a:graphicData>
            </a:graphic>
          </wp:inline>
        </w:drawing>
      </w:r>
    </w:p>
    <w:p w:rsidR="00EB5BA2" w:rsidRDefault="00EB5BA2" w:rsidP="00EB5BA2">
      <w:pPr>
        <w:autoSpaceDE w:val="0"/>
        <w:autoSpaceDN w:val="0"/>
        <w:adjustRightInd w:val="0"/>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4.9. </w:t>
      </w:r>
      <w:r w:rsidR="00471F28">
        <w:rPr>
          <w:rFonts w:ascii="Times New Roman" w:eastAsia="Times New Roman" w:hAnsi="Times New Roman" w:cs="Times New Roman"/>
          <w:sz w:val="28"/>
          <w:szCs w:val="28"/>
          <w:lang w:eastAsia="ru-RU"/>
        </w:rPr>
        <w:t>В</w:t>
      </w:r>
      <w:r w:rsidR="00201201">
        <w:rPr>
          <w:rFonts w:ascii="Times New Roman" w:eastAsia="Times New Roman" w:hAnsi="Times New Roman" w:cs="Times New Roman"/>
          <w:sz w:val="28"/>
          <w:szCs w:val="28"/>
          <w:lang w:eastAsia="ru-RU"/>
        </w:rPr>
        <w:t xml:space="preserve">идеоэкран: </w:t>
      </w:r>
      <w:r w:rsidR="00201201" w:rsidRPr="00201201">
        <w:rPr>
          <w:rFonts w:ascii="Times New Roman" w:eastAsia="Times New Roman" w:hAnsi="Times New Roman" w:cs="Times New Roman"/>
          <w:sz w:val="28"/>
          <w:szCs w:val="28"/>
          <w:lang w:eastAsia="ru-RU"/>
        </w:rPr>
        <w:t>отдельно стоящая рекламная конструкция</w:t>
      </w:r>
      <w:r w:rsidR="00201201">
        <w:rPr>
          <w:rFonts w:ascii="Times New Roman" w:eastAsia="Times New Roman" w:hAnsi="Times New Roman" w:cs="Times New Roman"/>
          <w:sz w:val="28"/>
          <w:szCs w:val="28"/>
          <w:lang w:eastAsia="ru-RU"/>
        </w:rPr>
        <w:t>.</w:t>
      </w:r>
    </w:p>
    <w:p w:rsidR="00201201" w:rsidRDefault="00201201" w:rsidP="00EB5BA2">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201201">
        <w:rPr>
          <w:rFonts w:ascii="Times New Roman" w:eastAsia="Times New Roman" w:hAnsi="Times New Roman" w:cs="Times New Roman"/>
          <w:sz w:val="28"/>
          <w:szCs w:val="28"/>
          <w:lang w:eastAsia="ru-RU"/>
        </w:rPr>
        <w:t xml:space="preserve">Конструкция выполняется одно-, двухсторонней. Задняя сторона односторонней конструкции должна быть дополнена декоративным обрамлением. Конструкция может быть с одним или двумя информационными полями. Показ информации — с помощью светодиодной подсветки, видеоряд без звука. Электронное информационное поле </w:t>
      </w:r>
      <w:r w:rsidRPr="00201201">
        <w:rPr>
          <w:rFonts w:ascii="Times New Roman" w:eastAsia="Times New Roman" w:hAnsi="Times New Roman" w:cs="Times New Roman"/>
          <w:sz w:val="28"/>
          <w:szCs w:val="28"/>
          <w:lang w:eastAsia="ru-RU"/>
        </w:rPr>
        <w:lastRenderedPageBreak/>
        <w:t>не требует внешней подсветки. Рекомендуется подземное подведение кабеля. При невозможности подвести под землей кабель проводится по воздуху.</w:t>
      </w:r>
    </w:p>
    <w:p w:rsidR="00201201" w:rsidRPr="00201201" w:rsidRDefault="00201201" w:rsidP="00201201">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201201">
        <w:rPr>
          <w:rFonts w:ascii="Times New Roman" w:eastAsia="Times New Roman" w:hAnsi="Times New Roman" w:cs="Times New Roman"/>
          <w:sz w:val="28"/>
          <w:szCs w:val="28"/>
          <w:lang w:eastAsia="ru-RU"/>
        </w:rPr>
        <w:t>Характеристики конструкции:</w:t>
      </w:r>
    </w:p>
    <w:p w:rsidR="00201201" w:rsidRPr="00201201" w:rsidRDefault="00201201" w:rsidP="00201201">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201201">
        <w:rPr>
          <w:rFonts w:ascii="Times New Roman" w:eastAsia="Times New Roman" w:hAnsi="Times New Roman" w:cs="Times New Roman"/>
          <w:sz w:val="28"/>
          <w:szCs w:val="28"/>
          <w:lang w:eastAsia="ru-RU"/>
        </w:rPr>
        <w:t>- фундамент: заглубленный;</w:t>
      </w:r>
    </w:p>
    <w:p w:rsidR="00201201" w:rsidRPr="00201201" w:rsidRDefault="00201201" w:rsidP="00201201">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201201">
        <w:rPr>
          <w:rFonts w:ascii="Times New Roman" w:eastAsia="Times New Roman" w:hAnsi="Times New Roman" w:cs="Times New Roman"/>
          <w:sz w:val="28"/>
          <w:szCs w:val="28"/>
          <w:lang w:eastAsia="ru-RU"/>
        </w:rPr>
        <w:t>- опора: профилированные трубы;</w:t>
      </w:r>
    </w:p>
    <w:p w:rsidR="00201201" w:rsidRPr="00201201" w:rsidRDefault="00201201" w:rsidP="00201201">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201201">
        <w:rPr>
          <w:rFonts w:ascii="Times New Roman" w:eastAsia="Times New Roman" w:hAnsi="Times New Roman" w:cs="Times New Roman"/>
          <w:sz w:val="28"/>
          <w:szCs w:val="28"/>
          <w:lang w:eastAsia="ru-RU"/>
        </w:rPr>
        <w:t>- каркас: фанера, оцинкованная сталь;</w:t>
      </w:r>
    </w:p>
    <w:p w:rsidR="00201201" w:rsidRPr="00201201" w:rsidRDefault="00201201" w:rsidP="00201201">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201201">
        <w:rPr>
          <w:rFonts w:ascii="Times New Roman" w:eastAsia="Times New Roman" w:hAnsi="Times New Roman" w:cs="Times New Roman"/>
          <w:sz w:val="28"/>
          <w:szCs w:val="28"/>
          <w:lang w:eastAsia="ru-RU"/>
        </w:rPr>
        <w:t>- отделка: композит или сталь с окраской;</w:t>
      </w:r>
    </w:p>
    <w:p w:rsidR="00201201" w:rsidRPr="00201201" w:rsidRDefault="00201201" w:rsidP="00201201">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201201">
        <w:rPr>
          <w:rFonts w:ascii="Times New Roman" w:eastAsia="Times New Roman" w:hAnsi="Times New Roman" w:cs="Times New Roman"/>
          <w:sz w:val="28"/>
          <w:szCs w:val="28"/>
          <w:lang w:eastAsia="ru-RU"/>
        </w:rPr>
        <w:t>- цвет: RAL 7011 — RAL 7031;</w:t>
      </w:r>
    </w:p>
    <w:p w:rsidR="00201201" w:rsidRPr="00201201" w:rsidRDefault="00201201" w:rsidP="00201201">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201201">
        <w:rPr>
          <w:rFonts w:ascii="Times New Roman" w:eastAsia="Times New Roman" w:hAnsi="Times New Roman" w:cs="Times New Roman"/>
          <w:sz w:val="28"/>
          <w:szCs w:val="28"/>
          <w:lang w:eastAsia="ru-RU"/>
        </w:rPr>
        <w:t xml:space="preserve">- </w:t>
      </w:r>
      <w:proofErr w:type="spellStart"/>
      <w:r w:rsidRPr="00201201">
        <w:rPr>
          <w:rFonts w:ascii="Times New Roman" w:eastAsia="Times New Roman" w:hAnsi="Times New Roman" w:cs="Times New Roman"/>
          <w:sz w:val="28"/>
          <w:szCs w:val="28"/>
          <w:lang w:eastAsia="ru-RU"/>
        </w:rPr>
        <w:t>инфополе</w:t>
      </w:r>
      <w:proofErr w:type="spellEnd"/>
      <w:r w:rsidRPr="0020120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LED</w:t>
      </w:r>
      <w:r>
        <w:rPr>
          <w:rFonts w:ascii="Times New Roman" w:eastAsia="Times New Roman" w:hAnsi="Times New Roman" w:cs="Times New Roman"/>
          <w:sz w:val="28"/>
          <w:szCs w:val="28"/>
          <w:lang w:eastAsia="ru-RU"/>
        </w:rPr>
        <w:t>- панель</w:t>
      </w:r>
      <w:r w:rsidRPr="00201201">
        <w:rPr>
          <w:rFonts w:ascii="Times New Roman" w:eastAsia="Times New Roman" w:hAnsi="Times New Roman" w:cs="Times New Roman"/>
          <w:sz w:val="28"/>
          <w:szCs w:val="28"/>
          <w:lang w:eastAsia="ru-RU"/>
        </w:rPr>
        <w:t>;</w:t>
      </w:r>
    </w:p>
    <w:p w:rsidR="00201201" w:rsidRDefault="00201201" w:rsidP="00201201">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201201">
        <w:rPr>
          <w:rFonts w:ascii="Times New Roman" w:eastAsia="Times New Roman" w:hAnsi="Times New Roman" w:cs="Times New Roman"/>
          <w:sz w:val="28"/>
          <w:szCs w:val="28"/>
          <w:lang w:eastAsia="ru-RU"/>
        </w:rPr>
        <w:t xml:space="preserve">- подсветка: </w:t>
      </w:r>
      <w:r w:rsidRPr="00BF7635">
        <w:rPr>
          <w:rFonts w:ascii="Times New Roman" w:eastAsia="Times New Roman" w:hAnsi="Times New Roman" w:cs="Times New Roman"/>
          <w:sz w:val="28"/>
          <w:szCs w:val="28"/>
          <w:lang w:eastAsia="ru-RU"/>
        </w:rPr>
        <w:t>внутренняя</w:t>
      </w:r>
      <w:r>
        <w:rPr>
          <w:rFonts w:ascii="Times New Roman" w:eastAsia="Times New Roman" w:hAnsi="Times New Roman" w:cs="Times New Roman"/>
          <w:sz w:val="28"/>
          <w:szCs w:val="28"/>
          <w:lang w:eastAsia="ru-RU"/>
        </w:rPr>
        <w:t>;</w:t>
      </w:r>
    </w:p>
    <w:p w:rsidR="00201201" w:rsidRDefault="00201201" w:rsidP="00201201">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201201">
        <w:rPr>
          <w:rFonts w:ascii="Times New Roman" w:eastAsia="Times New Roman" w:hAnsi="Times New Roman" w:cs="Times New Roman"/>
          <w:sz w:val="28"/>
          <w:szCs w:val="28"/>
          <w:lang w:eastAsia="ru-RU"/>
        </w:rPr>
        <w:t>- вариант установки: г-образная конструкция с информационным полем, расположенным с одной стороной от центральной вертикальной оси опоры или т-образная конструкция с информационным полем, расположенным с обеих сторон от центральной вертикальной оси опоры (опора круглого сечения).</w:t>
      </w:r>
    </w:p>
    <w:p w:rsidR="00BF7635" w:rsidRDefault="00BF7635" w:rsidP="00201201">
      <w:pPr>
        <w:autoSpaceDE w:val="0"/>
        <w:autoSpaceDN w:val="0"/>
        <w:adjustRightInd w:val="0"/>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4.9.1. </w:t>
      </w:r>
      <w:r w:rsidRPr="00BF7635">
        <w:rPr>
          <w:rFonts w:ascii="Times New Roman" w:eastAsia="Times New Roman" w:hAnsi="Times New Roman" w:cs="Times New Roman"/>
          <w:sz w:val="28"/>
          <w:szCs w:val="28"/>
          <w:lang w:eastAsia="ru-RU"/>
        </w:rPr>
        <w:t>Требования к конструктивному исполнению рекламной конструкции с допустимыми размерами отдельных конструктивных элементов:</w:t>
      </w:r>
    </w:p>
    <w:p w:rsidR="00201201" w:rsidRDefault="00201201" w:rsidP="00201201">
      <w:pPr>
        <w:autoSpaceDE w:val="0"/>
        <w:autoSpaceDN w:val="0"/>
        <w:adjustRightInd w:val="0"/>
        <w:spacing w:after="0"/>
        <w:ind w:firstLine="708"/>
        <w:jc w:val="both"/>
        <w:rPr>
          <w:rFonts w:ascii="Times New Roman" w:eastAsia="Times New Roman" w:hAnsi="Times New Roman" w:cs="Times New Roman"/>
          <w:sz w:val="28"/>
          <w:szCs w:val="28"/>
          <w:lang w:eastAsia="ru-RU"/>
        </w:rPr>
      </w:pPr>
    </w:p>
    <w:p w:rsidR="00201201" w:rsidRDefault="004C7AB6" w:rsidP="004C7AB6">
      <w:pPr>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A7B6729" wp14:editId="6B318F45">
            <wp:extent cx="5873578" cy="3369276"/>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24">
                      <a:extLst>
                        <a:ext uri="{28A0092B-C50C-407E-A947-70E740481C1C}">
                          <a14:useLocalDpi xmlns:a14="http://schemas.microsoft.com/office/drawing/2010/main" val="0"/>
                        </a:ext>
                      </a:extLst>
                    </a:blip>
                    <a:stretch>
                      <a:fillRect/>
                    </a:stretch>
                  </pic:blipFill>
                  <pic:spPr>
                    <a:xfrm>
                      <a:off x="0" y="0"/>
                      <a:ext cx="5876936" cy="3371202"/>
                    </a:xfrm>
                    <a:prstGeom prst="rect">
                      <a:avLst/>
                    </a:prstGeom>
                  </pic:spPr>
                </pic:pic>
              </a:graphicData>
            </a:graphic>
          </wp:inline>
        </w:drawing>
      </w:r>
    </w:p>
    <w:p w:rsidR="00201201" w:rsidRDefault="00201201" w:rsidP="00201201">
      <w:pPr>
        <w:autoSpaceDE w:val="0"/>
        <w:autoSpaceDN w:val="0"/>
        <w:adjustRightInd w:val="0"/>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4.10. Видеоэкран: </w:t>
      </w:r>
      <w:r w:rsidRPr="00201201">
        <w:rPr>
          <w:rFonts w:ascii="Times New Roman" w:eastAsia="Times New Roman" w:hAnsi="Times New Roman" w:cs="Times New Roman"/>
          <w:sz w:val="28"/>
          <w:szCs w:val="28"/>
          <w:lang w:eastAsia="ru-RU"/>
        </w:rPr>
        <w:t>рекламная конструкция индивидуального формата, с электронным информационным полем, размещенная на фасадах или на крыше торговых центров и других общественных зданий и сооружений.</w:t>
      </w:r>
    </w:p>
    <w:p w:rsidR="00201201" w:rsidRDefault="00201201" w:rsidP="00201201">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201201">
        <w:rPr>
          <w:rFonts w:ascii="Times New Roman" w:eastAsia="Times New Roman" w:hAnsi="Times New Roman" w:cs="Times New Roman"/>
          <w:sz w:val="28"/>
          <w:szCs w:val="28"/>
          <w:lang w:eastAsia="ru-RU"/>
        </w:rPr>
        <w:t>Конструкция выполняется односторонней, с одним информационным полем. Крепится на металлический каркас на фасаде здания</w:t>
      </w:r>
      <w:r w:rsidR="005B613A">
        <w:rPr>
          <w:rFonts w:ascii="Times New Roman" w:eastAsia="Times New Roman" w:hAnsi="Times New Roman" w:cs="Times New Roman"/>
          <w:sz w:val="28"/>
          <w:szCs w:val="28"/>
          <w:lang w:eastAsia="ru-RU"/>
        </w:rPr>
        <w:t xml:space="preserve"> </w:t>
      </w:r>
      <w:r w:rsidR="005B613A" w:rsidRPr="00BF7635">
        <w:rPr>
          <w:rFonts w:ascii="Times New Roman" w:eastAsia="Times New Roman" w:hAnsi="Times New Roman" w:cs="Times New Roman"/>
          <w:sz w:val="28"/>
          <w:szCs w:val="28"/>
          <w:lang w:eastAsia="ru-RU"/>
        </w:rPr>
        <w:t>или на крыше торговых цент</w:t>
      </w:r>
      <w:r w:rsidRPr="00BF7635">
        <w:rPr>
          <w:rFonts w:ascii="Times New Roman" w:eastAsia="Times New Roman" w:hAnsi="Times New Roman" w:cs="Times New Roman"/>
          <w:sz w:val="28"/>
          <w:szCs w:val="28"/>
          <w:lang w:eastAsia="ru-RU"/>
        </w:rPr>
        <w:t>ров и других общественных зданий и сооружений</w:t>
      </w:r>
      <w:r w:rsidRPr="00201201">
        <w:rPr>
          <w:rFonts w:ascii="Times New Roman" w:eastAsia="Times New Roman" w:hAnsi="Times New Roman" w:cs="Times New Roman"/>
          <w:sz w:val="28"/>
          <w:szCs w:val="28"/>
          <w:lang w:eastAsia="ru-RU"/>
        </w:rPr>
        <w:t xml:space="preserve">. Показ </w:t>
      </w:r>
      <w:r w:rsidRPr="00201201">
        <w:rPr>
          <w:rFonts w:ascii="Times New Roman" w:eastAsia="Times New Roman" w:hAnsi="Times New Roman" w:cs="Times New Roman"/>
          <w:sz w:val="28"/>
          <w:szCs w:val="28"/>
          <w:lang w:eastAsia="ru-RU"/>
        </w:rPr>
        <w:lastRenderedPageBreak/>
        <w:t>информации — с помощью светодиодной подсветки, видеоряд без звука. Электронное информационное поле не требует внешней подсветки.</w:t>
      </w:r>
    </w:p>
    <w:p w:rsidR="00201201" w:rsidRPr="00201201" w:rsidRDefault="00201201" w:rsidP="00201201">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201201">
        <w:rPr>
          <w:rFonts w:ascii="Times New Roman" w:eastAsia="Times New Roman" w:hAnsi="Times New Roman" w:cs="Times New Roman"/>
          <w:sz w:val="28"/>
          <w:szCs w:val="28"/>
          <w:lang w:eastAsia="ru-RU"/>
        </w:rPr>
        <w:t>Характеристики конструкции:</w:t>
      </w:r>
    </w:p>
    <w:p w:rsidR="00201201" w:rsidRPr="00201201" w:rsidRDefault="00201201" w:rsidP="00201201">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201201">
        <w:rPr>
          <w:rFonts w:ascii="Times New Roman" w:eastAsia="Times New Roman" w:hAnsi="Times New Roman" w:cs="Times New Roman"/>
          <w:sz w:val="28"/>
          <w:szCs w:val="28"/>
          <w:lang w:eastAsia="ru-RU"/>
        </w:rPr>
        <w:t>- каркас: фанера, оцинкованная сталь;</w:t>
      </w:r>
    </w:p>
    <w:p w:rsidR="00201201" w:rsidRPr="00201201" w:rsidRDefault="00201201" w:rsidP="00201201">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201201">
        <w:rPr>
          <w:rFonts w:ascii="Times New Roman" w:eastAsia="Times New Roman" w:hAnsi="Times New Roman" w:cs="Times New Roman"/>
          <w:sz w:val="28"/>
          <w:szCs w:val="28"/>
          <w:lang w:eastAsia="ru-RU"/>
        </w:rPr>
        <w:t>- отделка: композит или сталь с окраской;</w:t>
      </w:r>
    </w:p>
    <w:p w:rsidR="00201201" w:rsidRPr="00201201" w:rsidRDefault="00201201" w:rsidP="00201201">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201201">
        <w:rPr>
          <w:rFonts w:ascii="Times New Roman" w:eastAsia="Times New Roman" w:hAnsi="Times New Roman" w:cs="Times New Roman"/>
          <w:sz w:val="28"/>
          <w:szCs w:val="28"/>
          <w:lang w:eastAsia="ru-RU"/>
        </w:rPr>
        <w:t>- цвет: RAL 7011 — RAL 7031;</w:t>
      </w:r>
    </w:p>
    <w:p w:rsidR="00201201" w:rsidRPr="00201201" w:rsidRDefault="00201201" w:rsidP="00201201">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201201">
        <w:rPr>
          <w:rFonts w:ascii="Times New Roman" w:eastAsia="Times New Roman" w:hAnsi="Times New Roman" w:cs="Times New Roman"/>
          <w:sz w:val="28"/>
          <w:szCs w:val="28"/>
          <w:lang w:eastAsia="ru-RU"/>
        </w:rPr>
        <w:t xml:space="preserve">- </w:t>
      </w:r>
      <w:proofErr w:type="spellStart"/>
      <w:r w:rsidRPr="00201201">
        <w:rPr>
          <w:rFonts w:ascii="Times New Roman" w:eastAsia="Times New Roman" w:hAnsi="Times New Roman" w:cs="Times New Roman"/>
          <w:sz w:val="28"/>
          <w:szCs w:val="28"/>
          <w:lang w:eastAsia="ru-RU"/>
        </w:rPr>
        <w:t>инфополе</w:t>
      </w:r>
      <w:proofErr w:type="spellEnd"/>
      <w:r w:rsidRPr="00201201">
        <w:rPr>
          <w:rFonts w:ascii="Times New Roman" w:eastAsia="Times New Roman" w:hAnsi="Times New Roman" w:cs="Times New Roman"/>
          <w:sz w:val="28"/>
          <w:szCs w:val="28"/>
          <w:lang w:eastAsia="ru-RU"/>
        </w:rPr>
        <w:t>:</w:t>
      </w:r>
      <w:r w:rsidR="00FD51CB">
        <w:rPr>
          <w:rFonts w:ascii="Times New Roman" w:eastAsia="Times New Roman" w:hAnsi="Times New Roman" w:cs="Times New Roman"/>
          <w:sz w:val="28"/>
          <w:szCs w:val="28"/>
          <w:lang w:eastAsia="ru-RU"/>
        </w:rPr>
        <w:t xml:space="preserve"> </w:t>
      </w:r>
      <w:r w:rsidRPr="00201201">
        <w:rPr>
          <w:rFonts w:ascii="Times New Roman" w:eastAsia="Times New Roman" w:hAnsi="Times New Roman" w:cs="Times New Roman"/>
          <w:sz w:val="28"/>
          <w:szCs w:val="28"/>
          <w:lang w:eastAsia="ru-RU"/>
        </w:rPr>
        <w:t>LED- панель;</w:t>
      </w:r>
    </w:p>
    <w:p w:rsidR="00201201" w:rsidRDefault="00FA46E9" w:rsidP="00201201">
      <w:pPr>
        <w:autoSpaceDE w:val="0"/>
        <w:autoSpaceDN w:val="0"/>
        <w:adjustRightInd w:val="0"/>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подсветка: внутренняя.</w:t>
      </w:r>
    </w:p>
    <w:p w:rsidR="00BF7635" w:rsidRDefault="00BF7635" w:rsidP="00201201">
      <w:pPr>
        <w:autoSpaceDE w:val="0"/>
        <w:autoSpaceDN w:val="0"/>
        <w:adjustRightInd w:val="0"/>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4.10.1. </w:t>
      </w:r>
      <w:r w:rsidRPr="00BF7635">
        <w:rPr>
          <w:rFonts w:ascii="Times New Roman" w:eastAsia="Times New Roman" w:hAnsi="Times New Roman" w:cs="Times New Roman"/>
          <w:sz w:val="28"/>
          <w:szCs w:val="28"/>
          <w:lang w:eastAsia="ru-RU"/>
        </w:rPr>
        <w:t>Требования к конструктивному исполнению рекламной конструкции с допустимыми размерами отдельных конструктивных элементов:</w:t>
      </w:r>
    </w:p>
    <w:p w:rsidR="00561454" w:rsidRDefault="00561454" w:rsidP="00201201">
      <w:pPr>
        <w:autoSpaceDE w:val="0"/>
        <w:autoSpaceDN w:val="0"/>
        <w:adjustRightInd w:val="0"/>
        <w:spacing w:after="0"/>
        <w:ind w:firstLine="708"/>
        <w:jc w:val="both"/>
        <w:rPr>
          <w:rFonts w:ascii="Times New Roman" w:eastAsia="Times New Roman" w:hAnsi="Times New Roman" w:cs="Times New Roman"/>
          <w:sz w:val="28"/>
          <w:szCs w:val="28"/>
          <w:lang w:eastAsia="ru-RU"/>
        </w:rPr>
      </w:pPr>
    </w:p>
    <w:p w:rsidR="00561454" w:rsidRPr="000E21C1" w:rsidRDefault="000E21C1" w:rsidP="000E21C1">
      <w:pPr>
        <w:autoSpaceDE w:val="0"/>
        <w:autoSpaceDN w:val="0"/>
        <w:adjustRightInd w:val="0"/>
        <w:spacing w:after="0"/>
        <w:rPr>
          <w:rFonts w:ascii="Times New Roman" w:eastAsia="Times New Roman" w:hAnsi="Times New Roman" w:cs="Times New Roman"/>
          <w:sz w:val="28"/>
          <w:szCs w:val="28"/>
          <w:lang w:eastAsia="ru-RU"/>
        </w:rPr>
      </w:pPr>
      <w:r>
        <w:rPr>
          <w:noProof/>
          <w:lang w:eastAsia="ru-RU"/>
        </w:rPr>
        <w:drawing>
          <wp:inline distT="0" distB="0" distL="0" distR="0" wp14:anchorId="5B923571" wp14:editId="13190552">
            <wp:extent cx="5750011" cy="3303373"/>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25">
                      <a:extLst>
                        <a:ext uri="{28A0092B-C50C-407E-A947-70E740481C1C}">
                          <a14:useLocalDpi xmlns:a14="http://schemas.microsoft.com/office/drawing/2010/main" val="0"/>
                        </a:ext>
                      </a:extLst>
                    </a:blip>
                    <a:stretch>
                      <a:fillRect/>
                    </a:stretch>
                  </pic:blipFill>
                  <pic:spPr>
                    <a:xfrm>
                      <a:off x="0" y="0"/>
                      <a:ext cx="5761454" cy="3309947"/>
                    </a:xfrm>
                    <a:prstGeom prst="rect">
                      <a:avLst/>
                    </a:prstGeom>
                  </pic:spPr>
                </pic:pic>
              </a:graphicData>
            </a:graphic>
          </wp:inline>
        </w:drawing>
      </w:r>
    </w:p>
    <w:p w:rsidR="00561454" w:rsidRDefault="00561454" w:rsidP="00201201">
      <w:pPr>
        <w:autoSpaceDE w:val="0"/>
        <w:autoSpaceDN w:val="0"/>
        <w:adjustRightInd w:val="0"/>
        <w:spacing w:after="0"/>
        <w:ind w:firstLine="708"/>
        <w:jc w:val="both"/>
        <w:rPr>
          <w:rFonts w:ascii="Times New Roman" w:eastAsia="Times New Roman" w:hAnsi="Times New Roman" w:cs="Times New Roman"/>
          <w:sz w:val="28"/>
          <w:szCs w:val="28"/>
          <w:lang w:eastAsia="ru-RU"/>
        </w:rPr>
      </w:pPr>
    </w:p>
    <w:p w:rsidR="00561454" w:rsidRDefault="00561454" w:rsidP="00201201">
      <w:pPr>
        <w:autoSpaceDE w:val="0"/>
        <w:autoSpaceDN w:val="0"/>
        <w:adjustRightInd w:val="0"/>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4.11. </w:t>
      </w:r>
      <w:proofErr w:type="spellStart"/>
      <w:r>
        <w:rPr>
          <w:rFonts w:ascii="Times New Roman" w:eastAsia="Times New Roman" w:hAnsi="Times New Roman" w:cs="Times New Roman"/>
          <w:sz w:val="28"/>
          <w:szCs w:val="28"/>
          <w:lang w:eastAsia="ru-RU"/>
        </w:rPr>
        <w:t>Суперборд</w:t>
      </w:r>
      <w:proofErr w:type="spellEnd"/>
      <w:r>
        <w:rPr>
          <w:rFonts w:ascii="Times New Roman" w:eastAsia="Times New Roman" w:hAnsi="Times New Roman" w:cs="Times New Roman"/>
          <w:sz w:val="28"/>
          <w:szCs w:val="28"/>
          <w:lang w:eastAsia="ru-RU"/>
        </w:rPr>
        <w:t>:</w:t>
      </w:r>
    </w:p>
    <w:p w:rsidR="00561454" w:rsidRDefault="00561454" w:rsidP="00201201">
      <w:pPr>
        <w:autoSpaceDE w:val="0"/>
        <w:autoSpaceDN w:val="0"/>
        <w:adjustRightInd w:val="0"/>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статическое информационное поле;</w:t>
      </w:r>
    </w:p>
    <w:p w:rsidR="00561454" w:rsidRDefault="00561454" w:rsidP="00201201">
      <w:pPr>
        <w:autoSpaceDE w:val="0"/>
        <w:autoSpaceDN w:val="0"/>
        <w:adjustRightInd w:val="0"/>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призмадинамическое</w:t>
      </w:r>
      <w:proofErr w:type="spellEnd"/>
      <w:r>
        <w:rPr>
          <w:rFonts w:ascii="Times New Roman" w:eastAsia="Times New Roman" w:hAnsi="Times New Roman" w:cs="Times New Roman"/>
          <w:sz w:val="28"/>
          <w:szCs w:val="28"/>
          <w:lang w:eastAsia="ru-RU"/>
        </w:rPr>
        <w:t xml:space="preserve"> информационное поле.</w:t>
      </w:r>
    </w:p>
    <w:p w:rsidR="00561454" w:rsidRDefault="00561454" w:rsidP="00201201">
      <w:pPr>
        <w:autoSpaceDE w:val="0"/>
        <w:autoSpaceDN w:val="0"/>
        <w:adjustRightInd w:val="0"/>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4.11.1. </w:t>
      </w:r>
      <w:proofErr w:type="spellStart"/>
      <w:r>
        <w:rPr>
          <w:rFonts w:ascii="Times New Roman" w:eastAsia="Times New Roman" w:hAnsi="Times New Roman" w:cs="Times New Roman"/>
          <w:sz w:val="28"/>
          <w:szCs w:val="28"/>
          <w:lang w:eastAsia="ru-RU"/>
        </w:rPr>
        <w:t>Суперборд</w:t>
      </w:r>
      <w:proofErr w:type="spellEnd"/>
      <w:r>
        <w:rPr>
          <w:rFonts w:ascii="Times New Roman" w:eastAsia="Times New Roman" w:hAnsi="Times New Roman" w:cs="Times New Roman"/>
          <w:sz w:val="28"/>
          <w:szCs w:val="28"/>
          <w:lang w:eastAsia="ru-RU"/>
        </w:rPr>
        <w:t>: статическое информационное поле.</w:t>
      </w:r>
    </w:p>
    <w:p w:rsidR="00561454" w:rsidRDefault="00561454" w:rsidP="00201201">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561454">
        <w:rPr>
          <w:rFonts w:ascii="Times New Roman" w:eastAsia="Times New Roman" w:hAnsi="Times New Roman" w:cs="Times New Roman"/>
          <w:sz w:val="28"/>
          <w:szCs w:val="28"/>
          <w:lang w:eastAsia="ru-RU"/>
        </w:rPr>
        <w:t>Конструкция выполняется одно- или двухсторонней. Задняя сторона односторонней конструкции должна быть дополнена декоративным обрамлением. Конструкция может быть с одним или двумя информационными полями. Рекомендуется размещать рекламную информацию на баннерной ткани, прикрепленной к влагостойкой фанере. Подсветка рекомендуется по внешнему или внутреннему краю конструкции светодиодными лампами</w:t>
      </w:r>
      <w:r>
        <w:rPr>
          <w:rFonts w:ascii="Times New Roman" w:eastAsia="Times New Roman" w:hAnsi="Times New Roman" w:cs="Times New Roman"/>
          <w:sz w:val="28"/>
          <w:szCs w:val="28"/>
          <w:lang w:eastAsia="ru-RU"/>
        </w:rPr>
        <w:t>.</w:t>
      </w:r>
      <w:r w:rsidRPr="00561454">
        <w:rPr>
          <w:rFonts w:ascii="Times New Roman" w:eastAsia="Times New Roman" w:hAnsi="Times New Roman" w:cs="Times New Roman"/>
          <w:sz w:val="28"/>
          <w:szCs w:val="28"/>
          <w:lang w:eastAsia="ru-RU"/>
        </w:rPr>
        <w:t xml:space="preserve"> Рекомендуется подземное подведение кабеля. При невозможности подвести под землей кабель проводится по воздуху.</w:t>
      </w:r>
    </w:p>
    <w:p w:rsidR="00561454" w:rsidRPr="00561454" w:rsidRDefault="00561454" w:rsidP="00561454">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561454">
        <w:rPr>
          <w:rFonts w:ascii="Times New Roman" w:eastAsia="Times New Roman" w:hAnsi="Times New Roman" w:cs="Times New Roman"/>
          <w:sz w:val="28"/>
          <w:szCs w:val="28"/>
          <w:lang w:eastAsia="ru-RU"/>
        </w:rPr>
        <w:lastRenderedPageBreak/>
        <w:t>Характеристики конструкции:</w:t>
      </w:r>
    </w:p>
    <w:p w:rsidR="00561454" w:rsidRPr="00561454" w:rsidRDefault="00561454" w:rsidP="00561454">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561454">
        <w:rPr>
          <w:rFonts w:ascii="Times New Roman" w:eastAsia="Times New Roman" w:hAnsi="Times New Roman" w:cs="Times New Roman"/>
          <w:sz w:val="28"/>
          <w:szCs w:val="28"/>
          <w:lang w:eastAsia="ru-RU"/>
        </w:rPr>
        <w:t>- фундамент: заглубленный;</w:t>
      </w:r>
    </w:p>
    <w:p w:rsidR="00561454" w:rsidRPr="00561454" w:rsidRDefault="00561454" w:rsidP="00561454">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561454">
        <w:rPr>
          <w:rFonts w:ascii="Times New Roman" w:eastAsia="Times New Roman" w:hAnsi="Times New Roman" w:cs="Times New Roman"/>
          <w:sz w:val="28"/>
          <w:szCs w:val="28"/>
          <w:lang w:eastAsia="ru-RU"/>
        </w:rPr>
        <w:t>- опора: профилированные трубы;</w:t>
      </w:r>
    </w:p>
    <w:p w:rsidR="00561454" w:rsidRPr="00561454" w:rsidRDefault="00561454" w:rsidP="00561454">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561454">
        <w:rPr>
          <w:rFonts w:ascii="Times New Roman" w:eastAsia="Times New Roman" w:hAnsi="Times New Roman" w:cs="Times New Roman"/>
          <w:sz w:val="28"/>
          <w:szCs w:val="28"/>
          <w:lang w:eastAsia="ru-RU"/>
        </w:rPr>
        <w:t>- каркас: фанера, оцинкованная сталь</w:t>
      </w:r>
      <w:r>
        <w:rPr>
          <w:rFonts w:ascii="Times New Roman" w:eastAsia="Times New Roman" w:hAnsi="Times New Roman" w:cs="Times New Roman"/>
          <w:sz w:val="28"/>
          <w:szCs w:val="28"/>
          <w:lang w:eastAsia="ru-RU"/>
        </w:rPr>
        <w:t>, закаленное стекло, триплекс</w:t>
      </w:r>
      <w:r w:rsidRPr="00561454">
        <w:rPr>
          <w:rFonts w:ascii="Times New Roman" w:eastAsia="Times New Roman" w:hAnsi="Times New Roman" w:cs="Times New Roman"/>
          <w:sz w:val="28"/>
          <w:szCs w:val="28"/>
          <w:lang w:eastAsia="ru-RU"/>
        </w:rPr>
        <w:t>;</w:t>
      </w:r>
    </w:p>
    <w:p w:rsidR="00561454" w:rsidRPr="00561454" w:rsidRDefault="00561454" w:rsidP="00561454">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561454">
        <w:rPr>
          <w:rFonts w:ascii="Times New Roman" w:eastAsia="Times New Roman" w:hAnsi="Times New Roman" w:cs="Times New Roman"/>
          <w:sz w:val="28"/>
          <w:szCs w:val="28"/>
          <w:lang w:eastAsia="ru-RU"/>
        </w:rPr>
        <w:t>- отделка: композит или сталь с окраской;</w:t>
      </w:r>
    </w:p>
    <w:p w:rsidR="00561454" w:rsidRPr="00561454" w:rsidRDefault="00561454" w:rsidP="00561454">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561454">
        <w:rPr>
          <w:rFonts w:ascii="Times New Roman" w:eastAsia="Times New Roman" w:hAnsi="Times New Roman" w:cs="Times New Roman"/>
          <w:sz w:val="28"/>
          <w:szCs w:val="28"/>
          <w:lang w:eastAsia="ru-RU"/>
        </w:rPr>
        <w:t>- цвет: RAL 7011 — RAL 7031;</w:t>
      </w:r>
    </w:p>
    <w:p w:rsidR="00561454" w:rsidRPr="00561454" w:rsidRDefault="00561454" w:rsidP="00561454">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561454">
        <w:rPr>
          <w:rFonts w:ascii="Times New Roman" w:eastAsia="Times New Roman" w:hAnsi="Times New Roman" w:cs="Times New Roman"/>
          <w:sz w:val="28"/>
          <w:szCs w:val="28"/>
          <w:lang w:eastAsia="ru-RU"/>
        </w:rPr>
        <w:t xml:space="preserve">- </w:t>
      </w:r>
      <w:proofErr w:type="spellStart"/>
      <w:r w:rsidRPr="00561454">
        <w:rPr>
          <w:rFonts w:ascii="Times New Roman" w:eastAsia="Times New Roman" w:hAnsi="Times New Roman" w:cs="Times New Roman"/>
          <w:sz w:val="28"/>
          <w:szCs w:val="28"/>
          <w:lang w:eastAsia="ru-RU"/>
        </w:rPr>
        <w:t>инфополе</w:t>
      </w:r>
      <w:proofErr w:type="spellEnd"/>
      <w:r w:rsidRPr="0056145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бумага, винил</w:t>
      </w:r>
      <w:r w:rsidRPr="00561454">
        <w:rPr>
          <w:rFonts w:ascii="Times New Roman" w:eastAsia="Times New Roman" w:hAnsi="Times New Roman" w:cs="Times New Roman"/>
          <w:sz w:val="28"/>
          <w:szCs w:val="28"/>
          <w:lang w:eastAsia="ru-RU"/>
        </w:rPr>
        <w:t>;</w:t>
      </w:r>
    </w:p>
    <w:p w:rsidR="00561454" w:rsidRPr="00561454" w:rsidRDefault="00561454" w:rsidP="00561454">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561454">
        <w:rPr>
          <w:rFonts w:ascii="Times New Roman" w:eastAsia="Times New Roman" w:hAnsi="Times New Roman" w:cs="Times New Roman"/>
          <w:sz w:val="28"/>
          <w:szCs w:val="28"/>
          <w:lang w:eastAsia="ru-RU"/>
        </w:rPr>
        <w:t xml:space="preserve">- подсветка: </w:t>
      </w:r>
      <w:r>
        <w:rPr>
          <w:rFonts w:ascii="Times New Roman" w:eastAsia="Times New Roman" w:hAnsi="Times New Roman" w:cs="Times New Roman"/>
          <w:sz w:val="28"/>
          <w:szCs w:val="28"/>
          <w:lang w:eastAsia="ru-RU"/>
        </w:rPr>
        <w:t xml:space="preserve">внешняя, </w:t>
      </w:r>
      <w:r w:rsidRPr="00561454">
        <w:rPr>
          <w:rFonts w:ascii="Times New Roman" w:eastAsia="Times New Roman" w:hAnsi="Times New Roman" w:cs="Times New Roman"/>
          <w:sz w:val="28"/>
          <w:szCs w:val="28"/>
          <w:lang w:eastAsia="ru-RU"/>
        </w:rPr>
        <w:t>внутренняя;</w:t>
      </w:r>
    </w:p>
    <w:p w:rsidR="00561454" w:rsidRDefault="00561454" w:rsidP="00561454">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561454">
        <w:rPr>
          <w:rFonts w:ascii="Times New Roman" w:eastAsia="Times New Roman" w:hAnsi="Times New Roman" w:cs="Times New Roman"/>
          <w:sz w:val="28"/>
          <w:szCs w:val="28"/>
          <w:lang w:eastAsia="ru-RU"/>
        </w:rPr>
        <w:t>- вариант установки: г-образная конструкция с информационным полем, расположенным с одной стороной от центральной вертикальной оси опоры или т-образная конструкция с информационным полем, расположенным с обеих сторон от центральной вертикальной оси опоры (опора круглого сечения).</w:t>
      </w:r>
    </w:p>
    <w:p w:rsidR="00EF3DBB" w:rsidRDefault="00BF7635" w:rsidP="00561454">
      <w:pPr>
        <w:autoSpaceDE w:val="0"/>
        <w:autoSpaceDN w:val="0"/>
        <w:adjustRightInd w:val="0"/>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4.11.2. </w:t>
      </w:r>
      <w:r w:rsidRPr="00BF7635">
        <w:rPr>
          <w:rFonts w:ascii="Times New Roman" w:eastAsia="Times New Roman" w:hAnsi="Times New Roman" w:cs="Times New Roman"/>
          <w:sz w:val="28"/>
          <w:szCs w:val="28"/>
          <w:lang w:eastAsia="ru-RU"/>
        </w:rPr>
        <w:t>Требования к конструктивному исполнению рекламной конструкции с допустимыми размерами отдельных конструктивных элементов:</w:t>
      </w:r>
    </w:p>
    <w:p w:rsidR="00EF3DBB" w:rsidRDefault="000E21C1" w:rsidP="000E21C1">
      <w:pPr>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7E9A6F1" wp14:editId="09B65F65">
            <wp:extent cx="5947719" cy="341046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26">
                      <a:extLst>
                        <a:ext uri="{28A0092B-C50C-407E-A947-70E740481C1C}">
                          <a14:useLocalDpi xmlns:a14="http://schemas.microsoft.com/office/drawing/2010/main" val="0"/>
                        </a:ext>
                      </a:extLst>
                    </a:blip>
                    <a:stretch>
                      <a:fillRect/>
                    </a:stretch>
                  </pic:blipFill>
                  <pic:spPr>
                    <a:xfrm>
                      <a:off x="0" y="0"/>
                      <a:ext cx="5948886" cy="3411134"/>
                    </a:xfrm>
                    <a:prstGeom prst="rect">
                      <a:avLst/>
                    </a:prstGeom>
                  </pic:spPr>
                </pic:pic>
              </a:graphicData>
            </a:graphic>
          </wp:inline>
        </w:drawing>
      </w:r>
    </w:p>
    <w:p w:rsidR="00EF3DBB" w:rsidRDefault="00EF3DBB" w:rsidP="00EF3DBB">
      <w:pPr>
        <w:autoSpaceDE w:val="0"/>
        <w:autoSpaceDN w:val="0"/>
        <w:adjustRightInd w:val="0"/>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4.11.</w:t>
      </w:r>
      <w:r w:rsidR="00BF7635">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w:t>
      </w:r>
      <w:proofErr w:type="spellStart"/>
      <w:r w:rsidRPr="00EF3DBB">
        <w:rPr>
          <w:rFonts w:ascii="Times New Roman" w:eastAsia="Times New Roman" w:hAnsi="Times New Roman" w:cs="Times New Roman"/>
          <w:sz w:val="28"/>
          <w:szCs w:val="28"/>
          <w:lang w:eastAsia="ru-RU"/>
        </w:rPr>
        <w:t>Суперборд</w:t>
      </w:r>
      <w:proofErr w:type="spellEnd"/>
      <w:r w:rsidRPr="00EF3DBB">
        <w:rPr>
          <w:rFonts w:ascii="Times New Roman" w:eastAsia="Times New Roman" w:hAnsi="Times New Roman" w:cs="Times New Roman"/>
          <w:sz w:val="28"/>
          <w:szCs w:val="28"/>
          <w:lang w:eastAsia="ru-RU"/>
        </w:rPr>
        <w:t xml:space="preserve">: </w:t>
      </w:r>
      <w:proofErr w:type="spellStart"/>
      <w:r w:rsidRPr="00EF3DBB">
        <w:rPr>
          <w:rFonts w:ascii="Times New Roman" w:eastAsia="Times New Roman" w:hAnsi="Times New Roman" w:cs="Times New Roman"/>
          <w:sz w:val="28"/>
          <w:szCs w:val="28"/>
          <w:lang w:eastAsia="ru-RU"/>
        </w:rPr>
        <w:t>призмадинамическое</w:t>
      </w:r>
      <w:proofErr w:type="spellEnd"/>
      <w:r w:rsidRPr="00EF3DBB">
        <w:rPr>
          <w:rFonts w:ascii="Times New Roman" w:eastAsia="Times New Roman" w:hAnsi="Times New Roman" w:cs="Times New Roman"/>
          <w:sz w:val="28"/>
          <w:szCs w:val="28"/>
          <w:lang w:eastAsia="ru-RU"/>
        </w:rPr>
        <w:t xml:space="preserve"> информационное поле.</w:t>
      </w:r>
    </w:p>
    <w:p w:rsidR="00EF3DBB" w:rsidRDefault="00EF3DBB" w:rsidP="00EF3DBB">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EF3DBB">
        <w:rPr>
          <w:rFonts w:ascii="Times New Roman" w:eastAsia="Times New Roman" w:hAnsi="Times New Roman" w:cs="Times New Roman"/>
          <w:sz w:val="28"/>
          <w:szCs w:val="28"/>
          <w:lang w:eastAsia="ru-RU"/>
        </w:rPr>
        <w:t xml:space="preserve">Конструкция выполняется одно- или двухсторонней. Задняя сторона односторонней конструкции должна быть дополнена декоративным обрамлением. Конструкция может быть с одним или двумя информационными полями. Показ информации — поочередная смена изображений поворачивающимися металлическими элементами. Подсветка рекомендуется по внешнему или внутреннему краю конструкции </w:t>
      </w:r>
      <w:r w:rsidRPr="00EF3DBB">
        <w:rPr>
          <w:rFonts w:ascii="Times New Roman" w:eastAsia="Times New Roman" w:hAnsi="Times New Roman" w:cs="Times New Roman"/>
          <w:sz w:val="28"/>
          <w:szCs w:val="28"/>
          <w:lang w:eastAsia="ru-RU"/>
        </w:rPr>
        <w:lastRenderedPageBreak/>
        <w:t>светодиодными лампами. Рекомендуется подземное подведение кабеля. При невозможности подвести под землей кабель проводится по воздуху.</w:t>
      </w:r>
    </w:p>
    <w:p w:rsidR="006C1099" w:rsidRPr="00561454" w:rsidRDefault="006C1099" w:rsidP="006C1099">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561454">
        <w:rPr>
          <w:rFonts w:ascii="Times New Roman" w:eastAsia="Times New Roman" w:hAnsi="Times New Roman" w:cs="Times New Roman"/>
          <w:sz w:val="28"/>
          <w:szCs w:val="28"/>
          <w:lang w:eastAsia="ru-RU"/>
        </w:rPr>
        <w:t>Характеристики конструкции:</w:t>
      </w:r>
    </w:p>
    <w:p w:rsidR="006C1099" w:rsidRPr="00561454" w:rsidRDefault="006C1099" w:rsidP="006C1099">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561454">
        <w:rPr>
          <w:rFonts w:ascii="Times New Roman" w:eastAsia="Times New Roman" w:hAnsi="Times New Roman" w:cs="Times New Roman"/>
          <w:sz w:val="28"/>
          <w:szCs w:val="28"/>
          <w:lang w:eastAsia="ru-RU"/>
        </w:rPr>
        <w:t>- фундамент: заглубленный;</w:t>
      </w:r>
    </w:p>
    <w:p w:rsidR="006C1099" w:rsidRPr="00561454" w:rsidRDefault="006C1099" w:rsidP="006C1099">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561454">
        <w:rPr>
          <w:rFonts w:ascii="Times New Roman" w:eastAsia="Times New Roman" w:hAnsi="Times New Roman" w:cs="Times New Roman"/>
          <w:sz w:val="28"/>
          <w:szCs w:val="28"/>
          <w:lang w:eastAsia="ru-RU"/>
        </w:rPr>
        <w:t>- опора: профилированные трубы;</w:t>
      </w:r>
    </w:p>
    <w:p w:rsidR="006C1099" w:rsidRPr="00561454" w:rsidRDefault="006C1099" w:rsidP="006C1099">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561454">
        <w:rPr>
          <w:rFonts w:ascii="Times New Roman" w:eastAsia="Times New Roman" w:hAnsi="Times New Roman" w:cs="Times New Roman"/>
          <w:sz w:val="28"/>
          <w:szCs w:val="28"/>
          <w:lang w:eastAsia="ru-RU"/>
        </w:rPr>
        <w:t>- каркас: фанера, оцинкованная сталь;</w:t>
      </w:r>
    </w:p>
    <w:p w:rsidR="006C1099" w:rsidRPr="00561454" w:rsidRDefault="006C1099" w:rsidP="006C1099">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561454">
        <w:rPr>
          <w:rFonts w:ascii="Times New Roman" w:eastAsia="Times New Roman" w:hAnsi="Times New Roman" w:cs="Times New Roman"/>
          <w:sz w:val="28"/>
          <w:szCs w:val="28"/>
          <w:lang w:eastAsia="ru-RU"/>
        </w:rPr>
        <w:t>- отделка: композит или сталь с окраской;</w:t>
      </w:r>
    </w:p>
    <w:p w:rsidR="006C1099" w:rsidRPr="00561454" w:rsidRDefault="006C1099" w:rsidP="006C1099">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561454">
        <w:rPr>
          <w:rFonts w:ascii="Times New Roman" w:eastAsia="Times New Roman" w:hAnsi="Times New Roman" w:cs="Times New Roman"/>
          <w:sz w:val="28"/>
          <w:szCs w:val="28"/>
          <w:lang w:eastAsia="ru-RU"/>
        </w:rPr>
        <w:t>- цвет: RAL 7011 — RAL 7031;</w:t>
      </w:r>
    </w:p>
    <w:p w:rsidR="006C1099" w:rsidRPr="00561454" w:rsidRDefault="006C1099" w:rsidP="006C1099">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561454">
        <w:rPr>
          <w:rFonts w:ascii="Times New Roman" w:eastAsia="Times New Roman" w:hAnsi="Times New Roman" w:cs="Times New Roman"/>
          <w:sz w:val="28"/>
          <w:szCs w:val="28"/>
          <w:lang w:eastAsia="ru-RU"/>
        </w:rPr>
        <w:t xml:space="preserve">- </w:t>
      </w:r>
      <w:proofErr w:type="spellStart"/>
      <w:r w:rsidRPr="00561454">
        <w:rPr>
          <w:rFonts w:ascii="Times New Roman" w:eastAsia="Times New Roman" w:hAnsi="Times New Roman" w:cs="Times New Roman"/>
          <w:sz w:val="28"/>
          <w:szCs w:val="28"/>
          <w:lang w:eastAsia="ru-RU"/>
        </w:rPr>
        <w:t>инфополе</w:t>
      </w:r>
      <w:proofErr w:type="spellEnd"/>
      <w:r w:rsidRPr="0056145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самоклеящаяся пленка</w:t>
      </w:r>
      <w:r w:rsidRPr="00561454">
        <w:rPr>
          <w:rFonts w:ascii="Times New Roman" w:eastAsia="Times New Roman" w:hAnsi="Times New Roman" w:cs="Times New Roman"/>
          <w:sz w:val="28"/>
          <w:szCs w:val="28"/>
          <w:lang w:eastAsia="ru-RU"/>
        </w:rPr>
        <w:t>;</w:t>
      </w:r>
    </w:p>
    <w:p w:rsidR="006C1099" w:rsidRPr="00561454" w:rsidRDefault="006C1099" w:rsidP="006C1099">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561454">
        <w:rPr>
          <w:rFonts w:ascii="Times New Roman" w:eastAsia="Times New Roman" w:hAnsi="Times New Roman" w:cs="Times New Roman"/>
          <w:sz w:val="28"/>
          <w:szCs w:val="28"/>
          <w:lang w:eastAsia="ru-RU"/>
        </w:rPr>
        <w:t xml:space="preserve">- подсветка: </w:t>
      </w:r>
      <w:r>
        <w:rPr>
          <w:rFonts w:ascii="Times New Roman" w:eastAsia="Times New Roman" w:hAnsi="Times New Roman" w:cs="Times New Roman"/>
          <w:sz w:val="28"/>
          <w:szCs w:val="28"/>
          <w:lang w:eastAsia="ru-RU"/>
        </w:rPr>
        <w:t>внешняя</w:t>
      </w:r>
      <w:r w:rsidRPr="00561454">
        <w:rPr>
          <w:rFonts w:ascii="Times New Roman" w:eastAsia="Times New Roman" w:hAnsi="Times New Roman" w:cs="Times New Roman"/>
          <w:sz w:val="28"/>
          <w:szCs w:val="28"/>
          <w:lang w:eastAsia="ru-RU"/>
        </w:rPr>
        <w:t>;</w:t>
      </w:r>
    </w:p>
    <w:p w:rsidR="006C1099" w:rsidRDefault="006C1099" w:rsidP="006C1099">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561454">
        <w:rPr>
          <w:rFonts w:ascii="Times New Roman" w:eastAsia="Times New Roman" w:hAnsi="Times New Roman" w:cs="Times New Roman"/>
          <w:sz w:val="28"/>
          <w:szCs w:val="28"/>
          <w:lang w:eastAsia="ru-RU"/>
        </w:rPr>
        <w:t>- вариант установки: г-образная конструкция с информационным полем, расположенным с одной стороной от центральной вертикальной оси опоры или т-образная конструкция с информационным полем, расположенным с обеих сторон от центральной вертикальной оси опоры (опора круглого сечения).</w:t>
      </w:r>
    </w:p>
    <w:p w:rsidR="00412E0D" w:rsidRDefault="00BF7635" w:rsidP="006C1099">
      <w:pPr>
        <w:autoSpaceDE w:val="0"/>
        <w:autoSpaceDN w:val="0"/>
        <w:adjustRightInd w:val="0"/>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4.11.4. </w:t>
      </w:r>
      <w:r w:rsidRPr="00BF7635">
        <w:rPr>
          <w:rFonts w:ascii="Times New Roman" w:eastAsia="Times New Roman" w:hAnsi="Times New Roman" w:cs="Times New Roman"/>
          <w:sz w:val="28"/>
          <w:szCs w:val="28"/>
          <w:lang w:eastAsia="ru-RU"/>
        </w:rPr>
        <w:t>Требования к конструктивному исполнению рекламной конструкции с допустимыми размерами отдельных конструктивных элементов:</w:t>
      </w:r>
    </w:p>
    <w:p w:rsidR="00412E0D" w:rsidRDefault="00C40E33" w:rsidP="00C40E33">
      <w:pPr>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47719" cy="339186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27">
                      <a:extLst>
                        <a:ext uri="{28A0092B-C50C-407E-A947-70E740481C1C}">
                          <a14:useLocalDpi xmlns:a14="http://schemas.microsoft.com/office/drawing/2010/main" val="0"/>
                        </a:ext>
                      </a:extLst>
                    </a:blip>
                    <a:stretch>
                      <a:fillRect/>
                    </a:stretch>
                  </pic:blipFill>
                  <pic:spPr>
                    <a:xfrm>
                      <a:off x="0" y="0"/>
                      <a:ext cx="5945753" cy="3390747"/>
                    </a:xfrm>
                    <a:prstGeom prst="rect">
                      <a:avLst/>
                    </a:prstGeom>
                  </pic:spPr>
                </pic:pic>
              </a:graphicData>
            </a:graphic>
          </wp:inline>
        </w:drawing>
      </w:r>
    </w:p>
    <w:p w:rsidR="006C1099" w:rsidRDefault="00412E0D" w:rsidP="00EF3DBB">
      <w:pPr>
        <w:autoSpaceDE w:val="0"/>
        <w:autoSpaceDN w:val="0"/>
        <w:adjustRightInd w:val="0"/>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4.12. </w:t>
      </w:r>
      <w:proofErr w:type="spellStart"/>
      <w:r>
        <w:rPr>
          <w:rFonts w:ascii="Times New Roman" w:eastAsia="Times New Roman" w:hAnsi="Times New Roman" w:cs="Times New Roman"/>
          <w:sz w:val="28"/>
          <w:szCs w:val="28"/>
          <w:lang w:eastAsia="ru-RU"/>
        </w:rPr>
        <w:t>Суперсайт</w:t>
      </w:r>
      <w:proofErr w:type="spellEnd"/>
      <w:r>
        <w:rPr>
          <w:rFonts w:ascii="Times New Roman" w:eastAsia="Times New Roman" w:hAnsi="Times New Roman" w:cs="Times New Roman"/>
          <w:sz w:val="28"/>
          <w:szCs w:val="28"/>
          <w:lang w:eastAsia="ru-RU"/>
        </w:rPr>
        <w:t>:</w:t>
      </w:r>
    </w:p>
    <w:p w:rsidR="00412E0D" w:rsidRDefault="00412E0D" w:rsidP="00EF3DBB">
      <w:pPr>
        <w:autoSpaceDE w:val="0"/>
        <w:autoSpaceDN w:val="0"/>
        <w:adjustRightInd w:val="0"/>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статическое информационное поле;</w:t>
      </w:r>
    </w:p>
    <w:p w:rsidR="00412E0D" w:rsidRDefault="00412E0D" w:rsidP="00EF3DBB">
      <w:pPr>
        <w:autoSpaceDE w:val="0"/>
        <w:autoSpaceDN w:val="0"/>
        <w:adjustRightInd w:val="0"/>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призмадинамическое</w:t>
      </w:r>
      <w:proofErr w:type="spellEnd"/>
      <w:r>
        <w:rPr>
          <w:rFonts w:ascii="Times New Roman" w:eastAsia="Times New Roman" w:hAnsi="Times New Roman" w:cs="Times New Roman"/>
          <w:sz w:val="28"/>
          <w:szCs w:val="28"/>
          <w:lang w:eastAsia="ru-RU"/>
        </w:rPr>
        <w:t xml:space="preserve"> информационное поле.</w:t>
      </w:r>
    </w:p>
    <w:p w:rsidR="00412E0D" w:rsidRDefault="00412E0D" w:rsidP="00EF3DBB">
      <w:pPr>
        <w:autoSpaceDE w:val="0"/>
        <w:autoSpaceDN w:val="0"/>
        <w:adjustRightInd w:val="0"/>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4.12.1. </w:t>
      </w:r>
      <w:proofErr w:type="spellStart"/>
      <w:r>
        <w:rPr>
          <w:rFonts w:ascii="Times New Roman" w:eastAsia="Times New Roman" w:hAnsi="Times New Roman" w:cs="Times New Roman"/>
          <w:sz w:val="28"/>
          <w:szCs w:val="28"/>
          <w:lang w:eastAsia="ru-RU"/>
        </w:rPr>
        <w:t>Суперсайт</w:t>
      </w:r>
      <w:proofErr w:type="spellEnd"/>
      <w:r>
        <w:rPr>
          <w:rFonts w:ascii="Times New Roman" w:eastAsia="Times New Roman" w:hAnsi="Times New Roman" w:cs="Times New Roman"/>
          <w:sz w:val="28"/>
          <w:szCs w:val="28"/>
          <w:lang w:eastAsia="ru-RU"/>
        </w:rPr>
        <w:t>: статическое информационное поле.</w:t>
      </w:r>
    </w:p>
    <w:p w:rsidR="00412E0D" w:rsidRDefault="00412E0D" w:rsidP="00EF3DBB">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412E0D">
        <w:rPr>
          <w:rFonts w:ascii="Times New Roman" w:eastAsia="Times New Roman" w:hAnsi="Times New Roman" w:cs="Times New Roman"/>
          <w:sz w:val="28"/>
          <w:szCs w:val="28"/>
          <w:lang w:eastAsia="ru-RU"/>
        </w:rPr>
        <w:t xml:space="preserve">Конструкция выполняется одно- или двухсторонней. Задняя сторона односторонней конструкции должна быть дополнена декоративным </w:t>
      </w:r>
      <w:r w:rsidRPr="00412E0D">
        <w:rPr>
          <w:rFonts w:ascii="Times New Roman" w:eastAsia="Times New Roman" w:hAnsi="Times New Roman" w:cs="Times New Roman"/>
          <w:sz w:val="28"/>
          <w:szCs w:val="28"/>
          <w:lang w:eastAsia="ru-RU"/>
        </w:rPr>
        <w:lastRenderedPageBreak/>
        <w:t>обрамлением. Конструкция может быть с одним или двумя информационными полями. Рекомендуется размещать рекламную информацию на баннерной ткани, прикрепленной к влагостойкой фанере. Подсветка рекомендуется по внешнему или внутреннему краю конструкции светодиодными лампами. Рекомендуется подземное подведение кабеля. При невозможности подвести под землей кабель проводится по воздуху.</w:t>
      </w:r>
    </w:p>
    <w:p w:rsidR="00412E0D" w:rsidRPr="00412E0D" w:rsidRDefault="00412E0D" w:rsidP="00412E0D">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412E0D">
        <w:rPr>
          <w:rFonts w:ascii="Times New Roman" w:eastAsia="Times New Roman" w:hAnsi="Times New Roman" w:cs="Times New Roman"/>
          <w:sz w:val="28"/>
          <w:szCs w:val="28"/>
          <w:lang w:eastAsia="ru-RU"/>
        </w:rPr>
        <w:t>Характеристики конструкции:</w:t>
      </w:r>
    </w:p>
    <w:p w:rsidR="00412E0D" w:rsidRPr="00412E0D" w:rsidRDefault="00412E0D" w:rsidP="00412E0D">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412E0D">
        <w:rPr>
          <w:rFonts w:ascii="Times New Roman" w:eastAsia="Times New Roman" w:hAnsi="Times New Roman" w:cs="Times New Roman"/>
          <w:sz w:val="28"/>
          <w:szCs w:val="28"/>
          <w:lang w:eastAsia="ru-RU"/>
        </w:rPr>
        <w:t>- фундамент: заглубленный;</w:t>
      </w:r>
    </w:p>
    <w:p w:rsidR="00412E0D" w:rsidRPr="00412E0D" w:rsidRDefault="00412E0D" w:rsidP="00412E0D">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412E0D">
        <w:rPr>
          <w:rFonts w:ascii="Times New Roman" w:eastAsia="Times New Roman" w:hAnsi="Times New Roman" w:cs="Times New Roman"/>
          <w:sz w:val="28"/>
          <w:szCs w:val="28"/>
          <w:lang w:eastAsia="ru-RU"/>
        </w:rPr>
        <w:t>- опора: профилированные трубы;</w:t>
      </w:r>
    </w:p>
    <w:p w:rsidR="00412E0D" w:rsidRPr="00412E0D" w:rsidRDefault="00412E0D" w:rsidP="00412E0D">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412E0D">
        <w:rPr>
          <w:rFonts w:ascii="Times New Roman" w:eastAsia="Times New Roman" w:hAnsi="Times New Roman" w:cs="Times New Roman"/>
          <w:sz w:val="28"/>
          <w:szCs w:val="28"/>
          <w:lang w:eastAsia="ru-RU"/>
        </w:rPr>
        <w:t>- каркас: фанера, оцинкованная сталь</w:t>
      </w:r>
      <w:r>
        <w:rPr>
          <w:rFonts w:ascii="Times New Roman" w:eastAsia="Times New Roman" w:hAnsi="Times New Roman" w:cs="Times New Roman"/>
          <w:sz w:val="28"/>
          <w:szCs w:val="28"/>
          <w:lang w:eastAsia="ru-RU"/>
        </w:rPr>
        <w:t>, закаленное стекло</w:t>
      </w:r>
      <w:r w:rsidRPr="00412E0D">
        <w:rPr>
          <w:rFonts w:ascii="Times New Roman" w:eastAsia="Times New Roman" w:hAnsi="Times New Roman" w:cs="Times New Roman"/>
          <w:sz w:val="28"/>
          <w:szCs w:val="28"/>
          <w:lang w:eastAsia="ru-RU"/>
        </w:rPr>
        <w:t>;</w:t>
      </w:r>
    </w:p>
    <w:p w:rsidR="00412E0D" w:rsidRPr="00412E0D" w:rsidRDefault="00412E0D" w:rsidP="00412E0D">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412E0D">
        <w:rPr>
          <w:rFonts w:ascii="Times New Roman" w:eastAsia="Times New Roman" w:hAnsi="Times New Roman" w:cs="Times New Roman"/>
          <w:sz w:val="28"/>
          <w:szCs w:val="28"/>
          <w:lang w:eastAsia="ru-RU"/>
        </w:rPr>
        <w:t>- отделка: композит или сталь с окраской;</w:t>
      </w:r>
    </w:p>
    <w:p w:rsidR="00412E0D" w:rsidRPr="00412E0D" w:rsidRDefault="00412E0D" w:rsidP="00412E0D">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412E0D">
        <w:rPr>
          <w:rFonts w:ascii="Times New Roman" w:eastAsia="Times New Roman" w:hAnsi="Times New Roman" w:cs="Times New Roman"/>
          <w:sz w:val="28"/>
          <w:szCs w:val="28"/>
          <w:lang w:eastAsia="ru-RU"/>
        </w:rPr>
        <w:t>- цвет: RAL 7011 — RAL 7031;</w:t>
      </w:r>
    </w:p>
    <w:p w:rsidR="00412E0D" w:rsidRPr="00412E0D" w:rsidRDefault="00412E0D" w:rsidP="00412E0D">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412E0D">
        <w:rPr>
          <w:rFonts w:ascii="Times New Roman" w:eastAsia="Times New Roman" w:hAnsi="Times New Roman" w:cs="Times New Roman"/>
          <w:sz w:val="28"/>
          <w:szCs w:val="28"/>
          <w:lang w:eastAsia="ru-RU"/>
        </w:rPr>
        <w:t xml:space="preserve">- </w:t>
      </w:r>
      <w:proofErr w:type="spellStart"/>
      <w:r w:rsidRPr="00412E0D">
        <w:rPr>
          <w:rFonts w:ascii="Times New Roman" w:eastAsia="Times New Roman" w:hAnsi="Times New Roman" w:cs="Times New Roman"/>
          <w:sz w:val="28"/>
          <w:szCs w:val="28"/>
          <w:lang w:eastAsia="ru-RU"/>
        </w:rPr>
        <w:t>инфополе</w:t>
      </w:r>
      <w:proofErr w:type="spellEnd"/>
      <w:r w:rsidRPr="00412E0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бумага, винил</w:t>
      </w:r>
      <w:r w:rsidRPr="00412E0D">
        <w:rPr>
          <w:rFonts w:ascii="Times New Roman" w:eastAsia="Times New Roman" w:hAnsi="Times New Roman" w:cs="Times New Roman"/>
          <w:sz w:val="28"/>
          <w:szCs w:val="28"/>
          <w:lang w:eastAsia="ru-RU"/>
        </w:rPr>
        <w:t>;</w:t>
      </w:r>
    </w:p>
    <w:p w:rsidR="00412E0D" w:rsidRPr="00412E0D" w:rsidRDefault="00412E0D" w:rsidP="00412E0D">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412E0D">
        <w:rPr>
          <w:rFonts w:ascii="Times New Roman" w:eastAsia="Times New Roman" w:hAnsi="Times New Roman" w:cs="Times New Roman"/>
          <w:sz w:val="28"/>
          <w:szCs w:val="28"/>
          <w:lang w:eastAsia="ru-RU"/>
        </w:rPr>
        <w:t>- подсветка: внешняя</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внеутренняя</w:t>
      </w:r>
      <w:proofErr w:type="spellEnd"/>
      <w:r w:rsidRPr="00412E0D">
        <w:rPr>
          <w:rFonts w:ascii="Times New Roman" w:eastAsia="Times New Roman" w:hAnsi="Times New Roman" w:cs="Times New Roman"/>
          <w:sz w:val="28"/>
          <w:szCs w:val="28"/>
          <w:lang w:eastAsia="ru-RU"/>
        </w:rPr>
        <w:t>;</w:t>
      </w:r>
    </w:p>
    <w:p w:rsidR="00412E0D" w:rsidRDefault="00412E0D" w:rsidP="00412E0D">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412E0D">
        <w:rPr>
          <w:rFonts w:ascii="Times New Roman" w:eastAsia="Times New Roman" w:hAnsi="Times New Roman" w:cs="Times New Roman"/>
          <w:sz w:val="28"/>
          <w:szCs w:val="28"/>
          <w:lang w:eastAsia="ru-RU"/>
        </w:rPr>
        <w:t>- вариант установки: г-образная конструкция с информационным полем, расположенным с одной стороной от центральной вертикальной оси опоры или т-образная конструкция с информационным полем, расположенным с обеих сторон от центральной вертикальной оси опоры (опора круглого сечения).</w:t>
      </w:r>
    </w:p>
    <w:p w:rsidR="00412E0D" w:rsidRDefault="00BF7635" w:rsidP="00412E0D">
      <w:pPr>
        <w:autoSpaceDE w:val="0"/>
        <w:autoSpaceDN w:val="0"/>
        <w:adjustRightInd w:val="0"/>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4.12.2. </w:t>
      </w:r>
      <w:r w:rsidRPr="00BF7635">
        <w:rPr>
          <w:rFonts w:ascii="Times New Roman" w:eastAsia="Times New Roman" w:hAnsi="Times New Roman" w:cs="Times New Roman"/>
          <w:sz w:val="28"/>
          <w:szCs w:val="28"/>
          <w:lang w:eastAsia="ru-RU"/>
        </w:rPr>
        <w:t>Требования к конструктивному исполнению рекламной конструкции с допустимыми размерами отдельных конструктивных элементов:</w:t>
      </w:r>
    </w:p>
    <w:p w:rsidR="000330A4" w:rsidRDefault="00C40E33" w:rsidP="00C40E33">
      <w:pPr>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D27FA72" wp14:editId="01BFEDEA">
            <wp:extent cx="5865340" cy="3344562"/>
            <wp:effectExtent l="0" t="0" r="254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28">
                      <a:extLst>
                        <a:ext uri="{28A0092B-C50C-407E-A947-70E740481C1C}">
                          <a14:useLocalDpi xmlns:a14="http://schemas.microsoft.com/office/drawing/2010/main" val="0"/>
                        </a:ext>
                      </a:extLst>
                    </a:blip>
                    <a:stretch>
                      <a:fillRect/>
                    </a:stretch>
                  </pic:blipFill>
                  <pic:spPr>
                    <a:xfrm>
                      <a:off x="0" y="0"/>
                      <a:ext cx="5873575" cy="3349258"/>
                    </a:xfrm>
                    <a:prstGeom prst="rect">
                      <a:avLst/>
                    </a:prstGeom>
                  </pic:spPr>
                </pic:pic>
              </a:graphicData>
            </a:graphic>
          </wp:inline>
        </w:drawing>
      </w:r>
    </w:p>
    <w:p w:rsidR="000330A4" w:rsidRDefault="000330A4" w:rsidP="000330A4">
      <w:pPr>
        <w:autoSpaceDE w:val="0"/>
        <w:autoSpaceDN w:val="0"/>
        <w:adjustRightInd w:val="0"/>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4.12.</w:t>
      </w:r>
      <w:r w:rsidR="00BF7635">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Суперсайт</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призмадинамическое</w:t>
      </w:r>
      <w:proofErr w:type="spellEnd"/>
      <w:r>
        <w:rPr>
          <w:rFonts w:ascii="Times New Roman" w:eastAsia="Times New Roman" w:hAnsi="Times New Roman" w:cs="Times New Roman"/>
          <w:sz w:val="28"/>
          <w:szCs w:val="28"/>
          <w:lang w:eastAsia="ru-RU"/>
        </w:rPr>
        <w:t xml:space="preserve"> информационное поле.</w:t>
      </w:r>
    </w:p>
    <w:p w:rsidR="00412E0D" w:rsidRDefault="000330A4" w:rsidP="00412E0D">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0330A4">
        <w:rPr>
          <w:rFonts w:ascii="Times New Roman" w:eastAsia="Times New Roman" w:hAnsi="Times New Roman" w:cs="Times New Roman"/>
          <w:sz w:val="28"/>
          <w:szCs w:val="28"/>
          <w:lang w:eastAsia="ru-RU"/>
        </w:rPr>
        <w:t xml:space="preserve">Конструкция выполняется одно- или двухсторонней. Задняя сторона односторонней конструкции должна быть дополнена декоративным </w:t>
      </w:r>
      <w:r w:rsidRPr="000330A4">
        <w:rPr>
          <w:rFonts w:ascii="Times New Roman" w:eastAsia="Times New Roman" w:hAnsi="Times New Roman" w:cs="Times New Roman"/>
          <w:sz w:val="28"/>
          <w:szCs w:val="28"/>
          <w:lang w:eastAsia="ru-RU"/>
        </w:rPr>
        <w:lastRenderedPageBreak/>
        <w:t>обрамлением. Конструкция может быть с одним или двумя информационными полями. Показ информации — поочередная смена изображений поворачивающимися металлическими элементами. Подсветка рекомендуется по внешнему или внутреннему краю конструкции светодиодными лампами. Рекомендуется подземное подведение кабеля. При невозможности подвести под землей кабель проводится по воздуху.</w:t>
      </w:r>
    </w:p>
    <w:p w:rsidR="000330A4" w:rsidRPr="000330A4" w:rsidRDefault="000330A4" w:rsidP="000330A4">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0330A4">
        <w:rPr>
          <w:rFonts w:ascii="Times New Roman" w:eastAsia="Times New Roman" w:hAnsi="Times New Roman" w:cs="Times New Roman"/>
          <w:sz w:val="28"/>
          <w:szCs w:val="28"/>
          <w:lang w:eastAsia="ru-RU"/>
        </w:rPr>
        <w:t>Характеристики конструкции:</w:t>
      </w:r>
    </w:p>
    <w:p w:rsidR="000330A4" w:rsidRPr="000330A4" w:rsidRDefault="000330A4" w:rsidP="000330A4">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0330A4">
        <w:rPr>
          <w:rFonts w:ascii="Times New Roman" w:eastAsia="Times New Roman" w:hAnsi="Times New Roman" w:cs="Times New Roman"/>
          <w:sz w:val="28"/>
          <w:szCs w:val="28"/>
          <w:lang w:eastAsia="ru-RU"/>
        </w:rPr>
        <w:t>- фундамент: заглубленный;</w:t>
      </w:r>
    </w:p>
    <w:p w:rsidR="000330A4" w:rsidRPr="000330A4" w:rsidRDefault="000330A4" w:rsidP="000330A4">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0330A4">
        <w:rPr>
          <w:rFonts w:ascii="Times New Roman" w:eastAsia="Times New Roman" w:hAnsi="Times New Roman" w:cs="Times New Roman"/>
          <w:sz w:val="28"/>
          <w:szCs w:val="28"/>
          <w:lang w:eastAsia="ru-RU"/>
        </w:rPr>
        <w:t>- опора: профилированные трубы;</w:t>
      </w:r>
    </w:p>
    <w:p w:rsidR="000330A4" w:rsidRPr="000330A4" w:rsidRDefault="000330A4" w:rsidP="000330A4">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0330A4">
        <w:rPr>
          <w:rFonts w:ascii="Times New Roman" w:eastAsia="Times New Roman" w:hAnsi="Times New Roman" w:cs="Times New Roman"/>
          <w:sz w:val="28"/>
          <w:szCs w:val="28"/>
          <w:lang w:eastAsia="ru-RU"/>
        </w:rPr>
        <w:t>- каркас: фанера, оцинкованная сталь;</w:t>
      </w:r>
    </w:p>
    <w:p w:rsidR="000330A4" w:rsidRPr="000330A4" w:rsidRDefault="000330A4" w:rsidP="000330A4">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0330A4">
        <w:rPr>
          <w:rFonts w:ascii="Times New Roman" w:eastAsia="Times New Roman" w:hAnsi="Times New Roman" w:cs="Times New Roman"/>
          <w:sz w:val="28"/>
          <w:szCs w:val="28"/>
          <w:lang w:eastAsia="ru-RU"/>
        </w:rPr>
        <w:t>- отделка: композит или сталь с окраской;</w:t>
      </w:r>
    </w:p>
    <w:p w:rsidR="000330A4" w:rsidRPr="000330A4" w:rsidRDefault="000330A4" w:rsidP="000330A4">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0330A4">
        <w:rPr>
          <w:rFonts w:ascii="Times New Roman" w:eastAsia="Times New Roman" w:hAnsi="Times New Roman" w:cs="Times New Roman"/>
          <w:sz w:val="28"/>
          <w:szCs w:val="28"/>
          <w:lang w:eastAsia="ru-RU"/>
        </w:rPr>
        <w:t>- цвет: RAL 7011 — RAL 7031;</w:t>
      </w:r>
    </w:p>
    <w:p w:rsidR="000330A4" w:rsidRPr="000330A4" w:rsidRDefault="000330A4" w:rsidP="000330A4">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0330A4">
        <w:rPr>
          <w:rFonts w:ascii="Times New Roman" w:eastAsia="Times New Roman" w:hAnsi="Times New Roman" w:cs="Times New Roman"/>
          <w:sz w:val="28"/>
          <w:szCs w:val="28"/>
          <w:lang w:eastAsia="ru-RU"/>
        </w:rPr>
        <w:t xml:space="preserve">- </w:t>
      </w:r>
      <w:proofErr w:type="spellStart"/>
      <w:r w:rsidRPr="000330A4">
        <w:rPr>
          <w:rFonts w:ascii="Times New Roman" w:eastAsia="Times New Roman" w:hAnsi="Times New Roman" w:cs="Times New Roman"/>
          <w:sz w:val="28"/>
          <w:szCs w:val="28"/>
          <w:lang w:eastAsia="ru-RU"/>
        </w:rPr>
        <w:t>инфополе</w:t>
      </w:r>
      <w:proofErr w:type="spellEnd"/>
      <w:r w:rsidRPr="000330A4">
        <w:rPr>
          <w:rFonts w:ascii="Times New Roman" w:eastAsia="Times New Roman" w:hAnsi="Times New Roman" w:cs="Times New Roman"/>
          <w:sz w:val="28"/>
          <w:szCs w:val="28"/>
          <w:lang w:eastAsia="ru-RU"/>
        </w:rPr>
        <w:t>: самоклеящаяся пленка;</w:t>
      </w:r>
    </w:p>
    <w:p w:rsidR="000330A4" w:rsidRPr="000330A4" w:rsidRDefault="000330A4" w:rsidP="000330A4">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0330A4">
        <w:rPr>
          <w:rFonts w:ascii="Times New Roman" w:eastAsia="Times New Roman" w:hAnsi="Times New Roman" w:cs="Times New Roman"/>
          <w:sz w:val="28"/>
          <w:szCs w:val="28"/>
          <w:lang w:eastAsia="ru-RU"/>
        </w:rPr>
        <w:t>- подсветка: внешняя;</w:t>
      </w:r>
    </w:p>
    <w:p w:rsidR="000330A4" w:rsidRDefault="000330A4" w:rsidP="000330A4">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0330A4">
        <w:rPr>
          <w:rFonts w:ascii="Times New Roman" w:eastAsia="Times New Roman" w:hAnsi="Times New Roman" w:cs="Times New Roman"/>
          <w:sz w:val="28"/>
          <w:szCs w:val="28"/>
          <w:lang w:eastAsia="ru-RU"/>
        </w:rPr>
        <w:t>- вариант установки: г-образная конструкция с информационным полем, расположенным с одной стороной от центральной вертикальной оси опоры или т-образная конструкция с информационным полем, расположенным с обеих сторон от центральной вертикальной оси опоры (опора круглого сечения).</w:t>
      </w:r>
    </w:p>
    <w:p w:rsidR="00996DED" w:rsidRDefault="00BF7635" w:rsidP="000330A4">
      <w:pPr>
        <w:autoSpaceDE w:val="0"/>
        <w:autoSpaceDN w:val="0"/>
        <w:adjustRightInd w:val="0"/>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4.12.4. </w:t>
      </w:r>
      <w:r w:rsidRPr="00BF7635">
        <w:rPr>
          <w:rFonts w:ascii="Times New Roman" w:eastAsia="Times New Roman" w:hAnsi="Times New Roman" w:cs="Times New Roman"/>
          <w:sz w:val="28"/>
          <w:szCs w:val="28"/>
          <w:lang w:eastAsia="ru-RU"/>
        </w:rPr>
        <w:t>Требования к конструктивному исполнению рекламной конструкции с допустимыми размерами отдельных конструктивных элементов:</w:t>
      </w:r>
    </w:p>
    <w:p w:rsidR="00996DED" w:rsidRDefault="00C40E33" w:rsidP="00C40E33">
      <w:pPr>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0E8030B" wp14:editId="4FC985AD">
            <wp:extent cx="5832389" cy="2990335"/>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9">
                      <a:extLst>
                        <a:ext uri="{28A0092B-C50C-407E-A947-70E740481C1C}">
                          <a14:useLocalDpi xmlns:a14="http://schemas.microsoft.com/office/drawing/2010/main" val="0"/>
                        </a:ext>
                      </a:extLst>
                    </a:blip>
                    <a:stretch>
                      <a:fillRect/>
                    </a:stretch>
                  </pic:blipFill>
                  <pic:spPr>
                    <a:xfrm>
                      <a:off x="0" y="0"/>
                      <a:ext cx="5842397" cy="2995466"/>
                    </a:xfrm>
                    <a:prstGeom prst="rect">
                      <a:avLst/>
                    </a:prstGeom>
                  </pic:spPr>
                </pic:pic>
              </a:graphicData>
            </a:graphic>
          </wp:inline>
        </w:drawing>
      </w:r>
    </w:p>
    <w:p w:rsidR="00996DED" w:rsidRDefault="00FF7FCD" w:rsidP="000330A4">
      <w:pPr>
        <w:autoSpaceDE w:val="0"/>
        <w:autoSpaceDN w:val="0"/>
        <w:adjustRightInd w:val="0"/>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w:t>
      </w:r>
      <w:r w:rsidR="00BF7635">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Имиджевая</w:t>
      </w:r>
      <w:proofErr w:type="spellEnd"/>
      <w:r>
        <w:rPr>
          <w:rFonts w:ascii="Times New Roman" w:eastAsia="Times New Roman" w:hAnsi="Times New Roman" w:cs="Times New Roman"/>
          <w:sz w:val="28"/>
          <w:szCs w:val="28"/>
          <w:lang w:eastAsia="ru-RU"/>
        </w:rPr>
        <w:t xml:space="preserve"> рекламная конструкция: статичное информационное поле.</w:t>
      </w:r>
    </w:p>
    <w:p w:rsidR="00FF7FCD" w:rsidRDefault="00BE26C0" w:rsidP="000330A4">
      <w:pPr>
        <w:autoSpaceDE w:val="0"/>
        <w:autoSpaceDN w:val="0"/>
        <w:adjustRightInd w:val="0"/>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Pr="00BE26C0">
        <w:rPr>
          <w:rFonts w:ascii="Times New Roman" w:eastAsia="Times New Roman" w:hAnsi="Times New Roman" w:cs="Times New Roman"/>
          <w:sz w:val="28"/>
          <w:szCs w:val="28"/>
          <w:lang w:eastAsia="ru-RU"/>
        </w:rPr>
        <w:t xml:space="preserve">онструкция </w:t>
      </w:r>
      <w:r>
        <w:rPr>
          <w:rFonts w:ascii="Times New Roman" w:eastAsia="Times New Roman" w:hAnsi="Times New Roman" w:cs="Times New Roman"/>
          <w:sz w:val="28"/>
          <w:szCs w:val="28"/>
          <w:lang w:eastAsia="ru-RU"/>
        </w:rPr>
        <w:t xml:space="preserve">может быть размещена как </w:t>
      </w:r>
      <w:r w:rsidRPr="00BE26C0">
        <w:rPr>
          <w:rFonts w:ascii="Times New Roman" w:eastAsia="Times New Roman" w:hAnsi="Times New Roman" w:cs="Times New Roman"/>
          <w:sz w:val="28"/>
          <w:szCs w:val="28"/>
          <w:lang w:eastAsia="ru-RU"/>
        </w:rPr>
        <w:t>на фасадах общественны</w:t>
      </w:r>
      <w:r>
        <w:rPr>
          <w:rFonts w:ascii="Times New Roman" w:eastAsia="Times New Roman" w:hAnsi="Times New Roman" w:cs="Times New Roman"/>
          <w:sz w:val="28"/>
          <w:szCs w:val="28"/>
          <w:lang w:eastAsia="ru-RU"/>
        </w:rPr>
        <w:t>х зданий и сооружений, а также на зданиях</w:t>
      </w:r>
      <w:r w:rsidRPr="00BE26C0">
        <w:rPr>
          <w:rFonts w:ascii="Times New Roman" w:eastAsia="Times New Roman" w:hAnsi="Times New Roman" w:cs="Times New Roman"/>
          <w:sz w:val="28"/>
          <w:szCs w:val="28"/>
          <w:lang w:eastAsia="ru-RU"/>
        </w:rPr>
        <w:t xml:space="preserve"> выше уровня карниза или на </w:t>
      </w:r>
      <w:r w:rsidRPr="00BE26C0">
        <w:rPr>
          <w:rFonts w:ascii="Times New Roman" w:eastAsia="Times New Roman" w:hAnsi="Times New Roman" w:cs="Times New Roman"/>
          <w:sz w:val="28"/>
          <w:szCs w:val="28"/>
          <w:lang w:eastAsia="ru-RU"/>
        </w:rPr>
        <w:lastRenderedPageBreak/>
        <w:t>крыше.</w:t>
      </w:r>
      <w:r>
        <w:rPr>
          <w:rFonts w:ascii="Times New Roman" w:eastAsia="Times New Roman" w:hAnsi="Times New Roman" w:cs="Times New Roman"/>
          <w:sz w:val="28"/>
          <w:szCs w:val="28"/>
          <w:lang w:eastAsia="ru-RU"/>
        </w:rPr>
        <w:t xml:space="preserve"> </w:t>
      </w:r>
      <w:r w:rsidR="000A724B">
        <w:rPr>
          <w:rFonts w:ascii="Times New Roman" w:eastAsia="Times New Roman" w:hAnsi="Times New Roman" w:cs="Times New Roman"/>
          <w:sz w:val="28"/>
          <w:szCs w:val="28"/>
          <w:lang w:eastAsia="ru-RU"/>
        </w:rPr>
        <w:t>Запрещается размещение конструкции</w:t>
      </w:r>
      <w:r w:rsidR="008261C0">
        <w:rPr>
          <w:rFonts w:ascii="Times New Roman" w:eastAsia="Times New Roman" w:hAnsi="Times New Roman" w:cs="Times New Roman"/>
          <w:sz w:val="28"/>
          <w:szCs w:val="28"/>
          <w:lang w:eastAsia="ru-RU"/>
        </w:rPr>
        <w:t xml:space="preserve"> на зданиях</w:t>
      </w:r>
      <w:r w:rsidR="000A724B">
        <w:rPr>
          <w:rFonts w:ascii="Times New Roman" w:eastAsia="Times New Roman" w:hAnsi="Times New Roman" w:cs="Times New Roman"/>
          <w:sz w:val="28"/>
          <w:szCs w:val="28"/>
          <w:lang w:eastAsia="ru-RU"/>
        </w:rPr>
        <w:t xml:space="preserve"> ниже</w:t>
      </w:r>
      <w:r w:rsidR="008261C0">
        <w:rPr>
          <w:rFonts w:ascii="Times New Roman" w:eastAsia="Times New Roman" w:hAnsi="Times New Roman" w:cs="Times New Roman"/>
          <w:sz w:val="28"/>
          <w:szCs w:val="28"/>
          <w:lang w:eastAsia="ru-RU"/>
        </w:rPr>
        <w:t xml:space="preserve"> трех этажей.</w:t>
      </w:r>
      <w:r w:rsidR="000A724B">
        <w:rPr>
          <w:rFonts w:ascii="Times New Roman" w:eastAsia="Times New Roman" w:hAnsi="Times New Roman" w:cs="Times New Roman"/>
          <w:sz w:val="28"/>
          <w:szCs w:val="28"/>
          <w:lang w:eastAsia="ru-RU"/>
        </w:rPr>
        <w:t xml:space="preserve"> </w:t>
      </w:r>
      <w:r w:rsidR="00FF7FCD" w:rsidRPr="00FF7FCD">
        <w:rPr>
          <w:rFonts w:ascii="Times New Roman" w:eastAsia="Times New Roman" w:hAnsi="Times New Roman" w:cs="Times New Roman"/>
          <w:sz w:val="28"/>
          <w:szCs w:val="28"/>
          <w:lang w:eastAsia="ru-RU"/>
        </w:rPr>
        <w:t>Информационное поле конструкции состоит из отдельных объемных или плоских букв. Размеры поля соглас</w:t>
      </w:r>
      <w:r w:rsidR="00FF7FCD">
        <w:rPr>
          <w:rFonts w:ascii="Times New Roman" w:eastAsia="Times New Roman" w:hAnsi="Times New Roman" w:cs="Times New Roman"/>
          <w:sz w:val="28"/>
          <w:szCs w:val="28"/>
          <w:lang w:eastAsia="ru-RU"/>
        </w:rPr>
        <w:t>овывает</w:t>
      </w:r>
      <w:r w:rsidR="00FF7FCD" w:rsidRPr="00FF7FCD">
        <w:rPr>
          <w:rFonts w:ascii="Times New Roman" w:eastAsia="Times New Roman" w:hAnsi="Times New Roman" w:cs="Times New Roman"/>
          <w:sz w:val="28"/>
          <w:szCs w:val="28"/>
          <w:lang w:eastAsia="ru-RU"/>
        </w:rPr>
        <w:t xml:space="preserve"> </w:t>
      </w:r>
      <w:r w:rsidR="00FF7FCD">
        <w:rPr>
          <w:rFonts w:ascii="Times New Roman" w:eastAsia="Times New Roman" w:hAnsi="Times New Roman" w:cs="Times New Roman"/>
          <w:sz w:val="28"/>
          <w:szCs w:val="28"/>
          <w:lang w:eastAsia="ru-RU"/>
        </w:rPr>
        <w:t>А</w:t>
      </w:r>
      <w:r w:rsidR="00FF7FCD" w:rsidRPr="00FF7FCD">
        <w:rPr>
          <w:rFonts w:ascii="Times New Roman" w:eastAsia="Times New Roman" w:hAnsi="Times New Roman" w:cs="Times New Roman"/>
          <w:sz w:val="28"/>
          <w:szCs w:val="28"/>
          <w:lang w:eastAsia="ru-RU"/>
        </w:rPr>
        <w:t>дминистрация города</w:t>
      </w:r>
      <w:r w:rsidR="00FF7FCD">
        <w:rPr>
          <w:rFonts w:ascii="Times New Roman" w:eastAsia="Times New Roman" w:hAnsi="Times New Roman" w:cs="Times New Roman"/>
          <w:sz w:val="28"/>
          <w:szCs w:val="28"/>
          <w:lang w:eastAsia="ru-RU"/>
        </w:rPr>
        <w:t xml:space="preserve"> Иванова</w:t>
      </w:r>
      <w:r w:rsidR="00FF7FCD" w:rsidRPr="00FF7FCD">
        <w:rPr>
          <w:rFonts w:ascii="Times New Roman" w:eastAsia="Times New Roman" w:hAnsi="Times New Roman" w:cs="Times New Roman"/>
          <w:sz w:val="28"/>
          <w:szCs w:val="28"/>
          <w:lang w:eastAsia="ru-RU"/>
        </w:rPr>
        <w:t xml:space="preserve">. Подсветка конструкции возможна внешняя, осуществляется люминесцентными лампами. </w:t>
      </w:r>
    </w:p>
    <w:p w:rsidR="00BE26C0" w:rsidRPr="00BE26C0" w:rsidRDefault="00BE26C0" w:rsidP="00BE26C0">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BE26C0">
        <w:rPr>
          <w:rFonts w:ascii="Times New Roman" w:eastAsia="Times New Roman" w:hAnsi="Times New Roman" w:cs="Times New Roman"/>
          <w:sz w:val="28"/>
          <w:szCs w:val="28"/>
          <w:lang w:eastAsia="ru-RU"/>
        </w:rPr>
        <w:t>Характеристики конструкции:</w:t>
      </w:r>
    </w:p>
    <w:p w:rsidR="00BE26C0" w:rsidRPr="00BE26C0" w:rsidRDefault="00BE26C0" w:rsidP="00BE26C0">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BE26C0">
        <w:rPr>
          <w:rFonts w:ascii="Times New Roman" w:eastAsia="Times New Roman" w:hAnsi="Times New Roman" w:cs="Times New Roman"/>
          <w:sz w:val="28"/>
          <w:szCs w:val="28"/>
          <w:lang w:eastAsia="ru-RU"/>
        </w:rPr>
        <w:t>- каркас: фанера, оцинкованная сталь</w:t>
      </w:r>
      <w:r>
        <w:rPr>
          <w:rFonts w:ascii="Times New Roman" w:eastAsia="Times New Roman" w:hAnsi="Times New Roman" w:cs="Times New Roman"/>
          <w:sz w:val="28"/>
          <w:szCs w:val="28"/>
          <w:lang w:eastAsia="ru-RU"/>
        </w:rPr>
        <w:t>, закаленное стекло, триплекс</w:t>
      </w:r>
      <w:r w:rsidRPr="00BE26C0">
        <w:rPr>
          <w:rFonts w:ascii="Times New Roman" w:eastAsia="Times New Roman" w:hAnsi="Times New Roman" w:cs="Times New Roman"/>
          <w:sz w:val="28"/>
          <w:szCs w:val="28"/>
          <w:lang w:eastAsia="ru-RU"/>
        </w:rPr>
        <w:t>;</w:t>
      </w:r>
    </w:p>
    <w:p w:rsidR="00BE26C0" w:rsidRPr="00BE26C0" w:rsidRDefault="00BE26C0" w:rsidP="00BE26C0">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BE26C0">
        <w:rPr>
          <w:rFonts w:ascii="Times New Roman" w:eastAsia="Times New Roman" w:hAnsi="Times New Roman" w:cs="Times New Roman"/>
          <w:sz w:val="28"/>
          <w:szCs w:val="28"/>
          <w:lang w:eastAsia="ru-RU"/>
        </w:rPr>
        <w:t>- отделка: композит;</w:t>
      </w:r>
    </w:p>
    <w:p w:rsidR="00BE26C0" w:rsidRPr="00BE26C0" w:rsidRDefault="00BE26C0" w:rsidP="00BE26C0">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BE26C0">
        <w:rPr>
          <w:rFonts w:ascii="Times New Roman" w:eastAsia="Times New Roman" w:hAnsi="Times New Roman" w:cs="Times New Roman"/>
          <w:sz w:val="28"/>
          <w:szCs w:val="28"/>
          <w:lang w:eastAsia="ru-RU"/>
        </w:rPr>
        <w:t>- цвет: RAL 7011 — RAL 7031;</w:t>
      </w:r>
    </w:p>
    <w:p w:rsidR="00BE26C0" w:rsidRPr="00BE26C0" w:rsidRDefault="00BE26C0" w:rsidP="00BE26C0">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BE26C0">
        <w:rPr>
          <w:rFonts w:ascii="Times New Roman" w:eastAsia="Times New Roman" w:hAnsi="Times New Roman" w:cs="Times New Roman"/>
          <w:sz w:val="28"/>
          <w:szCs w:val="28"/>
          <w:lang w:eastAsia="ru-RU"/>
        </w:rPr>
        <w:t xml:space="preserve">- </w:t>
      </w:r>
      <w:proofErr w:type="spellStart"/>
      <w:r w:rsidRPr="00BE26C0">
        <w:rPr>
          <w:rFonts w:ascii="Times New Roman" w:eastAsia="Times New Roman" w:hAnsi="Times New Roman" w:cs="Times New Roman"/>
          <w:sz w:val="28"/>
          <w:szCs w:val="28"/>
          <w:lang w:eastAsia="ru-RU"/>
        </w:rPr>
        <w:t>инфополе</w:t>
      </w:r>
      <w:proofErr w:type="spellEnd"/>
      <w:r w:rsidRPr="00BE26C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бумага, </w:t>
      </w:r>
      <w:r w:rsidRPr="00BE26C0">
        <w:rPr>
          <w:rFonts w:ascii="Times New Roman" w:eastAsia="Times New Roman" w:hAnsi="Times New Roman" w:cs="Times New Roman"/>
          <w:sz w:val="28"/>
          <w:szCs w:val="28"/>
          <w:lang w:eastAsia="ru-RU"/>
        </w:rPr>
        <w:t>самоклеящаяся пленка;</w:t>
      </w:r>
    </w:p>
    <w:p w:rsidR="00BE26C0" w:rsidRDefault="00BE26C0" w:rsidP="00BE26C0">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BE26C0">
        <w:rPr>
          <w:rFonts w:ascii="Times New Roman" w:eastAsia="Times New Roman" w:hAnsi="Times New Roman" w:cs="Times New Roman"/>
          <w:sz w:val="28"/>
          <w:szCs w:val="28"/>
          <w:lang w:eastAsia="ru-RU"/>
        </w:rPr>
        <w:t>- подсветка: вн</w:t>
      </w:r>
      <w:r>
        <w:rPr>
          <w:rFonts w:ascii="Times New Roman" w:eastAsia="Times New Roman" w:hAnsi="Times New Roman" w:cs="Times New Roman"/>
          <w:sz w:val="28"/>
          <w:szCs w:val="28"/>
          <w:lang w:eastAsia="ru-RU"/>
        </w:rPr>
        <w:t>утренняя</w:t>
      </w:r>
      <w:r w:rsidR="008261C0">
        <w:rPr>
          <w:rFonts w:ascii="Times New Roman" w:eastAsia="Times New Roman" w:hAnsi="Times New Roman" w:cs="Times New Roman"/>
          <w:sz w:val="28"/>
          <w:szCs w:val="28"/>
          <w:lang w:eastAsia="ru-RU"/>
        </w:rPr>
        <w:t>;</w:t>
      </w:r>
    </w:p>
    <w:p w:rsidR="008261C0" w:rsidRPr="008261C0" w:rsidRDefault="008261C0" w:rsidP="008261C0">
      <w:pPr>
        <w:autoSpaceDE w:val="0"/>
        <w:autoSpaceDN w:val="0"/>
        <w:adjustRightInd w:val="0"/>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допустимая высота конструкции: </w:t>
      </w:r>
      <w:r w:rsidRPr="008261C0">
        <w:rPr>
          <w:rFonts w:ascii="Times New Roman" w:eastAsia="Times New Roman" w:hAnsi="Times New Roman" w:cs="Times New Roman"/>
          <w:sz w:val="28"/>
          <w:szCs w:val="28"/>
          <w:lang w:eastAsia="ru-RU"/>
        </w:rPr>
        <w:t>Разреш</w:t>
      </w:r>
      <w:r>
        <w:rPr>
          <w:rFonts w:ascii="Times New Roman" w:eastAsia="Times New Roman" w:hAnsi="Times New Roman" w:cs="Times New Roman"/>
          <w:sz w:val="28"/>
          <w:szCs w:val="28"/>
          <w:lang w:eastAsia="ru-RU"/>
        </w:rPr>
        <w:t>енная высота крышной установки: н</w:t>
      </w:r>
      <w:r w:rsidRPr="008261C0">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более 1 м для 3-этажных зданий, н</w:t>
      </w:r>
      <w:r w:rsidRPr="008261C0">
        <w:rPr>
          <w:rFonts w:ascii="Times New Roman" w:eastAsia="Times New Roman" w:hAnsi="Times New Roman" w:cs="Times New Roman"/>
          <w:sz w:val="28"/>
          <w:szCs w:val="28"/>
          <w:lang w:eastAsia="ru-RU"/>
        </w:rPr>
        <w:t>е бол</w:t>
      </w:r>
      <w:r>
        <w:rPr>
          <w:rFonts w:ascii="Times New Roman" w:eastAsia="Times New Roman" w:hAnsi="Times New Roman" w:cs="Times New Roman"/>
          <w:sz w:val="28"/>
          <w:szCs w:val="28"/>
          <w:lang w:eastAsia="ru-RU"/>
        </w:rPr>
        <w:t>ее 1,5 м для 4–7-этажных зданий, н</w:t>
      </w:r>
      <w:r w:rsidRPr="008261C0">
        <w:rPr>
          <w:rFonts w:ascii="Times New Roman" w:eastAsia="Times New Roman" w:hAnsi="Times New Roman" w:cs="Times New Roman"/>
          <w:sz w:val="28"/>
          <w:szCs w:val="28"/>
          <w:lang w:eastAsia="ru-RU"/>
        </w:rPr>
        <w:t>е боле</w:t>
      </w:r>
      <w:r>
        <w:rPr>
          <w:rFonts w:ascii="Times New Roman" w:eastAsia="Times New Roman" w:hAnsi="Times New Roman" w:cs="Times New Roman"/>
          <w:sz w:val="28"/>
          <w:szCs w:val="28"/>
          <w:lang w:eastAsia="ru-RU"/>
        </w:rPr>
        <w:t>е 2,5 м для 8–12-этажных зданий, н</w:t>
      </w:r>
      <w:r w:rsidRPr="008261C0">
        <w:rPr>
          <w:rFonts w:ascii="Times New Roman" w:eastAsia="Times New Roman" w:hAnsi="Times New Roman" w:cs="Times New Roman"/>
          <w:sz w:val="28"/>
          <w:szCs w:val="28"/>
          <w:lang w:eastAsia="ru-RU"/>
        </w:rPr>
        <w:t>е более</w:t>
      </w:r>
      <w:r>
        <w:rPr>
          <w:rFonts w:ascii="Times New Roman" w:eastAsia="Times New Roman" w:hAnsi="Times New Roman" w:cs="Times New Roman"/>
          <w:sz w:val="28"/>
          <w:szCs w:val="28"/>
          <w:lang w:eastAsia="ru-RU"/>
        </w:rPr>
        <w:t xml:space="preserve"> 3,5 м для 13–17-этажных зданий и выше.</w:t>
      </w:r>
    </w:p>
    <w:p w:rsidR="00BE26C0" w:rsidRDefault="00BF7635" w:rsidP="00BE26C0">
      <w:pPr>
        <w:autoSpaceDE w:val="0"/>
        <w:autoSpaceDN w:val="0"/>
        <w:adjustRightInd w:val="0"/>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4.13.1.</w:t>
      </w:r>
      <w:r w:rsidRPr="00BF7635">
        <w:t xml:space="preserve"> </w:t>
      </w:r>
      <w:r w:rsidRPr="00BF7635">
        <w:rPr>
          <w:rFonts w:ascii="Times New Roman" w:eastAsia="Times New Roman" w:hAnsi="Times New Roman" w:cs="Times New Roman"/>
          <w:sz w:val="28"/>
          <w:szCs w:val="28"/>
          <w:lang w:eastAsia="ru-RU"/>
        </w:rPr>
        <w:t>Требования к конструктивному исполнению рекламной конструкции с допустимыми размерами отдельных конструктивных элементов:</w:t>
      </w:r>
    </w:p>
    <w:p w:rsidR="00BE26C0" w:rsidRDefault="00C40E33" w:rsidP="00C40E33">
      <w:pPr>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F5B05C1" wp14:editId="31F873BD">
            <wp:extent cx="5758248" cy="337751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30">
                      <a:extLst>
                        <a:ext uri="{28A0092B-C50C-407E-A947-70E740481C1C}">
                          <a14:useLocalDpi xmlns:a14="http://schemas.microsoft.com/office/drawing/2010/main" val="0"/>
                        </a:ext>
                      </a:extLst>
                    </a:blip>
                    <a:stretch>
                      <a:fillRect/>
                    </a:stretch>
                  </pic:blipFill>
                  <pic:spPr>
                    <a:xfrm>
                      <a:off x="0" y="0"/>
                      <a:ext cx="5762116" cy="3379782"/>
                    </a:xfrm>
                    <a:prstGeom prst="rect">
                      <a:avLst/>
                    </a:prstGeom>
                  </pic:spPr>
                </pic:pic>
              </a:graphicData>
            </a:graphic>
          </wp:inline>
        </w:drawing>
      </w:r>
    </w:p>
    <w:sectPr w:rsidR="00BE26C0" w:rsidSect="00F548C3">
      <w:headerReference w:type="default" r:id="rId31"/>
      <w:footerReference w:type="default" r:id="rId32"/>
      <w:pgSz w:w="11906" w:h="16838"/>
      <w:pgMar w:top="1134" w:right="851" w:bottom="1134" w:left="170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1CF9" w:rsidRDefault="00BA1CF9" w:rsidP="00477390">
      <w:pPr>
        <w:spacing w:after="0" w:line="240" w:lineRule="auto"/>
      </w:pPr>
      <w:r>
        <w:separator/>
      </w:r>
    </w:p>
  </w:endnote>
  <w:endnote w:type="continuationSeparator" w:id="0">
    <w:p w:rsidR="00BA1CF9" w:rsidRDefault="00BA1CF9" w:rsidP="00477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A46" w:rsidRDefault="00AA6A46">
    <w:pPr>
      <w:pStyle w:val="a6"/>
      <w:jc w:val="center"/>
    </w:pPr>
  </w:p>
  <w:p w:rsidR="00AA6A46" w:rsidRDefault="00AA6A4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1CF9" w:rsidRDefault="00BA1CF9" w:rsidP="00477390">
      <w:pPr>
        <w:spacing w:after="0" w:line="240" w:lineRule="auto"/>
      </w:pPr>
      <w:r>
        <w:separator/>
      </w:r>
    </w:p>
  </w:footnote>
  <w:footnote w:type="continuationSeparator" w:id="0">
    <w:p w:rsidR="00BA1CF9" w:rsidRDefault="00BA1CF9" w:rsidP="004773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9582304"/>
      <w:docPartObj>
        <w:docPartGallery w:val="Page Numbers (Top of Page)"/>
        <w:docPartUnique/>
      </w:docPartObj>
    </w:sdtPr>
    <w:sdtEndPr/>
    <w:sdtContent>
      <w:p w:rsidR="00F548C3" w:rsidRDefault="00F548C3">
        <w:pPr>
          <w:pStyle w:val="a4"/>
          <w:jc w:val="center"/>
        </w:pPr>
        <w:r>
          <w:fldChar w:fldCharType="begin"/>
        </w:r>
        <w:r>
          <w:instrText>PAGE   \* MERGEFORMAT</w:instrText>
        </w:r>
        <w:r>
          <w:fldChar w:fldCharType="separate"/>
        </w:r>
        <w:r w:rsidR="00A26063">
          <w:rPr>
            <w:noProof/>
          </w:rPr>
          <w:t>9</w:t>
        </w:r>
        <w:r>
          <w:fldChar w:fldCharType="end"/>
        </w:r>
      </w:p>
    </w:sdtContent>
  </w:sdt>
  <w:p w:rsidR="00F548C3" w:rsidRDefault="00F548C3">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965E6"/>
    <w:multiLevelType w:val="hybridMultilevel"/>
    <w:tmpl w:val="A0A2FAA4"/>
    <w:lvl w:ilvl="0" w:tplc="8606F9E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10A70EEC"/>
    <w:multiLevelType w:val="hybridMultilevel"/>
    <w:tmpl w:val="62CA5486"/>
    <w:lvl w:ilvl="0" w:tplc="67823F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7276FF9"/>
    <w:multiLevelType w:val="hybridMultilevel"/>
    <w:tmpl w:val="C42E9C1A"/>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D9179AE"/>
    <w:multiLevelType w:val="multilevel"/>
    <w:tmpl w:val="D58CFD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1F44925"/>
    <w:multiLevelType w:val="multilevel"/>
    <w:tmpl w:val="368AB060"/>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2B2279A8"/>
    <w:multiLevelType w:val="hybridMultilevel"/>
    <w:tmpl w:val="52529BEE"/>
    <w:lvl w:ilvl="0" w:tplc="34E23C8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3AA579CC"/>
    <w:multiLevelType w:val="hybridMultilevel"/>
    <w:tmpl w:val="61AECAA6"/>
    <w:lvl w:ilvl="0" w:tplc="F00EDD6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3FDF0476"/>
    <w:multiLevelType w:val="multilevel"/>
    <w:tmpl w:val="BDD8B064"/>
    <w:lvl w:ilvl="0">
      <w:start w:val="1"/>
      <w:numFmt w:val="decimal"/>
      <w:lvlText w:val="%1."/>
      <w:lvlJc w:val="left"/>
      <w:pPr>
        <w:ind w:left="480" w:hanging="480"/>
      </w:pPr>
      <w:rPr>
        <w:rFonts w:hint="default"/>
      </w:rPr>
    </w:lvl>
    <w:lvl w:ilvl="1">
      <w:start w:val="1"/>
      <w:numFmt w:val="decimal"/>
      <w:lvlText w:val="%1.%2."/>
      <w:lvlJc w:val="left"/>
      <w:pPr>
        <w:ind w:left="1320" w:hanging="72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abstractNum w:abstractNumId="8">
    <w:nsid w:val="4426277C"/>
    <w:multiLevelType w:val="multilevel"/>
    <w:tmpl w:val="D58CFD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4C87EAA"/>
    <w:multiLevelType w:val="multilevel"/>
    <w:tmpl w:val="58541A0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7AA3A05"/>
    <w:multiLevelType w:val="hybridMultilevel"/>
    <w:tmpl w:val="36B8B192"/>
    <w:lvl w:ilvl="0" w:tplc="6D361A60">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6924692F"/>
    <w:multiLevelType w:val="multilevel"/>
    <w:tmpl w:val="1F9ABBA8"/>
    <w:lvl w:ilvl="0">
      <w:start w:val="2"/>
      <w:numFmt w:val="decimal"/>
      <w:lvlText w:val="%1"/>
      <w:lvlJc w:val="left"/>
      <w:pPr>
        <w:ind w:left="360" w:hanging="360"/>
      </w:pPr>
      <w:rPr>
        <w:rFonts w:hint="default"/>
      </w:rPr>
    </w:lvl>
    <w:lvl w:ilvl="1">
      <w:start w:val="2"/>
      <w:numFmt w:val="decimal"/>
      <w:lvlText w:val="%1.%2"/>
      <w:lvlJc w:val="left"/>
      <w:pPr>
        <w:ind w:left="899" w:hanging="36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12">
    <w:nsid w:val="6BEA352A"/>
    <w:multiLevelType w:val="multilevel"/>
    <w:tmpl w:val="A246D888"/>
    <w:lvl w:ilvl="0">
      <w:start w:val="9"/>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7BB51B54"/>
    <w:multiLevelType w:val="hybridMultilevel"/>
    <w:tmpl w:val="CC7E7A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1"/>
  </w:num>
  <w:num w:numId="3">
    <w:abstractNumId w:val="8"/>
  </w:num>
  <w:num w:numId="4">
    <w:abstractNumId w:val="7"/>
  </w:num>
  <w:num w:numId="5">
    <w:abstractNumId w:val="9"/>
  </w:num>
  <w:num w:numId="6">
    <w:abstractNumId w:val="6"/>
  </w:num>
  <w:num w:numId="7">
    <w:abstractNumId w:val="12"/>
  </w:num>
  <w:num w:numId="8">
    <w:abstractNumId w:val="2"/>
  </w:num>
  <w:num w:numId="9">
    <w:abstractNumId w:val="5"/>
  </w:num>
  <w:num w:numId="10">
    <w:abstractNumId w:val="10"/>
  </w:num>
  <w:num w:numId="11">
    <w:abstractNumId w:val="13"/>
  </w:num>
  <w:num w:numId="12">
    <w:abstractNumId w:val="1"/>
  </w:num>
  <w:num w:numId="13">
    <w:abstractNumId w:val="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EED"/>
    <w:rsid w:val="00002C93"/>
    <w:rsid w:val="00003168"/>
    <w:rsid w:val="000122D7"/>
    <w:rsid w:val="0001332C"/>
    <w:rsid w:val="0001354B"/>
    <w:rsid w:val="0001570E"/>
    <w:rsid w:val="00016DD1"/>
    <w:rsid w:val="000172D3"/>
    <w:rsid w:val="00024444"/>
    <w:rsid w:val="00024D6A"/>
    <w:rsid w:val="000252FA"/>
    <w:rsid w:val="000330A4"/>
    <w:rsid w:val="000338AE"/>
    <w:rsid w:val="00033ACC"/>
    <w:rsid w:val="00034248"/>
    <w:rsid w:val="000342D3"/>
    <w:rsid w:val="000345A4"/>
    <w:rsid w:val="00035FF0"/>
    <w:rsid w:val="00037117"/>
    <w:rsid w:val="00040C48"/>
    <w:rsid w:val="00041901"/>
    <w:rsid w:val="00042A96"/>
    <w:rsid w:val="00043590"/>
    <w:rsid w:val="00046674"/>
    <w:rsid w:val="00052234"/>
    <w:rsid w:val="00052610"/>
    <w:rsid w:val="00055B00"/>
    <w:rsid w:val="000572F8"/>
    <w:rsid w:val="00061220"/>
    <w:rsid w:val="000672C0"/>
    <w:rsid w:val="000676A7"/>
    <w:rsid w:val="000719C5"/>
    <w:rsid w:val="00073A1E"/>
    <w:rsid w:val="000754AD"/>
    <w:rsid w:val="000770B7"/>
    <w:rsid w:val="00081047"/>
    <w:rsid w:val="00081782"/>
    <w:rsid w:val="000834F9"/>
    <w:rsid w:val="00084D84"/>
    <w:rsid w:val="0008569B"/>
    <w:rsid w:val="00091F1A"/>
    <w:rsid w:val="00095E0D"/>
    <w:rsid w:val="00096737"/>
    <w:rsid w:val="00096907"/>
    <w:rsid w:val="00096CA3"/>
    <w:rsid w:val="00097DD4"/>
    <w:rsid w:val="000A3E15"/>
    <w:rsid w:val="000A6265"/>
    <w:rsid w:val="000A7003"/>
    <w:rsid w:val="000A724B"/>
    <w:rsid w:val="000B1373"/>
    <w:rsid w:val="000B1820"/>
    <w:rsid w:val="000B296B"/>
    <w:rsid w:val="000B43AE"/>
    <w:rsid w:val="000B534C"/>
    <w:rsid w:val="000B6C94"/>
    <w:rsid w:val="000B6E72"/>
    <w:rsid w:val="000C0D97"/>
    <w:rsid w:val="000C0F30"/>
    <w:rsid w:val="000C1C42"/>
    <w:rsid w:val="000C22C8"/>
    <w:rsid w:val="000C7622"/>
    <w:rsid w:val="000D0FD4"/>
    <w:rsid w:val="000D3186"/>
    <w:rsid w:val="000D4685"/>
    <w:rsid w:val="000D4BCA"/>
    <w:rsid w:val="000E21C1"/>
    <w:rsid w:val="000E3B90"/>
    <w:rsid w:val="000E414C"/>
    <w:rsid w:val="000E73E9"/>
    <w:rsid w:val="000F4FD6"/>
    <w:rsid w:val="000F53B7"/>
    <w:rsid w:val="000F68F6"/>
    <w:rsid w:val="0010265C"/>
    <w:rsid w:val="00102B58"/>
    <w:rsid w:val="001053C8"/>
    <w:rsid w:val="00105E19"/>
    <w:rsid w:val="001069CC"/>
    <w:rsid w:val="001164AE"/>
    <w:rsid w:val="00122504"/>
    <w:rsid w:val="00124F33"/>
    <w:rsid w:val="001306C3"/>
    <w:rsid w:val="00133923"/>
    <w:rsid w:val="001368A1"/>
    <w:rsid w:val="00136E35"/>
    <w:rsid w:val="00140BFB"/>
    <w:rsid w:val="00141A2F"/>
    <w:rsid w:val="001431DC"/>
    <w:rsid w:val="00146D50"/>
    <w:rsid w:val="001477EC"/>
    <w:rsid w:val="0015027D"/>
    <w:rsid w:val="00153B38"/>
    <w:rsid w:val="00155DEB"/>
    <w:rsid w:val="00162526"/>
    <w:rsid w:val="0016309F"/>
    <w:rsid w:val="001735AC"/>
    <w:rsid w:val="001800CA"/>
    <w:rsid w:val="00181A57"/>
    <w:rsid w:val="0018490B"/>
    <w:rsid w:val="00185564"/>
    <w:rsid w:val="001871D6"/>
    <w:rsid w:val="00196885"/>
    <w:rsid w:val="001A2D9C"/>
    <w:rsid w:val="001A316D"/>
    <w:rsid w:val="001A3237"/>
    <w:rsid w:val="001C0458"/>
    <w:rsid w:val="001C0EB3"/>
    <w:rsid w:val="001C757F"/>
    <w:rsid w:val="001D19A9"/>
    <w:rsid w:val="001D29FF"/>
    <w:rsid w:val="001D2D30"/>
    <w:rsid w:val="001D2FAF"/>
    <w:rsid w:val="001D308F"/>
    <w:rsid w:val="001D34F7"/>
    <w:rsid w:val="001D35BE"/>
    <w:rsid w:val="001D362A"/>
    <w:rsid w:val="001D366C"/>
    <w:rsid w:val="001D4E83"/>
    <w:rsid w:val="001D650E"/>
    <w:rsid w:val="001D788D"/>
    <w:rsid w:val="001E1258"/>
    <w:rsid w:val="001E1E65"/>
    <w:rsid w:val="001E3764"/>
    <w:rsid w:val="001F1799"/>
    <w:rsid w:val="001F2E25"/>
    <w:rsid w:val="001F6462"/>
    <w:rsid w:val="001F661D"/>
    <w:rsid w:val="001F7CE9"/>
    <w:rsid w:val="00201201"/>
    <w:rsid w:val="002013DB"/>
    <w:rsid w:val="00201C37"/>
    <w:rsid w:val="00202A78"/>
    <w:rsid w:val="00202B01"/>
    <w:rsid w:val="00203D2E"/>
    <w:rsid w:val="00204187"/>
    <w:rsid w:val="002043F9"/>
    <w:rsid w:val="0020521C"/>
    <w:rsid w:val="00205B7A"/>
    <w:rsid w:val="0020701F"/>
    <w:rsid w:val="0021055C"/>
    <w:rsid w:val="002168EC"/>
    <w:rsid w:val="00221035"/>
    <w:rsid w:val="00221F79"/>
    <w:rsid w:val="00222119"/>
    <w:rsid w:val="002231ED"/>
    <w:rsid w:val="002241AC"/>
    <w:rsid w:val="002309C0"/>
    <w:rsid w:val="00232B97"/>
    <w:rsid w:val="002338E1"/>
    <w:rsid w:val="00234DEC"/>
    <w:rsid w:val="00235EE5"/>
    <w:rsid w:val="0023729D"/>
    <w:rsid w:val="00237339"/>
    <w:rsid w:val="0025038E"/>
    <w:rsid w:val="002503EF"/>
    <w:rsid w:val="00252D31"/>
    <w:rsid w:val="00255A35"/>
    <w:rsid w:val="0025766E"/>
    <w:rsid w:val="00261535"/>
    <w:rsid w:val="00261C0E"/>
    <w:rsid w:val="00271435"/>
    <w:rsid w:val="00272C6C"/>
    <w:rsid w:val="0027306B"/>
    <w:rsid w:val="002746E1"/>
    <w:rsid w:val="0027592C"/>
    <w:rsid w:val="00280512"/>
    <w:rsid w:val="0028471B"/>
    <w:rsid w:val="0029038C"/>
    <w:rsid w:val="002911DC"/>
    <w:rsid w:val="002947BB"/>
    <w:rsid w:val="00295CA8"/>
    <w:rsid w:val="0029675B"/>
    <w:rsid w:val="002A247C"/>
    <w:rsid w:val="002A2DFB"/>
    <w:rsid w:val="002A5791"/>
    <w:rsid w:val="002A6261"/>
    <w:rsid w:val="002A655D"/>
    <w:rsid w:val="002B0A87"/>
    <w:rsid w:val="002B0C62"/>
    <w:rsid w:val="002B2521"/>
    <w:rsid w:val="002B52D3"/>
    <w:rsid w:val="002B5C1B"/>
    <w:rsid w:val="002B5EF1"/>
    <w:rsid w:val="002B5F74"/>
    <w:rsid w:val="002B63D4"/>
    <w:rsid w:val="002C086F"/>
    <w:rsid w:val="002C0A7B"/>
    <w:rsid w:val="002C5916"/>
    <w:rsid w:val="002C6CE3"/>
    <w:rsid w:val="002C6DE6"/>
    <w:rsid w:val="002C74ED"/>
    <w:rsid w:val="002C7BA2"/>
    <w:rsid w:val="002D0B2D"/>
    <w:rsid w:val="002D12D7"/>
    <w:rsid w:val="002D689A"/>
    <w:rsid w:val="002E1AD5"/>
    <w:rsid w:val="002E2796"/>
    <w:rsid w:val="002E67F7"/>
    <w:rsid w:val="002E74B7"/>
    <w:rsid w:val="002F0A59"/>
    <w:rsid w:val="002F1D95"/>
    <w:rsid w:val="002F3A8A"/>
    <w:rsid w:val="002F5A4F"/>
    <w:rsid w:val="002F7204"/>
    <w:rsid w:val="00301F8D"/>
    <w:rsid w:val="00302C62"/>
    <w:rsid w:val="00303810"/>
    <w:rsid w:val="0030470D"/>
    <w:rsid w:val="003063B8"/>
    <w:rsid w:val="00311897"/>
    <w:rsid w:val="003205FE"/>
    <w:rsid w:val="00323366"/>
    <w:rsid w:val="003269F4"/>
    <w:rsid w:val="00331934"/>
    <w:rsid w:val="00332B26"/>
    <w:rsid w:val="00332ED5"/>
    <w:rsid w:val="003341AB"/>
    <w:rsid w:val="003354C5"/>
    <w:rsid w:val="00337D77"/>
    <w:rsid w:val="00342C0F"/>
    <w:rsid w:val="003505DC"/>
    <w:rsid w:val="0035424F"/>
    <w:rsid w:val="00354883"/>
    <w:rsid w:val="00360AA4"/>
    <w:rsid w:val="0036388E"/>
    <w:rsid w:val="00365785"/>
    <w:rsid w:val="00370590"/>
    <w:rsid w:val="00370682"/>
    <w:rsid w:val="00372083"/>
    <w:rsid w:val="00372BF5"/>
    <w:rsid w:val="003736A8"/>
    <w:rsid w:val="0038040D"/>
    <w:rsid w:val="00380951"/>
    <w:rsid w:val="0038254F"/>
    <w:rsid w:val="00386D3C"/>
    <w:rsid w:val="00390A40"/>
    <w:rsid w:val="00391063"/>
    <w:rsid w:val="003918A5"/>
    <w:rsid w:val="00393D87"/>
    <w:rsid w:val="003A200A"/>
    <w:rsid w:val="003A41DB"/>
    <w:rsid w:val="003B03F5"/>
    <w:rsid w:val="003B2719"/>
    <w:rsid w:val="003C1BA0"/>
    <w:rsid w:val="003C7FE0"/>
    <w:rsid w:val="003D0A70"/>
    <w:rsid w:val="003D1653"/>
    <w:rsid w:val="003D4352"/>
    <w:rsid w:val="003E1AC5"/>
    <w:rsid w:val="003E1BAB"/>
    <w:rsid w:val="003E3A75"/>
    <w:rsid w:val="003E3A9C"/>
    <w:rsid w:val="003E47CD"/>
    <w:rsid w:val="003F1F4A"/>
    <w:rsid w:val="003F43FF"/>
    <w:rsid w:val="003F4FD5"/>
    <w:rsid w:val="00404B52"/>
    <w:rsid w:val="00412E0D"/>
    <w:rsid w:val="00414A36"/>
    <w:rsid w:val="00415239"/>
    <w:rsid w:val="00417331"/>
    <w:rsid w:val="00417E50"/>
    <w:rsid w:val="00422C08"/>
    <w:rsid w:val="004231A9"/>
    <w:rsid w:val="004252D8"/>
    <w:rsid w:val="004267F4"/>
    <w:rsid w:val="00426858"/>
    <w:rsid w:val="004277B1"/>
    <w:rsid w:val="00430FD7"/>
    <w:rsid w:val="00431A91"/>
    <w:rsid w:val="004329F6"/>
    <w:rsid w:val="00432BF1"/>
    <w:rsid w:val="00432D46"/>
    <w:rsid w:val="00434352"/>
    <w:rsid w:val="00435108"/>
    <w:rsid w:val="00442DE6"/>
    <w:rsid w:val="004451BD"/>
    <w:rsid w:val="00445924"/>
    <w:rsid w:val="00446C38"/>
    <w:rsid w:val="0045084F"/>
    <w:rsid w:val="00452328"/>
    <w:rsid w:val="004545D4"/>
    <w:rsid w:val="00460320"/>
    <w:rsid w:val="004635E5"/>
    <w:rsid w:val="0046404B"/>
    <w:rsid w:val="0046431B"/>
    <w:rsid w:val="00466DF8"/>
    <w:rsid w:val="00471170"/>
    <w:rsid w:val="00471B1A"/>
    <w:rsid w:val="00471BF3"/>
    <w:rsid w:val="00471EDE"/>
    <w:rsid w:val="00471F28"/>
    <w:rsid w:val="00472D21"/>
    <w:rsid w:val="004732BF"/>
    <w:rsid w:val="0047428B"/>
    <w:rsid w:val="00474E6E"/>
    <w:rsid w:val="004752F2"/>
    <w:rsid w:val="00477390"/>
    <w:rsid w:val="00481738"/>
    <w:rsid w:val="00482F1A"/>
    <w:rsid w:val="0048366F"/>
    <w:rsid w:val="0049014E"/>
    <w:rsid w:val="004927A7"/>
    <w:rsid w:val="004936E9"/>
    <w:rsid w:val="00495C10"/>
    <w:rsid w:val="004A14DF"/>
    <w:rsid w:val="004A3D8C"/>
    <w:rsid w:val="004A4D60"/>
    <w:rsid w:val="004A6F17"/>
    <w:rsid w:val="004A7928"/>
    <w:rsid w:val="004B030D"/>
    <w:rsid w:val="004B2616"/>
    <w:rsid w:val="004B2A11"/>
    <w:rsid w:val="004B540A"/>
    <w:rsid w:val="004C0D7A"/>
    <w:rsid w:val="004C16D5"/>
    <w:rsid w:val="004C4511"/>
    <w:rsid w:val="004C609C"/>
    <w:rsid w:val="004C6CCC"/>
    <w:rsid w:val="004C7AB6"/>
    <w:rsid w:val="004D0B6A"/>
    <w:rsid w:val="004D0E5C"/>
    <w:rsid w:val="004D249F"/>
    <w:rsid w:val="004D30EB"/>
    <w:rsid w:val="004E2665"/>
    <w:rsid w:val="004E2F20"/>
    <w:rsid w:val="004E4582"/>
    <w:rsid w:val="004E4EF1"/>
    <w:rsid w:val="004E5E9D"/>
    <w:rsid w:val="004F338D"/>
    <w:rsid w:val="004F5F8F"/>
    <w:rsid w:val="004F6D38"/>
    <w:rsid w:val="005024BA"/>
    <w:rsid w:val="0051041A"/>
    <w:rsid w:val="00510A03"/>
    <w:rsid w:val="0051597C"/>
    <w:rsid w:val="00517A71"/>
    <w:rsid w:val="00517D9C"/>
    <w:rsid w:val="00524C67"/>
    <w:rsid w:val="00530FF6"/>
    <w:rsid w:val="0053205C"/>
    <w:rsid w:val="0054159A"/>
    <w:rsid w:val="0054232D"/>
    <w:rsid w:val="005440B2"/>
    <w:rsid w:val="00547651"/>
    <w:rsid w:val="00550431"/>
    <w:rsid w:val="00551A00"/>
    <w:rsid w:val="00552138"/>
    <w:rsid w:val="00561454"/>
    <w:rsid w:val="00564726"/>
    <w:rsid w:val="005675B4"/>
    <w:rsid w:val="005677B2"/>
    <w:rsid w:val="00570C81"/>
    <w:rsid w:val="00571F44"/>
    <w:rsid w:val="00572467"/>
    <w:rsid w:val="005740E9"/>
    <w:rsid w:val="0058194C"/>
    <w:rsid w:val="0059655E"/>
    <w:rsid w:val="00596F6C"/>
    <w:rsid w:val="005A0D78"/>
    <w:rsid w:val="005A0DEA"/>
    <w:rsid w:val="005A1C9A"/>
    <w:rsid w:val="005A3825"/>
    <w:rsid w:val="005A5042"/>
    <w:rsid w:val="005A7278"/>
    <w:rsid w:val="005B17E3"/>
    <w:rsid w:val="005B1DC4"/>
    <w:rsid w:val="005B2AA0"/>
    <w:rsid w:val="005B538C"/>
    <w:rsid w:val="005B54D2"/>
    <w:rsid w:val="005B563A"/>
    <w:rsid w:val="005B5F99"/>
    <w:rsid w:val="005B613A"/>
    <w:rsid w:val="005C279B"/>
    <w:rsid w:val="005D012A"/>
    <w:rsid w:val="005D2CD8"/>
    <w:rsid w:val="005E034E"/>
    <w:rsid w:val="005E103C"/>
    <w:rsid w:val="005E1934"/>
    <w:rsid w:val="005E1EDB"/>
    <w:rsid w:val="005E4F87"/>
    <w:rsid w:val="005E514D"/>
    <w:rsid w:val="005E65ED"/>
    <w:rsid w:val="005E76F8"/>
    <w:rsid w:val="005F209E"/>
    <w:rsid w:val="005F226E"/>
    <w:rsid w:val="005F3B00"/>
    <w:rsid w:val="006001B9"/>
    <w:rsid w:val="00600582"/>
    <w:rsid w:val="00601307"/>
    <w:rsid w:val="00605353"/>
    <w:rsid w:val="006075A3"/>
    <w:rsid w:val="00610B9E"/>
    <w:rsid w:val="00613C59"/>
    <w:rsid w:val="00614C6C"/>
    <w:rsid w:val="00617B5C"/>
    <w:rsid w:val="00617D05"/>
    <w:rsid w:val="0062235D"/>
    <w:rsid w:val="006259C9"/>
    <w:rsid w:val="00630B8F"/>
    <w:rsid w:val="00630EF6"/>
    <w:rsid w:val="00632323"/>
    <w:rsid w:val="0063491F"/>
    <w:rsid w:val="0064379F"/>
    <w:rsid w:val="00645506"/>
    <w:rsid w:val="00646BBA"/>
    <w:rsid w:val="00651CC1"/>
    <w:rsid w:val="00654352"/>
    <w:rsid w:val="00660677"/>
    <w:rsid w:val="00661D61"/>
    <w:rsid w:val="00665216"/>
    <w:rsid w:val="0067160B"/>
    <w:rsid w:val="0067321E"/>
    <w:rsid w:val="006749EA"/>
    <w:rsid w:val="00683ECC"/>
    <w:rsid w:val="006849C4"/>
    <w:rsid w:val="00684CD9"/>
    <w:rsid w:val="00686721"/>
    <w:rsid w:val="006904F0"/>
    <w:rsid w:val="0069206A"/>
    <w:rsid w:val="00692B26"/>
    <w:rsid w:val="006944F2"/>
    <w:rsid w:val="0069487D"/>
    <w:rsid w:val="006975BB"/>
    <w:rsid w:val="006A115F"/>
    <w:rsid w:val="006B25AE"/>
    <w:rsid w:val="006B4407"/>
    <w:rsid w:val="006B6B2A"/>
    <w:rsid w:val="006B76F2"/>
    <w:rsid w:val="006C025B"/>
    <w:rsid w:val="006C1099"/>
    <w:rsid w:val="006C33FC"/>
    <w:rsid w:val="006C4015"/>
    <w:rsid w:val="006C5AA7"/>
    <w:rsid w:val="006C5E1C"/>
    <w:rsid w:val="006C6880"/>
    <w:rsid w:val="006D0C02"/>
    <w:rsid w:val="006D42D5"/>
    <w:rsid w:val="006D6C49"/>
    <w:rsid w:val="006D7399"/>
    <w:rsid w:val="006D78A2"/>
    <w:rsid w:val="006D7C86"/>
    <w:rsid w:val="006E041B"/>
    <w:rsid w:val="006E1ABF"/>
    <w:rsid w:val="006E6422"/>
    <w:rsid w:val="006E65B1"/>
    <w:rsid w:val="006E6ABC"/>
    <w:rsid w:val="006F0ACF"/>
    <w:rsid w:val="006F3B21"/>
    <w:rsid w:val="006F4577"/>
    <w:rsid w:val="006F6F82"/>
    <w:rsid w:val="0070026F"/>
    <w:rsid w:val="00700FEE"/>
    <w:rsid w:val="00701849"/>
    <w:rsid w:val="00704CFC"/>
    <w:rsid w:val="00705BA2"/>
    <w:rsid w:val="00710BD4"/>
    <w:rsid w:val="00716E91"/>
    <w:rsid w:val="0071754A"/>
    <w:rsid w:val="0072087A"/>
    <w:rsid w:val="0072297E"/>
    <w:rsid w:val="00722F07"/>
    <w:rsid w:val="0072314E"/>
    <w:rsid w:val="0072372B"/>
    <w:rsid w:val="00727059"/>
    <w:rsid w:val="00727230"/>
    <w:rsid w:val="00727258"/>
    <w:rsid w:val="00731BE6"/>
    <w:rsid w:val="00731E58"/>
    <w:rsid w:val="00732A6D"/>
    <w:rsid w:val="00733D45"/>
    <w:rsid w:val="00735EB6"/>
    <w:rsid w:val="00736FDE"/>
    <w:rsid w:val="00737049"/>
    <w:rsid w:val="00737547"/>
    <w:rsid w:val="007409D2"/>
    <w:rsid w:val="00742AF3"/>
    <w:rsid w:val="007500FE"/>
    <w:rsid w:val="00754C32"/>
    <w:rsid w:val="007551DC"/>
    <w:rsid w:val="00760457"/>
    <w:rsid w:val="00764D37"/>
    <w:rsid w:val="00764DB9"/>
    <w:rsid w:val="00774684"/>
    <w:rsid w:val="00775D2B"/>
    <w:rsid w:val="0078178F"/>
    <w:rsid w:val="0078659E"/>
    <w:rsid w:val="00786E3B"/>
    <w:rsid w:val="007879AC"/>
    <w:rsid w:val="00792760"/>
    <w:rsid w:val="007968BF"/>
    <w:rsid w:val="007A1E5B"/>
    <w:rsid w:val="007B05CB"/>
    <w:rsid w:val="007B177D"/>
    <w:rsid w:val="007B5725"/>
    <w:rsid w:val="007B70D7"/>
    <w:rsid w:val="007B7856"/>
    <w:rsid w:val="007C2C68"/>
    <w:rsid w:val="007C42AD"/>
    <w:rsid w:val="007C65CC"/>
    <w:rsid w:val="007C79CA"/>
    <w:rsid w:val="007C7FE2"/>
    <w:rsid w:val="007D0B22"/>
    <w:rsid w:val="007D1845"/>
    <w:rsid w:val="007D2018"/>
    <w:rsid w:val="007D3368"/>
    <w:rsid w:val="007D5409"/>
    <w:rsid w:val="007E2238"/>
    <w:rsid w:val="007E38B6"/>
    <w:rsid w:val="007E469B"/>
    <w:rsid w:val="007E65C4"/>
    <w:rsid w:val="007E6976"/>
    <w:rsid w:val="00806F20"/>
    <w:rsid w:val="008113C7"/>
    <w:rsid w:val="00811E44"/>
    <w:rsid w:val="008136ED"/>
    <w:rsid w:val="0082077C"/>
    <w:rsid w:val="008213D3"/>
    <w:rsid w:val="00822019"/>
    <w:rsid w:val="0082282B"/>
    <w:rsid w:val="00824A68"/>
    <w:rsid w:val="00824EFB"/>
    <w:rsid w:val="008261C0"/>
    <w:rsid w:val="00832D30"/>
    <w:rsid w:val="00832D6C"/>
    <w:rsid w:val="00833141"/>
    <w:rsid w:val="00834622"/>
    <w:rsid w:val="00835210"/>
    <w:rsid w:val="00837B86"/>
    <w:rsid w:val="00843862"/>
    <w:rsid w:val="0084448B"/>
    <w:rsid w:val="0084449D"/>
    <w:rsid w:val="00845692"/>
    <w:rsid w:val="00851805"/>
    <w:rsid w:val="008521E9"/>
    <w:rsid w:val="00852D53"/>
    <w:rsid w:val="0085308A"/>
    <w:rsid w:val="00860A10"/>
    <w:rsid w:val="008669DD"/>
    <w:rsid w:val="00867390"/>
    <w:rsid w:val="00872AC4"/>
    <w:rsid w:val="00877172"/>
    <w:rsid w:val="0087764A"/>
    <w:rsid w:val="00884DEB"/>
    <w:rsid w:val="00885C01"/>
    <w:rsid w:val="008872D8"/>
    <w:rsid w:val="00892426"/>
    <w:rsid w:val="0089682F"/>
    <w:rsid w:val="008A1CDB"/>
    <w:rsid w:val="008A226E"/>
    <w:rsid w:val="008A370F"/>
    <w:rsid w:val="008A3BCF"/>
    <w:rsid w:val="008A406D"/>
    <w:rsid w:val="008B2C61"/>
    <w:rsid w:val="008B3C7C"/>
    <w:rsid w:val="008B58CB"/>
    <w:rsid w:val="008B5CE1"/>
    <w:rsid w:val="008C00C5"/>
    <w:rsid w:val="008C1313"/>
    <w:rsid w:val="008C2012"/>
    <w:rsid w:val="008C2575"/>
    <w:rsid w:val="008C25AD"/>
    <w:rsid w:val="008C42F2"/>
    <w:rsid w:val="008C6752"/>
    <w:rsid w:val="008C7739"/>
    <w:rsid w:val="008D030C"/>
    <w:rsid w:val="008D3162"/>
    <w:rsid w:val="008D3E38"/>
    <w:rsid w:val="008D4DB0"/>
    <w:rsid w:val="008D7F66"/>
    <w:rsid w:val="008E3128"/>
    <w:rsid w:val="008E3B91"/>
    <w:rsid w:val="008E507E"/>
    <w:rsid w:val="008F06EC"/>
    <w:rsid w:val="008F24BA"/>
    <w:rsid w:val="008F6495"/>
    <w:rsid w:val="008F673B"/>
    <w:rsid w:val="00901F53"/>
    <w:rsid w:val="009044B8"/>
    <w:rsid w:val="00905632"/>
    <w:rsid w:val="00911216"/>
    <w:rsid w:val="00912B19"/>
    <w:rsid w:val="00916882"/>
    <w:rsid w:val="00920ED2"/>
    <w:rsid w:val="0092122A"/>
    <w:rsid w:val="00924DB4"/>
    <w:rsid w:val="00930159"/>
    <w:rsid w:val="00937B95"/>
    <w:rsid w:val="00937DFE"/>
    <w:rsid w:val="009440CC"/>
    <w:rsid w:val="00947D05"/>
    <w:rsid w:val="00950D02"/>
    <w:rsid w:val="0096549B"/>
    <w:rsid w:val="00965B85"/>
    <w:rsid w:val="0096677C"/>
    <w:rsid w:val="009715C9"/>
    <w:rsid w:val="00973D3F"/>
    <w:rsid w:val="00973E9A"/>
    <w:rsid w:val="0097621B"/>
    <w:rsid w:val="00977A87"/>
    <w:rsid w:val="00987623"/>
    <w:rsid w:val="00993634"/>
    <w:rsid w:val="00994F7B"/>
    <w:rsid w:val="00996DED"/>
    <w:rsid w:val="00997680"/>
    <w:rsid w:val="009A02C2"/>
    <w:rsid w:val="009A72DC"/>
    <w:rsid w:val="009A772C"/>
    <w:rsid w:val="009B02E8"/>
    <w:rsid w:val="009B1EB7"/>
    <w:rsid w:val="009B281F"/>
    <w:rsid w:val="009B4473"/>
    <w:rsid w:val="009B5B96"/>
    <w:rsid w:val="009B63EB"/>
    <w:rsid w:val="009C2441"/>
    <w:rsid w:val="009C4D55"/>
    <w:rsid w:val="009C6518"/>
    <w:rsid w:val="009C7C20"/>
    <w:rsid w:val="009C7D08"/>
    <w:rsid w:val="009D3310"/>
    <w:rsid w:val="009D3C80"/>
    <w:rsid w:val="009D4285"/>
    <w:rsid w:val="009E03A7"/>
    <w:rsid w:val="009F05E6"/>
    <w:rsid w:val="009F27CC"/>
    <w:rsid w:val="009F28E3"/>
    <w:rsid w:val="009F37F3"/>
    <w:rsid w:val="00A017B3"/>
    <w:rsid w:val="00A02A29"/>
    <w:rsid w:val="00A0593D"/>
    <w:rsid w:val="00A06022"/>
    <w:rsid w:val="00A06238"/>
    <w:rsid w:val="00A13390"/>
    <w:rsid w:val="00A13F18"/>
    <w:rsid w:val="00A143CB"/>
    <w:rsid w:val="00A164BF"/>
    <w:rsid w:val="00A167FC"/>
    <w:rsid w:val="00A16A15"/>
    <w:rsid w:val="00A205EC"/>
    <w:rsid w:val="00A20820"/>
    <w:rsid w:val="00A21538"/>
    <w:rsid w:val="00A22874"/>
    <w:rsid w:val="00A23BD4"/>
    <w:rsid w:val="00A24B6F"/>
    <w:rsid w:val="00A259CB"/>
    <w:rsid w:val="00A25CAD"/>
    <w:rsid w:val="00A26063"/>
    <w:rsid w:val="00A26F37"/>
    <w:rsid w:val="00A30C62"/>
    <w:rsid w:val="00A343A9"/>
    <w:rsid w:val="00A343ED"/>
    <w:rsid w:val="00A348E0"/>
    <w:rsid w:val="00A36B7D"/>
    <w:rsid w:val="00A42143"/>
    <w:rsid w:val="00A46BA3"/>
    <w:rsid w:val="00A4738A"/>
    <w:rsid w:val="00A503E2"/>
    <w:rsid w:val="00A50937"/>
    <w:rsid w:val="00A52E99"/>
    <w:rsid w:val="00A55EED"/>
    <w:rsid w:val="00A6377D"/>
    <w:rsid w:val="00A661A6"/>
    <w:rsid w:val="00A67020"/>
    <w:rsid w:val="00A720A2"/>
    <w:rsid w:val="00A778F9"/>
    <w:rsid w:val="00A7796A"/>
    <w:rsid w:val="00A84A99"/>
    <w:rsid w:val="00A851B2"/>
    <w:rsid w:val="00A86BBD"/>
    <w:rsid w:val="00A928B7"/>
    <w:rsid w:val="00A939D6"/>
    <w:rsid w:val="00AA0B5F"/>
    <w:rsid w:val="00AA120B"/>
    <w:rsid w:val="00AA4EF8"/>
    <w:rsid w:val="00AA6A46"/>
    <w:rsid w:val="00AA78CF"/>
    <w:rsid w:val="00AB20BE"/>
    <w:rsid w:val="00AB219D"/>
    <w:rsid w:val="00AB354A"/>
    <w:rsid w:val="00AB3551"/>
    <w:rsid w:val="00AB4D82"/>
    <w:rsid w:val="00AB7BE5"/>
    <w:rsid w:val="00AC08A8"/>
    <w:rsid w:val="00AC0E66"/>
    <w:rsid w:val="00AC1141"/>
    <w:rsid w:val="00AC2CF5"/>
    <w:rsid w:val="00AC3D92"/>
    <w:rsid w:val="00AD0EFC"/>
    <w:rsid w:val="00AD1ADB"/>
    <w:rsid w:val="00AD2BAE"/>
    <w:rsid w:val="00AD2CB7"/>
    <w:rsid w:val="00AD5892"/>
    <w:rsid w:val="00AD5A04"/>
    <w:rsid w:val="00AE08A4"/>
    <w:rsid w:val="00AE4232"/>
    <w:rsid w:val="00AE68D1"/>
    <w:rsid w:val="00AF0548"/>
    <w:rsid w:val="00AF0898"/>
    <w:rsid w:val="00AF2878"/>
    <w:rsid w:val="00AF30BD"/>
    <w:rsid w:val="00AF4B1D"/>
    <w:rsid w:val="00AF5FD0"/>
    <w:rsid w:val="00AF65F4"/>
    <w:rsid w:val="00AF710C"/>
    <w:rsid w:val="00AF7BBE"/>
    <w:rsid w:val="00B0253D"/>
    <w:rsid w:val="00B03B78"/>
    <w:rsid w:val="00B03D89"/>
    <w:rsid w:val="00B0458B"/>
    <w:rsid w:val="00B05AC4"/>
    <w:rsid w:val="00B0612E"/>
    <w:rsid w:val="00B10465"/>
    <w:rsid w:val="00B13EAA"/>
    <w:rsid w:val="00B14950"/>
    <w:rsid w:val="00B167AE"/>
    <w:rsid w:val="00B17218"/>
    <w:rsid w:val="00B24681"/>
    <w:rsid w:val="00B26539"/>
    <w:rsid w:val="00B3006B"/>
    <w:rsid w:val="00B34E8B"/>
    <w:rsid w:val="00B35A82"/>
    <w:rsid w:val="00B36694"/>
    <w:rsid w:val="00B37565"/>
    <w:rsid w:val="00B40646"/>
    <w:rsid w:val="00B46064"/>
    <w:rsid w:val="00B46776"/>
    <w:rsid w:val="00B61608"/>
    <w:rsid w:val="00B64055"/>
    <w:rsid w:val="00B65E31"/>
    <w:rsid w:val="00B67A38"/>
    <w:rsid w:val="00B70ED5"/>
    <w:rsid w:val="00B71EF8"/>
    <w:rsid w:val="00B75107"/>
    <w:rsid w:val="00B8021B"/>
    <w:rsid w:val="00B80B67"/>
    <w:rsid w:val="00B844B2"/>
    <w:rsid w:val="00B85EE9"/>
    <w:rsid w:val="00B90767"/>
    <w:rsid w:val="00B91D36"/>
    <w:rsid w:val="00B95B39"/>
    <w:rsid w:val="00B95CDB"/>
    <w:rsid w:val="00B97D4C"/>
    <w:rsid w:val="00BA022C"/>
    <w:rsid w:val="00BA1AA6"/>
    <w:rsid w:val="00BA1CF9"/>
    <w:rsid w:val="00BA3687"/>
    <w:rsid w:val="00BA44EA"/>
    <w:rsid w:val="00BA5BE0"/>
    <w:rsid w:val="00BA681B"/>
    <w:rsid w:val="00BB1950"/>
    <w:rsid w:val="00BB74F3"/>
    <w:rsid w:val="00BC144E"/>
    <w:rsid w:val="00BC2242"/>
    <w:rsid w:val="00BC2759"/>
    <w:rsid w:val="00BC6F3F"/>
    <w:rsid w:val="00BC77A7"/>
    <w:rsid w:val="00BD24BD"/>
    <w:rsid w:val="00BD3363"/>
    <w:rsid w:val="00BD623A"/>
    <w:rsid w:val="00BE26C0"/>
    <w:rsid w:val="00BE3F38"/>
    <w:rsid w:val="00BF6B10"/>
    <w:rsid w:val="00BF7635"/>
    <w:rsid w:val="00C03233"/>
    <w:rsid w:val="00C04B8A"/>
    <w:rsid w:val="00C06AB6"/>
    <w:rsid w:val="00C06DC7"/>
    <w:rsid w:val="00C06EED"/>
    <w:rsid w:val="00C13462"/>
    <w:rsid w:val="00C1442F"/>
    <w:rsid w:val="00C2042F"/>
    <w:rsid w:val="00C219DD"/>
    <w:rsid w:val="00C23826"/>
    <w:rsid w:val="00C25800"/>
    <w:rsid w:val="00C2635C"/>
    <w:rsid w:val="00C304BF"/>
    <w:rsid w:val="00C317AE"/>
    <w:rsid w:val="00C3305C"/>
    <w:rsid w:val="00C338BF"/>
    <w:rsid w:val="00C34954"/>
    <w:rsid w:val="00C350CD"/>
    <w:rsid w:val="00C35F5F"/>
    <w:rsid w:val="00C3673E"/>
    <w:rsid w:val="00C37CFC"/>
    <w:rsid w:val="00C40E33"/>
    <w:rsid w:val="00C4331E"/>
    <w:rsid w:val="00C456A4"/>
    <w:rsid w:val="00C50590"/>
    <w:rsid w:val="00C510F2"/>
    <w:rsid w:val="00C511CC"/>
    <w:rsid w:val="00C528C4"/>
    <w:rsid w:val="00C52AF7"/>
    <w:rsid w:val="00C53AD6"/>
    <w:rsid w:val="00C561FA"/>
    <w:rsid w:val="00C604CC"/>
    <w:rsid w:val="00C60B53"/>
    <w:rsid w:val="00C60EFC"/>
    <w:rsid w:val="00C619B7"/>
    <w:rsid w:val="00C64DC6"/>
    <w:rsid w:val="00C67297"/>
    <w:rsid w:val="00C774DD"/>
    <w:rsid w:val="00C80FFA"/>
    <w:rsid w:val="00C81DC9"/>
    <w:rsid w:val="00C83CF3"/>
    <w:rsid w:val="00C8564A"/>
    <w:rsid w:val="00C86893"/>
    <w:rsid w:val="00C91953"/>
    <w:rsid w:val="00C92160"/>
    <w:rsid w:val="00C923C0"/>
    <w:rsid w:val="00C934F1"/>
    <w:rsid w:val="00C96E15"/>
    <w:rsid w:val="00CA313D"/>
    <w:rsid w:val="00CA4202"/>
    <w:rsid w:val="00CA590E"/>
    <w:rsid w:val="00CB3045"/>
    <w:rsid w:val="00CB3B38"/>
    <w:rsid w:val="00CC7F1C"/>
    <w:rsid w:val="00CD45F7"/>
    <w:rsid w:val="00CD52D1"/>
    <w:rsid w:val="00CD5F04"/>
    <w:rsid w:val="00CD628A"/>
    <w:rsid w:val="00CD7402"/>
    <w:rsid w:val="00CE0AC5"/>
    <w:rsid w:val="00CE2D24"/>
    <w:rsid w:val="00CE627F"/>
    <w:rsid w:val="00CE6E75"/>
    <w:rsid w:val="00CF1090"/>
    <w:rsid w:val="00CF4D36"/>
    <w:rsid w:val="00CF4DD2"/>
    <w:rsid w:val="00CF5D01"/>
    <w:rsid w:val="00CF68E8"/>
    <w:rsid w:val="00D00127"/>
    <w:rsid w:val="00D017F9"/>
    <w:rsid w:val="00D02477"/>
    <w:rsid w:val="00D042DA"/>
    <w:rsid w:val="00D10E43"/>
    <w:rsid w:val="00D16842"/>
    <w:rsid w:val="00D238C4"/>
    <w:rsid w:val="00D26ADD"/>
    <w:rsid w:val="00D30769"/>
    <w:rsid w:val="00D30C00"/>
    <w:rsid w:val="00D32AD4"/>
    <w:rsid w:val="00D35C02"/>
    <w:rsid w:val="00D37BEB"/>
    <w:rsid w:val="00D41522"/>
    <w:rsid w:val="00D41ADD"/>
    <w:rsid w:val="00D428D6"/>
    <w:rsid w:val="00D42E19"/>
    <w:rsid w:val="00D43D31"/>
    <w:rsid w:val="00D44328"/>
    <w:rsid w:val="00D4744B"/>
    <w:rsid w:val="00D47B12"/>
    <w:rsid w:val="00D50BF9"/>
    <w:rsid w:val="00D57DE7"/>
    <w:rsid w:val="00D60985"/>
    <w:rsid w:val="00D6131F"/>
    <w:rsid w:val="00D668F1"/>
    <w:rsid w:val="00D66E4A"/>
    <w:rsid w:val="00D66E7E"/>
    <w:rsid w:val="00D70171"/>
    <w:rsid w:val="00D70345"/>
    <w:rsid w:val="00D721FB"/>
    <w:rsid w:val="00D7496B"/>
    <w:rsid w:val="00D84720"/>
    <w:rsid w:val="00D8579B"/>
    <w:rsid w:val="00D87917"/>
    <w:rsid w:val="00D954A6"/>
    <w:rsid w:val="00D9588A"/>
    <w:rsid w:val="00D96C63"/>
    <w:rsid w:val="00DA6437"/>
    <w:rsid w:val="00DA7BF8"/>
    <w:rsid w:val="00DB23A2"/>
    <w:rsid w:val="00DB7071"/>
    <w:rsid w:val="00DC0EAD"/>
    <w:rsid w:val="00DC1738"/>
    <w:rsid w:val="00DC3C15"/>
    <w:rsid w:val="00DC6780"/>
    <w:rsid w:val="00DC79F2"/>
    <w:rsid w:val="00DD1BCD"/>
    <w:rsid w:val="00DD1EAD"/>
    <w:rsid w:val="00DD7A07"/>
    <w:rsid w:val="00DD7A6A"/>
    <w:rsid w:val="00DE6CF4"/>
    <w:rsid w:val="00DF1668"/>
    <w:rsid w:val="00DF39D4"/>
    <w:rsid w:val="00DF7471"/>
    <w:rsid w:val="00E0026D"/>
    <w:rsid w:val="00E002BB"/>
    <w:rsid w:val="00E007E6"/>
    <w:rsid w:val="00E03565"/>
    <w:rsid w:val="00E04170"/>
    <w:rsid w:val="00E04613"/>
    <w:rsid w:val="00E052F2"/>
    <w:rsid w:val="00E10211"/>
    <w:rsid w:val="00E1203A"/>
    <w:rsid w:val="00E129D9"/>
    <w:rsid w:val="00E1416D"/>
    <w:rsid w:val="00E22916"/>
    <w:rsid w:val="00E30358"/>
    <w:rsid w:val="00E30904"/>
    <w:rsid w:val="00E32C62"/>
    <w:rsid w:val="00E34778"/>
    <w:rsid w:val="00E34783"/>
    <w:rsid w:val="00E4032C"/>
    <w:rsid w:val="00E40A11"/>
    <w:rsid w:val="00E40A72"/>
    <w:rsid w:val="00E410DA"/>
    <w:rsid w:val="00E41284"/>
    <w:rsid w:val="00E43736"/>
    <w:rsid w:val="00E43A28"/>
    <w:rsid w:val="00E45EBB"/>
    <w:rsid w:val="00E465D2"/>
    <w:rsid w:val="00E472CA"/>
    <w:rsid w:val="00E55AA2"/>
    <w:rsid w:val="00E64961"/>
    <w:rsid w:val="00E65AF3"/>
    <w:rsid w:val="00E66CD7"/>
    <w:rsid w:val="00E70283"/>
    <w:rsid w:val="00E703C5"/>
    <w:rsid w:val="00E717BF"/>
    <w:rsid w:val="00E81165"/>
    <w:rsid w:val="00E81D35"/>
    <w:rsid w:val="00E82DFE"/>
    <w:rsid w:val="00E837CB"/>
    <w:rsid w:val="00E86809"/>
    <w:rsid w:val="00E911A9"/>
    <w:rsid w:val="00E913A4"/>
    <w:rsid w:val="00E92AA8"/>
    <w:rsid w:val="00E95D29"/>
    <w:rsid w:val="00EA1BF4"/>
    <w:rsid w:val="00EA2D78"/>
    <w:rsid w:val="00EA3D3F"/>
    <w:rsid w:val="00EA48D3"/>
    <w:rsid w:val="00EB038E"/>
    <w:rsid w:val="00EB1EDE"/>
    <w:rsid w:val="00EB4A3F"/>
    <w:rsid w:val="00EB5BA2"/>
    <w:rsid w:val="00EB76EC"/>
    <w:rsid w:val="00EB7D98"/>
    <w:rsid w:val="00EB7F6C"/>
    <w:rsid w:val="00EC4BB4"/>
    <w:rsid w:val="00EC7FA7"/>
    <w:rsid w:val="00ED37F5"/>
    <w:rsid w:val="00EE1323"/>
    <w:rsid w:val="00EE1728"/>
    <w:rsid w:val="00EE6352"/>
    <w:rsid w:val="00EF3253"/>
    <w:rsid w:val="00EF3DBB"/>
    <w:rsid w:val="00EF447F"/>
    <w:rsid w:val="00F01438"/>
    <w:rsid w:val="00F0406A"/>
    <w:rsid w:val="00F04B62"/>
    <w:rsid w:val="00F14C7F"/>
    <w:rsid w:val="00F14C97"/>
    <w:rsid w:val="00F17567"/>
    <w:rsid w:val="00F22213"/>
    <w:rsid w:val="00F23086"/>
    <w:rsid w:val="00F352FD"/>
    <w:rsid w:val="00F354AD"/>
    <w:rsid w:val="00F36DC7"/>
    <w:rsid w:val="00F4267C"/>
    <w:rsid w:val="00F43907"/>
    <w:rsid w:val="00F441CB"/>
    <w:rsid w:val="00F47A3D"/>
    <w:rsid w:val="00F47CB6"/>
    <w:rsid w:val="00F547AE"/>
    <w:rsid w:val="00F548C3"/>
    <w:rsid w:val="00F63046"/>
    <w:rsid w:val="00F633CB"/>
    <w:rsid w:val="00F64E74"/>
    <w:rsid w:val="00F717DC"/>
    <w:rsid w:val="00F7267D"/>
    <w:rsid w:val="00F83951"/>
    <w:rsid w:val="00F854BE"/>
    <w:rsid w:val="00F86D1D"/>
    <w:rsid w:val="00F96EE3"/>
    <w:rsid w:val="00FA223D"/>
    <w:rsid w:val="00FA315A"/>
    <w:rsid w:val="00FA46E9"/>
    <w:rsid w:val="00FA776B"/>
    <w:rsid w:val="00FB0785"/>
    <w:rsid w:val="00FB08AC"/>
    <w:rsid w:val="00FB0D1A"/>
    <w:rsid w:val="00FB2603"/>
    <w:rsid w:val="00FB2743"/>
    <w:rsid w:val="00FB2BD7"/>
    <w:rsid w:val="00FB2F00"/>
    <w:rsid w:val="00FB3E6E"/>
    <w:rsid w:val="00FB5463"/>
    <w:rsid w:val="00FB5803"/>
    <w:rsid w:val="00FB6976"/>
    <w:rsid w:val="00FB6987"/>
    <w:rsid w:val="00FB78EE"/>
    <w:rsid w:val="00FC23BC"/>
    <w:rsid w:val="00FC3892"/>
    <w:rsid w:val="00FC741F"/>
    <w:rsid w:val="00FD06A7"/>
    <w:rsid w:val="00FD51A9"/>
    <w:rsid w:val="00FD51CB"/>
    <w:rsid w:val="00FD6CB1"/>
    <w:rsid w:val="00FD6DBA"/>
    <w:rsid w:val="00FD7AF2"/>
    <w:rsid w:val="00FE322A"/>
    <w:rsid w:val="00FE62C4"/>
    <w:rsid w:val="00FF00C2"/>
    <w:rsid w:val="00FF115A"/>
    <w:rsid w:val="00FF695B"/>
    <w:rsid w:val="00FF7F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3565"/>
  </w:style>
  <w:style w:type="paragraph" w:styleId="1">
    <w:name w:val="heading 1"/>
    <w:basedOn w:val="a"/>
    <w:next w:val="a"/>
    <w:link w:val="10"/>
    <w:autoRedefine/>
    <w:uiPriority w:val="9"/>
    <w:qFormat/>
    <w:rsid w:val="00C3673E"/>
    <w:pPr>
      <w:keepNext/>
      <w:keepLines/>
      <w:spacing w:after="0"/>
      <w:jc w:val="center"/>
      <w:outlineLvl w:val="0"/>
    </w:pPr>
    <w:rPr>
      <w:rFonts w:ascii="Times New Roman" w:eastAsiaTheme="majorEastAsia" w:hAnsi="Times New Roman" w:cstheme="majorBidi"/>
      <w:bCs/>
      <w:color w:val="000000" w:themeColor="text1"/>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A48D3"/>
    <w:pPr>
      <w:ind w:left="720"/>
      <w:contextualSpacing/>
    </w:pPr>
  </w:style>
  <w:style w:type="paragraph" w:styleId="a4">
    <w:name w:val="header"/>
    <w:basedOn w:val="a"/>
    <w:link w:val="a5"/>
    <w:uiPriority w:val="99"/>
    <w:unhideWhenUsed/>
    <w:rsid w:val="0047739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77390"/>
  </w:style>
  <w:style w:type="paragraph" w:styleId="a6">
    <w:name w:val="footer"/>
    <w:basedOn w:val="a"/>
    <w:link w:val="a7"/>
    <w:uiPriority w:val="99"/>
    <w:unhideWhenUsed/>
    <w:rsid w:val="0047739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77390"/>
  </w:style>
  <w:style w:type="paragraph" w:styleId="a8">
    <w:name w:val="Balloon Text"/>
    <w:basedOn w:val="a"/>
    <w:link w:val="a9"/>
    <w:uiPriority w:val="99"/>
    <w:semiHidden/>
    <w:unhideWhenUsed/>
    <w:rsid w:val="0047739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77390"/>
    <w:rPr>
      <w:rFonts w:ascii="Tahoma" w:hAnsi="Tahoma" w:cs="Tahoma"/>
      <w:sz w:val="16"/>
      <w:szCs w:val="16"/>
    </w:rPr>
  </w:style>
  <w:style w:type="table" w:styleId="aa">
    <w:name w:val="Table Grid"/>
    <w:basedOn w:val="a1"/>
    <w:uiPriority w:val="59"/>
    <w:rsid w:val="00477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a"/>
    <w:uiPriority w:val="59"/>
    <w:rsid w:val="00016D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27143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271435"/>
    <w:pPr>
      <w:widowControl w:val="0"/>
      <w:autoSpaceDE w:val="0"/>
      <w:autoSpaceDN w:val="0"/>
      <w:spacing w:after="0" w:line="240" w:lineRule="auto"/>
    </w:pPr>
    <w:rPr>
      <w:rFonts w:ascii="Calibri" w:eastAsia="Times New Roman" w:hAnsi="Calibri" w:cs="Calibri"/>
      <w:b/>
      <w:szCs w:val="20"/>
      <w:lang w:eastAsia="ru-RU"/>
    </w:rPr>
  </w:style>
  <w:style w:type="character" w:styleId="ab">
    <w:name w:val="Hyperlink"/>
    <w:basedOn w:val="a0"/>
    <w:uiPriority w:val="99"/>
    <w:unhideWhenUsed/>
    <w:rsid w:val="00B70ED5"/>
    <w:rPr>
      <w:color w:val="0000FF" w:themeColor="hyperlink"/>
      <w:u w:val="single"/>
    </w:rPr>
  </w:style>
  <w:style w:type="character" w:customStyle="1" w:styleId="10">
    <w:name w:val="Заголовок 1 Знак"/>
    <w:basedOn w:val="a0"/>
    <w:link w:val="1"/>
    <w:uiPriority w:val="9"/>
    <w:rsid w:val="00C3673E"/>
    <w:rPr>
      <w:rFonts w:ascii="Times New Roman" w:eastAsiaTheme="majorEastAsia" w:hAnsi="Times New Roman" w:cstheme="majorBidi"/>
      <w:bCs/>
      <w:color w:val="000000" w:themeColor="text1"/>
      <w:sz w:val="24"/>
      <w:szCs w:val="28"/>
    </w:rPr>
  </w:style>
  <w:style w:type="paragraph" w:styleId="ac">
    <w:name w:val="Subtitle"/>
    <w:basedOn w:val="a"/>
    <w:next w:val="a"/>
    <w:link w:val="ad"/>
    <w:uiPriority w:val="11"/>
    <w:qFormat/>
    <w:rsid w:val="00C3673E"/>
    <w:pPr>
      <w:numPr>
        <w:ilvl w:val="1"/>
      </w:numPr>
      <w:jc w:val="center"/>
    </w:pPr>
    <w:rPr>
      <w:rFonts w:ascii="Times New Roman" w:eastAsiaTheme="majorEastAsia" w:hAnsi="Times New Roman" w:cstheme="majorBidi"/>
      <w:iCs/>
      <w:color w:val="000000" w:themeColor="text1"/>
      <w:spacing w:val="15"/>
      <w:sz w:val="24"/>
      <w:szCs w:val="24"/>
    </w:rPr>
  </w:style>
  <w:style w:type="character" w:customStyle="1" w:styleId="ad">
    <w:name w:val="Подзаголовок Знак"/>
    <w:basedOn w:val="a0"/>
    <w:link w:val="ac"/>
    <w:uiPriority w:val="11"/>
    <w:rsid w:val="00C3673E"/>
    <w:rPr>
      <w:rFonts w:ascii="Times New Roman" w:eastAsiaTheme="majorEastAsia" w:hAnsi="Times New Roman" w:cstheme="majorBidi"/>
      <w:iCs/>
      <w:color w:val="000000" w:themeColor="text1"/>
      <w:spacing w:val="15"/>
      <w:sz w:val="24"/>
      <w:szCs w:val="24"/>
    </w:rPr>
  </w:style>
  <w:style w:type="paragraph" w:styleId="ae">
    <w:name w:val="TOC Heading"/>
    <w:basedOn w:val="1"/>
    <w:next w:val="a"/>
    <w:uiPriority w:val="39"/>
    <w:semiHidden/>
    <w:unhideWhenUsed/>
    <w:qFormat/>
    <w:rsid w:val="00C3673E"/>
    <w:pPr>
      <w:spacing w:before="480"/>
      <w:jc w:val="left"/>
      <w:outlineLvl w:val="9"/>
    </w:pPr>
    <w:rPr>
      <w:rFonts w:asciiTheme="majorHAnsi" w:hAnsiTheme="majorHAnsi"/>
      <w:b/>
      <w:color w:val="365F91" w:themeColor="accent1" w:themeShade="BF"/>
      <w:sz w:val="28"/>
      <w:lang w:eastAsia="ru-RU"/>
    </w:rPr>
  </w:style>
  <w:style w:type="paragraph" w:styleId="12">
    <w:name w:val="toc 1"/>
    <w:basedOn w:val="a"/>
    <w:next w:val="a"/>
    <w:autoRedefine/>
    <w:uiPriority w:val="39"/>
    <w:unhideWhenUsed/>
    <w:qFormat/>
    <w:rsid w:val="00C3673E"/>
    <w:pPr>
      <w:spacing w:after="100"/>
    </w:pPr>
  </w:style>
  <w:style w:type="paragraph" w:styleId="2">
    <w:name w:val="toc 2"/>
    <w:basedOn w:val="a"/>
    <w:next w:val="a"/>
    <w:autoRedefine/>
    <w:uiPriority w:val="39"/>
    <w:semiHidden/>
    <w:unhideWhenUsed/>
    <w:qFormat/>
    <w:rsid w:val="00C3673E"/>
    <w:pPr>
      <w:spacing w:after="100"/>
      <w:ind w:left="220"/>
    </w:pPr>
    <w:rPr>
      <w:rFonts w:eastAsiaTheme="minorEastAsia"/>
      <w:lang w:eastAsia="ru-RU"/>
    </w:rPr>
  </w:style>
  <w:style w:type="paragraph" w:styleId="3">
    <w:name w:val="toc 3"/>
    <w:basedOn w:val="a"/>
    <w:next w:val="a"/>
    <w:autoRedefine/>
    <w:uiPriority w:val="39"/>
    <w:semiHidden/>
    <w:unhideWhenUsed/>
    <w:qFormat/>
    <w:rsid w:val="00C3673E"/>
    <w:pPr>
      <w:spacing w:after="100"/>
      <w:ind w:left="440"/>
    </w:pPr>
    <w:rPr>
      <w:rFonts w:eastAsiaTheme="minorEastAsia"/>
      <w:lang w:eastAsia="ru-RU"/>
    </w:rPr>
  </w:style>
  <w:style w:type="paragraph" w:styleId="af">
    <w:name w:val="endnote text"/>
    <w:basedOn w:val="a"/>
    <w:link w:val="af0"/>
    <w:uiPriority w:val="99"/>
    <w:semiHidden/>
    <w:unhideWhenUsed/>
    <w:rsid w:val="0001332C"/>
    <w:pPr>
      <w:spacing w:after="0" w:line="240" w:lineRule="auto"/>
    </w:pPr>
    <w:rPr>
      <w:sz w:val="20"/>
      <w:szCs w:val="20"/>
    </w:rPr>
  </w:style>
  <w:style w:type="character" w:customStyle="1" w:styleId="af0">
    <w:name w:val="Текст концевой сноски Знак"/>
    <w:basedOn w:val="a0"/>
    <w:link w:val="af"/>
    <w:uiPriority w:val="99"/>
    <w:semiHidden/>
    <w:rsid w:val="0001332C"/>
    <w:rPr>
      <w:sz w:val="20"/>
      <w:szCs w:val="20"/>
    </w:rPr>
  </w:style>
  <w:style w:type="character" w:styleId="af1">
    <w:name w:val="endnote reference"/>
    <w:basedOn w:val="a0"/>
    <w:uiPriority w:val="99"/>
    <w:semiHidden/>
    <w:unhideWhenUsed/>
    <w:rsid w:val="0001332C"/>
    <w:rPr>
      <w:vertAlign w:val="superscript"/>
    </w:rPr>
  </w:style>
  <w:style w:type="paragraph" w:styleId="af2">
    <w:name w:val="footnote text"/>
    <w:basedOn w:val="a"/>
    <w:link w:val="af3"/>
    <w:uiPriority w:val="99"/>
    <w:semiHidden/>
    <w:unhideWhenUsed/>
    <w:rsid w:val="0001332C"/>
    <w:pPr>
      <w:spacing w:after="0" w:line="240" w:lineRule="auto"/>
    </w:pPr>
    <w:rPr>
      <w:sz w:val="20"/>
      <w:szCs w:val="20"/>
    </w:rPr>
  </w:style>
  <w:style w:type="character" w:customStyle="1" w:styleId="af3">
    <w:name w:val="Текст сноски Знак"/>
    <w:basedOn w:val="a0"/>
    <w:link w:val="af2"/>
    <w:uiPriority w:val="99"/>
    <w:semiHidden/>
    <w:rsid w:val="0001332C"/>
    <w:rPr>
      <w:sz w:val="20"/>
      <w:szCs w:val="20"/>
    </w:rPr>
  </w:style>
  <w:style w:type="character" w:styleId="af4">
    <w:name w:val="footnote reference"/>
    <w:basedOn w:val="a0"/>
    <w:uiPriority w:val="99"/>
    <w:semiHidden/>
    <w:unhideWhenUsed/>
    <w:rsid w:val="0001332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3565"/>
  </w:style>
  <w:style w:type="paragraph" w:styleId="1">
    <w:name w:val="heading 1"/>
    <w:basedOn w:val="a"/>
    <w:next w:val="a"/>
    <w:link w:val="10"/>
    <w:autoRedefine/>
    <w:uiPriority w:val="9"/>
    <w:qFormat/>
    <w:rsid w:val="00C3673E"/>
    <w:pPr>
      <w:keepNext/>
      <w:keepLines/>
      <w:spacing w:after="0"/>
      <w:jc w:val="center"/>
      <w:outlineLvl w:val="0"/>
    </w:pPr>
    <w:rPr>
      <w:rFonts w:ascii="Times New Roman" w:eastAsiaTheme="majorEastAsia" w:hAnsi="Times New Roman" w:cstheme="majorBidi"/>
      <w:bCs/>
      <w:color w:val="000000" w:themeColor="text1"/>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A48D3"/>
    <w:pPr>
      <w:ind w:left="720"/>
      <w:contextualSpacing/>
    </w:pPr>
  </w:style>
  <w:style w:type="paragraph" w:styleId="a4">
    <w:name w:val="header"/>
    <w:basedOn w:val="a"/>
    <w:link w:val="a5"/>
    <w:uiPriority w:val="99"/>
    <w:unhideWhenUsed/>
    <w:rsid w:val="0047739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77390"/>
  </w:style>
  <w:style w:type="paragraph" w:styleId="a6">
    <w:name w:val="footer"/>
    <w:basedOn w:val="a"/>
    <w:link w:val="a7"/>
    <w:uiPriority w:val="99"/>
    <w:unhideWhenUsed/>
    <w:rsid w:val="0047739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77390"/>
  </w:style>
  <w:style w:type="paragraph" w:styleId="a8">
    <w:name w:val="Balloon Text"/>
    <w:basedOn w:val="a"/>
    <w:link w:val="a9"/>
    <w:uiPriority w:val="99"/>
    <w:semiHidden/>
    <w:unhideWhenUsed/>
    <w:rsid w:val="0047739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77390"/>
    <w:rPr>
      <w:rFonts w:ascii="Tahoma" w:hAnsi="Tahoma" w:cs="Tahoma"/>
      <w:sz w:val="16"/>
      <w:szCs w:val="16"/>
    </w:rPr>
  </w:style>
  <w:style w:type="table" w:styleId="aa">
    <w:name w:val="Table Grid"/>
    <w:basedOn w:val="a1"/>
    <w:uiPriority w:val="59"/>
    <w:rsid w:val="00477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a"/>
    <w:uiPriority w:val="59"/>
    <w:rsid w:val="00016D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27143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271435"/>
    <w:pPr>
      <w:widowControl w:val="0"/>
      <w:autoSpaceDE w:val="0"/>
      <w:autoSpaceDN w:val="0"/>
      <w:spacing w:after="0" w:line="240" w:lineRule="auto"/>
    </w:pPr>
    <w:rPr>
      <w:rFonts w:ascii="Calibri" w:eastAsia="Times New Roman" w:hAnsi="Calibri" w:cs="Calibri"/>
      <w:b/>
      <w:szCs w:val="20"/>
      <w:lang w:eastAsia="ru-RU"/>
    </w:rPr>
  </w:style>
  <w:style w:type="character" w:styleId="ab">
    <w:name w:val="Hyperlink"/>
    <w:basedOn w:val="a0"/>
    <w:uiPriority w:val="99"/>
    <w:unhideWhenUsed/>
    <w:rsid w:val="00B70ED5"/>
    <w:rPr>
      <w:color w:val="0000FF" w:themeColor="hyperlink"/>
      <w:u w:val="single"/>
    </w:rPr>
  </w:style>
  <w:style w:type="character" w:customStyle="1" w:styleId="10">
    <w:name w:val="Заголовок 1 Знак"/>
    <w:basedOn w:val="a0"/>
    <w:link w:val="1"/>
    <w:uiPriority w:val="9"/>
    <w:rsid w:val="00C3673E"/>
    <w:rPr>
      <w:rFonts w:ascii="Times New Roman" w:eastAsiaTheme="majorEastAsia" w:hAnsi="Times New Roman" w:cstheme="majorBidi"/>
      <w:bCs/>
      <w:color w:val="000000" w:themeColor="text1"/>
      <w:sz w:val="24"/>
      <w:szCs w:val="28"/>
    </w:rPr>
  </w:style>
  <w:style w:type="paragraph" w:styleId="ac">
    <w:name w:val="Subtitle"/>
    <w:basedOn w:val="a"/>
    <w:next w:val="a"/>
    <w:link w:val="ad"/>
    <w:uiPriority w:val="11"/>
    <w:qFormat/>
    <w:rsid w:val="00C3673E"/>
    <w:pPr>
      <w:numPr>
        <w:ilvl w:val="1"/>
      </w:numPr>
      <w:jc w:val="center"/>
    </w:pPr>
    <w:rPr>
      <w:rFonts w:ascii="Times New Roman" w:eastAsiaTheme="majorEastAsia" w:hAnsi="Times New Roman" w:cstheme="majorBidi"/>
      <w:iCs/>
      <w:color w:val="000000" w:themeColor="text1"/>
      <w:spacing w:val="15"/>
      <w:sz w:val="24"/>
      <w:szCs w:val="24"/>
    </w:rPr>
  </w:style>
  <w:style w:type="character" w:customStyle="1" w:styleId="ad">
    <w:name w:val="Подзаголовок Знак"/>
    <w:basedOn w:val="a0"/>
    <w:link w:val="ac"/>
    <w:uiPriority w:val="11"/>
    <w:rsid w:val="00C3673E"/>
    <w:rPr>
      <w:rFonts w:ascii="Times New Roman" w:eastAsiaTheme="majorEastAsia" w:hAnsi="Times New Roman" w:cstheme="majorBidi"/>
      <w:iCs/>
      <w:color w:val="000000" w:themeColor="text1"/>
      <w:spacing w:val="15"/>
      <w:sz w:val="24"/>
      <w:szCs w:val="24"/>
    </w:rPr>
  </w:style>
  <w:style w:type="paragraph" w:styleId="ae">
    <w:name w:val="TOC Heading"/>
    <w:basedOn w:val="1"/>
    <w:next w:val="a"/>
    <w:uiPriority w:val="39"/>
    <w:semiHidden/>
    <w:unhideWhenUsed/>
    <w:qFormat/>
    <w:rsid w:val="00C3673E"/>
    <w:pPr>
      <w:spacing w:before="480"/>
      <w:jc w:val="left"/>
      <w:outlineLvl w:val="9"/>
    </w:pPr>
    <w:rPr>
      <w:rFonts w:asciiTheme="majorHAnsi" w:hAnsiTheme="majorHAnsi"/>
      <w:b/>
      <w:color w:val="365F91" w:themeColor="accent1" w:themeShade="BF"/>
      <w:sz w:val="28"/>
      <w:lang w:eastAsia="ru-RU"/>
    </w:rPr>
  </w:style>
  <w:style w:type="paragraph" w:styleId="12">
    <w:name w:val="toc 1"/>
    <w:basedOn w:val="a"/>
    <w:next w:val="a"/>
    <w:autoRedefine/>
    <w:uiPriority w:val="39"/>
    <w:unhideWhenUsed/>
    <w:qFormat/>
    <w:rsid w:val="00C3673E"/>
    <w:pPr>
      <w:spacing w:after="100"/>
    </w:pPr>
  </w:style>
  <w:style w:type="paragraph" w:styleId="2">
    <w:name w:val="toc 2"/>
    <w:basedOn w:val="a"/>
    <w:next w:val="a"/>
    <w:autoRedefine/>
    <w:uiPriority w:val="39"/>
    <w:semiHidden/>
    <w:unhideWhenUsed/>
    <w:qFormat/>
    <w:rsid w:val="00C3673E"/>
    <w:pPr>
      <w:spacing w:after="100"/>
      <w:ind w:left="220"/>
    </w:pPr>
    <w:rPr>
      <w:rFonts w:eastAsiaTheme="minorEastAsia"/>
      <w:lang w:eastAsia="ru-RU"/>
    </w:rPr>
  </w:style>
  <w:style w:type="paragraph" w:styleId="3">
    <w:name w:val="toc 3"/>
    <w:basedOn w:val="a"/>
    <w:next w:val="a"/>
    <w:autoRedefine/>
    <w:uiPriority w:val="39"/>
    <w:semiHidden/>
    <w:unhideWhenUsed/>
    <w:qFormat/>
    <w:rsid w:val="00C3673E"/>
    <w:pPr>
      <w:spacing w:after="100"/>
      <w:ind w:left="440"/>
    </w:pPr>
    <w:rPr>
      <w:rFonts w:eastAsiaTheme="minorEastAsia"/>
      <w:lang w:eastAsia="ru-RU"/>
    </w:rPr>
  </w:style>
  <w:style w:type="paragraph" w:styleId="af">
    <w:name w:val="endnote text"/>
    <w:basedOn w:val="a"/>
    <w:link w:val="af0"/>
    <w:uiPriority w:val="99"/>
    <w:semiHidden/>
    <w:unhideWhenUsed/>
    <w:rsid w:val="0001332C"/>
    <w:pPr>
      <w:spacing w:after="0" w:line="240" w:lineRule="auto"/>
    </w:pPr>
    <w:rPr>
      <w:sz w:val="20"/>
      <w:szCs w:val="20"/>
    </w:rPr>
  </w:style>
  <w:style w:type="character" w:customStyle="1" w:styleId="af0">
    <w:name w:val="Текст концевой сноски Знак"/>
    <w:basedOn w:val="a0"/>
    <w:link w:val="af"/>
    <w:uiPriority w:val="99"/>
    <w:semiHidden/>
    <w:rsid w:val="0001332C"/>
    <w:rPr>
      <w:sz w:val="20"/>
      <w:szCs w:val="20"/>
    </w:rPr>
  </w:style>
  <w:style w:type="character" w:styleId="af1">
    <w:name w:val="endnote reference"/>
    <w:basedOn w:val="a0"/>
    <w:uiPriority w:val="99"/>
    <w:semiHidden/>
    <w:unhideWhenUsed/>
    <w:rsid w:val="0001332C"/>
    <w:rPr>
      <w:vertAlign w:val="superscript"/>
    </w:rPr>
  </w:style>
  <w:style w:type="paragraph" w:styleId="af2">
    <w:name w:val="footnote text"/>
    <w:basedOn w:val="a"/>
    <w:link w:val="af3"/>
    <w:uiPriority w:val="99"/>
    <w:semiHidden/>
    <w:unhideWhenUsed/>
    <w:rsid w:val="0001332C"/>
    <w:pPr>
      <w:spacing w:after="0" w:line="240" w:lineRule="auto"/>
    </w:pPr>
    <w:rPr>
      <w:sz w:val="20"/>
      <w:szCs w:val="20"/>
    </w:rPr>
  </w:style>
  <w:style w:type="character" w:customStyle="1" w:styleId="af3">
    <w:name w:val="Текст сноски Знак"/>
    <w:basedOn w:val="a0"/>
    <w:link w:val="af2"/>
    <w:uiPriority w:val="99"/>
    <w:semiHidden/>
    <w:rsid w:val="0001332C"/>
    <w:rPr>
      <w:sz w:val="20"/>
      <w:szCs w:val="20"/>
    </w:rPr>
  </w:style>
  <w:style w:type="character" w:styleId="af4">
    <w:name w:val="footnote reference"/>
    <w:basedOn w:val="a0"/>
    <w:uiPriority w:val="99"/>
    <w:semiHidden/>
    <w:unhideWhenUsed/>
    <w:rsid w:val="0001332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B729F84-646F-4634-B5A0-19A3E09BE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26</Pages>
  <Words>4471</Words>
  <Characters>25487</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города Иванова</Company>
  <LinksUpToDate>false</LinksUpToDate>
  <CharactersWithSpaces>29899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e.bulatova@ivgoradm.ru</dc:creator>
  <cp:lastModifiedBy>Анастасия Олеговна Кузичкина</cp:lastModifiedBy>
  <cp:revision>8</cp:revision>
  <cp:lastPrinted>2020-06-15T10:21:00Z</cp:lastPrinted>
  <dcterms:created xsi:type="dcterms:W3CDTF">2021-04-06T07:52:00Z</dcterms:created>
  <dcterms:modified xsi:type="dcterms:W3CDTF">2021-04-20T07:11:00Z</dcterms:modified>
</cp:coreProperties>
</file>