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B80B67" w:rsidRDefault="004A14DF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</w:t>
      </w:r>
      <w:r w:rsidR="00CB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B3045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оложени</w:t>
      </w:r>
      <w:r w:rsidR="00CB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CB3045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установке и эксплуатации информационных </w:t>
      </w:r>
      <w:r w:rsidR="00CB3045" w:rsidRPr="00F47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r w:rsidR="00CB3045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городского округа Иваново</w:t>
      </w:r>
      <w:r w:rsidR="00CB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утвержденное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CB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города Иванова от 21.03.2019 </w:t>
      </w:r>
      <w:r w:rsidR="00CB30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417 </w:t>
      </w:r>
    </w:p>
    <w:p w:rsidR="00F7267D" w:rsidRPr="00B80B67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7CE9" w:rsidRPr="00F47A3D" w:rsidRDefault="00F47A3D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A3D">
        <w:rPr>
          <w:rFonts w:ascii="Times New Roman" w:eastAsia="Calibri" w:hAnsi="Times New Roman" w:cs="Times New Roman"/>
          <w:sz w:val="24"/>
          <w:szCs w:val="24"/>
        </w:rPr>
        <w:t>В</w:t>
      </w:r>
      <w:r w:rsidR="00271435" w:rsidRPr="00F47A3D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формирования благоприятной архитектурной и информационной среды, равных возможностей для участников рынка товаров и услуг</w:t>
      </w:r>
      <w:r w:rsidR="00B90767" w:rsidRPr="00F47A3D">
        <w:rPr>
          <w:rFonts w:ascii="Times New Roman" w:eastAsia="Calibri" w:hAnsi="Times New Roman" w:cs="Times New Roman"/>
          <w:sz w:val="24"/>
          <w:szCs w:val="24"/>
        </w:rPr>
        <w:t>,</w:t>
      </w:r>
      <w:r w:rsidR="001F7CE9" w:rsidRPr="00F4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A3D">
        <w:rPr>
          <w:rFonts w:ascii="Times New Roman" w:eastAsia="Calibri" w:hAnsi="Times New Roman" w:cs="Times New Roman"/>
          <w:sz w:val="24"/>
          <w:szCs w:val="24"/>
        </w:rPr>
        <w:t xml:space="preserve">руководствуясь пунктом 19 части 3 статьи 44 Устава города Иванова, </w:t>
      </w:r>
      <w:r w:rsidR="009A772C">
        <w:rPr>
          <w:rFonts w:ascii="Times New Roman" w:eastAsia="Calibri" w:hAnsi="Times New Roman" w:cs="Times New Roman"/>
          <w:sz w:val="24"/>
          <w:szCs w:val="24"/>
        </w:rPr>
        <w:t>пунктом</w:t>
      </w:r>
      <w:r w:rsidR="00834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622" w:rsidRPr="00834622">
        <w:rPr>
          <w:rFonts w:ascii="Times New Roman" w:eastAsia="Calibri" w:hAnsi="Times New Roman" w:cs="Times New Roman"/>
          <w:sz w:val="24"/>
          <w:szCs w:val="24"/>
        </w:rPr>
        <w:t xml:space="preserve"> 6.9 раздела 6 </w:t>
      </w:r>
      <w:r w:rsidR="00834622">
        <w:rPr>
          <w:rFonts w:ascii="Times New Roman" w:eastAsia="Calibri" w:hAnsi="Times New Roman" w:cs="Times New Roman"/>
          <w:sz w:val="24"/>
          <w:szCs w:val="24"/>
        </w:rPr>
        <w:t xml:space="preserve">Правил благоустройства города Иванова, утвержденных </w:t>
      </w:r>
      <w:r w:rsidR="009A772C">
        <w:rPr>
          <w:rFonts w:ascii="Times New Roman" w:eastAsia="Calibri" w:hAnsi="Times New Roman" w:cs="Times New Roman"/>
          <w:sz w:val="24"/>
          <w:szCs w:val="24"/>
        </w:rPr>
        <w:t>р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>ешени</w:t>
      </w:r>
      <w:r w:rsidR="00834622">
        <w:rPr>
          <w:rFonts w:ascii="Times New Roman" w:eastAsia="Calibri" w:hAnsi="Times New Roman" w:cs="Times New Roman"/>
          <w:sz w:val="24"/>
          <w:szCs w:val="24"/>
        </w:rPr>
        <w:t>ем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 xml:space="preserve"> Ивановско</w:t>
      </w:r>
      <w:r w:rsidR="009A772C">
        <w:rPr>
          <w:rFonts w:ascii="Times New Roman" w:eastAsia="Calibri" w:hAnsi="Times New Roman" w:cs="Times New Roman"/>
          <w:sz w:val="24"/>
          <w:szCs w:val="24"/>
        </w:rPr>
        <w:t>й городской Думы от 27.06.2012 №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 xml:space="preserve"> 448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4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0A2" w:rsidRPr="00F47A3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</w:t>
      </w:r>
      <w:r w:rsidR="004A14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4A14D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1F7CE9" w:rsidRPr="00F47A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1063" w:rsidRPr="00391063" w:rsidRDefault="0039106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CB3045" w:rsidRP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Положение об установке и эксплуатации информационных материалов на территории городского округа Иваново, утвержденное  постановлением Администрации города Иванова от 21.03.2019  № 417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редакции п</w:t>
      </w:r>
      <w:r w:rsidR="00CB3045" w:rsidRP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остановления Админист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г. Иванова от 26.08.2019 №</w:t>
      </w:r>
      <w:r w:rsidR="00CB3045" w:rsidRP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1274)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Положение)</w:t>
      </w: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08569B" w:rsidRDefault="0073704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Дополнить Положение пунктом 2.9 следующего содержания:</w:t>
      </w:r>
    </w:p>
    <w:p w:rsidR="0008569B" w:rsidRPr="0008569B" w:rsidRDefault="0008569B" w:rsidP="0008569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«2.9. Информационные материалы </w:t>
      </w:r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должны соответствовать требованиям санитарно-гигиенических, экологических, противопожарных норм и безопасности для жизни и здоровья людей.</w:t>
      </w:r>
    </w:p>
    <w:p w:rsidR="0008569B" w:rsidRDefault="0008569B" w:rsidP="0008569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Владелец информационных материалов </w:t>
      </w:r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несет ответственность за соблюдение правил безопасности при монтаже и эксплуатации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информационных материалов</w:t>
      </w:r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Федерации, отвечает за сохранность и внешний вид </w:t>
      </w:r>
      <w:proofErr w:type="gramStart"/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объекта</w:t>
      </w:r>
      <w:proofErr w:type="gramEnd"/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в целом, так и отдельных его частей.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</w:p>
    <w:p w:rsidR="00CB3045" w:rsidRDefault="0008569B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1.2. 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 3.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абзацами вторым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третьим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четвертым</w:t>
      </w:r>
      <w:r w:rsidR="00CB30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CB3045" w:rsidRDefault="00CB3045" w:rsidP="00CB304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370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304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исключением, случаев, когда требования к вывескам в определенной сфере деятельности регулируется федеральным или региональным законодательством.</w:t>
      </w:r>
    </w:p>
    <w:p w:rsidR="0030470D" w:rsidRDefault="0030470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наличии </w:t>
      </w:r>
      <w:r w:rsidRPr="00304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решения о согласовании архитектурно-градостроительного облика объект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304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капитального строительства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вывески размещаются в  соответствии с указанным решением.</w:t>
      </w:r>
    </w:p>
    <w:p w:rsidR="00C219DD" w:rsidRPr="00391063" w:rsidRDefault="0030470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Дизайн-кода города Иванова не распространяются на </w:t>
      </w:r>
      <w:r w:rsidR="00617B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вывески, имеющие историко-культурную ценность. </w:t>
      </w:r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Вопрос об историко-культурной ценности вывески рассматривается на заседании консультативного совета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</w:t>
      </w:r>
      <w:proofErr w:type="gramStart"/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391063" w:rsidRDefault="0039106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Пункт 4.3 дополнить абзацем </w:t>
      </w:r>
      <w:proofErr w:type="gramStart"/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третьем</w:t>
      </w:r>
      <w:proofErr w:type="gramEnd"/>
      <w:r w:rsid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08569B" w:rsidRDefault="0008569B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«В случае подачи уведомления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размещении новых  информационных материалов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условии, что </w:t>
      </w:r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информация о размещении 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информационных материалов</w:t>
      </w:r>
      <w:r w:rsidRPr="000856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соответствующем мес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 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ранее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была занесена в реестр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поданная ранее информация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подлежит исключению из реестра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716E91" w:rsidRDefault="00716E91" w:rsidP="00716E9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Дополнить пунктом 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716E91" w:rsidRDefault="00716E91" w:rsidP="00716E9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Заявитель несет ответственность за содержание информационных материалов в соответствии с требованиями раздела 2 настоящего Положения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2503EF" w:rsidRDefault="00716E9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 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Дополнить пунктом 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503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8F673B" w:rsidRDefault="002503E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«4.</w:t>
      </w:r>
      <w:r w:rsidR="00716E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размещения вывески, имеющей историко-культурную ценность в целях информирования о лице, осуществляющем деятельность, уведомление </w:t>
      </w:r>
      <w:r w:rsidR="008F673B" w:rsidRP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размещении информационных материалов</w:t>
      </w:r>
      <w:r w:rsid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F673B" w:rsidRP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направленном в управление</w:t>
      </w:r>
      <w:r w:rsid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настоящим разделом Положения.</w:t>
      </w:r>
    </w:p>
    <w:p w:rsidR="00716E91" w:rsidRDefault="008F673B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если, вывеска подлежит сохранению исключительно в связи с историко-культурной ценностью, р</w:t>
      </w:r>
      <w:r w:rsidR="00716E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азмещение таких вывесок осуществляется в соответствии с 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униципальными правовыми актами в сфере </w:t>
      </w:r>
      <w:r w:rsidRPr="008F67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сохранения, использования, популяризации объектов культурного наследия (памятников истории и культуры), находящихся в собственности города Иванова, охраны объектов культурного наследия (памятников истории и культуры) местного (муниципального) значения, расположенных на территории города Иванова.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bookmarkStart w:id="0" w:name="_GoBack"/>
      <w:bookmarkEnd w:id="0"/>
    </w:p>
    <w:p w:rsidR="002A655D" w:rsidRPr="00B80B67" w:rsidRDefault="002A655D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2A655D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B80B67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B80B67" w:rsidTr="000A714D">
        <w:tc>
          <w:tcPr>
            <w:tcW w:w="4590" w:type="dxa"/>
            <w:hideMark/>
          </w:tcPr>
          <w:p w:rsidR="002A655D" w:rsidRPr="00B80B67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Pr="00B80B67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Шарыпов</w:t>
            </w:r>
          </w:p>
        </w:tc>
      </w:tr>
    </w:tbl>
    <w:p w:rsidR="002A655D" w:rsidRPr="00391063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2A655D" w:rsidRPr="00391063" w:rsidSect="002A655D">
      <w:footerReference w:type="default" r:id="rId10"/>
      <w:pgSz w:w="11906" w:h="16838"/>
      <w:pgMar w:top="1418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EE" w:rsidRDefault="00700FEE" w:rsidP="00477390">
      <w:pPr>
        <w:spacing w:after="0" w:line="240" w:lineRule="auto"/>
      </w:pPr>
      <w:r>
        <w:separator/>
      </w:r>
    </w:p>
  </w:endnote>
  <w:endnote w:type="continuationSeparator" w:id="0">
    <w:p w:rsidR="00700FEE" w:rsidRDefault="00700FEE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EE" w:rsidRDefault="00700FEE" w:rsidP="00477390">
      <w:pPr>
        <w:spacing w:after="0" w:line="240" w:lineRule="auto"/>
      </w:pPr>
      <w:r>
        <w:separator/>
      </w:r>
    </w:p>
  </w:footnote>
  <w:footnote w:type="continuationSeparator" w:id="0">
    <w:p w:rsidR="00700FEE" w:rsidRDefault="00700FEE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1901"/>
    <w:rsid w:val="00042A96"/>
    <w:rsid w:val="00043590"/>
    <w:rsid w:val="0004667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11DC"/>
    <w:rsid w:val="002947BB"/>
    <w:rsid w:val="00295CA8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A7B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3366"/>
    <w:rsid w:val="003269F4"/>
    <w:rsid w:val="00332ED5"/>
    <w:rsid w:val="003354C5"/>
    <w:rsid w:val="00342C0F"/>
    <w:rsid w:val="003505DC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7FE0"/>
    <w:rsid w:val="003D1653"/>
    <w:rsid w:val="003D4352"/>
    <w:rsid w:val="003E1AC5"/>
    <w:rsid w:val="003E1BAB"/>
    <w:rsid w:val="003E47CD"/>
    <w:rsid w:val="003F1F4A"/>
    <w:rsid w:val="003F43FF"/>
    <w:rsid w:val="003F4FD5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14DF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4582"/>
    <w:rsid w:val="004E4EF1"/>
    <w:rsid w:val="004F338D"/>
    <w:rsid w:val="004F6D38"/>
    <w:rsid w:val="005024B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72B"/>
    <w:rsid w:val="00727230"/>
    <w:rsid w:val="00727258"/>
    <w:rsid w:val="00731BE6"/>
    <w:rsid w:val="00731E58"/>
    <w:rsid w:val="00732A6D"/>
    <w:rsid w:val="00736FDE"/>
    <w:rsid w:val="00737049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6BBD"/>
    <w:rsid w:val="00A928B7"/>
    <w:rsid w:val="00A939D6"/>
    <w:rsid w:val="00AA4EF8"/>
    <w:rsid w:val="00AA6A46"/>
    <w:rsid w:val="00AA78CF"/>
    <w:rsid w:val="00AB20BE"/>
    <w:rsid w:val="00AB219D"/>
    <w:rsid w:val="00AB354A"/>
    <w:rsid w:val="00AB3551"/>
    <w:rsid w:val="00AB4D82"/>
    <w:rsid w:val="00AC08A8"/>
    <w:rsid w:val="00AC0E66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7565"/>
    <w:rsid w:val="00B40646"/>
    <w:rsid w:val="00B46064"/>
    <w:rsid w:val="00B46776"/>
    <w:rsid w:val="00B61608"/>
    <w:rsid w:val="00B64055"/>
    <w:rsid w:val="00B65E31"/>
    <w:rsid w:val="00B70ED5"/>
    <w:rsid w:val="00B71EF8"/>
    <w:rsid w:val="00B8021B"/>
    <w:rsid w:val="00B80B67"/>
    <w:rsid w:val="00B844B2"/>
    <w:rsid w:val="00B85EE9"/>
    <w:rsid w:val="00B90767"/>
    <w:rsid w:val="00B95B39"/>
    <w:rsid w:val="00B97D4C"/>
    <w:rsid w:val="00BA1AA6"/>
    <w:rsid w:val="00BA681B"/>
    <w:rsid w:val="00BB1950"/>
    <w:rsid w:val="00BB74F3"/>
    <w:rsid w:val="00BC6F3F"/>
    <w:rsid w:val="00BC77A7"/>
    <w:rsid w:val="00BD24BD"/>
    <w:rsid w:val="00BD623A"/>
    <w:rsid w:val="00BF6B10"/>
    <w:rsid w:val="00C04B8A"/>
    <w:rsid w:val="00C06AB6"/>
    <w:rsid w:val="00C06EED"/>
    <w:rsid w:val="00C13462"/>
    <w:rsid w:val="00C1442F"/>
    <w:rsid w:val="00C219DD"/>
    <w:rsid w:val="00C23826"/>
    <w:rsid w:val="00C25800"/>
    <w:rsid w:val="00C2635C"/>
    <w:rsid w:val="00C304BF"/>
    <w:rsid w:val="00C338BF"/>
    <w:rsid w:val="00C34954"/>
    <w:rsid w:val="00C350CD"/>
    <w:rsid w:val="00C35F5F"/>
    <w:rsid w:val="00C3673E"/>
    <w:rsid w:val="00C4331E"/>
    <w:rsid w:val="00C456A4"/>
    <w:rsid w:val="00C50590"/>
    <w:rsid w:val="00C528C4"/>
    <w:rsid w:val="00C52AF7"/>
    <w:rsid w:val="00C53AD6"/>
    <w:rsid w:val="00C561FA"/>
    <w:rsid w:val="00C604CC"/>
    <w:rsid w:val="00C60B53"/>
    <w:rsid w:val="00C60EFC"/>
    <w:rsid w:val="00C619B7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10E43"/>
    <w:rsid w:val="00D16842"/>
    <w:rsid w:val="00D238C4"/>
    <w:rsid w:val="00D26ADD"/>
    <w:rsid w:val="00D30769"/>
    <w:rsid w:val="00D30C00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2C62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D3F"/>
    <w:rsid w:val="00EA48D3"/>
    <w:rsid w:val="00EB038E"/>
    <w:rsid w:val="00EB4A3F"/>
    <w:rsid w:val="00EB7D9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72E8A3-CC3B-4294-960A-045792D9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Ксения Сергеевна Леонтьева</cp:lastModifiedBy>
  <cp:revision>232</cp:revision>
  <cp:lastPrinted>2019-11-07T09:17:00Z</cp:lastPrinted>
  <dcterms:created xsi:type="dcterms:W3CDTF">2018-11-06T13:25:00Z</dcterms:created>
  <dcterms:modified xsi:type="dcterms:W3CDTF">2019-11-07T09:23:00Z</dcterms:modified>
</cp:coreProperties>
</file>