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CB0" w:rsidRPr="007B4124" w:rsidRDefault="00BF1CB0" w:rsidP="00DB6F88">
      <w:pPr>
        <w:ind w:right="-285"/>
        <w:rPr>
          <w:sz w:val="28"/>
        </w:rPr>
      </w:pPr>
    </w:p>
    <w:p w:rsidR="00D65A60" w:rsidRDefault="005F3657" w:rsidP="00DB6F88">
      <w:pPr>
        <w:ind w:right="-285"/>
        <w:rPr>
          <w:sz w:val="28"/>
        </w:rPr>
      </w:pPr>
      <w:r>
        <w:rPr>
          <w:noProof/>
          <w:sz w:val="28"/>
        </w:rPr>
        <w:drawing>
          <wp:anchor distT="0" distB="0" distL="114300" distR="114300" simplePos="0" relativeHeight="251658240" behindDoc="0" locked="0" layoutInCell="1" allowOverlap="1" wp14:anchorId="32E7B05C" wp14:editId="7D65840C">
            <wp:simplePos x="0" y="0"/>
            <wp:positionH relativeFrom="column">
              <wp:posOffset>2597785</wp:posOffset>
            </wp:positionH>
            <wp:positionV relativeFrom="paragraph">
              <wp:posOffset>-313690</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A60" w:rsidRPr="005F3657" w:rsidRDefault="005F3657">
      <w:pPr>
        <w:pStyle w:val="a3"/>
        <w:jc w:val="center"/>
        <w:rPr>
          <w:b/>
          <w:spacing w:val="20"/>
          <w:sz w:val="36"/>
        </w:rPr>
      </w:pPr>
      <w:r w:rsidRPr="005F3657">
        <w:rPr>
          <w:b/>
          <w:spacing w:val="20"/>
          <w:sz w:val="36"/>
        </w:rPr>
        <w:t>АДМИНИСТРАЦИЯ ГОРОДА ИВАНОВА</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pPr>
        <w:pStyle w:val="a3"/>
        <w:jc w:val="center"/>
        <w:rPr>
          <w:spacing w:val="34"/>
          <w:sz w:val="28"/>
          <w:szCs w:val="28"/>
        </w:rPr>
      </w:pPr>
    </w:p>
    <w:p w:rsidR="00D65A60" w:rsidRPr="00174AA9" w:rsidRDefault="00D65A60">
      <w:pPr>
        <w:pStyle w:val="a3"/>
        <w:jc w:val="center"/>
        <w:rPr>
          <w:spacing w:val="34"/>
          <w:sz w:val="28"/>
          <w:szCs w:val="28"/>
        </w:rPr>
      </w:pPr>
    </w:p>
    <w:tbl>
      <w:tblPr>
        <w:tblW w:w="9606" w:type="dxa"/>
        <w:tblLayout w:type="fixed"/>
        <w:tblLook w:val="0000" w:firstRow="0" w:lastRow="0" w:firstColumn="0" w:lastColumn="0" w:noHBand="0" w:noVBand="0"/>
      </w:tblPr>
      <w:tblGrid>
        <w:gridCol w:w="9606"/>
      </w:tblGrid>
      <w:tr w:rsidR="00D65A60" w:rsidTr="00DB6F88">
        <w:tc>
          <w:tcPr>
            <w:tcW w:w="9606" w:type="dxa"/>
          </w:tcPr>
          <w:p w:rsidR="00D65A60" w:rsidRDefault="00B33545" w:rsidP="00DB6F88">
            <w:pPr>
              <w:ind w:right="-108"/>
              <w:rPr>
                <w:sz w:val="28"/>
              </w:rPr>
            </w:pPr>
            <w:r>
              <w:rPr>
                <w:sz w:val="28"/>
              </w:rPr>
              <w:t xml:space="preserve"> </w:t>
            </w:r>
            <w:r w:rsidR="006A27A6">
              <w:rPr>
                <w:sz w:val="28"/>
              </w:rPr>
              <w:t xml:space="preserve"> </w:t>
            </w:r>
            <w:r>
              <w:rPr>
                <w:sz w:val="28"/>
              </w:rPr>
              <w:t>_____________</w:t>
            </w:r>
            <w:r w:rsidR="004017F7">
              <w:rPr>
                <w:sz w:val="28"/>
              </w:rPr>
              <w:t>__</w:t>
            </w:r>
            <w:r w:rsidR="00C979DD">
              <w:rPr>
                <w:sz w:val="28"/>
              </w:rPr>
              <w:t xml:space="preserve"> </w:t>
            </w:r>
            <w:r w:rsidR="005F3657">
              <w:rPr>
                <w:sz w:val="28"/>
              </w:rPr>
              <w:t xml:space="preserve">                                                                         № _______</w:t>
            </w:r>
            <w:r w:rsidR="00DB6F88">
              <w:rPr>
                <w:sz w:val="28"/>
              </w:rPr>
              <w:t>_____</w:t>
            </w:r>
          </w:p>
          <w:p w:rsidR="00D65A60" w:rsidRDefault="00D65A60">
            <w:pPr>
              <w:jc w:val="center"/>
              <w:rPr>
                <w:sz w:val="28"/>
              </w:rPr>
            </w:pPr>
          </w:p>
        </w:tc>
      </w:tr>
    </w:tbl>
    <w:p w:rsidR="00D65A60" w:rsidRDefault="00D65A60" w:rsidP="005B4883">
      <w:pPr>
        <w:jc w:val="center"/>
        <w:rPr>
          <w:sz w:val="28"/>
        </w:rPr>
      </w:pPr>
    </w:p>
    <w:p w:rsidR="005F3657" w:rsidRDefault="005F3657" w:rsidP="005B4883">
      <w:pPr>
        <w:jc w:val="center"/>
        <w:rPr>
          <w:sz w:val="28"/>
        </w:rPr>
      </w:pPr>
    </w:p>
    <w:tbl>
      <w:tblPr>
        <w:tblW w:w="9747" w:type="dxa"/>
        <w:tblLayout w:type="fixed"/>
        <w:tblLook w:val="0000" w:firstRow="0" w:lastRow="0" w:firstColumn="0" w:lastColumn="0" w:noHBand="0" w:noVBand="0"/>
      </w:tblPr>
      <w:tblGrid>
        <w:gridCol w:w="4590"/>
        <w:gridCol w:w="5016"/>
        <w:gridCol w:w="141"/>
      </w:tblGrid>
      <w:tr w:rsidR="00D65A60" w:rsidTr="004072A2">
        <w:trPr>
          <w:gridAfter w:val="1"/>
          <w:wAfter w:w="141" w:type="dxa"/>
        </w:trPr>
        <w:tc>
          <w:tcPr>
            <w:tcW w:w="9606" w:type="dxa"/>
            <w:gridSpan w:val="2"/>
          </w:tcPr>
          <w:p w:rsidR="00BF1CB0" w:rsidRDefault="00BF1CB0" w:rsidP="00C03D72">
            <w:pPr>
              <w:jc w:val="center"/>
            </w:pPr>
          </w:p>
          <w:p w:rsidR="00D65A60" w:rsidRDefault="009A3001" w:rsidP="00827DE5">
            <w:pPr>
              <w:jc w:val="center"/>
            </w:pPr>
            <w:r w:rsidRPr="009A3001">
              <w:t xml:space="preserve">Об утверждении  муниципальной программы «Энергосбережение и повышение энергетической эффективности в городе Иванове» </w:t>
            </w:r>
          </w:p>
          <w:p w:rsidR="007235E2" w:rsidRPr="0018287F" w:rsidRDefault="007235E2" w:rsidP="00814BFB"/>
        </w:tc>
      </w:tr>
      <w:tr w:rsidR="00D65A60" w:rsidRPr="00C30589" w:rsidTr="004072A2">
        <w:trPr>
          <w:gridAfter w:val="1"/>
          <w:wAfter w:w="141" w:type="dxa"/>
          <w:trHeight w:val="2694"/>
        </w:trPr>
        <w:tc>
          <w:tcPr>
            <w:tcW w:w="9606" w:type="dxa"/>
            <w:gridSpan w:val="2"/>
          </w:tcPr>
          <w:p w:rsidR="009A3001" w:rsidRDefault="00C03D72" w:rsidP="009A3001">
            <w:pPr>
              <w:ind w:firstLine="540"/>
              <w:jc w:val="both"/>
              <w:outlineLvl w:val="0"/>
              <w:rPr>
                <w:color w:val="000000"/>
              </w:rPr>
            </w:pPr>
            <w:r w:rsidRPr="00C30589">
              <w:t xml:space="preserve">В целях реализации Федерального закона от 23.11.2009 № 261-ФЗ </w:t>
            </w:r>
            <w:r w:rsidR="0059313D" w:rsidRPr="00C30589">
              <w:t xml:space="preserve">                                     </w:t>
            </w:r>
            <w:r w:rsidRPr="00C30589">
              <w:t>«Об энергосбережении и о повышении энергетической эффективности и о внесении изменений в отдельные законодательные акты Российской Федерации», руководствуясь  пунктом 19 части 3 статьи 44 Устава города Иванова, Администрация</w:t>
            </w:r>
            <w:r w:rsidRPr="00C30589">
              <w:rPr>
                <w:color w:val="000000"/>
              </w:rPr>
              <w:t xml:space="preserve"> города Иванова </w:t>
            </w:r>
            <w:r w:rsidR="0059313D" w:rsidRPr="00C30589">
              <w:rPr>
                <w:color w:val="000000"/>
              </w:rPr>
              <w:t xml:space="preserve">                       </w:t>
            </w:r>
            <w:proofErr w:type="gramStart"/>
            <w:r w:rsidRPr="00C30589">
              <w:rPr>
                <w:b/>
                <w:color w:val="000000"/>
              </w:rPr>
              <w:t>п</w:t>
            </w:r>
            <w:proofErr w:type="gramEnd"/>
            <w:r w:rsidRPr="00C30589">
              <w:rPr>
                <w:b/>
                <w:color w:val="000000"/>
              </w:rPr>
              <w:t xml:space="preserve"> о с т а н о в л я е т</w:t>
            </w:r>
            <w:r w:rsidRPr="00C30589">
              <w:rPr>
                <w:color w:val="000000"/>
              </w:rPr>
              <w:t>:</w:t>
            </w:r>
          </w:p>
          <w:p w:rsidR="009A3001" w:rsidRDefault="009A3001" w:rsidP="009A3001">
            <w:pPr>
              <w:ind w:firstLine="540"/>
              <w:jc w:val="both"/>
              <w:outlineLvl w:val="0"/>
            </w:pPr>
            <w:r>
              <w:rPr>
                <w:color w:val="000000"/>
              </w:rPr>
              <w:t>1. У</w:t>
            </w:r>
            <w:r w:rsidRPr="009A3001">
              <w:t>твердить муниципальную программу «Энергосбережение и повышение энергетической эффективности в городе Иванове» на 20</w:t>
            </w:r>
            <w:r>
              <w:t>23</w:t>
            </w:r>
            <w:r w:rsidRPr="009A3001">
              <w:t>-20</w:t>
            </w:r>
            <w:r w:rsidR="00B90EDC" w:rsidRPr="00B90EDC">
              <w:t>30</w:t>
            </w:r>
            <w:r>
              <w:t xml:space="preserve"> годы согласно приложению.</w:t>
            </w:r>
          </w:p>
          <w:p w:rsidR="00622A7A" w:rsidRDefault="009A3001" w:rsidP="009A3001">
            <w:pPr>
              <w:ind w:firstLine="540"/>
              <w:jc w:val="both"/>
              <w:outlineLvl w:val="0"/>
            </w:pPr>
            <w:r>
              <w:t>2. Н</w:t>
            </w:r>
            <w:r w:rsidRPr="009A3001">
              <w:t>астоящее постановление вступает в силу с</w:t>
            </w:r>
            <w:r w:rsidR="00714DC5">
              <w:t xml:space="preserve"> 01.01.2023.</w:t>
            </w:r>
          </w:p>
          <w:p w:rsidR="009A3001" w:rsidRPr="009A3001" w:rsidRDefault="00622A7A" w:rsidP="009A3001">
            <w:pPr>
              <w:ind w:firstLine="540"/>
              <w:jc w:val="both"/>
              <w:outlineLvl w:val="0"/>
            </w:pPr>
            <w:r>
              <w:t>3.</w:t>
            </w:r>
            <w:r w:rsidR="009A3001">
              <w:t xml:space="preserve"> </w:t>
            </w:r>
            <w:r w:rsidR="009A3001" w:rsidRPr="009A3001">
              <w:t xml:space="preserve">Опубликовать настоящее постановление в сборник «Правовой вестник города Иванова» и разместить на официальном </w:t>
            </w:r>
            <w:proofErr w:type="gramStart"/>
            <w:r w:rsidR="009A3001" w:rsidRPr="009A3001">
              <w:t>сайте</w:t>
            </w:r>
            <w:proofErr w:type="gramEnd"/>
            <w:r w:rsidR="009A3001" w:rsidRPr="009A3001">
              <w:t xml:space="preserve"> Администрации города Иванова в сети Интернет.</w:t>
            </w: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Default="00622A7A" w:rsidP="00622A7A">
            <w:pPr>
              <w:jc w:val="both"/>
              <w:outlineLvl w:val="0"/>
              <w:rPr>
                <w:color w:val="000000"/>
              </w:rPr>
            </w:pPr>
            <w:r w:rsidRPr="00C30589">
              <w:rPr>
                <w:color w:val="000000"/>
              </w:rPr>
              <w:t xml:space="preserve">Глава города Иванова                                                            </w:t>
            </w:r>
            <w:r w:rsidR="00786690">
              <w:rPr>
                <w:color w:val="000000"/>
              </w:rPr>
              <w:t xml:space="preserve">                                </w:t>
            </w:r>
            <w:r w:rsidRPr="00C30589">
              <w:rPr>
                <w:color w:val="000000"/>
              </w:rPr>
              <w:t xml:space="preserve"> В.Н. Шарыпов</w:t>
            </w: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Default="009A3001" w:rsidP="00C03D72">
            <w:pPr>
              <w:ind w:firstLine="540"/>
              <w:jc w:val="both"/>
              <w:outlineLvl w:val="0"/>
              <w:rPr>
                <w:color w:val="000000"/>
              </w:rPr>
            </w:pPr>
          </w:p>
          <w:p w:rsidR="009A3001" w:rsidRPr="00686526" w:rsidRDefault="009A3001" w:rsidP="009A3001">
            <w:pPr>
              <w:jc w:val="right"/>
              <w:rPr>
                <w:bCs/>
                <w:lang w:eastAsia="en-US"/>
              </w:rPr>
            </w:pPr>
            <w:r w:rsidRPr="00686526">
              <w:rPr>
                <w:bCs/>
                <w:lang w:eastAsia="en-US"/>
              </w:rPr>
              <w:lastRenderedPageBreak/>
              <w:t>УТВЕРЖДЕНО</w:t>
            </w:r>
          </w:p>
          <w:p w:rsidR="009A3001" w:rsidRPr="00686526" w:rsidRDefault="009A3001" w:rsidP="009A3001">
            <w:pPr>
              <w:jc w:val="right"/>
              <w:rPr>
                <w:bCs/>
                <w:lang w:eastAsia="en-US"/>
              </w:rPr>
            </w:pPr>
            <w:r w:rsidRPr="00686526">
              <w:rPr>
                <w:bCs/>
                <w:lang w:eastAsia="en-US"/>
              </w:rPr>
              <w:t>                                                                                              постановлением</w:t>
            </w:r>
          </w:p>
          <w:p w:rsidR="009A3001" w:rsidRPr="00686526" w:rsidRDefault="009A3001" w:rsidP="009A3001">
            <w:pPr>
              <w:jc w:val="right"/>
              <w:rPr>
                <w:bCs/>
                <w:lang w:eastAsia="en-US"/>
              </w:rPr>
            </w:pPr>
            <w:r w:rsidRPr="00686526">
              <w:rPr>
                <w:bCs/>
                <w:lang w:eastAsia="en-US"/>
              </w:rPr>
              <w:t>                                                                                              Администрации города Иванова</w:t>
            </w:r>
          </w:p>
          <w:p w:rsidR="009A3001" w:rsidRPr="00686526" w:rsidRDefault="009A3001" w:rsidP="009A3001">
            <w:pPr>
              <w:jc w:val="center"/>
              <w:rPr>
                <w:bCs/>
                <w:lang w:eastAsia="en-US"/>
              </w:rPr>
            </w:pPr>
            <w:r w:rsidRPr="00686526">
              <w:rPr>
                <w:bCs/>
                <w:lang w:eastAsia="en-US"/>
              </w:rPr>
              <w:t>                                                                       от________________№________</w:t>
            </w:r>
          </w:p>
          <w:p w:rsidR="009A3001" w:rsidRPr="00686526" w:rsidRDefault="009A3001" w:rsidP="009A3001">
            <w:pPr>
              <w:jc w:val="center"/>
              <w:rPr>
                <w:bCs/>
                <w:lang w:eastAsia="en-US"/>
              </w:rPr>
            </w:pPr>
          </w:p>
          <w:p w:rsidR="009A3001" w:rsidRPr="00686526" w:rsidRDefault="009A3001" w:rsidP="009A3001">
            <w:pPr>
              <w:jc w:val="center"/>
              <w:rPr>
                <w:bCs/>
                <w:lang w:eastAsia="en-US"/>
              </w:rPr>
            </w:pPr>
          </w:p>
          <w:p w:rsidR="009A3001" w:rsidRPr="00686526" w:rsidRDefault="009A3001" w:rsidP="009A3001">
            <w:pPr>
              <w:jc w:val="center"/>
              <w:rPr>
                <w:bCs/>
                <w:lang w:eastAsia="en-US"/>
              </w:rPr>
            </w:pPr>
          </w:p>
          <w:p w:rsidR="009A3001" w:rsidRPr="00686526" w:rsidRDefault="009A3001" w:rsidP="009A3001">
            <w:pPr>
              <w:jc w:val="center"/>
              <w:rPr>
                <w:bCs/>
                <w:lang w:eastAsia="en-US"/>
              </w:rPr>
            </w:pPr>
          </w:p>
          <w:p w:rsidR="009A3001" w:rsidRPr="00686526" w:rsidRDefault="009A3001" w:rsidP="009A3001">
            <w:pPr>
              <w:jc w:val="center"/>
              <w:rPr>
                <w:bCs/>
                <w:lang w:eastAsia="en-US"/>
              </w:rPr>
            </w:pPr>
          </w:p>
          <w:p w:rsidR="009A3001" w:rsidRPr="00686526" w:rsidRDefault="009A3001" w:rsidP="009A3001">
            <w:pPr>
              <w:jc w:val="center"/>
              <w:rPr>
                <w:bCs/>
                <w:lang w:eastAsia="en-US"/>
              </w:rPr>
            </w:pPr>
          </w:p>
          <w:p w:rsidR="009A3001" w:rsidRPr="00686526" w:rsidRDefault="009A3001" w:rsidP="009A3001">
            <w:pPr>
              <w:jc w:val="center"/>
              <w:rPr>
                <w:bCs/>
                <w:lang w:eastAsia="en-US"/>
              </w:rPr>
            </w:pPr>
          </w:p>
          <w:p w:rsidR="009A3001" w:rsidRPr="00686526" w:rsidRDefault="009A3001" w:rsidP="009A3001">
            <w:pPr>
              <w:jc w:val="center"/>
              <w:rPr>
                <w:bCs/>
                <w:lang w:eastAsia="en-US"/>
              </w:rPr>
            </w:pPr>
          </w:p>
          <w:p w:rsidR="009A3001" w:rsidRPr="00686526" w:rsidRDefault="009A3001" w:rsidP="009A3001">
            <w:pPr>
              <w:jc w:val="center"/>
              <w:rPr>
                <w:bCs/>
                <w:lang w:eastAsia="en-US"/>
              </w:rPr>
            </w:pPr>
          </w:p>
          <w:p w:rsidR="009A3001" w:rsidRPr="00686526" w:rsidRDefault="009A3001" w:rsidP="009A3001">
            <w:pPr>
              <w:jc w:val="center"/>
              <w:rPr>
                <w:bCs/>
                <w:lang w:eastAsia="en-US"/>
              </w:rPr>
            </w:pPr>
          </w:p>
          <w:p w:rsidR="009A3001" w:rsidRPr="00686526" w:rsidRDefault="009A3001" w:rsidP="009A3001">
            <w:pPr>
              <w:jc w:val="center"/>
              <w:rPr>
                <w:bCs/>
                <w:lang w:eastAsia="en-US"/>
              </w:rPr>
            </w:pPr>
          </w:p>
          <w:p w:rsidR="009A3001" w:rsidRPr="00686526" w:rsidRDefault="009A3001" w:rsidP="009A3001">
            <w:pPr>
              <w:jc w:val="center"/>
              <w:rPr>
                <w:bCs/>
                <w:lang w:eastAsia="en-US"/>
              </w:rPr>
            </w:pPr>
          </w:p>
          <w:p w:rsidR="009A3001" w:rsidRPr="00686526" w:rsidRDefault="009A3001" w:rsidP="009A3001">
            <w:pPr>
              <w:jc w:val="center"/>
              <w:rPr>
                <w:bCs/>
                <w:lang w:eastAsia="en-US"/>
              </w:rPr>
            </w:pPr>
          </w:p>
          <w:p w:rsidR="009A3001" w:rsidRPr="00686526" w:rsidRDefault="009A3001" w:rsidP="009A3001">
            <w:pPr>
              <w:jc w:val="center"/>
              <w:rPr>
                <w:b/>
                <w:bCs/>
                <w:lang w:eastAsia="en-US"/>
              </w:rPr>
            </w:pPr>
            <w:r w:rsidRPr="00686526">
              <w:rPr>
                <w:b/>
                <w:bCs/>
                <w:lang w:eastAsia="en-US"/>
              </w:rPr>
              <w:t>МУНИЦИПАЛЬНАЯ ПРОГРАММА</w:t>
            </w:r>
          </w:p>
          <w:p w:rsidR="009A3001" w:rsidRPr="00686526" w:rsidRDefault="009A3001" w:rsidP="009A3001">
            <w:pPr>
              <w:jc w:val="center"/>
              <w:rPr>
                <w:b/>
                <w:bCs/>
                <w:lang w:eastAsia="en-US"/>
              </w:rPr>
            </w:pPr>
            <w:r w:rsidRPr="00686526">
              <w:rPr>
                <w:b/>
                <w:bCs/>
                <w:lang w:eastAsia="en-US"/>
              </w:rPr>
              <w:t>«ЭНЕРГОСБЕРЕЖЕНИЕ И ПОВЫШЕНИЕ ЭНЕРГЕТИЧЕСКОЙ ЭФФЕКТИВНОСТИ В ГОРОДЕ ИВАНОВЕ»</w:t>
            </w:r>
          </w:p>
          <w:p w:rsidR="009A3001" w:rsidRPr="00686526" w:rsidRDefault="009A3001" w:rsidP="009A3001">
            <w:pPr>
              <w:jc w:val="center"/>
              <w:rPr>
                <w:b/>
                <w:bCs/>
                <w:lang w:eastAsia="en-US"/>
              </w:rPr>
            </w:pPr>
          </w:p>
          <w:p w:rsidR="009A3001" w:rsidRPr="009C3F11" w:rsidRDefault="009A3001" w:rsidP="009A3001">
            <w:pPr>
              <w:jc w:val="center"/>
              <w:rPr>
                <w:bCs/>
                <w:lang w:eastAsia="en-US"/>
              </w:rPr>
            </w:pPr>
            <w:r w:rsidRPr="00686526">
              <w:rPr>
                <w:bCs/>
                <w:lang w:eastAsia="en-US"/>
              </w:rPr>
              <w:t xml:space="preserve">Разработчик Программы: </w:t>
            </w:r>
            <w:r>
              <w:rPr>
                <w:bCs/>
                <w:lang w:eastAsia="en-US"/>
              </w:rPr>
              <w:t>У</w:t>
            </w:r>
            <w:r w:rsidRPr="00686526">
              <w:rPr>
                <w:bCs/>
                <w:lang w:eastAsia="en-US"/>
              </w:rPr>
              <w:t xml:space="preserve">правление </w:t>
            </w:r>
            <w:proofErr w:type="gramStart"/>
            <w:r w:rsidRPr="00686526">
              <w:rPr>
                <w:bCs/>
                <w:lang w:eastAsia="en-US"/>
              </w:rPr>
              <w:t>жилищно-коммунального</w:t>
            </w:r>
            <w:proofErr w:type="gramEnd"/>
            <w:r w:rsidRPr="00686526">
              <w:rPr>
                <w:bCs/>
                <w:lang w:eastAsia="en-US"/>
              </w:rPr>
              <w:t xml:space="preserve"> хозяйства</w:t>
            </w:r>
            <w:r w:rsidR="009A7FA3" w:rsidRPr="009A7FA3">
              <w:rPr>
                <w:bCs/>
                <w:lang w:eastAsia="en-US"/>
              </w:rPr>
              <w:t xml:space="preserve"> </w:t>
            </w:r>
            <w:r w:rsidR="006C2FF5" w:rsidRPr="009C3F11">
              <w:rPr>
                <w:bCs/>
                <w:lang w:eastAsia="en-US"/>
              </w:rPr>
              <w:t>Администрации города Иванова</w:t>
            </w:r>
          </w:p>
          <w:p w:rsidR="009A3001" w:rsidRPr="00686526" w:rsidRDefault="009A3001" w:rsidP="009A3001">
            <w:pPr>
              <w:jc w:val="center"/>
              <w:rPr>
                <w:bCs/>
                <w:lang w:eastAsia="en-US"/>
              </w:rPr>
            </w:pPr>
          </w:p>
          <w:p w:rsidR="009A3001" w:rsidRPr="00686526" w:rsidRDefault="009A3001" w:rsidP="009A3001">
            <w:pPr>
              <w:jc w:val="center"/>
              <w:rPr>
                <w:bCs/>
                <w:lang w:eastAsia="en-US"/>
              </w:rPr>
            </w:pPr>
            <w:r w:rsidRPr="00686526">
              <w:rPr>
                <w:bCs/>
                <w:lang w:eastAsia="en-US"/>
              </w:rPr>
              <w:t>Срок реализации программы: 20</w:t>
            </w:r>
            <w:r>
              <w:rPr>
                <w:bCs/>
                <w:lang w:eastAsia="en-US"/>
              </w:rPr>
              <w:t>23</w:t>
            </w:r>
            <w:r w:rsidRPr="00686526">
              <w:rPr>
                <w:bCs/>
                <w:lang w:eastAsia="en-US"/>
              </w:rPr>
              <w:t xml:space="preserve"> - 20</w:t>
            </w:r>
            <w:r w:rsidR="00B90EDC">
              <w:rPr>
                <w:bCs/>
                <w:lang w:val="en-US" w:eastAsia="en-US"/>
              </w:rPr>
              <w:t>30</w:t>
            </w:r>
            <w:r w:rsidRPr="00686526">
              <w:rPr>
                <w:bCs/>
                <w:lang w:eastAsia="en-US"/>
              </w:rPr>
              <w:t xml:space="preserve"> гг.</w:t>
            </w:r>
          </w:p>
          <w:p w:rsidR="009A3001" w:rsidRPr="00686526" w:rsidRDefault="009A3001" w:rsidP="009A3001">
            <w:pPr>
              <w:jc w:val="center"/>
              <w:rPr>
                <w:bCs/>
                <w:lang w:eastAsia="en-US"/>
              </w:rPr>
            </w:pPr>
          </w:p>
          <w:p w:rsidR="009A3001" w:rsidRPr="00686526" w:rsidRDefault="009A3001" w:rsidP="009A3001">
            <w:pPr>
              <w:jc w:val="center"/>
              <w:rPr>
                <w:bCs/>
                <w:lang w:eastAsia="en-US"/>
              </w:rPr>
            </w:pPr>
          </w:p>
          <w:p w:rsidR="009A3001" w:rsidRPr="00686526" w:rsidRDefault="009A3001" w:rsidP="009A3001">
            <w:pPr>
              <w:jc w:val="center"/>
              <w:rPr>
                <w:bCs/>
                <w:lang w:eastAsia="en-US"/>
              </w:rPr>
            </w:pPr>
          </w:p>
          <w:p w:rsidR="009A3001" w:rsidRDefault="009A3001" w:rsidP="00C03D72">
            <w:pPr>
              <w:ind w:firstLine="540"/>
              <w:jc w:val="both"/>
              <w:outlineLvl w:val="0"/>
              <w:rPr>
                <w:color w:val="000000"/>
              </w:rPr>
            </w:pPr>
          </w:p>
          <w:p w:rsidR="009A3001" w:rsidRPr="00C30589" w:rsidRDefault="009A3001" w:rsidP="00C03D72">
            <w:pPr>
              <w:ind w:firstLine="540"/>
              <w:jc w:val="both"/>
              <w:outlineLvl w:val="0"/>
              <w:rPr>
                <w:color w:val="000000"/>
              </w:rPr>
            </w:pPr>
          </w:p>
          <w:p w:rsidR="00161479" w:rsidRDefault="00161479"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9A3001" w:rsidRDefault="009A3001" w:rsidP="00EA7DDB">
            <w:pPr>
              <w:ind w:firstLine="540"/>
              <w:jc w:val="both"/>
            </w:pPr>
          </w:p>
          <w:p w:rsidR="00161479" w:rsidRPr="00DB65AA" w:rsidRDefault="00161479" w:rsidP="00DB65AA">
            <w:pPr>
              <w:pStyle w:val="ad"/>
              <w:numPr>
                <w:ilvl w:val="0"/>
                <w:numId w:val="13"/>
              </w:numPr>
              <w:jc w:val="center"/>
              <w:outlineLvl w:val="1"/>
              <w:rPr>
                <w:rFonts w:ascii="Times New Roman" w:hAnsi="Times New Roman"/>
                <w:lang w:eastAsia="en-US"/>
              </w:rPr>
            </w:pPr>
            <w:r w:rsidRPr="00DB65AA">
              <w:rPr>
                <w:rFonts w:ascii="Times New Roman" w:hAnsi="Times New Roman"/>
                <w:lang w:eastAsia="en-US"/>
              </w:rPr>
              <w:lastRenderedPageBreak/>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6519"/>
            </w:tblGrid>
            <w:tr w:rsidR="00DB65AA" w:rsidRPr="00732B7A" w:rsidTr="004072A2">
              <w:tc>
                <w:tcPr>
                  <w:tcW w:w="2551" w:type="dxa"/>
                </w:tcPr>
                <w:p w:rsidR="00DB65AA" w:rsidRDefault="00DB65AA" w:rsidP="00095410">
                  <w:pPr>
                    <w:pStyle w:val="ConsPlusNormal"/>
                    <w:jc w:val="both"/>
                    <w:rPr>
                      <w:rFonts w:ascii="Times New Roman" w:hAnsi="Times New Roman" w:cs="Times New Roman"/>
                    </w:rPr>
                  </w:pPr>
                </w:p>
                <w:p w:rsidR="00DB65AA" w:rsidRPr="00732B7A" w:rsidRDefault="00DB65AA" w:rsidP="00DB65AA">
                  <w:pPr>
                    <w:pStyle w:val="ConsPlusNormal"/>
                    <w:ind w:firstLine="0"/>
                    <w:jc w:val="both"/>
                    <w:rPr>
                      <w:rFonts w:ascii="Times New Roman" w:hAnsi="Times New Roman" w:cs="Times New Roman"/>
                    </w:rPr>
                  </w:pPr>
                  <w:r w:rsidRPr="00732B7A">
                    <w:rPr>
                      <w:rFonts w:ascii="Times New Roman" w:hAnsi="Times New Roman" w:cs="Times New Roman"/>
                    </w:rPr>
                    <w:t>Наименование программы</w:t>
                  </w:r>
                </w:p>
              </w:tc>
              <w:tc>
                <w:tcPr>
                  <w:tcW w:w="6519" w:type="dxa"/>
                </w:tcPr>
                <w:p w:rsidR="00DB65AA" w:rsidRPr="00732B7A" w:rsidRDefault="00DB65AA" w:rsidP="00DB65AA">
                  <w:pPr>
                    <w:pStyle w:val="ConsPlusNormal"/>
                    <w:ind w:firstLine="0"/>
                    <w:jc w:val="both"/>
                    <w:rPr>
                      <w:rFonts w:ascii="Times New Roman" w:hAnsi="Times New Roman" w:cs="Times New Roman"/>
                    </w:rPr>
                  </w:pPr>
                  <w:r w:rsidRPr="00732B7A">
                    <w:rPr>
                      <w:rFonts w:ascii="Times New Roman" w:hAnsi="Times New Roman" w:cs="Times New Roman"/>
                    </w:rPr>
                    <w:t>Энергосбережение и повышение энергетической эффективности в городе Иванове</w:t>
                  </w:r>
                </w:p>
              </w:tc>
            </w:tr>
            <w:tr w:rsidR="00DB65AA" w:rsidRPr="00732B7A" w:rsidTr="004072A2">
              <w:tc>
                <w:tcPr>
                  <w:tcW w:w="2551" w:type="dxa"/>
                </w:tcPr>
                <w:p w:rsidR="00DB65AA" w:rsidRPr="00732B7A" w:rsidRDefault="00DB65AA" w:rsidP="00DB65AA">
                  <w:pPr>
                    <w:pStyle w:val="ConsPlusNormal"/>
                    <w:ind w:firstLine="0"/>
                    <w:jc w:val="both"/>
                    <w:rPr>
                      <w:rFonts w:ascii="Times New Roman" w:hAnsi="Times New Roman" w:cs="Times New Roman"/>
                    </w:rPr>
                  </w:pPr>
                  <w:r w:rsidRPr="00732B7A">
                    <w:rPr>
                      <w:rFonts w:ascii="Times New Roman" w:hAnsi="Times New Roman" w:cs="Times New Roman"/>
                    </w:rPr>
                    <w:t>Перечень подпрограмм</w:t>
                  </w:r>
                </w:p>
              </w:tc>
              <w:tc>
                <w:tcPr>
                  <w:tcW w:w="6519" w:type="dxa"/>
                </w:tcPr>
                <w:p w:rsidR="00DB65AA" w:rsidRPr="007842FA" w:rsidRDefault="00DB65AA" w:rsidP="00DB65AA">
                  <w:pPr>
                    <w:pStyle w:val="ConsPlusNormal"/>
                    <w:ind w:firstLine="0"/>
                    <w:jc w:val="both"/>
                    <w:rPr>
                      <w:rFonts w:ascii="Times New Roman" w:hAnsi="Times New Roman" w:cs="Times New Roman"/>
                    </w:rPr>
                  </w:pPr>
                  <w:r w:rsidRPr="00732B7A">
                    <w:rPr>
                      <w:rFonts w:ascii="Times New Roman" w:hAnsi="Times New Roman" w:cs="Times New Roman"/>
                    </w:rPr>
                    <w:t>1</w:t>
                  </w:r>
                  <w:r w:rsidRPr="007842FA">
                    <w:rPr>
                      <w:rFonts w:ascii="Times New Roman" w:hAnsi="Times New Roman" w:cs="Times New Roman"/>
                    </w:rPr>
                    <w:t xml:space="preserve">. </w:t>
                  </w:r>
                  <w:hyperlink w:anchor="P1450">
                    <w:r w:rsidRPr="007842FA">
                      <w:rPr>
                        <w:rFonts w:ascii="Times New Roman" w:hAnsi="Times New Roman" w:cs="Times New Roman"/>
                      </w:rPr>
                      <w:t>Подпрограмма</w:t>
                    </w:r>
                  </w:hyperlink>
                  <w:r w:rsidRPr="007842FA">
                    <w:rPr>
                      <w:rFonts w:ascii="Times New Roman" w:hAnsi="Times New Roman" w:cs="Times New Roman"/>
                    </w:rPr>
                    <w:t xml:space="preserve"> «Энергосбережение и повышение энергетической эффективности в муниципальном жилом фонде города Иванова»</w:t>
                  </w:r>
                </w:p>
                <w:p w:rsidR="00DB65AA" w:rsidRPr="007842FA" w:rsidRDefault="00DB65AA" w:rsidP="00DB65AA">
                  <w:pPr>
                    <w:pStyle w:val="ConsPlusNormal"/>
                    <w:ind w:firstLine="0"/>
                    <w:jc w:val="both"/>
                    <w:rPr>
                      <w:rFonts w:ascii="Times New Roman" w:hAnsi="Times New Roman" w:cs="Times New Roman"/>
                    </w:rPr>
                  </w:pPr>
                  <w:r w:rsidRPr="007842FA">
                    <w:rPr>
                      <w:rFonts w:ascii="Times New Roman" w:hAnsi="Times New Roman" w:cs="Times New Roman"/>
                    </w:rPr>
                    <w:t xml:space="preserve">2. </w:t>
                  </w:r>
                  <w:hyperlink w:anchor="P1450">
                    <w:r w:rsidRPr="007842FA">
                      <w:rPr>
                        <w:rFonts w:ascii="Times New Roman" w:hAnsi="Times New Roman" w:cs="Times New Roman"/>
                      </w:rPr>
                      <w:t>Подпрограмма</w:t>
                    </w:r>
                  </w:hyperlink>
                  <w:r w:rsidRPr="007842FA">
                    <w:rPr>
                      <w:rFonts w:ascii="Times New Roman" w:hAnsi="Times New Roman" w:cs="Times New Roman"/>
                    </w:rPr>
                    <w:t xml:space="preserve"> «Энергосбережение и повышение энергетической эффективности в системах коммунальной инфраструктуры города Иванова»</w:t>
                  </w:r>
                </w:p>
                <w:p w:rsidR="00DB65AA" w:rsidRPr="007842FA" w:rsidRDefault="00DB65AA" w:rsidP="00DB65AA">
                  <w:pPr>
                    <w:pStyle w:val="ConsPlusNormal"/>
                    <w:ind w:firstLine="0"/>
                    <w:jc w:val="both"/>
                    <w:rPr>
                      <w:rFonts w:ascii="Times New Roman" w:hAnsi="Times New Roman" w:cs="Times New Roman"/>
                    </w:rPr>
                  </w:pPr>
                  <w:r w:rsidRPr="007842FA">
                    <w:rPr>
                      <w:rFonts w:ascii="Times New Roman" w:hAnsi="Times New Roman" w:cs="Times New Roman"/>
                    </w:rPr>
                    <w:t xml:space="preserve">3. </w:t>
                  </w:r>
                  <w:hyperlink w:anchor="P1450">
                    <w:r w:rsidRPr="007842FA">
                      <w:rPr>
                        <w:rFonts w:ascii="Times New Roman" w:hAnsi="Times New Roman" w:cs="Times New Roman"/>
                      </w:rPr>
                      <w:t>Подпрограмма</w:t>
                    </w:r>
                  </w:hyperlink>
                  <w:r w:rsidRPr="007842FA">
                    <w:rPr>
                      <w:rFonts w:ascii="Times New Roman" w:hAnsi="Times New Roman" w:cs="Times New Roman"/>
                    </w:rPr>
                    <w:t xml:space="preserve"> «Энергосбережение и повышение энергетической эффективности в муниципальных учреждениях, подведомственных управлению образования Администрации города Иванова"</w:t>
                  </w:r>
                </w:p>
                <w:p w:rsidR="00DB65AA" w:rsidRPr="007842FA" w:rsidRDefault="00DB65AA" w:rsidP="00DB65AA">
                  <w:pPr>
                    <w:pStyle w:val="ConsPlusNormal"/>
                    <w:ind w:firstLine="0"/>
                    <w:jc w:val="both"/>
                    <w:rPr>
                      <w:rFonts w:ascii="Times New Roman" w:hAnsi="Times New Roman" w:cs="Times New Roman"/>
                    </w:rPr>
                  </w:pPr>
                  <w:r w:rsidRPr="007842FA">
                    <w:rPr>
                      <w:rFonts w:ascii="Times New Roman" w:hAnsi="Times New Roman" w:cs="Times New Roman"/>
                    </w:rPr>
                    <w:t xml:space="preserve">4. </w:t>
                  </w:r>
                  <w:hyperlink w:anchor="P1450">
                    <w:r w:rsidRPr="007842FA">
                      <w:rPr>
                        <w:rFonts w:ascii="Times New Roman" w:hAnsi="Times New Roman" w:cs="Times New Roman"/>
                      </w:rPr>
                      <w:t>Подпрограмма</w:t>
                    </w:r>
                  </w:hyperlink>
                  <w:r w:rsidRPr="007842FA">
                    <w:rPr>
                      <w:rFonts w:ascii="Times New Roman" w:hAnsi="Times New Roman" w:cs="Times New Roman"/>
                    </w:rPr>
                    <w:t xml:space="preserve"> «Энергосбережение и повышение энергетической эффективности в муниципальных учреждениях, подведомственных комитету молодежной политики, физической культуры и спорта Администрации города Иванова»</w:t>
                  </w:r>
                </w:p>
                <w:p w:rsidR="00DB65AA" w:rsidRPr="007842FA" w:rsidRDefault="00DB65AA" w:rsidP="00DB65AA">
                  <w:pPr>
                    <w:pStyle w:val="ConsPlusNormal"/>
                    <w:ind w:firstLine="0"/>
                    <w:jc w:val="both"/>
                    <w:rPr>
                      <w:rFonts w:ascii="Times New Roman" w:hAnsi="Times New Roman" w:cs="Times New Roman"/>
                    </w:rPr>
                  </w:pPr>
                  <w:r w:rsidRPr="007842FA">
                    <w:rPr>
                      <w:rFonts w:ascii="Times New Roman" w:hAnsi="Times New Roman" w:cs="Times New Roman"/>
                    </w:rPr>
                    <w:t xml:space="preserve">5. </w:t>
                  </w:r>
                  <w:hyperlink w:anchor="P1450">
                    <w:r w:rsidRPr="007842FA">
                      <w:rPr>
                        <w:rFonts w:ascii="Times New Roman" w:hAnsi="Times New Roman" w:cs="Times New Roman"/>
                      </w:rPr>
                      <w:t>Подпрограмма</w:t>
                    </w:r>
                  </w:hyperlink>
                  <w:r w:rsidRPr="007842FA">
                    <w:rPr>
                      <w:rFonts w:ascii="Times New Roman" w:hAnsi="Times New Roman" w:cs="Times New Roman"/>
                    </w:rPr>
                    <w:t xml:space="preserve"> «Энергосбережение и повышение энергетической эффективности в муниципальных учреждениях, подведомственных комитету по культуре Администрации города Иванова»</w:t>
                  </w:r>
                </w:p>
                <w:p w:rsidR="00DB65AA" w:rsidRPr="007842FA" w:rsidRDefault="00DB65AA" w:rsidP="00DB65AA">
                  <w:pPr>
                    <w:pStyle w:val="ConsPlusNormal"/>
                    <w:ind w:firstLine="0"/>
                    <w:jc w:val="both"/>
                    <w:rPr>
                      <w:rFonts w:ascii="Times New Roman" w:hAnsi="Times New Roman" w:cs="Times New Roman"/>
                    </w:rPr>
                  </w:pPr>
                  <w:r w:rsidRPr="007842FA">
                    <w:rPr>
                      <w:rFonts w:ascii="Times New Roman" w:hAnsi="Times New Roman" w:cs="Times New Roman"/>
                    </w:rPr>
                    <w:t xml:space="preserve">6. </w:t>
                  </w:r>
                  <w:hyperlink w:anchor="P1450">
                    <w:r w:rsidRPr="007842FA">
                      <w:rPr>
                        <w:rFonts w:ascii="Times New Roman" w:hAnsi="Times New Roman" w:cs="Times New Roman"/>
                      </w:rPr>
                      <w:t>Подпрограмма</w:t>
                    </w:r>
                  </w:hyperlink>
                  <w:r w:rsidRPr="007842FA">
                    <w:rPr>
                      <w:rFonts w:ascii="Times New Roman" w:hAnsi="Times New Roman" w:cs="Times New Roman"/>
                    </w:rPr>
                    <w:t xml:space="preserve"> «Энергосбережение и повышение энергетической эффективности в транспортном комплексе»</w:t>
                  </w:r>
                </w:p>
                <w:p w:rsidR="00DB65AA" w:rsidRPr="007842FA" w:rsidRDefault="00DB65AA" w:rsidP="00DB65AA">
                  <w:pPr>
                    <w:pStyle w:val="ConsPlusNormal"/>
                    <w:ind w:firstLine="0"/>
                    <w:jc w:val="both"/>
                    <w:rPr>
                      <w:rFonts w:ascii="Times New Roman" w:hAnsi="Times New Roman" w:cs="Times New Roman"/>
                    </w:rPr>
                  </w:pPr>
                  <w:r w:rsidRPr="007842FA">
                    <w:rPr>
                      <w:rFonts w:ascii="Times New Roman" w:hAnsi="Times New Roman" w:cs="Times New Roman"/>
                    </w:rPr>
                    <w:t xml:space="preserve">7. </w:t>
                  </w:r>
                  <w:hyperlink w:anchor="P1450">
                    <w:r w:rsidRPr="007842FA">
                      <w:rPr>
                        <w:rFonts w:ascii="Times New Roman" w:hAnsi="Times New Roman" w:cs="Times New Roman"/>
                      </w:rPr>
                      <w:t>Подпрограмма</w:t>
                    </w:r>
                  </w:hyperlink>
                  <w:r w:rsidRPr="007842FA">
                    <w:rPr>
                      <w:rFonts w:ascii="Times New Roman" w:hAnsi="Times New Roman" w:cs="Times New Roman"/>
                    </w:rPr>
                    <w:t xml:space="preserve"> «Субсидирование установки общедомовых приборов учета потребления ресурсов в многоквартирных домах»</w:t>
                  </w:r>
                </w:p>
                <w:p w:rsidR="00DB65AA" w:rsidRPr="00732B7A" w:rsidRDefault="00DB65AA" w:rsidP="00DB65AA">
                  <w:pPr>
                    <w:pStyle w:val="ConsPlusNormal"/>
                    <w:ind w:firstLine="0"/>
                    <w:jc w:val="both"/>
                    <w:rPr>
                      <w:rFonts w:ascii="Times New Roman" w:hAnsi="Times New Roman" w:cs="Times New Roman"/>
                    </w:rPr>
                  </w:pPr>
                  <w:r w:rsidRPr="007842FA">
                    <w:rPr>
                      <w:rFonts w:ascii="Times New Roman" w:hAnsi="Times New Roman" w:cs="Times New Roman"/>
                    </w:rPr>
                    <w:t xml:space="preserve">8. </w:t>
                  </w:r>
                  <w:hyperlink w:anchor="P1450">
                    <w:r w:rsidRPr="007842FA">
                      <w:rPr>
                        <w:rFonts w:ascii="Times New Roman" w:hAnsi="Times New Roman" w:cs="Times New Roman"/>
                      </w:rPr>
                      <w:t>Подпрограмма</w:t>
                    </w:r>
                  </w:hyperlink>
                  <w:r w:rsidRPr="007842FA">
                    <w:rPr>
                      <w:rFonts w:ascii="Times New Roman" w:hAnsi="Times New Roman" w:cs="Times New Roman"/>
                    </w:rPr>
                    <w:t xml:space="preserve"> «Субсидирование </w:t>
                  </w:r>
                  <w:r w:rsidRPr="00732B7A">
                    <w:rPr>
                      <w:rFonts w:ascii="Times New Roman" w:hAnsi="Times New Roman" w:cs="Times New Roman"/>
                    </w:rPr>
                    <w:t>установки и замены индивидуальных приборов учета воды, электрической энергии, а также природного газа в помещениях муниципального жилищного фонда</w:t>
                  </w:r>
                  <w:r>
                    <w:rPr>
                      <w:rFonts w:ascii="Times New Roman" w:hAnsi="Times New Roman" w:cs="Times New Roman"/>
                    </w:rPr>
                    <w:t>»</w:t>
                  </w:r>
                </w:p>
              </w:tc>
            </w:tr>
            <w:tr w:rsidR="00DB65AA" w:rsidRPr="00732B7A" w:rsidTr="004072A2">
              <w:tc>
                <w:tcPr>
                  <w:tcW w:w="2551" w:type="dxa"/>
                </w:tcPr>
                <w:p w:rsidR="00DB65AA" w:rsidRPr="00732B7A" w:rsidRDefault="00DB65AA" w:rsidP="00095410">
                  <w:pPr>
                    <w:pStyle w:val="ConsPlusNormal"/>
                    <w:ind w:firstLine="0"/>
                    <w:jc w:val="both"/>
                    <w:rPr>
                      <w:rFonts w:ascii="Times New Roman" w:hAnsi="Times New Roman" w:cs="Times New Roman"/>
                    </w:rPr>
                  </w:pPr>
                  <w:r w:rsidRPr="00732B7A">
                    <w:rPr>
                      <w:rFonts w:ascii="Times New Roman" w:hAnsi="Times New Roman" w:cs="Times New Roman"/>
                    </w:rPr>
                    <w:t>Разработчик программы (головной исполнитель)</w:t>
                  </w:r>
                </w:p>
              </w:tc>
              <w:tc>
                <w:tcPr>
                  <w:tcW w:w="6519" w:type="dxa"/>
                </w:tcPr>
                <w:p w:rsidR="00DB65AA" w:rsidRPr="00732B7A" w:rsidRDefault="00DB65AA" w:rsidP="00095410">
                  <w:pPr>
                    <w:pStyle w:val="ConsPlusNormal"/>
                    <w:ind w:firstLine="0"/>
                    <w:jc w:val="both"/>
                    <w:rPr>
                      <w:rFonts w:ascii="Times New Roman" w:hAnsi="Times New Roman" w:cs="Times New Roman"/>
                    </w:rPr>
                  </w:pPr>
                  <w:r w:rsidRPr="00732B7A">
                    <w:rPr>
                      <w:rFonts w:ascii="Times New Roman" w:hAnsi="Times New Roman" w:cs="Times New Roman"/>
                    </w:rPr>
                    <w:t xml:space="preserve">Управление </w:t>
                  </w:r>
                  <w:proofErr w:type="gramStart"/>
                  <w:r w:rsidRPr="00732B7A">
                    <w:rPr>
                      <w:rFonts w:ascii="Times New Roman" w:hAnsi="Times New Roman" w:cs="Times New Roman"/>
                    </w:rPr>
                    <w:t>жилищно-коммунального</w:t>
                  </w:r>
                  <w:proofErr w:type="gramEnd"/>
                  <w:r w:rsidRPr="00732B7A">
                    <w:rPr>
                      <w:rFonts w:ascii="Times New Roman" w:hAnsi="Times New Roman" w:cs="Times New Roman"/>
                    </w:rPr>
                    <w:t xml:space="preserve"> хозяйства Администрации города Иванова</w:t>
                  </w:r>
                </w:p>
              </w:tc>
            </w:tr>
            <w:tr w:rsidR="00DB65AA" w:rsidRPr="00732B7A" w:rsidTr="004072A2">
              <w:tc>
                <w:tcPr>
                  <w:tcW w:w="2551" w:type="dxa"/>
                </w:tcPr>
                <w:p w:rsidR="00DB65AA" w:rsidRPr="00732B7A" w:rsidRDefault="00DB65AA" w:rsidP="00095410">
                  <w:pPr>
                    <w:pStyle w:val="ConsPlusNormal"/>
                    <w:ind w:firstLine="0"/>
                    <w:jc w:val="both"/>
                    <w:rPr>
                      <w:rFonts w:ascii="Times New Roman" w:hAnsi="Times New Roman" w:cs="Times New Roman"/>
                    </w:rPr>
                  </w:pPr>
                  <w:r w:rsidRPr="00732B7A">
                    <w:rPr>
                      <w:rFonts w:ascii="Times New Roman" w:hAnsi="Times New Roman" w:cs="Times New Roman"/>
                    </w:rPr>
                    <w:t>Исполнители программы</w:t>
                  </w:r>
                </w:p>
              </w:tc>
              <w:tc>
                <w:tcPr>
                  <w:tcW w:w="6519" w:type="dxa"/>
                </w:tcPr>
                <w:p w:rsidR="00DB65AA" w:rsidRPr="00732B7A" w:rsidRDefault="00DB65AA" w:rsidP="00095410">
                  <w:pPr>
                    <w:pStyle w:val="ConsPlusNormal"/>
                    <w:ind w:firstLine="0"/>
                    <w:jc w:val="both"/>
                    <w:rPr>
                      <w:rFonts w:ascii="Times New Roman" w:hAnsi="Times New Roman" w:cs="Times New Roman"/>
                    </w:rPr>
                  </w:pPr>
                  <w:r w:rsidRPr="00732B7A">
                    <w:rPr>
                      <w:rFonts w:ascii="Times New Roman" w:hAnsi="Times New Roman" w:cs="Times New Roman"/>
                    </w:rPr>
                    <w:t>Управление образования Администрации города Иванова</w:t>
                  </w:r>
                </w:p>
                <w:p w:rsidR="00DB65AA" w:rsidRPr="00732B7A" w:rsidRDefault="00DB65AA" w:rsidP="00095410">
                  <w:pPr>
                    <w:pStyle w:val="ConsPlusNormal"/>
                    <w:ind w:firstLine="0"/>
                    <w:jc w:val="both"/>
                    <w:rPr>
                      <w:rFonts w:ascii="Times New Roman" w:hAnsi="Times New Roman" w:cs="Times New Roman"/>
                    </w:rPr>
                  </w:pPr>
                  <w:r w:rsidRPr="00732B7A">
                    <w:rPr>
                      <w:rFonts w:ascii="Times New Roman" w:hAnsi="Times New Roman" w:cs="Times New Roman"/>
                    </w:rPr>
                    <w:t>Комитет по культуре Администрации города Иванова</w:t>
                  </w:r>
                </w:p>
                <w:p w:rsidR="00DB65AA" w:rsidRPr="00732B7A" w:rsidRDefault="00DB65AA" w:rsidP="00095410">
                  <w:pPr>
                    <w:pStyle w:val="ConsPlusNormal"/>
                    <w:ind w:firstLine="0"/>
                    <w:jc w:val="both"/>
                    <w:rPr>
                      <w:rFonts w:ascii="Times New Roman" w:hAnsi="Times New Roman" w:cs="Times New Roman"/>
                    </w:rPr>
                  </w:pPr>
                  <w:r w:rsidRPr="00732B7A">
                    <w:rPr>
                      <w:rFonts w:ascii="Times New Roman" w:hAnsi="Times New Roman" w:cs="Times New Roman"/>
                    </w:rPr>
                    <w:t>Комитет молодежной политики, физической культуры и спорта Администрации города Иванова</w:t>
                  </w:r>
                </w:p>
                <w:p w:rsidR="00DB65AA" w:rsidRPr="00732B7A" w:rsidRDefault="00DB65AA" w:rsidP="00095410">
                  <w:pPr>
                    <w:pStyle w:val="ConsPlusNormal"/>
                    <w:ind w:firstLine="0"/>
                    <w:jc w:val="both"/>
                    <w:rPr>
                      <w:rFonts w:ascii="Times New Roman" w:hAnsi="Times New Roman" w:cs="Times New Roman"/>
                    </w:rPr>
                  </w:pPr>
                  <w:r w:rsidRPr="00732B7A">
                    <w:rPr>
                      <w:rFonts w:ascii="Times New Roman" w:hAnsi="Times New Roman" w:cs="Times New Roman"/>
                    </w:rPr>
                    <w:t>Администрация города Иванова (Управление по транспорту, связи и информационным технологиям Администрации города Иванова)</w:t>
                  </w:r>
                </w:p>
                <w:p w:rsidR="00DB65AA" w:rsidRPr="00732B7A" w:rsidRDefault="00DB65AA" w:rsidP="00095410">
                  <w:pPr>
                    <w:pStyle w:val="ConsPlusNormal"/>
                    <w:ind w:firstLine="0"/>
                    <w:jc w:val="both"/>
                    <w:rPr>
                      <w:rFonts w:ascii="Times New Roman" w:hAnsi="Times New Roman" w:cs="Times New Roman"/>
                    </w:rPr>
                  </w:pPr>
                  <w:r w:rsidRPr="00732B7A">
                    <w:rPr>
                      <w:rFonts w:ascii="Times New Roman" w:hAnsi="Times New Roman" w:cs="Times New Roman"/>
                    </w:rPr>
                    <w:t>Ивановский городской комитет по управлению имуществом</w:t>
                  </w:r>
                </w:p>
                <w:p w:rsidR="00DB65AA" w:rsidRPr="00732B7A" w:rsidRDefault="00095410" w:rsidP="00095410">
                  <w:pPr>
                    <w:pStyle w:val="ConsPlusNormal"/>
                    <w:ind w:firstLine="0"/>
                    <w:jc w:val="both"/>
                    <w:rPr>
                      <w:rFonts w:ascii="Times New Roman" w:hAnsi="Times New Roman" w:cs="Times New Roman"/>
                    </w:rPr>
                  </w:pPr>
                  <w:r>
                    <w:rPr>
                      <w:rFonts w:ascii="Times New Roman" w:hAnsi="Times New Roman" w:cs="Times New Roman"/>
                    </w:rPr>
                    <w:t>МУП «</w:t>
                  </w:r>
                  <w:r w:rsidR="00DB65AA" w:rsidRPr="00732B7A">
                    <w:rPr>
                      <w:rFonts w:ascii="Times New Roman" w:hAnsi="Times New Roman" w:cs="Times New Roman"/>
                    </w:rPr>
                    <w:t>Ивановский пассажирский транспорт</w:t>
                  </w:r>
                  <w:r>
                    <w:rPr>
                      <w:rFonts w:ascii="Times New Roman" w:hAnsi="Times New Roman" w:cs="Times New Roman"/>
                    </w:rPr>
                    <w:t>»</w:t>
                  </w:r>
                </w:p>
                <w:p w:rsidR="00DB65AA" w:rsidRPr="00732B7A" w:rsidRDefault="00DB65AA" w:rsidP="00095410">
                  <w:pPr>
                    <w:pStyle w:val="ConsPlusNormal"/>
                    <w:ind w:firstLine="0"/>
                    <w:jc w:val="both"/>
                    <w:rPr>
                      <w:rFonts w:ascii="Times New Roman" w:hAnsi="Times New Roman" w:cs="Times New Roman"/>
                    </w:rPr>
                  </w:pPr>
                  <w:r w:rsidRPr="00732B7A">
                    <w:rPr>
                      <w:rFonts w:ascii="Times New Roman" w:hAnsi="Times New Roman" w:cs="Times New Roman"/>
                    </w:rPr>
                    <w:t>Предприятия топливно-энергетического комплекса</w:t>
                  </w:r>
                </w:p>
              </w:tc>
            </w:tr>
            <w:tr w:rsidR="00DB65AA" w:rsidRPr="00732B7A" w:rsidTr="004072A2">
              <w:tc>
                <w:tcPr>
                  <w:tcW w:w="2551" w:type="dxa"/>
                </w:tcPr>
                <w:p w:rsidR="00DB65AA" w:rsidRPr="00732B7A" w:rsidRDefault="00DB65AA" w:rsidP="00095410">
                  <w:pPr>
                    <w:pStyle w:val="ConsPlusNormal"/>
                    <w:ind w:firstLine="0"/>
                    <w:jc w:val="both"/>
                    <w:rPr>
                      <w:rFonts w:ascii="Times New Roman" w:hAnsi="Times New Roman" w:cs="Times New Roman"/>
                    </w:rPr>
                  </w:pPr>
                  <w:r w:rsidRPr="00732B7A">
                    <w:rPr>
                      <w:rFonts w:ascii="Times New Roman" w:hAnsi="Times New Roman" w:cs="Times New Roman"/>
                    </w:rPr>
                    <w:t>Срок реализации программы</w:t>
                  </w:r>
                </w:p>
              </w:tc>
              <w:tc>
                <w:tcPr>
                  <w:tcW w:w="6519" w:type="dxa"/>
                </w:tcPr>
                <w:p w:rsidR="00DB65AA" w:rsidRPr="00732B7A" w:rsidRDefault="00DB65AA" w:rsidP="00445C24">
                  <w:pPr>
                    <w:pStyle w:val="ConsPlusNormal"/>
                    <w:ind w:firstLine="0"/>
                    <w:jc w:val="both"/>
                    <w:rPr>
                      <w:rFonts w:ascii="Times New Roman" w:hAnsi="Times New Roman" w:cs="Times New Roman"/>
                    </w:rPr>
                  </w:pPr>
                  <w:r w:rsidRPr="00732B7A">
                    <w:rPr>
                      <w:rFonts w:ascii="Times New Roman" w:hAnsi="Times New Roman" w:cs="Times New Roman"/>
                    </w:rPr>
                    <w:t>20</w:t>
                  </w:r>
                  <w:r w:rsidR="00095410">
                    <w:rPr>
                      <w:rFonts w:ascii="Times New Roman" w:hAnsi="Times New Roman" w:cs="Times New Roman"/>
                    </w:rPr>
                    <w:t>23</w:t>
                  </w:r>
                  <w:r w:rsidRPr="00732B7A">
                    <w:rPr>
                      <w:rFonts w:ascii="Times New Roman" w:hAnsi="Times New Roman" w:cs="Times New Roman"/>
                    </w:rPr>
                    <w:t>- 20</w:t>
                  </w:r>
                  <w:r w:rsidR="00445C24">
                    <w:rPr>
                      <w:rFonts w:ascii="Times New Roman" w:hAnsi="Times New Roman" w:cs="Times New Roman"/>
                      <w:lang w:val="en-US"/>
                    </w:rPr>
                    <w:t>30</w:t>
                  </w:r>
                  <w:r w:rsidRPr="00732B7A">
                    <w:rPr>
                      <w:rFonts w:ascii="Times New Roman" w:hAnsi="Times New Roman" w:cs="Times New Roman"/>
                    </w:rPr>
                    <w:t xml:space="preserve"> годы</w:t>
                  </w:r>
                </w:p>
              </w:tc>
            </w:tr>
            <w:tr w:rsidR="00DB65AA" w:rsidRPr="00732B7A" w:rsidTr="00AC2566">
              <w:tc>
                <w:tcPr>
                  <w:tcW w:w="2551" w:type="dxa"/>
                  <w:tcBorders>
                    <w:bottom w:val="single" w:sz="4" w:space="0" w:color="auto"/>
                  </w:tcBorders>
                </w:tcPr>
                <w:p w:rsidR="00DB65AA" w:rsidRPr="00732B7A" w:rsidRDefault="00DB65AA" w:rsidP="00095410">
                  <w:pPr>
                    <w:pStyle w:val="ConsPlusNormal"/>
                    <w:ind w:firstLine="0"/>
                    <w:jc w:val="both"/>
                    <w:rPr>
                      <w:rFonts w:ascii="Times New Roman" w:hAnsi="Times New Roman" w:cs="Times New Roman"/>
                    </w:rPr>
                  </w:pPr>
                  <w:r w:rsidRPr="00732B7A">
                    <w:rPr>
                      <w:rFonts w:ascii="Times New Roman" w:hAnsi="Times New Roman" w:cs="Times New Roman"/>
                    </w:rPr>
                    <w:t>Цель (цели) программы</w:t>
                  </w:r>
                </w:p>
              </w:tc>
              <w:tc>
                <w:tcPr>
                  <w:tcW w:w="6519" w:type="dxa"/>
                  <w:tcBorders>
                    <w:bottom w:val="single" w:sz="4" w:space="0" w:color="auto"/>
                  </w:tcBorders>
                </w:tcPr>
                <w:p w:rsidR="00DB65AA" w:rsidRPr="00732B7A" w:rsidRDefault="00DB65AA" w:rsidP="00095410">
                  <w:pPr>
                    <w:pStyle w:val="ConsPlusNormal"/>
                    <w:ind w:firstLine="0"/>
                    <w:jc w:val="both"/>
                    <w:rPr>
                      <w:rFonts w:ascii="Times New Roman" w:hAnsi="Times New Roman" w:cs="Times New Roman"/>
                    </w:rPr>
                  </w:pPr>
                  <w:r w:rsidRPr="00732B7A">
                    <w:rPr>
                      <w:rFonts w:ascii="Times New Roman" w:hAnsi="Times New Roman" w:cs="Times New Roman"/>
                    </w:rPr>
                    <w:t>Координация мероприятий по энергосбережению и повышению энергетической эффективности</w:t>
                  </w:r>
                </w:p>
              </w:tc>
            </w:tr>
            <w:tr w:rsidR="00DB65AA" w:rsidRPr="00732B7A" w:rsidTr="00AC2566">
              <w:tblPrEx>
                <w:tblBorders>
                  <w:insideH w:val="nil"/>
                </w:tblBorders>
              </w:tblPrEx>
              <w:tc>
                <w:tcPr>
                  <w:tcW w:w="2551" w:type="dxa"/>
                  <w:tcBorders>
                    <w:top w:val="single" w:sz="4" w:space="0" w:color="auto"/>
                    <w:bottom w:val="single" w:sz="4" w:space="0" w:color="auto"/>
                  </w:tcBorders>
                </w:tcPr>
                <w:p w:rsidR="00DB65AA" w:rsidRPr="00AC2566" w:rsidRDefault="00DB65AA" w:rsidP="00095410">
                  <w:pPr>
                    <w:pStyle w:val="ConsPlusNormal"/>
                    <w:ind w:firstLine="0"/>
                    <w:jc w:val="both"/>
                    <w:rPr>
                      <w:rFonts w:ascii="Times New Roman" w:hAnsi="Times New Roman" w:cs="Times New Roman"/>
                    </w:rPr>
                  </w:pPr>
                  <w:r w:rsidRPr="00AC2566">
                    <w:rPr>
                      <w:rFonts w:ascii="Times New Roman" w:hAnsi="Times New Roman" w:cs="Times New Roman"/>
                    </w:rPr>
                    <w:t>Объем ресурсного обеспечения программы</w:t>
                  </w:r>
                </w:p>
              </w:tc>
              <w:tc>
                <w:tcPr>
                  <w:tcW w:w="6519" w:type="dxa"/>
                  <w:tcBorders>
                    <w:top w:val="single" w:sz="4" w:space="0" w:color="auto"/>
                    <w:bottom w:val="single" w:sz="4" w:space="0" w:color="auto"/>
                  </w:tcBorders>
                </w:tcPr>
                <w:p w:rsidR="00DB65AA" w:rsidRPr="00AC2566" w:rsidRDefault="00DB65AA" w:rsidP="00095410">
                  <w:pPr>
                    <w:pStyle w:val="ConsPlusNormal"/>
                    <w:jc w:val="both"/>
                    <w:rPr>
                      <w:rFonts w:ascii="Times New Roman" w:hAnsi="Times New Roman" w:cs="Times New Roman"/>
                    </w:rPr>
                  </w:pPr>
                  <w:r w:rsidRPr="00AC2566">
                    <w:rPr>
                      <w:rFonts w:ascii="Times New Roman" w:hAnsi="Times New Roman" w:cs="Times New Roman"/>
                    </w:rPr>
                    <w:t>Общий объем финансирования:</w:t>
                  </w:r>
                </w:p>
                <w:p w:rsidR="00DB65AA" w:rsidRPr="00AC2566" w:rsidRDefault="00DB65AA" w:rsidP="00095410">
                  <w:pPr>
                    <w:pStyle w:val="ConsPlusNormal"/>
                    <w:jc w:val="both"/>
                    <w:rPr>
                      <w:rFonts w:ascii="Times New Roman" w:hAnsi="Times New Roman" w:cs="Times New Roman"/>
                    </w:rPr>
                  </w:pPr>
                  <w:r w:rsidRPr="00AC2566">
                    <w:rPr>
                      <w:rFonts w:ascii="Times New Roman" w:hAnsi="Times New Roman" w:cs="Times New Roman"/>
                    </w:rPr>
                    <w:t>20</w:t>
                  </w:r>
                  <w:r w:rsidR="00445C24" w:rsidRPr="00AC2566">
                    <w:rPr>
                      <w:rFonts w:ascii="Times New Roman" w:hAnsi="Times New Roman" w:cs="Times New Roman"/>
                    </w:rPr>
                    <w:t>23</w:t>
                  </w:r>
                  <w:r w:rsidRPr="00AC2566">
                    <w:rPr>
                      <w:rFonts w:ascii="Times New Roman" w:hAnsi="Times New Roman" w:cs="Times New Roman"/>
                    </w:rPr>
                    <w:t xml:space="preserve"> год -  </w:t>
                  </w:r>
                  <w:r w:rsidR="00ED2695">
                    <w:rPr>
                      <w:rFonts w:ascii="Times New Roman" w:hAnsi="Times New Roman" w:cs="Times New Roman"/>
                    </w:rPr>
                    <w:t>77</w:t>
                  </w:r>
                  <w:r w:rsidR="006838A3">
                    <w:rPr>
                      <w:rFonts w:ascii="Times New Roman" w:hAnsi="Times New Roman" w:cs="Times New Roman"/>
                    </w:rPr>
                    <w:t> 191</w:t>
                  </w:r>
                  <w:r w:rsidR="006C2FF5" w:rsidRPr="00AC2566">
                    <w:rPr>
                      <w:rFonts w:ascii="Times New Roman" w:hAnsi="Times New Roman" w:cs="Times New Roman"/>
                    </w:rPr>
                    <w:t xml:space="preserve"> 0</w:t>
                  </w:r>
                  <w:r w:rsidR="00D423C7" w:rsidRPr="00AC2566">
                    <w:rPr>
                      <w:rFonts w:ascii="Times New Roman" w:hAnsi="Times New Roman" w:cs="Times New Roman"/>
                    </w:rPr>
                    <w:t xml:space="preserve">00 </w:t>
                  </w:r>
                  <w:r w:rsidRPr="00AC2566">
                    <w:rPr>
                      <w:rFonts w:ascii="Times New Roman" w:hAnsi="Times New Roman" w:cs="Times New Roman"/>
                    </w:rPr>
                    <w:t xml:space="preserve"> руб.,</w:t>
                  </w:r>
                </w:p>
                <w:p w:rsidR="00DB65AA" w:rsidRPr="00AC2566" w:rsidRDefault="00DB65AA" w:rsidP="00095410">
                  <w:pPr>
                    <w:pStyle w:val="ConsPlusNormal"/>
                    <w:jc w:val="both"/>
                    <w:rPr>
                      <w:rFonts w:ascii="Times New Roman" w:hAnsi="Times New Roman" w:cs="Times New Roman"/>
                    </w:rPr>
                  </w:pPr>
                  <w:r w:rsidRPr="00AC2566">
                    <w:rPr>
                      <w:rFonts w:ascii="Times New Roman" w:hAnsi="Times New Roman" w:cs="Times New Roman"/>
                    </w:rPr>
                    <w:t>202</w:t>
                  </w:r>
                  <w:r w:rsidR="00445C24" w:rsidRPr="00AC2566">
                    <w:rPr>
                      <w:rFonts w:ascii="Times New Roman" w:hAnsi="Times New Roman" w:cs="Times New Roman"/>
                    </w:rPr>
                    <w:t>4</w:t>
                  </w:r>
                  <w:r w:rsidRPr="00AC2566">
                    <w:rPr>
                      <w:rFonts w:ascii="Times New Roman" w:hAnsi="Times New Roman" w:cs="Times New Roman"/>
                    </w:rPr>
                    <w:t xml:space="preserve"> год </w:t>
                  </w:r>
                  <w:r w:rsidR="00D423C7" w:rsidRPr="00AC2566">
                    <w:rPr>
                      <w:rFonts w:ascii="Times New Roman" w:hAnsi="Times New Roman" w:cs="Times New Roman"/>
                    </w:rPr>
                    <w:t>–</w:t>
                  </w:r>
                  <w:r w:rsidRPr="00AC2566">
                    <w:rPr>
                      <w:rFonts w:ascii="Times New Roman" w:hAnsi="Times New Roman" w:cs="Times New Roman"/>
                    </w:rPr>
                    <w:t xml:space="preserve"> </w:t>
                  </w:r>
                  <w:r w:rsidR="00D423C7" w:rsidRPr="00AC2566">
                    <w:rPr>
                      <w:rFonts w:ascii="Times New Roman" w:hAnsi="Times New Roman" w:cs="Times New Roman"/>
                    </w:rPr>
                    <w:t>2</w:t>
                  </w:r>
                  <w:r w:rsidR="006C2FF5" w:rsidRPr="00AC2566">
                    <w:rPr>
                      <w:rFonts w:ascii="Times New Roman" w:hAnsi="Times New Roman" w:cs="Times New Roman"/>
                    </w:rPr>
                    <w:t> 191 000</w:t>
                  </w:r>
                  <w:r w:rsidRPr="00AC2566">
                    <w:rPr>
                      <w:rFonts w:ascii="Times New Roman" w:hAnsi="Times New Roman" w:cs="Times New Roman"/>
                    </w:rPr>
                    <w:t xml:space="preserve"> руб.,</w:t>
                  </w:r>
                </w:p>
                <w:p w:rsidR="00DB65AA" w:rsidRPr="00AC2566" w:rsidRDefault="00DB65AA" w:rsidP="00095410">
                  <w:pPr>
                    <w:pStyle w:val="ConsPlusNormal"/>
                    <w:jc w:val="both"/>
                    <w:rPr>
                      <w:rFonts w:ascii="Times New Roman" w:hAnsi="Times New Roman" w:cs="Times New Roman"/>
                    </w:rPr>
                  </w:pPr>
                  <w:r w:rsidRPr="00AC2566">
                    <w:rPr>
                      <w:rFonts w:ascii="Times New Roman" w:hAnsi="Times New Roman" w:cs="Times New Roman"/>
                    </w:rPr>
                    <w:t>202</w:t>
                  </w:r>
                  <w:r w:rsidR="00445C24" w:rsidRPr="00AC2566">
                    <w:rPr>
                      <w:rFonts w:ascii="Times New Roman" w:hAnsi="Times New Roman" w:cs="Times New Roman"/>
                    </w:rPr>
                    <w:t>5</w:t>
                  </w:r>
                  <w:r w:rsidRPr="00AC2566">
                    <w:rPr>
                      <w:rFonts w:ascii="Times New Roman" w:hAnsi="Times New Roman" w:cs="Times New Roman"/>
                    </w:rPr>
                    <w:t xml:space="preserve"> год </w:t>
                  </w:r>
                  <w:r w:rsidR="001C43F8" w:rsidRPr="00AC2566">
                    <w:rPr>
                      <w:rFonts w:ascii="Times New Roman" w:hAnsi="Times New Roman" w:cs="Times New Roman"/>
                    </w:rPr>
                    <w:t>–</w:t>
                  </w:r>
                  <w:r w:rsidRPr="00AC2566">
                    <w:rPr>
                      <w:rFonts w:ascii="Times New Roman" w:hAnsi="Times New Roman" w:cs="Times New Roman"/>
                    </w:rPr>
                    <w:t xml:space="preserve"> </w:t>
                  </w:r>
                  <w:r w:rsidR="00D423C7" w:rsidRPr="00AC2566">
                    <w:rPr>
                      <w:rFonts w:ascii="Times New Roman" w:hAnsi="Times New Roman" w:cs="Times New Roman"/>
                    </w:rPr>
                    <w:t>2</w:t>
                  </w:r>
                  <w:r w:rsidR="001C43F8" w:rsidRPr="00AC2566">
                    <w:rPr>
                      <w:rFonts w:ascii="Times New Roman" w:hAnsi="Times New Roman" w:cs="Times New Roman"/>
                    </w:rPr>
                    <w:t xml:space="preserve"> </w:t>
                  </w:r>
                  <w:r w:rsidR="006C2FF5" w:rsidRPr="00AC2566">
                    <w:rPr>
                      <w:rFonts w:ascii="Times New Roman" w:hAnsi="Times New Roman" w:cs="Times New Roman"/>
                    </w:rPr>
                    <w:t>191 000</w:t>
                  </w:r>
                  <w:r w:rsidRPr="00AC2566">
                    <w:rPr>
                      <w:rFonts w:ascii="Times New Roman" w:hAnsi="Times New Roman" w:cs="Times New Roman"/>
                    </w:rPr>
                    <w:t xml:space="preserve"> руб.,</w:t>
                  </w:r>
                </w:p>
                <w:p w:rsidR="00DB65AA" w:rsidRPr="00AC2566" w:rsidRDefault="00DB65AA" w:rsidP="00095410">
                  <w:pPr>
                    <w:pStyle w:val="ConsPlusNormal"/>
                    <w:jc w:val="both"/>
                    <w:rPr>
                      <w:rFonts w:ascii="Times New Roman" w:hAnsi="Times New Roman" w:cs="Times New Roman"/>
                    </w:rPr>
                  </w:pPr>
                  <w:r w:rsidRPr="00AC2566">
                    <w:rPr>
                      <w:rFonts w:ascii="Times New Roman" w:hAnsi="Times New Roman" w:cs="Times New Roman"/>
                    </w:rPr>
                    <w:t>202</w:t>
                  </w:r>
                  <w:r w:rsidR="00445C24" w:rsidRPr="00AC2566">
                    <w:rPr>
                      <w:rFonts w:ascii="Times New Roman" w:hAnsi="Times New Roman" w:cs="Times New Roman"/>
                    </w:rPr>
                    <w:t>6</w:t>
                  </w:r>
                  <w:r w:rsidRPr="00AC2566">
                    <w:rPr>
                      <w:rFonts w:ascii="Times New Roman" w:hAnsi="Times New Roman" w:cs="Times New Roman"/>
                    </w:rPr>
                    <w:t xml:space="preserve"> год - </w:t>
                  </w:r>
                  <w:r w:rsidR="00445C24" w:rsidRPr="00AC2566">
                    <w:rPr>
                      <w:rFonts w:ascii="Times New Roman" w:hAnsi="Times New Roman" w:cs="Times New Roman"/>
                    </w:rPr>
                    <w:t>*</w:t>
                  </w:r>
                  <w:r w:rsidRPr="00AC2566">
                    <w:rPr>
                      <w:rFonts w:ascii="Times New Roman" w:hAnsi="Times New Roman" w:cs="Times New Roman"/>
                    </w:rPr>
                    <w:t>,</w:t>
                  </w:r>
                </w:p>
                <w:p w:rsidR="00DB65AA" w:rsidRPr="00AC2566" w:rsidRDefault="00DB65AA" w:rsidP="00095410">
                  <w:pPr>
                    <w:pStyle w:val="ConsPlusNormal"/>
                    <w:jc w:val="both"/>
                    <w:rPr>
                      <w:rFonts w:ascii="Times New Roman" w:hAnsi="Times New Roman" w:cs="Times New Roman"/>
                    </w:rPr>
                  </w:pPr>
                  <w:r w:rsidRPr="00AC2566">
                    <w:rPr>
                      <w:rFonts w:ascii="Times New Roman" w:hAnsi="Times New Roman" w:cs="Times New Roman"/>
                    </w:rPr>
                    <w:t>202</w:t>
                  </w:r>
                  <w:r w:rsidR="00445C24" w:rsidRPr="00AC2566">
                    <w:rPr>
                      <w:rFonts w:ascii="Times New Roman" w:hAnsi="Times New Roman" w:cs="Times New Roman"/>
                    </w:rPr>
                    <w:t>7</w:t>
                  </w:r>
                  <w:r w:rsidRPr="00AC2566">
                    <w:rPr>
                      <w:rFonts w:ascii="Times New Roman" w:hAnsi="Times New Roman" w:cs="Times New Roman"/>
                    </w:rPr>
                    <w:t xml:space="preserve"> год -</w:t>
                  </w:r>
                  <w:r w:rsidR="008C52C1" w:rsidRPr="00AC2566">
                    <w:rPr>
                      <w:rFonts w:ascii="Times New Roman" w:hAnsi="Times New Roman" w:cs="Times New Roman"/>
                    </w:rPr>
                    <w:t xml:space="preserve"> </w:t>
                  </w:r>
                  <w:r w:rsidR="00445C24" w:rsidRPr="00AC2566">
                    <w:rPr>
                      <w:rFonts w:ascii="Times New Roman" w:hAnsi="Times New Roman" w:cs="Times New Roman"/>
                    </w:rPr>
                    <w:t>*</w:t>
                  </w:r>
                  <w:r w:rsidRPr="00AC2566">
                    <w:rPr>
                      <w:rFonts w:ascii="Times New Roman" w:hAnsi="Times New Roman" w:cs="Times New Roman"/>
                    </w:rPr>
                    <w:t>,</w:t>
                  </w:r>
                </w:p>
                <w:p w:rsidR="00445C24" w:rsidRPr="00AC2566" w:rsidRDefault="00445C24" w:rsidP="00445C24">
                  <w:pPr>
                    <w:pStyle w:val="ConsPlusNormal"/>
                    <w:jc w:val="both"/>
                    <w:rPr>
                      <w:rFonts w:ascii="Times New Roman" w:hAnsi="Times New Roman" w:cs="Times New Roman"/>
                    </w:rPr>
                  </w:pPr>
                  <w:r w:rsidRPr="00AC2566">
                    <w:rPr>
                      <w:rFonts w:ascii="Times New Roman" w:hAnsi="Times New Roman" w:cs="Times New Roman"/>
                    </w:rPr>
                    <w:t>2028 год -</w:t>
                  </w:r>
                  <w:r w:rsidR="008C52C1" w:rsidRPr="00AC2566">
                    <w:rPr>
                      <w:rFonts w:ascii="Times New Roman" w:hAnsi="Times New Roman" w:cs="Times New Roman"/>
                    </w:rPr>
                    <w:t xml:space="preserve"> </w:t>
                  </w:r>
                  <w:r w:rsidRPr="00AC2566">
                    <w:rPr>
                      <w:rFonts w:ascii="Times New Roman" w:hAnsi="Times New Roman" w:cs="Times New Roman"/>
                    </w:rPr>
                    <w:t>*,</w:t>
                  </w:r>
                </w:p>
                <w:p w:rsidR="00445C24" w:rsidRPr="00AC2566" w:rsidRDefault="00445C24" w:rsidP="00445C24">
                  <w:pPr>
                    <w:pStyle w:val="ConsPlusNormal"/>
                    <w:jc w:val="both"/>
                    <w:rPr>
                      <w:rFonts w:ascii="Times New Roman" w:hAnsi="Times New Roman" w:cs="Times New Roman"/>
                    </w:rPr>
                  </w:pPr>
                  <w:r w:rsidRPr="00AC2566">
                    <w:rPr>
                      <w:rFonts w:ascii="Times New Roman" w:hAnsi="Times New Roman" w:cs="Times New Roman"/>
                    </w:rPr>
                    <w:t>2029 год -</w:t>
                  </w:r>
                  <w:r w:rsidR="008C52C1" w:rsidRPr="00AC2566">
                    <w:rPr>
                      <w:rFonts w:ascii="Times New Roman" w:hAnsi="Times New Roman" w:cs="Times New Roman"/>
                    </w:rPr>
                    <w:t xml:space="preserve"> </w:t>
                  </w:r>
                  <w:r w:rsidRPr="00AC2566">
                    <w:rPr>
                      <w:rFonts w:ascii="Times New Roman" w:hAnsi="Times New Roman" w:cs="Times New Roman"/>
                    </w:rPr>
                    <w:t>*,</w:t>
                  </w:r>
                </w:p>
                <w:p w:rsidR="00DB65AA" w:rsidRPr="00AC2566" w:rsidRDefault="00DB65AA" w:rsidP="00095410">
                  <w:pPr>
                    <w:pStyle w:val="ConsPlusNormal"/>
                    <w:jc w:val="both"/>
                    <w:rPr>
                      <w:rFonts w:ascii="Times New Roman" w:hAnsi="Times New Roman" w:cs="Times New Roman"/>
                    </w:rPr>
                  </w:pPr>
                  <w:r w:rsidRPr="00AC2566">
                    <w:rPr>
                      <w:rFonts w:ascii="Times New Roman" w:hAnsi="Times New Roman" w:cs="Times New Roman"/>
                    </w:rPr>
                    <w:t>20</w:t>
                  </w:r>
                  <w:r w:rsidR="00445C24" w:rsidRPr="00AC2566">
                    <w:rPr>
                      <w:rFonts w:ascii="Times New Roman" w:hAnsi="Times New Roman" w:cs="Times New Roman"/>
                    </w:rPr>
                    <w:t>30</w:t>
                  </w:r>
                  <w:r w:rsidRPr="00AC2566">
                    <w:rPr>
                      <w:rFonts w:ascii="Times New Roman" w:hAnsi="Times New Roman" w:cs="Times New Roman"/>
                    </w:rPr>
                    <w:t xml:space="preserve"> год -</w:t>
                  </w:r>
                  <w:r w:rsidR="00445C24" w:rsidRPr="00AC2566">
                    <w:rPr>
                      <w:rFonts w:ascii="Times New Roman" w:hAnsi="Times New Roman" w:cs="Times New Roman"/>
                    </w:rPr>
                    <w:t>*</w:t>
                  </w:r>
                  <w:r w:rsidR="008C52C1" w:rsidRPr="00AC2566">
                    <w:rPr>
                      <w:rFonts w:ascii="Times New Roman" w:hAnsi="Times New Roman" w:cs="Times New Roman"/>
                    </w:rPr>
                    <w:t xml:space="preserve">. </w:t>
                  </w:r>
                </w:p>
                <w:p w:rsidR="00DB65AA" w:rsidRPr="00AC2566" w:rsidRDefault="00DB65AA" w:rsidP="00095410">
                  <w:pPr>
                    <w:pStyle w:val="ConsPlusNormal"/>
                    <w:jc w:val="both"/>
                    <w:rPr>
                      <w:rFonts w:ascii="Times New Roman" w:hAnsi="Times New Roman" w:cs="Times New Roman"/>
                    </w:rPr>
                  </w:pPr>
                  <w:r w:rsidRPr="00AC2566">
                    <w:rPr>
                      <w:rFonts w:ascii="Times New Roman" w:hAnsi="Times New Roman" w:cs="Times New Roman"/>
                    </w:rPr>
                    <w:t>Бюджет города Иванова:</w:t>
                  </w:r>
                </w:p>
                <w:p w:rsidR="008C52C1" w:rsidRPr="00AC2566" w:rsidRDefault="008C52C1" w:rsidP="008C52C1">
                  <w:pPr>
                    <w:pStyle w:val="ConsPlusNormal"/>
                    <w:jc w:val="both"/>
                    <w:rPr>
                      <w:rFonts w:ascii="Times New Roman" w:hAnsi="Times New Roman" w:cs="Times New Roman"/>
                    </w:rPr>
                  </w:pPr>
                  <w:r w:rsidRPr="00AC2566">
                    <w:rPr>
                      <w:rFonts w:ascii="Times New Roman" w:hAnsi="Times New Roman" w:cs="Times New Roman"/>
                    </w:rPr>
                    <w:t xml:space="preserve">2023 год -  </w:t>
                  </w:r>
                  <w:r w:rsidR="001C43F8" w:rsidRPr="00AC2566">
                    <w:rPr>
                      <w:rFonts w:ascii="Times New Roman" w:hAnsi="Times New Roman" w:cs="Times New Roman"/>
                    </w:rPr>
                    <w:t>5</w:t>
                  </w:r>
                  <w:r w:rsidR="006C2FF5" w:rsidRPr="00AC2566">
                    <w:rPr>
                      <w:rFonts w:ascii="Times New Roman" w:hAnsi="Times New Roman" w:cs="Times New Roman"/>
                    </w:rPr>
                    <w:t>2</w:t>
                  </w:r>
                  <w:r w:rsidR="006838A3">
                    <w:rPr>
                      <w:rFonts w:ascii="Times New Roman" w:hAnsi="Times New Roman" w:cs="Times New Roman"/>
                    </w:rPr>
                    <w:t xml:space="preserve"> 191 </w:t>
                  </w:r>
                  <w:r w:rsidR="006C2FF5" w:rsidRPr="00AC2566">
                    <w:rPr>
                      <w:rFonts w:ascii="Times New Roman" w:hAnsi="Times New Roman" w:cs="Times New Roman"/>
                    </w:rPr>
                    <w:t>0</w:t>
                  </w:r>
                  <w:r w:rsidRPr="00AC2566">
                    <w:rPr>
                      <w:rFonts w:ascii="Times New Roman" w:hAnsi="Times New Roman" w:cs="Times New Roman"/>
                    </w:rPr>
                    <w:t>00 руб.,</w:t>
                  </w:r>
                </w:p>
                <w:p w:rsidR="008C52C1" w:rsidRPr="00AC2566" w:rsidRDefault="008C52C1" w:rsidP="008C52C1">
                  <w:pPr>
                    <w:pStyle w:val="ConsPlusNormal"/>
                    <w:jc w:val="both"/>
                    <w:rPr>
                      <w:rFonts w:ascii="Times New Roman" w:hAnsi="Times New Roman" w:cs="Times New Roman"/>
                    </w:rPr>
                  </w:pPr>
                  <w:r w:rsidRPr="00AC2566">
                    <w:rPr>
                      <w:rFonts w:ascii="Times New Roman" w:hAnsi="Times New Roman" w:cs="Times New Roman"/>
                    </w:rPr>
                    <w:t>2024 год – 2</w:t>
                  </w:r>
                  <w:r w:rsidR="006C2FF5" w:rsidRPr="00AC2566">
                    <w:rPr>
                      <w:rFonts w:ascii="Times New Roman" w:hAnsi="Times New Roman" w:cs="Times New Roman"/>
                    </w:rPr>
                    <w:t> 191 0</w:t>
                  </w:r>
                  <w:r w:rsidRPr="00AC2566">
                    <w:rPr>
                      <w:rFonts w:ascii="Times New Roman" w:hAnsi="Times New Roman" w:cs="Times New Roman"/>
                    </w:rPr>
                    <w:t xml:space="preserve"> 00 руб.,</w:t>
                  </w:r>
                </w:p>
                <w:p w:rsidR="008C52C1" w:rsidRPr="00AC2566" w:rsidRDefault="008C52C1" w:rsidP="008C52C1">
                  <w:pPr>
                    <w:pStyle w:val="ConsPlusNormal"/>
                    <w:jc w:val="both"/>
                    <w:rPr>
                      <w:rFonts w:ascii="Times New Roman" w:hAnsi="Times New Roman" w:cs="Times New Roman"/>
                    </w:rPr>
                  </w:pPr>
                  <w:r w:rsidRPr="00AC2566">
                    <w:rPr>
                      <w:rFonts w:ascii="Times New Roman" w:hAnsi="Times New Roman" w:cs="Times New Roman"/>
                    </w:rPr>
                    <w:t xml:space="preserve">2025 год </w:t>
                  </w:r>
                  <w:r w:rsidR="001C43F8" w:rsidRPr="00AC2566">
                    <w:rPr>
                      <w:rFonts w:ascii="Times New Roman" w:hAnsi="Times New Roman" w:cs="Times New Roman"/>
                    </w:rPr>
                    <w:t>–</w:t>
                  </w:r>
                  <w:r w:rsidRPr="00AC2566">
                    <w:rPr>
                      <w:rFonts w:ascii="Times New Roman" w:hAnsi="Times New Roman" w:cs="Times New Roman"/>
                    </w:rPr>
                    <w:t xml:space="preserve"> 2</w:t>
                  </w:r>
                  <w:r w:rsidR="006C2FF5" w:rsidRPr="00AC2566">
                    <w:rPr>
                      <w:rFonts w:ascii="Times New Roman" w:hAnsi="Times New Roman" w:cs="Times New Roman"/>
                    </w:rPr>
                    <w:t> 191 000</w:t>
                  </w:r>
                  <w:r w:rsidRPr="00AC2566">
                    <w:rPr>
                      <w:rFonts w:ascii="Times New Roman" w:hAnsi="Times New Roman" w:cs="Times New Roman"/>
                    </w:rPr>
                    <w:t>руб.,</w:t>
                  </w:r>
                </w:p>
                <w:p w:rsidR="008C52C1" w:rsidRPr="00AC2566" w:rsidRDefault="008C52C1" w:rsidP="008C52C1">
                  <w:pPr>
                    <w:pStyle w:val="ConsPlusNormal"/>
                    <w:jc w:val="both"/>
                    <w:rPr>
                      <w:rFonts w:ascii="Times New Roman" w:hAnsi="Times New Roman" w:cs="Times New Roman"/>
                    </w:rPr>
                  </w:pPr>
                  <w:r w:rsidRPr="00AC2566">
                    <w:rPr>
                      <w:rFonts w:ascii="Times New Roman" w:hAnsi="Times New Roman" w:cs="Times New Roman"/>
                    </w:rPr>
                    <w:t>2026 год - *,</w:t>
                  </w:r>
                </w:p>
                <w:p w:rsidR="008C52C1" w:rsidRPr="00AC2566" w:rsidRDefault="008C52C1" w:rsidP="008C52C1">
                  <w:pPr>
                    <w:pStyle w:val="ConsPlusNormal"/>
                    <w:jc w:val="both"/>
                    <w:rPr>
                      <w:rFonts w:ascii="Times New Roman" w:hAnsi="Times New Roman" w:cs="Times New Roman"/>
                    </w:rPr>
                  </w:pPr>
                  <w:r w:rsidRPr="00AC2566">
                    <w:rPr>
                      <w:rFonts w:ascii="Times New Roman" w:hAnsi="Times New Roman" w:cs="Times New Roman"/>
                    </w:rPr>
                    <w:t>2027 год - *,</w:t>
                  </w:r>
                </w:p>
                <w:p w:rsidR="008C52C1" w:rsidRPr="00AC2566" w:rsidRDefault="008C52C1" w:rsidP="008C52C1">
                  <w:pPr>
                    <w:pStyle w:val="ConsPlusNormal"/>
                    <w:jc w:val="both"/>
                    <w:rPr>
                      <w:rFonts w:ascii="Times New Roman" w:hAnsi="Times New Roman" w:cs="Times New Roman"/>
                    </w:rPr>
                  </w:pPr>
                  <w:r w:rsidRPr="00AC2566">
                    <w:rPr>
                      <w:rFonts w:ascii="Times New Roman" w:hAnsi="Times New Roman" w:cs="Times New Roman"/>
                    </w:rPr>
                    <w:t>2028 год - *,</w:t>
                  </w:r>
                </w:p>
                <w:p w:rsidR="008C52C1" w:rsidRPr="00AC2566" w:rsidRDefault="008C52C1" w:rsidP="008C52C1">
                  <w:pPr>
                    <w:pStyle w:val="ConsPlusNormal"/>
                    <w:jc w:val="both"/>
                    <w:rPr>
                      <w:rFonts w:ascii="Times New Roman" w:hAnsi="Times New Roman" w:cs="Times New Roman"/>
                    </w:rPr>
                  </w:pPr>
                  <w:r w:rsidRPr="00AC2566">
                    <w:rPr>
                      <w:rFonts w:ascii="Times New Roman" w:hAnsi="Times New Roman" w:cs="Times New Roman"/>
                    </w:rPr>
                    <w:t>2029 год - *,</w:t>
                  </w:r>
                </w:p>
                <w:p w:rsidR="00DB65AA" w:rsidRDefault="008C52C1" w:rsidP="006E7847">
                  <w:pPr>
                    <w:pStyle w:val="ConsPlusNormal"/>
                    <w:jc w:val="both"/>
                    <w:rPr>
                      <w:rFonts w:ascii="Times New Roman" w:hAnsi="Times New Roman" w:cs="Times New Roman"/>
                    </w:rPr>
                  </w:pPr>
                  <w:r w:rsidRPr="00AC2566">
                    <w:rPr>
                      <w:rFonts w:ascii="Times New Roman" w:hAnsi="Times New Roman" w:cs="Times New Roman"/>
                    </w:rPr>
                    <w:t xml:space="preserve">2030 год -*. </w:t>
                  </w:r>
                </w:p>
                <w:p w:rsidR="00BF3C5C" w:rsidRDefault="00BF3C5C" w:rsidP="006E7847">
                  <w:pPr>
                    <w:pStyle w:val="ConsPlusNormal"/>
                    <w:jc w:val="both"/>
                    <w:rPr>
                      <w:rFonts w:ascii="Times New Roman" w:hAnsi="Times New Roman" w:cs="Times New Roman"/>
                    </w:rPr>
                  </w:pPr>
                  <w:r>
                    <w:rPr>
                      <w:rFonts w:ascii="Times New Roman" w:hAnsi="Times New Roman" w:cs="Times New Roman"/>
                    </w:rPr>
                    <w:lastRenderedPageBreak/>
                    <w:t>Областной бюджет:</w:t>
                  </w:r>
                </w:p>
                <w:p w:rsidR="00BF3C5C" w:rsidRPr="00AC2566" w:rsidRDefault="00BF3C5C" w:rsidP="00BF3C5C">
                  <w:pPr>
                    <w:pStyle w:val="ConsPlusNormal"/>
                    <w:jc w:val="both"/>
                    <w:rPr>
                      <w:rFonts w:ascii="Times New Roman" w:hAnsi="Times New Roman" w:cs="Times New Roman"/>
                    </w:rPr>
                  </w:pPr>
                  <w:r w:rsidRPr="00AC2566">
                    <w:rPr>
                      <w:rFonts w:ascii="Times New Roman" w:hAnsi="Times New Roman" w:cs="Times New Roman"/>
                    </w:rPr>
                    <w:t xml:space="preserve">2023 год -  </w:t>
                  </w:r>
                  <w:r w:rsidR="003F58E4">
                    <w:rPr>
                      <w:rFonts w:ascii="Times New Roman" w:hAnsi="Times New Roman" w:cs="Times New Roman"/>
                    </w:rPr>
                    <w:t>25 000</w:t>
                  </w:r>
                  <w:r>
                    <w:rPr>
                      <w:rFonts w:ascii="Times New Roman" w:hAnsi="Times New Roman" w:cs="Times New Roman"/>
                    </w:rPr>
                    <w:t xml:space="preserve"> </w:t>
                  </w:r>
                  <w:r w:rsidRPr="00AC2566">
                    <w:rPr>
                      <w:rFonts w:ascii="Times New Roman" w:hAnsi="Times New Roman" w:cs="Times New Roman"/>
                    </w:rPr>
                    <w:t>000 руб.</w:t>
                  </w:r>
                  <w:r w:rsidR="003F58E4">
                    <w:rPr>
                      <w:rFonts w:ascii="Times New Roman" w:hAnsi="Times New Roman" w:cs="Times New Roman"/>
                    </w:rPr>
                    <w:t>**</w:t>
                  </w:r>
                  <w:r w:rsidRPr="00AC2566">
                    <w:rPr>
                      <w:rFonts w:ascii="Times New Roman" w:hAnsi="Times New Roman" w:cs="Times New Roman"/>
                    </w:rPr>
                    <w:t>,</w:t>
                  </w:r>
                </w:p>
                <w:p w:rsidR="00BF3C5C" w:rsidRPr="00AC2566" w:rsidRDefault="00BF3C5C" w:rsidP="00BF3C5C">
                  <w:pPr>
                    <w:pStyle w:val="ConsPlusNormal"/>
                    <w:jc w:val="both"/>
                    <w:rPr>
                      <w:rFonts w:ascii="Times New Roman" w:hAnsi="Times New Roman" w:cs="Times New Roman"/>
                    </w:rPr>
                  </w:pPr>
                  <w:r w:rsidRPr="00AC2566">
                    <w:rPr>
                      <w:rFonts w:ascii="Times New Roman" w:hAnsi="Times New Roman" w:cs="Times New Roman"/>
                    </w:rPr>
                    <w:t>2024 год –</w:t>
                  </w:r>
                  <w:r w:rsidR="003F58E4">
                    <w:rPr>
                      <w:rFonts w:ascii="Times New Roman" w:hAnsi="Times New Roman" w:cs="Times New Roman"/>
                    </w:rPr>
                    <w:t xml:space="preserve"> </w:t>
                  </w:r>
                  <w:r w:rsidRPr="00AC2566">
                    <w:rPr>
                      <w:rFonts w:ascii="Times New Roman" w:hAnsi="Times New Roman" w:cs="Times New Roman"/>
                    </w:rPr>
                    <w:t>0</w:t>
                  </w:r>
                  <w:r w:rsidR="003F58E4">
                    <w:rPr>
                      <w:rFonts w:ascii="Times New Roman" w:hAnsi="Times New Roman" w:cs="Times New Roman"/>
                    </w:rPr>
                    <w:t>,0</w:t>
                  </w:r>
                  <w:r w:rsidRPr="00AC2566">
                    <w:rPr>
                      <w:rFonts w:ascii="Times New Roman" w:hAnsi="Times New Roman" w:cs="Times New Roman"/>
                    </w:rPr>
                    <w:t>0 руб.,</w:t>
                  </w:r>
                </w:p>
                <w:p w:rsidR="00BF3C5C" w:rsidRPr="00AC2566" w:rsidRDefault="00BF3C5C" w:rsidP="00BF3C5C">
                  <w:pPr>
                    <w:pStyle w:val="ConsPlusNormal"/>
                    <w:jc w:val="both"/>
                    <w:rPr>
                      <w:rFonts w:ascii="Times New Roman" w:hAnsi="Times New Roman" w:cs="Times New Roman"/>
                    </w:rPr>
                  </w:pPr>
                  <w:r w:rsidRPr="00AC2566">
                    <w:rPr>
                      <w:rFonts w:ascii="Times New Roman" w:hAnsi="Times New Roman" w:cs="Times New Roman"/>
                    </w:rPr>
                    <w:t xml:space="preserve">2025 год – </w:t>
                  </w:r>
                  <w:r w:rsidR="003F58E4">
                    <w:rPr>
                      <w:rFonts w:ascii="Times New Roman" w:hAnsi="Times New Roman" w:cs="Times New Roman"/>
                    </w:rPr>
                    <w:t>0,</w:t>
                  </w:r>
                  <w:r w:rsidRPr="00AC2566">
                    <w:rPr>
                      <w:rFonts w:ascii="Times New Roman" w:hAnsi="Times New Roman" w:cs="Times New Roman"/>
                    </w:rPr>
                    <w:t>00</w:t>
                  </w:r>
                  <w:r w:rsidR="003F58E4">
                    <w:rPr>
                      <w:rFonts w:ascii="Times New Roman" w:hAnsi="Times New Roman" w:cs="Times New Roman"/>
                    </w:rPr>
                    <w:t xml:space="preserve"> </w:t>
                  </w:r>
                  <w:r w:rsidRPr="00AC2566">
                    <w:rPr>
                      <w:rFonts w:ascii="Times New Roman" w:hAnsi="Times New Roman" w:cs="Times New Roman"/>
                    </w:rPr>
                    <w:t>руб.,</w:t>
                  </w:r>
                </w:p>
                <w:p w:rsidR="00BF3C5C" w:rsidRPr="00AC2566" w:rsidRDefault="00BF3C5C" w:rsidP="00BF3C5C">
                  <w:pPr>
                    <w:pStyle w:val="ConsPlusNormal"/>
                    <w:jc w:val="both"/>
                    <w:rPr>
                      <w:rFonts w:ascii="Times New Roman" w:hAnsi="Times New Roman" w:cs="Times New Roman"/>
                    </w:rPr>
                  </w:pPr>
                  <w:r w:rsidRPr="00AC2566">
                    <w:rPr>
                      <w:rFonts w:ascii="Times New Roman" w:hAnsi="Times New Roman" w:cs="Times New Roman"/>
                    </w:rPr>
                    <w:t>2026 год - *,</w:t>
                  </w:r>
                </w:p>
                <w:p w:rsidR="00BF3C5C" w:rsidRPr="00AC2566" w:rsidRDefault="00BF3C5C" w:rsidP="00BF3C5C">
                  <w:pPr>
                    <w:pStyle w:val="ConsPlusNormal"/>
                    <w:jc w:val="both"/>
                    <w:rPr>
                      <w:rFonts w:ascii="Times New Roman" w:hAnsi="Times New Roman" w:cs="Times New Roman"/>
                    </w:rPr>
                  </w:pPr>
                  <w:r w:rsidRPr="00AC2566">
                    <w:rPr>
                      <w:rFonts w:ascii="Times New Roman" w:hAnsi="Times New Roman" w:cs="Times New Roman"/>
                    </w:rPr>
                    <w:t>2027 год - *,</w:t>
                  </w:r>
                </w:p>
                <w:p w:rsidR="00BF3C5C" w:rsidRPr="00AC2566" w:rsidRDefault="00BF3C5C" w:rsidP="00BF3C5C">
                  <w:pPr>
                    <w:pStyle w:val="ConsPlusNormal"/>
                    <w:jc w:val="both"/>
                    <w:rPr>
                      <w:rFonts w:ascii="Times New Roman" w:hAnsi="Times New Roman" w:cs="Times New Roman"/>
                    </w:rPr>
                  </w:pPr>
                  <w:r w:rsidRPr="00AC2566">
                    <w:rPr>
                      <w:rFonts w:ascii="Times New Roman" w:hAnsi="Times New Roman" w:cs="Times New Roman"/>
                    </w:rPr>
                    <w:t>2028 год - *,</w:t>
                  </w:r>
                </w:p>
                <w:p w:rsidR="00BF3C5C" w:rsidRPr="00AC2566" w:rsidRDefault="00BF3C5C" w:rsidP="00BF3C5C">
                  <w:pPr>
                    <w:pStyle w:val="ConsPlusNormal"/>
                    <w:jc w:val="both"/>
                    <w:rPr>
                      <w:rFonts w:ascii="Times New Roman" w:hAnsi="Times New Roman" w:cs="Times New Roman"/>
                    </w:rPr>
                  </w:pPr>
                  <w:r w:rsidRPr="00AC2566">
                    <w:rPr>
                      <w:rFonts w:ascii="Times New Roman" w:hAnsi="Times New Roman" w:cs="Times New Roman"/>
                    </w:rPr>
                    <w:t>2029 год - *,</w:t>
                  </w:r>
                </w:p>
                <w:p w:rsidR="00BF3C5C" w:rsidRPr="00BF3C5C" w:rsidRDefault="00BF3C5C" w:rsidP="00BF3C5C">
                  <w:pPr>
                    <w:pStyle w:val="ConsPlusNormal"/>
                    <w:jc w:val="both"/>
                    <w:rPr>
                      <w:rFonts w:ascii="Times New Roman" w:hAnsi="Times New Roman" w:cs="Times New Roman"/>
                    </w:rPr>
                  </w:pPr>
                  <w:r w:rsidRPr="00AC2566">
                    <w:rPr>
                      <w:rFonts w:ascii="Times New Roman" w:hAnsi="Times New Roman" w:cs="Times New Roman"/>
                    </w:rPr>
                    <w:t xml:space="preserve">2030 год -*. </w:t>
                  </w:r>
                </w:p>
              </w:tc>
            </w:tr>
          </w:tbl>
          <w:p w:rsidR="003F58E4" w:rsidRDefault="003F58E4" w:rsidP="00DC0641">
            <w:pPr>
              <w:jc w:val="both"/>
              <w:rPr>
                <w:sz w:val="22"/>
                <w:lang w:eastAsia="en-US"/>
              </w:rPr>
            </w:pPr>
          </w:p>
          <w:p w:rsidR="003F58E4" w:rsidRDefault="00DC0641" w:rsidP="003F58E4">
            <w:pPr>
              <w:jc w:val="both"/>
              <w:rPr>
                <w:sz w:val="22"/>
                <w:lang w:eastAsia="en-US"/>
              </w:rPr>
            </w:pPr>
            <w:r w:rsidRPr="002A0142">
              <w:rPr>
                <w:sz w:val="22"/>
                <w:lang w:eastAsia="en-US"/>
              </w:rPr>
              <w:t>Примечание:</w:t>
            </w:r>
          </w:p>
          <w:p w:rsidR="003F58E4" w:rsidRPr="003F58E4" w:rsidRDefault="00095410" w:rsidP="003F58E4">
            <w:pPr>
              <w:ind w:firstLine="567"/>
              <w:jc w:val="both"/>
              <w:rPr>
                <w:sz w:val="22"/>
                <w:lang w:eastAsia="en-US"/>
              </w:rPr>
            </w:pPr>
            <w:r w:rsidRPr="00686526">
              <w:rPr>
                <w:sz w:val="20"/>
                <w:szCs w:val="20"/>
                <w:lang w:eastAsia="en-US"/>
              </w:rPr>
              <w:t>* - объем финансирования программы подлежит уточнению по мере формирования бюджета города Иванова на соответствующие годы</w:t>
            </w:r>
            <w:r w:rsidR="003F58E4">
              <w:rPr>
                <w:sz w:val="20"/>
                <w:szCs w:val="20"/>
                <w:lang w:eastAsia="en-US"/>
              </w:rPr>
              <w:t>;</w:t>
            </w:r>
          </w:p>
          <w:p w:rsidR="003F58E4" w:rsidRDefault="003F58E4" w:rsidP="003F58E4">
            <w:pPr>
              <w:ind w:firstLine="567"/>
              <w:jc w:val="both"/>
              <w:rPr>
                <w:sz w:val="20"/>
                <w:szCs w:val="20"/>
                <w:lang w:eastAsia="en-US"/>
              </w:rPr>
            </w:pPr>
            <w:r>
              <w:rPr>
                <w:sz w:val="20"/>
                <w:szCs w:val="20"/>
                <w:lang w:eastAsia="en-US"/>
              </w:rPr>
              <w:t xml:space="preserve">** - </w:t>
            </w:r>
            <w:r w:rsidRPr="003F58E4">
              <w:rPr>
                <w:sz w:val="20"/>
                <w:szCs w:val="20"/>
                <w:lang w:eastAsia="en-US"/>
              </w:rPr>
              <w:t>прогнозный объем финансирования в случае выделения из областного бюджета субсидии бюджетам муниципальных</w:t>
            </w:r>
            <w:r>
              <w:rPr>
                <w:sz w:val="20"/>
                <w:szCs w:val="20"/>
                <w:lang w:eastAsia="en-US"/>
              </w:rPr>
              <w:t xml:space="preserve"> </w:t>
            </w:r>
            <w:r w:rsidRPr="003F58E4">
              <w:rPr>
                <w:sz w:val="20"/>
                <w:szCs w:val="20"/>
                <w:lang w:eastAsia="en-US"/>
              </w:rPr>
              <w:t>образований Ивановской области на организацию транспортного обслуживания населения в границах муниципального образования</w:t>
            </w:r>
            <w:r>
              <w:rPr>
                <w:sz w:val="20"/>
                <w:szCs w:val="20"/>
                <w:lang w:eastAsia="en-US"/>
              </w:rPr>
              <w:t xml:space="preserve"> </w:t>
            </w:r>
            <w:r w:rsidRPr="003F58E4">
              <w:rPr>
                <w:sz w:val="20"/>
                <w:szCs w:val="20"/>
                <w:lang w:eastAsia="en-US"/>
              </w:rPr>
              <w:t>городским наземным электрическим транспортом</w:t>
            </w:r>
            <w:r>
              <w:rPr>
                <w:sz w:val="20"/>
                <w:szCs w:val="20"/>
                <w:lang w:eastAsia="en-US"/>
              </w:rPr>
              <w:t>.</w:t>
            </w:r>
          </w:p>
          <w:p w:rsidR="009C3F11" w:rsidRDefault="009C3F11" w:rsidP="009C3F11">
            <w:pPr>
              <w:pStyle w:val="ConsPlusNormal"/>
              <w:ind w:firstLine="539"/>
              <w:jc w:val="both"/>
              <w:rPr>
                <w:rFonts w:ascii="Times New Roman" w:hAnsi="Times New Roman" w:cs="Times New Roman"/>
                <w:sz w:val="24"/>
                <w:szCs w:val="24"/>
              </w:rPr>
            </w:pPr>
          </w:p>
          <w:p w:rsidR="003D732D" w:rsidRPr="00BD601E" w:rsidRDefault="003D732D" w:rsidP="009D05BB">
            <w:pPr>
              <w:pStyle w:val="ConsPlusNormal"/>
              <w:numPr>
                <w:ilvl w:val="0"/>
                <w:numId w:val="13"/>
              </w:numPr>
              <w:spacing w:before="200"/>
              <w:jc w:val="center"/>
              <w:rPr>
                <w:rFonts w:ascii="Times New Roman" w:hAnsi="Times New Roman" w:cs="Times New Roman"/>
                <w:b/>
                <w:sz w:val="24"/>
                <w:szCs w:val="24"/>
              </w:rPr>
            </w:pPr>
            <w:r w:rsidRPr="00BD601E">
              <w:rPr>
                <w:rFonts w:ascii="Times New Roman" w:hAnsi="Times New Roman" w:cs="Times New Roman"/>
                <w:b/>
                <w:sz w:val="24"/>
                <w:szCs w:val="24"/>
              </w:rPr>
              <w:t xml:space="preserve">Анализ текущей ситуации </w:t>
            </w:r>
            <w:r w:rsidR="008A0DED">
              <w:rPr>
                <w:rFonts w:ascii="Times New Roman" w:hAnsi="Times New Roman" w:cs="Times New Roman"/>
                <w:b/>
                <w:sz w:val="24"/>
                <w:szCs w:val="24"/>
              </w:rPr>
              <w:t>в</w:t>
            </w:r>
            <w:r w:rsidR="009D05BB">
              <w:rPr>
                <w:rFonts w:ascii="Times New Roman" w:hAnsi="Times New Roman" w:cs="Times New Roman"/>
                <w:b/>
                <w:sz w:val="24"/>
                <w:szCs w:val="24"/>
              </w:rPr>
              <w:t xml:space="preserve"> сфере реализации п</w:t>
            </w:r>
            <w:r w:rsidR="008A0DED">
              <w:rPr>
                <w:rFonts w:ascii="Times New Roman" w:hAnsi="Times New Roman" w:cs="Times New Roman"/>
                <w:b/>
                <w:sz w:val="24"/>
                <w:szCs w:val="24"/>
              </w:rPr>
              <w:t>рограммы</w:t>
            </w:r>
          </w:p>
          <w:p w:rsidR="003D732D" w:rsidRPr="003D732D" w:rsidRDefault="003D732D" w:rsidP="009C3F11">
            <w:pPr>
              <w:pStyle w:val="ConsPlusNormal"/>
              <w:ind w:firstLine="539"/>
              <w:jc w:val="both"/>
              <w:rPr>
                <w:rFonts w:ascii="Times New Roman" w:hAnsi="Times New Roman" w:cs="Times New Roman"/>
                <w:sz w:val="24"/>
                <w:szCs w:val="24"/>
              </w:rPr>
            </w:pPr>
          </w:p>
          <w:p w:rsidR="009C3F11" w:rsidRPr="000151BF" w:rsidRDefault="009C3F11" w:rsidP="009C3F11">
            <w:pPr>
              <w:pStyle w:val="ConsPlusNormal"/>
              <w:ind w:firstLine="539"/>
              <w:jc w:val="both"/>
              <w:rPr>
                <w:rFonts w:ascii="Times New Roman" w:hAnsi="Times New Roman" w:cs="Times New Roman"/>
                <w:sz w:val="24"/>
                <w:szCs w:val="24"/>
              </w:rPr>
            </w:pPr>
            <w:proofErr w:type="gramStart"/>
            <w:r>
              <w:rPr>
                <w:rFonts w:ascii="Times New Roman" w:hAnsi="Times New Roman" w:cs="Times New Roman"/>
                <w:sz w:val="24"/>
                <w:szCs w:val="24"/>
              </w:rPr>
              <w:t>Данная программа разрабатывае</w:t>
            </w:r>
            <w:r w:rsidR="00BF401A" w:rsidRPr="000151BF">
              <w:rPr>
                <w:rFonts w:ascii="Times New Roman" w:hAnsi="Times New Roman" w:cs="Times New Roman"/>
                <w:sz w:val="24"/>
                <w:szCs w:val="24"/>
              </w:rPr>
              <w:t xml:space="preserve">тся в целях реализации Федерального </w:t>
            </w:r>
            <w:hyperlink r:id="rId10">
              <w:r w:rsidR="00BF401A" w:rsidRPr="000151BF">
                <w:rPr>
                  <w:rFonts w:ascii="Times New Roman" w:hAnsi="Times New Roman" w:cs="Times New Roman"/>
                  <w:sz w:val="24"/>
                  <w:szCs w:val="24"/>
                </w:rPr>
                <w:t>закона</w:t>
              </w:r>
            </w:hyperlink>
            <w:r>
              <w:rPr>
                <w:rFonts w:ascii="Times New Roman" w:hAnsi="Times New Roman" w:cs="Times New Roman"/>
                <w:sz w:val="24"/>
                <w:szCs w:val="24"/>
              </w:rPr>
              <w:t xml:space="preserve"> от 23.11.2009 № 261-ФЗ «</w:t>
            </w:r>
            <w:r w:rsidR="00BF401A" w:rsidRPr="000151BF">
              <w:rPr>
                <w:rFonts w:ascii="Times New Roman" w:hAnsi="Times New Roman" w:cs="Times New Roman"/>
                <w:sz w:val="24"/>
                <w:szCs w:val="24"/>
              </w:rPr>
              <w:t>Об энергосбережении и повышении энергетической эффективности и о внесении изменений в отдельные законодательные акты Российской Федерации</w:t>
            </w:r>
            <w:r>
              <w:rPr>
                <w:rFonts w:ascii="Times New Roman" w:hAnsi="Times New Roman" w:cs="Times New Roman"/>
                <w:sz w:val="24"/>
                <w:szCs w:val="24"/>
              </w:rPr>
              <w:t xml:space="preserve">», </w:t>
            </w:r>
            <w:hyperlink r:id="rId11">
              <w:r w:rsidR="00BF401A" w:rsidRPr="000151BF">
                <w:rPr>
                  <w:rFonts w:ascii="Times New Roman" w:hAnsi="Times New Roman" w:cs="Times New Roman"/>
                  <w:sz w:val="24"/>
                  <w:szCs w:val="24"/>
                </w:rPr>
                <w:t>постановления</w:t>
              </w:r>
            </w:hyperlink>
            <w:r w:rsidR="00BF401A" w:rsidRPr="000151BF">
              <w:rPr>
                <w:rFonts w:ascii="Times New Roman" w:hAnsi="Times New Roman" w:cs="Times New Roman"/>
                <w:sz w:val="24"/>
                <w:szCs w:val="24"/>
              </w:rPr>
              <w:t xml:space="preserve"> Правительства Р</w:t>
            </w:r>
            <w:r>
              <w:rPr>
                <w:rFonts w:ascii="Times New Roman" w:hAnsi="Times New Roman" w:cs="Times New Roman"/>
                <w:sz w:val="24"/>
                <w:szCs w:val="24"/>
              </w:rPr>
              <w:t xml:space="preserve">оссийской </w:t>
            </w:r>
            <w:r w:rsidR="00BF401A" w:rsidRPr="000151BF">
              <w:rPr>
                <w:rFonts w:ascii="Times New Roman" w:hAnsi="Times New Roman" w:cs="Times New Roman"/>
                <w:sz w:val="24"/>
                <w:szCs w:val="24"/>
              </w:rPr>
              <w:t>Ф</w:t>
            </w:r>
            <w:r>
              <w:rPr>
                <w:rFonts w:ascii="Times New Roman" w:hAnsi="Times New Roman" w:cs="Times New Roman"/>
                <w:sz w:val="24"/>
                <w:szCs w:val="24"/>
              </w:rPr>
              <w:t>едерации</w:t>
            </w:r>
            <w:r w:rsidR="00BF401A" w:rsidRPr="000151BF">
              <w:rPr>
                <w:rFonts w:ascii="Times New Roman" w:hAnsi="Times New Roman" w:cs="Times New Roman"/>
                <w:sz w:val="24"/>
                <w:szCs w:val="24"/>
              </w:rPr>
              <w:t xml:space="preserve"> от </w:t>
            </w:r>
            <w:r>
              <w:rPr>
                <w:rFonts w:ascii="Times New Roman" w:hAnsi="Times New Roman" w:cs="Times New Roman"/>
                <w:sz w:val="24"/>
                <w:szCs w:val="24"/>
              </w:rPr>
              <w:t>11</w:t>
            </w:r>
            <w:r w:rsidR="00BF401A" w:rsidRPr="000151BF">
              <w:rPr>
                <w:rFonts w:ascii="Times New Roman" w:hAnsi="Times New Roman" w:cs="Times New Roman"/>
                <w:sz w:val="24"/>
                <w:szCs w:val="24"/>
              </w:rPr>
              <w:t>.</w:t>
            </w:r>
            <w:r>
              <w:rPr>
                <w:rFonts w:ascii="Times New Roman" w:hAnsi="Times New Roman" w:cs="Times New Roman"/>
                <w:sz w:val="24"/>
                <w:szCs w:val="24"/>
              </w:rPr>
              <w:t>0</w:t>
            </w:r>
            <w:r w:rsidR="00BF401A" w:rsidRPr="000151BF">
              <w:rPr>
                <w:rFonts w:ascii="Times New Roman" w:hAnsi="Times New Roman" w:cs="Times New Roman"/>
                <w:sz w:val="24"/>
                <w:szCs w:val="24"/>
              </w:rPr>
              <w:t>2.20</w:t>
            </w:r>
            <w:r>
              <w:rPr>
                <w:rFonts w:ascii="Times New Roman" w:hAnsi="Times New Roman" w:cs="Times New Roman"/>
                <w:sz w:val="24"/>
                <w:szCs w:val="24"/>
              </w:rPr>
              <w:t>21</w:t>
            </w:r>
            <w:r w:rsidR="00BF401A" w:rsidRPr="000151BF">
              <w:rPr>
                <w:rFonts w:ascii="Times New Roman" w:hAnsi="Times New Roman" w:cs="Times New Roman"/>
                <w:sz w:val="24"/>
                <w:szCs w:val="24"/>
              </w:rPr>
              <w:t xml:space="preserve"> № </w:t>
            </w:r>
            <w:r>
              <w:rPr>
                <w:rFonts w:ascii="Times New Roman" w:hAnsi="Times New Roman" w:cs="Times New Roman"/>
                <w:sz w:val="24"/>
                <w:szCs w:val="24"/>
              </w:rPr>
              <w:t>161</w:t>
            </w:r>
            <w:r w:rsidR="00BF401A" w:rsidRPr="000151BF">
              <w:rPr>
                <w:rFonts w:ascii="Times New Roman" w:hAnsi="Times New Roman" w:cs="Times New Roman"/>
                <w:sz w:val="24"/>
                <w:szCs w:val="24"/>
              </w:rPr>
              <w:t xml:space="preserve"> </w:t>
            </w:r>
            <w:r>
              <w:rPr>
                <w:rFonts w:ascii="Times New Roman" w:hAnsi="Times New Roman" w:cs="Times New Roman"/>
                <w:sz w:val="24"/>
                <w:szCs w:val="24"/>
              </w:rPr>
              <w:t>«</w:t>
            </w:r>
            <w:r w:rsidR="00BF401A" w:rsidRPr="000151BF">
              <w:rPr>
                <w:rFonts w:ascii="Times New Roman" w:hAnsi="Times New Roman" w:cs="Times New Roman"/>
                <w:sz w:val="24"/>
                <w:szCs w:val="24"/>
              </w:rPr>
              <w:t>О</w:t>
            </w:r>
            <w:r>
              <w:rPr>
                <w:rFonts w:ascii="Times New Roman" w:hAnsi="Times New Roman" w:cs="Times New Roman"/>
                <w:sz w:val="24"/>
                <w:szCs w:val="24"/>
              </w:rPr>
              <w:t>б утверждении</w:t>
            </w:r>
            <w:r w:rsidR="00BF401A" w:rsidRPr="000151BF">
              <w:rPr>
                <w:rFonts w:ascii="Times New Roman" w:hAnsi="Times New Roman" w:cs="Times New Roman"/>
                <w:sz w:val="24"/>
                <w:szCs w:val="24"/>
              </w:rPr>
              <w:t xml:space="preserve"> требовани</w:t>
            </w:r>
            <w:r>
              <w:rPr>
                <w:rFonts w:ascii="Times New Roman" w:hAnsi="Times New Roman" w:cs="Times New Roman"/>
                <w:sz w:val="24"/>
                <w:szCs w:val="24"/>
              </w:rPr>
              <w:t>й</w:t>
            </w:r>
            <w:r w:rsidR="00BF401A" w:rsidRPr="000151BF">
              <w:rPr>
                <w:rFonts w:ascii="Times New Roman" w:hAnsi="Times New Roman" w:cs="Times New Roman"/>
                <w:sz w:val="24"/>
                <w:szCs w:val="24"/>
              </w:rPr>
              <w:t xml:space="preserve"> к региональным и муниципальным программам в области энергосбережения и повышения энергетической эффективности</w:t>
            </w:r>
            <w:r>
              <w:rPr>
                <w:rFonts w:ascii="Times New Roman" w:hAnsi="Times New Roman" w:cs="Times New Roman"/>
                <w:sz w:val="24"/>
                <w:szCs w:val="24"/>
              </w:rPr>
              <w:t xml:space="preserve"> о признании утратившими силу некоторых актов Правительства Российской Федерации и отдельных</w:t>
            </w:r>
            <w:proofErr w:type="gramEnd"/>
            <w:r>
              <w:rPr>
                <w:rFonts w:ascii="Times New Roman" w:hAnsi="Times New Roman" w:cs="Times New Roman"/>
                <w:sz w:val="24"/>
                <w:szCs w:val="24"/>
              </w:rPr>
              <w:t xml:space="preserve"> положений некоторых актов Правительства Российской Федерации».</w:t>
            </w:r>
          </w:p>
          <w:p w:rsidR="00BF401A" w:rsidRPr="000151BF" w:rsidRDefault="00BF401A" w:rsidP="009C3F11">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 xml:space="preserve">В городском округе имеет место целый ряд взаимоувязанных проблем, обуславливающих высокую актуальность вопросов энергосбережения и повышения энергетической эффективности, </w:t>
            </w:r>
            <w:proofErr w:type="gramStart"/>
            <w:r w:rsidRPr="000151BF">
              <w:rPr>
                <w:rFonts w:ascii="Times New Roman" w:hAnsi="Times New Roman" w:cs="Times New Roman"/>
                <w:sz w:val="24"/>
                <w:szCs w:val="24"/>
              </w:rPr>
              <w:t>к</w:t>
            </w:r>
            <w:proofErr w:type="gramEnd"/>
            <w:r w:rsidRPr="000151BF">
              <w:rPr>
                <w:rFonts w:ascii="Times New Roman" w:hAnsi="Times New Roman" w:cs="Times New Roman"/>
                <w:sz w:val="24"/>
                <w:szCs w:val="24"/>
              </w:rPr>
              <w:t xml:space="preserve"> основным из которых относятся:</w:t>
            </w:r>
          </w:p>
          <w:p w:rsidR="00BF401A" w:rsidRPr="000151BF" w:rsidRDefault="00BF401A" w:rsidP="009C3F11">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 значительный износ оборудования источников теплоснабжения и тепловых сетей, износ сетей водоснабжения и водоотведения, значительный износ электросетевой инфраструктуры, обуславливающий заниженный коэффициент полезного действия и значительные потери при передаче коммунального ресурса;</w:t>
            </w:r>
          </w:p>
          <w:p w:rsidR="00BF401A" w:rsidRDefault="00BF401A" w:rsidP="009C3F11">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 избыточные затраты на энергоресурсы в жилищном фонде, муниципальном секторе, иных сферах экономики, связанные с недостаточной теплоизоляцией зданий, применением неэффективных конструкций и технологий, а также нерациональным потреблением теплоэнергетических ресурсов</w:t>
            </w:r>
            <w:r w:rsidR="005B647A">
              <w:rPr>
                <w:rFonts w:ascii="Times New Roman" w:hAnsi="Times New Roman" w:cs="Times New Roman"/>
                <w:sz w:val="24"/>
                <w:szCs w:val="24"/>
              </w:rPr>
              <w:t>;</w:t>
            </w:r>
          </w:p>
          <w:p w:rsidR="005B647A" w:rsidRDefault="005B647A" w:rsidP="009C3F1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избыточные затраты на энергопотребление МУП «Ивановский пассажирский транспорт».</w:t>
            </w:r>
          </w:p>
          <w:p w:rsidR="00BF401A" w:rsidRPr="000151BF" w:rsidRDefault="00BF401A" w:rsidP="009C3F11">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Комплексное решение проблем, связанных с эффективным использованием энергетических ресурсов, является одной из приоритетных задач, стоящих перед Администрацией города Иванова.</w:t>
            </w:r>
          </w:p>
          <w:p w:rsidR="00BF401A" w:rsidRPr="000151BF" w:rsidRDefault="00BF401A" w:rsidP="009C3F11">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 xml:space="preserve">Мероприятия, направленные на энергосбережение и повышение энергетической эффективности, должны также иметь комплексный характер, каждое из которых представляет совокупность взаимосвязанных действий структурных подразделений Администрации города Иванова и подведомственных им муниципальных учреждений, предприятий и </w:t>
            </w:r>
            <w:proofErr w:type="spellStart"/>
            <w:r w:rsidRPr="000151BF">
              <w:rPr>
                <w:rFonts w:ascii="Times New Roman" w:hAnsi="Times New Roman" w:cs="Times New Roman"/>
                <w:sz w:val="24"/>
                <w:szCs w:val="24"/>
              </w:rPr>
              <w:t>ресурсоснабжающих</w:t>
            </w:r>
            <w:proofErr w:type="spellEnd"/>
            <w:r w:rsidRPr="000151BF">
              <w:rPr>
                <w:rFonts w:ascii="Times New Roman" w:hAnsi="Times New Roman" w:cs="Times New Roman"/>
                <w:sz w:val="24"/>
                <w:szCs w:val="24"/>
              </w:rPr>
              <w:t xml:space="preserve"> организаций.</w:t>
            </w:r>
          </w:p>
          <w:p w:rsidR="00BF401A" w:rsidRPr="000151BF" w:rsidRDefault="00BF401A" w:rsidP="00BF401A">
            <w:pPr>
              <w:pStyle w:val="ConsPlusNormal"/>
              <w:jc w:val="center"/>
              <w:rPr>
                <w:rFonts w:ascii="Times New Roman" w:hAnsi="Times New Roman" w:cs="Times New Roman"/>
                <w:sz w:val="24"/>
                <w:szCs w:val="24"/>
              </w:rPr>
            </w:pPr>
          </w:p>
          <w:p w:rsidR="00BF401A" w:rsidRPr="000151BF" w:rsidRDefault="00BF401A" w:rsidP="00BF401A">
            <w:pPr>
              <w:pStyle w:val="ConsPlusTitle"/>
              <w:jc w:val="center"/>
              <w:outlineLvl w:val="2"/>
              <w:rPr>
                <w:rFonts w:ascii="Times New Roman" w:hAnsi="Times New Roman" w:cs="Times New Roman"/>
                <w:sz w:val="24"/>
                <w:szCs w:val="24"/>
              </w:rPr>
            </w:pPr>
            <w:r w:rsidRPr="000151BF">
              <w:rPr>
                <w:rFonts w:ascii="Times New Roman" w:hAnsi="Times New Roman" w:cs="Times New Roman"/>
                <w:sz w:val="24"/>
                <w:szCs w:val="24"/>
              </w:rPr>
              <w:t xml:space="preserve">2.1. Энергосбережение и повышение </w:t>
            </w:r>
            <w:proofErr w:type="gramStart"/>
            <w:r w:rsidRPr="000151BF">
              <w:rPr>
                <w:rFonts w:ascii="Times New Roman" w:hAnsi="Times New Roman" w:cs="Times New Roman"/>
                <w:sz w:val="24"/>
                <w:szCs w:val="24"/>
              </w:rPr>
              <w:t>энергетической</w:t>
            </w:r>
            <w:proofErr w:type="gramEnd"/>
          </w:p>
          <w:p w:rsidR="00BF401A" w:rsidRPr="000151BF" w:rsidRDefault="00BF401A" w:rsidP="00BF401A">
            <w:pPr>
              <w:pStyle w:val="ConsPlusTitle"/>
              <w:jc w:val="center"/>
              <w:rPr>
                <w:rFonts w:ascii="Times New Roman" w:hAnsi="Times New Roman" w:cs="Times New Roman"/>
                <w:sz w:val="24"/>
                <w:szCs w:val="24"/>
              </w:rPr>
            </w:pPr>
            <w:r w:rsidRPr="000151BF">
              <w:rPr>
                <w:rFonts w:ascii="Times New Roman" w:hAnsi="Times New Roman" w:cs="Times New Roman"/>
                <w:sz w:val="24"/>
                <w:szCs w:val="24"/>
              </w:rPr>
              <w:t>эффективности в муниципальных учреждениях</w:t>
            </w:r>
          </w:p>
          <w:p w:rsidR="00BF401A" w:rsidRPr="000151BF" w:rsidRDefault="00BF401A" w:rsidP="00BF401A">
            <w:pPr>
              <w:pStyle w:val="ConsPlusNormal"/>
              <w:jc w:val="both"/>
              <w:rPr>
                <w:rFonts w:ascii="Times New Roman" w:hAnsi="Times New Roman" w:cs="Times New Roman"/>
                <w:sz w:val="24"/>
                <w:szCs w:val="24"/>
              </w:rPr>
            </w:pPr>
          </w:p>
          <w:p w:rsidR="00BF401A" w:rsidRPr="000151BF" w:rsidRDefault="00BF401A" w:rsidP="009C3F11">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Задача энергосбережения особенно актуальна в бюджетной сфере. Существенные потери энергоресурсов происходят при эксплуатации инженерных систем и оборудования.</w:t>
            </w:r>
          </w:p>
          <w:p w:rsidR="00BF401A" w:rsidRPr="000151BF" w:rsidRDefault="00BF401A" w:rsidP="009C3F11">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 xml:space="preserve">За </w:t>
            </w:r>
            <w:r w:rsidR="005B647A">
              <w:rPr>
                <w:rFonts w:ascii="Times New Roman" w:hAnsi="Times New Roman" w:cs="Times New Roman"/>
                <w:sz w:val="24"/>
                <w:szCs w:val="24"/>
              </w:rPr>
              <w:t xml:space="preserve">2019-2022 годы </w:t>
            </w:r>
            <w:r w:rsidRPr="000151BF">
              <w:rPr>
                <w:rFonts w:ascii="Times New Roman" w:hAnsi="Times New Roman" w:cs="Times New Roman"/>
                <w:sz w:val="24"/>
                <w:szCs w:val="24"/>
              </w:rPr>
              <w:t xml:space="preserve">муниципальными учреждениями была проделана большая работа </w:t>
            </w:r>
            <w:r w:rsidRPr="000151BF">
              <w:rPr>
                <w:rFonts w:ascii="Times New Roman" w:hAnsi="Times New Roman" w:cs="Times New Roman"/>
                <w:sz w:val="24"/>
                <w:szCs w:val="24"/>
              </w:rPr>
              <w:lastRenderedPageBreak/>
              <w:t>по энергосбережению и повышению энергетической эффективности в муниципальном секторе:</w:t>
            </w:r>
          </w:p>
          <w:p w:rsidR="00BF401A" w:rsidRPr="000151BF" w:rsidRDefault="00BF401A" w:rsidP="009C3F11">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 муниципальные учреждения разработали и реализуют собственные программы по энергосбережению;</w:t>
            </w:r>
          </w:p>
          <w:p w:rsidR="00BF401A" w:rsidRPr="000151BF" w:rsidRDefault="00BF401A" w:rsidP="009C3F11">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 проводилась замена точек внутреннего освещения энергосберегающими лампами;</w:t>
            </w:r>
          </w:p>
          <w:p w:rsidR="00BF401A" w:rsidRPr="000151BF" w:rsidRDefault="00BF401A" w:rsidP="009C3F11">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 в муниципальных учреждениях города Иванова определены лица, ответственные за реализацию мероприятий в области энергосбережения;</w:t>
            </w:r>
          </w:p>
          <w:p w:rsidR="00BF401A" w:rsidRPr="000151BF" w:rsidRDefault="00BF401A" w:rsidP="009C3F11">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 xml:space="preserve">- проводилось обучение специалистов по курсу </w:t>
            </w:r>
            <w:r w:rsidR="005B647A">
              <w:rPr>
                <w:rFonts w:ascii="Times New Roman" w:hAnsi="Times New Roman" w:cs="Times New Roman"/>
                <w:sz w:val="24"/>
                <w:szCs w:val="24"/>
              </w:rPr>
              <w:t>«</w:t>
            </w:r>
            <w:r w:rsidRPr="000151BF">
              <w:rPr>
                <w:rFonts w:ascii="Times New Roman" w:hAnsi="Times New Roman" w:cs="Times New Roman"/>
                <w:sz w:val="24"/>
                <w:szCs w:val="24"/>
              </w:rPr>
              <w:t>Программа по подготовке ответственных за энергосбережение и повышение энергетической эффективности лиц в организациях и учреждениях бюджетной сферы</w:t>
            </w:r>
            <w:r w:rsidR="005B647A">
              <w:rPr>
                <w:rFonts w:ascii="Times New Roman" w:hAnsi="Times New Roman" w:cs="Times New Roman"/>
                <w:sz w:val="24"/>
                <w:szCs w:val="24"/>
              </w:rPr>
              <w:t>»</w:t>
            </w:r>
            <w:r w:rsidRPr="000151BF">
              <w:rPr>
                <w:rFonts w:ascii="Times New Roman" w:hAnsi="Times New Roman" w:cs="Times New Roman"/>
                <w:sz w:val="24"/>
                <w:szCs w:val="24"/>
              </w:rPr>
              <w:t>;</w:t>
            </w:r>
          </w:p>
          <w:p w:rsidR="00BF401A" w:rsidRPr="000151BF" w:rsidRDefault="00BF401A" w:rsidP="009C3F11">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 xml:space="preserve">- проводилась работа по выполнению комплекса энергосберегающих мероприятий, разработанных по результатам проведенных энергетических обследований (замена оконных блоков на </w:t>
            </w:r>
            <w:proofErr w:type="spellStart"/>
            <w:r w:rsidRPr="000151BF">
              <w:rPr>
                <w:rFonts w:ascii="Times New Roman" w:hAnsi="Times New Roman" w:cs="Times New Roman"/>
                <w:sz w:val="24"/>
                <w:szCs w:val="24"/>
              </w:rPr>
              <w:t>энергоэффективные</w:t>
            </w:r>
            <w:proofErr w:type="spellEnd"/>
            <w:r w:rsidRPr="000151BF">
              <w:rPr>
                <w:rFonts w:ascii="Times New Roman" w:hAnsi="Times New Roman" w:cs="Times New Roman"/>
                <w:sz w:val="24"/>
                <w:szCs w:val="24"/>
              </w:rPr>
              <w:t xml:space="preserve">, установка терморегуляторов тепла, установка датчиков движения и автоматического управления освещением, замена ламп накаливания на энергосберегающие, теплоизоляция стен и чердачных перекрытий, приобретение </w:t>
            </w:r>
            <w:proofErr w:type="spellStart"/>
            <w:r w:rsidRPr="000151BF">
              <w:rPr>
                <w:rFonts w:ascii="Times New Roman" w:hAnsi="Times New Roman" w:cs="Times New Roman"/>
                <w:sz w:val="24"/>
                <w:szCs w:val="24"/>
              </w:rPr>
              <w:t>энергоэффективного</w:t>
            </w:r>
            <w:proofErr w:type="spellEnd"/>
            <w:r w:rsidRPr="000151BF">
              <w:rPr>
                <w:rFonts w:ascii="Times New Roman" w:hAnsi="Times New Roman" w:cs="Times New Roman"/>
                <w:sz w:val="24"/>
                <w:szCs w:val="24"/>
              </w:rPr>
              <w:t xml:space="preserve"> оборудования и т.п.).</w:t>
            </w:r>
          </w:p>
          <w:p w:rsidR="00BF401A" w:rsidRPr="000151BF" w:rsidRDefault="00BF401A" w:rsidP="00BF401A">
            <w:pPr>
              <w:pStyle w:val="ConsPlusNormal"/>
              <w:jc w:val="center"/>
              <w:rPr>
                <w:rFonts w:ascii="Times New Roman" w:hAnsi="Times New Roman" w:cs="Times New Roman"/>
                <w:sz w:val="24"/>
                <w:szCs w:val="24"/>
              </w:rPr>
            </w:pPr>
          </w:p>
          <w:p w:rsidR="00BF401A" w:rsidRPr="000151BF" w:rsidRDefault="00BF401A" w:rsidP="00BF401A">
            <w:pPr>
              <w:pStyle w:val="ConsPlusTitle"/>
              <w:jc w:val="center"/>
              <w:outlineLvl w:val="2"/>
              <w:rPr>
                <w:rFonts w:ascii="Times New Roman" w:hAnsi="Times New Roman" w:cs="Times New Roman"/>
                <w:sz w:val="24"/>
                <w:szCs w:val="24"/>
              </w:rPr>
            </w:pPr>
            <w:r w:rsidRPr="000151BF">
              <w:rPr>
                <w:rFonts w:ascii="Times New Roman" w:hAnsi="Times New Roman" w:cs="Times New Roman"/>
                <w:sz w:val="24"/>
                <w:szCs w:val="24"/>
              </w:rPr>
              <w:t xml:space="preserve">2.2. Энергосбережение и повышение </w:t>
            </w:r>
            <w:proofErr w:type="gramStart"/>
            <w:r w:rsidRPr="000151BF">
              <w:rPr>
                <w:rFonts w:ascii="Times New Roman" w:hAnsi="Times New Roman" w:cs="Times New Roman"/>
                <w:sz w:val="24"/>
                <w:szCs w:val="24"/>
              </w:rPr>
              <w:t>энергетической</w:t>
            </w:r>
            <w:proofErr w:type="gramEnd"/>
          </w:p>
          <w:p w:rsidR="00BF401A" w:rsidRPr="000151BF" w:rsidRDefault="00BF401A" w:rsidP="00BF401A">
            <w:pPr>
              <w:pStyle w:val="ConsPlusTitle"/>
              <w:jc w:val="center"/>
              <w:rPr>
                <w:rFonts w:ascii="Times New Roman" w:hAnsi="Times New Roman" w:cs="Times New Roman"/>
                <w:sz w:val="24"/>
                <w:szCs w:val="24"/>
              </w:rPr>
            </w:pPr>
            <w:r w:rsidRPr="000151BF">
              <w:rPr>
                <w:rFonts w:ascii="Times New Roman" w:hAnsi="Times New Roman" w:cs="Times New Roman"/>
                <w:sz w:val="24"/>
                <w:szCs w:val="24"/>
              </w:rPr>
              <w:t>эффективности в жилищном фонде</w:t>
            </w:r>
          </w:p>
          <w:p w:rsidR="00BF401A" w:rsidRPr="000151BF" w:rsidRDefault="00BF401A" w:rsidP="00BF401A">
            <w:pPr>
              <w:pStyle w:val="ConsPlusNormal"/>
              <w:jc w:val="center"/>
              <w:rPr>
                <w:rFonts w:ascii="Times New Roman" w:hAnsi="Times New Roman" w:cs="Times New Roman"/>
                <w:sz w:val="24"/>
                <w:szCs w:val="24"/>
              </w:rPr>
            </w:pPr>
          </w:p>
          <w:p w:rsidR="00BF401A" w:rsidRPr="000151BF" w:rsidRDefault="00BF401A" w:rsidP="00A64E84">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 xml:space="preserve">В </w:t>
            </w:r>
            <w:proofErr w:type="gramStart"/>
            <w:r w:rsidRPr="000151BF">
              <w:rPr>
                <w:rFonts w:ascii="Times New Roman" w:hAnsi="Times New Roman" w:cs="Times New Roman"/>
                <w:sz w:val="24"/>
                <w:szCs w:val="24"/>
              </w:rPr>
              <w:t>секторе</w:t>
            </w:r>
            <w:proofErr w:type="gramEnd"/>
            <w:r w:rsidRPr="000151BF">
              <w:rPr>
                <w:rFonts w:ascii="Times New Roman" w:hAnsi="Times New Roman" w:cs="Times New Roman"/>
                <w:sz w:val="24"/>
                <w:szCs w:val="24"/>
              </w:rPr>
              <w:t xml:space="preserve"> жилищного фонда, в котором потребляется около 20% электроэнергии и природного газа, сосредоточен очень существенный потенциал энергосбережения. Вместе с тем, в связи с инертностью данного сектора и сложностью принятия коллективных решений собственниками жилья, реализация мер по энергосбережению и повышению энергетической эффективности в жилищном фонде происходит довольно медленно.</w:t>
            </w:r>
          </w:p>
          <w:p w:rsidR="00BF401A" w:rsidRPr="000151BF" w:rsidRDefault="00BF401A" w:rsidP="00A64E84">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 xml:space="preserve">Не получила должного распространения практика заключения </w:t>
            </w:r>
            <w:proofErr w:type="spellStart"/>
            <w:r w:rsidRPr="000151BF">
              <w:rPr>
                <w:rFonts w:ascii="Times New Roman" w:hAnsi="Times New Roman" w:cs="Times New Roman"/>
                <w:sz w:val="24"/>
                <w:szCs w:val="24"/>
              </w:rPr>
              <w:t>энергосервисных</w:t>
            </w:r>
            <w:proofErr w:type="spellEnd"/>
            <w:r w:rsidRPr="000151BF">
              <w:rPr>
                <w:rFonts w:ascii="Times New Roman" w:hAnsi="Times New Roman" w:cs="Times New Roman"/>
                <w:sz w:val="24"/>
                <w:szCs w:val="24"/>
              </w:rPr>
              <w:t xml:space="preserve"> контрактов.</w:t>
            </w:r>
          </w:p>
          <w:p w:rsidR="00BF401A" w:rsidRPr="000151BF" w:rsidRDefault="00BF401A" w:rsidP="00A64E84">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В связи с тем, что собственниками жилых помещений не выполнена в полном объеме обязанность по установке общедомовых приборов учета потребления коммунальных ресурсов, их установка производится за счет собственных средств сетевых организаций, осуществляющих поставку ресурсов.</w:t>
            </w:r>
          </w:p>
          <w:p w:rsidR="00BF401A" w:rsidRPr="000151BF" w:rsidRDefault="00BF401A" w:rsidP="00A64E84">
            <w:pPr>
              <w:pStyle w:val="ConsPlusNormal"/>
              <w:ind w:firstLine="539"/>
              <w:jc w:val="both"/>
              <w:rPr>
                <w:rFonts w:ascii="Times New Roman" w:hAnsi="Times New Roman" w:cs="Times New Roman"/>
                <w:sz w:val="24"/>
                <w:szCs w:val="24"/>
              </w:rPr>
            </w:pPr>
            <w:proofErr w:type="gramStart"/>
            <w:r w:rsidRPr="000151BF">
              <w:rPr>
                <w:rFonts w:ascii="Times New Roman" w:hAnsi="Times New Roman" w:cs="Times New Roman"/>
                <w:sz w:val="24"/>
                <w:szCs w:val="24"/>
              </w:rPr>
              <w:t>Положительным моментом явился тот факт, чт</w:t>
            </w:r>
            <w:r w:rsidR="00A64E84">
              <w:rPr>
                <w:rFonts w:ascii="Times New Roman" w:hAnsi="Times New Roman" w:cs="Times New Roman"/>
                <w:sz w:val="24"/>
                <w:szCs w:val="24"/>
              </w:rPr>
              <w:t>о с 2013 года в рамках проекта «</w:t>
            </w:r>
            <w:r w:rsidRPr="000151BF">
              <w:rPr>
                <w:rFonts w:ascii="Times New Roman" w:hAnsi="Times New Roman" w:cs="Times New Roman"/>
                <w:sz w:val="24"/>
                <w:szCs w:val="24"/>
              </w:rPr>
              <w:t>Реформа жилищно-ко</w:t>
            </w:r>
            <w:r w:rsidR="00A64E84">
              <w:rPr>
                <w:rFonts w:ascii="Times New Roman" w:hAnsi="Times New Roman" w:cs="Times New Roman"/>
                <w:sz w:val="24"/>
                <w:szCs w:val="24"/>
              </w:rPr>
              <w:t xml:space="preserve">ммунального хозяйства в России» </w:t>
            </w:r>
            <w:r w:rsidRPr="000151BF">
              <w:rPr>
                <w:rFonts w:ascii="Times New Roman" w:hAnsi="Times New Roman" w:cs="Times New Roman"/>
                <w:sz w:val="24"/>
                <w:szCs w:val="24"/>
              </w:rPr>
              <w:t>за счет средств, предоставленных Международным банком реконструкции и развития, выполнен монтаж 2420 общедомовых приборов учета холодной воды, а также созданы системы автоматизации сбора и обработки данных коммерческого учета потребления коммунальных услуг холодного водоснабжения с общедомовых приборов учета, по которым осуществляется контроль нормативных характеристик</w:t>
            </w:r>
            <w:proofErr w:type="gramEnd"/>
            <w:r w:rsidRPr="000151BF">
              <w:rPr>
                <w:rFonts w:ascii="Times New Roman" w:hAnsi="Times New Roman" w:cs="Times New Roman"/>
                <w:sz w:val="24"/>
                <w:szCs w:val="24"/>
              </w:rPr>
              <w:t xml:space="preserve"> холодного водоснабжения в контрольных точках, своевременное обнаружение и локализация нештатных ситуаций в многоквартирных жилых домах города Иванова. Стоимость проекта составила 113643,749 тыс. руб. Расходы на установку указанных приборов не учитывались в рамках тарифного регулирования и не привели к росту тарифов.</w:t>
            </w:r>
          </w:p>
          <w:p w:rsidR="00BF401A" w:rsidRPr="000151BF" w:rsidRDefault="00BF401A" w:rsidP="00A64E84">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Однако</w:t>
            </w:r>
            <w:proofErr w:type="gramStart"/>
            <w:r w:rsidR="00A64E84">
              <w:rPr>
                <w:rFonts w:ascii="Times New Roman" w:hAnsi="Times New Roman" w:cs="Times New Roman"/>
                <w:sz w:val="24"/>
                <w:szCs w:val="24"/>
              </w:rPr>
              <w:t>,</w:t>
            </w:r>
            <w:proofErr w:type="gramEnd"/>
            <w:r w:rsidRPr="000151BF">
              <w:rPr>
                <w:rFonts w:ascii="Times New Roman" w:hAnsi="Times New Roman" w:cs="Times New Roman"/>
                <w:sz w:val="24"/>
                <w:szCs w:val="24"/>
              </w:rPr>
              <w:t xml:space="preserve"> обязательство по возмещению затрат на установку общедомовых приборов учета тепловой энергии в доли муниципального имущества в общем имуществе многоквартирного дома у городского округа Иваново осталось.</w:t>
            </w:r>
          </w:p>
          <w:p w:rsidR="00BF401A" w:rsidRPr="000151BF" w:rsidRDefault="00BF401A" w:rsidP="00A64E84">
            <w:pPr>
              <w:pStyle w:val="ConsPlusNormal"/>
              <w:ind w:firstLine="539"/>
              <w:jc w:val="both"/>
              <w:rPr>
                <w:rFonts w:ascii="Times New Roman" w:hAnsi="Times New Roman" w:cs="Times New Roman"/>
                <w:sz w:val="24"/>
                <w:szCs w:val="24"/>
              </w:rPr>
            </w:pPr>
            <w:proofErr w:type="gramStart"/>
            <w:r w:rsidRPr="000151BF">
              <w:rPr>
                <w:rFonts w:ascii="Times New Roman" w:hAnsi="Times New Roman" w:cs="Times New Roman"/>
                <w:sz w:val="24"/>
                <w:szCs w:val="24"/>
              </w:rPr>
              <w:t xml:space="preserve">В соответствии с Федеральным </w:t>
            </w:r>
            <w:hyperlink r:id="rId12">
              <w:r w:rsidRPr="000151BF">
                <w:rPr>
                  <w:rFonts w:ascii="Times New Roman" w:hAnsi="Times New Roman" w:cs="Times New Roman"/>
                  <w:sz w:val="24"/>
                  <w:szCs w:val="24"/>
                </w:rPr>
                <w:t>законом</w:t>
              </w:r>
            </w:hyperlink>
            <w:r w:rsidRPr="000151BF">
              <w:rPr>
                <w:rFonts w:ascii="Times New Roman" w:hAnsi="Times New Roman" w:cs="Times New Roman"/>
                <w:sz w:val="24"/>
                <w:szCs w:val="24"/>
              </w:rPr>
              <w:t xml:space="preserve"> от 23.11.2009 № 261-ФЗ </w:t>
            </w:r>
            <w:r w:rsidR="00A64E84">
              <w:rPr>
                <w:rFonts w:ascii="Times New Roman" w:hAnsi="Times New Roman" w:cs="Times New Roman"/>
                <w:sz w:val="24"/>
                <w:szCs w:val="24"/>
              </w:rPr>
              <w:t>«</w:t>
            </w:r>
            <w:r w:rsidRPr="000151BF">
              <w:rPr>
                <w:rFonts w:ascii="Times New Roman" w:hAnsi="Times New Roman" w:cs="Times New Roman"/>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A64E84">
              <w:rPr>
                <w:rFonts w:ascii="Times New Roman" w:hAnsi="Times New Roman" w:cs="Times New Roman"/>
                <w:sz w:val="24"/>
                <w:szCs w:val="24"/>
              </w:rPr>
              <w:t>»</w:t>
            </w:r>
            <w:r w:rsidRPr="000151BF">
              <w:rPr>
                <w:rFonts w:ascii="Times New Roman" w:hAnsi="Times New Roman" w:cs="Times New Roman"/>
                <w:sz w:val="24"/>
                <w:szCs w:val="24"/>
              </w:rPr>
              <w:t xml:space="preserve"> </w:t>
            </w:r>
            <w:r w:rsidR="005B647A">
              <w:rPr>
                <w:rFonts w:ascii="Times New Roman" w:hAnsi="Times New Roman" w:cs="Times New Roman"/>
                <w:sz w:val="24"/>
                <w:szCs w:val="24"/>
              </w:rPr>
              <w:t xml:space="preserve">в 2019-2022 годах </w:t>
            </w:r>
            <w:r w:rsidRPr="000151BF">
              <w:rPr>
                <w:rFonts w:ascii="Times New Roman" w:hAnsi="Times New Roman" w:cs="Times New Roman"/>
                <w:sz w:val="24"/>
                <w:szCs w:val="24"/>
              </w:rPr>
              <w:t>из бюджета города Иванова выделялись денежные средства на установку и замену индивидуальных приборов учета воды и природного газа в помещениях муниципального жилищного фонда.</w:t>
            </w:r>
            <w:proofErr w:type="gramEnd"/>
            <w:r w:rsidRPr="000151BF">
              <w:rPr>
                <w:rFonts w:ascii="Times New Roman" w:hAnsi="Times New Roman" w:cs="Times New Roman"/>
                <w:sz w:val="24"/>
                <w:szCs w:val="24"/>
              </w:rPr>
              <w:t xml:space="preserve"> Однако, в связи с введенным режимом повышенной готовности, мораторием на срок поверки приборов учета, а также </w:t>
            </w:r>
            <w:proofErr w:type="spellStart"/>
            <w:r w:rsidRPr="000151BF">
              <w:rPr>
                <w:rFonts w:ascii="Times New Roman" w:hAnsi="Times New Roman" w:cs="Times New Roman"/>
                <w:sz w:val="24"/>
                <w:szCs w:val="24"/>
              </w:rPr>
              <w:t>антиковидными</w:t>
            </w:r>
            <w:proofErr w:type="spellEnd"/>
            <w:r w:rsidRPr="000151BF">
              <w:rPr>
                <w:rFonts w:ascii="Times New Roman" w:hAnsi="Times New Roman" w:cs="Times New Roman"/>
                <w:sz w:val="24"/>
                <w:szCs w:val="24"/>
              </w:rPr>
              <w:t xml:space="preserve"> мероприятиями  работы по оснащению муниципальных квартир города индивидуальными приборами учета не завершены и будут продолжены в рамках настоящей муниципальной программы.</w:t>
            </w:r>
          </w:p>
          <w:p w:rsidR="00051FD5" w:rsidRPr="002054FE" w:rsidRDefault="00051FD5" w:rsidP="001E1B19">
            <w:pPr>
              <w:jc w:val="center"/>
              <w:outlineLvl w:val="2"/>
              <w:rPr>
                <w:b/>
                <w:lang w:eastAsia="en-US"/>
              </w:rPr>
            </w:pPr>
            <w:r w:rsidRPr="002054FE">
              <w:rPr>
                <w:b/>
                <w:lang w:eastAsia="en-US"/>
              </w:rPr>
              <w:lastRenderedPageBreak/>
              <w:t>2.3. Энергосбережение и повышение энергетической эффективности в системах коммунальной инфраструктуры</w:t>
            </w:r>
          </w:p>
          <w:p w:rsidR="00051FD5" w:rsidRPr="00095410" w:rsidRDefault="00051FD5" w:rsidP="001E1B19">
            <w:pPr>
              <w:ind w:firstLine="708"/>
              <w:jc w:val="both"/>
              <w:rPr>
                <w:sz w:val="10"/>
                <w:szCs w:val="10"/>
                <w:highlight w:val="yellow"/>
                <w:lang w:eastAsia="en-US"/>
              </w:rPr>
            </w:pPr>
          </w:p>
          <w:p w:rsidR="00A65A61" w:rsidRPr="000151BF" w:rsidRDefault="00A65A61" w:rsidP="001E1B19">
            <w:pPr>
              <w:pStyle w:val="ConsPlusNormal"/>
              <w:ind w:firstLine="540"/>
              <w:jc w:val="both"/>
              <w:rPr>
                <w:rFonts w:ascii="Times New Roman" w:hAnsi="Times New Roman" w:cs="Times New Roman"/>
                <w:sz w:val="24"/>
                <w:szCs w:val="24"/>
              </w:rPr>
            </w:pPr>
            <w:r w:rsidRPr="000151BF">
              <w:rPr>
                <w:rFonts w:ascii="Times New Roman" w:hAnsi="Times New Roman" w:cs="Times New Roman"/>
                <w:sz w:val="24"/>
                <w:szCs w:val="24"/>
              </w:rPr>
              <w:t>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 инженерной инфраструктуры и ее развития на новой технологической базе.</w:t>
            </w:r>
          </w:p>
          <w:p w:rsidR="00A65A61" w:rsidRPr="000151BF" w:rsidRDefault="00A65A61" w:rsidP="001E1B19">
            <w:pPr>
              <w:pStyle w:val="ConsPlusNormal"/>
              <w:ind w:firstLine="540"/>
              <w:jc w:val="both"/>
              <w:rPr>
                <w:rFonts w:ascii="Times New Roman" w:hAnsi="Times New Roman" w:cs="Times New Roman"/>
                <w:sz w:val="24"/>
                <w:szCs w:val="24"/>
              </w:rPr>
            </w:pPr>
            <w:r w:rsidRPr="000151BF">
              <w:rPr>
                <w:rFonts w:ascii="Times New Roman" w:hAnsi="Times New Roman" w:cs="Times New Roman"/>
                <w:sz w:val="24"/>
                <w:szCs w:val="24"/>
              </w:rPr>
              <w:t>Основными мероприятиями в области энергосбережения в системах коммунальной инфраструктуры были реконструкция и модернизация подстанций, тепловых сетей котельных, оптимизация режима работы трансформаторов, их замена, замена линий электропередачи на большее сечение.</w:t>
            </w:r>
          </w:p>
          <w:p w:rsidR="00A65A61" w:rsidRPr="000151BF" w:rsidRDefault="00A65A61" w:rsidP="001E1B19">
            <w:pPr>
              <w:pStyle w:val="ConsPlusNormal"/>
              <w:ind w:firstLine="540"/>
              <w:jc w:val="both"/>
              <w:rPr>
                <w:rFonts w:ascii="Times New Roman" w:hAnsi="Times New Roman" w:cs="Times New Roman"/>
                <w:sz w:val="24"/>
                <w:szCs w:val="24"/>
              </w:rPr>
            </w:pPr>
            <w:r w:rsidRPr="000151BF">
              <w:rPr>
                <w:rFonts w:ascii="Times New Roman" w:hAnsi="Times New Roman" w:cs="Times New Roman"/>
                <w:sz w:val="24"/>
                <w:szCs w:val="24"/>
              </w:rPr>
              <w:t>Инструментом реализации указанных мероприятий являлись программы энергосбережения и повышения энергетической эффективности организаций, осуществляющих регулируемые виды деятельности.</w:t>
            </w:r>
          </w:p>
          <w:p w:rsidR="00A65A61" w:rsidRPr="000151BF" w:rsidRDefault="00A65A61" w:rsidP="001E1B19">
            <w:pPr>
              <w:pStyle w:val="af"/>
              <w:spacing w:before="0" w:beforeAutospacing="0" w:after="0" w:afterAutospacing="0"/>
              <w:ind w:firstLine="540"/>
              <w:jc w:val="both"/>
              <w:rPr>
                <w:rFonts w:eastAsiaTheme="minorEastAsia"/>
              </w:rPr>
            </w:pPr>
            <w:r w:rsidRPr="000151BF">
              <w:rPr>
                <w:rFonts w:eastAsiaTheme="minorEastAsia"/>
              </w:rPr>
              <w:t xml:space="preserve">С 2016 года за счет бюджетных средств города Иванова проводилась актуализация схем теплоснабжения в соответствии с </w:t>
            </w:r>
            <w:hyperlink r:id="rId13">
              <w:r w:rsidRPr="000151BF">
                <w:rPr>
                  <w:rFonts w:eastAsiaTheme="minorEastAsia"/>
                </w:rPr>
                <w:t>требованиями</w:t>
              </w:r>
            </w:hyperlink>
            <w:r w:rsidRPr="000151BF">
              <w:rPr>
                <w:rFonts w:eastAsiaTheme="minorEastAsia"/>
              </w:rPr>
              <w:t xml:space="preserve"> к порядку разработки и утверждения схем теплоснабжения, утвержденными постановлением Правительства Р</w:t>
            </w:r>
            <w:r w:rsidR="00A64E84">
              <w:rPr>
                <w:rFonts w:eastAsiaTheme="minorEastAsia"/>
              </w:rPr>
              <w:t>оссийской Федерации от 22.02.2012 № 154 «</w:t>
            </w:r>
            <w:r w:rsidRPr="000151BF">
              <w:rPr>
                <w:rFonts w:eastAsiaTheme="minorEastAsia"/>
              </w:rPr>
              <w:t>О требованиях к схемам теплоснабжения, порядку их разработки и утверждения</w:t>
            </w:r>
            <w:r w:rsidR="00A64E84">
              <w:rPr>
                <w:rFonts w:eastAsiaTheme="minorEastAsia"/>
              </w:rPr>
              <w:t>»</w:t>
            </w:r>
            <w:r w:rsidRPr="000151BF">
              <w:rPr>
                <w:rFonts w:eastAsiaTheme="minorEastAsia"/>
              </w:rPr>
              <w:t>. С 2021 года ввиду принятия постановления Администрации города Иванова 25.06.2021 № 761 «О присвоении статуса единой теплоснабжающей организации на территории города Иванова» актуализация производится за счет средств единой теплоснабжающей организации.</w:t>
            </w:r>
          </w:p>
          <w:p w:rsidR="00A65A61" w:rsidRPr="000151BF" w:rsidRDefault="00A65A61" w:rsidP="001E1B19">
            <w:pPr>
              <w:pStyle w:val="ConsPlusNormal"/>
              <w:jc w:val="both"/>
              <w:rPr>
                <w:rFonts w:ascii="Times New Roman" w:hAnsi="Times New Roman" w:cs="Times New Roman"/>
                <w:sz w:val="24"/>
                <w:szCs w:val="24"/>
              </w:rPr>
            </w:pPr>
          </w:p>
          <w:p w:rsidR="00290BED" w:rsidRPr="00290BED" w:rsidRDefault="00290BED" w:rsidP="00290BED">
            <w:pPr>
              <w:autoSpaceDE w:val="0"/>
              <w:autoSpaceDN w:val="0"/>
              <w:adjustRightInd w:val="0"/>
              <w:jc w:val="center"/>
              <w:outlineLvl w:val="0"/>
              <w:rPr>
                <w:b/>
                <w:bCs/>
              </w:rPr>
            </w:pPr>
            <w:bookmarkStart w:id="0" w:name="Par451"/>
            <w:bookmarkStart w:id="1" w:name="Par485"/>
            <w:bookmarkEnd w:id="0"/>
            <w:bookmarkEnd w:id="1"/>
            <w:r w:rsidRPr="00290BED">
              <w:rPr>
                <w:b/>
                <w:lang w:eastAsia="en-US"/>
              </w:rPr>
              <w:t xml:space="preserve">2.4. </w:t>
            </w:r>
            <w:r w:rsidRPr="00290BED">
              <w:rPr>
                <w:b/>
                <w:bCs/>
              </w:rPr>
              <w:t xml:space="preserve">Энергосбережение и повышение </w:t>
            </w:r>
            <w:proofErr w:type="gramStart"/>
            <w:r w:rsidRPr="00290BED">
              <w:rPr>
                <w:b/>
                <w:bCs/>
              </w:rPr>
              <w:t>энергетической</w:t>
            </w:r>
            <w:proofErr w:type="gramEnd"/>
          </w:p>
          <w:p w:rsidR="00290BED" w:rsidRPr="00290BED" w:rsidRDefault="00290BED" w:rsidP="00290BED">
            <w:pPr>
              <w:autoSpaceDE w:val="0"/>
              <w:autoSpaceDN w:val="0"/>
              <w:adjustRightInd w:val="0"/>
              <w:jc w:val="center"/>
              <w:rPr>
                <w:b/>
                <w:bCs/>
              </w:rPr>
            </w:pPr>
            <w:r w:rsidRPr="00290BED">
              <w:rPr>
                <w:b/>
                <w:bCs/>
              </w:rPr>
              <w:t>эффективности в транспортном комплексе</w:t>
            </w:r>
          </w:p>
          <w:p w:rsidR="00290BED" w:rsidRPr="00290BED" w:rsidRDefault="00290BED" w:rsidP="00290BED">
            <w:pPr>
              <w:autoSpaceDE w:val="0"/>
              <w:autoSpaceDN w:val="0"/>
              <w:adjustRightInd w:val="0"/>
              <w:jc w:val="both"/>
              <w:rPr>
                <w:b/>
                <w:sz w:val="10"/>
                <w:szCs w:val="10"/>
                <w:highlight w:val="yellow"/>
              </w:rPr>
            </w:pPr>
          </w:p>
          <w:p w:rsidR="00C66A85" w:rsidRPr="006838A3" w:rsidRDefault="00C66A85" w:rsidP="00051FD5">
            <w:pPr>
              <w:jc w:val="center"/>
              <w:outlineLvl w:val="1"/>
              <w:rPr>
                <w:lang w:eastAsia="en-US"/>
              </w:rPr>
            </w:pPr>
          </w:p>
          <w:p w:rsidR="00D3600B" w:rsidRPr="00D3600B" w:rsidRDefault="00D3600B" w:rsidP="00D3600B">
            <w:pPr>
              <w:autoSpaceDE w:val="0"/>
              <w:autoSpaceDN w:val="0"/>
              <w:adjustRightInd w:val="0"/>
              <w:ind w:firstLine="709"/>
              <w:jc w:val="both"/>
            </w:pPr>
            <w:r w:rsidRPr="00D3600B">
              <w:t>На территории городского округа города Иваново транспортные услуги населению оказываются следующими видами городского пассажирского транспорта:</w:t>
            </w:r>
          </w:p>
          <w:p w:rsidR="00D3600B" w:rsidRPr="00D3600B" w:rsidRDefault="00D3600B" w:rsidP="00D3600B">
            <w:pPr>
              <w:autoSpaceDE w:val="0"/>
              <w:autoSpaceDN w:val="0"/>
              <w:adjustRightInd w:val="0"/>
              <w:ind w:firstLine="709"/>
              <w:jc w:val="both"/>
            </w:pPr>
            <w:r w:rsidRPr="00D3600B">
              <w:t>1) троллейбусами муниципального унитарного предприятия «Ивановский пассажирский транспорт» (далее - МУП «ИПТ»), осуществляющих  социально-значимые перевозки пассажиров по регулируемым тарифам на 11 троллейбусных маршрутов, в том числе с применением льготных проездных документов и предоставляющим возможность безналичной оплаты проезда;</w:t>
            </w:r>
          </w:p>
          <w:p w:rsidR="00D3600B" w:rsidRPr="00D3600B" w:rsidRDefault="00D3600B" w:rsidP="00D3600B">
            <w:pPr>
              <w:autoSpaceDE w:val="0"/>
              <w:autoSpaceDN w:val="0"/>
              <w:adjustRightInd w:val="0"/>
              <w:ind w:firstLine="709"/>
              <w:jc w:val="both"/>
            </w:pPr>
            <w:r w:rsidRPr="00D3600B">
              <w:t>2) автобусами, осуществляющими перевозки пассажиров по маршрутам регулярных перевозок, коммерческими предприятиями различных форм собственности (ООО и ИП) по нерегулируемым тарифам.</w:t>
            </w:r>
          </w:p>
          <w:p w:rsidR="00D3600B" w:rsidRPr="00D3600B" w:rsidRDefault="00D3600B" w:rsidP="00D3600B">
            <w:pPr>
              <w:jc w:val="both"/>
            </w:pPr>
            <w:r w:rsidRPr="00D3600B">
              <w:tab/>
            </w:r>
            <w:proofErr w:type="gramStart"/>
            <w:r w:rsidRPr="00D3600B">
              <w:t xml:space="preserve">В соответствии </w:t>
            </w:r>
            <w:r w:rsidRPr="00D3600B">
              <w:rPr>
                <w:bCs/>
              </w:rPr>
              <w:t xml:space="preserve">с действующим законодательством к вопросам местного значения городского округа Иваново в сфере предоставления транспортных услуг населения относится </w:t>
            </w:r>
            <w:r w:rsidRPr="00D3600B">
              <w:t xml:space="preserve">организация регулярных перевозок пассажиров городским наземным электрическим транспортом общего пользования (троллейбус) в границах городского округа Иваново. </w:t>
            </w:r>
            <w:proofErr w:type="gramEnd"/>
          </w:p>
          <w:p w:rsidR="00D3600B" w:rsidRPr="00D3600B" w:rsidRDefault="00D3600B" w:rsidP="00D3600B">
            <w:pPr>
              <w:jc w:val="both"/>
            </w:pPr>
            <w:r w:rsidRPr="00D3600B">
              <w:tab/>
            </w:r>
            <w:proofErr w:type="gramStart"/>
            <w:r w:rsidRPr="00D3600B">
              <w:t>В соответствии с Законом Ивановской области от 20.12.2019 № 83-ОЗ                             «О перераспределении отдельных полномочий в сфере организации 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 с 01.01.2020 полномочия по организации регулярных перевозок пассажиров и багажа автомобильным транспортом по муниципальным маршрутам регулярных перевозок в городском</w:t>
            </w:r>
            <w:proofErr w:type="gramEnd"/>
            <w:r w:rsidRPr="00D3600B">
              <w:t xml:space="preserve"> округе Иваново переданы органам государственной власти Ивановской области в лице Департамента дорожного хозяйства и транспорта Ивановской области. </w:t>
            </w:r>
          </w:p>
          <w:p w:rsidR="00D3600B" w:rsidRPr="00D3600B" w:rsidRDefault="00D3600B" w:rsidP="00D3600B">
            <w:pPr>
              <w:jc w:val="both"/>
            </w:pPr>
            <w:r w:rsidRPr="00D3600B">
              <w:tab/>
            </w:r>
            <w:proofErr w:type="gramStart"/>
            <w:r w:rsidRPr="00D3600B">
              <w:t>В период с 2019 года по 202</w:t>
            </w:r>
            <w:r w:rsidR="001347C1">
              <w:t>2</w:t>
            </w:r>
            <w:r w:rsidRPr="00D3600B">
              <w:t xml:space="preserve"> год Администрацией города Иванова проведены мероприятия по частичному обновлению подвижного состава городского наземного электрического транспорта, в том числе за счет участия в рамках федерального проекта «Общесистемные меры развития дорожного хозяйства» национального проекта </w:t>
            </w:r>
            <w:r w:rsidRPr="00D3600B">
              <w:lastRenderedPageBreak/>
              <w:t xml:space="preserve">«Безопасные и качественные автомобильные дороги» в общей сложности приобретено                  </w:t>
            </w:r>
            <w:r w:rsidRPr="00407407">
              <w:t>45 ед. троллейбусов.</w:t>
            </w:r>
            <w:proofErr w:type="gramEnd"/>
          </w:p>
          <w:p w:rsidR="00407407" w:rsidRPr="00407407" w:rsidRDefault="00407407" w:rsidP="00407407">
            <w:pPr>
              <w:autoSpaceDE w:val="0"/>
              <w:autoSpaceDN w:val="0"/>
              <w:adjustRightInd w:val="0"/>
              <w:ind w:firstLine="709"/>
              <w:jc w:val="both"/>
            </w:pPr>
            <w:r w:rsidRPr="00407407">
              <w:t>С учетом проведенных в транспортном комплексе, мероприятий по обновлению подвижного состава  в период с 2019 года наблюдается положительная динамика. Сократилась доля троллейбусов со сроком эксплуатации более 10 лет: в 2019 году – 93,4 %, в 2020 году – 69,2%, в 2021 году – 62,8 %.</w:t>
            </w:r>
          </w:p>
          <w:p w:rsidR="009D73A4" w:rsidRPr="009D73A4" w:rsidRDefault="009D73A4" w:rsidP="009D73A4">
            <w:pPr>
              <w:autoSpaceDE w:val="0"/>
              <w:autoSpaceDN w:val="0"/>
              <w:adjustRightInd w:val="0"/>
              <w:ind w:firstLine="709"/>
              <w:jc w:val="both"/>
              <w:rPr>
                <w:bCs/>
              </w:rPr>
            </w:pPr>
            <w:proofErr w:type="gramStart"/>
            <w:r w:rsidRPr="009D73A4">
              <w:rPr>
                <w:bCs/>
              </w:rPr>
              <w:t>Наличие на маршрутах регулярных перевозок значительного количества транспортных средств городского наземного электрического транспорта срок службы, которых превышает 10 лет, является проблемой в сфере транспортного обслуживания на территории города Иванова.</w:t>
            </w:r>
            <w:proofErr w:type="gramEnd"/>
            <w:r w:rsidRPr="009D73A4">
              <w:rPr>
                <w:bCs/>
              </w:rPr>
              <w:t xml:space="preserve"> Для решения данной проблемы, в первоочередном порядке, необходимо полное обновление обозначенного подвижного состава. Это в свою очередь, позволит, существенным образом, повысить качество предоставляемых транспортных услуг, которые будут выражаться   в совокупности таких характеристик как, безопасность, надежность, доступность и комфорт. </w:t>
            </w:r>
          </w:p>
          <w:p w:rsidR="00D3600B" w:rsidRDefault="00D3600B" w:rsidP="00D3600B">
            <w:pPr>
              <w:autoSpaceDE w:val="0"/>
              <w:autoSpaceDN w:val="0"/>
              <w:adjustRightInd w:val="0"/>
              <w:ind w:firstLine="540"/>
              <w:jc w:val="both"/>
              <w:rPr>
                <w:rFonts w:eastAsiaTheme="minorHAnsi"/>
                <w:sz w:val="28"/>
                <w:szCs w:val="28"/>
                <w:lang w:eastAsia="en-US"/>
              </w:rPr>
            </w:pPr>
          </w:p>
          <w:p w:rsidR="00D3600B" w:rsidRDefault="00D3600B" w:rsidP="00D3600B">
            <w:pPr>
              <w:autoSpaceDE w:val="0"/>
              <w:autoSpaceDN w:val="0"/>
              <w:adjustRightInd w:val="0"/>
              <w:ind w:firstLine="540"/>
              <w:jc w:val="both"/>
              <w:outlineLvl w:val="2"/>
              <w:rPr>
                <w:b/>
                <w:bCs/>
                <w:sz w:val="28"/>
                <w:szCs w:val="28"/>
              </w:rPr>
            </w:pPr>
            <w:r>
              <w:rPr>
                <w:b/>
                <w:bCs/>
                <w:sz w:val="28"/>
                <w:szCs w:val="28"/>
              </w:rPr>
              <w:t xml:space="preserve">Таблица </w:t>
            </w:r>
            <w:r w:rsidR="001347C1">
              <w:rPr>
                <w:b/>
                <w:bCs/>
                <w:sz w:val="28"/>
                <w:szCs w:val="28"/>
              </w:rPr>
              <w:t>1</w:t>
            </w:r>
            <w:r>
              <w:rPr>
                <w:b/>
                <w:bCs/>
                <w:sz w:val="28"/>
                <w:szCs w:val="28"/>
              </w:rPr>
              <w:t>. Показатели, характеризующие ситуацию в транспортном комплексе</w:t>
            </w:r>
          </w:p>
          <w:p w:rsidR="00D3600B" w:rsidRDefault="00D3600B" w:rsidP="00D3600B">
            <w:pPr>
              <w:autoSpaceDE w:val="0"/>
              <w:autoSpaceDN w:val="0"/>
              <w:adjustRightInd w:val="0"/>
              <w:ind w:firstLine="540"/>
              <w:jc w:val="both"/>
              <w:rPr>
                <w:sz w:val="28"/>
                <w:szCs w:val="28"/>
              </w:rPr>
            </w:pPr>
          </w:p>
          <w:tbl>
            <w:tblPr>
              <w:tblW w:w="9493" w:type="dxa"/>
              <w:tblLayout w:type="fixed"/>
              <w:tblCellMar>
                <w:top w:w="102" w:type="dxa"/>
                <w:left w:w="62" w:type="dxa"/>
                <w:bottom w:w="102" w:type="dxa"/>
                <w:right w:w="62" w:type="dxa"/>
              </w:tblCellMar>
              <w:tblLook w:val="04A0" w:firstRow="1" w:lastRow="0" w:firstColumn="1" w:lastColumn="0" w:noHBand="0" w:noVBand="1"/>
            </w:tblPr>
            <w:tblGrid>
              <w:gridCol w:w="566"/>
              <w:gridCol w:w="4365"/>
              <w:gridCol w:w="737"/>
              <w:gridCol w:w="848"/>
              <w:gridCol w:w="1134"/>
              <w:gridCol w:w="992"/>
              <w:gridCol w:w="851"/>
            </w:tblGrid>
            <w:tr w:rsidR="001347C1" w:rsidRPr="00D3600B" w:rsidTr="001347C1">
              <w:tc>
                <w:tcPr>
                  <w:tcW w:w="566" w:type="dxa"/>
                  <w:tcBorders>
                    <w:top w:val="single" w:sz="4" w:space="0" w:color="auto"/>
                    <w:left w:val="single" w:sz="4" w:space="0" w:color="auto"/>
                    <w:bottom w:val="single" w:sz="4" w:space="0" w:color="auto"/>
                    <w:right w:val="single" w:sz="4" w:space="0" w:color="auto"/>
                  </w:tcBorders>
                  <w:hideMark/>
                </w:tcPr>
                <w:p w:rsidR="001347C1" w:rsidRPr="00D3600B" w:rsidRDefault="001347C1">
                  <w:pPr>
                    <w:autoSpaceDE w:val="0"/>
                    <w:autoSpaceDN w:val="0"/>
                    <w:adjustRightInd w:val="0"/>
                    <w:jc w:val="center"/>
                    <w:rPr>
                      <w:lang w:eastAsia="en-US"/>
                    </w:rPr>
                  </w:pPr>
                  <w:r w:rsidRPr="00D3600B">
                    <w:t>№</w:t>
                  </w:r>
                </w:p>
              </w:tc>
              <w:tc>
                <w:tcPr>
                  <w:tcW w:w="4365" w:type="dxa"/>
                  <w:tcBorders>
                    <w:top w:val="single" w:sz="4" w:space="0" w:color="auto"/>
                    <w:left w:val="single" w:sz="4" w:space="0" w:color="auto"/>
                    <w:bottom w:val="single" w:sz="4" w:space="0" w:color="auto"/>
                    <w:right w:val="single" w:sz="4" w:space="0" w:color="auto"/>
                  </w:tcBorders>
                  <w:hideMark/>
                </w:tcPr>
                <w:p w:rsidR="001347C1" w:rsidRPr="00D3600B" w:rsidRDefault="001347C1">
                  <w:pPr>
                    <w:autoSpaceDE w:val="0"/>
                    <w:autoSpaceDN w:val="0"/>
                    <w:adjustRightInd w:val="0"/>
                    <w:jc w:val="center"/>
                    <w:rPr>
                      <w:lang w:eastAsia="en-US"/>
                    </w:rPr>
                  </w:pPr>
                  <w:r w:rsidRPr="00D3600B">
                    <w:t>Наименование показателя</w:t>
                  </w:r>
                </w:p>
              </w:tc>
              <w:tc>
                <w:tcPr>
                  <w:tcW w:w="737" w:type="dxa"/>
                  <w:tcBorders>
                    <w:top w:val="single" w:sz="4" w:space="0" w:color="auto"/>
                    <w:left w:val="single" w:sz="4" w:space="0" w:color="auto"/>
                    <w:bottom w:val="single" w:sz="4" w:space="0" w:color="auto"/>
                    <w:right w:val="single" w:sz="4" w:space="0" w:color="auto"/>
                  </w:tcBorders>
                  <w:hideMark/>
                </w:tcPr>
                <w:p w:rsidR="001347C1" w:rsidRPr="00D3600B" w:rsidRDefault="001347C1">
                  <w:pPr>
                    <w:autoSpaceDE w:val="0"/>
                    <w:autoSpaceDN w:val="0"/>
                    <w:adjustRightInd w:val="0"/>
                    <w:jc w:val="center"/>
                    <w:rPr>
                      <w:lang w:eastAsia="en-US"/>
                    </w:rPr>
                  </w:pPr>
                  <w:r w:rsidRPr="00D3600B">
                    <w:t>Ед. изм.</w:t>
                  </w:r>
                </w:p>
              </w:tc>
              <w:tc>
                <w:tcPr>
                  <w:tcW w:w="848" w:type="dxa"/>
                  <w:tcBorders>
                    <w:top w:val="single" w:sz="4" w:space="0" w:color="auto"/>
                    <w:left w:val="single" w:sz="4" w:space="0" w:color="auto"/>
                    <w:bottom w:val="single" w:sz="4" w:space="0" w:color="auto"/>
                    <w:right w:val="single" w:sz="4" w:space="0" w:color="auto"/>
                  </w:tcBorders>
                  <w:hideMark/>
                </w:tcPr>
                <w:p w:rsidR="001347C1" w:rsidRPr="00D3600B" w:rsidRDefault="001347C1">
                  <w:pPr>
                    <w:autoSpaceDE w:val="0"/>
                    <w:autoSpaceDN w:val="0"/>
                    <w:adjustRightInd w:val="0"/>
                    <w:jc w:val="center"/>
                    <w:rPr>
                      <w:lang w:eastAsia="en-US"/>
                    </w:rPr>
                  </w:pPr>
                  <w:r w:rsidRPr="00D3600B">
                    <w:t>2019 год, факт</w:t>
                  </w:r>
                </w:p>
              </w:tc>
              <w:tc>
                <w:tcPr>
                  <w:tcW w:w="1134" w:type="dxa"/>
                  <w:tcBorders>
                    <w:top w:val="single" w:sz="4" w:space="0" w:color="auto"/>
                    <w:left w:val="single" w:sz="4" w:space="0" w:color="auto"/>
                    <w:bottom w:val="single" w:sz="4" w:space="0" w:color="auto"/>
                    <w:right w:val="single" w:sz="4" w:space="0" w:color="auto"/>
                  </w:tcBorders>
                  <w:hideMark/>
                </w:tcPr>
                <w:p w:rsidR="001347C1" w:rsidRPr="00D3600B" w:rsidRDefault="001347C1">
                  <w:pPr>
                    <w:autoSpaceDE w:val="0"/>
                    <w:autoSpaceDN w:val="0"/>
                    <w:adjustRightInd w:val="0"/>
                    <w:jc w:val="center"/>
                    <w:rPr>
                      <w:lang w:eastAsia="en-US"/>
                    </w:rPr>
                  </w:pPr>
                  <w:r w:rsidRPr="00D3600B">
                    <w:t>2020 год, факт</w:t>
                  </w:r>
                </w:p>
              </w:tc>
              <w:tc>
                <w:tcPr>
                  <w:tcW w:w="992" w:type="dxa"/>
                  <w:tcBorders>
                    <w:top w:val="single" w:sz="4" w:space="0" w:color="auto"/>
                    <w:left w:val="single" w:sz="4" w:space="0" w:color="auto"/>
                    <w:bottom w:val="single" w:sz="4" w:space="0" w:color="auto"/>
                    <w:right w:val="single" w:sz="4" w:space="0" w:color="auto"/>
                  </w:tcBorders>
                  <w:hideMark/>
                </w:tcPr>
                <w:p w:rsidR="001347C1" w:rsidRPr="00D3600B" w:rsidRDefault="001347C1">
                  <w:pPr>
                    <w:autoSpaceDE w:val="0"/>
                    <w:autoSpaceDN w:val="0"/>
                    <w:adjustRightInd w:val="0"/>
                    <w:jc w:val="center"/>
                    <w:rPr>
                      <w:lang w:eastAsia="en-US"/>
                    </w:rPr>
                  </w:pPr>
                  <w:r w:rsidRPr="00D3600B">
                    <w:t>2021 год, факт</w:t>
                  </w:r>
                </w:p>
              </w:tc>
              <w:tc>
                <w:tcPr>
                  <w:tcW w:w="851" w:type="dxa"/>
                  <w:tcBorders>
                    <w:top w:val="single" w:sz="4" w:space="0" w:color="auto"/>
                    <w:left w:val="single" w:sz="4" w:space="0" w:color="auto"/>
                    <w:bottom w:val="single" w:sz="4" w:space="0" w:color="auto"/>
                    <w:right w:val="single" w:sz="4" w:space="0" w:color="auto"/>
                  </w:tcBorders>
                </w:tcPr>
                <w:p w:rsidR="001347C1" w:rsidRPr="001347C1" w:rsidRDefault="001347C1">
                  <w:pPr>
                    <w:autoSpaceDE w:val="0"/>
                    <w:autoSpaceDN w:val="0"/>
                    <w:adjustRightInd w:val="0"/>
                    <w:jc w:val="center"/>
                    <w:rPr>
                      <w:highlight w:val="yellow"/>
                    </w:rPr>
                  </w:pPr>
                  <w:r w:rsidRPr="00407407">
                    <w:t>2022 год, оценка</w:t>
                  </w:r>
                </w:p>
              </w:tc>
            </w:tr>
            <w:tr w:rsidR="001347C1" w:rsidRPr="00D3600B" w:rsidTr="001347C1">
              <w:tc>
                <w:tcPr>
                  <w:tcW w:w="566" w:type="dxa"/>
                  <w:tcBorders>
                    <w:top w:val="single" w:sz="4" w:space="0" w:color="auto"/>
                    <w:left w:val="single" w:sz="4" w:space="0" w:color="auto"/>
                    <w:bottom w:val="single" w:sz="4" w:space="0" w:color="auto"/>
                    <w:right w:val="single" w:sz="4" w:space="0" w:color="auto"/>
                  </w:tcBorders>
                  <w:hideMark/>
                </w:tcPr>
                <w:p w:rsidR="001347C1" w:rsidRPr="00D3600B" w:rsidRDefault="001347C1">
                  <w:pPr>
                    <w:autoSpaceDE w:val="0"/>
                    <w:autoSpaceDN w:val="0"/>
                    <w:adjustRightInd w:val="0"/>
                    <w:jc w:val="both"/>
                    <w:rPr>
                      <w:lang w:eastAsia="en-US"/>
                    </w:rPr>
                  </w:pPr>
                  <w:r w:rsidRPr="00D3600B">
                    <w:t>1</w:t>
                  </w:r>
                </w:p>
              </w:tc>
              <w:tc>
                <w:tcPr>
                  <w:tcW w:w="4365" w:type="dxa"/>
                  <w:tcBorders>
                    <w:top w:val="single" w:sz="4" w:space="0" w:color="auto"/>
                    <w:left w:val="single" w:sz="4" w:space="0" w:color="auto"/>
                    <w:bottom w:val="single" w:sz="4" w:space="0" w:color="auto"/>
                    <w:right w:val="single" w:sz="4" w:space="0" w:color="auto"/>
                  </w:tcBorders>
                  <w:hideMark/>
                </w:tcPr>
                <w:p w:rsidR="001347C1" w:rsidRPr="00D3600B" w:rsidRDefault="001347C1">
                  <w:pPr>
                    <w:autoSpaceDE w:val="0"/>
                    <w:autoSpaceDN w:val="0"/>
                    <w:adjustRightInd w:val="0"/>
                    <w:jc w:val="both"/>
                    <w:rPr>
                      <w:lang w:eastAsia="en-US"/>
                    </w:rPr>
                  </w:pPr>
                  <w:r w:rsidRPr="00D3600B">
                    <w:t>Количество единиц обновленного подвижного состава городского наземного электрического транспорта общего пользования со сроком эксплуатации до 5 лет</w:t>
                  </w:r>
                </w:p>
              </w:tc>
              <w:tc>
                <w:tcPr>
                  <w:tcW w:w="737" w:type="dxa"/>
                  <w:tcBorders>
                    <w:top w:val="single" w:sz="4" w:space="0" w:color="auto"/>
                    <w:left w:val="single" w:sz="4" w:space="0" w:color="auto"/>
                    <w:bottom w:val="single" w:sz="4" w:space="0" w:color="auto"/>
                    <w:right w:val="single" w:sz="4" w:space="0" w:color="auto"/>
                  </w:tcBorders>
                  <w:hideMark/>
                </w:tcPr>
                <w:p w:rsidR="001347C1" w:rsidRPr="00D3600B" w:rsidRDefault="001347C1">
                  <w:pPr>
                    <w:autoSpaceDE w:val="0"/>
                    <w:autoSpaceDN w:val="0"/>
                    <w:adjustRightInd w:val="0"/>
                    <w:jc w:val="both"/>
                    <w:rPr>
                      <w:lang w:eastAsia="en-US"/>
                    </w:rPr>
                  </w:pPr>
                  <w:r w:rsidRPr="00D3600B">
                    <w:t>ед.</w:t>
                  </w:r>
                </w:p>
              </w:tc>
              <w:tc>
                <w:tcPr>
                  <w:tcW w:w="848" w:type="dxa"/>
                  <w:tcBorders>
                    <w:top w:val="single" w:sz="4" w:space="0" w:color="auto"/>
                    <w:left w:val="single" w:sz="4" w:space="0" w:color="auto"/>
                    <w:bottom w:val="single" w:sz="4" w:space="0" w:color="auto"/>
                    <w:right w:val="single" w:sz="4" w:space="0" w:color="auto"/>
                  </w:tcBorders>
                  <w:hideMark/>
                </w:tcPr>
                <w:p w:rsidR="001347C1" w:rsidRPr="00D3600B" w:rsidRDefault="00407407">
                  <w:pPr>
                    <w:autoSpaceDE w:val="0"/>
                    <w:autoSpaceDN w:val="0"/>
                    <w:adjustRightInd w:val="0"/>
                    <w:jc w:val="center"/>
                    <w:rPr>
                      <w:lang w:eastAsia="en-US"/>
                    </w:rPr>
                  </w:pPr>
                  <w:r>
                    <w:t>0</w:t>
                  </w:r>
                </w:p>
              </w:tc>
              <w:tc>
                <w:tcPr>
                  <w:tcW w:w="1134" w:type="dxa"/>
                  <w:tcBorders>
                    <w:top w:val="single" w:sz="4" w:space="0" w:color="auto"/>
                    <w:left w:val="single" w:sz="4" w:space="0" w:color="auto"/>
                    <w:bottom w:val="single" w:sz="4" w:space="0" w:color="auto"/>
                    <w:right w:val="single" w:sz="4" w:space="0" w:color="auto"/>
                  </w:tcBorders>
                  <w:hideMark/>
                </w:tcPr>
                <w:p w:rsidR="001347C1" w:rsidRPr="00D3600B" w:rsidRDefault="00407407">
                  <w:pPr>
                    <w:autoSpaceDE w:val="0"/>
                    <w:autoSpaceDN w:val="0"/>
                    <w:adjustRightInd w:val="0"/>
                    <w:jc w:val="center"/>
                    <w:rPr>
                      <w:lang w:eastAsia="en-US"/>
                    </w:rPr>
                  </w:pPr>
                  <w:r>
                    <w:t>0</w:t>
                  </w:r>
                </w:p>
              </w:tc>
              <w:tc>
                <w:tcPr>
                  <w:tcW w:w="992" w:type="dxa"/>
                  <w:tcBorders>
                    <w:top w:val="single" w:sz="4" w:space="0" w:color="auto"/>
                    <w:left w:val="single" w:sz="4" w:space="0" w:color="auto"/>
                    <w:bottom w:val="single" w:sz="4" w:space="0" w:color="auto"/>
                    <w:right w:val="single" w:sz="4" w:space="0" w:color="auto"/>
                  </w:tcBorders>
                  <w:hideMark/>
                </w:tcPr>
                <w:p w:rsidR="001347C1" w:rsidRPr="00D3600B" w:rsidRDefault="00407407">
                  <w:pPr>
                    <w:autoSpaceDE w:val="0"/>
                    <w:autoSpaceDN w:val="0"/>
                    <w:adjustRightInd w:val="0"/>
                    <w:jc w:val="center"/>
                    <w:rPr>
                      <w:lang w:eastAsia="en-US"/>
                    </w:rPr>
                  </w:pPr>
                  <w:r>
                    <w:t>37</w:t>
                  </w:r>
                </w:p>
              </w:tc>
              <w:tc>
                <w:tcPr>
                  <w:tcW w:w="851" w:type="dxa"/>
                  <w:tcBorders>
                    <w:top w:val="single" w:sz="4" w:space="0" w:color="auto"/>
                    <w:left w:val="single" w:sz="4" w:space="0" w:color="auto"/>
                    <w:bottom w:val="single" w:sz="4" w:space="0" w:color="auto"/>
                    <w:right w:val="single" w:sz="4" w:space="0" w:color="auto"/>
                  </w:tcBorders>
                </w:tcPr>
                <w:p w:rsidR="001347C1" w:rsidRPr="00D3600B" w:rsidRDefault="00407407">
                  <w:pPr>
                    <w:autoSpaceDE w:val="0"/>
                    <w:autoSpaceDN w:val="0"/>
                    <w:adjustRightInd w:val="0"/>
                    <w:jc w:val="center"/>
                  </w:pPr>
                  <w:r>
                    <w:t>45</w:t>
                  </w:r>
                </w:p>
              </w:tc>
            </w:tr>
            <w:tr w:rsidR="001347C1" w:rsidRPr="00D3600B" w:rsidTr="001347C1">
              <w:tc>
                <w:tcPr>
                  <w:tcW w:w="566" w:type="dxa"/>
                  <w:tcBorders>
                    <w:top w:val="single" w:sz="4" w:space="0" w:color="auto"/>
                    <w:left w:val="single" w:sz="4" w:space="0" w:color="auto"/>
                    <w:bottom w:val="single" w:sz="4" w:space="0" w:color="auto"/>
                    <w:right w:val="single" w:sz="4" w:space="0" w:color="auto"/>
                  </w:tcBorders>
                  <w:hideMark/>
                </w:tcPr>
                <w:p w:rsidR="001347C1" w:rsidRPr="00D3600B" w:rsidRDefault="001347C1">
                  <w:pPr>
                    <w:autoSpaceDE w:val="0"/>
                    <w:autoSpaceDN w:val="0"/>
                    <w:adjustRightInd w:val="0"/>
                    <w:jc w:val="both"/>
                    <w:rPr>
                      <w:lang w:eastAsia="en-US"/>
                    </w:rPr>
                  </w:pPr>
                  <w:r w:rsidRPr="00D3600B">
                    <w:t>2</w:t>
                  </w:r>
                </w:p>
              </w:tc>
              <w:tc>
                <w:tcPr>
                  <w:tcW w:w="4365" w:type="dxa"/>
                  <w:tcBorders>
                    <w:top w:val="single" w:sz="4" w:space="0" w:color="auto"/>
                    <w:left w:val="single" w:sz="4" w:space="0" w:color="auto"/>
                    <w:bottom w:val="single" w:sz="4" w:space="0" w:color="auto"/>
                    <w:right w:val="single" w:sz="4" w:space="0" w:color="auto"/>
                  </w:tcBorders>
                  <w:hideMark/>
                </w:tcPr>
                <w:p w:rsidR="001347C1" w:rsidRPr="00D3600B" w:rsidRDefault="001347C1">
                  <w:pPr>
                    <w:autoSpaceDE w:val="0"/>
                    <w:autoSpaceDN w:val="0"/>
                    <w:adjustRightInd w:val="0"/>
                    <w:jc w:val="both"/>
                  </w:pPr>
                  <w:r w:rsidRPr="00D3600B">
                    <w:t>Количество единиц подвижного состава городского наземного электрического транспорта общего пользования со сроком эксплуатации 10 лет и более</w:t>
                  </w:r>
                </w:p>
              </w:tc>
              <w:tc>
                <w:tcPr>
                  <w:tcW w:w="737" w:type="dxa"/>
                  <w:tcBorders>
                    <w:top w:val="single" w:sz="4" w:space="0" w:color="auto"/>
                    <w:left w:val="single" w:sz="4" w:space="0" w:color="auto"/>
                    <w:bottom w:val="single" w:sz="4" w:space="0" w:color="auto"/>
                    <w:right w:val="single" w:sz="4" w:space="0" w:color="auto"/>
                  </w:tcBorders>
                  <w:hideMark/>
                </w:tcPr>
                <w:p w:rsidR="001347C1" w:rsidRPr="00D3600B" w:rsidRDefault="001347C1">
                  <w:pPr>
                    <w:autoSpaceDE w:val="0"/>
                    <w:autoSpaceDN w:val="0"/>
                    <w:adjustRightInd w:val="0"/>
                    <w:jc w:val="both"/>
                    <w:rPr>
                      <w:lang w:eastAsia="en-US"/>
                    </w:rPr>
                  </w:pPr>
                  <w:r w:rsidRPr="00D3600B">
                    <w:t>ед.</w:t>
                  </w:r>
                </w:p>
              </w:tc>
              <w:tc>
                <w:tcPr>
                  <w:tcW w:w="848" w:type="dxa"/>
                  <w:tcBorders>
                    <w:top w:val="single" w:sz="4" w:space="0" w:color="auto"/>
                    <w:left w:val="single" w:sz="4" w:space="0" w:color="auto"/>
                    <w:bottom w:val="single" w:sz="4" w:space="0" w:color="auto"/>
                    <w:right w:val="single" w:sz="4" w:space="0" w:color="auto"/>
                  </w:tcBorders>
                  <w:hideMark/>
                </w:tcPr>
                <w:p w:rsidR="001347C1" w:rsidRPr="00D3600B" w:rsidRDefault="001347C1">
                  <w:pPr>
                    <w:autoSpaceDE w:val="0"/>
                    <w:autoSpaceDN w:val="0"/>
                    <w:adjustRightInd w:val="0"/>
                    <w:jc w:val="center"/>
                    <w:rPr>
                      <w:lang w:eastAsia="en-US"/>
                    </w:rPr>
                  </w:pPr>
                  <w:r w:rsidRPr="00D3600B">
                    <w:t>127</w:t>
                  </w:r>
                </w:p>
              </w:tc>
              <w:tc>
                <w:tcPr>
                  <w:tcW w:w="1134" w:type="dxa"/>
                  <w:tcBorders>
                    <w:top w:val="single" w:sz="4" w:space="0" w:color="auto"/>
                    <w:left w:val="single" w:sz="4" w:space="0" w:color="auto"/>
                    <w:bottom w:val="single" w:sz="4" w:space="0" w:color="auto"/>
                    <w:right w:val="single" w:sz="4" w:space="0" w:color="auto"/>
                  </w:tcBorders>
                  <w:hideMark/>
                </w:tcPr>
                <w:p w:rsidR="001347C1" w:rsidRPr="00D3600B" w:rsidRDefault="001347C1">
                  <w:pPr>
                    <w:autoSpaceDE w:val="0"/>
                    <w:autoSpaceDN w:val="0"/>
                    <w:adjustRightInd w:val="0"/>
                    <w:jc w:val="center"/>
                    <w:rPr>
                      <w:lang w:eastAsia="en-US"/>
                    </w:rPr>
                  </w:pPr>
                  <w:r w:rsidRPr="00D3600B">
                    <w:t>90</w:t>
                  </w:r>
                </w:p>
              </w:tc>
              <w:tc>
                <w:tcPr>
                  <w:tcW w:w="992" w:type="dxa"/>
                  <w:tcBorders>
                    <w:top w:val="single" w:sz="4" w:space="0" w:color="auto"/>
                    <w:left w:val="single" w:sz="4" w:space="0" w:color="auto"/>
                    <w:bottom w:val="single" w:sz="4" w:space="0" w:color="auto"/>
                    <w:right w:val="single" w:sz="4" w:space="0" w:color="auto"/>
                  </w:tcBorders>
                  <w:hideMark/>
                </w:tcPr>
                <w:p w:rsidR="001347C1" w:rsidRPr="00D3600B" w:rsidRDefault="001347C1">
                  <w:pPr>
                    <w:autoSpaceDE w:val="0"/>
                    <w:autoSpaceDN w:val="0"/>
                    <w:adjustRightInd w:val="0"/>
                    <w:jc w:val="center"/>
                    <w:rPr>
                      <w:lang w:eastAsia="en-US"/>
                    </w:rPr>
                  </w:pPr>
                  <w:r w:rsidRPr="00D3600B">
                    <w:t>81</w:t>
                  </w:r>
                </w:p>
              </w:tc>
              <w:tc>
                <w:tcPr>
                  <w:tcW w:w="851" w:type="dxa"/>
                  <w:tcBorders>
                    <w:top w:val="single" w:sz="4" w:space="0" w:color="auto"/>
                    <w:left w:val="single" w:sz="4" w:space="0" w:color="auto"/>
                    <w:bottom w:val="single" w:sz="4" w:space="0" w:color="auto"/>
                    <w:right w:val="single" w:sz="4" w:space="0" w:color="auto"/>
                  </w:tcBorders>
                </w:tcPr>
                <w:p w:rsidR="001347C1" w:rsidRPr="00D3600B" w:rsidRDefault="00407407">
                  <w:pPr>
                    <w:autoSpaceDE w:val="0"/>
                    <w:autoSpaceDN w:val="0"/>
                    <w:adjustRightInd w:val="0"/>
                    <w:jc w:val="center"/>
                  </w:pPr>
                  <w:r>
                    <w:t>81</w:t>
                  </w:r>
                </w:p>
              </w:tc>
            </w:tr>
          </w:tbl>
          <w:p w:rsidR="00D3600B" w:rsidRPr="006838A3" w:rsidRDefault="00D3600B" w:rsidP="00051FD5">
            <w:pPr>
              <w:jc w:val="center"/>
              <w:outlineLvl w:val="1"/>
              <w:rPr>
                <w:lang w:eastAsia="en-US"/>
              </w:rPr>
            </w:pPr>
          </w:p>
          <w:p w:rsidR="00C66A85" w:rsidRDefault="00C66A85" w:rsidP="00051FD5">
            <w:pPr>
              <w:jc w:val="center"/>
              <w:outlineLvl w:val="1"/>
              <w:rPr>
                <w:lang w:eastAsia="en-US"/>
              </w:rPr>
            </w:pPr>
          </w:p>
          <w:p w:rsidR="00051FD5" w:rsidRPr="000A0720" w:rsidRDefault="00051FD5" w:rsidP="00051FD5">
            <w:pPr>
              <w:jc w:val="center"/>
              <w:outlineLvl w:val="1"/>
              <w:rPr>
                <w:lang w:eastAsia="en-US"/>
              </w:rPr>
            </w:pPr>
            <w:r w:rsidRPr="000A0720">
              <w:rPr>
                <w:lang w:eastAsia="en-US"/>
              </w:rPr>
              <w:t xml:space="preserve">3. Цель (цели) и ожидаемые результаты реализации </w:t>
            </w:r>
          </w:p>
          <w:p w:rsidR="00051FD5" w:rsidRPr="000A0720" w:rsidRDefault="00051FD5" w:rsidP="00051FD5">
            <w:pPr>
              <w:jc w:val="center"/>
              <w:outlineLvl w:val="1"/>
              <w:rPr>
                <w:lang w:eastAsia="en-US"/>
              </w:rPr>
            </w:pPr>
            <w:r w:rsidRPr="000A0720">
              <w:rPr>
                <w:lang w:eastAsia="en-US"/>
              </w:rPr>
              <w:t>муниципальной программы</w:t>
            </w:r>
          </w:p>
          <w:p w:rsidR="00051FD5" w:rsidRPr="00095410" w:rsidRDefault="00051FD5" w:rsidP="00EF6F6C">
            <w:pPr>
              <w:ind w:firstLine="567"/>
              <w:jc w:val="center"/>
              <w:outlineLvl w:val="1"/>
              <w:rPr>
                <w:highlight w:val="yellow"/>
                <w:lang w:eastAsia="en-US"/>
              </w:rPr>
            </w:pPr>
          </w:p>
          <w:p w:rsidR="00C308D2" w:rsidRPr="000151BF" w:rsidRDefault="00C308D2" w:rsidP="0057482B">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Цель муниципальной программы:</w:t>
            </w:r>
          </w:p>
          <w:p w:rsidR="00C308D2" w:rsidRPr="000151BF" w:rsidRDefault="00C308D2" w:rsidP="0057482B">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 координация мероприятий по энергосбережению и повышению энергетической эффективности.</w:t>
            </w:r>
          </w:p>
          <w:p w:rsidR="00C308D2" w:rsidRPr="000151BF" w:rsidRDefault="00C308D2" w:rsidP="0057482B">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Основными задачами</w:t>
            </w:r>
            <w:r w:rsidR="00BA4D7B">
              <w:rPr>
                <w:rFonts w:ascii="Times New Roman" w:hAnsi="Times New Roman" w:cs="Times New Roman"/>
                <w:sz w:val="24"/>
                <w:szCs w:val="24"/>
              </w:rPr>
              <w:t xml:space="preserve"> муниципальной</w:t>
            </w:r>
            <w:r w:rsidRPr="000151BF">
              <w:rPr>
                <w:rFonts w:ascii="Times New Roman" w:hAnsi="Times New Roman" w:cs="Times New Roman"/>
                <w:sz w:val="24"/>
                <w:szCs w:val="24"/>
              </w:rPr>
              <w:t xml:space="preserve"> программы являются:</w:t>
            </w:r>
          </w:p>
          <w:p w:rsidR="00C308D2" w:rsidRPr="000151BF" w:rsidRDefault="00C308D2" w:rsidP="0057482B">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 снижение удельных показателей потребления электрической и тепловой энергии, воды и природного газа, сокращение потерь энергоресурсов;</w:t>
            </w:r>
          </w:p>
          <w:p w:rsidR="00C308D2" w:rsidRPr="000151BF" w:rsidRDefault="00C308D2" w:rsidP="0057482B">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 сокращение расходов на оплату коммунальных ресурсов органами местного самоуправления и муниципальными учреждениями;</w:t>
            </w:r>
          </w:p>
          <w:p w:rsidR="00C308D2" w:rsidRDefault="00C308D2" w:rsidP="0057482B">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 энергосбережение в транспортном комплексе, находящемс</w:t>
            </w:r>
            <w:r w:rsidR="00B008F5">
              <w:rPr>
                <w:rFonts w:ascii="Times New Roman" w:hAnsi="Times New Roman" w:cs="Times New Roman"/>
                <w:sz w:val="24"/>
                <w:szCs w:val="24"/>
              </w:rPr>
              <w:t>я в муниципальной собственности;</w:t>
            </w:r>
          </w:p>
          <w:p w:rsidR="00B008F5" w:rsidRPr="00B008F5" w:rsidRDefault="00B008F5" w:rsidP="00B008F5">
            <w:pPr>
              <w:pStyle w:val="ConsPlusNormal"/>
              <w:ind w:firstLine="539"/>
              <w:rPr>
                <w:rFonts w:ascii="Times New Roman" w:hAnsi="Times New Roman" w:cs="Times New Roman"/>
                <w:sz w:val="24"/>
                <w:szCs w:val="24"/>
              </w:rPr>
            </w:pPr>
            <w:r w:rsidRPr="00B008F5">
              <w:rPr>
                <w:rFonts w:ascii="Times New Roman" w:hAnsi="Times New Roman" w:cs="Times New Roman"/>
                <w:sz w:val="24"/>
                <w:szCs w:val="24"/>
              </w:rPr>
              <w:t>- повышения качества предоставления транспортных услуг.</w:t>
            </w:r>
          </w:p>
          <w:p w:rsidR="00C308D2" w:rsidRPr="000151BF" w:rsidRDefault="00C308D2" w:rsidP="0057482B">
            <w:pPr>
              <w:pStyle w:val="ConsPlusNormal"/>
              <w:ind w:firstLine="539"/>
              <w:jc w:val="both"/>
              <w:rPr>
                <w:rFonts w:ascii="Times New Roman" w:hAnsi="Times New Roman" w:cs="Times New Roman"/>
                <w:sz w:val="24"/>
                <w:szCs w:val="24"/>
              </w:rPr>
            </w:pPr>
            <w:r w:rsidRPr="000151BF">
              <w:rPr>
                <w:rFonts w:ascii="Times New Roman" w:hAnsi="Times New Roman" w:cs="Times New Roman"/>
                <w:sz w:val="24"/>
                <w:szCs w:val="24"/>
              </w:rPr>
              <w:t xml:space="preserve">Целевые показатели, характеризующие ожидаемые результаты реализации муниципальной программы (в том числе по годам реализации), представлены в </w:t>
            </w:r>
            <w:hyperlink w:anchor="P266">
              <w:r w:rsidRPr="000151BF">
                <w:rPr>
                  <w:rFonts w:ascii="Times New Roman" w:hAnsi="Times New Roman" w:cs="Times New Roman"/>
                  <w:sz w:val="24"/>
                  <w:szCs w:val="24"/>
                </w:rPr>
                <w:t>Таблице</w:t>
              </w:r>
            </w:hyperlink>
            <w:r w:rsidRPr="000151BF">
              <w:rPr>
                <w:rFonts w:ascii="Times New Roman" w:hAnsi="Times New Roman" w:cs="Times New Roman"/>
                <w:sz w:val="24"/>
                <w:szCs w:val="24"/>
              </w:rPr>
              <w:t xml:space="preserve"> </w:t>
            </w:r>
            <w:r w:rsidR="001347C1">
              <w:rPr>
                <w:rFonts w:ascii="Times New Roman" w:hAnsi="Times New Roman" w:cs="Times New Roman"/>
                <w:sz w:val="24"/>
                <w:szCs w:val="24"/>
              </w:rPr>
              <w:t>2</w:t>
            </w:r>
            <w:r w:rsidRPr="000151BF">
              <w:rPr>
                <w:rFonts w:ascii="Times New Roman" w:hAnsi="Times New Roman" w:cs="Times New Roman"/>
                <w:sz w:val="24"/>
                <w:szCs w:val="24"/>
              </w:rPr>
              <w:t>.</w:t>
            </w:r>
          </w:p>
          <w:p w:rsidR="00C308D2" w:rsidRPr="000151BF" w:rsidRDefault="00C308D2" w:rsidP="0057482B">
            <w:pPr>
              <w:pStyle w:val="ConsPlusNormal"/>
              <w:ind w:firstLine="539"/>
              <w:jc w:val="both"/>
              <w:rPr>
                <w:rFonts w:ascii="Times New Roman" w:hAnsi="Times New Roman" w:cs="Times New Roman"/>
                <w:sz w:val="24"/>
                <w:szCs w:val="24"/>
              </w:rPr>
            </w:pPr>
          </w:p>
          <w:p w:rsidR="00C308D2" w:rsidRPr="000151BF" w:rsidRDefault="00C308D2" w:rsidP="0057482B">
            <w:pPr>
              <w:pStyle w:val="ConsPlusNormal"/>
              <w:ind w:firstLine="539"/>
              <w:jc w:val="both"/>
              <w:rPr>
                <w:rFonts w:ascii="Times New Roman" w:hAnsi="Times New Roman" w:cs="Times New Roman"/>
                <w:sz w:val="24"/>
                <w:szCs w:val="24"/>
              </w:rPr>
            </w:pPr>
            <w:bookmarkStart w:id="2" w:name="P266"/>
            <w:bookmarkEnd w:id="2"/>
            <w:r w:rsidRPr="000151BF">
              <w:rPr>
                <w:rFonts w:ascii="Times New Roman" w:hAnsi="Times New Roman" w:cs="Times New Roman"/>
                <w:sz w:val="24"/>
                <w:szCs w:val="24"/>
              </w:rPr>
              <w:t xml:space="preserve">Таблица </w:t>
            </w:r>
            <w:r w:rsidR="002054FE">
              <w:rPr>
                <w:rFonts w:ascii="Times New Roman" w:hAnsi="Times New Roman" w:cs="Times New Roman"/>
                <w:sz w:val="24"/>
                <w:szCs w:val="24"/>
              </w:rPr>
              <w:t>2</w:t>
            </w:r>
            <w:r w:rsidRPr="000151BF">
              <w:rPr>
                <w:rFonts w:ascii="Times New Roman" w:hAnsi="Times New Roman" w:cs="Times New Roman"/>
                <w:sz w:val="24"/>
                <w:szCs w:val="24"/>
              </w:rPr>
              <w:t xml:space="preserve">. Сведения о целевых </w:t>
            </w:r>
            <w:r w:rsidR="002054FE">
              <w:rPr>
                <w:rFonts w:ascii="Times New Roman" w:hAnsi="Times New Roman" w:cs="Times New Roman"/>
                <w:sz w:val="24"/>
                <w:szCs w:val="24"/>
              </w:rPr>
              <w:t xml:space="preserve">индикаторах </w:t>
            </w:r>
            <w:r w:rsidR="00BA4D7B">
              <w:rPr>
                <w:rFonts w:ascii="Times New Roman" w:hAnsi="Times New Roman" w:cs="Times New Roman"/>
                <w:sz w:val="24"/>
                <w:szCs w:val="24"/>
              </w:rPr>
              <w:t>(</w:t>
            </w:r>
            <w:r w:rsidRPr="000151BF">
              <w:rPr>
                <w:rFonts w:ascii="Times New Roman" w:hAnsi="Times New Roman" w:cs="Times New Roman"/>
                <w:sz w:val="24"/>
                <w:szCs w:val="24"/>
              </w:rPr>
              <w:t>показателях</w:t>
            </w:r>
            <w:r w:rsidR="00BA4D7B">
              <w:rPr>
                <w:rFonts w:ascii="Times New Roman" w:hAnsi="Times New Roman" w:cs="Times New Roman"/>
                <w:sz w:val="24"/>
                <w:szCs w:val="24"/>
              </w:rPr>
              <w:t>)</w:t>
            </w:r>
            <w:r w:rsidRPr="000151BF">
              <w:rPr>
                <w:rFonts w:ascii="Times New Roman" w:hAnsi="Times New Roman" w:cs="Times New Roman"/>
                <w:sz w:val="24"/>
                <w:szCs w:val="24"/>
              </w:rPr>
              <w:t xml:space="preserve"> реализации </w:t>
            </w:r>
            <w:r w:rsidR="002054FE">
              <w:rPr>
                <w:rFonts w:ascii="Times New Roman" w:hAnsi="Times New Roman" w:cs="Times New Roman"/>
                <w:sz w:val="24"/>
                <w:szCs w:val="24"/>
              </w:rPr>
              <w:t xml:space="preserve">муниципальной </w:t>
            </w:r>
            <w:r w:rsidRPr="000151BF">
              <w:rPr>
                <w:rFonts w:ascii="Times New Roman" w:hAnsi="Times New Roman" w:cs="Times New Roman"/>
                <w:sz w:val="24"/>
                <w:szCs w:val="24"/>
              </w:rPr>
              <w:t>Программы</w:t>
            </w:r>
          </w:p>
          <w:p w:rsidR="00D12FED" w:rsidRDefault="00D12FED" w:rsidP="00E54B0A">
            <w:pPr>
              <w:ind w:firstLine="426"/>
              <w:jc w:val="both"/>
              <w:rPr>
                <w:sz w:val="20"/>
                <w:szCs w:val="20"/>
                <w:lang w:eastAsia="en-US"/>
              </w:rPr>
            </w:pP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
              <w:gridCol w:w="1933"/>
              <w:gridCol w:w="566"/>
              <w:gridCol w:w="568"/>
              <w:gridCol w:w="568"/>
              <w:gridCol w:w="570"/>
              <w:gridCol w:w="563"/>
              <w:gridCol w:w="568"/>
              <w:gridCol w:w="568"/>
              <w:gridCol w:w="740"/>
              <w:gridCol w:w="722"/>
              <w:gridCol w:w="722"/>
              <w:gridCol w:w="716"/>
            </w:tblGrid>
            <w:tr w:rsidR="004A4590" w:rsidRPr="00D12FED" w:rsidTr="00D50378">
              <w:trPr>
                <w:cantSplit/>
                <w:trHeight w:val="889"/>
              </w:trPr>
              <w:tc>
                <w:tcPr>
                  <w:tcW w:w="181" w:type="pct"/>
                </w:tcPr>
                <w:p w:rsidR="004A4590" w:rsidRPr="00D12FED" w:rsidRDefault="004A4590" w:rsidP="00517559">
                  <w:pPr>
                    <w:pStyle w:val="ConsPlusNormal"/>
                    <w:ind w:firstLine="0"/>
                    <w:jc w:val="center"/>
                    <w:rPr>
                      <w:rFonts w:ascii="Times New Roman" w:hAnsi="Times New Roman" w:cs="Times New Roman"/>
                      <w:sz w:val="16"/>
                      <w:szCs w:val="16"/>
                    </w:rPr>
                  </w:pPr>
                </w:p>
              </w:tc>
              <w:tc>
                <w:tcPr>
                  <w:tcW w:w="1058" w:type="pct"/>
                </w:tcPr>
                <w:p w:rsidR="004A4590" w:rsidRPr="00D12FED" w:rsidRDefault="004A4590" w:rsidP="00517559">
                  <w:pPr>
                    <w:pStyle w:val="ConsPlusNormal"/>
                    <w:ind w:firstLine="0"/>
                    <w:jc w:val="center"/>
                    <w:rPr>
                      <w:rFonts w:ascii="Times New Roman" w:hAnsi="Times New Roman" w:cs="Times New Roman"/>
                      <w:sz w:val="16"/>
                      <w:szCs w:val="16"/>
                    </w:rPr>
                  </w:pPr>
                  <w:r w:rsidRPr="00D12FED">
                    <w:rPr>
                      <w:rFonts w:ascii="Times New Roman" w:hAnsi="Times New Roman" w:cs="Times New Roman"/>
                      <w:sz w:val="16"/>
                      <w:szCs w:val="16"/>
                    </w:rPr>
                    <w:t>Наименование показателя</w:t>
                  </w:r>
                </w:p>
              </w:tc>
              <w:tc>
                <w:tcPr>
                  <w:tcW w:w="310" w:type="pct"/>
                </w:tcPr>
                <w:p w:rsidR="004A4590" w:rsidRPr="00D12FED" w:rsidRDefault="004A4590" w:rsidP="00517559">
                  <w:pPr>
                    <w:pStyle w:val="ConsPlusNormal"/>
                    <w:ind w:firstLine="0"/>
                    <w:jc w:val="center"/>
                    <w:rPr>
                      <w:rFonts w:ascii="Times New Roman" w:hAnsi="Times New Roman" w:cs="Times New Roman"/>
                      <w:sz w:val="16"/>
                      <w:szCs w:val="16"/>
                    </w:rPr>
                  </w:pPr>
                  <w:r w:rsidRPr="00D12FED">
                    <w:rPr>
                      <w:rFonts w:ascii="Times New Roman" w:hAnsi="Times New Roman" w:cs="Times New Roman"/>
                      <w:sz w:val="16"/>
                      <w:szCs w:val="16"/>
                    </w:rPr>
                    <w:t>Ед. изм.</w:t>
                  </w:r>
                </w:p>
              </w:tc>
              <w:tc>
                <w:tcPr>
                  <w:tcW w:w="311" w:type="pct"/>
                  <w:textDirection w:val="tbRl"/>
                </w:tcPr>
                <w:p w:rsidR="004A4590" w:rsidRPr="00D12FED" w:rsidRDefault="004A4590" w:rsidP="00517559">
                  <w:pPr>
                    <w:pStyle w:val="ConsPlusNormal"/>
                    <w:ind w:right="158" w:firstLine="0"/>
                    <w:rPr>
                      <w:rFonts w:ascii="Times New Roman" w:hAnsi="Times New Roman" w:cs="Times New Roman"/>
                      <w:sz w:val="16"/>
                      <w:szCs w:val="16"/>
                    </w:rPr>
                  </w:pPr>
                  <w:r w:rsidRPr="00D12FED">
                    <w:rPr>
                      <w:rFonts w:ascii="Times New Roman" w:hAnsi="Times New Roman" w:cs="Times New Roman"/>
                      <w:sz w:val="16"/>
                      <w:szCs w:val="16"/>
                    </w:rPr>
                    <w:t>2021</w:t>
                  </w:r>
                </w:p>
                <w:p w:rsidR="004A4590" w:rsidRPr="00D12FED" w:rsidRDefault="004A4590" w:rsidP="00517559">
                  <w:pPr>
                    <w:pStyle w:val="ConsPlusNormal"/>
                    <w:ind w:right="158" w:firstLine="0"/>
                    <w:rPr>
                      <w:rFonts w:ascii="Times New Roman" w:hAnsi="Times New Roman" w:cs="Times New Roman"/>
                      <w:sz w:val="16"/>
                      <w:szCs w:val="16"/>
                    </w:rPr>
                  </w:pPr>
                  <w:r w:rsidRPr="00D12FED">
                    <w:rPr>
                      <w:rFonts w:ascii="Times New Roman" w:hAnsi="Times New Roman" w:cs="Times New Roman"/>
                      <w:sz w:val="16"/>
                      <w:szCs w:val="16"/>
                    </w:rPr>
                    <w:t>год, факт</w:t>
                  </w:r>
                </w:p>
              </w:tc>
              <w:tc>
                <w:tcPr>
                  <w:tcW w:w="311" w:type="pct"/>
                  <w:textDirection w:val="tbRl"/>
                </w:tcPr>
                <w:p w:rsidR="004A4590" w:rsidRPr="00D12FED" w:rsidRDefault="004A4590" w:rsidP="009C3F11">
                  <w:pPr>
                    <w:pStyle w:val="ConsPlusNormal"/>
                    <w:ind w:right="158" w:firstLine="0"/>
                    <w:rPr>
                      <w:rFonts w:ascii="Times New Roman" w:hAnsi="Times New Roman" w:cs="Times New Roman"/>
                      <w:sz w:val="16"/>
                      <w:szCs w:val="16"/>
                    </w:rPr>
                  </w:pPr>
                  <w:r>
                    <w:rPr>
                      <w:rFonts w:ascii="Times New Roman" w:hAnsi="Times New Roman" w:cs="Times New Roman"/>
                      <w:sz w:val="16"/>
                      <w:szCs w:val="16"/>
                    </w:rPr>
                    <w:t xml:space="preserve">2022 </w:t>
                  </w:r>
                  <w:r w:rsidRPr="00D12FED">
                    <w:rPr>
                      <w:rFonts w:ascii="Times New Roman" w:hAnsi="Times New Roman" w:cs="Times New Roman"/>
                      <w:sz w:val="16"/>
                      <w:szCs w:val="16"/>
                    </w:rPr>
                    <w:t xml:space="preserve">год, </w:t>
                  </w:r>
                  <w:r>
                    <w:rPr>
                      <w:rFonts w:ascii="Times New Roman" w:hAnsi="Times New Roman" w:cs="Times New Roman"/>
                      <w:sz w:val="16"/>
                      <w:szCs w:val="16"/>
                    </w:rPr>
                    <w:t>оценка</w:t>
                  </w:r>
                </w:p>
              </w:tc>
              <w:tc>
                <w:tcPr>
                  <w:tcW w:w="312" w:type="pct"/>
                  <w:textDirection w:val="tbRl"/>
                </w:tcPr>
                <w:p w:rsidR="004A4590" w:rsidRPr="00D12FED" w:rsidRDefault="004A4590" w:rsidP="00517559">
                  <w:pPr>
                    <w:pStyle w:val="ConsPlusNormal"/>
                    <w:ind w:right="158" w:firstLine="0"/>
                    <w:rPr>
                      <w:rFonts w:ascii="Times New Roman" w:hAnsi="Times New Roman" w:cs="Times New Roman"/>
                      <w:sz w:val="16"/>
                      <w:szCs w:val="16"/>
                    </w:rPr>
                  </w:pPr>
                  <w:r w:rsidRPr="00D12FED">
                    <w:rPr>
                      <w:rFonts w:ascii="Times New Roman" w:hAnsi="Times New Roman" w:cs="Times New Roman"/>
                      <w:sz w:val="16"/>
                      <w:szCs w:val="16"/>
                    </w:rPr>
                    <w:t xml:space="preserve">2023 год, </w:t>
                  </w:r>
                </w:p>
              </w:tc>
              <w:tc>
                <w:tcPr>
                  <w:tcW w:w="308" w:type="pct"/>
                  <w:textDirection w:val="tbRl"/>
                </w:tcPr>
                <w:p w:rsidR="004A4590" w:rsidRPr="00D12FED" w:rsidRDefault="004A4590" w:rsidP="00517559">
                  <w:pPr>
                    <w:pStyle w:val="ConsPlusNormal"/>
                    <w:ind w:right="158" w:firstLine="0"/>
                    <w:rPr>
                      <w:rFonts w:ascii="Times New Roman" w:hAnsi="Times New Roman" w:cs="Times New Roman"/>
                      <w:sz w:val="16"/>
                      <w:szCs w:val="16"/>
                    </w:rPr>
                  </w:pPr>
                  <w:r w:rsidRPr="00D12FED">
                    <w:rPr>
                      <w:rFonts w:ascii="Times New Roman" w:hAnsi="Times New Roman" w:cs="Times New Roman"/>
                      <w:sz w:val="16"/>
                      <w:szCs w:val="16"/>
                    </w:rPr>
                    <w:t xml:space="preserve">2024 год, </w:t>
                  </w:r>
                </w:p>
              </w:tc>
              <w:tc>
                <w:tcPr>
                  <w:tcW w:w="311" w:type="pct"/>
                  <w:textDirection w:val="tbRl"/>
                </w:tcPr>
                <w:p w:rsidR="004A4590" w:rsidRPr="00D12FED" w:rsidRDefault="004A4590" w:rsidP="00517559">
                  <w:pPr>
                    <w:pStyle w:val="ConsPlusNormal"/>
                    <w:ind w:right="158" w:firstLine="0"/>
                    <w:rPr>
                      <w:rFonts w:ascii="Times New Roman" w:hAnsi="Times New Roman" w:cs="Times New Roman"/>
                      <w:sz w:val="16"/>
                      <w:szCs w:val="16"/>
                    </w:rPr>
                  </w:pPr>
                  <w:r w:rsidRPr="00D12FED">
                    <w:rPr>
                      <w:rFonts w:ascii="Times New Roman" w:hAnsi="Times New Roman" w:cs="Times New Roman"/>
                      <w:sz w:val="16"/>
                      <w:szCs w:val="16"/>
                    </w:rPr>
                    <w:t xml:space="preserve">2025 год, </w:t>
                  </w:r>
                </w:p>
              </w:tc>
              <w:tc>
                <w:tcPr>
                  <w:tcW w:w="311" w:type="pct"/>
                  <w:textDirection w:val="tbRl"/>
                </w:tcPr>
                <w:p w:rsidR="004A4590" w:rsidRPr="00D12FED" w:rsidRDefault="004A4590" w:rsidP="00517559">
                  <w:pPr>
                    <w:pStyle w:val="ConsPlusNormal"/>
                    <w:ind w:right="158" w:firstLine="0"/>
                    <w:rPr>
                      <w:rFonts w:ascii="Times New Roman" w:hAnsi="Times New Roman" w:cs="Times New Roman"/>
                      <w:sz w:val="16"/>
                      <w:szCs w:val="16"/>
                    </w:rPr>
                  </w:pPr>
                  <w:r w:rsidRPr="00D12FED">
                    <w:rPr>
                      <w:rFonts w:ascii="Times New Roman" w:hAnsi="Times New Roman" w:cs="Times New Roman"/>
                      <w:sz w:val="16"/>
                      <w:szCs w:val="16"/>
                    </w:rPr>
                    <w:t>2026 год</w:t>
                  </w:r>
                  <w:r w:rsidR="00505692">
                    <w:rPr>
                      <w:rFonts w:ascii="Times New Roman" w:hAnsi="Times New Roman" w:cs="Times New Roman"/>
                      <w:sz w:val="16"/>
                      <w:szCs w:val="16"/>
                    </w:rPr>
                    <w:t>*</w:t>
                  </w:r>
                </w:p>
              </w:tc>
              <w:tc>
                <w:tcPr>
                  <w:tcW w:w="405" w:type="pct"/>
                  <w:textDirection w:val="tbRl"/>
                </w:tcPr>
                <w:p w:rsidR="004A4590" w:rsidRPr="00D12FED" w:rsidRDefault="004A4590" w:rsidP="0057482B">
                  <w:pPr>
                    <w:pStyle w:val="ConsPlusNormal"/>
                    <w:ind w:right="158" w:firstLine="0"/>
                    <w:rPr>
                      <w:rFonts w:ascii="Times New Roman" w:hAnsi="Times New Roman" w:cs="Times New Roman"/>
                      <w:sz w:val="16"/>
                      <w:szCs w:val="16"/>
                    </w:rPr>
                  </w:pPr>
                  <w:r w:rsidRPr="00D12FED">
                    <w:rPr>
                      <w:rFonts w:ascii="Times New Roman" w:hAnsi="Times New Roman" w:cs="Times New Roman"/>
                      <w:sz w:val="16"/>
                      <w:szCs w:val="16"/>
                    </w:rPr>
                    <w:t>202</w:t>
                  </w:r>
                  <w:r>
                    <w:rPr>
                      <w:rFonts w:ascii="Times New Roman" w:hAnsi="Times New Roman" w:cs="Times New Roman"/>
                      <w:sz w:val="16"/>
                      <w:szCs w:val="16"/>
                    </w:rPr>
                    <w:t>7</w:t>
                  </w:r>
                  <w:r w:rsidRPr="00D12FED">
                    <w:rPr>
                      <w:rFonts w:ascii="Times New Roman" w:hAnsi="Times New Roman" w:cs="Times New Roman"/>
                      <w:sz w:val="16"/>
                      <w:szCs w:val="16"/>
                    </w:rPr>
                    <w:t xml:space="preserve"> год</w:t>
                  </w:r>
                  <w:r w:rsidR="00505692">
                    <w:rPr>
                      <w:rFonts w:ascii="Times New Roman" w:hAnsi="Times New Roman" w:cs="Times New Roman"/>
                      <w:sz w:val="16"/>
                      <w:szCs w:val="16"/>
                    </w:rPr>
                    <w:t>*</w:t>
                  </w:r>
                </w:p>
              </w:tc>
              <w:tc>
                <w:tcPr>
                  <w:tcW w:w="395" w:type="pct"/>
                  <w:textDirection w:val="tbRl"/>
                </w:tcPr>
                <w:p w:rsidR="004A4590" w:rsidRPr="00D12FED" w:rsidRDefault="004A4590" w:rsidP="004A4590">
                  <w:pPr>
                    <w:pStyle w:val="ConsPlusNormal"/>
                    <w:ind w:right="158" w:firstLine="0"/>
                    <w:rPr>
                      <w:rFonts w:ascii="Times New Roman" w:hAnsi="Times New Roman" w:cs="Times New Roman"/>
                      <w:sz w:val="16"/>
                      <w:szCs w:val="16"/>
                    </w:rPr>
                  </w:pPr>
                  <w:r w:rsidRPr="00D12FED">
                    <w:rPr>
                      <w:rFonts w:ascii="Times New Roman" w:hAnsi="Times New Roman" w:cs="Times New Roman"/>
                      <w:sz w:val="16"/>
                      <w:szCs w:val="16"/>
                    </w:rPr>
                    <w:t>2028-год</w:t>
                  </w:r>
                  <w:r>
                    <w:rPr>
                      <w:rFonts w:ascii="Times New Roman" w:hAnsi="Times New Roman" w:cs="Times New Roman"/>
                      <w:sz w:val="16"/>
                      <w:szCs w:val="16"/>
                    </w:rPr>
                    <w:t>*</w:t>
                  </w:r>
                </w:p>
              </w:tc>
              <w:tc>
                <w:tcPr>
                  <w:tcW w:w="395" w:type="pct"/>
                  <w:textDirection w:val="tbRl"/>
                </w:tcPr>
                <w:p w:rsidR="004A4590" w:rsidRPr="00D12FED" w:rsidRDefault="004A4590" w:rsidP="00517559">
                  <w:pPr>
                    <w:pStyle w:val="ConsPlusNormal"/>
                    <w:ind w:right="158" w:firstLine="0"/>
                    <w:rPr>
                      <w:rFonts w:ascii="Times New Roman" w:hAnsi="Times New Roman" w:cs="Times New Roman"/>
                      <w:sz w:val="16"/>
                      <w:szCs w:val="16"/>
                    </w:rPr>
                  </w:pPr>
                  <w:r>
                    <w:rPr>
                      <w:rFonts w:ascii="Times New Roman" w:hAnsi="Times New Roman" w:cs="Times New Roman"/>
                      <w:sz w:val="16"/>
                      <w:szCs w:val="16"/>
                    </w:rPr>
                    <w:t>2029 год*</w:t>
                  </w:r>
                </w:p>
              </w:tc>
              <w:tc>
                <w:tcPr>
                  <w:tcW w:w="392" w:type="pct"/>
                  <w:textDirection w:val="tbRl"/>
                </w:tcPr>
                <w:p w:rsidR="004A4590" w:rsidRPr="00D12FED" w:rsidRDefault="004A4590" w:rsidP="00517559">
                  <w:pPr>
                    <w:pStyle w:val="ConsPlusNormal"/>
                    <w:ind w:right="158" w:firstLine="0"/>
                    <w:rPr>
                      <w:rFonts w:ascii="Times New Roman" w:hAnsi="Times New Roman" w:cs="Times New Roman"/>
                      <w:sz w:val="16"/>
                      <w:szCs w:val="16"/>
                    </w:rPr>
                  </w:pPr>
                  <w:r>
                    <w:rPr>
                      <w:rFonts w:ascii="Times New Roman" w:hAnsi="Times New Roman" w:cs="Times New Roman"/>
                      <w:sz w:val="16"/>
                      <w:szCs w:val="16"/>
                    </w:rPr>
                    <w:t>2030 год*</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r w:rsidRPr="007543FC">
                    <w:rPr>
                      <w:sz w:val="18"/>
                      <w:szCs w:val="18"/>
                      <w:lang w:eastAsia="en-US"/>
                    </w:rPr>
                    <w:t>1</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Доля многоквартирных домов, оснащенных коллективными (общедомовыми) приборами учета электрической энергии, в общем числе многоквартирных домов</w:t>
                  </w:r>
                </w:p>
              </w:tc>
              <w:tc>
                <w:tcPr>
                  <w:tcW w:w="310"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08"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40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39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100</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r w:rsidRPr="007543FC">
                    <w:rPr>
                      <w:sz w:val="18"/>
                      <w:szCs w:val="18"/>
                      <w:lang w:eastAsia="en-US"/>
                    </w:rPr>
                    <w:t>2</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Доля многоквартирных домов, оснащенных коллективными (общедомовыми) приборами учета тепловой энергии, в общем числе многоквартирных домов</w:t>
                  </w:r>
                </w:p>
              </w:tc>
              <w:tc>
                <w:tcPr>
                  <w:tcW w:w="310"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59,57</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62,51</w:t>
                  </w:r>
                </w:p>
              </w:tc>
              <w:tc>
                <w:tcPr>
                  <w:tcW w:w="31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64,11</w:t>
                  </w:r>
                </w:p>
              </w:tc>
              <w:tc>
                <w:tcPr>
                  <w:tcW w:w="308"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65,71</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67</w:t>
                  </w:r>
                  <w:r w:rsidR="00505692">
                    <w:rPr>
                      <w:rFonts w:ascii="Times New Roman" w:hAnsi="Times New Roman" w:cs="Times New Roman"/>
                      <w:sz w:val="16"/>
                      <w:szCs w:val="16"/>
                    </w:rPr>
                    <w:t>,00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68</w:t>
                  </w:r>
                  <w:r w:rsidR="00505692">
                    <w:rPr>
                      <w:rFonts w:ascii="Times New Roman" w:hAnsi="Times New Roman" w:cs="Times New Roman"/>
                      <w:sz w:val="16"/>
                      <w:szCs w:val="16"/>
                    </w:rPr>
                    <w:t>,00</w:t>
                  </w:r>
                </w:p>
              </w:tc>
              <w:tc>
                <w:tcPr>
                  <w:tcW w:w="40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69</w:t>
                  </w:r>
                  <w:r w:rsidR="00505692">
                    <w:rPr>
                      <w:rFonts w:ascii="Times New Roman" w:hAnsi="Times New Roman" w:cs="Times New Roman"/>
                      <w:sz w:val="16"/>
                      <w:szCs w:val="16"/>
                    </w:rPr>
                    <w:t>,00</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70</w:t>
                  </w:r>
                  <w:r w:rsidR="00505692">
                    <w:rPr>
                      <w:rFonts w:ascii="Times New Roman" w:hAnsi="Times New Roman" w:cs="Times New Roman"/>
                      <w:sz w:val="16"/>
                      <w:szCs w:val="16"/>
                    </w:rPr>
                    <w:t>,00</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70</w:t>
                  </w:r>
                  <w:r w:rsidR="00505692">
                    <w:rPr>
                      <w:rFonts w:ascii="Times New Roman" w:hAnsi="Times New Roman" w:cs="Times New Roman"/>
                      <w:sz w:val="16"/>
                      <w:szCs w:val="16"/>
                    </w:rPr>
                    <w:t>,00</w:t>
                  </w:r>
                </w:p>
              </w:tc>
              <w:tc>
                <w:tcPr>
                  <w:tcW w:w="39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70</w:t>
                  </w:r>
                  <w:r w:rsidR="00505692">
                    <w:rPr>
                      <w:rFonts w:ascii="Times New Roman" w:hAnsi="Times New Roman" w:cs="Times New Roman"/>
                      <w:sz w:val="16"/>
                      <w:szCs w:val="16"/>
                    </w:rPr>
                    <w:t>,00</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r w:rsidRPr="007543FC">
                    <w:rPr>
                      <w:sz w:val="18"/>
                      <w:szCs w:val="18"/>
                      <w:lang w:eastAsia="en-US"/>
                    </w:rPr>
                    <w:t>3</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Доля многоквартирных домов, оснащенных коллективными (общедомовыми) приборами учета воды, в общем числе многоквартирных домов</w:t>
                  </w:r>
                </w:p>
              </w:tc>
              <w:tc>
                <w:tcPr>
                  <w:tcW w:w="310"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88,08</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92,71</w:t>
                  </w:r>
                </w:p>
              </w:tc>
              <w:tc>
                <w:tcPr>
                  <w:tcW w:w="31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97,34</w:t>
                  </w:r>
                </w:p>
              </w:tc>
              <w:tc>
                <w:tcPr>
                  <w:tcW w:w="308"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40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39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100</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r w:rsidRPr="007543FC">
                    <w:rPr>
                      <w:sz w:val="18"/>
                      <w:szCs w:val="18"/>
                      <w:lang w:eastAsia="en-US"/>
                    </w:rPr>
                    <w:t>4</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Доля многоквартирных домов, оснащенных коллективными (общедомовыми) приборами учета газа, в общем числе многоквартирных домов</w:t>
                  </w:r>
                </w:p>
              </w:tc>
              <w:tc>
                <w:tcPr>
                  <w:tcW w:w="310"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08"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40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95" w:type="pct"/>
                  <w:textDirection w:val="tbRl"/>
                </w:tcPr>
                <w:p w:rsidR="004A4590" w:rsidRPr="00D12FED"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392" w:type="pct"/>
                  <w:textDirection w:val="tbRl"/>
                </w:tcPr>
                <w:p w:rsidR="004A4590" w:rsidRPr="00D12FED"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100</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r w:rsidRPr="007543FC">
                    <w:rPr>
                      <w:sz w:val="18"/>
                      <w:szCs w:val="18"/>
                      <w:lang w:eastAsia="en-US"/>
                    </w:rPr>
                    <w:t>5</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w:t>
                  </w:r>
                </w:p>
              </w:tc>
              <w:tc>
                <w:tcPr>
                  <w:tcW w:w="310"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08"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40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95" w:type="pct"/>
                  <w:textDirection w:val="tbRl"/>
                </w:tcPr>
                <w:p w:rsidR="004A4590" w:rsidRPr="00D12FED"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392" w:type="pct"/>
                  <w:textDirection w:val="tbRl"/>
                </w:tcPr>
                <w:p w:rsidR="004A4590" w:rsidRPr="00D12FED"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100</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r w:rsidRPr="007543FC">
                    <w:rPr>
                      <w:sz w:val="18"/>
                      <w:szCs w:val="18"/>
                      <w:lang w:eastAsia="en-US"/>
                    </w:rPr>
                    <w:t>6</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w:t>
                  </w:r>
                </w:p>
              </w:tc>
              <w:tc>
                <w:tcPr>
                  <w:tcW w:w="310"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08"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40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95" w:type="pct"/>
                  <w:textDirection w:val="tbRl"/>
                </w:tcPr>
                <w:p w:rsidR="004A4590" w:rsidRPr="00D12FED"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392" w:type="pct"/>
                  <w:textDirection w:val="tbRl"/>
                </w:tcPr>
                <w:p w:rsidR="004A4590" w:rsidRPr="00D12FED"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100</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r w:rsidRPr="007543FC">
                    <w:rPr>
                      <w:sz w:val="18"/>
                      <w:szCs w:val="18"/>
                      <w:lang w:eastAsia="en-US"/>
                    </w:rPr>
                    <w:lastRenderedPageBreak/>
                    <w:t>7</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w:t>
                  </w:r>
                </w:p>
              </w:tc>
              <w:tc>
                <w:tcPr>
                  <w:tcW w:w="310"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11" w:type="pct"/>
                  <w:shd w:val="clear" w:color="auto" w:fill="auto"/>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87,4</w:t>
                  </w:r>
                </w:p>
              </w:tc>
              <w:tc>
                <w:tcPr>
                  <w:tcW w:w="311" w:type="pct"/>
                  <w:shd w:val="clear" w:color="auto" w:fill="auto"/>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80,53</w:t>
                  </w:r>
                </w:p>
              </w:tc>
              <w:tc>
                <w:tcPr>
                  <w:tcW w:w="312" w:type="pct"/>
                  <w:shd w:val="clear" w:color="auto" w:fill="auto"/>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82,14</w:t>
                  </w:r>
                </w:p>
              </w:tc>
              <w:tc>
                <w:tcPr>
                  <w:tcW w:w="308" w:type="pct"/>
                  <w:shd w:val="clear" w:color="auto" w:fill="auto"/>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83,73</w:t>
                  </w:r>
                </w:p>
              </w:tc>
              <w:tc>
                <w:tcPr>
                  <w:tcW w:w="311" w:type="pct"/>
                  <w:shd w:val="clear" w:color="auto" w:fill="auto"/>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85</w:t>
                  </w:r>
                  <w:r w:rsidR="004F62C1">
                    <w:rPr>
                      <w:rFonts w:ascii="Times New Roman" w:hAnsi="Times New Roman" w:cs="Times New Roman"/>
                      <w:sz w:val="16"/>
                      <w:szCs w:val="16"/>
                    </w:rPr>
                    <w:t>,00</w:t>
                  </w:r>
                </w:p>
              </w:tc>
              <w:tc>
                <w:tcPr>
                  <w:tcW w:w="311" w:type="pct"/>
                  <w:shd w:val="clear" w:color="auto" w:fill="auto"/>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86</w:t>
                  </w:r>
                  <w:r w:rsidR="004F62C1">
                    <w:rPr>
                      <w:rFonts w:ascii="Times New Roman" w:hAnsi="Times New Roman" w:cs="Times New Roman"/>
                      <w:sz w:val="16"/>
                      <w:szCs w:val="16"/>
                    </w:rPr>
                    <w:t>,00</w:t>
                  </w:r>
                </w:p>
              </w:tc>
              <w:tc>
                <w:tcPr>
                  <w:tcW w:w="40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87</w:t>
                  </w:r>
                  <w:r w:rsidR="004F62C1">
                    <w:rPr>
                      <w:rFonts w:ascii="Times New Roman" w:hAnsi="Times New Roman" w:cs="Times New Roman"/>
                      <w:sz w:val="16"/>
                      <w:szCs w:val="16"/>
                    </w:rPr>
                    <w:t>,00</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88</w:t>
                  </w:r>
                  <w:r w:rsidR="004F62C1">
                    <w:rPr>
                      <w:rFonts w:ascii="Times New Roman" w:hAnsi="Times New Roman" w:cs="Times New Roman"/>
                      <w:sz w:val="16"/>
                      <w:szCs w:val="16"/>
                    </w:rPr>
                    <w:t>,00</w:t>
                  </w:r>
                </w:p>
              </w:tc>
              <w:tc>
                <w:tcPr>
                  <w:tcW w:w="395" w:type="pct"/>
                  <w:textDirection w:val="tbRl"/>
                </w:tcPr>
                <w:p w:rsidR="004A4590" w:rsidRPr="00D12FED"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88,00</w:t>
                  </w:r>
                </w:p>
              </w:tc>
              <w:tc>
                <w:tcPr>
                  <w:tcW w:w="392" w:type="pct"/>
                  <w:textDirection w:val="tbRl"/>
                </w:tcPr>
                <w:p w:rsidR="004A4590" w:rsidRPr="00D12FED"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88,00</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r w:rsidRPr="007543FC">
                    <w:rPr>
                      <w:sz w:val="18"/>
                      <w:szCs w:val="18"/>
                      <w:lang w:eastAsia="en-US"/>
                    </w:rPr>
                    <w:t>8</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Доля жилых, нежилых помещений в многоквартирных домах, жилых домах (домовладениях), оснащенных индивидуальными приборами учета горячей воды, в общем числе жилых, нежилых помещений в многоквартирных домах, жилых домах (домовладениях)</w:t>
                  </w:r>
                </w:p>
              </w:tc>
              <w:tc>
                <w:tcPr>
                  <w:tcW w:w="310"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89,01</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90,2</w:t>
                  </w:r>
                </w:p>
              </w:tc>
              <w:tc>
                <w:tcPr>
                  <w:tcW w:w="31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91,04</w:t>
                  </w:r>
                </w:p>
              </w:tc>
              <w:tc>
                <w:tcPr>
                  <w:tcW w:w="308"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91,89</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93</w:t>
                  </w:r>
                  <w:r w:rsidR="004F62C1">
                    <w:rPr>
                      <w:rFonts w:ascii="Times New Roman" w:hAnsi="Times New Roman" w:cs="Times New Roman"/>
                      <w:sz w:val="16"/>
                      <w:szCs w:val="16"/>
                    </w:rPr>
                    <w:t>,00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94</w:t>
                  </w:r>
                  <w:r w:rsidR="004F62C1">
                    <w:rPr>
                      <w:rFonts w:ascii="Times New Roman" w:hAnsi="Times New Roman" w:cs="Times New Roman"/>
                      <w:sz w:val="16"/>
                      <w:szCs w:val="16"/>
                    </w:rPr>
                    <w:t>,00</w:t>
                  </w:r>
                </w:p>
              </w:tc>
              <w:tc>
                <w:tcPr>
                  <w:tcW w:w="40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95</w:t>
                  </w:r>
                  <w:r w:rsidR="004F62C1">
                    <w:rPr>
                      <w:rFonts w:ascii="Times New Roman" w:hAnsi="Times New Roman" w:cs="Times New Roman"/>
                      <w:sz w:val="16"/>
                      <w:szCs w:val="16"/>
                    </w:rPr>
                    <w:t>,00</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96</w:t>
                  </w:r>
                  <w:r w:rsidR="004F62C1">
                    <w:rPr>
                      <w:rFonts w:ascii="Times New Roman" w:hAnsi="Times New Roman" w:cs="Times New Roman"/>
                      <w:sz w:val="16"/>
                      <w:szCs w:val="16"/>
                    </w:rPr>
                    <w:t>,00</w:t>
                  </w:r>
                </w:p>
              </w:tc>
              <w:tc>
                <w:tcPr>
                  <w:tcW w:w="395" w:type="pct"/>
                  <w:textDirection w:val="tbRl"/>
                </w:tcPr>
                <w:p w:rsidR="004A4590" w:rsidRPr="00D12FED"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96,00</w:t>
                  </w:r>
                </w:p>
              </w:tc>
              <w:tc>
                <w:tcPr>
                  <w:tcW w:w="392" w:type="pct"/>
                  <w:textDirection w:val="tbRl"/>
                </w:tcPr>
                <w:p w:rsidR="004A4590" w:rsidRPr="00D12FED"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96,00</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r w:rsidRPr="007543FC">
                    <w:rPr>
                      <w:sz w:val="18"/>
                      <w:szCs w:val="18"/>
                      <w:lang w:eastAsia="en-US"/>
                    </w:rPr>
                    <w:t>9</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Доля жилых, нежилых помещений в многоквартирных домах, жилых домах (домовладениях), оснащенных индивидуальными приборами учета газа, в общем числе жилых, нежилых помещений в многоквартирных домах, жилых домах (домовладениях)</w:t>
                  </w:r>
                </w:p>
              </w:tc>
              <w:tc>
                <w:tcPr>
                  <w:tcW w:w="310"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99,95</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99,95</w:t>
                  </w:r>
                </w:p>
              </w:tc>
              <w:tc>
                <w:tcPr>
                  <w:tcW w:w="31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99,95</w:t>
                  </w:r>
                </w:p>
              </w:tc>
              <w:tc>
                <w:tcPr>
                  <w:tcW w:w="308"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99,95</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99,95</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99,95</w:t>
                  </w:r>
                </w:p>
              </w:tc>
              <w:tc>
                <w:tcPr>
                  <w:tcW w:w="40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99,95</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99,95</w:t>
                  </w:r>
                </w:p>
              </w:tc>
              <w:tc>
                <w:tcPr>
                  <w:tcW w:w="395" w:type="pct"/>
                  <w:textDirection w:val="tbRl"/>
                </w:tcPr>
                <w:p w:rsidR="004A4590" w:rsidRPr="00D12FED"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99,95</w:t>
                  </w:r>
                </w:p>
              </w:tc>
              <w:tc>
                <w:tcPr>
                  <w:tcW w:w="392" w:type="pct"/>
                  <w:textDirection w:val="tbRl"/>
                </w:tcPr>
                <w:p w:rsidR="004A4590" w:rsidRPr="00D12FED"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99,95</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r w:rsidRPr="007543FC">
                    <w:rPr>
                      <w:sz w:val="18"/>
                      <w:szCs w:val="18"/>
                      <w:lang w:eastAsia="en-US"/>
                    </w:rPr>
                    <w:t>10</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Доля потребляемого муниципальными учреждениями природного газа, приобретаемого по приборам учета, в общем объеме потребляемого муниципальными учреждениями природного газа</w:t>
                  </w:r>
                </w:p>
              </w:tc>
              <w:tc>
                <w:tcPr>
                  <w:tcW w:w="310"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08"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shd w:val="clear" w:color="auto" w:fill="auto"/>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40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95" w:type="pct"/>
                  <w:textDirection w:val="tbRl"/>
                </w:tcPr>
                <w:p w:rsidR="004A4590" w:rsidRPr="00D12FED"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392" w:type="pct"/>
                  <w:textDirection w:val="tbRl"/>
                </w:tcPr>
                <w:p w:rsidR="004A4590" w:rsidRPr="00D12FED"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100</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r w:rsidRPr="007543FC">
                    <w:rPr>
                      <w:sz w:val="18"/>
                      <w:szCs w:val="18"/>
                      <w:lang w:eastAsia="en-US"/>
                    </w:rPr>
                    <w:t>11</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Доля потребляемой муниципальными учреждениями электрической энергии, приобретаемой по приборам учета, в общем объеме потребляемой муниципальными учреждениями электрической энергии</w:t>
                  </w:r>
                </w:p>
              </w:tc>
              <w:tc>
                <w:tcPr>
                  <w:tcW w:w="310"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08"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shd w:val="clear" w:color="auto" w:fill="auto"/>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40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95" w:type="pct"/>
                  <w:textDirection w:val="tbRl"/>
                </w:tcPr>
                <w:p w:rsidR="004A4590" w:rsidRPr="00D12FED"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392" w:type="pct"/>
                  <w:textDirection w:val="tbRl"/>
                </w:tcPr>
                <w:p w:rsidR="004A4590" w:rsidRPr="00D12FED"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100</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r w:rsidRPr="007543FC">
                    <w:rPr>
                      <w:sz w:val="18"/>
                      <w:szCs w:val="18"/>
                      <w:lang w:eastAsia="en-US"/>
                    </w:rPr>
                    <w:t>12</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Доля потребляемой муниципальными учреждениями воды, приобретаемой по приборам учета, в общем объеме потребляемой муниципальными учреждениями воды</w:t>
                  </w:r>
                </w:p>
              </w:tc>
              <w:tc>
                <w:tcPr>
                  <w:tcW w:w="310"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08"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highlight w:val="yellow"/>
                    </w:rPr>
                  </w:pPr>
                  <w:r w:rsidRPr="00D12FED">
                    <w:rPr>
                      <w:rFonts w:ascii="Times New Roman" w:hAnsi="Times New Roman" w:cs="Times New Roman"/>
                      <w:sz w:val="16"/>
                      <w:szCs w:val="16"/>
                    </w:rPr>
                    <w:t>100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40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100</w:t>
                  </w:r>
                </w:p>
              </w:tc>
              <w:tc>
                <w:tcPr>
                  <w:tcW w:w="395" w:type="pct"/>
                  <w:textDirection w:val="tbRl"/>
                </w:tcPr>
                <w:p w:rsidR="004A4590" w:rsidRPr="00D12FED"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100</w:t>
                  </w:r>
                </w:p>
              </w:tc>
              <w:tc>
                <w:tcPr>
                  <w:tcW w:w="392" w:type="pct"/>
                  <w:textDirection w:val="tbRl"/>
                </w:tcPr>
                <w:p w:rsidR="004A4590" w:rsidRPr="00D12FED"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100</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r w:rsidRPr="007543FC">
                    <w:rPr>
                      <w:sz w:val="18"/>
                      <w:szCs w:val="18"/>
                      <w:lang w:eastAsia="en-US"/>
                    </w:rPr>
                    <w:lastRenderedPageBreak/>
                    <w:t>13</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Доля потребляемой муниципальными учреждениями тепловой энергии, приобретаемой по приборам учета, в общем объеме потребляемой муниципальными учреждениями тепловой энергии</w:t>
                  </w:r>
                </w:p>
              </w:tc>
              <w:tc>
                <w:tcPr>
                  <w:tcW w:w="310"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98</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98</w:t>
                  </w:r>
                </w:p>
              </w:tc>
              <w:tc>
                <w:tcPr>
                  <w:tcW w:w="31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98</w:t>
                  </w:r>
                </w:p>
              </w:tc>
              <w:tc>
                <w:tcPr>
                  <w:tcW w:w="308"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98</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highlight w:val="yellow"/>
                    </w:rPr>
                  </w:pPr>
                  <w:r w:rsidRPr="00D12FED">
                    <w:rPr>
                      <w:rFonts w:ascii="Times New Roman" w:hAnsi="Times New Roman" w:cs="Times New Roman"/>
                      <w:sz w:val="16"/>
                      <w:szCs w:val="16"/>
                    </w:rPr>
                    <w:t>98</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98</w:t>
                  </w:r>
                </w:p>
              </w:tc>
              <w:tc>
                <w:tcPr>
                  <w:tcW w:w="40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98</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98</w:t>
                  </w:r>
                </w:p>
              </w:tc>
              <w:tc>
                <w:tcPr>
                  <w:tcW w:w="395" w:type="pct"/>
                  <w:textDirection w:val="tbRl"/>
                </w:tcPr>
                <w:p w:rsidR="004A4590"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98</w:t>
                  </w:r>
                </w:p>
              </w:tc>
              <w:tc>
                <w:tcPr>
                  <w:tcW w:w="392" w:type="pct"/>
                  <w:textDirection w:val="tbRl"/>
                </w:tcPr>
                <w:p w:rsidR="004A4590" w:rsidRDefault="004F62C1"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98</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r w:rsidRPr="007543FC">
                    <w:rPr>
                      <w:sz w:val="18"/>
                      <w:szCs w:val="18"/>
                      <w:lang w:eastAsia="en-US"/>
                    </w:rPr>
                    <w:t>14</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Удельный расход электрической энергии зданиями и помещениями учебно-воспитательного назначения (в расчете на 1 кв. метр общей площади) &lt;****&gt;</w:t>
                  </w:r>
                </w:p>
              </w:tc>
              <w:tc>
                <w:tcPr>
                  <w:tcW w:w="310"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proofErr w:type="spellStart"/>
                  <w:r w:rsidRPr="00D12FED">
                    <w:rPr>
                      <w:rFonts w:ascii="Times New Roman" w:hAnsi="Times New Roman" w:cs="Times New Roman"/>
                      <w:sz w:val="16"/>
                      <w:szCs w:val="16"/>
                    </w:rPr>
                    <w:t>кВт·час</w:t>
                  </w:r>
                  <w:proofErr w:type="spellEnd"/>
                  <w:r w:rsidRPr="00D12FED">
                    <w:rPr>
                      <w:rFonts w:ascii="Times New Roman" w:hAnsi="Times New Roman" w:cs="Times New Roman"/>
                      <w:sz w:val="16"/>
                      <w:szCs w:val="16"/>
                    </w:rPr>
                    <w:t>/кв. м</w:t>
                  </w:r>
                </w:p>
              </w:tc>
              <w:tc>
                <w:tcPr>
                  <w:tcW w:w="311" w:type="pct"/>
                  <w:textDirection w:val="tbRl"/>
                </w:tcPr>
                <w:p w:rsidR="004A4590" w:rsidRPr="00DC6CFF" w:rsidRDefault="0046574E"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26,24</w:t>
                  </w:r>
                </w:p>
              </w:tc>
              <w:tc>
                <w:tcPr>
                  <w:tcW w:w="311" w:type="pct"/>
                  <w:textDirection w:val="tbRl"/>
                </w:tcPr>
                <w:p w:rsidR="004A4590" w:rsidRPr="00DC6CFF" w:rsidRDefault="004A4590" w:rsidP="00517559">
                  <w:pPr>
                    <w:pStyle w:val="ConsPlusNormal"/>
                    <w:ind w:right="113" w:firstLine="0"/>
                    <w:jc w:val="center"/>
                    <w:rPr>
                      <w:rFonts w:ascii="Times New Roman" w:hAnsi="Times New Roman" w:cs="Times New Roman"/>
                      <w:sz w:val="16"/>
                      <w:szCs w:val="16"/>
                    </w:rPr>
                  </w:pPr>
                  <w:r w:rsidRPr="00DC6CFF">
                    <w:rPr>
                      <w:rFonts w:ascii="Times New Roman" w:hAnsi="Times New Roman" w:cs="Times New Roman"/>
                      <w:sz w:val="16"/>
                      <w:szCs w:val="16"/>
                    </w:rPr>
                    <w:t>28,7</w:t>
                  </w:r>
                  <w:r w:rsidR="00505692">
                    <w:rPr>
                      <w:rFonts w:ascii="Times New Roman" w:hAnsi="Times New Roman" w:cs="Times New Roman"/>
                      <w:sz w:val="16"/>
                      <w:szCs w:val="16"/>
                    </w:rPr>
                    <w:t>0</w:t>
                  </w:r>
                </w:p>
              </w:tc>
              <w:tc>
                <w:tcPr>
                  <w:tcW w:w="312" w:type="pct"/>
                  <w:textDirection w:val="tbRl"/>
                </w:tcPr>
                <w:p w:rsidR="004A4590" w:rsidRPr="00DC6CFF" w:rsidRDefault="004A4590" w:rsidP="00517559">
                  <w:pPr>
                    <w:pStyle w:val="ConsPlusNormal"/>
                    <w:ind w:right="113" w:firstLine="0"/>
                    <w:jc w:val="center"/>
                    <w:rPr>
                      <w:rFonts w:ascii="Times New Roman" w:hAnsi="Times New Roman" w:cs="Times New Roman"/>
                      <w:sz w:val="16"/>
                      <w:szCs w:val="16"/>
                    </w:rPr>
                  </w:pPr>
                  <w:r w:rsidRPr="00DC6CFF">
                    <w:rPr>
                      <w:rFonts w:ascii="Times New Roman" w:hAnsi="Times New Roman" w:cs="Times New Roman"/>
                      <w:sz w:val="16"/>
                      <w:szCs w:val="16"/>
                    </w:rPr>
                    <w:t>28,7</w:t>
                  </w:r>
                  <w:r w:rsidR="00505692">
                    <w:rPr>
                      <w:rFonts w:ascii="Times New Roman" w:hAnsi="Times New Roman" w:cs="Times New Roman"/>
                      <w:sz w:val="16"/>
                      <w:szCs w:val="16"/>
                    </w:rPr>
                    <w:t>0</w:t>
                  </w:r>
                </w:p>
              </w:tc>
              <w:tc>
                <w:tcPr>
                  <w:tcW w:w="308" w:type="pct"/>
                  <w:textDirection w:val="tbRl"/>
                </w:tcPr>
                <w:p w:rsidR="004A4590" w:rsidRPr="00DC6CFF" w:rsidRDefault="004A4590" w:rsidP="00517559">
                  <w:pPr>
                    <w:pStyle w:val="ConsPlusNormal"/>
                    <w:ind w:right="113" w:firstLine="0"/>
                    <w:jc w:val="center"/>
                    <w:rPr>
                      <w:rFonts w:ascii="Times New Roman" w:hAnsi="Times New Roman" w:cs="Times New Roman"/>
                      <w:sz w:val="16"/>
                      <w:szCs w:val="16"/>
                    </w:rPr>
                  </w:pPr>
                  <w:r w:rsidRPr="00DC6CFF">
                    <w:rPr>
                      <w:rFonts w:ascii="Times New Roman" w:hAnsi="Times New Roman" w:cs="Times New Roman"/>
                      <w:sz w:val="16"/>
                      <w:szCs w:val="16"/>
                    </w:rPr>
                    <w:t>28,7</w:t>
                  </w:r>
                  <w:r w:rsidR="00505692">
                    <w:rPr>
                      <w:rFonts w:ascii="Times New Roman" w:hAnsi="Times New Roman" w:cs="Times New Roman"/>
                      <w:sz w:val="16"/>
                      <w:szCs w:val="16"/>
                    </w:rPr>
                    <w:t>0</w:t>
                  </w:r>
                </w:p>
              </w:tc>
              <w:tc>
                <w:tcPr>
                  <w:tcW w:w="311" w:type="pct"/>
                  <w:textDirection w:val="tbRl"/>
                </w:tcPr>
                <w:p w:rsidR="004A4590" w:rsidRPr="00DC6CFF" w:rsidRDefault="004A4590" w:rsidP="00517559">
                  <w:pPr>
                    <w:pStyle w:val="ConsPlusNormal"/>
                    <w:ind w:right="113" w:firstLine="0"/>
                    <w:jc w:val="center"/>
                    <w:rPr>
                      <w:rFonts w:ascii="Times New Roman" w:hAnsi="Times New Roman" w:cs="Times New Roman"/>
                      <w:sz w:val="16"/>
                      <w:szCs w:val="16"/>
                    </w:rPr>
                  </w:pPr>
                  <w:r w:rsidRPr="00DC6CFF">
                    <w:rPr>
                      <w:rFonts w:ascii="Times New Roman" w:hAnsi="Times New Roman" w:cs="Times New Roman"/>
                      <w:sz w:val="16"/>
                      <w:szCs w:val="16"/>
                    </w:rPr>
                    <w:t>28,7</w:t>
                  </w:r>
                  <w:r w:rsidR="00505692">
                    <w:rPr>
                      <w:rFonts w:ascii="Times New Roman" w:hAnsi="Times New Roman" w:cs="Times New Roman"/>
                      <w:sz w:val="16"/>
                      <w:szCs w:val="16"/>
                    </w:rPr>
                    <w:t>0</w:t>
                  </w:r>
                </w:p>
              </w:tc>
              <w:tc>
                <w:tcPr>
                  <w:tcW w:w="311" w:type="pct"/>
                  <w:textDirection w:val="tbRl"/>
                </w:tcPr>
                <w:p w:rsidR="004A4590" w:rsidRPr="00DC6CFF" w:rsidRDefault="004A4590" w:rsidP="00517559">
                  <w:pPr>
                    <w:pStyle w:val="ConsPlusNormal"/>
                    <w:ind w:right="113" w:firstLine="0"/>
                    <w:jc w:val="center"/>
                    <w:rPr>
                      <w:rFonts w:ascii="Times New Roman" w:hAnsi="Times New Roman" w:cs="Times New Roman"/>
                      <w:sz w:val="16"/>
                      <w:szCs w:val="16"/>
                    </w:rPr>
                  </w:pPr>
                  <w:r w:rsidRPr="00DC6CFF">
                    <w:rPr>
                      <w:rFonts w:ascii="Times New Roman" w:hAnsi="Times New Roman" w:cs="Times New Roman"/>
                      <w:sz w:val="16"/>
                      <w:szCs w:val="16"/>
                    </w:rPr>
                    <w:t>28,7</w:t>
                  </w:r>
                  <w:r w:rsidR="00505692">
                    <w:rPr>
                      <w:rFonts w:ascii="Times New Roman" w:hAnsi="Times New Roman" w:cs="Times New Roman"/>
                      <w:sz w:val="16"/>
                      <w:szCs w:val="16"/>
                    </w:rPr>
                    <w:t>0</w:t>
                  </w:r>
                </w:p>
              </w:tc>
              <w:tc>
                <w:tcPr>
                  <w:tcW w:w="405" w:type="pct"/>
                  <w:textDirection w:val="tbRl"/>
                </w:tcPr>
                <w:p w:rsidR="004A4590" w:rsidRPr="00DC6CFF" w:rsidRDefault="004A4590" w:rsidP="00517559">
                  <w:pPr>
                    <w:pStyle w:val="ConsPlusNormal"/>
                    <w:ind w:right="113" w:firstLine="0"/>
                    <w:jc w:val="center"/>
                    <w:rPr>
                      <w:rFonts w:ascii="Times New Roman" w:hAnsi="Times New Roman" w:cs="Times New Roman"/>
                      <w:sz w:val="16"/>
                      <w:szCs w:val="16"/>
                    </w:rPr>
                  </w:pPr>
                  <w:r w:rsidRPr="00DC6CFF">
                    <w:rPr>
                      <w:rFonts w:ascii="Times New Roman" w:hAnsi="Times New Roman" w:cs="Times New Roman"/>
                      <w:sz w:val="16"/>
                      <w:szCs w:val="16"/>
                    </w:rPr>
                    <w:t>28,7</w:t>
                  </w:r>
                  <w:r w:rsidR="00505692">
                    <w:rPr>
                      <w:rFonts w:ascii="Times New Roman" w:hAnsi="Times New Roman" w:cs="Times New Roman"/>
                      <w:sz w:val="16"/>
                      <w:szCs w:val="16"/>
                    </w:rPr>
                    <w:t>0</w:t>
                  </w:r>
                </w:p>
              </w:tc>
              <w:tc>
                <w:tcPr>
                  <w:tcW w:w="395" w:type="pct"/>
                  <w:textDirection w:val="tbRl"/>
                </w:tcPr>
                <w:p w:rsidR="004A4590" w:rsidRPr="00DC6CFF" w:rsidRDefault="004A4590" w:rsidP="00517559">
                  <w:pPr>
                    <w:pStyle w:val="ConsPlusNormal"/>
                    <w:ind w:right="113" w:firstLine="0"/>
                    <w:jc w:val="center"/>
                    <w:rPr>
                      <w:rFonts w:ascii="Times New Roman" w:hAnsi="Times New Roman" w:cs="Times New Roman"/>
                      <w:sz w:val="16"/>
                      <w:szCs w:val="16"/>
                    </w:rPr>
                  </w:pPr>
                  <w:r w:rsidRPr="00DC6CFF">
                    <w:rPr>
                      <w:rFonts w:ascii="Times New Roman" w:hAnsi="Times New Roman" w:cs="Times New Roman"/>
                      <w:sz w:val="16"/>
                      <w:szCs w:val="16"/>
                    </w:rPr>
                    <w:t>28,7</w:t>
                  </w:r>
                  <w:r w:rsidR="00505692">
                    <w:rPr>
                      <w:rFonts w:ascii="Times New Roman" w:hAnsi="Times New Roman" w:cs="Times New Roman"/>
                      <w:sz w:val="16"/>
                      <w:szCs w:val="16"/>
                    </w:rPr>
                    <w:t>0</w:t>
                  </w:r>
                </w:p>
              </w:tc>
              <w:tc>
                <w:tcPr>
                  <w:tcW w:w="395" w:type="pct"/>
                  <w:textDirection w:val="tbRl"/>
                </w:tcPr>
                <w:p w:rsidR="004A4590" w:rsidRPr="00DC6CFF" w:rsidRDefault="0046574E"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28,7</w:t>
                  </w:r>
                  <w:r w:rsidR="00505692">
                    <w:rPr>
                      <w:rFonts w:ascii="Times New Roman" w:hAnsi="Times New Roman" w:cs="Times New Roman"/>
                      <w:sz w:val="16"/>
                      <w:szCs w:val="16"/>
                    </w:rPr>
                    <w:t>0</w:t>
                  </w:r>
                </w:p>
              </w:tc>
              <w:tc>
                <w:tcPr>
                  <w:tcW w:w="392" w:type="pct"/>
                  <w:textDirection w:val="tbRl"/>
                </w:tcPr>
                <w:p w:rsidR="004A4590" w:rsidRPr="00DC6CFF" w:rsidRDefault="0046574E"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28,7</w:t>
                  </w:r>
                  <w:r w:rsidR="00505692">
                    <w:rPr>
                      <w:rFonts w:ascii="Times New Roman" w:hAnsi="Times New Roman" w:cs="Times New Roman"/>
                      <w:sz w:val="16"/>
                      <w:szCs w:val="16"/>
                    </w:rPr>
                    <w:t>0</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r w:rsidRPr="007543FC">
                    <w:rPr>
                      <w:sz w:val="18"/>
                      <w:szCs w:val="18"/>
                      <w:lang w:eastAsia="en-US"/>
                    </w:rPr>
                    <w:t>15</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Удельный расход тепловой энергии зданиями и помещениями учебно-воспитательного назначения (в расчете на 1 кв. метр общей площади) &lt;****&gt;</w:t>
                  </w:r>
                </w:p>
              </w:tc>
              <w:tc>
                <w:tcPr>
                  <w:tcW w:w="310"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Гкал/кв. м</w:t>
                  </w:r>
                </w:p>
              </w:tc>
              <w:tc>
                <w:tcPr>
                  <w:tcW w:w="311" w:type="pct"/>
                  <w:textDirection w:val="tbRl"/>
                </w:tcPr>
                <w:p w:rsidR="004A4590" w:rsidRPr="00DC6CFF" w:rsidRDefault="004A4590" w:rsidP="0046574E">
                  <w:pPr>
                    <w:pStyle w:val="ConsPlusNormal"/>
                    <w:ind w:right="113" w:firstLine="0"/>
                    <w:jc w:val="center"/>
                    <w:rPr>
                      <w:rFonts w:ascii="Times New Roman" w:hAnsi="Times New Roman" w:cs="Times New Roman"/>
                      <w:sz w:val="16"/>
                      <w:szCs w:val="16"/>
                    </w:rPr>
                  </w:pPr>
                  <w:r w:rsidRPr="00DC6CFF">
                    <w:rPr>
                      <w:rFonts w:ascii="Times New Roman" w:hAnsi="Times New Roman" w:cs="Times New Roman"/>
                      <w:sz w:val="16"/>
                      <w:szCs w:val="16"/>
                    </w:rPr>
                    <w:t>0,</w:t>
                  </w:r>
                  <w:r w:rsidR="0046574E">
                    <w:rPr>
                      <w:rFonts w:ascii="Times New Roman" w:hAnsi="Times New Roman" w:cs="Times New Roman"/>
                      <w:sz w:val="16"/>
                      <w:szCs w:val="16"/>
                    </w:rPr>
                    <w:t>197</w:t>
                  </w:r>
                </w:p>
              </w:tc>
              <w:tc>
                <w:tcPr>
                  <w:tcW w:w="311" w:type="pct"/>
                  <w:textDirection w:val="tbRl"/>
                </w:tcPr>
                <w:p w:rsidR="004A4590" w:rsidRPr="00DC6CFF" w:rsidRDefault="004A4590" w:rsidP="007842FA">
                  <w:pPr>
                    <w:pStyle w:val="ConsPlusNormal"/>
                    <w:ind w:right="113" w:firstLine="0"/>
                    <w:jc w:val="center"/>
                    <w:rPr>
                      <w:rFonts w:ascii="Times New Roman" w:hAnsi="Times New Roman" w:cs="Times New Roman"/>
                      <w:sz w:val="16"/>
                      <w:szCs w:val="16"/>
                    </w:rPr>
                  </w:pPr>
                  <w:r w:rsidRPr="00DC6CFF">
                    <w:rPr>
                      <w:rFonts w:ascii="Times New Roman" w:hAnsi="Times New Roman" w:cs="Times New Roman"/>
                      <w:sz w:val="16"/>
                      <w:szCs w:val="16"/>
                    </w:rPr>
                    <w:t>0,181</w:t>
                  </w:r>
                </w:p>
              </w:tc>
              <w:tc>
                <w:tcPr>
                  <w:tcW w:w="312" w:type="pct"/>
                  <w:textDirection w:val="tbRl"/>
                </w:tcPr>
                <w:p w:rsidR="004A4590" w:rsidRPr="00DC6CFF" w:rsidRDefault="004A4590" w:rsidP="007842FA">
                  <w:pPr>
                    <w:pStyle w:val="ConsPlusNormal"/>
                    <w:ind w:right="113" w:firstLine="0"/>
                    <w:jc w:val="center"/>
                    <w:rPr>
                      <w:rFonts w:ascii="Times New Roman" w:hAnsi="Times New Roman" w:cs="Times New Roman"/>
                      <w:sz w:val="16"/>
                      <w:szCs w:val="16"/>
                    </w:rPr>
                  </w:pPr>
                  <w:r w:rsidRPr="00DC6CFF">
                    <w:rPr>
                      <w:rFonts w:ascii="Times New Roman" w:hAnsi="Times New Roman" w:cs="Times New Roman"/>
                      <w:sz w:val="16"/>
                      <w:szCs w:val="16"/>
                    </w:rPr>
                    <w:t>0,181</w:t>
                  </w:r>
                </w:p>
              </w:tc>
              <w:tc>
                <w:tcPr>
                  <w:tcW w:w="308" w:type="pct"/>
                  <w:textDirection w:val="tbRl"/>
                </w:tcPr>
                <w:p w:rsidR="004A4590" w:rsidRPr="00DC6CFF" w:rsidRDefault="004A4590" w:rsidP="007842FA">
                  <w:pPr>
                    <w:pStyle w:val="ConsPlusNormal"/>
                    <w:ind w:right="113" w:firstLine="0"/>
                    <w:jc w:val="center"/>
                    <w:rPr>
                      <w:rFonts w:ascii="Times New Roman" w:hAnsi="Times New Roman" w:cs="Times New Roman"/>
                      <w:sz w:val="16"/>
                      <w:szCs w:val="16"/>
                    </w:rPr>
                  </w:pPr>
                  <w:r w:rsidRPr="00DC6CFF">
                    <w:rPr>
                      <w:rFonts w:ascii="Times New Roman" w:hAnsi="Times New Roman" w:cs="Times New Roman"/>
                      <w:sz w:val="16"/>
                      <w:szCs w:val="16"/>
                    </w:rPr>
                    <w:t>0,181</w:t>
                  </w:r>
                </w:p>
              </w:tc>
              <w:tc>
                <w:tcPr>
                  <w:tcW w:w="311" w:type="pct"/>
                  <w:textDirection w:val="tbRl"/>
                </w:tcPr>
                <w:p w:rsidR="004A4590" w:rsidRPr="00DC6CFF" w:rsidRDefault="004A4590" w:rsidP="007842FA">
                  <w:pPr>
                    <w:pStyle w:val="ConsPlusNormal"/>
                    <w:ind w:right="113" w:firstLine="0"/>
                    <w:jc w:val="center"/>
                    <w:rPr>
                      <w:rFonts w:ascii="Times New Roman" w:hAnsi="Times New Roman" w:cs="Times New Roman"/>
                      <w:sz w:val="16"/>
                      <w:szCs w:val="16"/>
                    </w:rPr>
                  </w:pPr>
                  <w:r w:rsidRPr="00DC6CFF">
                    <w:rPr>
                      <w:rFonts w:ascii="Times New Roman" w:hAnsi="Times New Roman" w:cs="Times New Roman"/>
                      <w:sz w:val="16"/>
                      <w:szCs w:val="16"/>
                    </w:rPr>
                    <w:t>0,181</w:t>
                  </w:r>
                </w:p>
              </w:tc>
              <w:tc>
                <w:tcPr>
                  <w:tcW w:w="311" w:type="pct"/>
                  <w:textDirection w:val="tbRl"/>
                </w:tcPr>
                <w:p w:rsidR="004A4590" w:rsidRPr="00DC6CFF" w:rsidRDefault="004A4590" w:rsidP="007842FA">
                  <w:pPr>
                    <w:pStyle w:val="ConsPlusNormal"/>
                    <w:ind w:right="113" w:firstLine="0"/>
                    <w:jc w:val="center"/>
                    <w:rPr>
                      <w:rFonts w:ascii="Times New Roman" w:hAnsi="Times New Roman" w:cs="Times New Roman"/>
                      <w:sz w:val="16"/>
                      <w:szCs w:val="16"/>
                    </w:rPr>
                  </w:pPr>
                  <w:r w:rsidRPr="00DC6CFF">
                    <w:rPr>
                      <w:rFonts w:ascii="Times New Roman" w:hAnsi="Times New Roman" w:cs="Times New Roman"/>
                      <w:sz w:val="16"/>
                      <w:szCs w:val="16"/>
                    </w:rPr>
                    <w:t>0,181</w:t>
                  </w:r>
                </w:p>
              </w:tc>
              <w:tc>
                <w:tcPr>
                  <w:tcW w:w="405" w:type="pct"/>
                  <w:textDirection w:val="tbRl"/>
                </w:tcPr>
                <w:p w:rsidR="004A4590" w:rsidRPr="00DC6CFF" w:rsidRDefault="004A4590" w:rsidP="007842FA">
                  <w:pPr>
                    <w:pStyle w:val="ConsPlusNormal"/>
                    <w:ind w:right="113" w:firstLine="0"/>
                    <w:jc w:val="center"/>
                    <w:rPr>
                      <w:rFonts w:ascii="Times New Roman" w:hAnsi="Times New Roman" w:cs="Times New Roman"/>
                      <w:sz w:val="16"/>
                      <w:szCs w:val="16"/>
                    </w:rPr>
                  </w:pPr>
                  <w:r w:rsidRPr="00DC6CFF">
                    <w:rPr>
                      <w:rFonts w:ascii="Times New Roman" w:hAnsi="Times New Roman" w:cs="Times New Roman"/>
                      <w:sz w:val="16"/>
                      <w:szCs w:val="16"/>
                    </w:rPr>
                    <w:t>0,181</w:t>
                  </w:r>
                </w:p>
              </w:tc>
              <w:tc>
                <w:tcPr>
                  <w:tcW w:w="395" w:type="pct"/>
                  <w:textDirection w:val="tbRl"/>
                </w:tcPr>
                <w:p w:rsidR="004A4590" w:rsidRPr="00DC6CFF" w:rsidRDefault="004A4590" w:rsidP="007842FA">
                  <w:pPr>
                    <w:pStyle w:val="ConsPlusNormal"/>
                    <w:ind w:right="113" w:firstLine="0"/>
                    <w:jc w:val="center"/>
                    <w:rPr>
                      <w:rFonts w:ascii="Times New Roman" w:hAnsi="Times New Roman" w:cs="Times New Roman"/>
                      <w:sz w:val="16"/>
                      <w:szCs w:val="16"/>
                    </w:rPr>
                  </w:pPr>
                  <w:r w:rsidRPr="00DC6CFF">
                    <w:rPr>
                      <w:rFonts w:ascii="Times New Roman" w:hAnsi="Times New Roman" w:cs="Times New Roman"/>
                      <w:sz w:val="16"/>
                      <w:szCs w:val="16"/>
                    </w:rPr>
                    <w:t>0,181</w:t>
                  </w:r>
                </w:p>
              </w:tc>
              <w:tc>
                <w:tcPr>
                  <w:tcW w:w="395" w:type="pct"/>
                  <w:textDirection w:val="tbRl"/>
                </w:tcPr>
                <w:p w:rsidR="004A4590" w:rsidRPr="00DC6CFF" w:rsidRDefault="0046574E" w:rsidP="00505692">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0,181</w:t>
                  </w:r>
                </w:p>
              </w:tc>
              <w:tc>
                <w:tcPr>
                  <w:tcW w:w="392" w:type="pct"/>
                  <w:textDirection w:val="tbRl"/>
                </w:tcPr>
                <w:p w:rsidR="004A4590" w:rsidRPr="00DC6CFF" w:rsidRDefault="0046574E" w:rsidP="00505692">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0,181</w:t>
                  </w:r>
                </w:p>
              </w:tc>
            </w:tr>
            <w:tr w:rsidR="00A03ABA" w:rsidRPr="00D12FED" w:rsidTr="00D50378">
              <w:trPr>
                <w:cantSplit/>
                <w:trHeight w:val="1134"/>
              </w:trPr>
              <w:tc>
                <w:tcPr>
                  <w:tcW w:w="181" w:type="pct"/>
                </w:tcPr>
                <w:p w:rsidR="00A03ABA" w:rsidRPr="007543FC" w:rsidRDefault="00A03ABA" w:rsidP="007012D2">
                  <w:pPr>
                    <w:rPr>
                      <w:sz w:val="18"/>
                      <w:szCs w:val="18"/>
                      <w:lang w:eastAsia="en-US"/>
                    </w:rPr>
                  </w:pPr>
                  <w:r w:rsidRPr="007543FC">
                    <w:rPr>
                      <w:sz w:val="18"/>
                      <w:szCs w:val="18"/>
                      <w:lang w:eastAsia="en-US"/>
                    </w:rPr>
                    <w:t>16</w:t>
                  </w:r>
                </w:p>
              </w:tc>
              <w:tc>
                <w:tcPr>
                  <w:tcW w:w="1058" w:type="pct"/>
                </w:tcPr>
                <w:p w:rsidR="00A03ABA" w:rsidRPr="00D12FED" w:rsidRDefault="00A03ABA"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Объем потребления электрической энергии муниципальными учреждениями</w:t>
                  </w:r>
                </w:p>
              </w:tc>
              <w:tc>
                <w:tcPr>
                  <w:tcW w:w="310" w:type="pct"/>
                  <w:textDirection w:val="tbRl"/>
                </w:tcPr>
                <w:p w:rsidR="00A03ABA" w:rsidRPr="00D12FED" w:rsidRDefault="00A03ABA"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 xml:space="preserve">тыс. </w:t>
                  </w:r>
                  <w:proofErr w:type="spellStart"/>
                  <w:r w:rsidRPr="00D12FED">
                    <w:rPr>
                      <w:rFonts w:ascii="Times New Roman" w:hAnsi="Times New Roman" w:cs="Times New Roman"/>
                      <w:sz w:val="16"/>
                      <w:szCs w:val="16"/>
                    </w:rPr>
                    <w:t>кВт·час</w:t>
                  </w:r>
                  <w:proofErr w:type="spellEnd"/>
                </w:p>
              </w:tc>
              <w:tc>
                <w:tcPr>
                  <w:tcW w:w="311" w:type="pct"/>
                  <w:textDirection w:val="tbRl"/>
                </w:tcPr>
                <w:p w:rsidR="00A03ABA" w:rsidRPr="00A03ABA" w:rsidRDefault="006F1723" w:rsidP="00A03ABA">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15782,40</w:t>
                  </w:r>
                </w:p>
              </w:tc>
              <w:tc>
                <w:tcPr>
                  <w:tcW w:w="311" w:type="pct"/>
                  <w:textDirection w:val="tbRl"/>
                </w:tcPr>
                <w:p w:rsidR="00A03ABA" w:rsidRPr="00A03ABA" w:rsidRDefault="00A03ABA" w:rsidP="00A03ABA">
                  <w:pPr>
                    <w:pStyle w:val="ConsPlusNormal"/>
                    <w:ind w:left="113" w:right="113" w:firstLine="0"/>
                    <w:jc w:val="center"/>
                    <w:rPr>
                      <w:rFonts w:ascii="Times New Roman" w:hAnsi="Times New Roman" w:cs="Times New Roman"/>
                      <w:sz w:val="16"/>
                      <w:szCs w:val="16"/>
                    </w:rPr>
                  </w:pPr>
                  <w:r w:rsidRPr="00A03ABA">
                    <w:rPr>
                      <w:rFonts w:ascii="Times New Roman" w:hAnsi="Times New Roman" w:cs="Times New Roman"/>
                      <w:sz w:val="16"/>
                      <w:szCs w:val="16"/>
                    </w:rPr>
                    <w:t>16903,63</w:t>
                  </w:r>
                </w:p>
              </w:tc>
              <w:tc>
                <w:tcPr>
                  <w:tcW w:w="312" w:type="pct"/>
                  <w:textDirection w:val="tbRl"/>
                </w:tcPr>
                <w:p w:rsidR="00A03ABA" w:rsidRPr="00A03ABA" w:rsidRDefault="00A03ABA" w:rsidP="007842FA">
                  <w:pPr>
                    <w:pStyle w:val="ConsPlusNormal"/>
                    <w:ind w:left="113" w:right="113" w:firstLine="0"/>
                    <w:jc w:val="center"/>
                    <w:rPr>
                      <w:rFonts w:ascii="Times New Roman" w:hAnsi="Times New Roman" w:cs="Times New Roman"/>
                      <w:sz w:val="16"/>
                      <w:szCs w:val="16"/>
                    </w:rPr>
                  </w:pPr>
                  <w:r w:rsidRPr="00A03ABA">
                    <w:rPr>
                      <w:rFonts w:ascii="Times New Roman" w:hAnsi="Times New Roman" w:cs="Times New Roman"/>
                      <w:sz w:val="16"/>
                      <w:szCs w:val="16"/>
                    </w:rPr>
                    <w:t>17358,68</w:t>
                  </w:r>
                </w:p>
              </w:tc>
              <w:tc>
                <w:tcPr>
                  <w:tcW w:w="308" w:type="pct"/>
                  <w:textDirection w:val="tbRl"/>
                </w:tcPr>
                <w:p w:rsidR="00A03ABA" w:rsidRPr="00A03ABA" w:rsidRDefault="00A03ABA" w:rsidP="007842FA">
                  <w:pPr>
                    <w:pStyle w:val="ConsPlusNormal"/>
                    <w:ind w:left="113" w:right="113" w:firstLine="0"/>
                    <w:jc w:val="center"/>
                    <w:rPr>
                      <w:rFonts w:ascii="Times New Roman" w:hAnsi="Times New Roman" w:cs="Times New Roman"/>
                      <w:sz w:val="16"/>
                      <w:szCs w:val="16"/>
                    </w:rPr>
                  </w:pPr>
                  <w:r w:rsidRPr="00A03ABA">
                    <w:rPr>
                      <w:rFonts w:ascii="Times New Roman" w:hAnsi="Times New Roman" w:cs="Times New Roman"/>
                      <w:sz w:val="16"/>
                      <w:szCs w:val="16"/>
                    </w:rPr>
                    <w:t>17358,68</w:t>
                  </w:r>
                </w:p>
              </w:tc>
              <w:tc>
                <w:tcPr>
                  <w:tcW w:w="311" w:type="pct"/>
                  <w:textDirection w:val="tbRl"/>
                </w:tcPr>
                <w:p w:rsidR="00A03ABA" w:rsidRPr="00A03ABA" w:rsidRDefault="00A03ABA" w:rsidP="007842FA">
                  <w:pPr>
                    <w:ind w:left="113" w:right="113"/>
                    <w:jc w:val="center"/>
                  </w:pPr>
                  <w:r w:rsidRPr="00A03ABA">
                    <w:rPr>
                      <w:sz w:val="16"/>
                      <w:szCs w:val="16"/>
                    </w:rPr>
                    <w:t>17358,68</w:t>
                  </w:r>
                </w:p>
              </w:tc>
              <w:tc>
                <w:tcPr>
                  <w:tcW w:w="311" w:type="pct"/>
                  <w:textDirection w:val="tbRl"/>
                </w:tcPr>
                <w:p w:rsidR="00A03ABA" w:rsidRPr="00A03ABA" w:rsidRDefault="00A03ABA" w:rsidP="007842FA">
                  <w:pPr>
                    <w:ind w:left="113" w:right="113"/>
                    <w:jc w:val="center"/>
                  </w:pPr>
                  <w:r w:rsidRPr="00A03ABA">
                    <w:rPr>
                      <w:sz w:val="16"/>
                      <w:szCs w:val="16"/>
                    </w:rPr>
                    <w:t>17358,68</w:t>
                  </w:r>
                </w:p>
              </w:tc>
              <w:tc>
                <w:tcPr>
                  <w:tcW w:w="405" w:type="pct"/>
                  <w:textDirection w:val="tbRl"/>
                </w:tcPr>
                <w:p w:rsidR="00A03ABA" w:rsidRPr="00A03ABA" w:rsidRDefault="00A03ABA" w:rsidP="007842FA">
                  <w:pPr>
                    <w:ind w:left="113" w:right="113"/>
                    <w:jc w:val="center"/>
                  </w:pPr>
                  <w:r w:rsidRPr="00A03ABA">
                    <w:rPr>
                      <w:sz w:val="16"/>
                      <w:szCs w:val="16"/>
                    </w:rPr>
                    <w:t>17358,68</w:t>
                  </w:r>
                </w:p>
              </w:tc>
              <w:tc>
                <w:tcPr>
                  <w:tcW w:w="395" w:type="pct"/>
                  <w:textDirection w:val="tbRl"/>
                </w:tcPr>
                <w:p w:rsidR="00A03ABA" w:rsidRPr="00A03ABA" w:rsidRDefault="00A03ABA" w:rsidP="007842FA">
                  <w:pPr>
                    <w:ind w:left="113" w:right="113"/>
                    <w:jc w:val="center"/>
                  </w:pPr>
                  <w:r w:rsidRPr="00A03ABA">
                    <w:rPr>
                      <w:sz w:val="16"/>
                      <w:szCs w:val="16"/>
                    </w:rPr>
                    <w:t>17358,68</w:t>
                  </w:r>
                </w:p>
              </w:tc>
              <w:tc>
                <w:tcPr>
                  <w:tcW w:w="395" w:type="pct"/>
                  <w:textDirection w:val="tbRl"/>
                </w:tcPr>
                <w:p w:rsidR="00A03ABA" w:rsidRPr="00A03ABA" w:rsidRDefault="00A03ABA" w:rsidP="00505692">
                  <w:pPr>
                    <w:ind w:left="113" w:right="113"/>
                    <w:jc w:val="center"/>
                  </w:pPr>
                  <w:r w:rsidRPr="00A03ABA">
                    <w:rPr>
                      <w:sz w:val="16"/>
                      <w:szCs w:val="16"/>
                    </w:rPr>
                    <w:t>17358,68</w:t>
                  </w:r>
                </w:p>
              </w:tc>
              <w:tc>
                <w:tcPr>
                  <w:tcW w:w="392" w:type="pct"/>
                  <w:textDirection w:val="tbRl"/>
                </w:tcPr>
                <w:p w:rsidR="00A03ABA" w:rsidRPr="00A03ABA" w:rsidRDefault="00A03ABA" w:rsidP="00505692">
                  <w:pPr>
                    <w:ind w:left="113" w:right="113"/>
                    <w:jc w:val="center"/>
                  </w:pPr>
                  <w:r w:rsidRPr="00A03ABA">
                    <w:rPr>
                      <w:sz w:val="16"/>
                      <w:szCs w:val="16"/>
                    </w:rPr>
                    <w:t>17358,68</w:t>
                  </w:r>
                </w:p>
              </w:tc>
            </w:tr>
            <w:tr w:rsidR="00A03ABA" w:rsidRPr="00D12FED" w:rsidTr="00D50378">
              <w:trPr>
                <w:cantSplit/>
                <w:trHeight w:val="1134"/>
              </w:trPr>
              <w:tc>
                <w:tcPr>
                  <w:tcW w:w="181" w:type="pct"/>
                </w:tcPr>
                <w:p w:rsidR="00A03ABA" w:rsidRPr="007543FC" w:rsidRDefault="00A03ABA" w:rsidP="007012D2">
                  <w:pPr>
                    <w:rPr>
                      <w:sz w:val="18"/>
                      <w:szCs w:val="18"/>
                      <w:lang w:eastAsia="en-US"/>
                    </w:rPr>
                  </w:pPr>
                  <w:r w:rsidRPr="007543FC">
                    <w:rPr>
                      <w:sz w:val="18"/>
                      <w:szCs w:val="18"/>
                      <w:lang w:eastAsia="en-US"/>
                    </w:rPr>
                    <w:t>17</w:t>
                  </w:r>
                </w:p>
              </w:tc>
              <w:tc>
                <w:tcPr>
                  <w:tcW w:w="1058" w:type="pct"/>
                </w:tcPr>
                <w:p w:rsidR="00A03ABA" w:rsidRPr="00D12FED" w:rsidRDefault="00A03ABA"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Объем потребления тепловой энергии муниципальными учреждениями</w:t>
                  </w:r>
                </w:p>
              </w:tc>
              <w:tc>
                <w:tcPr>
                  <w:tcW w:w="310" w:type="pct"/>
                  <w:textDirection w:val="tbRl"/>
                </w:tcPr>
                <w:p w:rsidR="00A03ABA" w:rsidRPr="00D12FED" w:rsidRDefault="00A03ABA"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Гкал</w:t>
                  </w:r>
                </w:p>
              </w:tc>
              <w:tc>
                <w:tcPr>
                  <w:tcW w:w="311" w:type="pct"/>
                  <w:shd w:val="clear" w:color="auto" w:fill="auto"/>
                  <w:textDirection w:val="tbRl"/>
                </w:tcPr>
                <w:p w:rsidR="00A03ABA" w:rsidRPr="00A03ABA" w:rsidRDefault="006F1723" w:rsidP="007842FA">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114723,75</w:t>
                  </w:r>
                </w:p>
              </w:tc>
              <w:tc>
                <w:tcPr>
                  <w:tcW w:w="311" w:type="pct"/>
                  <w:shd w:val="clear" w:color="auto" w:fill="auto"/>
                  <w:textDirection w:val="tbRl"/>
                </w:tcPr>
                <w:p w:rsidR="00A03ABA" w:rsidRPr="00A03ABA" w:rsidRDefault="00A03ABA" w:rsidP="007842FA">
                  <w:pPr>
                    <w:pStyle w:val="ConsPlusNormal"/>
                    <w:ind w:left="113" w:right="113" w:firstLine="0"/>
                    <w:jc w:val="center"/>
                    <w:rPr>
                      <w:rFonts w:ascii="Times New Roman" w:hAnsi="Times New Roman" w:cs="Times New Roman"/>
                      <w:sz w:val="16"/>
                      <w:szCs w:val="16"/>
                    </w:rPr>
                  </w:pPr>
                  <w:r w:rsidRPr="00A03ABA">
                    <w:rPr>
                      <w:rFonts w:ascii="Times New Roman" w:hAnsi="Times New Roman" w:cs="Times New Roman"/>
                      <w:sz w:val="16"/>
                      <w:szCs w:val="16"/>
                    </w:rPr>
                    <w:t>105931,01</w:t>
                  </w:r>
                </w:p>
              </w:tc>
              <w:tc>
                <w:tcPr>
                  <w:tcW w:w="312" w:type="pct"/>
                  <w:shd w:val="clear" w:color="auto" w:fill="auto"/>
                  <w:textDirection w:val="tbRl"/>
                </w:tcPr>
                <w:p w:rsidR="00A03ABA" w:rsidRPr="00A03ABA" w:rsidRDefault="00A03ABA" w:rsidP="007842FA">
                  <w:pPr>
                    <w:pStyle w:val="ConsPlusNormal"/>
                    <w:ind w:left="113" w:right="113" w:firstLine="0"/>
                    <w:jc w:val="center"/>
                    <w:rPr>
                      <w:rFonts w:ascii="Times New Roman" w:hAnsi="Times New Roman" w:cs="Times New Roman"/>
                      <w:sz w:val="16"/>
                      <w:szCs w:val="16"/>
                    </w:rPr>
                  </w:pPr>
                  <w:r w:rsidRPr="00A03ABA">
                    <w:rPr>
                      <w:rFonts w:ascii="Times New Roman" w:hAnsi="Times New Roman" w:cs="Times New Roman"/>
                      <w:sz w:val="16"/>
                      <w:szCs w:val="16"/>
                    </w:rPr>
                    <w:t>113438,92</w:t>
                  </w:r>
                </w:p>
              </w:tc>
              <w:tc>
                <w:tcPr>
                  <w:tcW w:w="308" w:type="pct"/>
                  <w:shd w:val="clear" w:color="auto" w:fill="auto"/>
                  <w:textDirection w:val="tbRl"/>
                </w:tcPr>
                <w:p w:rsidR="00A03ABA" w:rsidRPr="00A03ABA" w:rsidRDefault="00A03ABA" w:rsidP="007842FA">
                  <w:pPr>
                    <w:pStyle w:val="ConsPlusNormal"/>
                    <w:ind w:left="113" w:right="113" w:firstLine="0"/>
                    <w:jc w:val="center"/>
                    <w:rPr>
                      <w:rFonts w:ascii="Times New Roman" w:hAnsi="Times New Roman" w:cs="Times New Roman"/>
                      <w:sz w:val="16"/>
                      <w:szCs w:val="16"/>
                    </w:rPr>
                  </w:pPr>
                  <w:r w:rsidRPr="00A03ABA">
                    <w:rPr>
                      <w:rFonts w:ascii="Times New Roman" w:hAnsi="Times New Roman" w:cs="Times New Roman"/>
                      <w:sz w:val="16"/>
                      <w:szCs w:val="16"/>
                    </w:rPr>
                    <w:t>113438,92</w:t>
                  </w:r>
                </w:p>
              </w:tc>
              <w:tc>
                <w:tcPr>
                  <w:tcW w:w="311" w:type="pct"/>
                  <w:shd w:val="clear" w:color="auto" w:fill="auto"/>
                  <w:textDirection w:val="tbRl"/>
                </w:tcPr>
                <w:p w:rsidR="00A03ABA" w:rsidRPr="00A03ABA" w:rsidRDefault="00A03ABA" w:rsidP="007842FA">
                  <w:pPr>
                    <w:pStyle w:val="ConsPlusNormal"/>
                    <w:ind w:left="113" w:right="113" w:firstLine="0"/>
                    <w:jc w:val="center"/>
                    <w:rPr>
                      <w:rFonts w:ascii="Times New Roman" w:hAnsi="Times New Roman" w:cs="Times New Roman"/>
                      <w:sz w:val="16"/>
                      <w:szCs w:val="16"/>
                    </w:rPr>
                  </w:pPr>
                  <w:r w:rsidRPr="00A03ABA">
                    <w:rPr>
                      <w:rFonts w:ascii="Times New Roman" w:hAnsi="Times New Roman" w:cs="Times New Roman"/>
                      <w:sz w:val="16"/>
                      <w:szCs w:val="16"/>
                    </w:rPr>
                    <w:t>113438,92</w:t>
                  </w:r>
                </w:p>
              </w:tc>
              <w:tc>
                <w:tcPr>
                  <w:tcW w:w="311" w:type="pct"/>
                  <w:shd w:val="clear" w:color="auto" w:fill="auto"/>
                  <w:textDirection w:val="tbRl"/>
                </w:tcPr>
                <w:p w:rsidR="00A03ABA" w:rsidRPr="00A03ABA" w:rsidRDefault="00A03ABA" w:rsidP="007842FA">
                  <w:pPr>
                    <w:pStyle w:val="ConsPlusNormal"/>
                    <w:ind w:left="113" w:right="113" w:firstLine="0"/>
                    <w:jc w:val="center"/>
                    <w:rPr>
                      <w:rFonts w:ascii="Times New Roman" w:hAnsi="Times New Roman" w:cs="Times New Roman"/>
                      <w:sz w:val="16"/>
                      <w:szCs w:val="16"/>
                    </w:rPr>
                  </w:pPr>
                  <w:r w:rsidRPr="00A03ABA">
                    <w:rPr>
                      <w:rFonts w:ascii="Times New Roman" w:hAnsi="Times New Roman" w:cs="Times New Roman"/>
                      <w:sz w:val="16"/>
                      <w:szCs w:val="16"/>
                    </w:rPr>
                    <w:t>113438,92</w:t>
                  </w:r>
                </w:p>
              </w:tc>
              <w:tc>
                <w:tcPr>
                  <w:tcW w:w="405" w:type="pct"/>
                  <w:shd w:val="clear" w:color="auto" w:fill="auto"/>
                  <w:textDirection w:val="tbRl"/>
                </w:tcPr>
                <w:p w:rsidR="00A03ABA" w:rsidRPr="00A03ABA" w:rsidRDefault="00A03ABA" w:rsidP="007842FA">
                  <w:pPr>
                    <w:ind w:left="113" w:right="113"/>
                    <w:jc w:val="center"/>
                  </w:pPr>
                  <w:r w:rsidRPr="00A03ABA">
                    <w:rPr>
                      <w:sz w:val="16"/>
                      <w:szCs w:val="16"/>
                    </w:rPr>
                    <w:t>113438,92</w:t>
                  </w:r>
                </w:p>
              </w:tc>
              <w:tc>
                <w:tcPr>
                  <w:tcW w:w="395" w:type="pct"/>
                  <w:shd w:val="clear" w:color="auto" w:fill="auto"/>
                  <w:textDirection w:val="tbRl"/>
                </w:tcPr>
                <w:p w:rsidR="00A03ABA" w:rsidRPr="00A03ABA" w:rsidRDefault="00A03ABA" w:rsidP="007842FA">
                  <w:pPr>
                    <w:ind w:left="113" w:right="113"/>
                    <w:jc w:val="center"/>
                  </w:pPr>
                  <w:r w:rsidRPr="00A03ABA">
                    <w:rPr>
                      <w:sz w:val="16"/>
                      <w:szCs w:val="16"/>
                    </w:rPr>
                    <w:t>113438,92</w:t>
                  </w:r>
                </w:p>
              </w:tc>
              <w:tc>
                <w:tcPr>
                  <w:tcW w:w="395" w:type="pct"/>
                  <w:textDirection w:val="tbRl"/>
                </w:tcPr>
                <w:p w:rsidR="00A03ABA" w:rsidRPr="00A03ABA" w:rsidRDefault="00A03ABA" w:rsidP="00505692">
                  <w:pPr>
                    <w:ind w:left="113" w:right="113"/>
                    <w:jc w:val="center"/>
                  </w:pPr>
                  <w:r w:rsidRPr="00A03ABA">
                    <w:rPr>
                      <w:sz w:val="16"/>
                      <w:szCs w:val="16"/>
                    </w:rPr>
                    <w:t>113438,92</w:t>
                  </w:r>
                </w:p>
              </w:tc>
              <w:tc>
                <w:tcPr>
                  <w:tcW w:w="392" w:type="pct"/>
                  <w:textDirection w:val="tbRl"/>
                </w:tcPr>
                <w:p w:rsidR="00A03ABA" w:rsidRPr="00A03ABA" w:rsidRDefault="00A03ABA" w:rsidP="00505692">
                  <w:pPr>
                    <w:ind w:left="113" w:right="113"/>
                    <w:jc w:val="center"/>
                  </w:pPr>
                  <w:r w:rsidRPr="00A03ABA">
                    <w:rPr>
                      <w:sz w:val="16"/>
                      <w:szCs w:val="16"/>
                    </w:rPr>
                    <w:t>113438,92</w:t>
                  </w:r>
                </w:p>
              </w:tc>
            </w:tr>
            <w:tr w:rsidR="00A03ABA" w:rsidRPr="00D12FED" w:rsidTr="00D50378">
              <w:trPr>
                <w:cantSplit/>
                <w:trHeight w:val="1134"/>
              </w:trPr>
              <w:tc>
                <w:tcPr>
                  <w:tcW w:w="181" w:type="pct"/>
                </w:tcPr>
                <w:p w:rsidR="00A03ABA" w:rsidRPr="007543FC" w:rsidRDefault="00A03ABA" w:rsidP="007012D2">
                  <w:pPr>
                    <w:rPr>
                      <w:sz w:val="18"/>
                      <w:szCs w:val="18"/>
                      <w:lang w:eastAsia="en-US"/>
                    </w:rPr>
                  </w:pPr>
                  <w:r w:rsidRPr="007543FC">
                    <w:rPr>
                      <w:sz w:val="18"/>
                      <w:szCs w:val="18"/>
                      <w:lang w:eastAsia="en-US"/>
                    </w:rPr>
                    <w:t>18</w:t>
                  </w:r>
                </w:p>
              </w:tc>
              <w:tc>
                <w:tcPr>
                  <w:tcW w:w="1058" w:type="pct"/>
                </w:tcPr>
                <w:p w:rsidR="00A03ABA" w:rsidRPr="00D12FED" w:rsidRDefault="00A03ABA"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Объем потребления горячей воды муниципальными учреждениями</w:t>
                  </w:r>
                </w:p>
              </w:tc>
              <w:tc>
                <w:tcPr>
                  <w:tcW w:w="310" w:type="pct"/>
                  <w:textDirection w:val="tbRl"/>
                </w:tcPr>
                <w:p w:rsidR="00A03ABA" w:rsidRPr="00D12FED" w:rsidRDefault="00A03ABA"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куб. м</w:t>
                  </w:r>
                </w:p>
              </w:tc>
              <w:tc>
                <w:tcPr>
                  <w:tcW w:w="311" w:type="pct"/>
                  <w:textDirection w:val="tbRl"/>
                </w:tcPr>
                <w:p w:rsidR="00A03ABA" w:rsidRPr="00A03ABA" w:rsidRDefault="006F1723" w:rsidP="007842FA">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188708,76</w:t>
                  </w:r>
                </w:p>
              </w:tc>
              <w:tc>
                <w:tcPr>
                  <w:tcW w:w="311" w:type="pct"/>
                  <w:textDirection w:val="tbRl"/>
                </w:tcPr>
                <w:p w:rsidR="00A03ABA" w:rsidRPr="00A03ABA" w:rsidRDefault="00A03ABA" w:rsidP="007842FA">
                  <w:pPr>
                    <w:pStyle w:val="ConsPlusNormal"/>
                    <w:ind w:left="113" w:right="113" w:firstLine="0"/>
                    <w:jc w:val="center"/>
                    <w:rPr>
                      <w:rFonts w:ascii="Times New Roman" w:hAnsi="Times New Roman" w:cs="Times New Roman"/>
                      <w:sz w:val="16"/>
                      <w:szCs w:val="16"/>
                    </w:rPr>
                  </w:pPr>
                  <w:r w:rsidRPr="00A03ABA">
                    <w:rPr>
                      <w:rFonts w:ascii="Times New Roman" w:hAnsi="Times New Roman" w:cs="Times New Roman"/>
                      <w:sz w:val="16"/>
                      <w:szCs w:val="16"/>
                    </w:rPr>
                    <w:t>188563,16</w:t>
                  </w:r>
                </w:p>
              </w:tc>
              <w:tc>
                <w:tcPr>
                  <w:tcW w:w="312" w:type="pct"/>
                  <w:textDirection w:val="tbRl"/>
                </w:tcPr>
                <w:p w:rsidR="00A03ABA" w:rsidRPr="00A03ABA" w:rsidRDefault="00A03ABA" w:rsidP="007842FA">
                  <w:pPr>
                    <w:pStyle w:val="ConsPlusNormal"/>
                    <w:ind w:left="113" w:right="113" w:firstLine="0"/>
                    <w:jc w:val="center"/>
                    <w:rPr>
                      <w:rFonts w:ascii="Times New Roman" w:hAnsi="Times New Roman" w:cs="Times New Roman"/>
                      <w:sz w:val="16"/>
                      <w:szCs w:val="16"/>
                    </w:rPr>
                  </w:pPr>
                  <w:r w:rsidRPr="00A03ABA">
                    <w:rPr>
                      <w:rFonts w:ascii="Times New Roman" w:hAnsi="Times New Roman" w:cs="Times New Roman"/>
                      <w:sz w:val="16"/>
                      <w:szCs w:val="16"/>
                    </w:rPr>
                    <w:t>193919,16</w:t>
                  </w:r>
                </w:p>
              </w:tc>
              <w:tc>
                <w:tcPr>
                  <w:tcW w:w="308" w:type="pct"/>
                  <w:textDirection w:val="tbRl"/>
                </w:tcPr>
                <w:p w:rsidR="00A03ABA" w:rsidRPr="00A03ABA" w:rsidRDefault="00A03ABA" w:rsidP="007842FA">
                  <w:pPr>
                    <w:ind w:left="113" w:right="113"/>
                    <w:jc w:val="center"/>
                  </w:pPr>
                  <w:r w:rsidRPr="00A03ABA">
                    <w:rPr>
                      <w:sz w:val="16"/>
                      <w:szCs w:val="16"/>
                    </w:rPr>
                    <w:t>193919,16</w:t>
                  </w:r>
                </w:p>
              </w:tc>
              <w:tc>
                <w:tcPr>
                  <w:tcW w:w="311" w:type="pct"/>
                  <w:textDirection w:val="tbRl"/>
                </w:tcPr>
                <w:p w:rsidR="00A03ABA" w:rsidRPr="00A03ABA" w:rsidRDefault="00A03ABA" w:rsidP="007842FA">
                  <w:pPr>
                    <w:ind w:left="113" w:right="113"/>
                    <w:jc w:val="center"/>
                  </w:pPr>
                  <w:r w:rsidRPr="00A03ABA">
                    <w:rPr>
                      <w:sz w:val="16"/>
                      <w:szCs w:val="16"/>
                    </w:rPr>
                    <w:t>193919,16</w:t>
                  </w:r>
                </w:p>
              </w:tc>
              <w:tc>
                <w:tcPr>
                  <w:tcW w:w="311" w:type="pct"/>
                  <w:textDirection w:val="tbRl"/>
                </w:tcPr>
                <w:p w:rsidR="00A03ABA" w:rsidRPr="00A03ABA" w:rsidRDefault="00A03ABA" w:rsidP="007842FA">
                  <w:pPr>
                    <w:ind w:left="113" w:right="113"/>
                    <w:jc w:val="center"/>
                  </w:pPr>
                  <w:r w:rsidRPr="00A03ABA">
                    <w:rPr>
                      <w:sz w:val="16"/>
                      <w:szCs w:val="16"/>
                    </w:rPr>
                    <w:t>193919,16</w:t>
                  </w:r>
                </w:p>
              </w:tc>
              <w:tc>
                <w:tcPr>
                  <w:tcW w:w="405" w:type="pct"/>
                  <w:textDirection w:val="tbRl"/>
                </w:tcPr>
                <w:p w:rsidR="00A03ABA" w:rsidRPr="00A03ABA" w:rsidRDefault="00A03ABA" w:rsidP="007842FA">
                  <w:pPr>
                    <w:ind w:left="113" w:right="113"/>
                    <w:jc w:val="center"/>
                  </w:pPr>
                  <w:r w:rsidRPr="00A03ABA">
                    <w:rPr>
                      <w:sz w:val="16"/>
                      <w:szCs w:val="16"/>
                    </w:rPr>
                    <w:t>193919,16</w:t>
                  </w:r>
                </w:p>
              </w:tc>
              <w:tc>
                <w:tcPr>
                  <w:tcW w:w="395" w:type="pct"/>
                  <w:textDirection w:val="tbRl"/>
                </w:tcPr>
                <w:p w:rsidR="00A03ABA" w:rsidRPr="00A03ABA" w:rsidRDefault="00A03ABA" w:rsidP="007842FA">
                  <w:pPr>
                    <w:ind w:left="113" w:right="113"/>
                    <w:jc w:val="center"/>
                  </w:pPr>
                  <w:r w:rsidRPr="00A03ABA">
                    <w:rPr>
                      <w:sz w:val="16"/>
                      <w:szCs w:val="16"/>
                    </w:rPr>
                    <w:t>193919,16</w:t>
                  </w:r>
                </w:p>
              </w:tc>
              <w:tc>
                <w:tcPr>
                  <w:tcW w:w="395" w:type="pct"/>
                  <w:textDirection w:val="tbRl"/>
                </w:tcPr>
                <w:p w:rsidR="00A03ABA" w:rsidRPr="00A03ABA" w:rsidRDefault="00A03ABA" w:rsidP="00505692">
                  <w:pPr>
                    <w:ind w:left="113" w:right="113"/>
                    <w:jc w:val="center"/>
                  </w:pPr>
                  <w:r w:rsidRPr="00A03ABA">
                    <w:rPr>
                      <w:sz w:val="16"/>
                      <w:szCs w:val="16"/>
                    </w:rPr>
                    <w:t>193919,16</w:t>
                  </w:r>
                </w:p>
              </w:tc>
              <w:tc>
                <w:tcPr>
                  <w:tcW w:w="392" w:type="pct"/>
                  <w:textDirection w:val="tbRl"/>
                </w:tcPr>
                <w:p w:rsidR="00A03ABA" w:rsidRPr="00A03ABA" w:rsidRDefault="00A03ABA" w:rsidP="00505692">
                  <w:pPr>
                    <w:ind w:left="113" w:right="113"/>
                    <w:jc w:val="center"/>
                  </w:pPr>
                  <w:r w:rsidRPr="00A03ABA">
                    <w:rPr>
                      <w:sz w:val="16"/>
                      <w:szCs w:val="16"/>
                    </w:rPr>
                    <w:t>193919,16</w:t>
                  </w:r>
                </w:p>
              </w:tc>
            </w:tr>
            <w:tr w:rsidR="00A03ABA" w:rsidRPr="00D12FED" w:rsidTr="00D50378">
              <w:trPr>
                <w:cantSplit/>
                <w:trHeight w:val="1134"/>
              </w:trPr>
              <w:tc>
                <w:tcPr>
                  <w:tcW w:w="181" w:type="pct"/>
                </w:tcPr>
                <w:p w:rsidR="00A03ABA" w:rsidRPr="007543FC" w:rsidRDefault="00A03ABA" w:rsidP="007012D2">
                  <w:pPr>
                    <w:rPr>
                      <w:sz w:val="18"/>
                      <w:szCs w:val="18"/>
                      <w:lang w:eastAsia="en-US"/>
                    </w:rPr>
                  </w:pPr>
                  <w:r w:rsidRPr="007543FC">
                    <w:rPr>
                      <w:sz w:val="18"/>
                      <w:szCs w:val="18"/>
                      <w:lang w:eastAsia="en-US"/>
                    </w:rPr>
                    <w:t>19</w:t>
                  </w:r>
                </w:p>
              </w:tc>
              <w:tc>
                <w:tcPr>
                  <w:tcW w:w="1058" w:type="pct"/>
                </w:tcPr>
                <w:p w:rsidR="00A03ABA" w:rsidRPr="00D12FED" w:rsidRDefault="00A03ABA"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Объем потребления холодной воды муниципальными учреждениями</w:t>
                  </w:r>
                </w:p>
              </w:tc>
              <w:tc>
                <w:tcPr>
                  <w:tcW w:w="310" w:type="pct"/>
                  <w:textDirection w:val="tbRl"/>
                </w:tcPr>
                <w:p w:rsidR="00A03ABA" w:rsidRPr="00D12FED" w:rsidRDefault="00A03ABA"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куб. м</w:t>
                  </w:r>
                </w:p>
              </w:tc>
              <w:tc>
                <w:tcPr>
                  <w:tcW w:w="311" w:type="pct"/>
                  <w:textDirection w:val="tbRl"/>
                </w:tcPr>
                <w:p w:rsidR="00A03ABA" w:rsidRPr="00A03ABA" w:rsidRDefault="006F1723" w:rsidP="001B53ED">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384358,64</w:t>
                  </w:r>
                </w:p>
                <w:p w:rsidR="00A03ABA" w:rsidRPr="00A03ABA" w:rsidRDefault="00A03ABA" w:rsidP="001B53ED">
                  <w:pPr>
                    <w:pStyle w:val="ConsPlusNormal"/>
                    <w:ind w:left="113" w:right="113" w:firstLine="0"/>
                    <w:jc w:val="center"/>
                    <w:rPr>
                      <w:rFonts w:ascii="Times New Roman" w:hAnsi="Times New Roman" w:cs="Times New Roman"/>
                      <w:sz w:val="16"/>
                      <w:szCs w:val="16"/>
                    </w:rPr>
                  </w:pPr>
                </w:p>
              </w:tc>
              <w:tc>
                <w:tcPr>
                  <w:tcW w:w="311" w:type="pct"/>
                  <w:textDirection w:val="tbRl"/>
                </w:tcPr>
                <w:p w:rsidR="00A03ABA" w:rsidRPr="00A03ABA" w:rsidRDefault="00A03ABA" w:rsidP="001B53ED">
                  <w:pPr>
                    <w:pStyle w:val="ConsPlusNormal"/>
                    <w:ind w:left="113" w:right="113" w:firstLine="0"/>
                    <w:jc w:val="center"/>
                    <w:rPr>
                      <w:rFonts w:ascii="Times New Roman" w:hAnsi="Times New Roman" w:cs="Times New Roman"/>
                      <w:sz w:val="16"/>
                      <w:szCs w:val="16"/>
                    </w:rPr>
                  </w:pPr>
                  <w:r w:rsidRPr="00A03ABA">
                    <w:rPr>
                      <w:rFonts w:ascii="Times New Roman" w:hAnsi="Times New Roman" w:cs="Times New Roman"/>
                      <w:sz w:val="16"/>
                      <w:szCs w:val="16"/>
                    </w:rPr>
                    <w:t>457207,0</w:t>
                  </w:r>
                  <w:r w:rsidR="00505692">
                    <w:rPr>
                      <w:rFonts w:ascii="Times New Roman" w:hAnsi="Times New Roman" w:cs="Times New Roman"/>
                      <w:sz w:val="16"/>
                      <w:szCs w:val="16"/>
                    </w:rPr>
                    <w:t>0</w:t>
                  </w:r>
                </w:p>
              </w:tc>
              <w:tc>
                <w:tcPr>
                  <w:tcW w:w="312" w:type="pct"/>
                  <w:textDirection w:val="tbRl"/>
                </w:tcPr>
                <w:p w:rsidR="00A03ABA" w:rsidRPr="00A03ABA" w:rsidRDefault="00D50378" w:rsidP="001B53ED">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461833,00</w:t>
                  </w:r>
                </w:p>
              </w:tc>
              <w:tc>
                <w:tcPr>
                  <w:tcW w:w="308" w:type="pct"/>
                  <w:textDirection w:val="tbRl"/>
                </w:tcPr>
                <w:p w:rsidR="00A03ABA" w:rsidRPr="00A03ABA" w:rsidRDefault="00D50378" w:rsidP="001B53ED">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461833,00</w:t>
                  </w:r>
                </w:p>
              </w:tc>
              <w:tc>
                <w:tcPr>
                  <w:tcW w:w="311" w:type="pct"/>
                  <w:textDirection w:val="tbRl"/>
                </w:tcPr>
                <w:p w:rsidR="00A03ABA" w:rsidRPr="00A03ABA" w:rsidRDefault="00D50378" w:rsidP="007842FA">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461833,00</w:t>
                  </w:r>
                </w:p>
              </w:tc>
              <w:tc>
                <w:tcPr>
                  <w:tcW w:w="311" w:type="pct"/>
                  <w:textDirection w:val="tbRl"/>
                </w:tcPr>
                <w:p w:rsidR="00A03ABA" w:rsidRPr="00A03ABA" w:rsidRDefault="00D50378" w:rsidP="007842FA">
                  <w:pPr>
                    <w:ind w:left="113" w:right="113"/>
                    <w:jc w:val="center"/>
                  </w:pPr>
                  <w:r>
                    <w:rPr>
                      <w:sz w:val="16"/>
                      <w:szCs w:val="16"/>
                    </w:rPr>
                    <w:t>461833,00</w:t>
                  </w:r>
                </w:p>
              </w:tc>
              <w:tc>
                <w:tcPr>
                  <w:tcW w:w="405" w:type="pct"/>
                  <w:textDirection w:val="tbRl"/>
                </w:tcPr>
                <w:p w:rsidR="00A03ABA" w:rsidRPr="00A03ABA" w:rsidRDefault="00D50378" w:rsidP="007842FA">
                  <w:pPr>
                    <w:ind w:left="113" w:right="113"/>
                    <w:jc w:val="center"/>
                  </w:pPr>
                  <w:r>
                    <w:rPr>
                      <w:sz w:val="16"/>
                      <w:szCs w:val="16"/>
                    </w:rPr>
                    <w:t>461833,00</w:t>
                  </w:r>
                </w:p>
              </w:tc>
              <w:tc>
                <w:tcPr>
                  <w:tcW w:w="395" w:type="pct"/>
                  <w:textDirection w:val="tbRl"/>
                </w:tcPr>
                <w:p w:rsidR="00A03ABA" w:rsidRPr="00A03ABA" w:rsidRDefault="00D50378" w:rsidP="007842FA">
                  <w:pPr>
                    <w:ind w:left="113" w:right="113"/>
                    <w:jc w:val="center"/>
                  </w:pPr>
                  <w:r>
                    <w:rPr>
                      <w:sz w:val="16"/>
                      <w:szCs w:val="16"/>
                    </w:rPr>
                    <w:t>461833,00</w:t>
                  </w:r>
                </w:p>
              </w:tc>
              <w:tc>
                <w:tcPr>
                  <w:tcW w:w="395" w:type="pct"/>
                  <w:textDirection w:val="tbRl"/>
                </w:tcPr>
                <w:p w:rsidR="00A03ABA" w:rsidRPr="00A03ABA" w:rsidRDefault="00D50378" w:rsidP="00505692">
                  <w:pPr>
                    <w:ind w:left="113" w:right="113"/>
                    <w:jc w:val="center"/>
                  </w:pPr>
                  <w:r>
                    <w:rPr>
                      <w:sz w:val="16"/>
                      <w:szCs w:val="16"/>
                    </w:rPr>
                    <w:t>461833,00</w:t>
                  </w:r>
                </w:p>
              </w:tc>
              <w:tc>
                <w:tcPr>
                  <w:tcW w:w="392" w:type="pct"/>
                  <w:textDirection w:val="tbRl"/>
                </w:tcPr>
                <w:p w:rsidR="00A03ABA" w:rsidRPr="00A03ABA" w:rsidRDefault="00D50378" w:rsidP="00505692">
                  <w:pPr>
                    <w:ind w:left="113" w:right="113"/>
                    <w:jc w:val="center"/>
                  </w:pPr>
                  <w:r>
                    <w:rPr>
                      <w:sz w:val="16"/>
                      <w:szCs w:val="16"/>
                    </w:rPr>
                    <w:t>461833,00</w:t>
                  </w:r>
                  <w:bookmarkStart w:id="3" w:name="_GoBack"/>
                  <w:bookmarkEnd w:id="3"/>
                </w:p>
              </w:tc>
            </w:tr>
            <w:tr w:rsidR="00A03ABA" w:rsidRPr="00D12FED" w:rsidTr="00D50378">
              <w:trPr>
                <w:cantSplit/>
                <w:trHeight w:val="1134"/>
              </w:trPr>
              <w:tc>
                <w:tcPr>
                  <w:tcW w:w="181" w:type="pct"/>
                </w:tcPr>
                <w:p w:rsidR="00A03ABA" w:rsidRPr="007543FC" w:rsidRDefault="00A03ABA" w:rsidP="007012D2">
                  <w:pPr>
                    <w:rPr>
                      <w:sz w:val="18"/>
                      <w:szCs w:val="18"/>
                      <w:lang w:eastAsia="en-US"/>
                    </w:rPr>
                  </w:pPr>
                  <w:r w:rsidRPr="007543FC">
                    <w:rPr>
                      <w:sz w:val="18"/>
                      <w:szCs w:val="18"/>
                      <w:lang w:eastAsia="en-US"/>
                    </w:rPr>
                    <w:t>20</w:t>
                  </w:r>
                </w:p>
              </w:tc>
              <w:tc>
                <w:tcPr>
                  <w:tcW w:w="1058" w:type="pct"/>
                </w:tcPr>
                <w:p w:rsidR="00A03ABA" w:rsidRPr="00D12FED" w:rsidRDefault="00A03ABA"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Объем потребления природного газа муниципальными учреждениями</w:t>
                  </w:r>
                </w:p>
              </w:tc>
              <w:tc>
                <w:tcPr>
                  <w:tcW w:w="310" w:type="pct"/>
                  <w:textDirection w:val="tbRl"/>
                </w:tcPr>
                <w:p w:rsidR="00A03ABA" w:rsidRPr="00D12FED" w:rsidRDefault="00A03ABA"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куб. м</w:t>
                  </w:r>
                </w:p>
              </w:tc>
              <w:tc>
                <w:tcPr>
                  <w:tcW w:w="311" w:type="pct"/>
                  <w:textDirection w:val="tbRl"/>
                </w:tcPr>
                <w:p w:rsidR="00A03ABA" w:rsidRPr="00A03ABA" w:rsidRDefault="006F1723" w:rsidP="00A03ABA">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36044,0</w:t>
                  </w:r>
                  <w:r w:rsidR="00505692">
                    <w:rPr>
                      <w:rFonts w:ascii="Times New Roman" w:hAnsi="Times New Roman" w:cs="Times New Roman"/>
                      <w:sz w:val="16"/>
                      <w:szCs w:val="16"/>
                    </w:rPr>
                    <w:t>0</w:t>
                  </w:r>
                </w:p>
              </w:tc>
              <w:tc>
                <w:tcPr>
                  <w:tcW w:w="311" w:type="pct"/>
                  <w:textDirection w:val="tbRl"/>
                </w:tcPr>
                <w:p w:rsidR="00A03ABA" w:rsidRPr="00A03ABA" w:rsidRDefault="00A03ABA" w:rsidP="00A03ABA">
                  <w:pPr>
                    <w:pStyle w:val="ConsPlusNormal"/>
                    <w:ind w:left="113" w:right="113" w:firstLine="0"/>
                    <w:jc w:val="center"/>
                    <w:rPr>
                      <w:rFonts w:ascii="Times New Roman" w:hAnsi="Times New Roman" w:cs="Times New Roman"/>
                      <w:sz w:val="16"/>
                      <w:szCs w:val="16"/>
                    </w:rPr>
                  </w:pPr>
                  <w:r w:rsidRPr="00A03ABA">
                    <w:rPr>
                      <w:rFonts w:ascii="Times New Roman" w:hAnsi="Times New Roman" w:cs="Times New Roman"/>
                      <w:sz w:val="16"/>
                      <w:szCs w:val="16"/>
                    </w:rPr>
                    <w:t>38698,0</w:t>
                  </w:r>
                  <w:r w:rsidR="00505692">
                    <w:rPr>
                      <w:rFonts w:ascii="Times New Roman" w:hAnsi="Times New Roman" w:cs="Times New Roman"/>
                      <w:sz w:val="16"/>
                      <w:szCs w:val="16"/>
                    </w:rPr>
                    <w:t>0</w:t>
                  </w:r>
                </w:p>
              </w:tc>
              <w:tc>
                <w:tcPr>
                  <w:tcW w:w="312" w:type="pct"/>
                  <w:textDirection w:val="tbRl"/>
                </w:tcPr>
                <w:p w:rsidR="00A03ABA" w:rsidRPr="00A03ABA" w:rsidRDefault="00A03ABA" w:rsidP="00A03ABA">
                  <w:pPr>
                    <w:pStyle w:val="ConsPlusNormal"/>
                    <w:ind w:left="113" w:right="113" w:firstLine="0"/>
                    <w:jc w:val="center"/>
                    <w:rPr>
                      <w:rFonts w:ascii="Times New Roman" w:hAnsi="Times New Roman" w:cs="Times New Roman"/>
                      <w:sz w:val="16"/>
                      <w:szCs w:val="16"/>
                    </w:rPr>
                  </w:pPr>
                  <w:r w:rsidRPr="00A03ABA">
                    <w:rPr>
                      <w:rFonts w:ascii="Times New Roman" w:hAnsi="Times New Roman" w:cs="Times New Roman"/>
                      <w:sz w:val="16"/>
                      <w:szCs w:val="16"/>
                    </w:rPr>
                    <w:t>38698,0</w:t>
                  </w:r>
                  <w:r w:rsidR="00505692">
                    <w:rPr>
                      <w:rFonts w:ascii="Times New Roman" w:hAnsi="Times New Roman" w:cs="Times New Roman"/>
                      <w:sz w:val="16"/>
                      <w:szCs w:val="16"/>
                    </w:rPr>
                    <w:t>0</w:t>
                  </w:r>
                </w:p>
              </w:tc>
              <w:tc>
                <w:tcPr>
                  <w:tcW w:w="308" w:type="pct"/>
                  <w:textDirection w:val="tbRl"/>
                </w:tcPr>
                <w:p w:rsidR="00A03ABA" w:rsidRPr="00A03ABA" w:rsidRDefault="00A03ABA" w:rsidP="00A03ABA">
                  <w:pPr>
                    <w:pStyle w:val="ConsPlusNormal"/>
                    <w:ind w:left="113" w:right="113" w:firstLine="0"/>
                    <w:jc w:val="center"/>
                    <w:rPr>
                      <w:rFonts w:ascii="Times New Roman" w:hAnsi="Times New Roman" w:cs="Times New Roman"/>
                      <w:sz w:val="16"/>
                      <w:szCs w:val="16"/>
                    </w:rPr>
                  </w:pPr>
                  <w:r w:rsidRPr="00A03ABA">
                    <w:rPr>
                      <w:rFonts w:ascii="Times New Roman" w:hAnsi="Times New Roman" w:cs="Times New Roman"/>
                      <w:sz w:val="16"/>
                      <w:szCs w:val="16"/>
                    </w:rPr>
                    <w:t>38698,0</w:t>
                  </w:r>
                  <w:r w:rsidR="00505692">
                    <w:rPr>
                      <w:rFonts w:ascii="Times New Roman" w:hAnsi="Times New Roman" w:cs="Times New Roman"/>
                      <w:sz w:val="16"/>
                      <w:szCs w:val="16"/>
                    </w:rPr>
                    <w:t>0</w:t>
                  </w:r>
                </w:p>
              </w:tc>
              <w:tc>
                <w:tcPr>
                  <w:tcW w:w="311" w:type="pct"/>
                  <w:textDirection w:val="tbRl"/>
                </w:tcPr>
                <w:p w:rsidR="00A03ABA" w:rsidRPr="00A03ABA" w:rsidRDefault="00A03ABA" w:rsidP="00A03ABA">
                  <w:pPr>
                    <w:pStyle w:val="ConsPlusNormal"/>
                    <w:ind w:left="113" w:right="113" w:firstLine="0"/>
                    <w:jc w:val="center"/>
                    <w:rPr>
                      <w:rFonts w:ascii="Times New Roman" w:hAnsi="Times New Roman" w:cs="Times New Roman"/>
                      <w:sz w:val="16"/>
                      <w:szCs w:val="16"/>
                    </w:rPr>
                  </w:pPr>
                  <w:r w:rsidRPr="00A03ABA">
                    <w:rPr>
                      <w:rFonts w:ascii="Times New Roman" w:hAnsi="Times New Roman" w:cs="Times New Roman"/>
                      <w:sz w:val="16"/>
                      <w:szCs w:val="16"/>
                    </w:rPr>
                    <w:t>38698,0</w:t>
                  </w:r>
                  <w:r w:rsidR="00505692">
                    <w:rPr>
                      <w:rFonts w:ascii="Times New Roman" w:hAnsi="Times New Roman" w:cs="Times New Roman"/>
                      <w:sz w:val="16"/>
                      <w:szCs w:val="16"/>
                    </w:rPr>
                    <w:t>0</w:t>
                  </w:r>
                </w:p>
              </w:tc>
              <w:tc>
                <w:tcPr>
                  <w:tcW w:w="311" w:type="pct"/>
                  <w:textDirection w:val="tbRl"/>
                </w:tcPr>
                <w:p w:rsidR="00A03ABA" w:rsidRPr="00A03ABA" w:rsidRDefault="00A03ABA" w:rsidP="00A03ABA">
                  <w:pPr>
                    <w:pStyle w:val="ConsPlusNormal"/>
                    <w:ind w:left="113" w:right="113" w:firstLine="0"/>
                    <w:jc w:val="center"/>
                    <w:rPr>
                      <w:rFonts w:ascii="Times New Roman" w:hAnsi="Times New Roman" w:cs="Times New Roman"/>
                      <w:sz w:val="16"/>
                      <w:szCs w:val="16"/>
                    </w:rPr>
                  </w:pPr>
                  <w:r w:rsidRPr="00A03ABA">
                    <w:rPr>
                      <w:rFonts w:ascii="Times New Roman" w:hAnsi="Times New Roman" w:cs="Times New Roman"/>
                      <w:sz w:val="16"/>
                      <w:szCs w:val="16"/>
                    </w:rPr>
                    <w:t>38698,0</w:t>
                  </w:r>
                  <w:r w:rsidR="00505692">
                    <w:rPr>
                      <w:rFonts w:ascii="Times New Roman" w:hAnsi="Times New Roman" w:cs="Times New Roman"/>
                      <w:sz w:val="16"/>
                      <w:szCs w:val="16"/>
                    </w:rPr>
                    <w:t>0</w:t>
                  </w:r>
                </w:p>
              </w:tc>
              <w:tc>
                <w:tcPr>
                  <w:tcW w:w="405" w:type="pct"/>
                  <w:textDirection w:val="tbRl"/>
                </w:tcPr>
                <w:p w:rsidR="00A03ABA" w:rsidRPr="00A03ABA" w:rsidRDefault="00A03ABA" w:rsidP="00A03ABA">
                  <w:pPr>
                    <w:pStyle w:val="ConsPlusNormal"/>
                    <w:ind w:left="113" w:right="113" w:firstLine="0"/>
                    <w:jc w:val="center"/>
                    <w:rPr>
                      <w:rFonts w:ascii="Times New Roman" w:hAnsi="Times New Roman" w:cs="Times New Roman"/>
                      <w:sz w:val="16"/>
                      <w:szCs w:val="16"/>
                    </w:rPr>
                  </w:pPr>
                  <w:r w:rsidRPr="00A03ABA">
                    <w:rPr>
                      <w:rFonts w:ascii="Times New Roman" w:hAnsi="Times New Roman" w:cs="Times New Roman"/>
                      <w:sz w:val="16"/>
                      <w:szCs w:val="16"/>
                    </w:rPr>
                    <w:t>38698,0</w:t>
                  </w:r>
                  <w:r w:rsidR="00505692">
                    <w:rPr>
                      <w:rFonts w:ascii="Times New Roman" w:hAnsi="Times New Roman" w:cs="Times New Roman"/>
                      <w:sz w:val="16"/>
                      <w:szCs w:val="16"/>
                    </w:rPr>
                    <w:t>0</w:t>
                  </w:r>
                </w:p>
              </w:tc>
              <w:tc>
                <w:tcPr>
                  <w:tcW w:w="395" w:type="pct"/>
                  <w:textDirection w:val="tbRl"/>
                </w:tcPr>
                <w:p w:rsidR="00A03ABA" w:rsidRPr="00A03ABA" w:rsidRDefault="00A03ABA" w:rsidP="00A03ABA">
                  <w:pPr>
                    <w:pStyle w:val="ConsPlusNormal"/>
                    <w:ind w:left="113" w:right="113" w:firstLine="0"/>
                    <w:jc w:val="center"/>
                    <w:rPr>
                      <w:rFonts w:ascii="Times New Roman" w:hAnsi="Times New Roman" w:cs="Times New Roman"/>
                      <w:sz w:val="16"/>
                      <w:szCs w:val="16"/>
                    </w:rPr>
                  </w:pPr>
                  <w:r w:rsidRPr="00A03ABA">
                    <w:rPr>
                      <w:rFonts w:ascii="Times New Roman" w:hAnsi="Times New Roman" w:cs="Times New Roman"/>
                      <w:sz w:val="16"/>
                      <w:szCs w:val="16"/>
                    </w:rPr>
                    <w:t>38698,0</w:t>
                  </w:r>
                  <w:r w:rsidR="00505692">
                    <w:rPr>
                      <w:rFonts w:ascii="Times New Roman" w:hAnsi="Times New Roman" w:cs="Times New Roman"/>
                      <w:sz w:val="16"/>
                      <w:szCs w:val="16"/>
                    </w:rPr>
                    <w:t>0</w:t>
                  </w:r>
                </w:p>
              </w:tc>
              <w:tc>
                <w:tcPr>
                  <w:tcW w:w="395" w:type="pct"/>
                  <w:textDirection w:val="tbRl"/>
                </w:tcPr>
                <w:p w:rsidR="00A03ABA" w:rsidRPr="00A03ABA" w:rsidRDefault="00A03ABA" w:rsidP="00505692">
                  <w:pPr>
                    <w:ind w:left="113" w:right="113"/>
                    <w:jc w:val="center"/>
                  </w:pPr>
                  <w:r w:rsidRPr="00A03ABA">
                    <w:rPr>
                      <w:sz w:val="16"/>
                      <w:szCs w:val="16"/>
                    </w:rPr>
                    <w:t>38698,0</w:t>
                  </w:r>
                  <w:r w:rsidR="00505692">
                    <w:rPr>
                      <w:sz w:val="16"/>
                      <w:szCs w:val="16"/>
                    </w:rPr>
                    <w:t>0</w:t>
                  </w:r>
                </w:p>
              </w:tc>
              <w:tc>
                <w:tcPr>
                  <w:tcW w:w="392" w:type="pct"/>
                  <w:textDirection w:val="tbRl"/>
                </w:tcPr>
                <w:p w:rsidR="00A03ABA" w:rsidRPr="00A03ABA" w:rsidRDefault="00A03ABA" w:rsidP="00505692">
                  <w:pPr>
                    <w:ind w:left="113" w:right="113"/>
                    <w:jc w:val="center"/>
                  </w:pPr>
                  <w:r w:rsidRPr="00A03ABA">
                    <w:rPr>
                      <w:sz w:val="16"/>
                      <w:szCs w:val="16"/>
                    </w:rPr>
                    <w:t>38698,0</w:t>
                  </w:r>
                  <w:r w:rsidR="00505692">
                    <w:rPr>
                      <w:sz w:val="16"/>
                      <w:szCs w:val="16"/>
                    </w:rPr>
                    <w:t>0</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r w:rsidRPr="007543FC">
                    <w:rPr>
                      <w:sz w:val="18"/>
                      <w:szCs w:val="18"/>
                      <w:lang w:eastAsia="en-US"/>
                    </w:rPr>
                    <w:t>21</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Удельный расход тепловой энергии в многоквартирных домах (в расчете на 1 кв. метр общей площади) &lt;****&gt;</w:t>
                  </w:r>
                </w:p>
              </w:tc>
              <w:tc>
                <w:tcPr>
                  <w:tcW w:w="310"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Гкал на кв. м общей площади</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0,15</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0,14</w:t>
                  </w:r>
                </w:p>
              </w:tc>
              <w:tc>
                <w:tcPr>
                  <w:tcW w:w="31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0,14</w:t>
                  </w:r>
                </w:p>
              </w:tc>
              <w:tc>
                <w:tcPr>
                  <w:tcW w:w="308"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0,14</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0,14</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0,14</w:t>
                  </w:r>
                </w:p>
              </w:tc>
              <w:tc>
                <w:tcPr>
                  <w:tcW w:w="40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0,14</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0,14</w:t>
                  </w:r>
                </w:p>
              </w:tc>
              <w:tc>
                <w:tcPr>
                  <w:tcW w:w="395" w:type="pct"/>
                  <w:textDirection w:val="tbRl"/>
                </w:tcPr>
                <w:p w:rsidR="004A4590" w:rsidRPr="00D12FED" w:rsidRDefault="00003F5B"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0,14</w:t>
                  </w:r>
                </w:p>
              </w:tc>
              <w:tc>
                <w:tcPr>
                  <w:tcW w:w="392" w:type="pct"/>
                  <w:textDirection w:val="tbRl"/>
                </w:tcPr>
                <w:p w:rsidR="004A4590" w:rsidRPr="00D12FED" w:rsidRDefault="00003F5B"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0,14</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r w:rsidRPr="007543FC">
                    <w:rPr>
                      <w:sz w:val="18"/>
                      <w:szCs w:val="18"/>
                      <w:lang w:eastAsia="en-US"/>
                    </w:rPr>
                    <w:t>22</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Удельный расход холодной воды в многоквартирных домах (в расчете на 1 жителя) &lt;****&gt;</w:t>
                  </w:r>
                </w:p>
              </w:tc>
              <w:tc>
                <w:tcPr>
                  <w:tcW w:w="310"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куб. м на 1 проживающего</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40,5</w:t>
                  </w:r>
                  <w:r w:rsidR="00505692">
                    <w:rPr>
                      <w:rFonts w:ascii="Times New Roman" w:hAnsi="Times New Roman" w:cs="Times New Roman"/>
                      <w:sz w:val="16"/>
                      <w:szCs w:val="16"/>
                    </w:rPr>
                    <w:t>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38,51</w:t>
                  </w:r>
                </w:p>
              </w:tc>
              <w:tc>
                <w:tcPr>
                  <w:tcW w:w="31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38,35</w:t>
                  </w:r>
                </w:p>
              </w:tc>
              <w:tc>
                <w:tcPr>
                  <w:tcW w:w="308"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38,2</w:t>
                  </w:r>
                  <w:r w:rsidR="00505692">
                    <w:rPr>
                      <w:rFonts w:ascii="Times New Roman" w:hAnsi="Times New Roman" w:cs="Times New Roman"/>
                      <w:sz w:val="16"/>
                      <w:szCs w:val="16"/>
                    </w:rPr>
                    <w:t>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38,1</w:t>
                  </w:r>
                  <w:r w:rsidR="00505692">
                    <w:rPr>
                      <w:rFonts w:ascii="Times New Roman" w:hAnsi="Times New Roman" w:cs="Times New Roman"/>
                      <w:sz w:val="16"/>
                      <w:szCs w:val="16"/>
                    </w:rPr>
                    <w:t>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38</w:t>
                  </w:r>
                  <w:r w:rsidR="00505692">
                    <w:rPr>
                      <w:rFonts w:ascii="Times New Roman" w:hAnsi="Times New Roman" w:cs="Times New Roman"/>
                      <w:sz w:val="16"/>
                      <w:szCs w:val="16"/>
                    </w:rPr>
                    <w:t>,00</w:t>
                  </w:r>
                </w:p>
              </w:tc>
              <w:tc>
                <w:tcPr>
                  <w:tcW w:w="40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37,9</w:t>
                  </w:r>
                  <w:r w:rsidR="00505692">
                    <w:rPr>
                      <w:rFonts w:ascii="Times New Roman" w:hAnsi="Times New Roman" w:cs="Times New Roman"/>
                      <w:sz w:val="16"/>
                      <w:szCs w:val="16"/>
                    </w:rPr>
                    <w:t>0</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37,8</w:t>
                  </w:r>
                  <w:r w:rsidR="00505692">
                    <w:rPr>
                      <w:rFonts w:ascii="Times New Roman" w:hAnsi="Times New Roman" w:cs="Times New Roman"/>
                      <w:sz w:val="16"/>
                      <w:szCs w:val="16"/>
                    </w:rPr>
                    <w:t>0</w:t>
                  </w:r>
                </w:p>
              </w:tc>
              <w:tc>
                <w:tcPr>
                  <w:tcW w:w="395" w:type="pct"/>
                  <w:textDirection w:val="tbRl"/>
                </w:tcPr>
                <w:p w:rsidR="004A4590" w:rsidRPr="00D12FED" w:rsidRDefault="00003F5B"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37,8</w:t>
                  </w:r>
                  <w:r w:rsidR="00505692">
                    <w:rPr>
                      <w:rFonts w:ascii="Times New Roman" w:hAnsi="Times New Roman" w:cs="Times New Roman"/>
                      <w:sz w:val="16"/>
                      <w:szCs w:val="16"/>
                    </w:rPr>
                    <w:t>0</w:t>
                  </w:r>
                </w:p>
              </w:tc>
              <w:tc>
                <w:tcPr>
                  <w:tcW w:w="392" w:type="pct"/>
                  <w:textDirection w:val="tbRl"/>
                </w:tcPr>
                <w:p w:rsidR="004A4590" w:rsidRPr="00D12FED" w:rsidRDefault="00003F5B"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37,8</w:t>
                  </w:r>
                  <w:r w:rsidR="00505692">
                    <w:rPr>
                      <w:rFonts w:ascii="Times New Roman" w:hAnsi="Times New Roman" w:cs="Times New Roman"/>
                      <w:sz w:val="16"/>
                      <w:szCs w:val="16"/>
                    </w:rPr>
                    <w:t>0</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r w:rsidRPr="007543FC">
                    <w:rPr>
                      <w:sz w:val="18"/>
                      <w:szCs w:val="18"/>
                      <w:lang w:eastAsia="en-US"/>
                    </w:rPr>
                    <w:lastRenderedPageBreak/>
                    <w:t>23</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Удельный расход горячей воды в многоквартирных домах (в расчете на 1 жителя) &lt;****&gt;</w:t>
                  </w:r>
                </w:p>
              </w:tc>
              <w:tc>
                <w:tcPr>
                  <w:tcW w:w="310"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куб. м на 1 проживающего</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17,2</w:t>
                  </w:r>
                  <w:r w:rsidR="00505692">
                    <w:rPr>
                      <w:rFonts w:ascii="Times New Roman" w:hAnsi="Times New Roman" w:cs="Times New Roman"/>
                      <w:sz w:val="16"/>
                      <w:szCs w:val="16"/>
                    </w:rPr>
                    <w:t>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17,2</w:t>
                  </w:r>
                  <w:r w:rsidR="00505692">
                    <w:rPr>
                      <w:rFonts w:ascii="Times New Roman" w:hAnsi="Times New Roman" w:cs="Times New Roman"/>
                      <w:sz w:val="16"/>
                      <w:szCs w:val="16"/>
                    </w:rPr>
                    <w:t>0</w:t>
                  </w:r>
                </w:p>
              </w:tc>
              <w:tc>
                <w:tcPr>
                  <w:tcW w:w="31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17,2</w:t>
                  </w:r>
                  <w:r w:rsidR="00505692">
                    <w:rPr>
                      <w:rFonts w:ascii="Times New Roman" w:hAnsi="Times New Roman" w:cs="Times New Roman"/>
                      <w:sz w:val="16"/>
                      <w:szCs w:val="16"/>
                    </w:rPr>
                    <w:t>0</w:t>
                  </w:r>
                </w:p>
              </w:tc>
              <w:tc>
                <w:tcPr>
                  <w:tcW w:w="308"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17,2</w:t>
                  </w:r>
                  <w:r w:rsidR="00505692">
                    <w:rPr>
                      <w:rFonts w:ascii="Times New Roman" w:hAnsi="Times New Roman" w:cs="Times New Roman"/>
                      <w:sz w:val="16"/>
                      <w:szCs w:val="16"/>
                    </w:rPr>
                    <w:t>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17,2</w:t>
                  </w:r>
                  <w:r w:rsidR="00505692">
                    <w:rPr>
                      <w:rFonts w:ascii="Times New Roman" w:hAnsi="Times New Roman" w:cs="Times New Roman"/>
                      <w:sz w:val="16"/>
                      <w:szCs w:val="16"/>
                    </w:rPr>
                    <w:t>0</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17,2</w:t>
                  </w:r>
                  <w:r w:rsidR="00505692">
                    <w:rPr>
                      <w:rFonts w:ascii="Times New Roman" w:hAnsi="Times New Roman" w:cs="Times New Roman"/>
                      <w:sz w:val="16"/>
                      <w:szCs w:val="16"/>
                    </w:rPr>
                    <w:t>0</w:t>
                  </w:r>
                </w:p>
              </w:tc>
              <w:tc>
                <w:tcPr>
                  <w:tcW w:w="40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17,2</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17,2</w:t>
                  </w:r>
                  <w:r w:rsidR="00505692">
                    <w:rPr>
                      <w:rFonts w:ascii="Times New Roman" w:hAnsi="Times New Roman" w:cs="Times New Roman"/>
                      <w:sz w:val="16"/>
                      <w:szCs w:val="16"/>
                    </w:rPr>
                    <w:t>0</w:t>
                  </w:r>
                </w:p>
              </w:tc>
              <w:tc>
                <w:tcPr>
                  <w:tcW w:w="395" w:type="pct"/>
                  <w:textDirection w:val="tbRl"/>
                </w:tcPr>
                <w:p w:rsidR="004A4590" w:rsidRPr="00D12FED" w:rsidRDefault="00003F5B"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11,2</w:t>
                  </w:r>
                  <w:r w:rsidR="00505692">
                    <w:rPr>
                      <w:rFonts w:ascii="Times New Roman" w:hAnsi="Times New Roman" w:cs="Times New Roman"/>
                      <w:sz w:val="16"/>
                      <w:szCs w:val="16"/>
                    </w:rPr>
                    <w:t>0</w:t>
                  </w:r>
                </w:p>
              </w:tc>
              <w:tc>
                <w:tcPr>
                  <w:tcW w:w="392" w:type="pct"/>
                  <w:textDirection w:val="tbRl"/>
                </w:tcPr>
                <w:p w:rsidR="004A4590" w:rsidRPr="00D12FED" w:rsidRDefault="00003F5B"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11,2</w:t>
                  </w:r>
                  <w:r w:rsidR="00505692">
                    <w:rPr>
                      <w:rFonts w:ascii="Times New Roman" w:hAnsi="Times New Roman" w:cs="Times New Roman"/>
                      <w:sz w:val="16"/>
                      <w:szCs w:val="16"/>
                    </w:rPr>
                    <w:t>0</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r w:rsidRPr="007543FC">
                    <w:rPr>
                      <w:sz w:val="18"/>
                      <w:szCs w:val="18"/>
                      <w:lang w:eastAsia="en-US"/>
                    </w:rPr>
                    <w:t>24</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Удельный расход электрической энергии в многоквартирных домах (в расчете на 1 кв. метр общей площади) &lt;****&gt;</w:t>
                  </w:r>
                </w:p>
              </w:tc>
              <w:tc>
                <w:tcPr>
                  <w:tcW w:w="310"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proofErr w:type="spellStart"/>
                  <w:r w:rsidRPr="00D12FED">
                    <w:rPr>
                      <w:rFonts w:ascii="Times New Roman" w:hAnsi="Times New Roman" w:cs="Times New Roman"/>
                      <w:sz w:val="16"/>
                      <w:szCs w:val="16"/>
                    </w:rPr>
                    <w:t>кВт·час</w:t>
                  </w:r>
                  <w:proofErr w:type="spellEnd"/>
                  <w:r w:rsidRPr="00D12FED">
                    <w:rPr>
                      <w:rFonts w:ascii="Times New Roman" w:hAnsi="Times New Roman" w:cs="Times New Roman"/>
                      <w:sz w:val="16"/>
                      <w:szCs w:val="16"/>
                    </w:rPr>
                    <w:t xml:space="preserve"> на 1 кв. м</w:t>
                  </w:r>
                </w:p>
              </w:tc>
              <w:tc>
                <w:tcPr>
                  <w:tcW w:w="311"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31,23</w:t>
                  </w:r>
                </w:p>
              </w:tc>
              <w:tc>
                <w:tcPr>
                  <w:tcW w:w="311"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31,97</w:t>
                  </w:r>
                </w:p>
              </w:tc>
              <w:tc>
                <w:tcPr>
                  <w:tcW w:w="312" w:type="pct"/>
                  <w:textDirection w:val="tbRl"/>
                </w:tcPr>
                <w:p w:rsidR="004A4590" w:rsidRPr="00D12FED" w:rsidRDefault="004A4590" w:rsidP="007842FA">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32,46</w:t>
                  </w:r>
                </w:p>
              </w:tc>
              <w:tc>
                <w:tcPr>
                  <w:tcW w:w="308"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32,93</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33,05</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33,56</w:t>
                  </w:r>
                </w:p>
              </w:tc>
              <w:tc>
                <w:tcPr>
                  <w:tcW w:w="40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34,05</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34,5</w:t>
                  </w:r>
                  <w:r w:rsidR="00505692">
                    <w:rPr>
                      <w:rFonts w:ascii="Times New Roman" w:hAnsi="Times New Roman" w:cs="Times New Roman"/>
                      <w:sz w:val="16"/>
                      <w:szCs w:val="16"/>
                    </w:rPr>
                    <w:t>0</w:t>
                  </w:r>
                </w:p>
              </w:tc>
              <w:tc>
                <w:tcPr>
                  <w:tcW w:w="395" w:type="pct"/>
                  <w:textDirection w:val="tbRl"/>
                </w:tcPr>
                <w:p w:rsidR="004A4590" w:rsidRPr="00D12FED" w:rsidRDefault="00003F5B"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34,5</w:t>
                  </w:r>
                  <w:r w:rsidR="00505692">
                    <w:rPr>
                      <w:rFonts w:ascii="Times New Roman" w:hAnsi="Times New Roman" w:cs="Times New Roman"/>
                      <w:sz w:val="16"/>
                      <w:szCs w:val="16"/>
                    </w:rPr>
                    <w:t>0</w:t>
                  </w:r>
                </w:p>
              </w:tc>
              <w:tc>
                <w:tcPr>
                  <w:tcW w:w="392" w:type="pct"/>
                  <w:textDirection w:val="tbRl"/>
                </w:tcPr>
                <w:p w:rsidR="004A4590" w:rsidRPr="00D12FED" w:rsidRDefault="00003F5B"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34,5</w:t>
                  </w:r>
                  <w:r w:rsidR="00505692">
                    <w:rPr>
                      <w:rFonts w:ascii="Times New Roman" w:hAnsi="Times New Roman" w:cs="Times New Roman"/>
                      <w:sz w:val="16"/>
                      <w:szCs w:val="16"/>
                    </w:rPr>
                    <w:t>0</w:t>
                  </w:r>
                </w:p>
              </w:tc>
            </w:tr>
            <w:tr w:rsidR="004A4590" w:rsidRPr="00D12FED" w:rsidTr="00D50378">
              <w:trPr>
                <w:cantSplit/>
                <w:trHeight w:val="1134"/>
              </w:trPr>
              <w:tc>
                <w:tcPr>
                  <w:tcW w:w="181" w:type="pct"/>
                </w:tcPr>
                <w:p w:rsidR="004A4590" w:rsidRPr="007543FC" w:rsidRDefault="004A4590" w:rsidP="00003F5B">
                  <w:pPr>
                    <w:rPr>
                      <w:sz w:val="18"/>
                      <w:szCs w:val="18"/>
                      <w:lang w:eastAsia="en-US"/>
                    </w:rPr>
                  </w:pPr>
                  <w:r w:rsidRPr="007543FC">
                    <w:rPr>
                      <w:sz w:val="18"/>
                      <w:szCs w:val="18"/>
                      <w:lang w:eastAsia="en-US"/>
                    </w:rPr>
                    <w:t>2</w:t>
                  </w:r>
                  <w:r w:rsidR="00003F5B">
                    <w:rPr>
                      <w:sz w:val="18"/>
                      <w:szCs w:val="18"/>
                      <w:lang w:eastAsia="en-US"/>
                    </w:rPr>
                    <w:t>5</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Количество замененных и поверенных индивидуальных приборов учета холодной и горячей воды нанимателями в муниципальном жилищном фонде</w:t>
                  </w:r>
                </w:p>
              </w:tc>
              <w:tc>
                <w:tcPr>
                  <w:tcW w:w="310" w:type="pct"/>
                  <w:textDirection w:val="tbRl"/>
                </w:tcPr>
                <w:p w:rsidR="004A4590" w:rsidRPr="00D12FED" w:rsidRDefault="004A4590" w:rsidP="007842FA">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е</w:t>
                  </w:r>
                  <w:r w:rsidRPr="00D12FED">
                    <w:rPr>
                      <w:rFonts w:ascii="Times New Roman" w:hAnsi="Times New Roman" w:cs="Times New Roman"/>
                      <w:sz w:val="16"/>
                      <w:szCs w:val="16"/>
                    </w:rPr>
                    <w:t>д.</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7</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62</w:t>
                  </w:r>
                </w:p>
              </w:tc>
              <w:tc>
                <w:tcPr>
                  <w:tcW w:w="31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62</w:t>
                  </w:r>
                </w:p>
              </w:tc>
              <w:tc>
                <w:tcPr>
                  <w:tcW w:w="308"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62</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highlight w:val="yellow"/>
                    </w:rPr>
                  </w:pPr>
                  <w:r w:rsidRPr="00D12FED">
                    <w:rPr>
                      <w:rFonts w:ascii="Times New Roman" w:hAnsi="Times New Roman" w:cs="Times New Roman"/>
                      <w:sz w:val="16"/>
                      <w:szCs w:val="16"/>
                    </w:rPr>
                    <w:t>62</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62</w:t>
                  </w:r>
                </w:p>
              </w:tc>
              <w:tc>
                <w:tcPr>
                  <w:tcW w:w="40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62</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62</w:t>
                  </w:r>
                </w:p>
              </w:tc>
              <w:tc>
                <w:tcPr>
                  <w:tcW w:w="395" w:type="pct"/>
                  <w:textDirection w:val="tbRl"/>
                </w:tcPr>
                <w:p w:rsidR="004A4590" w:rsidRPr="00D12FED" w:rsidRDefault="00302B8C"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62</w:t>
                  </w:r>
                </w:p>
              </w:tc>
              <w:tc>
                <w:tcPr>
                  <w:tcW w:w="392" w:type="pct"/>
                  <w:textDirection w:val="tbRl"/>
                </w:tcPr>
                <w:p w:rsidR="004A4590" w:rsidRPr="00D12FED" w:rsidRDefault="00302B8C"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62</w:t>
                  </w:r>
                </w:p>
              </w:tc>
            </w:tr>
            <w:tr w:rsidR="004A4590" w:rsidRPr="00D12FED" w:rsidTr="00D50378">
              <w:trPr>
                <w:cantSplit/>
                <w:trHeight w:val="1134"/>
              </w:trPr>
              <w:tc>
                <w:tcPr>
                  <w:tcW w:w="181" w:type="pct"/>
                </w:tcPr>
                <w:p w:rsidR="004A4590" w:rsidRPr="007543FC" w:rsidRDefault="00003F5B" w:rsidP="007012D2">
                  <w:pPr>
                    <w:rPr>
                      <w:sz w:val="18"/>
                      <w:szCs w:val="18"/>
                      <w:lang w:eastAsia="en-US"/>
                    </w:rPr>
                  </w:pPr>
                  <w:r>
                    <w:rPr>
                      <w:sz w:val="18"/>
                      <w:szCs w:val="18"/>
                      <w:lang w:eastAsia="en-US"/>
                    </w:rPr>
                    <w:t>26</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Количество установленных и замененных индивидуальных приборов учета холодной воды в муниципальном жилищном фонде</w:t>
                  </w:r>
                </w:p>
              </w:tc>
              <w:tc>
                <w:tcPr>
                  <w:tcW w:w="310" w:type="pct"/>
                  <w:textDirection w:val="tbRl"/>
                </w:tcPr>
                <w:p w:rsidR="004A4590" w:rsidRPr="00D12FED" w:rsidRDefault="004A4590" w:rsidP="007842FA">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е</w:t>
                  </w:r>
                  <w:r w:rsidRPr="00D12FED">
                    <w:rPr>
                      <w:rFonts w:ascii="Times New Roman" w:hAnsi="Times New Roman" w:cs="Times New Roman"/>
                      <w:sz w:val="16"/>
                      <w:szCs w:val="16"/>
                    </w:rPr>
                    <w:t>д.</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w:t>
                  </w:r>
                </w:p>
              </w:tc>
              <w:tc>
                <w:tcPr>
                  <w:tcW w:w="311" w:type="pct"/>
                  <w:textDirection w:val="tbRl"/>
                </w:tcPr>
                <w:p w:rsidR="004A4590" w:rsidRPr="00D12FED" w:rsidRDefault="004A4590" w:rsidP="00517559">
                  <w:pPr>
                    <w:ind w:left="113" w:right="113"/>
                    <w:jc w:val="center"/>
                    <w:rPr>
                      <w:sz w:val="16"/>
                      <w:szCs w:val="16"/>
                    </w:rPr>
                  </w:pPr>
                  <w:r>
                    <w:rPr>
                      <w:sz w:val="16"/>
                      <w:szCs w:val="16"/>
                    </w:rPr>
                    <w:t>46</w:t>
                  </w:r>
                </w:p>
              </w:tc>
              <w:tc>
                <w:tcPr>
                  <w:tcW w:w="312" w:type="pct"/>
                  <w:textDirection w:val="tbRl"/>
                </w:tcPr>
                <w:p w:rsidR="004A4590" w:rsidRPr="00D12FED" w:rsidRDefault="004A4590" w:rsidP="00517559">
                  <w:pPr>
                    <w:ind w:left="113" w:right="113"/>
                    <w:jc w:val="center"/>
                    <w:rPr>
                      <w:sz w:val="16"/>
                      <w:szCs w:val="16"/>
                    </w:rPr>
                  </w:pPr>
                  <w:r>
                    <w:rPr>
                      <w:sz w:val="16"/>
                      <w:szCs w:val="16"/>
                    </w:rPr>
                    <w:t>121</w:t>
                  </w:r>
                </w:p>
              </w:tc>
              <w:tc>
                <w:tcPr>
                  <w:tcW w:w="308" w:type="pct"/>
                  <w:textDirection w:val="tbRl"/>
                </w:tcPr>
                <w:p w:rsidR="004A4590" w:rsidRDefault="004A4590" w:rsidP="00A60101">
                  <w:pPr>
                    <w:ind w:left="113" w:right="113"/>
                    <w:jc w:val="center"/>
                  </w:pPr>
                  <w:r w:rsidRPr="00696605">
                    <w:rPr>
                      <w:sz w:val="16"/>
                      <w:szCs w:val="16"/>
                    </w:rPr>
                    <w:t>121</w:t>
                  </w:r>
                </w:p>
              </w:tc>
              <w:tc>
                <w:tcPr>
                  <w:tcW w:w="311" w:type="pct"/>
                  <w:textDirection w:val="tbRl"/>
                </w:tcPr>
                <w:p w:rsidR="004A4590" w:rsidRDefault="004A4590" w:rsidP="00A60101">
                  <w:pPr>
                    <w:ind w:left="113" w:right="113"/>
                    <w:jc w:val="center"/>
                  </w:pPr>
                  <w:r w:rsidRPr="00696605">
                    <w:rPr>
                      <w:sz w:val="16"/>
                      <w:szCs w:val="16"/>
                    </w:rPr>
                    <w:t>121</w:t>
                  </w:r>
                </w:p>
              </w:tc>
              <w:tc>
                <w:tcPr>
                  <w:tcW w:w="311" w:type="pct"/>
                  <w:textDirection w:val="tbRl"/>
                </w:tcPr>
                <w:p w:rsidR="004A4590" w:rsidRDefault="004A4590" w:rsidP="00A60101">
                  <w:pPr>
                    <w:ind w:left="113" w:right="113"/>
                    <w:jc w:val="center"/>
                  </w:pPr>
                  <w:r w:rsidRPr="00696605">
                    <w:rPr>
                      <w:sz w:val="16"/>
                      <w:szCs w:val="16"/>
                    </w:rPr>
                    <w:t>121</w:t>
                  </w:r>
                </w:p>
              </w:tc>
              <w:tc>
                <w:tcPr>
                  <w:tcW w:w="405" w:type="pct"/>
                  <w:textDirection w:val="tbRl"/>
                </w:tcPr>
                <w:p w:rsidR="004A4590" w:rsidRDefault="004A4590" w:rsidP="00A60101">
                  <w:pPr>
                    <w:ind w:left="113" w:right="113"/>
                    <w:jc w:val="center"/>
                  </w:pPr>
                  <w:r w:rsidRPr="00696605">
                    <w:rPr>
                      <w:sz w:val="16"/>
                      <w:szCs w:val="16"/>
                    </w:rPr>
                    <w:t>121</w:t>
                  </w:r>
                </w:p>
              </w:tc>
              <w:tc>
                <w:tcPr>
                  <w:tcW w:w="395" w:type="pct"/>
                  <w:textDirection w:val="tbRl"/>
                </w:tcPr>
                <w:p w:rsidR="004A4590" w:rsidRDefault="004A4590" w:rsidP="00A60101">
                  <w:pPr>
                    <w:ind w:left="113" w:right="113"/>
                    <w:jc w:val="center"/>
                  </w:pPr>
                  <w:r w:rsidRPr="00696605">
                    <w:rPr>
                      <w:sz w:val="16"/>
                      <w:szCs w:val="16"/>
                    </w:rPr>
                    <w:t>121</w:t>
                  </w:r>
                </w:p>
              </w:tc>
              <w:tc>
                <w:tcPr>
                  <w:tcW w:w="395" w:type="pct"/>
                  <w:textDirection w:val="tbRl"/>
                </w:tcPr>
                <w:p w:rsidR="004A4590" w:rsidRPr="00696605" w:rsidRDefault="00302B8C" w:rsidP="00A60101">
                  <w:pPr>
                    <w:ind w:left="113" w:right="113"/>
                    <w:jc w:val="center"/>
                    <w:rPr>
                      <w:sz w:val="16"/>
                      <w:szCs w:val="16"/>
                    </w:rPr>
                  </w:pPr>
                  <w:r>
                    <w:rPr>
                      <w:sz w:val="16"/>
                      <w:szCs w:val="16"/>
                    </w:rPr>
                    <w:t>121</w:t>
                  </w:r>
                </w:p>
              </w:tc>
              <w:tc>
                <w:tcPr>
                  <w:tcW w:w="392" w:type="pct"/>
                  <w:textDirection w:val="tbRl"/>
                </w:tcPr>
                <w:p w:rsidR="004A4590" w:rsidRPr="00696605" w:rsidRDefault="00302B8C" w:rsidP="00A60101">
                  <w:pPr>
                    <w:ind w:left="113" w:right="113"/>
                    <w:jc w:val="center"/>
                    <w:rPr>
                      <w:sz w:val="16"/>
                      <w:szCs w:val="16"/>
                    </w:rPr>
                  </w:pPr>
                  <w:r>
                    <w:rPr>
                      <w:sz w:val="16"/>
                      <w:szCs w:val="16"/>
                    </w:rPr>
                    <w:t>121</w:t>
                  </w:r>
                </w:p>
              </w:tc>
            </w:tr>
            <w:tr w:rsidR="004A4590" w:rsidRPr="00D12FED" w:rsidTr="00D50378">
              <w:trPr>
                <w:cantSplit/>
                <w:trHeight w:val="1134"/>
              </w:trPr>
              <w:tc>
                <w:tcPr>
                  <w:tcW w:w="181" w:type="pct"/>
                </w:tcPr>
                <w:p w:rsidR="004A4590" w:rsidRPr="007543FC" w:rsidRDefault="004A4590" w:rsidP="00003F5B">
                  <w:pPr>
                    <w:rPr>
                      <w:sz w:val="18"/>
                      <w:szCs w:val="18"/>
                      <w:lang w:eastAsia="en-US"/>
                    </w:rPr>
                  </w:pPr>
                  <w:r w:rsidRPr="007543FC">
                    <w:rPr>
                      <w:sz w:val="18"/>
                      <w:szCs w:val="18"/>
                      <w:lang w:eastAsia="en-US"/>
                    </w:rPr>
                    <w:t>2</w:t>
                  </w:r>
                  <w:r w:rsidR="00003F5B">
                    <w:rPr>
                      <w:sz w:val="18"/>
                      <w:szCs w:val="18"/>
                      <w:lang w:eastAsia="en-US"/>
                    </w:rPr>
                    <w:t>7</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Количество установленных и замененных индивидуальных приборов учета горячей воды в муниципальном жилищном фонде</w:t>
                  </w:r>
                </w:p>
              </w:tc>
              <w:tc>
                <w:tcPr>
                  <w:tcW w:w="310" w:type="pct"/>
                  <w:textDirection w:val="tbRl"/>
                </w:tcPr>
                <w:p w:rsidR="004A4590" w:rsidRPr="00D12FED" w:rsidRDefault="004A4590" w:rsidP="007842FA">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ед.</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w:t>
                  </w:r>
                </w:p>
              </w:tc>
              <w:tc>
                <w:tcPr>
                  <w:tcW w:w="311" w:type="pct"/>
                  <w:textDirection w:val="tbRl"/>
                </w:tcPr>
                <w:p w:rsidR="004A4590" w:rsidRPr="00D12FED" w:rsidRDefault="004A4590" w:rsidP="00517559">
                  <w:pPr>
                    <w:ind w:left="113" w:right="113"/>
                    <w:jc w:val="center"/>
                    <w:rPr>
                      <w:sz w:val="16"/>
                      <w:szCs w:val="16"/>
                    </w:rPr>
                  </w:pPr>
                  <w:r>
                    <w:rPr>
                      <w:sz w:val="16"/>
                      <w:szCs w:val="16"/>
                    </w:rPr>
                    <w:t>25</w:t>
                  </w:r>
                </w:p>
              </w:tc>
              <w:tc>
                <w:tcPr>
                  <w:tcW w:w="312" w:type="pct"/>
                  <w:textDirection w:val="tbRl"/>
                </w:tcPr>
                <w:p w:rsidR="004A4590" w:rsidRPr="00D12FED" w:rsidRDefault="004A4590" w:rsidP="00517559">
                  <w:pPr>
                    <w:ind w:left="113" w:right="113"/>
                    <w:jc w:val="center"/>
                    <w:rPr>
                      <w:sz w:val="16"/>
                      <w:szCs w:val="16"/>
                    </w:rPr>
                  </w:pPr>
                  <w:r>
                    <w:rPr>
                      <w:sz w:val="16"/>
                      <w:szCs w:val="16"/>
                    </w:rPr>
                    <w:t>37</w:t>
                  </w:r>
                </w:p>
              </w:tc>
              <w:tc>
                <w:tcPr>
                  <w:tcW w:w="308" w:type="pct"/>
                  <w:textDirection w:val="tbRl"/>
                </w:tcPr>
                <w:p w:rsidR="004A4590" w:rsidRPr="00D12FED" w:rsidRDefault="004A4590" w:rsidP="00517559">
                  <w:pPr>
                    <w:ind w:left="113" w:right="113"/>
                    <w:jc w:val="center"/>
                    <w:rPr>
                      <w:sz w:val="16"/>
                      <w:szCs w:val="16"/>
                    </w:rPr>
                  </w:pPr>
                  <w:r>
                    <w:rPr>
                      <w:sz w:val="16"/>
                      <w:szCs w:val="16"/>
                    </w:rPr>
                    <w:t>37</w:t>
                  </w:r>
                </w:p>
              </w:tc>
              <w:tc>
                <w:tcPr>
                  <w:tcW w:w="311" w:type="pct"/>
                  <w:textDirection w:val="tbRl"/>
                </w:tcPr>
                <w:p w:rsidR="004A4590" w:rsidRPr="00D12FED" w:rsidRDefault="004A4590" w:rsidP="00517559">
                  <w:pPr>
                    <w:ind w:left="113" w:right="113"/>
                    <w:jc w:val="center"/>
                    <w:rPr>
                      <w:sz w:val="16"/>
                      <w:szCs w:val="16"/>
                    </w:rPr>
                  </w:pPr>
                  <w:r>
                    <w:rPr>
                      <w:sz w:val="16"/>
                      <w:szCs w:val="16"/>
                    </w:rPr>
                    <w:t>37</w:t>
                  </w:r>
                </w:p>
              </w:tc>
              <w:tc>
                <w:tcPr>
                  <w:tcW w:w="311" w:type="pct"/>
                  <w:textDirection w:val="tbRl"/>
                </w:tcPr>
                <w:p w:rsidR="004A4590" w:rsidRPr="00D12FED" w:rsidRDefault="004A4590" w:rsidP="00517559">
                  <w:pPr>
                    <w:ind w:left="113" w:right="113"/>
                    <w:jc w:val="center"/>
                    <w:rPr>
                      <w:sz w:val="16"/>
                      <w:szCs w:val="16"/>
                    </w:rPr>
                  </w:pPr>
                  <w:r>
                    <w:rPr>
                      <w:sz w:val="16"/>
                      <w:szCs w:val="16"/>
                    </w:rPr>
                    <w:t>37</w:t>
                  </w:r>
                </w:p>
              </w:tc>
              <w:tc>
                <w:tcPr>
                  <w:tcW w:w="405" w:type="pct"/>
                  <w:textDirection w:val="tbRl"/>
                </w:tcPr>
                <w:p w:rsidR="004A4590" w:rsidRPr="00D12FED" w:rsidRDefault="004A4590" w:rsidP="00517559">
                  <w:pPr>
                    <w:ind w:left="113" w:right="113"/>
                    <w:jc w:val="center"/>
                    <w:rPr>
                      <w:sz w:val="16"/>
                      <w:szCs w:val="16"/>
                    </w:rPr>
                  </w:pPr>
                  <w:r>
                    <w:rPr>
                      <w:sz w:val="16"/>
                      <w:szCs w:val="16"/>
                    </w:rPr>
                    <w:t>37</w:t>
                  </w:r>
                </w:p>
              </w:tc>
              <w:tc>
                <w:tcPr>
                  <w:tcW w:w="395" w:type="pct"/>
                  <w:textDirection w:val="tbRl"/>
                </w:tcPr>
                <w:p w:rsidR="004A4590" w:rsidRPr="00D12FED" w:rsidRDefault="004A4590" w:rsidP="00517559">
                  <w:pPr>
                    <w:ind w:left="113" w:right="113"/>
                    <w:jc w:val="center"/>
                    <w:rPr>
                      <w:sz w:val="16"/>
                      <w:szCs w:val="16"/>
                    </w:rPr>
                  </w:pPr>
                  <w:r>
                    <w:rPr>
                      <w:sz w:val="16"/>
                      <w:szCs w:val="16"/>
                    </w:rPr>
                    <w:t>37</w:t>
                  </w:r>
                </w:p>
              </w:tc>
              <w:tc>
                <w:tcPr>
                  <w:tcW w:w="395" w:type="pct"/>
                  <w:textDirection w:val="tbRl"/>
                </w:tcPr>
                <w:p w:rsidR="004A4590" w:rsidRDefault="00302B8C" w:rsidP="00517559">
                  <w:pPr>
                    <w:ind w:left="113" w:right="113"/>
                    <w:jc w:val="center"/>
                    <w:rPr>
                      <w:sz w:val="16"/>
                      <w:szCs w:val="16"/>
                    </w:rPr>
                  </w:pPr>
                  <w:r>
                    <w:rPr>
                      <w:sz w:val="16"/>
                      <w:szCs w:val="16"/>
                    </w:rPr>
                    <w:t>37</w:t>
                  </w:r>
                </w:p>
              </w:tc>
              <w:tc>
                <w:tcPr>
                  <w:tcW w:w="392" w:type="pct"/>
                  <w:textDirection w:val="tbRl"/>
                </w:tcPr>
                <w:p w:rsidR="004A4590" w:rsidRDefault="00302B8C" w:rsidP="00517559">
                  <w:pPr>
                    <w:ind w:left="113" w:right="113"/>
                    <w:jc w:val="center"/>
                    <w:rPr>
                      <w:sz w:val="16"/>
                      <w:szCs w:val="16"/>
                    </w:rPr>
                  </w:pPr>
                  <w:r>
                    <w:rPr>
                      <w:sz w:val="16"/>
                      <w:szCs w:val="16"/>
                    </w:rPr>
                    <w:t>37</w:t>
                  </w:r>
                </w:p>
              </w:tc>
            </w:tr>
            <w:tr w:rsidR="004A4590" w:rsidRPr="00D12FED" w:rsidTr="00D50378">
              <w:trPr>
                <w:cantSplit/>
                <w:trHeight w:val="1134"/>
              </w:trPr>
              <w:tc>
                <w:tcPr>
                  <w:tcW w:w="181" w:type="pct"/>
                </w:tcPr>
                <w:p w:rsidR="004A4590" w:rsidRPr="007543FC" w:rsidRDefault="004A4590" w:rsidP="00003F5B">
                  <w:pPr>
                    <w:rPr>
                      <w:sz w:val="18"/>
                      <w:szCs w:val="18"/>
                      <w:lang w:eastAsia="en-US"/>
                    </w:rPr>
                  </w:pPr>
                  <w:r w:rsidRPr="007543FC">
                    <w:rPr>
                      <w:sz w:val="18"/>
                      <w:szCs w:val="18"/>
                      <w:lang w:eastAsia="en-US"/>
                    </w:rPr>
                    <w:t>2</w:t>
                  </w:r>
                  <w:r w:rsidR="00003F5B">
                    <w:rPr>
                      <w:sz w:val="18"/>
                      <w:szCs w:val="18"/>
                      <w:lang w:eastAsia="en-US"/>
                    </w:rPr>
                    <w:t>8</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Количество установленных и замененных индивидуальных приборов учета природного газа в муниципальном жилищном фонде</w:t>
                  </w:r>
                </w:p>
              </w:tc>
              <w:tc>
                <w:tcPr>
                  <w:tcW w:w="310" w:type="pct"/>
                  <w:textDirection w:val="tbRl"/>
                </w:tcPr>
                <w:p w:rsidR="004A4590" w:rsidRPr="00D12FED" w:rsidRDefault="004A4590" w:rsidP="007842FA">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ед.</w:t>
                  </w:r>
                </w:p>
              </w:tc>
              <w:tc>
                <w:tcPr>
                  <w:tcW w:w="311" w:type="pct"/>
                  <w:textDirection w:val="tbRl"/>
                </w:tcPr>
                <w:p w:rsidR="004A4590" w:rsidRPr="00D12FED" w:rsidRDefault="004A4590" w:rsidP="00A60101">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30</w:t>
                  </w:r>
                </w:p>
              </w:tc>
              <w:tc>
                <w:tcPr>
                  <w:tcW w:w="312" w:type="pct"/>
                  <w:textDirection w:val="tbRl"/>
                </w:tcPr>
                <w:p w:rsidR="004A4590" w:rsidRDefault="004A4590" w:rsidP="00A60101">
                  <w:pPr>
                    <w:ind w:left="113" w:right="113"/>
                    <w:jc w:val="center"/>
                  </w:pPr>
                  <w:r w:rsidRPr="000C7EED">
                    <w:rPr>
                      <w:sz w:val="16"/>
                      <w:szCs w:val="16"/>
                    </w:rPr>
                    <w:t>126</w:t>
                  </w:r>
                </w:p>
              </w:tc>
              <w:tc>
                <w:tcPr>
                  <w:tcW w:w="308" w:type="pct"/>
                  <w:textDirection w:val="tbRl"/>
                </w:tcPr>
                <w:p w:rsidR="004A4590" w:rsidRDefault="004A4590" w:rsidP="00A60101">
                  <w:pPr>
                    <w:ind w:left="113" w:right="113"/>
                    <w:jc w:val="center"/>
                  </w:pPr>
                  <w:r w:rsidRPr="000C7EED">
                    <w:rPr>
                      <w:sz w:val="16"/>
                      <w:szCs w:val="16"/>
                    </w:rPr>
                    <w:t>126</w:t>
                  </w:r>
                </w:p>
              </w:tc>
              <w:tc>
                <w:tcPr>
                  <w:tcW w:w="311" w:type="pct"/>
                  <w:textDirection w:val="tbRl"/>
                </w:tcPr>
                <w:p w:rsidR="004A4590" w:rsidRDefault="004A4590" w:rsidP="00A60101">
                  <w:pPr>
                    <w:ind w:left="113" w:right="113"/>
                    <w:jc w:val="center"/>
                  </w:pPr>
                  <w:r w:rsidRPr="000C7EED">
                    <w:rPr>
                      <w:sz w:val="16"/>
                      <w:szCs w:val="16"/>
                    </w:rPr>
                    <w:t>126</w:t>
                  </w:r>
                </w:p>
              </w:tc>
              <w:tc>
                <w:tcPr>
                  <w:tcW w:w="311" w:type="pct"/>
                  <w:textDirection w:val="tbRl"/>
                </w:tcPr>
                <w:p w:rsidR="004A4590" w:rsidRDefault="004A4590" w:rsidP="00A60101">
                  <w:pPr>
                    <w:ind w:left="113" w:right="113"/>
                    <w:jc w:val="center"/>
                  </w:pPr>
                  <w:r w:rsidRPr="000C7EED">
                    <w:rPr>
                      <w:sz w:val="16"/>
                      <w:szCs w:val="16"/>
                    </w:rPr>
                    <w:t>126</w:t>
                  </w:r>
                </w:p>
              </w:tc>
              <w:tc>
                <w:tcPr>
                  <w:tcW w:w="405" w:type="pct"/>
                  <w:textDirection w:val="tbRl"/>
                </w:tcPr>
                <w:p w:rsidR="004A4590" w:rsidRDefault="004A4590" w:rsidP="00A60101">
                  <w:pPr>
                    <w:ind w:left="113" w:right="113"/>
                    <w:jc w:val="center"/>
                  </w:pPr>
                  <w:r w:rsidRPr="000C7EED">
                    <w:rPr>
                      <w:sz w:val="16"/>
                      <w:szCs w:val="16"/>
                    </w:rPr>
                    <w:t>126</w:t>
                  </w:r>
                </w:p>
              </w:tc>
              <w:tc>
                <w:tcPr>
                  <w:tcW w:w="395" w:type="pct"/>
                  <w:textDirection w:val="tbRl"/>
                </w:tcPr>
                <w:p w:rsidR="004A4590" w:rsidRDefault="004A4590" w:rsidP="00A60101">
                  <w:pPr>
                    <w:ind w:left="113" w:right="113"/>
                    <w:jc w:val="center"/>
                  </w:pPr>
                  <w:r w:rsidRPr="000C7EED">
                    <w:rPr>
                      <w:sz w:val="16"/>
                      <w:szCs w:val="16"/>
                    </w:rPr>
                    <w:t>126</w:t>
                  </w:r>
                </w:p>
              </w:tc>
              <w:tc>
                <w:tcPr>
                  <w:tcW w:w="395" w:type="pct"/>
                  <w:textDirection w:val="tbRl"/>
                </w:tcPr>
                <w:p w:rsidR="004A4590" w:rsidRPr="000C7EED" w:rsidRDefault="00302B8C" w:rsidP="00A60101">
                  <w:pPr>
                    <w:ind w:left="113" w:right="113"/>
                    <w:jc w:val="center"/>
                    <w:rPr>
                      <w:sz w:val="16"/>
                      <w:szCs w:val="16"/>
                    </w:rPr>
                  </w:pPr>
                  <w:r>
                    <w:rPr>
                      <w:sz w:val="16"/>
                      <w:szCs w:val="16"/>
                    </w:rPr>
                    <w:t>126</w:t>
                  </w:r>
                </w:p>
              </w:tc>
              <w:tc>
                <w:tcPr>
                  <w:tcW w:w="392" w:type="pct"/>
                  <w:textDirection w:val="tbRl"/>
                </w:tcPr>
                <w:p w:rsidR="004A4590" w:rsidRPr="000C7EED" w:rsidRDefault="00302B8C" w:rsidP="00A60101">
                  <w:pPr>
                    <w:ind w:left="113" w:right="113"/>
                    <w:jc w:val="center"/>
                    <w:rPr>
                      <w:sz w:val="16"/>
                      <w:szCs w:val="16"/>
                    </w:rPr>
                  </w:pPr>
                  <w:r>
                    <w:rPr>
                      <w:sz w:val="16"/>
                      <w:szCs w:val="16"/>
                    </w:rPr>
                    <w:t>126</w:t>
                  </w:r>
                </w:p>
              </w:tc>
            </w:tr>
            <w:tr w:rsidR="004A4590" w:rsidRPr="00D12FED" w:rsidTr="00D50378">
              <w:trPr>
                <w:cantSplit/>
                <w:trHeight w:val="1134"/>
              </w:trPr>
              <w:tc>
                <w:tcPr>
                  <w:tcW w:w="181" w:type="pct"/>
                </w:tcPr>
                <w:p w:rsidR="004A4590" w:rsidRPr="007543FC" w:rsidRDefault="004A4590" w:rsidP="00003F5B">
                  <w:pPr>
                    <w:rPr>
                      <w:sz w:val="18"/>
                      <w:szCs w:val="18"/>
                      <w:lang w:eastAsia="en-US"/>
                    </w:rPr>
                  </w:pPr>
                  <w:r w:rsidRPr="007543FC">
                    <w:rPr>
                      <w:sz w:val="18"/>
                      <w:szCs w:val="18"/>
                      <w:lang w:eastAsia="en-US"/>
                    </w:rPr>
                    <w:t>3</w:t>
                  </w:r>
                  <w:r w:rsidR="00003F5B">
                    <w:rPr>
                      <w:sz w:val="18"/>
                      <w:szCs w:val="18"/>
                      <w:lang w:eastAsia="en-US"/>
                    </w:rPr>
                    <w:t>9</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 xml:space="preserve">Доля многоквартирных домов, имеющих класс энергетической эффективности </w:t>
                  </w:r>
                  <w:r w:rsidR="00BA4D7B">
                    <w:rPr>
                      <w:rFonts w:ascii="Times New Roman" w:hAnsi="Times New Roman" w:cs="Times New Roman"/>
                      <w:sz w:val="16"/>
                      <w:szCs w:val="16"/>
                    </w:rPr>
                    <w:t>«</w:t>
                  </w:r>
                  <w:r w:rsidRPr="00D12FED">
                    <w:rPr>
                      <w:rFonts w:ascii="Times New Roman" w:hAnsi="Times New Roman" w:cs="Times New Roman"/>
                      <w:sz w:val="16"/>
                      <w:szCs w:val="16"/>
                    </w:rPr>
                    <w:t>В</w:t>
                  </w:r>
                  <w:r w:rsidR="00BA4D7B">
                    <w:rPr>
                      <w:rFonts w:ascii="Times New Roman" w:hAnsi="Times New Roman" w:cs="Times New Roman"/>
                      <w:sz w:val="16"/>
                      <w:szCs w:val="16"/>
                    </w:rPr>
                    <w:t>»</w:t>
                  </w:r>
                  <w:r w:rsidRPr="00D12FED">
                    <w:rPr>
                      <w:rFonts w:ascii="Times New Roman" w:hAnsi="Times New Roman" w:cs="Times New Roman"/>
                      <w:sz w:val="16"/>
                      <w:szCs w:val="16"/>
                    </w:rPr>
                    <w:t xml:space="preserve"> и выше, расположенных на территории </w:t>
                  </w:r>
                  <w:proofErr w:type="gramStart"/>
                  <w:r w:rsidRPr="00D12FED">
                    <w:rPr>
                      <w:rFonts w:ascii="Times New Roman" w:hAnsi="Times New Roman" w:cs="Times New Roman"/>
                      <w:sz w:val="16"/>
                      <w:szCs w:val="16"/>
                    </w:rPr>
                    <w:t>муниципального</w:t>
                  </w:r>
                  <w:proofErr w:type="gramEnd"/>
                  <w:r w:rsidRPr="00D12FED">
                    <w:rPr>
                      <w:rFonts w:ascii="Times New Roman" w:hAnsi="Times New Roman" w:cs="Times New Roman"/>
                      <w:sz w:val="16"/>
                      <w:szCs w:val="16"/>
                    </w:rPr>
                    <w:t xml:space="preserve"> образования</w:t>
                  </w:r>
                </w:p>
              </w:tc>
              <w:tc>
                <w:tcPr>
                  <w:tcW w:w="310" w:type="pct"/>
                  <w:textDirection w:val="tbRl"/>
                </w:tcPr>
                <w:p w:rsidR="004A4590" w:rsidRPr="00D12FED" w:rsidRDefault="004A4590" w:rsidP="007842FA">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highlight w:val="yellow"/>
                    </w:rPr>
                  </w:pPr>
                  <w:r w:rsidRPr="00D12FED">
                    <w:rPr>
                      <w:rFonts w:ascii="Times New Roman" w:hAnsi="Times New Roman" w:cs="Times New Roman"/>
                      <w:sz w:val="16"/>
                      <w:szCs w:val="16"/>
                    </w:rPr>
                    <w:t>2,64</w:t>
                  </w:r>
                </w:p>
              </w:tc>
              <w:tc>
                <w:tcPr>
                  <w:tcW w:w="311"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4,96</w:t>
                  </w:r>
                </w:p>
              </w:tc>
              <w:tc>
                <w:tcPr>
                  <w:tcW w:w="312"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5,89</w:t>
                  </w:r>
                </w:p>
              </w:tc>
              <w:tc>
                <w:tcPr>
                  <w:tcW w:w="308"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6,21</w:t>
                  </w:r>
                </w:p>
              </w:tc>
              <w:tc>
                <w:tcPr>
                  <w:tcW w:w="311" w:type="pct"/>
                  <w:textDirection w:val="tbRl"/>
                </w:tcPr>
                <w:p w:rsidR="004A4590" w:rsidRPr="00D12FED" w:rsidRDefault="004A4590" w:rsidP="007842FA">
                  <w:pPr>
                    <w:ind w:left="113" w:right="113"/>
                    <w:jc w:val="center"/>
                    <w:rPr>
                      <w:sz w:val="16"/>
                      <w:szCs w:val="16"/>
                    </w:rPr>
                  </w:pPr>
                  <w:r w:rsidRPr="00D12FED">
                    <w:rPr>
                      <w:sz w:val="16"/>
                      <w:szCs w:val="16"/>
                    </w:rPr>
                    <w:t>6,21</w:t>
                  </w:r>
                </w:p>
              </w:tc>
              <w:tc>
                <w:tcPr>
                  <w:tcW w:w="311" w:type="pct"/>
                  <w:textDirection w:val="tbRl"/>
                </w:tcPr>
                <w:p w:rsidR="004A4590" w:rsidRPr="00D12FED" w:rsidRDefault="004A4590" w:rsidP="007842FA">
                  <w:pPr>
                    <w:ind w:left="113" w:right="113"/>
                    <w:jc w:val="center"/>
                    <w:rPr>
                      <w:sz w:val="16"/>
                      <w:szCs w:val="16"/>
                    </w:rPr>
                  </w:pPr>
                  <w:r w:rsidRPr="00D12FED">
                    <w:rPr>
                      <w:sz w:val="16"/>
                      <w:szCs w:val="16"/>
                    </w:rPr>
                    <w:t>6,21</w:t>
                  </w:r>
                </w:p>
              </w:tc>
              <w:tc>
                <w:tcPr>
                  <w:tcW w:w="405" w:type="pct"/>
                  <w:textDirection w:val="tbRl"/>
                </w:tcPr>
                <w:p w:rsidR="004A4590" w:rsidRPr="00D12FED" w:rsidRDefault="004A4590" w:rsidP="007842FA">
                  <w:pPr>
                    <w:ind w:left="113" w:right="113"/>
                    <w:jc w:val="center"/>
                    <w:rPr>
                      <w:sz w:val="16"/>
                      <w:szCs w:val="16"/>
                    </w:rPr>
                  </w:pPr>
                  <w:r w:rsidRPr="00D12FED">
                    <w:rPr>
                      <w:sz w:val="16"/>
                      <w:szCs w:val="16"/>
                    </w:rPr>
                    <w:t>6,21</w:t>
                  </w:r>
                </w:p>
              </w:tc>
              <w:tc>
                <w:tcPr>
                  <w:tcW w:w="395" w:type="pct"/>
                  <w:textDirection w:val="tbRl"/>
                </w:tcPr>
                <w:p w:rsidR="004A4590" w:rsidRPr="00D12FED" w:rsidRDefault="004A4590" w:rsidP="00517559">
                  <w:pPr>
                    <w:pStyle w:val="ConsPlusNormal"/>
                    <w:ind w:right="113" w:firstLine="0"/>
                    <w:jc w:val="center"/>
                    <w:rPr>
                      <w:rFonts w:ascii="Times New Roman" w:hAnsi="Times New Roman" w:cs="Times New Roman"/>
                      <w:sz w:val="16"/>
                      <w:szCs w:val="16"/>
                    </w:rPr>
                  </w:pPr>
                  <w:r w:rsidRPr="00D12FED">
                    <w:rPr>
                      <w:rFonts w:ascii="Times New Roman" w:hAnsi="Times New Roman" w:cs="Times New Roman"/>
                      <w:sz w:val="16"/>
                      <w:szCs w:val="16"/>
                    </w:rPr>
                    <w:t>6,21</w:t>
                  </w:r>
                </w:p>
              </w:tc>
              <w:tc>
                <w:tcPr>
                  <w:tcW w:w="395" w:type="pct"/>
                  <w:textDirection w:val="tbRl"/>
                </w:tcPr>
                <w:p w:rsidR="004A4590" w:rsidRPr="00D12FED" w:rsidRDefault="00302B8C"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6,21</w:t>
                  </w:r>
                </w:p>
              </w:tc>
              <w:tc>
                <w:tcPr>
                  <w:tcW w:w="392" w:type="pct"/>
                  <w:textDirection w:val="tbRl"/>
                </w:tcPr>
                <w:p w:rsidR="004A4590" w:rsidRPr="00D12FED" w:rsidRDefault="00302B8C" w:rsidP="00517559">
                  <w:pPr>
                    <w:pStyle w:val="ConsPlusNormal"/>
                    <w:ind w:right="113" w:firstLine="0"/>
                    <w:jc w:val="center"/>
                    <w:rPr>
                      <w:rFonts w:ascii="Times New Roman" w:hAnsi="Times New Roman" w:cs="Times New Roman"/>
                      <w:sz w:val="16"/>
                      <w:szCs w:val="16"/>
                    </w:rPr>
                  </w:pPr>
                  <w:r>
                    <w:rPr>
                      <w:rFonts w:ascii="Times New Roman" w:hAnsi="Times New Roman" w:cs="Times New Roman"/>
                      <w:sz w:val="16"/>
                      <w:szCs w:val="16"/>
                    </w:rPr>
                    <w:t>6,21</w:t>
                  </w:r>
                </w:p>
              </w:tc>
            </w:tr>
            <w:tr w:rsidR="004A4590" w:rsidRPr="00D12FED" w:rsidTr="00D50378">
              <w:trPr>
                <w:cantSplit/>
                <w:trHeight w:val="1134"/>
              </w:trPr>
              <w:tc>
                <w:tcPr>
                  <w:tcW w:w="181" w:type="pct"/>
                </w:tcPr>
                <w:p w:rsidR="004A4590" w:rsidRPr="007543FC" w:rsidRDefault="00003F5B" w:rsidP="007012D2">
                  <w:pPr>
                    <w:rPr>
                      <w:sz w:val="18"/>
                      <w:szCs w:val="18"/>
                      <w:lang w:eastAsia="en-US"/>
                    </w:rPr>
                  </w:pPr>
                  <w:r>
                    <w:rPr>
                      <w:sz w:val="18"/>
                      <w:szCs w:val="18"/>
                      <w:lang w:eastAsia="en-US"/>
                    </w:rPr>
                    <w:t>30</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Удельный расход топлива на отпущенную тепловую энергию с коллекторов тепловых электростанций &lt;****&gt;</w:t>
                  </w:r>
                </w:p>
              </w:tc>
              <w:tc>
                <w:tcPr>
                  <w:tcW w:w="310" w:type="pct"/>
                  <w:textDirection w:val="tbRl"/>
                </w:tcPr>
                <w:p w:rsidR="004A4590" w:rsidRPr="00D12FED" w:rsidRDefault="004A4590" w:rsidP="007842FA">
                  <w:pPr>
                    <w:pStyle w:val="ConsPlusNormal"/>
                    <w:ind w:left="113" w:right="113" w:firstLine="0"/>
                    <w:jc w:val="center"/>
                    <w:rPr>
                      <w:rFonts w:ascii="Times New Roman" w:hAnsi="Times New Roman" w:cs="Times New Roman"/>
                      <w:sz w:val="16"/>
                      <w:szCs w:val="16"/>
                    </w:rPr>
                  </w:pPr>
                  <w:proofErr w:type="gramStart"/>
                  <w:r w:rsidRPr="00D12FED">
                    <w:rPr>
                      <w:rFonts w:ascii="Times New Roman" w:hAnsi="Times New Roman" w:cs="Times New Roman"/>
                      <w:sz w:val="16"/>
                      <w:szCs w:val="16"/>
                    </w:rPr>
                    <w:t>кг</w:t>
                  </w:r>
                  <w:proofErr w:type="gramEnd"/>
                  <w:r w:rsidRPr="00D12FED">
                    <w:rPr>
                      <w:rFonts w:ascii="Times New Roman" w:hAnsi="Times New Roman" w:cs="Times New Roman"/>
                      <w:sz w:val="16"/>
                      <w:szCs w:val="16"/>
                    </w:rPr>
                    <w:t xml:space="preserve"> </w:t>
                  </w:r>
                  <w:proofErr w:type="spellStart"/>
                  <w:r w:rsidRPr="00D12FED">
                    <w:rPr>
                      <w:rFonts w:ascii="Times New Roman" w:hAnsi="Times New Roman" w:cs="Times New Roman"/>
                      <w:sz w:val="16"/>
                      <w:szCs w:val="16"/>
                    </w:rPr>
                    <w:t>у.т</w:t>
                  </w:r>
                  <w:proofErr w:type="spellEnd"/>
                  <w:r w:rsidRPr="00D12FED">
                    <w:rPr>
                      <w:rFonts w:ascii="Times New Roman" w:hAnsi="Times New Roman" w:cs="Times New Roman"/>
                      <w:sz w:val="16"/>
                      <w:szCs w:val="16"/>
                    </w:rPr>
                    <w:t>./Гкал</w:t>
                  </w:r>
                </w:p>
              </w:tc>
              <w:tc>
                <w:tcPr>
                  <w:tcW w:w="311" w:type="pct"/>
                  <w:shd w:val="clear" w:color="auto" w:fill="auto"/>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166,86</w:t>
                  </w:r>
                </w:p>
              </w:tc>
              <w:tc>
                <w:tcPr>
                  <w:tcW w:w="311" w:type="pct"/>
                  <w:shd w:val="clear" w:color="auto" w:fill="auto"/>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177,12</w:t>
                  </w:r>
                </w:p>
              </w:tc>
              <w:tc>
                <w:tcPr>
                  <w:tcW w:w="312" w:type="pct"/>
                  <w:shd w:val="clear" w:color="auto" w:fill="auto"/>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177,12</w:t>
                  </w:r>
                </w:p>
              </w:tc>
              <w:tc>
                <w:tcPr>
                  <w:tcW w:w="308" w:type="pct"/>
                  <w:shd w:val="clear" w:color="auto" w:fill="auto"/>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177,12</w:t>
                  </w:r>
                </w:p>
              </w:tc>
              <w:tc>
                <w:tcPr>
                  <w:tcW w:w="311" w:type="pct"/>
                  <w:shd w:val="clear" w:color="auto" w:fill="auto"/>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177,12</w:t>
                  </w:r>
                </w:p>
              </w:tc>
              <w:tc>
                <w:tcPr>
                  <w:tcW w:w="311"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177,12</w:t>
                  </w:r>
                </w:p>
              </w:tc>
              <w:tc>
                <w:tcPr>
                  <w:tcW w:w="405"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177,12</w:t>
                  </w:r>
                </w:p>
              </w:tc>
              <w:tc>
                <w:tcPr>
                  <w:tcW w:w="395"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177,12</w:t>
                  </w:r>
                </w:p>
              </w:tc>
              <w:tc>
                <w:tcPr>
                  <w:tcW w:w="395" w:type="pct"/>
                  <w:textDirection w:val="tbRl"/>
                </w:tcPr>
                <w:p w:rsidR="004A4590" w:rsidRPr="00D12FED" w:rsidRDefault="00302B8C" w:rsidP="00517559">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177,12</w:t>
                  </w:r>
                </w:p>
              </w:tc>
              <w:tc>
                <w:tcPr>
                  <w:tcW w:w="392" w:type="pct"/>
                  <w:textDirection w:val="tbRl"/>
                </w:tcPr>
                <w:p w:rsidR="004A4590" w:rsidRPr="00D12FED" w:rsidRDefault="00302B8C" w:rsidP="00517559">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177,12</w:t>
                  </w:r>
                </w:p>
              </w:tc>
            </w:tr>
            <w:tr w:rsidR="004A4590" w:rsidRPr="00D12FED" w:rsidTr="00D50378">
              <w:trPr>
                <w:cantSplit/>
                <w:trHeight w:val="1134"/>
              </w:trPr>
              <w:tc>
                <w:tcPr>
                  <w:tcW w:w="181" w:type="pct"/>
                </w:tcPr>
                <w:p w:rsidR="004A4590" w:rsidRPr="007543FC" w:rsidRDefault="004A4590" w:rsidP="00003F5B">
                  <w:pPr>
                    <w:rPr>
                      <w:sz w:val="18"/>
                      <w:szCs w:val="18"/>
                      <w:lang w:eastAsia="en-US"/>
                    </w:rPr>
                  </w:pPr>
                  <w:r w:rsidRPr="007543FC">
                    <w:rPr>
                      <w:sz w:val="18"/>
                      <w:szCs w:val="18"/>
                      <w:lang w:eastAsia="en-US"/>
                    </w:rPr>
                    <w:t>3</w:t>
                  </w:r>
                  <w:r w:rsidR="00003F5B">
                    <w:rPr>
                      <w:sz w:val="18"/>
                      <w:szCs w:val="18"/>
                      <w:lang w:eastAsia="en-US"/>
                    </w:rPr>
                    <w:t>1</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Удельный расход топлива на отпущенную с коллекторов котельных в тепловую сеть тепловую энергию &lt;****&gt;</w:t>
                  </w:r>
                </w:p>
              </w:tc>
              <w:tc>
                <w:tcPr>
                  <w:tcW w:w="310" w:type="pct"/>
                  <w:textDirection w:val="tbRl"/>
                </w:tcPr>
                <w:p w:rsidR="004A4590" w:rsidRPr="00D12FED" w:rsidRDefault="004A4590" w:rsidP="007842FA">
                  <w:pPr>
                    <w:pStyle w:val="ConsPlusNormal"/>
                    <w:ind w:left="113" w:right="113" w:firstLine="0"/>
                    <w:jc w:val="center"/>
                    <w:rPr>
                      <w:rFonts w:ascii="Times New Roman" w:hAnsi="Times New Roman" w:cs="Times New Roman"/>
                      <w:sz w:val="16"/>
                      <w:szCs w:val="16"/>
                    </w:rPr>
                  </w:pPr>
                  <w:proofErr w:type="gramStart"/>
                  <w:r w:rsidRPr="00D12FED">
                    <w:rPr>
                      <w:rFonts w:ascii="Times New Roman" w:hAnsi="Times New Roman" w:cs="Times New Roman"/>
                      <w:sz w:val="16"/>
                      <w:szCs w:val="16"/>
                    </w:rPr>
                    <w:t>кг</w:t>
                  </w:r>
                  <w:proofErr w:type="gramEnd"/>
                  <w:r w:rsidRPr="00D12FED">
                    <w:rPr>
                      <w:rFonts w:ascii="Times New Roman" w:hAnsi="Times New Roman" w:cs="Times New Roman"/>
                      <w:sz w:val="16"/>
                      <w:szCs w:val="16"/>
                    </w:rPr>
                    <w:t xml:space="preserve"> </w:t>
                  </w:r>
                  <w:proofErr w:type="spellStart"/>
                  <w:r w:rsidRPr="00D12FED">
                    <w:rPr>
                      <w:rFonts w:ascii="Times New Roman" w:hAnsi="Times New Roman" w:cs="Times New Roman"/>
                      <w:sz w:val="16"/>
                      <w:szCs w:val="16"/>
                    </w:rPr>
                    <w:t>у.т</w:t>
                  </w:r>
                  <w:proofErr w:type="spellEnd"/>
                  <w:r w:rsidRPr="00D12FED">
                    <w:rPr>
                      <w:rFonts w:ascii="Times New Roman" w:hAnsi="Times New Roman" w:cs="Times New Roman"/>
                      <w:sz w:val="16"/>
                      <w:szCs w:val="16"/>
                    </w:rPr>
                    <w:t>./Гкал</w:t>
                  </w:r>
                </w:p>
              </w:tc>
              <w:tc>
                <w:tcPr>
                  <w:tcW w:w="311" w:type="pct"/>
                  <w:shd w:val="clear" w:color="auto" w:fill="auto"/>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157,72</w:t>
                  </w:r>
                </w:p>
              </w:tc>
              <w:tc>
                <w:tcPr>
                  <w:tcW w:w="311" w:type="pct"/>
                  <w:shd w:val="clear" w:color="auto" w:fill="auto"/>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157,72</w:t>
                  </w:r>
                </w:p>
              </w:tc>
              <w:tc>
                <w:tcPr>
                  <w:tcW w:w="312" w:type="pct"/>
                  <w:shd w:val="clear" w:color="auto" w:fill="auto"/>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157,72</w:t>
                  </w:r>
                </w:p>
              </w:tc>
              <w:tc>
                <w:tcPr>
                  <w:tcW w:w="308" w:type="pct"/>
                  <w:shd w:val="clear" w:color="auto" w:fill="auto"/>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157,72</w:t>
                  </w:r>
                </w:p>
              </w:tc>
              <w:tc>
                <w:tcPr>
                  <w:tcW w:w="311" w:type="pct"/>
                  <w:shd w:val="clear" w:color="auto" w:fill="auto"/>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157,72</w:t>
                  </w:r>
                </w:p>
              </w:tc>
              <w:tc>
                <w:tcPr>
                  <w:tcW w:w="311"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157,72</w:t>
                  </w:r>
                </w:p>
              </w:tc>
              <w:tc>
                <w:tcPr>
                  <w:tcW w:w="405"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157,72</w:t>
                  </w:r>
                </w:p>
              </w:tc>
              <w:tc>
                <w:tcPr>
                  <w:tcW w:w="395"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157,72</w:t>
                  </w:r>
                </w:p>
              </w:tc>
              <w:tc>
                <w:tcPr>
                  <w:tcW w:w="395" w:type="pct"/>
                  <w:textDirection w:val="tbRl"/>
                </w:tcPr>
                <w:p w:rsidR="004A4590" w:rsidRPr="00D12FED" w:rsidRDefault="00302B8C" w:rsidP="00517559">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157,72</w:t>
                  </w:r>
                </w:p>
              </w:tc>
              <w:tc>
                <w:tcPr>
                  <w:tcW w:w="392" w:type="pct"/>
                  <w:textDirection w:val="tbRl"/>
                </w:tcPr>
                <w:p w:rsidR="004A4590" w:rsidRPr="00D12FED" w:rsidRDefault="00302B8C" w:rsidP="00517559">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157,72</w:t>
                  </w:r>
                </w:p>
              </w:tc>
            </w:tr>
            <w:tr w:rsidR="004A4590" w:rsidRPr="00D12FED" w:rsidTr="00D50378">
              <w:trPr>
                <w:cantSplit/>
                <w:trHeight w:val="1134"/>
              </w:trPr>
              <w:tc>
                <w:tcPr>
                  <w:tcW w:w="181" w:type="pct"/>
                </w:tcPr>
                <w:p w:rsidR="004A4590" w:rsidRPr="007543FC" w:rsidRDefault="004A4590" w:rsidP="00003F5B">
                  <w:pPr>
                    <w:rPr>
                      <w:sz w:val="18"/>
                      <w:szCs w:val="18"/>
                      <w:lang w:eastAsia="en-US"/>
                    </w:rPr>
                  </w:pPr>
                  <w:r w:rsidRPr="007543FC">
                    <w:rPr>
                      <w:sz w:val="18"/>
                      <w:szCs w:val="18"/>
                      <w:lang w:eastAsia="en-US"/>
                    </w:rPr>
                    <w:t>3</w:t>
                  </w:r>
                  <w:r w:rsidR="00003F5B">
                    <w:rPr>
                      <w:sz w:val="18"/>
                      <w:szCs w:val="18"/>
                      <w:lang w:eastAsia="en-US"/>
                    </w:rPr>
                    <w:t>2</w:t>
                  </w:r>
                </w:p>
              </w:tc>
              <w:tc>
                <w:tcPr>
                  <w:tcW w:w="1058" w:type="pct"/>
                </w:tcPr>
                <w:p w:rsidR="004A4590" w:rsidRPr="00C0228E" w:rsidRDefault="004A4590" w:rsidP="00517559">
                  <w:pPr>
                    <w:pStyle w:val="ConsPlusNormal"/>
                    <w:ind w:firstLine="0"/>
                    <w:jc w:val="both"/>
                    <w:rPr>
                      <w:rFonts w:ascii="Times New Roman" w:hAnsi="Times New Roman" w:cs="Times New Roman"/>
                      <w:sz w:val="16"/>
                      <w:szCs w:val="16"/>
                    </w:rPr>
                  </w:pPr>
                  <w:r w:rsidRPr="00C0228E">
                    <w:rPr>
                      <w:rFonts w:ascii="Times New Roman" w:hAnsi="Times New Roman" w:cs="Times New Roman"/>
                      <w:sz w:val="16"/>
                      <w:szCs w:val="16"/>
                    </w:rPr>
                    <w:t>Удельный расход топлива на отпуск электрической энергии тепловыми электростанциями &lt;****&gt;</w:t>
                  </w:r>
                </w:p>
              </w:tc>
              <w:tc>
                <w:tcPr>
                  <w:tcW w:w="310" w:type="pct"/>
                  <w:textDirection w:val="tbRl"/>
                </w:tcPr>
                <w:p w:rsidR="004A4590" w:rsidRDefault="004A4590" w:rsidP="007842FA">
                  <w:pPr>
                    <w:pStyle w:val="ConsPlusNormal"/>
                    <w:ind w:left="113" w:right="113" w:firstLine="0"/>
                    <w:jc w:val="center"/>
                    <w:rPr>
                      <w:rFonts w:ascii="Times New Roman" w:hAnsi="Times New Roman" w:cs="Times New Roman"/>
                      <w:sz w:val="16"/>
                      <w:szCs w:val="16"/>
                    </w:rPr>
                  </w:pPr>
                  <w:proofErr w:type="gramStart"/>
                  <w:r w:rsidRPr="00C0228E">
                    <w:rPr>
                      <w:rFonts w:ascii="Times New Roman" w:hAnsi="Times New Roman" w:cs="Times New Roman"/>
                      <w:sz w:val="16"/>
                      <w:szCs w:val="16"/>
                    </w:rPr>
                    <w:t>г</w:t>
                  </w:r>
                  <w:proofErr w:type="gramEnd"/>
                  <w:r w:rsidRPr="00C0228E">
                    <w:rPr>
                      <w:rFonts w:ascii="Times New Roman" w:hAnsi="Times New Roman" w:cs="Times New Roman"/>
                      <w:sz w:val="16"/>
                      <w:szCs w:val="16"/>
                    </w:rPr>
                    <w:t xml:space="preserve"> </w:t>
                  </w:r>
                  <w:proofErr w:type="spellStart"/>
                  <w:r w:rsidRPr="00C0228E">
                    <w:rPr>
                      <w:rFonts w:ascii="Times New Roman" w:hAnsi="Times New Roman" w:cs="Times New Roman"/>
                      <w:sz w:val="16"/>
                      <w:szCs w:val="16"/>
                    </w:rPr>
                    <w:t>у.т</w:t>
                  </w:r>
                  <w:proofErr w:type="spellEnd"/>
                  <w:r w:rsidRPr="00C0228E">
                    <w:rPr>
                      <w:rFonts w:ascii="Times New Roman" w:hAnsi="Times New Roman" w:cs="Times New Roman"/>
                      <w:sz w:val="16"/>
                      <w:szCs w:val="16"/>
                    </w:rPr>
                    <w:t>.</w:t>
                  </w:r>
                </w:p>
                <w:p w:rsidR="004A4590" w:rsidRPr="00C0228E" w:rsidRDefault="004A4590" w:rsidP="007842FA">
                  <w:pPr>
                    <w:pStyle w:val="ConsPlusNormal"/>
                    <w:ind w:left="113" w:right="113" w:firstLine="0"/>
                    <w:jc w:val="center"/>
                    <w:rPr>
                      <w:rFonts w:ascii="Times New Roman" w:hAnsi="Times New Roman" w:cs="Times New Roman"/>
                      <w:sz w:val="16"/>
                      <w:szCs w:val="16"/>
                    </w:rPr>
                  </w:pPr>
                  <w:r w:rsidRPr="00C0228E">
                    <w:rPr>
                      <w:rFonts w:ascii="Times New Roman" w:hAnsi="Times New Roman" w:cs="Times New Roman"/>
                      <w:sz w:val="16"/>
                      <w:szCs w:val="16"/>
                    </w:rPr>
                    <w:t>/</w:t>
                  </w:r>
                  <w:proofErr w:type="spellStart"/>
                  <w:r w:rsidRPr="00C0228E">
                    <w:rPr>
                      <w:rFonts w:ascii="Times New Roman" w:hAnsi="Times New Roman" w:cs="Times New Roman"/>
                      <w:sz w:val="16"/>
                      <w:szCs w:val="16"/>
                    </w:rPr>
                    <w:t>кВт·час</w:t>
                  </w:r>
                  <w:proofErr w:type="spellEnd"/>
                </w:p>
              </w:tc>
              <w:tc>
                <w:tcPr>
                  <w:tcW w:w="311" w:type="pct"/>
                  <w:shd w:val="clear" w:color="auto" w:fill="auto"/>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244,24</w:t>
                  </w:r>
                </w:p>
              </w:tc>
              <w:tc>
                <w:tcPr>
                  <w:tcW w:w="311" w:type="pct"/>
                  <w:shd w:val="clear" w:color="auto" w:fill="auto"/>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244,24</w:t>
                  </w:r>
                </w:p>
              </w:tc>
              <w:tc>
                <w:tcPr>
                  <w:tcW w:w="312" w:type="pct"/>
                  <w:shd w:val="clear" w:color="auto" w:fill="auto"/>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244,24</w:t>
                  </w:r>
                </w:p>
              </w:tc>
              <w:tc>
                <w:tcPr>
                  <w:tcW w:w="308" w:type="pct"/>
                  <w:shd w:val="clear" w:color="auto" w:fill="auto"/>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244,24</w:t>
                  </w:r>
                </w:p>
              </w:tc>
              <w:tc>
                <w:tcPr>
                  <w:tcW w:w="311" w:type="pct"/>
                  <w:shd w:val="clear" w:color="auto" w:fill="auto"/>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244,24</w:t>
                  </w:r>
                </w:p>
              </w:tc>
              <w:tc>
                <w:tcPr>
                  <w:tcW w:w="311"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244,24</w:t>
                  </w:r>
                </w:p>
              </w:tc>
              <w:tc>
                <w:tcPr>
                  <w:tcW w:w="405"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244,24</w:t>
                  </w:r>
                </w:p>
              </w:tc>
              <w:tc>
                <w:tcPr>
                  <w:tcW w:w="395"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244,24</w:t>
                  </w:r>
                </w:p>
              </w:tc>
              <w:tc>
                <w:tcPr>
                  <w:tcW w:w="395" w:type="pct"/>
                  <w:textDirection w:val="tbRl"/>
                </w:tcPr>
                <w:p w:rsidR="004A4590" w:rsidRPr="00D12FED" w:rsidRDefault="00302B8C" w:rsidP="00517559">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244,24</w:t>
                  </w:r>
                </w:p>
              </w:tc>
              <w:tc>
                <w:tcPr>
                  <w:tcW w:w="392" w:type="pct"/>
                  <w:textDirection w:val="tbRl"/>
                </w:tcPr>
                <w:p w:rsidR="004A4590" w:rsidRPr="00D12FED" w:rsidRDefault="00302B8C" w:rsidP="00517559">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244,24</w:t>
                  </w:r>
                </w:p>
              </w:tc>
            </w:tr>
            <w:tr w:rsidR="004A4590" w:rsidRPr="00D12FED" w:rsidTr="00D50378">
              <w:trPr>
                <w:cantSplit/>
                <w:trHeight w:val="1134"/>
              </w:trPr>
              <w:tc>
                <w:tcPr>
                  <w:tcW w:w="181" w:type="pct"/>
                </w:tcPr>
                <w:p w:rsidR="004A4590" w:rsidRPr="007543FC" w:rsidRDefault="004A4590" w:rsidP="00003F5B">
                  <w:pPr>
                    <w:rPr>
                      <w:sz w:val="18"/>
                      <w:szCs w:val="18"/>
                      <w:lang w:eastAsia="en-US"/>
                    </w:rPr>
                  </w:pPr>
                  <w:r w:rsidRPr="007543FC">
                    <w:rPr>
                      <w:sz w:val="18"/>
                      <w:szCs w:val="18"/>
                      <w:lang w:eastAsia="en-US"/>
                    </w:rPr>
                    <w:lastRenderedPageBreak/>
                    <w:t>3</w:t>
                  </w:r>
                  <w:r w:rsidR="00003F5B">
                    <w:rPr>
                      <w:sz w:val="18"/>
                      <w:szCs w:val="18"/>
                      <w:lang w:eastAsia="en-US"/>
                    </w:rPr>
                    <w:t>3</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Доля потерь тепловой энергии при ее передаче в общем объеме подаваемой тепловой энергии &lt;****&gt;</w:t>
                  </w:r>
                </w:p>
              </w:tc>
              <w:tc>
                <w:tcPr>
                  <w:tcW w:w="310" w:type="pct"/>
                  <w:textDirection w:val="tbRl"/>
                </w:tcPr>
                <w:p w:rsidR="004A4590" w:rsidRPr="00D12FED" w:rsidRDefault="004A4590" w:rsidP="007842FA">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11"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8,6</w:t>
                  </w:r>
                </w:p>
              </w:tc>
              <w:tc>
                <w:tcPr>
                  <w:tcW w:w="311"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8,38</w:t>
                  </w:r>
                </w:p>
              </w:tc>
              <w:tc>
                <w:tcPr>
                  <w:tcW w:w="312"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8,38</w:t>
                  </w:r>
                </w:p>
              </w:tc>
              <w:tc>
                <w:tcPr>
                  <w:tcW w:w="308"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8,38</w:t>
                  </w:r>
                </w:p>
              </w:tc>
              <w:tc>
                <w:tcPr>
                  <w:tcW w:w="311"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8,38</w:t>
                  </w:r>
                </w:p>
              </w:tc>
              <w:tc>
                <w:tcPr>
                  <w:tcW w:w="311"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8,38</w:t>
                  </w:r>
                </w:p>
              </w:tc>
              <w:tc>
                <w:tcPr>
                  <w:tcW w:w="405"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8,38</w:t>
                  </w:r>
                </w:p>
              </w:tc>
              <w:tc>
                <w:tcPr>
                  <w:tcW w:w="395"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8,38</w:t>
                  </w:r>
                </w:p>
              </w:tc>
              <w:tc>
                <w:tcPr>
                  <w:tcW w:w="395" w:type="pct"/>
                  <w:textDirection w:val="tbRl"/>
                </w:tcPr>
                <w:p w:rsidR="004A4590" w:rsidRPr="00D12FED" w:rsidRDefault="00302B8C" w:rsidP="00517559">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8,38</w:t>
                  </w:r>
                </w:p>
              </w:tc>
              <w:tc>
                <w:tcPr>
                  <w:tcW w:w="392" w:type="pct"/>
                  <w:textDirection w:val="tbRl"/>
                </w:tcPr>
                <w:p w:rsidR="004A4590" w:rsidRPr="00D12FED" w:rsidRDefault="00302B8C" w:rsidP="00517559">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8,38</w:t>
                  </w:r>
                </w:p>
              </w:tc>
            </w:tr>
            <w:tr w:rsidR="004A4590" w:rsidRPr="00D12FED" w:rsidTr="00D50378">
              <w:trPr>
                <w:cantSplit/>
                <w:trHeight w:val="1134"/>
              </w:trPr>
              <w:tc>
                <w:tcPr>
                  <w:tcW w:w="181" w:type="pct"/>
                </w:tcPr>
                <w:p w:rsidR="004A4590" w:rsidRPr="007543FC" w:rsidRDefault="004A4590" w:rsidP="00003F5B">
                  <w:pPr>
                    <w:rPr>
                      <w:sz w:val="18"/>
                      <w:szCs w:val="18"/>
                      <w:lang w:eastAsia="en-US"/>
                    </w:rPr>
                  </w:pPr>
                  <w:r w:rsidRPr="007543FC">
                    <w:rPr>
                      <w:sz w:val="18"/>
                      <w:szCs w:val="18"/>
                      <w:lang w:eastAsia="en-US"/>
                    </w:rPr>
                    <w:t>3</w:t>
                  </w:r>
                  <w:r w:rsidR="00003F5B">
                    <w:rPr>
                      <w:sz w:val="18"/>
                      <w:szCs w:val="18"/>
                      <w:lang w:eastAsia="en-US"/>
                    </w:rPr>
                    <w:t>4</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Доля потерь электрической энергии при ее передаче по распределительным сетям в общем объеме переданной электрической энергии &lt;****&gt;</w:t>
                  </w:r>
                </w:p>
              </w:tc>
              <w:tc>
                <w:tcPr>
                  <w:tcW w:w="310" w:type="pct"/>
                  <w:textDirection w:val="tbRl"/>
                </w:tcPr>
                <w:p w:rsidR="004A4590" w:rsidRPr="00D12FED" w:rsidRDefault="004A4590" w:rsidP="007842FA">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11"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14,26</w:t>
                  </w:r>
                </w:p>
              </w:tc>
              <w:tc>
                <w:tcPr>
                  <w:tcW w:w="311"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14,26</w:t>
                  </w:r>
                </w:p>
              </w:tc>
              <w:tc>
                <w:tcPr>
                  <w:tcW w:w="312"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14,26</w:t>
                  </w:r>
                </w:p>
              </w:tc>
              <w:tc>
                <w:tcPr>
                  <w:tcW w:w="308"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14,26</w:t>
                  </w:r>
                </w:p>
              </w:tc>
              <w:tc>
                <w:tcPr>
                  <w:tcW w:w="311"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14,26</w:t>
                  </w:r>
                </w:p>
              </w:tc>
              <w:tc>
                <w:tcPr>
                  <w:tcW w:w="311"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14,26</w:t>
                  </w:r>
                </w:p>
              </w:tc>
              <w:tc>
                <w:tcPr>
                  <w:tcW w:w="405"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14,26</w:t>
                  </w:r>
                </w:p>
              </w:tc>
              <w:tc>
                <w:tcPr>
                  <w:tcW w:w="395"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14,26</w:t>
                  </w:r>
                </w:p>
              </w:tc>
              <w:tc>
                <w:tcPr>
                  <w:tcW w:w="395" w:type="pct"/>
                  <w:textDirection w:val="tbRl"/>
                </w:tcPr>
                <w:p w:rsidR="004A4590" w:rsidRPr="00D12FED" w:rsidRDefault="00302B8C" w:rsidP="00517559">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14,26</w:t>
                  </w:r>
                </w:p>
              </w:tc>
              <w:tc>
                <w:tcPr>
                  <w:tcW w:w="392" w:type="pct"/>
                  <w:textDirection w:val="tbRl"/>
                </w:tcPr>
                <w:p w:rsidR="004A4590" w:rsidRPr="00D12FED" w:rsidRDefault="00302B8C" w:rsidP="00517559">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14,26</w:t>
                  </w:r>
                </w:p>
              </w:tc>
            </w:tr>
            <w:tr w:rsidR="004A4590" w:rsidRPr="00D12FED" w:rsidTr="00D50378">
              <w:trPr>
                <w:cantSplit/>
                <w:trHeight w:val="1134"/>
              </w:trPr>
              <w:tc>
                <w:tcPr>
                  <w:tcW w:w="181" w:type="pct"/>
                </w:tcPr>
                <w:p w:rsidR="004A4590" w:rsidRPr="007543FC" w:rsidRDefault="004A4590" w:rsidP="00003F5B">
                  <w:pPr>
                    <w:rPr>
                      <w:sz w:val="18"/>
                      <w:szCs w:val="18"/>
                      <w:lang w:eastAsia="en-US"/>
                    </w:rPr>
                  </w:pPr>
                  <w:r w:rsidRPr="007543FC">
                    <w:rPr>
                      <w:sz w:val="18"/>
                      <w:szCs w:val="18"/>
                      <w:lang w:eastAsia="en-US"/>
                    </w:rPr>
                    <w:t>3</w:t>
                  </w:r>
                  <w:r w:rsidR="00003F5B">
                    <w:rPr>
                      <w:sz w:val="18"/>
                      <w:szCs w:val="18"/>
                      <w:lang w:eastAsia="en-US"/>
                    </w:rPr>
                    <w:t>5</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 xml:space="preserve">Доля </w:t>
                  </w:r>
                  <w:proofErr w:type="spellStart"/>
                  <w:r w:rsidRPr="00D12FED">
                    <w:rPr>
                      <w:rFonts w:ascii="Times New Roman" w:hAnsi="Times New Roman" w:cs="Times New Roman"/>
                      <w:sz w:val="16"/>
                      <w:szCs w:val="16"/>
                    </w:rPr>
                    <w:t>энергоэффективных</w:t>
                  </w:r>
                  <w:proofErr w:type="spellEnd"/>
                  <w:r w:rsidRPr="00D12FED">
                    <w:rPr>
                      <w:rFonts w:ascii="Times New Roman" w:hAnsi="Times New Roman" w:cs="Times New Roman"/>
                      <w:sz w:val="16"/>
                      <w:szCs w:val="16"/>
                    </w:rPr>
                    <w:t xml:space="preserve"> источников света в системах уличного освещения</w:t>
                  </w:r>
                </w:p>
              </w:tc>
              <w:tc>
                <w:tcPr>
                  <w:tcW w:w="310" w:type="pct"/>
                  <w:textDirection w:val="tbRl"/>
                </w:tcPr>
                <w:p w:rsidR="004A4590" w:rsidRPr="00D12FED" w:rsidRDefault="004A4590" w:rsidP="007842FA">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11" w:type="pct"/>
                  <w:textDirection w:val="tbRl"/>
                  <w:vAlign w:val="center"/>
                </w:tcPr>
                <w:p w:rsidR="004A4590" w:rsidRPr="00D12FED" w:rsidRDefault="004A4590" w:rsidP="0019617E">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88,8</w:t>
                  </w:r>
                </w:p>
              </w:tc>
              <w:tc>
                <w:tcPr>
                  <w:tcW w:w="311" w:type="pct"/>
                  <w:textDirection w:val="tbRl"/>
                  <w:vAlign w:val="center"/>
                </w:tcPr>
                <w:p w:rsidR="004A4590" w:rsidRPr="00D12FED" w:rsidRDefault="004A4590" w:rsidP="0019617E">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90,22</w:t>
                  </w:r>
                </w:p>
              </w:tc>
              <w:tc>
                <w:tcPr>
                  <w:tcW w:w="312" w:type="pct"/>
                  <w:textDirection w:val="tbRl"/>
                  <w:vAlign w:val="center"/>
                </w:tcPr>
                <w:p w:rsidR="004A4590" w:rsidRPr="00D12FED" w:rsidRDefault="004A4590" w:rsidP="0019617E">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90,22</w:t>
                  </w:r>
                </w:p>
              </w:tc>
              <w:tc>
                <w:tcPr>
                  <w:tcW w:w="308" w:type="pct"/>
                  <w:textDirection w:val="tbRl"/>
                  <w:vAlign w:val="center"/>
                </w:tcPr>
                <w:p w:rsidR="004A4590" w:rsidRPr="00D12FED" w:rsidRDefault="004A4590" w:rsidP="0019617E">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90,22</w:t>
                  </w:r>
                </w:p>
              </w:tc>
              <w:tc>
                <w:tcPr>
                  <w:tcW w:w="311" w:type="pct"/>
                  <w:textDirection w:val="tbRl"/>
                  <w:vAlign w:val="center"/>
                </w:tcPr>
                <w:p w:rsidR="004A4590" w:rsidRPr="00D12FED" w:rsidRDefault="004A4590" w:rsidP="0019617E">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90,22</w:t>
                  </w:r>
                </w:p>
              </w:tc>
              <w:tc>
                <w:tcPr>
                  <w:tcW w:w="311" w:type="pct"/>
                  <w:textDirection w:val="tbRl"/>
                  <w:vAlign w:val="center"/>
                </w:tcPr>
                <w:p w:rsidR="004A4590" w:rsidRPr="00D12FED" w:rsidRDefault="004A4590" w:rsidP="0019617E">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90,22</w:t>
                  </w:r>
                </w:p>
              </w:tc>
              <w:tc>
                <w:tcPr>
                  <w:tcW w:w="405" w:type="pct"/>
                  <w:textDirection w:val="tbRl"/>
                  <w:vAlign w:val="center"/>
                </w:tcPr>
                <w:p w:rsidR="004A4590" w:rsidRPr="00D12FED" w:rsidRDefault="004A4590" w:rsidP="0019617E">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90,22</w:t>
                  </w:r>
                </w:p>
              </w:tc>
              <w:tc>
                <w:tcPr>
                  <w:tcW w:w="395" w:type="pct"/>
                  <w:textDirection w:val="tbRl"/>
                  <w:vAlign w:val="center"/>
                </w:tcPr>
                <w:p w:rsidR="004A4590" w:rsidRPr="00D12FED" w:rsidRDefault="004A4590" w:rsidP="0019617E">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90,22</w:t>
                  </w:r>
                </w:p>
              </w:tc>
              <w:tc>
                <w:tcPr>
                  <w:tcW w:w="395" w:type="pct"/>
                  <w:textDirection w:val="tbRl"/>
                  <w:vAlign w:val="center"/>
                </w:tcPr>
                <w:p w:rsidR="004A4590" w:rsidRPr="00D12FED" w:rsidRDefault="00302B8C" w:rsidP="0019617E">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90,22</w:t>
                  </w:r>
                </w:p>
              </w:tc>
              <w:tc>
                <w:tcPr>
                  <w:tcW w:w="392" w:type="pct"/>
                  <w:textDirection w:val="tbRl"/>
                  <w:vAlign w:val="center"/>
                </w:tcPr>
                <w:p w:rsidR="004A4590" w:rsidRPr="00D12FED" w:rsidRDefault="00302B8C" w:rsidP="0019617E">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90,22</w:t>
                  </w:r>
                </w:p>
              </w:tc>
            </w:tr>
            <w:tr w:rsidR="004A4590" w:rsidRPr="00D12FED" w:rsidTr="00D50378">
              <w:trPr>
                <w:cantSplit/>
                <w:trHeight w:val="1134"/>
              </w:trPr>
              <w:tc>
                <w:tcPr>
                  <w:tcW w:w="181" w:type="pct"/>
                </w:tcPr>
                <w:p w:rsidR="004A4590" w:rsidRPr="007543FC" w:rsidRDefault="004A4590" w:rsidP="00003F5B">
                  <w:pPr>
                    <w:rPr>
                      <w:sz w:val="18"/>
                      <w:szCs w:val="18"/>
                      <w:lang w:eastAsia="en-US"/>
                    </w:rPr>
                  </w:pPr>
                  <w:r w:rsidRPr="007543FC">
                    <w:rPr>
                      <w:sz w:val="18"/>
                      <w:szCs w:val="18"/>
                      <w:lang w:eastAsia="en-US"/>
                    </w:rPr>
                    <w:t>3</w:t>
                  </w:r>
                  <w:r w:rsidR="00003F5B">
                    <w:rPr>
                      <w:sz w:val="18"/>
                      <w:szCs w:val="18"/>
                      <w:lang w:eastAsia="en-US"/>
                    </w:rPr>
                    <w:t>6</w:t>
                  </w:r>
                </w:p>
              </w:tc>
              <w:tc>
                <w:tcPr>
                  <w:tcW w:w="1058" w:type="pct"/>
                </w:tcPr>
                <w:p w:rsidR="004A4590" w:rsidRPr="00D12FED" w:rsidRDefault="004A4590" w:rsidP="00517559">
                  <w:pPr>
                    <w:pStyle w:val="ConsPlusNormal"/>
                    <w:ind w:firstLine="0"/>
                    <w:jc w:val="both"/>
                    <w:rPr>
                      <w:rFonts w:ascii="Times New Roman" w:hAnsi="Times New Roman" w:cs="Times New Roman"/>
                      <w:sz w:val="16"/>
                      <w:szCs w:val="16"/>
                    </w:rPr>
                  </w:pPr>
                  <w:r w:rsidRPr="00D12FED">
                    <w:rPr>
                      <w:rFonts w:ascii="Times New Roman" w:hAnsi="Times New Roman" w:cs="Times New Roman"/>
                      <w:sz w:val="16"/>
                      <w:szCs w:val="16"/>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муниципального образования</w:t>
                  </w:r>
                </w:p>
              </w:tc>
              <w:tc>
                <w:tcPr>
                  <w:tcW w:w="310" w:type="pct"/>
                  <w:textDirection w:val="tbRl"/>
                </w:tcPr>
                <w:p w:rsidR="004A4590" w:rsidRPr="00D12FED" w:rsidRDefault="004A4590" w:rsidP="007842FA">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11" w:type="pct"/>
                  <w:textDirection w:val="tbRl"/>
                  <w:vAlign w:val="center"/>
                </w:tcPr>
                <w:p w:rsidR="004A4590" w:rsidRPr="00D12FED" w:rsidRDefault="004A4590" w:rsidP="0019617E">
                  <w:pPr>
                    <w:pStyle w:val="ConsPlusNormal"/>
                    <w:ind w:left="113" w:right="113" w:firstLine="0"/>
                    <w:jc w:val="center"/>
                    <w:rPr>
                      <w:rFonts w:ascii="Times New Roman" w:hAnsi="Times New Roman" w:cs="Times New Roman"/>
                      <w:sz w:val="16"/>
                      <w:szCs w:val="16"/>
                      <w:highlight w:val="yellow"/>
                    </w:rPr>
                  </w:pPr>
                  <w:r w:rsidRPr="00D12FED">
                    <w:rPr>
                      <w:rFonts w:ascii="Times New Roman" w:hAnsi="Times New Roman" w:cs="Times New Roman"/>
                      <w:sz w:val="16"/>
                      <w:szCs w:val="16"/>
                    </w:rPr>
                    <w:t>90,45</w:t>
                  </w:r>
                </w:p>
              </w:tc>
              <w:tc>
                <w:tcPr>
                  <w:tcW w:w="311" w:type="pct"/>
                  <w:textDirection w:val="tbRl"/>
                  <w:vAlign w:val="center"/>
                </w:tcPr>
                <w:p w:rsidR="004A4590" w:rsidRPr="00D12FED" w:rsidRDefault="004A4590" w:rsidP="0019617E">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91,08</w:t>
                  </w:r>
                </w:p>
              </w:tc>
              <w:tc>
                <w:tcPr>
                  <w:tcW w:w="312" w:type="pct"/>
                  <w:textDirection w:val="tbRl"/>
                  <w:vAlign w:val="center"/>
                </w:tcPr>
                <w:p w:rsidR="004A4590" w:rsidRPr="00D12FED" w:rsidRDefault="004A4590" w:rsidP="0019617E">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91,08</w:t>
                  </w:r>
                </w:p>
              </w:tc>
              <w:tc>
                <w:tcPr>
                  <w:tcW w:w="308" w:type="pct"/>
                  <w:textDirection w:val="tbRl"/>
                  <w:vAlign w:val="center"/>
                </w:tcPr>
                <w:p w:rsidR="004A4590" w:rsidRPr="00D12FED" w:rsidRDefault="004A4590" w:rsidP="0019617E">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91,08</w:t>
                  </w:r>
                </w:p>
              </w:tc>
              <w:tc>
                <w:tcPr>
                  <w:tcW w:w="311" w:type="pct"/>
                  <w:textDirection w:val="tbRl"/>
                  <w:vAlign w:val="center"/>
                </w:tcPr>
                <w:p w:rsidR="004A4590" w:rsidRPr="00D12FED" w:rsidRDefault="004A4590" w:rsidP="0019617E">
                  <w:pPr>
                    <w:ind w:left="113" w:right="113"/>
                    <w:jc w:val="center"/>
                    <w:rPr>
                      <w:sz w:val="16"/>
                      <w:szCs w:val="16"/>
                    </w:rPr>
                  </w:pPr>
                  <w:r w:rsidRPr="00D12FED">
                    <w:rPr>
                      <w:sz w:val="16"/>
                      <w:szCs w:val="16"/>
                    </w:rPr>
                    <w:t>91,08</w:t>
                  </w:r>
                </w:p>
              </w:tc>
              <w:tc>
                <w:tcPr>
                  <w:tcW w:w="311" w:type="pct"/>
                  <w:textDirection w:val="tbRl"/>
                  <w:vAlign w:val="center"/>
                </w:tcPr>
                <w:p w:rsidR="004A4590" w:rsidRPr="00D12FED" w:rsidRDefault="004A4590" w:rsidP="0019617E">
                  <w:pPr>
                    <w:ind w:left="113" w:right="113"/>
                    <w:jc w:val="center"/>
                    <w:rPr>
                      <w:sz w:val="16"/>
                      <w:szCs w:val="16"/>
                    </w:rPr>
                  </w:pPr>
                  <w:r w:rsidRPr="00D12FED">
                    <w:rPr>
                      <w:sz w:val="16"/>
                      <w:szCs w:val="16"/>
                    </w:rPr>
                    <w:t>91,08</w:t>
                  </w:r>
                </w:p>
              </w:tc>
              <w:tc>
                <w:tcPr>
                  <w:tcW w:w="405" w:type="pct"/>
                  <w:textDirection w:val="tbRl"/>
                  <w:vAlign w:val="center"/>
                </w:tcPr>
                <w:p w:rsidR="004A4590" w:rsidRPr="00D12FED" w:rsidRDefault="004A4590" w:rsidP="0019617E">
                  <w:pPr>
                    <w:ind w:left="113" w:right="113"/>
                    <w:jc w:val="center"/>
                    <w:rPr>
                      <w:sz w:val="16"/>
                      <w:szCs w:val="16"/>
                    </w:rPr>
                  </w:pPr>
                  <w:r w:rsidRPr="00D12FED">
                    <w:rPr>
                      <w:sz w:val="16"/>
                      <w:szCs w:val="16"/>
                    </w:rPr>
                    <w:t>91,08</w:t>
                  </w:r>
                </w:p>
              </w:tc>
              <w:tc>
                <w:tcPr>
                  <w:tcW w:w="395" w:type="pct"/>
                  <w:textDirection w:val="tbRl"/>
                  <w:vAlign w:val="center"/>
                </w:tcPr>
                <w:p w:rsidR="004A4590" w:rsidRPr="00D12FED" w:rsidRDefault="004A4590" w:rsidP="0019617E">
                  <w:pPr>
                    <w:ind w:left="113" w:right="113"/>
                    <w:jc w:val="center"/>
                    <w:rPr>
                      <w:sz w:val="16"/>
                      <w:szCs w:val="16"/>
                    </w:rPr>
                  </w:pPr>
                  <w:r w:rsidRPr="00D12FED">
                    <w:rPr>
                      <w:sz w:val="16"/>
                      <w:szCs w:val="16"/>
                    </w:rPr>
                    <w:t>91,08</w:t>
                  </w:r>
                </w:p>
              </w:tc>
              <w:tc>
                <w:tcPr>
                  <w:tcW w:w="395" w:type="pct"/>
                  <w:textDirection w:val="tbRl"/>
                  <w:vAlign w:val="center"/>
                </w:tcPr>
                <w:p w:rsidR="004A4590" w:rsidRPr="00D12FED" w:rsidRDefault="00D2445A" w:rsidP="0019617E">
                  <w:pPr>
                    <w:ind w:left="113" w:right="113"/>
                    <w:jc w:val="center"/>
                    <w:rPr>
                      <w:sz w:val="16"/>
                      <w:szCs w:val="16"/>
                    </w:rPr>
                  </w:pPr>
                  <w:r>
                    <w:rPr>
                      <w:sz w:val="16"/>
                      <w:szCs w:val="16"/>
                    </w:rPr>
                    <w:t>91,08</w:t>
                  </w:r>
                </w:p>
              </w:tc>
              <w:tc>
                <w:tcPr>
                  <w:tcW w:w="392" w:type="pct"/>
                  <w:textDirection w:val="tbRl"/>
                  <w:vAlign w:val="center"/>
                </w:tcPr>
                <w:p w:rsidR="004A4590" w:rsidRPr="00D12FED" w:rsidRDefault="00D2445A" w:rsidP="0019617E">
                  <w:pPr>
                    <w:ind w:left="113" w:right="113"/>
                    <w:jc w:val="center"/>
                    <w:rPr>
                      <w:sz w:val="16"/>
                      <w:szCs w:val="16"/>
                    </w:rPr>
                  </w:pPr>
                  <w:r>
                    <w:rPr>
                      <w:sz w:val="16"/>
                      <w:szCs w:val="16"/>
                    </w:rPr>
                    <w:t>91,08</w:t>
                  </w:r>
                </w:p>
              </w:tc>
            </w:tr>
            <w:tr w:rsidR="004A4590" w:rsidRPr="00D12FED" w:rsidTr="00D50378">
              <w:trPr>
                <w:cantSplit/>
                <w:trHeight w:val="1134"/>
              </w:trPr>
              <w:tc>
                <w:tcPr>
                  <w:tcW w:w="181" w:type="pct"/>
                </w:tcPr>
                <w:p w:rsidR="004A4590" w:rsidRPr="007543FC" w:rsidRDefault="004A4590" w:rsidP="007012D2">
                  <w:pPr>
                    <w:rPr>
                      <w:sz w:val="18"/>
                      <w:szCs w:val="18"/>
                      <w:lang w:eastAsia="en-US"/>
                    </w:rPr>
                  </w:pPr>
                </w:p>
                <w:p w:rsidR="004A4590" w:rsidRPr="007543FC" w:rsidRDefault="004A4590" w:rsidP="00003F5B">
                  <w:pPr>
                    <w:rPr>
                      <w:sz w:val="18"/>
                      <w:szCs w:val="18"/>
                      <w:lang w:eastAsia="en-US"/>
                    </w:rPr>
                  </w:pPr>
                  <w:r w:rsidRPr="007543FC">
                    <w:rPr>
                      <w:sz w:val="18"/>
                      <w:szCs w:val="18"/>
                      <w:lang w:eastAsia="en-US"/>
                    </w:rPr>
                    <w:t>3</w:t>
                  </w:r>
                  <w:r w:rsidR="00003F5B">
                    <w:rPr>
                      <w:sz w:val="18"/>
                      <w:szCs w:val="18"/>
                      <w:lang w:eastAsia="en-US"/>
                    </w:rPr>
                    <w:t>7</w:t>
                  </w:r>
                </w:p>
              </w:tc>
              <w:tc>
                <w:tcPr>
                  <w:tcW w:w="1058" w:type="pct"/>
                </w:tcPr>
                <w:p w:rsidR="004A4590" w:rsidRPr="00D12FED" w:rsidRDefault="004A4590" w:rsidP="00517559">
                  <w:pPr>
                    <w:jc w:val="both"/>
                    <w:rPr>
                      <w:sz w:val="16"/>
                      <w:szCs w:val="16"/>
                    </w:rPr>
                  </w:pPr>
                  <w:r w:rsidRPr="00D12FED">
                    <w:rPr>
                      <w:sz w:val="16"/>
                      <w:szCs w:val="16"/>
                    </w:rPr>
                    <w:t>Количество троллейбусов с асинхронным тяговым двигателем с электронной системой управления с транзисторно-импульсным преобразователем, по которым производится возмещение части затрат, связанных с оплатой лизинговых платежей по заключенным контрактам</w:t>
                  </w:r>
                </w:p>
              </w:tc>
              <w:tc>
                <w:tcPr>
                  <w:tcW w:w="310" w:type="pct"/>
                  <w:textDirection w:val="tbRl"/>
                </w:tcPr>
                <w:p w:rsidR="004A4590" w:rsidRPr="00D12FED" w:rsidRDefault="004A4590" w:rsidP="007842FA">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ед.</w:t>
                  </w:r>
                </w:p>
              </w:tc>
              <w:tc>
                <w:tcPr>
                  <w:tcW w:w="311"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39</w:t>
                  </w:r>
                </w:p>
              </w:tc>
              <w:tc>
                <w:tcPr>
                  <w:tcW w:w="311"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39</w:t>
                  </w:r>
                </w:p>
              </w:tc>
              <w:tc>
                <w:tcPr>
                  <w:tcW w:w="312" w:type="pct"/>
                  <w:textDirection w:val="tbRl"/>
                </w:tcPr>
                <w:p w:rsidR="004A4590" w:rsidRPr="00D12FED" w:rsidRDefault="004A4590" w:rsidP="00517559">
                  <w:pPr>
                    <w:ind w:left="113" w:right="113"/>
                    <w:jc w:val="center"/>
                    <w:rPr>
                      <w:sz w:val="16"/>
                      <w:szCs w:val="16"/>
                    </w:rPr>
                  </w:pPr>
                  <w:r w:rsidRPr="00D12FED">
                    <w:rPr>
                      <w:sz w:val="16"/>
                      <w:szCs w:val="16"/>
                    </w:rPr>
                    <w:t>39</w:t>
                  </w:r>
                </w:p>
              </w:tc>
              <w:tc>
                <w:tcPr>
                  <w:tcW w:w="308" w:type="pct"/>
                  <w:textDirection w:val="tbRl"/>
                </w:tcPr>
                <w:p w:rsidR="004A4590" w:rsidRPr="00D12FED" w:rsidRDefault="004A4590" w:rsidP="00517559">
                  <w:pPr>
                    <w:ind w:left="113" w:right="113"/>
                    <w:jc w:val="center"/>
                    <w:rPr>
                      <w:sz w:val="16"/>
                      <w:szCs w:val="16"/>
                    </w:rPr>
                  </w:pPr>
                  <w:r w:rsidRPr="00D12FED">
                    <w:rPr>
                      <w:sz w:val="16"/>
                      <w:szCs w:val="16"/>
                    </w:rPr>
                    <w:t>39</w:t>
                  </w:r>
                </w:p>
              </w:tc>
              <w:tc>
                <w:tcPr>
                  <w:tcW w:w="311" w:type="pct"/>
                  <w:textDirection w:val="tbRl"/>
                </w:tcPr>
                <w:p w:rsidR="004A4590" w:rsidRPr="00D12FED" w:rsidRDefault="004A4590" w:rsidP="00517559">
                  <w:pPr>
                    <w:ind w:left="113" w:right="113"/>
                    <w:jc w:val="center"/>
                    <w:rPr>
                      <w:sz w:val="16"/>
                      <w:szCs w:val="16"/>
                    </w:rPr>
                  </w:pPr>
                  <w:r w:rsidRPr="00D12FED">
                    <w:rPr>
                      <w:sz w:val="16"/>
                      <w:szCs w:val="16"/>
                    </w:rPr>
                    <w:t>39</w:t>
                  </w:r>
                </w:p>
              </w:tc>
              <w:tc>
                <w:tcPr>
                  <w:tcW w:w="311" w:type="pct"/>
                  <w:textDirection w:val="tbRl"/>
                </w:tcPr>
                <w:p w:rsidR="004A4590" w:rsidRPr="00D12FED" w:rsidRDefault="004A4590" w:rsidP="00517559">
                  <w:pPr>
                    <w:ind w:left="113" w:right="113"/>
                    <w:jc w:val="center"/>
                    <w:rPr>
                      <w:sz w:val="16"/>
                      <w:szCs w:val="16"/>
                    </w:rPr>
                  </w:pPr>
                  <w:r w:rsidRPr="00D12FED">
                    <w:rPr>
                      <w:sz w:val="16"/>
                      <w:szCs w:val="16"/>
                    </w:rPr>
                    <w:t>8</w:t>
                  </w:r>
                </w:p>
              </w:tc>
              <w:tc>
                <w:tcPr>
                  <w:tcW w:w="405"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95"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95" w:type="pct"/>
                  <w:textDirection w:val="tbRl"/>
                </w:tcPr>
                <w:p w:rsidR="004A4590" w:rsidRPr="00D12FED" w:rsidRDefault="00D2445A" w:rsidP="00517559">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w:t>
                  </w:r>
                </w:p>
              </w:tc>
              <w:tc>
                <w:tcPr>
                  <w:tcW w:w="392" w:type="pct"/>
                  <w:textDirection w:val="tbRl"/>
                </w:tcPr>
                <w:p w:rsidR="004A4590" w:rsidRPr="00D12FED" w:rsidRDefault="00D2445A" w:rsidP="00517559">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w:t>
                  </w:r>
                </w:p>
              </w:tc>
            </w:tr>
            <w:tr w:rsidR="004A4590" w:rsidRPr="00D12FED" w:rsidTr="00D50378">
              <w:trPr>
                <w:cantSplit/>
                <w:trHeight w:val="1134"/>
              </w:trPr>
              <w:tc>
                <w:tcPr>
                  <w:tcW w:w="181" w:type="pct"/>
                </w:tcPr>
                <w:p w:rsidR="004A4590" w:rsidRPr="007543FC" w:rsidRDefault="004A4590" w:rsidP="00003F5B">
                  <w:pPr>
                    <w:rPr>
                      <w:sz w:val="18"/>
                      <w:szCs w:val="18"/>
                      <w:lang w:eastAsia="en-US"/>
                    </w:rPr>
                  </w:pPr>
                  <w:r w:rsidRPr="007543FC">
                    <w:rPr>
                      <w:sz w:val="18"/>
                      <w:szCs w:val="18"/>
                      <w:lang w:eastAsia="en-US"/>
                    </w:rPr>
                    <w:t>3</w:t>
                  </w:r>
                  <w:r w:rsidR="00003F5B">
                    <w:rPr>
                      <w:sz w:val="18"/>
                      <w:szCs w:val="18"/>
                      <w:lang w:eastAsia="en-US"/>
                    </w:rPr>
                    <w:t>8</w:t>
                  </w:r>
                </w:p>
              </w:tc>
              <w:tc>
                <w:tcPr>
                  <w:tcW w:w="1058" w:type="pct"/>
                </w:tcPr>
                <w:p w:rsidR="004A4590" w:rsidRPr="00D12FED" w:rsidRDefault="004A4590" w:rsidP="00517559">
                  <w:pPr>
                    <w:jc w:val="both"/>
                    <w:rPr>
                      <w:sz w:val="16"/>
                      <w:szCs w:val="16"/>
                    </w:rPr>
                  </w:pPr>
                  <w:r w:rsidRPr="00D12FED">
                    <w:rPr>
                      <w:sz w:val="16"/>
                      <w:szCs w:val="16"/>
                    </w:rPr>
                    <w:t>Количество единиц выпущенного на линию обновленного подвижного состава городского наземного электрического транспорта общего пользования со сроком эксплуатации до 5 лет</w:t>
                  </w:r>
                </w:p>
              </w:tc>
              <w:tc>
                <w:tcPr>
                  <w:tcW w:w="310" w:type="pct"/>
                  <w:textDirection w:val="tbRl"/>
                </w:tcPr>
                <w:p w:rsidR="004A4590" w:rsidRPr="00D12FED" w:rsidRDefault="004A4590" w:rsidP="007842FA">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ед.</w:t>
                  </w:r>
                </w:p>
              </w:tc>
              <w:tc>
                <w:tcPr>
                  <w:tcW w:w="311"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39</w:t>
                  </w:r>
                </w:p>
              </w:tc>
              <w:tc>
                <w:tcPr>
                  <w:tcW w:w="311"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39</w:t>
                  </w:r>
                </w:p>
              </w:tc>
              <w:tc>
                <w:tcPr>
                  <w:tcW w:w="312" w:type="pct"/>
                  <w:textDirection w:val="tbRl"/>
                </w:tcPr>
                <w:p w:rsidR="004A4590" w:rsidRPr="00D12FED" w:rsidRDefault="004A4590" w:rsidP="00517559">
                  <w:pPr>
                    <w:ind w:left="113" w:right="113"/>
                    <w:jc w:val="center"/>
                    <w:rPr>
                      <w:sz w:val="16"/>
                      <w:szCs w:val="16"/>
                    </w:rPr>
                  </w:pPr>
                  <w:r w:rsidRPr="00D12FED">
                    <w:rPr>
                      <w:sz w:val="16"/>
                      <w:szCs w:val="16"/>
                    </w:rPr>
                    <w:t>39</w:t>
                  </w:r>
                </w:p>
              </w:tc>
              <w:tc>
                <w:tcPr>
                  <w:tcW w:w="308" w:type="pct"/>
                  <w:textDirection w:val="tbRl"/>
                </w:tcPr>
                <w:p w:rsidR="004A4590" w:rsidRPr="00D12FED" w:rsidRDefault="004A4590" w:rsidP="00517559">
                  <w:pPr>
                    <w:ind w:left="113" w:right="113"/>
                    <w:jc w:val="center"/>
                    <w:rPr>
                      <w:sz w:val="16"/>
                      <w:szCs w:val="16"/>
                    </w:rPr>
                  </w:pPr>
                  <w:r w:rsidRPr="00D12FED">
                    <w:rPr>
                      <w:sz w:val="16"/>
                      <w:szCs w:val="16"/>
                    </w:rPr>
                    <w:t>39</w:t>
                  </w:r>
                </w:p>
              </w:tc>
              <w:tc>
                <w:tcPr>
                  <w:tcW w:w="311" w:type="pct"/>
                  <w:textDirection w:val="tbRl"/>
                </w:tcPr>
                <w:p w:rsidR="004A4590" w:rsidRPr="00D12FED" w:rsidRDefault="004A4590" w:rsidP="00517559">
                  <w:pPr>
                    <w:ind w:left="113" w:right="113"/>
                    <w:jc w:val="center"/>
                    <w:rPr>
                      <w:sz w:val="16"/>
                      <w:szCs w:val="16"/>
                    </w:rPr>
                  </w:pPr>
                  <w:r w:rsidRPr="00D12FED">
                    <w:rPr>
                      <w:sz w:val="16"/>
                      <w:szCs w:val="16"/>
                    </w:rPr>
                    <w:t>39</w:t>
                  </w:r>
                </w:p>
              </w:tc>
              <w:tc>
                <w:tcPr>
                  <w:tcW w:w="311" w:type="pct"/>
                  <w:textDirection w:val="tbRl"/>
                </w:tcPr>
                <w:p w:rsidR="004A4590" w:rsidRPr="00D12FED" w:rsidRDefault="004A4590" w:rsidP="00517559">
                  <w:pPr>
                    <w:ind w:left="113" w:right="113"/>
                    <w:jc w:val="center"/>
                    <w:rPr>
                      <w:sz w:val="16"/>
                      <w:szCs w:val="16"/>
                    </w:rPr>
                  </w:pPr>
                  <w:r w:rsidRPr="00D12FED">
                    <w:rPr>
                      <w:sz w:val="16"/>
                      <w:szCs w:val="16"/>
                    </w:rPr>
                    <w:t>8</w:t>
                  </w:r>
                </w:p>
              </w:tc>
              <w:tc>
                <w:tcPr>
                  <w:tcW w:w="405"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95" w:type="pct"/>
                  <w:textDirection w:val="tbRl"/>
                </w:tcPr>
                <w:p w:rsidR="004A4590" w:rsidRPr="00D12FED" w:rsidRDefault="004A4590"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w:t>
                  </w:r>
                </w:p>
              </w:tc>
              <w:tc>
                <w:tcPr>
                  <w:tcW w:w="395" w:type="pct"/>
                  <w:textDirection w:val="tbRl"/>
                </w:tcPr>
                <w:p w:rsidR="004A4590" w:rsidRPr="00D12FED" w:rsidRDefault="00D2445A" w:rsidP="00517559">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w:t>
                  </w:r>
                </w:p>
              </w:tc>
              <w:tc>
                <w:tcPr>
                  <w:tcW w:w="392" w:type="pct"/>
                  <w:textDirection w:val="tbRl"/>
                </w:tcPr>
                <w:p w:rsidR="004A4590" w:rsidRPr="00D12FED" w:rsidRDefault="00D2445A" w:rsidP="00517559">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w:t>
                  </w:r>
                </w:p>
              </w:tc>
            </w:tr>
            <w:tr w:rsidR="006F0741" w:rsidRPr="00D12FED" w:rsidTr="00D50378">
              <w:trPr>
                <w:cantSplit/>
                <w:trHeight w:val="1134"/>
              </w:trPr>
              <w:tc>
                <w:tcPr>
                  <w:tcW w:w="181" w:type="pct"/>
                </w:tcPr>
                <w:p w:rsidR="006F0741" w:rsidRPr="007543FC" w:rsidRDefault="006F0741" w:rsidP="00003F5B">
                  <w:pPr>
                    <w:rPr>
                      <w:sz w:val="18"/>
                      <w:szCs w:val="18"/>
                      <w:lang w:eastAsia="en-US"/>
                    </w:rPr>
                  </w:pPr>
                  <w:r>
                    <w:rPr>
                      <w:sz w:val="18"/>
                      <w:szCs w:val="18"/>
                      <w:lang w:eastAsia="en-US"/>
                    </w:rPr>
                    <w:lastRenderedPageBreak/>
                    <w:t>39</w:t>
                  </w:r>
                </w:p>
              </w:tc>
              <w:tc>
                <w:tcPr>
                  <w:tcW w:w="1058" w:type="pct"/>
                </w:tcPr>
                <w:p w:rsidR="006F0741" w:rsidRPr="00D12FED" w:rsidRDefault="006F0741" w:rsidP="00517559">
                  <w:pPr>
                    <w:jc w:val="both"/>
                    <w:rPr>
                      <w:sz w:val="16"/>
                      <w:szCs w:val="16"/>
                    </w:rPr>
                  </w:pPr>
                  <w:r w:rsidRPr="00D12FED">
                    <w:rPr>
                      <w:sz w:val="16"/>
                      <w:szCs w:val="16"/>
                    </w:rP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w:t>
                  </w:r>
                </w:p>
              </w:tc>
              <w:tc>
                <w:tcPr>
                  <w:tcW w:w="310" w:type="pct"/>
                  <w:textDirection w:val="tbRl"/>
                </w:tcPr>
                <w:p w:rsidR="006F0741" w:rsidRPr="00D12FED" w:rsidRDefault="006F0741" w:rsidP="007842FA">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ед.</w:t>
                  </w:r>
                </w:p>
              </w:tc>
              <w:tc>
                <w:tcPr>
                  <w:tcW w:w="311" w:type="pct"/>
                  <w:textDirection w:val="tbRl"/>
                </w:tcPr>
                <w:p w:rsidR="006F0741" w:rsidRPr="00D12FED" w:rsidRDefault="006F0741"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53</w:t>
                  </w:r>
                  <w:r>
                    <w:rPr>
                      <w:rFonts w:ascii="Times New Roman" w:hAnsi="Times New Roman" w:cs="Times New Roman"/>
                      <w:sz w:val="16"/>
                      <w:szCs w:val="16"/>
                    </w:rPr>
                    <w:t>**</w:t>
                  </w:r>
                </w:p>
              </w:tc>
              <w:tc>
                <w:tcPr>
                  <w:tcW w:w="311" w:type="pct"/>
                  <w:textDirection w:val="tbRl"/>
                </w:tcPr>
                <w:p w:rsidR="006F0741" w:rsidRPr="00D12FED" w:rsidRDefault="006F0741"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53</w:t>
                  </w:r>
                  <w:r>
                    <w:rPr>
                      <w:rFonts w:ascii="Times New Roman" w:hAnsi="Times New Roman" w:cs="Times New Roman"/>
                      <w:sz w:val="16"/>
                      <w:szCs w:val="16"/>
                    </w:rPr>
                    <w:t>**</w:t>
                  </w:r>
                </w:p>
              </w:tc>
              <w:tc>
                <w:tcPr>
                  <w:tcW w:w="312" w:type="pct"/>
                  <w:textDirection w:val="tbRl"/>
                </w:tcPr>
                <w:p w:rsidR="006F0741" w:rsidRPr="00D12FED" w:rsidRDefault="006F0741"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53</w:t>
                  </w:r>
                  <w:r>
                    <w:rPr>
                      <w:rFonts w:ascii="Times New Roman" w:hAnsi="Times New Roman" w:cs="Times New Roman"/>
                      <w:sz w:val="16"/>
                      <w:szCs w:val="16"/>
                    </w:rPr>
                    <w:t>**</w:t>
                  </w:r>
                </w:p>
              </w:tc>
              <w:tc>
                <w:tcPr>
                  <w:tcW w:w="308" w:type="pct"/>
                  <w:textDirection w:val="tbRl"/>
                </w:tcPr>
                <w:p w:rsidR="006F0741" w:rsidRPr="00D12FED" w:rsidRDefault="006F0741" w:rsidP="00517559">
                  <w:pPr>
                    <w:ind w:left="113" w:right="113"/>
                    <w:jc w:val="center"/>
                    <w:rPr>
                      <w:sz w:val="16"/>
                      <w:szCs w:val="16"/>
                    </w:rPr>
                  </w:pPr>
                  <w:r w:rsidRPr="00D12FED">
                    <w:rPr>
                      <w:sz w:val="16"/>
                      <w:szCs w:val="16"/>
                    </w:rPr>
                    <w:t>53</w:t>
                  </w:r>
                  <w:r>
                    <w:rPr>
                      <w:sz w:val="16"/>
                      <w:szCs w:val="16"/>
                    </w:rPr>
                    <w:t>**</w:t>
                  </w:r>
                </w:p>
              </w:tc>
              <w:tc>
                <w:tcPr>
                  <w:tcW w:w="311" w:type="pct"/>
                  <w:textDirection w:val="tbRl"/>
                </w:tcPr>
                <w:p w:rsidR="006F0741" w:rsidRPr="00D12FED" w:rsidRDefault="006F0741" w:rsidP="00517559">
                  <w:pPr>
                    <w:ind w:left="113" w:right="113"/>
                    <w:jc w:val="center"/>
                    <w:rPr>
                      <w:sz w:val="16"/>
                      <w:szCs w:val="16"/>
                    </w:rPr>
                  </w:pPr>
                  <w:r w:rsidRPr="00D12FED">
                    <w:rPr>
                      <w:sz w:val="16"/>
                      <w:szCs w:val="16"/>
                    </w:rPr>
                    <w:t>53</w:t>
                  </w:r>
                  <w:r>
                    <w:rPr>
                      <w:sz w:val="16"/>
                      <w:szCs w:val="16"/>
                    </w:rPr>
                    <w:t>**</w:t>
                  </w:r>
                </w:p>
              </w:tc>
              <w:tc>
                <w:tcPr>
                  <w:tcW w:w="311" w:type="pct"/>
                  <w:textDirection w:val="tbRl"/>
                </w:tcPr>
                <w:p w:rsidR="006F0741" w:rsidRPr="00D12FED" w:rsidRDefault="006F0741" w:rsidP="00517559">
                  <w:pPr>
                    <w:ind w:left="113" w:right="113"/>
                    <w:jc w:val="center"/>
                    <w:rPr>
                      <w:sz w:val="16"/>
                      <w:szCs w:val="16"/>
                    </w:rPr>
                  </w:pPr>
                  <w:r w:rsidRPr="00D12FED">
                    <w:rPr>
                      <w:sz w:val="16"/>
                      <w:szCs w:val="16"/>
                    </w:rPr>
                    <w:t>53</w:t>
                  </w:r>
                  <w:r>
                    <w:rPr>
                      <w:sz w:val="16"/>
                      <w:szCs w:val="16"/>
                    </w:rPr>
                    <w:t>**</w:t>
                  </w:r>
                </w:p>
              </w:tc>
              <w:tc>
                <w:tcPr>
                  <w:tcW w:w="405" w:type="pct"/>
                  <w:textDirection w:val="tbRl"/>
                </w:tcPr>
                <w:p w:rsidR="006F0741" w:rsidRDefault="006F0741" w:rsidP="006F0741">
                  <w:pPr>
                    <w:ind w:left="113" w:right="113"/>
                    <w:jc w:val="center"/>
                  </w:pPr>
                  <w:r w:rsidRPr="00AE0C94">
                    <w:rPr>
                      <w:sz w:val="16"/>
                      <w:szCs w:val="16"/>
                    </w:rPr>
                    <w:t>53**</w:t>
                  </w:r>
                </w:p>
              </w:tc>
              <w:tc>
                <w:tcPr>
                  <w:tcW w:w="395" w:type="pct"/>
                  <w:textDirection w:val="tbRl"/>
                </w:tcPr>
                <w:p w:rsidR="006F0741" w:rsidRDefault="006F0741" w:rsidP="006F0741">
                  <w:pPr>
                    <w:ind w:left="113" w:right="113"/>
                    <w:jc w:val="center"/>
                  </w:pPr>
                  <w:r w:rsidRPr="00AE0C94">
                    <w:rPr>
                      <w:sz w:val="16"/>
                      <w:szCs w:val="16"/>
                    </w:rPr>
                    <w:t>53**</w:t>
                  </w:r>
                </w:p>
              </w:tc>
              <w:tc>
                <w:tcPr>
                  <w:tcW w:w="395" w:type="pct"/>
                  <w:textDirection w:val="tbRl"/>
                </w:tcPr>
                <w:p w:rsidR="006F0741" w:rsidRDefault="006F0741" w:rsidP="006F0741">
                  <w:pPr>
                    <w:ind w:left="113" w:right="113"/>
                    <w:jc w:val="center"/>
                  </w:pPr>
                  <w:r w:rsidRPr="00AE0C94">
                    <w:rPr>
                      <w:sz w:val="16"/>
                      <w:szCs w:val="16"/>
                    </w:rPr>
                    <w:t>53**</w:t>
                  </w:r>
                </w:p>
              </w:tc>
              <w:tc>
                <w:tcPr>
                  <w:tcW w:w="392" w:type="pct"/>
                  <w:textDirection w:val="tbRl"/>
                </w:tcPr>
                <w:p w:rsidR="006F0741" w:rsidRDefault="006F0741" w:rsidP="006F0741">
                  <w:pPr>
                    <w:ind w:left="113" w:right="113"/>
                    <w:jc w:val="center"/>
                  </w:pPr>
                  <w:r w:rsidRPr="00AE0C94">
                    <w:rPr>
                      <w:sz w:val="16"/>
                      <w:szCs w:val="16"/>
                    </w:rPr>
                    <w:t>53**</w:t>
                  </w:r>
                </w:p>
              </w:tc>
            </w:tr>
            <w:tr w:rsidR="0019617E" w:rsidRPr="00D12FED" w:rsidTr="00D50378">
              <w:trPr>
                <w:cantSplit/>
                <w:trHeight w:val="1134"/>
              </w:trPr>
              <w:tc>
                <w:tcPr>
                  <w:tcW w:w="181" w:type="pct"/>
                </w:tcPr>
                <w:p w:rsidR="0019617E" w:rsidRPr="007543FC" w:rsidRDefault="0019617E" w:rsidP="00003F5B">
                  <w:pPr>
                    <w:rPr>
                      <w:sz w:val="18"/>
                      <w:szCs w:val="18"/>
                      <w:lang w:eastAsia="en-US"/>
                    </w:rPr>
                  </w:pPr>
                  <w:r w:rsidRPr="007543FC">
                    <w:rPr>
                      <w:sz w:val="18"/>
                      <w:szCs w:val="18"/>
                      <w:lang w:eastAsia="en-US"/>
                    </w:rPr>
                    <w:t>4</w:t>
                  </w:r>
                  <w:r>
                    <w:rPr>
                      <w:sz w:val="18"/>
                      <w:szCs w:val="18"/>
                      <w:lang w:eastAsia="en-US"/>
                    </w:rPr>
                    <w:t>0</w:t>
                  </w:r>
                </w:p>
              </w:tc>
              <w:tc>
                <w:tcPr>
                  <w:tcW w:w="1058" w:type="pct"/>
                </w:tcPr>
                <w:p w:rsidR="0019617E" w:rsidRPr="00D12FED" w:rsidRDefault="0019617E" w:rsidP="00517559">
                  <w:pPr>
                    <w:jc w:val="both"/>
                    <w:rPr>
                      <w:sz w:val="16"/>
                      <w:szCs w:val="16"/>
                    </w:rPr>
                  </w:pPr>
                  <w:proofErr w:type="gramStart"/>
                  <w:r w:rsidRPr="00D12FED">
                    <w:rPr>
                      <w:sz w:val="16"/>
                      <w:szCs w:val="16"/>
                    </w:rPr>
                    <w:t>Количество транспортных средств с автономным источником электрического питания, относящихся к общественному транспорту, зарегистрированных на территории муниципального образования</w:t>
                  </w:r>
                  <w:proofErr w:type="gramEnd"/>
                </w:p>
              </w:tc>
              <w:tc>
                <w:tcPr>
                  <w:tcW w:w="310" w:type="pct"/>
                  <w:textDirection w:val="tbRl"/>
                </w:tcPr>
                <w:p w:rsidR="0019617E" w:rsidRPr="00D12FED" w:rsidRDefault="0019617E" w:rsidP="007842FA">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ед.</w:t>
                  </w:r>
                </w:p>
              </w:tc>
              <w:tc>
                <w:tcPr>
                  <w:tcW w:w="311" w:type="pct"/>
                  <w:textDirection w:val="tbRl"/>
                </w:tcPr>
                <w:p w:rsidR="0019617E" w:rsidRPr="00D12FED" w:rsidRDefault="0019617E" w:rsidP="00517559">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37</w:t>
                  </w:r>
                </w:p>
              </w:tc>
              <w:tc>
                <w:tcPr>
                  <w:tcW w:w="311" w:type="pct"/>
                  <w:textDirection w:val="tbRl"/>
                </w:tcPr>
                <w:p w:rsidR="0019617E" w:rsidRPr="00D12FED" w:rsidRDefault="0019617E" w:rsidP="00517559">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45</w:t>
                  </w:r>
                </w:p>
              </w:tc>
              <w:tc>
                <w:tcPr>
                  <w:tcW w:w="312" w:type="pct"/>
                  <w:textDirection w:val="tbRl"/>
                </w:tcPr>
                <w:p w:rsidR="0019617E" w:rsidRPr="00D12FED" w:rsidRDefault="0019617E" w:rsidP="00517559">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45</w:t>
                  </w:r>
                </w:p>
              </w:tc>
              <w:tc>
                <w:tcPr>
                  <w:tcW w:w="308" w:type="pct"/>
                  <w:textDirection w:val="tbRl"/>
                </w:tcPr>
                <w:p w:rsidR="0019617E" w:rsidRPr="00D12FED" w:rsidRDefault="0019617E" w:rsidP="00517559">
                  <w:pPr>
                    <w:ind w:left="113" w:right="113"/>
                    <w:jc w:val="center"/>
                    <w:rPr>
                      <w:sz w:val="16"/>
                      <w:szCs w:val="16"/>
                    </w:rPr>
                  </w:pPr>
                  <w:r>
                    <w:rPr>
                      <w:sz w:val="16"/>
                      <w:szCs w:val="16"/>
                    </w:rPr>
                    <w:t>45</w:t>
                  </w:r>
                </w:p>
              </w:tc>
              <w:tc>
                <w:tcPr>
                  <w:tcW w:w="311" w:type="pct"/>
                  <w:textDirection w:val="tbRl"/>
                </w:tcPr>
                <w:p w:rsidR="0019617E" w:rsidRPr="00D12FED" w:rsidRDefault="0019617E" w:rsidP="00517559">
                  <w:pPr>
                    <w:ind w:left="113" w:right="113"/>
                    <w:jc w:val="center"/>
                    <w:rPr>
                      <w:sz w:val="16"/>
                      <w:szCs w:val="16"/>
                    </w:rPr>
                  </w:pPr>
                  <w:r>
                    <w:rPr>
                      <w:sz w:val="16"/>
                      <w:szCs w:val="16"/>
                    </w:rPr>
                    <w:t>45</w:t>
                  </w:r>
                </w:p>
              </w:tc>
              <w:tc>
                <w:tcPr>
                  <w:tcW w:w="311" w:type="pct"/>
                  <w:textDirection w:val="tbRl"/>
                </w:tcPr>
                <w:p w:rsidR="0019617E" w:rsidRPr="00D12FED" w:rsidRDefault="0019617E" w:rsidP="00517559">
                  <w:pPr>
                    <w:ind w:left="113" w:right="113"/>
                    <w:jc w:val="center"/>
                    <w:rPr>
                      <w:sz w:val="16"/>
                      <w:szCs w:val="16"/>
                    </w:rPr>
                  </w:pPr>
                  <w:r>
                    <w:rPr>
                      <w:sz w:val="16"/>
                      <w:szCs w:val="16"/>
                    </w:rPr>
                    <w:t>45</w:t>
                  </w:r>
                </w:p>
              </w:tc>
              <w:tc>
                <w:tcPr>
                  <w:tcW w:w="405" w:type="pct"/>
                  <w:textDirection w:val="tbRl"/>
                  <w:vAlign w:val="center"/>
                </w:tcPr>
                <w:p w:rsidR="0019617E" w:rsidRPr="00517559" w:rsidRDefault="006F0741" w:rsidP="006F0741">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45</w:t>
                  </w:r>
                </w:p>
              </w:tc>
              <w:tc>
                <w:tcPr>
                  <w:tcW w:w="395" w:type="pct"/>
                  <w:textDirection w:val="tbRl"/>
                  <w:vAlign w:val="center"/>
                </w:tcPr>
                <w:p w:rsidR="0019617E" w:rsidRPr="00517559" w:rsidRDefault="006F0741" w:rsidP="006F0741">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45</w:t>
                  </w:r>
                </w:p>
              </w:tc>
              <w:tc>
                <w:tcPr>
                  <w:tcW w:w="395" w:type="pct"/>
                  <w:textDirection w:val="tbRl"/>
                  <w:vAlign w:val="center"/>
                </w:tcPr>
                <w:p w:rsidR="0019617E" w:rsidRPr="00517559" w:rsidRDefault="006F0741" w:rsidP="006F0741">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45</w:t>
                  </w:r>
                </w:p>
              </w:tc>
              <w:tc>
                <w:tcPr>
                  <w:tcW w:w="392" w:type="pct"/>
                  <w:textDirection w:val="tbRl"/>
                  <w:vAlign w:val="center"/>
                </w:tcPr>
                <w:p w:rsidR="0019617E" w:rsidRPr="00517559" w:rsidRDefault="006F0741" w:rsidP="006F0741">
                  <w:pPr>
                    <w:pStyle w:val="ConsPlusNormal"/>
                    <w:ind w:left="113" w:right="113" w:firstLine="0"/>
                    <w:jc w:val="center"/>
                    <w:rPr>
                      <w:rFonts w:ascii="Times New Roman" w:hAnsi="Times New Roman" w:cs="Times New Roman"/>
                      <w:sz w:val="16"/>
                      <w:szCs w:val="16"/>
                    </w:rPr>
                  </w:pPr>
                  <w:r>
                    <w:rPr>
                      <w:rFonts w:ascii="Times New Roman" w:hAnsi="Times New Roman" w:cs="Times New Roman"/>
                      <w:sz w:val="16"/>
                      <w:szCs w:val="16"/>
                    </w:rPr>
                    <w:t>45</w:t>
                  </w:r>
                </w:p>
              </w:tc>
            </w:tr>
            <w:tr w:rsidR="006F0741" w:rsidRPr="00D12FED" w:rsidTr="00D50378">
              <w:trPr>
                <w:cantSplit/>
                <w:trHeight w:val="2317"/>
              </w:trPr>
              <w:tc>
                <w:tcPr>
                  <w:tcW w:w="181" w:type="pct"/>
                </w:tcPr>
                <w:p w:rsidR="006F0741" w:rsidRPr="007543FC" w:rsidRDefault="006F0741" w:rsidP="007012D2">
                  <w:pPr>
                    <w:rPr>
                      <w:sz w:val="18"/>
                      <w:szCs w:val="18"/>
                      <w:lang w:eastAsia="en-US"/>
                    </w:rPr>
                  </w:pPr>
                  <w:r>
                    <w:rPr>
                      <w:sz w:val="18"/>
                      <w:szCs w:val="18"/>
                      <w:lang w:eastAsia="en-US"/>
                    </w:rPr>
                    <w:t>41</w:t>
                  </w:r>
                </w:p>
              </w:tc>
              <w:tc>
                <w:tcPr>
                  <w:tcW w:w="1058" w:type="pct"/>
                </w:tcPr>
                <w:p w:rsidR="006F0741" w:rsidRPr="00D12FED" w:rsidRDefault="006F0741" w:rsidP="00517559">
                  <w:pPr>
                    <w:jc w:val="both"/>
                    <w:rPr>
                      <w:sz w:val="16"/>
                      <w:szCs w:val="16"/>
                    </w:rPr>
                  </w:pPr>
                  <w:r w:rsidRPr="00D12FED">
                    <w:rPr>
                      <w:sz w:val="16"/>
                      <w:szCs w:val="16"/>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w:t>
                  </w:r>
                </w:p>
                <w:p w:rsidR="006F0741" w:rsidRPr="00D12FED" w:rsidRDefault="006F0741" w:rsidP="00517559">
                  <w:pPr>
                    <w:jc w:val="both"/>
                    <w:rPr>
                      <w:sz w:val="16"/>
                      <w:szCs w:val="16"/>
                    </w:rPr>
                  </w:pPr>
                </w:p>
              </w:tc>
              <w:tc>
                <w:tcPr>
                  <w:tcW w:w="310" w:type="pct"/>
                  <w:textDirection w:val="tbRl"/>
                </w:tcPr>
                <w:p w:rsidR="006F0741" w:rsidRPr="00D12FED" w:rsidRDefault="006F0741" w:rsidP="007842FA">
                  <w:pPr>
                    <w:pStyle w:val="ConsPlusNormal"/>
                    <w:ind w:left="113" w:right="113" w:firstLine="0"/>
                    <w:jc w:val="center"/>
                    <w:rPr>
                      <w:rFonts w:ascii="Times New Roman" w:hAnsi="Times New Roman" w:cs="Times New Roman"/>
                      <w:sz w:val="16"/>
                      <w:szCs w:val="16"/>
                    </w:rPr>
                  </w:pPr>
                  <w:r w:rsidRPr="00D12FED">
                    <w:rPr>
                      <w:rFonts w:ascii="Times New Roman" w:hAnsi="Times New Roman" w:cs="Times New Roman"/>
                      <w:sz w:val="16"/>
                      <w:szCs w:val="16"/>
                    </w:rPr>
                    <w:t>ед.</w:t>
                  </w:r>
                </w:p>
              </w:tc>
              <w:tc>
                <w:tcPr>
                  <w:tcW w:w="311" w:type="pct"/>
                  <w:textDirection w:val="tbRl"/>
                </w:tcPr>
                <w:p w:rsidR="006F0741" w:rsidRPr="00517559" w:rsidRDefault="006F0741" w:rsidP="00517559">
                  <w:pPr>
                    <w:pStyle w:val="ConsPlusNormal"/>
                    <w:ind w:left="113" w:right="113" w:firstLine="0"/>
                    <w:jc w:val="center"/>
                    <w:rPr>
                      <w:rFonts w:ascii="Times New Roman" w:hAnsi="Times New Roman" w:cs="Times New Roman"/>
                      <w:sz w:val="16"/>
                      <w:szCs w:val="16"/>
                    </w:rPr>
                  </w:pPr>
                  <w:r w:rsidRPr="00517559">
                    <w:rPr>
                      <w:rFonts w:ascii="Times New Roman" w:hAnsi="Times New Roman" w:cs="Times New Roman"/>
                      <w:sz w:val="16"/>
                      <w:szCs w:val="16"/>
                    </w:rPr>
                    <w:t>0**</w:t>
                  </w:r>
                  <w:r>
                    <w:rPr>
                      <w:rFonts w:ascii="Times New Roman" w:hAnsi="Times New Roman" w:cs="Times New Roman"/>
                      <w:sz w:val="16"/>
                      <w:szCs w:val="16"/>
                    </w:rPr>
                    <w:t>*</w:t>
                  </w:r>
                </w:p>
              </w:tc>
              <w:tc>
                <w:tcPr>
                  <w:tcW w:w="311" w:type="pct"/>
                  <w:textDirection w:val="tbRl"/>
                </w:tcPr>
                <w:p w:rsidR="006F0741" w:rsidRPr="00517559" w:rsidRDefault="006F0741" w:rsidP="00517559">
                  <w:pPr>
                    <w:pStyle w:val="ConsPlusNormal"/>
                    <w:ind w:left="113" w:right="113" w:firstLine="0"/>
                    <w:jc w:val="center"/>
                    <w:rPr>
                      <w:rFonts w:ascii="Times New Roman" w:hAnsi="Times New Roman" w:cs="Times New Roman"/>
                      <w:sz w:val="16"/>
                      <w:szCs w:val="16"/>
                    </w:rPr>
                  </w:pPr>
                  <w:r w:rsidRPr="00517559">
                    <w:rPr>
                      <w:rFonts w:ascii="Times New Roman" w:hAnsi="Times New Roman" w:cs="Times New Roman"/>
                      <w:sz w:val="16"/>
                      <w:szCs w:val="16"/>
                    </w:rPr>
                    <w:t>0**</w:t>
                  </w:r>
                  <w:r>
                    <w:rPr>
                      <w:rFonts w:ascii="Times New Roman" w:hAnsi="Times New Roman" w:cs="Times New Roman"/>
                      <w:sz w:val="16"/>
                      <w:szCs w:val="16"/>
                    </w:rPr>
                    <w:t>*</w:t>
                  </w:r>
                </w:p>
              </w:tc>
              <w:tc>
                <w:tcPr>
                  <w:tcW w:w="312" w:type="pct"/>
                  <w:textDirection w:val="tbRl"/>
                </w:tcPr>
                <w:p w:rsidR="006F0741" w:rsidRPr="00517559" w:rsidRDefault="006F0741" w:rsidP="00517559">
                  <w:pPr>
                    <w:pStyle w:val="ConsPlusNormal"/>
                    <w:ind w:left="113" w:right="113" w:firstLine="0"/>
                    <w:jc w:val="center"/>
                    <w:rPr>
                      <w:rFonts w:ascii="Times New Roman" w:hAnsi="Times New Roman" w:cs="Times New Roman"/>
                      <w:sz w:val="16"/>
                      <w:szCs w:val="16"/>
                    </w:rPr>
                  </w:pPr>
                  <w:r w:rsidRPr="00517559">
                    <w:rPr>
                      <w:rFonts w:ascii="Times New Roman" w:hAnsi="Times New Roman" w:cs="Times New Roman"/>
                      <w:sz w:val="16"/>
                      <w:szCs w:val="16"/>
                    </w:rPr>
                    <w:t>0**</w:t>
                  </w:r>
                  <w:r>
                    <w:rPr>
                      <w:rFonts w:ascii="Times New Roman" w:hAnsi="Times New Roman" w:cs="Times New Roman"/>
                      <w:sz w:val="16"/>
                      <w:szCs w:val="16"/>
                    </w:rPr>
                    <w:t>*</w:t>
                  </w:r>
                </w:p>
              </w:tc>
              <w:tc>
                <w:tcPr>
                  <w:tcW w:w="308" w:type="pct"/>
                  <w:textDirection w:val="tbRl"/>
                </w:tcPr>
                <w:p w:rsidR="006F0741" w:rsidRPr="00517559" w:rsidRDefault="006F0741" w:rsidP="00517559">
                  <w:pPr>
                    <w:pStyle w:val="ConsPlusNormal"/>
                    <w:ind w:left="113" w:right="113" w:firstLine="0"/>
                    <w:jc w:val="center"/>
                    <w:rPr>
                      <w:rFonts w:ascii="Times New Roman" w:hAnsi="Times New Roman" w:cs="Times New Roman"/>
                      <w:sz w:val="16"/>
                      <w:szCs w:val="16"/>
                    </w:rPr>
                  </w:pPr>
                  <w:r w:rsidRPr="00517559">
                    <w:rPr>
                      <w:rFonts w:ascii="Times New Roman" w:hAnsi="Times New Roman" w:cs="Times New Roman"/>
                      <w:sz w:val="16"/>
                      <w:szCs w:val="16"/>
                    </w:rPr>
                    <w:t>0**</w:t>
                  </w:r>
                  <w:r>
                    <w:rPr>
                      <w:rFonts w:ascii="Times New Roman" w:hAnsi="Times New Roman" w:cs="Times New Roman"/>
                      <w:sz w:val="16"/>
                      <w:szCs w:val="16"/>
                    </w:rPr>
                    <w:t>*</w:t>
                  </w:r>
                </w:p>
              </w:tc>
              <w:tc>
                <w:tcPr>
                  <w:tcW w:w="311" w:type="pct"/>
                  <w:textDirection w:val="tbRl"/>
                </w:tcPr>
                <w:p w:rsidR="006F0741" w:rsidRPr="00517559" w:rsidRDefault="006F0741" w:rsidP="00517559">
                  <w:pPr>
                    <w:pStyle w:val="ConsPlusNormal"/>
                    <w:ind w:left="113" w:right="113" w:firstLine="0"/>
                    <w:jc w:val="center"/>
                    <w:rPr>
                      <w:rFonts w:ascii="Times New Roman" w:hAnsi="Times New Roman" w:cs="Times New Roman"/>
                      <w:sz w:val="16"/>
                      <w:szCs w:val="16"/>
                    </w:rPr>
                  </w:pPr>
                  <w:r w:rsidRPr="00517559">
                    <w:rPr>
                      <w:rFonts w:ascii="Times New Roman" w:hAnsi="Times New Roman" w:cs="Times New Roman"/>
                      <w:sz w:val="16"/>
                      <w:szCs w:val="16"/>
                    </w:rPr>
                    <w:t>0**</w:t>
                  </w:r>
                  <w:r>
                    <w:rPr>
                      <w:rFonts w:ascii="Times New Roman" w:hAnsi="Times New Roman" w:cs="Times New Roman"/>
                      <w:sz w:val="16"/>
                      <w:szCs w:val="16"/>
                    </w:rPr>
                    <w:t>*</w:t>
                  </w:r>
                </w:p>
              </w:tc>
              <w:tc>
                <w:tcPr>
                  <w:tcW w:w="311" w:type="pct"/>
                  <w:textDirection w:val="tbRl"/>
                </w:tcPr>
                <w:p w:rsidR="006F0741" w:rsidRPr="00517559" w:rsidRDefault="006F0741" w:rsidP="00517559">
                  <w:pPr>
                    <w:pStyle w:val="ConsPlusNormal"/>
                    <w:ind w:left="113" w:right="113" w:firstLine="0"/>
                    <w:jc w:val="center"/>
                    <w:rPr>
                      <w:rFonts w:ascii="Times New Roman" w:hAnsi="Times New Roman" w:cs="Times New Roman"/>
                      <w:sz w:val="16"/>
                      <w:szCs w:val="16"/>
                    </w:rPr>
                  </w:pPr>
                  <w:r w:rsidRPr="00517559">
                    <w:rPr>
                      <w:rFonts w:ascii="Times New Roman" w:hAnsi="Times New Roman" w:cs="Times New Roman"/>
                      <w:sz w:val="16"/>
                      <w:szCs w:val="16"/>
                    </w:rPr>
                    <w:t>0**</w:t>
                  </w:r>
                  <w:r>
                    <w:rPr>
                      <w:rFonts w:ascii="Times New Roman" w:hAnsi="Times New Roman" w:cs="Times New Roman"/>
                      <w:sz w:val="16"/>
                      <w:szCs w:val="16"/>
                    </w:rPr>
                    <w:t>*</w:t>
                  </w:r>
                </w:p>
              </w:tc>
              <w:tc>
                <w:tcPr>
                  <w:tcW w:w="405" w:type="pct"/>
                  <w:textDirection w:val="tbRl"/>
                </w:tcPr>
                <w:p w:rsidR="006F0741" w:rsidRDefault="006F0741" w:rsidP="006F0741">
                  <w:pPr>
                    <w:ind w:left="113" w:right="113"/>
                    <w:jc w:val="center"/>
                  </w:pPr>
                  <w:r w:rsidRPr="003F2690">
                    <w:rPr>
                      <w:sz w:val="16"/>
                      <w:szCs w:val="16"/>
                    </w:rPr>
                    <w:t>0***</w:t>
                  </w:r>
                </w:p>
              </w:tc>
              <w:tc>
                <w:tcPr>
                  <w:tcW w:w="395" w:type="pct"/>
                  <w:textDirection w:val="tbRl"/>
                </w:tcPr>
                <w:p w:rsidR="006F0741" w:rsidRDefault="006F0741" w:rsidP="006F0741">
                  <w:pPr>
                    <w:ind w:left="113" w:right="113"/>
                    <w:jc w:val="center"/>
                  </w:pPr>
                  <w:r w:rsidRPr="003F2690">
                    <w:rPr>
                      <w:sz w:val="16"/>
                      <w:szCs w:val="16"/>
                    </w:rPr>
                    <w:t>0***</w:t>
                  </w:r>
                </w:p>
              </w:tc>
              <w:tc>
                <w:tcPr>
                  <w:tcW w:w="395" w:type="pct"/>
                  <w:textDirection w:val="tbRl"/>
                </w:tcPr>
                <w:p w:rsidR="006F0741" w:rsidRDefault="006F0741" w:rsidP="006F0741">
                  <w:pPr>
                    <w:ind w:left="113" w:right="113"/>
                    <w:jc w:val="center"/>
                  </w:pPr>
                  <w:r w:rsidRPr="003F2690">
                    <w:rPr>
                      <w:sz w:val="16"/>
                      <w:szCs w:val="16"/>
                    </w:rPr>
                    <w:t>0***</w:t>
                  </w:r>
                </w:p>
              </w:tc>
              <w:tc>
                <w:tcPr>
                  <w:tcW w:w="392" w:type="pct"/>
                  <w:textDirection w:val="tbRl"/>
                </w:tcPr>
                <w:p w:rsidR="006F0741" w:rsidRDefault="006F0741" w:rsidP="006F0741">
                  <w:pPr>
                    <w:ind w:left="113" w:right="113"/>
                    <w:jc w:val="center"/>
                  </w:pPr>
                  <w:r w:rsidRPr="003F2690">
                    <w:rPr>
                      <w:sz w:val="16"/>
                      <w:szCs w:val="16"/>
                    </w:rPr>
                    <w:t>0***</w:t>
                  </w:r>
                </w:p>
              </w:tc>
            </w:tr>
          </w:tbl>
          <w:p w:rsidR="00D12FED" w:rsidRDefault="00D12FED" w:rsidP="00E54B0A">
            <w:pPr>
              <w:ind w:firstLine="426"/>
              <w:jc w:val="both"/>
              <w:rPr>
                <w:sz w:val="20"/>
                <w:szCs w:val="20"/>
                <w:lang w:eastAsia="en-US"/>
              </w:rPr>
            </w:pPr>
          </w:p>
          <w:p w:rsidR="00E54B0A" w:rsidRPr="00952145" w:rsidRDefault="00E54B0A" w:rsidP="00E54B0A">
            <w:pPr>
              <w:ind w:firstLine="426"/>
              <w:jc w:val="both"/>
              <w:rPr>
                <w:sz w:val="20"/>
                <w:szCs w:val="20"/>
                <w:lang w:eastAsia="en-US"/>
              </w:rPr>
            </w:pPr>
            <w:r w:rsidRPr="00952145">
              <w:rPr>
                <w:sz w:val="20"/>
                <w:szCs w:val="20"/>
                <w:lang w:eastAsia="en-US"/>
              </w:rPr>
              <w:t>Примечание:</w:t>
            </w:r>
          </w:p>
          <w:p w:rsidR="00E54B0A" w:rsidRDefault="00E54B0A" w:rsidP="00E54B0A">
            <w:pPr>
              <w:autoSpaceDE w:val="0"/>
              <w:autoSpaceDN w:val="0"/>
              <w:adjustRightInd w:val="0"/>
              <w:ind w:firstLine="540"/>
              <w:jc w:val="both"/>
              <w:rPr>
                <w:sz w:val="20"/>
                <w:szCs w:val="20"/>
              </w:rPr>
            </w:pPr>
            <w:r>
              <w:rPr>
                <w:sz w:val="20"/>
                <w:szCs w:val="20"/>
              </w:rPr>
              <w:t>* - значение целевого показателя установлено при условии сохранения финансирования на уровне 2025 года, подлежит уточнению по мере формирования программы и подпрограмм на соответствующие годы.</w:t>
            </w:r>
          </w:p>
          <w:p w:rsidR="00E16C56" w:rsidRPr="007543FC" w:rsidRDefault="00C82AFB" w:rsidP="00E16C56">
            <w:pPr>
              <w:ind w:firstLine="709"/>
              <w:jc w:val="both"/>
              <w:rPr>
                <w:sz w:val="20"/>
                <w:szCs w:val="20"/>
              </w:rPr>
            </w:pPr>
            <w:proofErr w:type="gramStart"/>
            <w:r w:rsidRPr="007543FC">
              <w:rPr>
                <w:sz w:val="20"/>
                <w:szCs w:val="20"/>
                <w:lang w:eastAsia="en-US"/>
              </w:rPr>
              <w:t xml:space="preserve">** - </w:t>
            </w:r>
            <w:r w:rsidR="00E16C56" w:rsidRPr="007543FC">
              <w:rPr>
                <w:sz w:val="20"/>
                <w:szCs w:val="20"/>
              </w:rPr>
              <w:t>в соответствии с Законом Ивановской области от 20.12.2019 № 83-ОЗ «О перераспределении отдельных полномочий в сфере организации 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 с 01.01.2020 полномочия по организации регулярных перевозок пассажиров и багажа автомобильным транспортом (автобусы) по муниципальным маршрутам регулярных перевозок в</w:t>
            </w:r>
            <w:proofErr w:type="gramEnd"/>
            <w:r w:rsidR="00E16C56" w:rsidRPr="007543FC">
              <w:rPr>
                <w:sz w:val="20"/>
                <w:szCs w:val="20"/>
              </w:rPr>
              <w:t xml:space="preserve"> </w:t>
            </w:r>
            <w:proofErr w:type="gramStart"/>
            <w:r w:rsidR="00E16C56" w:rsidRPr="007543FC">
              <w:rPr>
                <w:sz w:val="20"/>
                <w:szCs w:val="20"/>
              </w:rPr>
              <w:t>городском округе Иваново переданы органам государственной власти Ивановской области в лице Департамента дорожного хозяйства и транспорта Ивановской области (далее – Департамент).</w:t>
            </w:r>
            <w:proofErr w:type="gramEnd"/>
            <w:r w:rsidR="00E16C56" w:rsidRPr="007543FC">
              <w:rPr>
                <w:sz w:val="20"/>
                <w:szCs w:val="20"/>
              </w:rPr>
              <w:t xml:space="preserve"> Ответственность за выполнение мероприятий, касающихся автомобильного транспорта, в том числе общественного, возложено, в соответствии с постановлением Правительства Ивановской области от 05.06.2014 № 229-п «Об утверждении государственной программы Ивановской области «Энергосбережение и повышение энергетической эффективности в Ивановской области» на Департамент. Таким образом, согласно действующему законодательству к вопросам местного значения городского округа Иваново в сфере предоставления транспортных услуг населения относится в настоящее время организация регулярных перевозок пассажиров городским наземным электрическим транспортом общего пользования (троллейбус) в границах городского округа Иваново. Сведения по данному целевому индикатору включены согласно полномочиям в части </w:t>
            </w:r>
            <w:proofErr w:type="spellStart"/>
            <w:r w:rsidR="00E16C56" w:rsidRPr="007543FC">
              <w:rPr>
                <w:sz w:val="20"/>
                <w:szCs w:val="20"/>
              </w:rPr>
              <w:t>горэлектротранспорта</w:t>
            </w:r>
            <w:proofErr w:type="spellEnd"/>
            <w:r w:rsidR="00E16C56" w:rsidRPr="007543FC">
              <w:rPr>
                <w:sz w:val="20"/>
                <w:szCs w:val="20"/>
              </w:rPr>
              <w:t xml:space="preserve"> (троллейбус).  </w:t>
            </w:r>
          </w:p>
          <w:p w:rsidR="00E16C56" w:rsidRPr="007543FC" w:rsidRDefault="00E16C56" w:rsidP="00E16C56">
            <w:pPr>
              <w:ind w:firstLine="709"/>
              <w:jc w:val="both"/>
              <w:rPr>
                <w:sz w:val="20"/>
                <w:szCs w:val="20"/>
              </w:rPr>
            </w:pPr>
            <w:r w:rsidRPr="007543FC">
              <w:rPr>
                <w:sz w:val="20"/>
                <w:szCs w:val="20"/>
              </w:rPr>
              <w:t xml:space="preserve">*** - в настоящее время в соответствии с действующим законодательством к вопросам местного значения городского округа Иваново в сфере предоставления транспортных услуг населения относится организация регулярных перевозок пассажиров городским наземным электрическим транспортом общего пользования (троллейбус) в границах городского округа Иваново. Таким образом, муниципальное образование согласно полномочиям регулирует тариф на услуги, связанные с  перевозкой пассажиров и багажа </w:t>
            </w:r>
            <w:proofErr w:type="spellStart"/>
            <w:r w:rsidRPr="007543FC">
              <w:rPr>
                <w:sz w:val="20"/>
                <w:szCs w:val="20"/>
              </w:rPr>
              <w:t>горэлектротранспортом</w:t>
            </w:r>
            <w:proofErr w:type="spellEnd"/>
            <w:r w:rsidRPr="007543FC">
              <w:rPr>
                <w:sz w:val="20"/>
                <w:szCs w:val="20"/>
              </w:rPr>
              <w:t xml:space="preserve"> (троллейбус).  </w:t>
            </w:r>
          </w:p>
          <w:p w:rsidR="00E16C56" w:rsidRPr="007543FC" w:rsidRDefault="00270F68" w:rsidP="00F86C51">
            <w:pPr>
              <w:ind w:firstLine="709"/>
              <w:jc w:val="both"/>
              <w:rPr>
                <w:sz w:val="20"/>
                <w:szCs w:val="20"/>
                <w:lang w:eastAsia="en-US"/>
              </w:rPr>
            </w:pPr>
            <w:r w:rsidRPr="007543FC">
              <w:rPr>
                <w:sz w:val="20"/>
                <w:szCs w:val="20"/>
                <w:lang w:eastAsia="en-US"/>
              </w:rPr>
              <w:t>**** - целевой показатель, желаемой тенденцией развития которого является снижение значений.</w:t>
            </w:r>
          </w:p>
          <w:p w:rsidR="00E16C56" w:rsidRPr="007543FC" w:rsidRDefault="00E16C56" w:rsidP="00F86C51">
            <w:pPr>
              <w:ind w:firstLine="709"/>
              <w:jc w:val="both"/>
              <w:rPr>
                <w:sz w:val="20"/>
                <w:szCs w:val="20"/>
                <w:lang w:eastAsia="en-US"/>
              </w:rPr>
            </w:pPr>
          </w:p>
          <w:p w:rsidR="00F86C51" w:rsidRPr="00E14BE0" w:rsidRDefault="00F86C51" w:rsidP="00F86C51">
            <w:pPr>
              <w:ind w:firstLine="709"/>
              <w:jc w:val="both"/>
              <w:rPr>
                <w:lang w:eastAsia="en-US"/>
              </w:rPr>
            </w:pPr>
            <w:r w:rsidRPr="00E14BE0">
              <w:rPr>
                <w:lang w:eastAsia="en-US"/>
              </w:rPr>
              <w:t>Отчетные значения по целевым показателям определяются в соответствии с методическими указаниями, утверждаемыми уполномоченным федеральным органом исполнительной власти. Показатели подлежат ежегодной корректировке планируемых значений с учетом фактически достигнутых результатов реализации программ и изменения социально-экономической ситуации.</w:t>
            </w:r>
          </w:p>
          <w:p w:rsidR="00F86C51" w:rsidRPr="00E14BE0" w:rsidRDefault="00F86C51" w:rsidP="00F86C51">
            <w:pPr>
              <w:ind w:firstLine="709"/>
              <w:jc w:val="both"/>
              <w:rPr>
                <w:lang w:eastAsia="en-US"/>
              </w:rPr>
            </w:pPr>
            <w:r w:rsidRPr="00E14BE0">
              <w:rPr>
                <w:lang w:eastAsia="en-US"/>
              </w:rPr>
              <w:t>Реализация муниципальной программы предполагает получение следующих результатов:</w:t>
            </w:r>
          </w:p>
          <w:p w:rsidR="00F86C51" w:rsidRPr="00E14BE0" w:rsidRDefault="00F86C51" w:rsidP="00F86C51">
            <w:pPr>
              <w:ind w:firstLine="709"/>
              <w:jc w:val="both"/>
              <w:rPr>
                <w:lang w:eastAsia="en-US"/>
              </w:rPr>
            </w:pPr>
            <w:r w:rsidRPr="00E14BE0">
              <w:rPr>
                <w:lang w:eastAsia="en-US"/>
              </w:rPr>
              <w:t>- оснащение помещений муниципального жилищного фонда индивидуальными приборами у</w:t>
            </w:r>
            <w:r w:rsidR="00780C72" w:rsidRPr="00E14BE0">
              <w:rPr>
                <w:lang w:eastAsia="en-US"/>
              </w:rPr>
              <w:t xml:space="preserve">чета </w:t>
            </w:r>
            <w:r w:rsidR="008D59B1" w:rsidRPr="00E14BE0">
              <w:rPr>
                <w:lang w:eastAsia="en-US"/>
              </w:rPr>
              <w:t>энергетических ресурсов</w:t>
            </w:r>
            <w:r w:rsidRPr="00E14BE0">
              <w:rPr>
                <w:lang w:eastAsia="en-US"/>
              </w:rPr>
              <w:t>;</w:t>
            </w:r>
          </w:p>
          <w:p w:rsidR="00F86C51" w:rsidRPr="00E14BE0" w:rsidRDefault="00F86C51" w:rsidP="00F86C51">
            <w:pPr>
              <w:ind w:firstLine="709"/>
              <w:jc w:val="both"/>
              <w:rPr>
                <w:lang w:eastAsia="en-US"/>
              </w:rPr>
            </w:pPr>
            <w:r w:rsidRPr="00E14BE0">
              <w:rPr>
                <w:lang w:eastAsia="en-US"/>
              </w:rPr>
              <w:t xml:space="preserve">- снижение расходов на коммунальные услуги и энергетические ресурсы; </w:t>
            </w:r>
          </w:p>
          <w:p w:rsidR="00F86C51" w:rsidRPr="00E14BE0" w:rsidRDefault="00F86C51" w:rsidP="00F86C51">
            <w:pPr>
              <w:ind w:firstLine="709"/>
              <w:jc w:val="both"/>
              <w:rPr>
                <w:lang w:eastAsia="en-US"/>
              </w:rPr>
            </w:pPr>
            <w:r w:rsidRPr="00E14BE0">
              <w:rPr>
                <w:lang w:eastAsia="en-US"/>
              </w:rPr>
              <w:t xml:space="preserve">- исполнение федерального законодательства по энергосбережению.  </w:t>
            </w:r>
          </w:p>
          <w:p w:rsidR="00735BB7" w:rsidRPr="00E14BE0" w:rsidRDefault="00F86C51" w:rsidP="00735BB7">
            <w:pPr>
              <w:ind w:firstLine="709"/>
              <w:jc w:val="both"/>
              <w:rPr>
                <w:lang w:eastAsia="en-US"/>
              </w:rPr>
            </w:pPr>
            <w:r w:rsidRPr="00E14BE0">
              <w:rPr>
                <w:lang w:eastAsia="en-US"/>
              </w:rPr>
              <w:t xml:space="preserve">Программа реализуется </w:t>
            </w:r>
            <w:r w:rsidRPr="00E54B0A">
              <w:rPr>
                <w:lang w:eastAsia="en-US"/>
              </w:rPr>
              <w:t xml:space="preserve">посредством </w:t>
            </w:r>
            <w:r w:rsidR="00E14BE0" w:rsidRPr="00E54B0A">
              <w:rPr>
                <w:lang w:eastAsia="en-US"/>
              </w:rPr>
              <w:t>8</w:t>
            </w:r>
            <w:r w:rsidR="00E14BE0" w:rsidRPr="00E14BE0">
              <w:rPr>
                <w:lang w:eastAsia="en-US"/>
              </w:rPr>
              <w:t xml:space="preserve"> </w:t>
            </w:r>
            <w:r w:rsidRPr="00E14BE0">
              <w:rPr>
                <w:lang w:eastAsia="en-US"/>
              </w:rPr>
              <w:t>подпрограмм:</w:t>
            </w:r>
          </w:p>
          <w:p w:rsidR="00F86C51" w:rsidRPr="00375920" w:rsidRDefault="00F86C51" w:rsidP="00735BB7">
            <w:pPr>
              <w:ind w:firstLine="709"/>
              <w:jc w:val="both"/>
              <w:rPr>
                <w:lang w:eastAsia="en-US"/>
              </w:rPr>
            </w:pPr>
            <w:r w:rsidRPr="0066692C">
              <w:rPr>
                <w:lang w:eastAsia="en-US"/>
              </w:rPr>
              <w:t xml:space="preserve">1. </w:t>
            </w:r>
            <w:hyperlink r:id="rId14" w:anchor="Par1384" w:history="1">
              <w:r w:rsidR="00E14BE0" w:rsidRPr="00375920">
                <w:rPr>
                  <w:rStyle w:val="ae"/>
                  <w:color w:val="auto"/>
                  <w:u w:val="none"/>
                  <w:lang w:eastAsia="en-US"/>
                </w:rPr>
                <w:t>П</w:t>
              </w:r>
              <w:r w:rsidRPr="00375920">
                <w:rPr>
                  <w:rStyle w:val="ae"/>
                  <w:color w:val="auto"/>
                  <w:u w:val="none"/>
                  <w:lang w:eastAsia="en-US"/>
                </w:rPr>
                <w:t>одпрограмма</w:t>
              </w:r>
            </w:hyperlink>
            <w:r w:rsidRPr="00375920">
              <w:rPr>
                <w:lang w:eastAsia="en-US"/>
              </w:rPr>
              <w:t xml:space="preserve"> «Энергосбережение и повышение энергетической эффективности в муниципальном жилом фонде города Иванова». </w:t>
            </w:r>
            <w:proofErr w:type="gramStart"/>
            <w:r w:rsidRPr="00375920">
              <w:rPr>
                <w:lang w:eastAsia="en-US"/>
              </w:rPr>
              <w:t xml:space="preserve">В рамках </w:t>
            </w:r>
            <w:hyperlink r:id="rId15" w:anchor="Par1384" w:history="1">
              <w:r w:rsidRPr="00375920">
                <w:rPr>
                  <w:rStyle w:val="ae"/>
                  <w:color w:val="auto"/>
                  <w:u w:val="none"/>
                  <w:lang w:eastAsia="en-US"/>
                </w:rPr>
                <w:t>подпрограммы</w:t>
              </w:r>
            </w:hyperlink>
            <w:r w:rsidRPr="00375920">
              <w:rPr>
                <w:lang w:eastAsia="en-US"/>
              </w:rPr>
              <w:t xml:space="preserve"> решается задача установки индивидуальных приборов учета холодной и горячей воды, а также заглушек на неиспользуемых водопроводах (во избежание неучтенных потерь коммунального ресурса) в муниципальных жилых помещениях</w:t>
            </w:r>
            <w:r w:rsidR="00735BB7" w:rsidRPr="00375920">
              <w:rPr>
                <w:lang w:eastAsia="en-US"/>
              </w:rPr>
              <w:t xml:space="preserve">, а также производится денежная компенсация  </w:t>
            </w:r>
            <w:r w:rsidR="00735BB7" w:rsidRPr="00375920">
              <w:t>нанимателям жилых помещений муниципального жилищного фонда на приобретение, установку и поверку индивидуальных приборов учета энергетических ресурсов.</w:t>
            </w:r>
            <w:proofErr w:type="gramEnd"/>
          </w:p>
          <w:p w:rsidR="00F86C51" w:rsidRPr="00375920" w:rsidRDefault="00F86C51" w:rsidP="00F86C51">
            <w:pPr>
              <w:ind w:firstLine="709"/>
              <w:jc w:val="both"/>
              <w:rPr>
                <w:lang w:eastAsia="en-US"/>
              </w:rPr>
            </w:pPr>
            <w:r w:rsidRPr="00375920">
              <w:rPr>
                <w:lang w:eastAsia="en-US"/>
              </w:rPr>
              <w:t xml:space="preserve">2. </w:t>
            </w:r>
            <w:hyperlink r:id="rId16" w:anchor="Par1384" w:history="1">
              <w:r w:rsidR="00E14BE0" w:rsidRPr="00375920">
                <w:rPr>
                  <w:rStyle w:val="ae"/>
                  <w:color w:val="auto"/>
                  <w:u w:val="none"/>
                  <w:lang w:eastAsia="en-US"/>
                </w:rPr>
                <w:t>Подпрограмма</w:t>
              </w:r>
            </w:hyperlink>
            <w:r w:rsidRPr="00375920">
              <w:rPr>
                <w:lang w:eastAsia="en-US"/>
              </w:rPr>
              <w:t xml:space="preserve"> «Энергосбережение и повышение энергетической эффективности в системах коммунальной инфраструктуры города Иванова»</w:t>
            </w:r>
            <w:r w:rsidR="00735BB7" w:rsidRPr="00375920">
              <w:rPr>
                <w:lang w:eastAsia="en-US"/>
              </w:rPr>
              <w:t xml:space="preserve"> будет способствовать повышению эффективности существующих систем энергоснабжения</w:t>
            </w:r>
            <w:r w:rsidRPr="00375920">
              <w:rPr>
                <w:lang w:eastAsia="en-US"/>
              </w:rPr>
              <w:t>.</w:t>
            </w:r>
          </w:p>
          <w:p w:rsidR="00F86C51" w:rsidRPr="00375920" w:rsidRDefault="00F86C51" w:rsidP="00F86C51">
            <w:pPr>
              <w:ind w:firstLine="709"/>
              <w:jc w:val="both"/>
              <w:rPr>
                <w:lang w:eastAsia="en-US"/>
              </w:rPr>
            </w:pPr>
            <w:r w:rsidRPr="00375920">
              <w:rPr>
                <w:lang w:eastAsia="en-US"/>
              </w:rPr>
              <w:t xml:space="preserve">3. </w:t>
            </w:r>
            <w:hyperlink r:id="rId17" w:anchor="Par1384" w:history="1">
              <w:r w:rsidR="00E14BE0" w:rsidRPr="00375920">
                <w:rPr>
                  <w:rStyle w:val="ae"/>
                  <w:color w:val="auto"/>
                  <w:u w:val="none"/>
                  <w:lang w:eastAsia="en-US"/>
                </w:rPr>
                <w:t>Подпрограмма</w:t>
              </w:r>
            </w:hyperlink>
            <w:r w:rsidRPr="00375920">
              <w:rPr>
                <w:lang w:eastAsia="en-US"/>
              </w:rPr>
              <w:t xml:space="preserve"> «Энергосбережение и повышение энергетической эффективности в муниципальных учреждениях, подведомственных управлению образования Администрации города Иванова» будет способствовать повышению энергетической эффективности в муниципальных образовательных учреждениях города Иванова.</w:t>
            </w:r>
          </w:p>
          <w:p w:rsidR="00F86C51" w:rsidRPr="00375920" w:rsidRDefault="00F86C51" w:rsidP="00F86C51">
            <w:pPr>
              <w:ind w:firstLine="709"/>
              <w:jc w:val="both"/>
              <w:rPr>
                <w:lang w:eastAsia="en-US"/>
              </w:rPr>
            </w:pPr>
            <w:r w:rsidRPr="00375920">
              <w:rPr>
                <w:lang w:eastAsia="en-US"/>
              </w:rPr>
              <w:t xml:space="preserve">4. </w:t>
            </w:r>
            <w:hyperlink r:id="rId18" w:anchor="Par1384" w:history="1">
              <w:r w:rsidR="00E14BE0" w:rsidRPr="00375920">
                <w:rPr>
                  <w:rStyle w:val="ae"/>
                  <w:color w:val="auto"/>
                  <w:u w:val="none"/>
                  <w:lang w:eastAsia="en-US"/>
                </w:rPr>
                <w:t>Подпрограмма</w:t>
              </w:r>
            </w:hyperlink>
            <w:r w:rsidRPr="00375920">
              <w:rPr>
                <w:lang w:eastAsia="en-US"/>
              </w:rPr>
              <w:t xml:space="preserve"> «Энергосбережение и повышение энергетической эффективности в муниципальных учреждениях, подведомственных комитету молодежной политики, физической культуры и спорта Администрации города Иванова» будет способствовать повышению энергетической эффективности в муниципальных учреждениях, подведомственных комитету молодежной политики, физической культуры и спорта Администрации города Иванова.</w:t>
            </w:r>
          </w:p>
          <w:p w:rsidR="00F86C51" w:rsidRPr="00375920" w:rsidRDefault="00F86C51" w:rsidP="00F86C51">
            <w:pPr>
              <w:ind w:firstLine="709"/>
              <w:jc w:val="both"/>
              <w:rPr>
                <w:lang w:eastAsia="en-US"/>
              </w:rPr>
            </w:pPr>
            <w:r w:rsidRPr="00375920">
              <w:rPr>
                <w:lang w:eastAsia="en-US"/>
              </w:rPr>
              <w:t xml:space="preserve">5. </w:t>
            </w:r>
            <w:hyperlink r:id="rId19" w:anchor="Par1384" w:history="1">
              <w:r w:rsidR="00E14BE0" w:rsidRPr="00375920">
                <w:rPr>
                  <w:rStyle w:val="ae"/>
                  <w:color w:val="auto"/>
                  <w:u w:val="none"/>
                  <w:lang w:eastAsia="en-US"/>
                </w:rPr>
                <w:t>Подпрограмма</w:t>
              </w:r>
            </w:hyperlink>
            <w:r w:rsidRPr="00375920">
              <w:rPr>
                <w:lang w:eastAsia="en-US"/>
              </w:rPr>
              <w:t xml:space="preserve"> «Энергосбережение и повышение энергетической эффективности в муниципальных учреждениях, подведомственных комитету по культуре Администрации города Иванова» будет способствовать повышению энергетической эффективности в муниципальных учреждениях, подведомственных комитету по культуре Администрации города Иванова.</w:t>
            </w:r>
          </w:p>
          <w:p w:rsidR="001D65BF" w:rsidRPr="001D65BF" w:rsidRDefault="00F86C51" w:rsidP="001D65BF">
            <w:pPr>
              <w:ind w:firstLine="709"/>
              <w:jc w:val="both"/>
              <w:rPr>
                <w:bCs/>
                <w:lang w:eastAsia="en-US"/>
              </w:rPr>
            </w:pPr>
            <w:r w:rsidRPr="00375920">
              <w:rPr>
                <w:lang w:eastAsia="en-US"/>
              </w:rPr>
              <w:t xml:space="preserve">6. </w:t>
            </w:r>
            <w:hyperlink r:id="rId20" w:anchor="Par1384" w:history="1">
              <w:r w:rsidR="00E14BE0" w:rsidRPr="00375920">
                <w:rPr>
                  <w:rStyle w:val="ae"/>
                  <w:color w:val="auto"/>
                  <w:u w:val="none"/>
                  <w:lang w:eastAsia="en-US"/>
                </w:rPr>
                <w:t>Подпрограмма</w:t>
              </w:r>
            </w:hyperlink>
            <w:r w:rsidRPr="00375920">
              <w:rPr>
                <w:lang w:eastAsia="en-US"/>
              </w:rPr>
              <w:t xml:space="preserve"> «Энергосбережение и повышение энергетической эффективности в транспортном комплексе» </w:t>
            </w:r>
            <w:r w:rsidR="001D65BF" w:rsidRPr="001D65BF">
              <w:rPr>
                <w:bCs/>
                <w:lang w:eastAsia="en-US"/>
              </w:rPr>
              <w:t>позволит снизить затраты на энергопотребление МУП «Ивановский пассажирский транспорт», а также улучшит качество предоставления транспортных услуг.</w:t>
            </w:r>
          </w:p>
          <w:p w:rsidR="00F86C51" w:rsidRPr="00375920" w:rsidRDefault="00F86C51" w:rsidP="009224B2">
            <w:pPr>
              <w:ind w:firstLine="709"/>
              <w:jc w:val="both"/>
              <w:rPr>
                <w:lang w:eastAsia="en-US"/>
              </w:rPr>
            </w:pPr>
            <w:r w:rsidRPr="00375920">
              <w:rPr>
                <w:lang w:eastAsia="en-US"/>
              </w:rPr>
              <w:t xml:space="preserve">7. </w:t>
            </w:r>
            <w:hyperlink r:id="rId21" w:anchor="Par1384" w:history="1">
              <w:proofErr w:type="gramStart"/>
              <w:r w:rsidR="00E14BE0" w:rsidRPr="00375920">
                <w:rPr>
                  <w:rStyle w:val="ae"/>
                  <w:color w:val="auto"/>
                  <w:u w:val="none"/>
                  <w:lang w:eastAsia="en-US"/>
                </w:rPr>
                <w:t>Подпрограмма</w:t>
              </w:r>
            </w:hyperlink>
            <w:r w:rsidR="00E14BE0" w:rsidRPr="00375920">
              <w:rPr>
                <w:lang w:eastAsia="en-US"/>
              </w:rPr>
              <w:t xml:space="preserve"> </w:t>
            </w:r>
            <w:r w:rsidRPr="00375920">
              <w:rPr>
                <w:lang w:eastAsia="en-US"/>
              </w:rPr>
              <w:t>«</w:t>
            </w:r>
            <w:r w:rsidR="006179ED" w:rsidRPr="00375920">
              <w:rPr>
                <w:lang w:eastAsia="en-US"/>
              </w:rPr>
              <w:t>Субсидирование установки общедомовых приборов учета</w:t>
            </w:r>
            <w:r w:rsidR="009224B2" w:rsidRPr="00375920">
              <w:rPr>
                <w:lang w:eastAsia="en-US"/>
              </w:rPr>
              <w:t xml:space="preserve"> </w:t>
            </w:r>
            <w:r w:rsidR="006179ED" w:rsidRPr="00375920">
              <w:rPr>
                <w:lang w:eastAsia="en-US"/>
              </w:rPr>
              <w:t>потребления ресурсов в многоквартирных домах»</w:t>
            </w:r>
            <w:r w:rsidR="009224B2" w:rsidRPr="00375920">
              <w:rPr>
                <w:lang w:eastAsia="en-US"/>
              </w:rPr>
              <w:t xml:space="preserve"> направлена на предоставление с</w:t>
            </w:r>
            <w:r w:rsidR="009224B2" w:rsidRPr="00375920">
              <w:rPr>
                <w:bCs/>
                <w:color w:val="000000"/>
              </w:rPr>
              <w:t>убсидии организациям, которые осуществляют снабжение тепловой энергией и водой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оснащению приборами учета используемых энергетических ресурсов, управляющим организациям на возмещение затрат (компенсацию понесенных расходов) по установке коллективных</w:t>
            </w:r>
            <w:proofErr w:type="gramEnd"/>
            <w:r w:rsidR="009224B2" w:rsidRPr="00375920">
              <w:rPr>
                <w:bCs/>
                <w:color w:val="000000"/>
              </w:rPr>
              <w:t xml:space="preserve"> (</w:t>
            </w:r>
            <w:proofErr w:type="gramStart"/>
            <w:r w:rsidR="009224B2" w:rsidRPr="00375920">
              <w:rPr>
                <w:bCs/>
                <w:color w:val="000000"/>
              </w:rPr>
              <w:t>общедомовых) приборов учета тепловой энергии и воды в многоквартирных жилых домах в части помещений, находящихся в муниципальной собственности.</w:t>
            </w:r>
            <w:proofErr w:type="gramEnd"/>
          </w:p>
          <w:p w:rsidR="00F86C51" w:rsidRPr="0066692C" w:rsidRDefault="00F86C51" w:rsidP="00F86C51">
            <w:pPr>
              <w:ind w:firstLine="709"/>
              <w:jc w:val="both"/>
              <w:rPr>
                <w:lang w:eastAsia="en-US"/>
              </w:rPr>
            </w:pPr>
            <w:r w:rsidRPr="00375920">
              <w:rPr>
                <w:lang w:eastAsia="en-US"/>
              </w:rPr>
              <w:t xml:space="preserve">8. </w:t>
            </w:r>
            <w:hyperlink r:id="rId22" w:anchor="Par1384" w:history="1">
              <w:proofErr w:type="gramStart"/>
              <w:r w:rsidR="00E14BE0" w:rsidRPr="00375920">
                <w:rPr>
                  <w:rStyle w:val="ae"/>
                  <w:color w:val="auto"/>
                  <w:u w:val="none"/>
                  <w:lang w:eastAsia="en-US"/>
                </w:rPr>
                <w:t>Подпрограмма</w:t>
              </w:r>
            </w:hyperlink>
            <w:r w:rsidRPr="00375920">
              <w:rPr>
                <w:lang w:eastAsia="en-US"/>
              </w:rPr>
              <w:t xml:space="preserve"> «Субсидирование установки и замены индивидуальных приборов учета воды, электрич</w:t>
            </w:r>
            <w:r w:rsidRPr="0066692C">
              <w:rPr>
                <w:lang w:eastAsia="en-US"/>
              </w:rPr>
              <w:t xml:space="preserve">еской энергии, а также природного газа в помещениях </w:t>
            </w:r>
            <w:r w:rsidRPr="0066692C">
              <w:rPr>
                <w:lang w:eastAsia="en-US"/>
              </w:rPr>
              <w:lastRenderedPageBreak/>
              <w:t>муниципального жилищного фонда» направлена на предоставление субсидии организациям, которые осуществляют снабжение водой, электрической энергией и природным газом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оснащению приборами учета используемых энергетических ресурсов</w:t>
            </w:r>
            <w:proofErr w:type="gramEnd"/>
            <w:r w:rsidRPr="0066692C">
              <w:rPr>
                <w:lang w:eastAsia="en-US"/>
              </w:rPr>
              <w:t>, на возмещение затрат по установке и замене индивидуальных приборов учета в помещениях муниципального жилищного фонда.</w:t>
            </w:r>
          </w:p>
          <w:p w:rsidR="00161479" w:rsidRPr="0066692C" w:rsidRDefault="00161479" w:rsidP="00161479">
            <w:pPr>
              <w:jc w:val="center"/>
              <w:outlineLvl w:val="1"/>
              <w:rPr>
                <w:highlight w:val="yellow"/>
                <w:lang w:eastAsia="en-US"/>
              </w:rPr>
            </w:pPr>
            <w:bookmarkStart w:id="4" w:name="Par1007"/>
            <w:bookmarkEnd w:id="4"/>
          </w:p>
          <w:p w:rsidR="00161479" w:rsidRPr="00ED2695" w:rsidRDefault="00161479" w:rsidP="00BA4D7B">
            <w:pPr>
              <w:pStyle w:val="ad"/>
              <w:numPr>
                <w:ilvl w:val="0"/>
                <w:numId w:val="13"/>
              </w:numPr>
              <w:jc w:val="center"/>
              <w:outlineLvl w:val="1"/>
              <w:rPr>
                <w:rFonts w:ascii="Times New Roman" w:hAnsi="Times New Roman"/>
                <w:sz w:val="24"/>
                <w:szCs w:val="24"/>
                <w:lang w:eastAsia="en-US"/>
              </w:rPr>
            </w:pPr>
            <w:r w:rsidRPr="00ED2695">
              <w:rPr>
                <w:rFonts w:ascii="Times New Roman" w:hAnsi="Times New Roman"/>
                <w:sz w:val="24"/>
                <w:szCs w:val="24"/>
                <w:lang w:eastAsia="en-US"/>
              </w:rPr>
              <w:t>Ресурсное обеспечение муниципальной программы</w:t>
            </w:r>
          </w:p>
          <w:p w:rsidR="00161479" w:rsidRPr="007543FC" w:rsidRDefault="00161479" w:rsidP="00161479">
            <w:pPr>
              <w:ind w:firstLine="540"/>
              <w:jc w:val="both"/>
            </w:pPr>
          </w:p>
          <w:p w:rsidR="00161479" w:rsidRPr="007543FC" w:rsidRDefault="00161479" w:rsidP="00161479">
            <w:pPr>
              <w:jc w:val="both"/>
              <w:outlineLvl w:val="2"/>
              <w:rPr>
                <w:lang w:eastAsia="en-US"/>
              </w:rPr>
            </w:pPr>
            <w:r w:rsidRPr="007543FC">
              <w:rPr>
                <w:lang w:eastAsia="en-US"/>
              </w:rPr>
              <w:t xml:space="preserve">Таблица </w:t>
            </w:r>
            <w:r w:rsidR="00F86C51" w:rsidRPr="007543FC">
              <w:rPr>
                <w:lang w:eastAsia="en-US"/>
              </w:rPr>
              <w:t>5</w:t>
            </w:r>
            <w:r w:rsidRPr="007543FC">
              <w:rPr>
                <w:lang w:eastAsia="en-US"/>
              </w:rPr>
              <w:t>. Ресурсное обеспечение реализации Программы</w:t>
            </w:r>
          </w:p>
          <w:p w:rsidR="00FB0D79" w:rsidRDefault="00FB0D79" w:rsidP="00161479">
            <w:pPr>
              <w:jc w:val="both"/>
              <w:outlineLvl w:val="2"/>
              <w:rPr>
                <w:highlight w:val="yellow"/>
                <w:lang w:eastAsia="en-US"/>
              </w:rPr>
            </w:pPr>
          </w:p>
          <w:p w:rsidR="00161479" w:rsidRPr="00184590" w:rsidRDefault="00184590" w:rsidP="00161479">
            <w:pPr>
              <w:jc w:val="right"/>
              <w:rPr>
                <w:lang w:eastAsia="en-US"/>
              </w:rPr>
            </w:pPr>
            <w:r w:rsidRPr="00176EBB">
              <w:rPr>
                <w:lang w:eastAsia="en-US"/>
              </w:rPr>
              <w:t xml:space="preserve"> </w:t>
            </w:r>
            <w:r w:rsidR="00161479" w:rsidRPr="00176EBB">
              <w:rPr>
                <w:lang w:eastAsia="en-US"/>
              </w:rPr>
              <w:t>(руб.)</w:t>
            </w:r>
          </w:p>
          <w:tbl>
            <w:tblPr>
              <w:tblW w:w="5000" w:type="pct"/>
              <w:tblLayout w:type="fixed"/>
              <w:tblCellMar>
                <w:top w:w="75" w:type="dxa"/>
                <w:left w:w="0" w:type="dxa"/>
                <w:bottom w:w="75" w:type="dxa"/>
                <w:right w:w="0" w:type="dxa"/>
              </w:tblCellMar>
              <w:tblLook w:val="0000" w:firstRow="0" w:lastRow="0" w:firstColumn="0" w:lastColumn="0" w:noHBand="0" w:noVBand="0"/>
            </w:tblPr>
            <w:tblGrid>
              <w:gridCol w:w="471"/>
              <w:gridCol w:w="2538"/>
              <w:gridCol w:w="99"/>
              <w:gridCol w:w="2019"/>
              <w:gridCol w:w="1163"/>
              <w:gridCol w:w="1144"/>
              <w:gridCol w:w="1037"/>
              <w:gridCol w:w="884"/>
              <w:gridCol w:w="25"/>
            </w:tblGrid>
            <w:tr w:rsidR="005712DE" w:rsidRPr="00E726B9" w:rsidTr="00ED2695">
              <w:trPr>
                <w:gridAfter w:val="1"/>
                <w:wAfter w:w="13" w:type="pct"/>
                <w:trHeight w:val="836"/>
              </w:trPr>
              <w:tc>
                <w:tcPr>
                  <w:tcW w:w="2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12DE" w:rsidRPr="00E726B9" w:rsidRDefault="005712DE" w:rsidP="0013034D">
                  <w:pPr>
                    <w:ind w:left="-397" w:right="-204" w:firstLine="20"/>
                    <w:jc w:val="center"/>
                    <w:rPr>
                      <w:sz w:val="16"/>
                      <w:szCs w:val="16"/>
                      <w:lang w:eastAsia="en-US"/>
                    </w:rPr>
                  </w:pPr>
                  <w:r w:rsidRPr="00E726B9">
                    <w:rPr>
                      <w:sz w:val="16"/>
                      <w:szCs w:val="16"/>
                      <w:lang w:eastAsia="en-US"/>
                    </w:rPr>
                    <w:t xml:space="preserve">N </w:t>
                  </w:r>
                </w:p>
                <w:p w:rsidR="005712DE" w:rsidRPr="00E726B9" w:rsidRDefault="005712DE" w:rsidP="0013034D">
                  <w:pPr>
                    <w:ind w:left="-397" w:right="-204" w:firstLine="20"/>
                    <w:jc w:val="center"/>
                    <w:rPr>
                      <w:sz w:val="16"/>
                      <w:szCs w:val="16"/>
                      <w:lang w:eastAsia="en-US"/>
                    </w:rPr>
                  </w:pPr>
                  <w:proofErr w:type="gramStart"/>
                  <w:r w:rsidRPr="00E726B9">
                    <w:rPr>
                      <w:sz w:val="16"/>
                      <w:szCs w:val="16"/>
                      <w:lang w:eastAsia="en-US"/>
                    </w:rPr>
                    <w:t>п</w:t>
                  </w:r>
                  <w:proofErr w:type="gramEnd"/>
                  <w:r w:rsidRPr="00E726B9">
                    <w:rPr>
                      <w:sz w:val="16"/>
                      <w:szCs w:val="16"/>
                      <w:lang w:eastAsia="en-US"/>
                    </w:rPr>
                    <w:t>/п</w:t>
                  </w:r>
                </w:p>
              </w:tc>
              <w:tc>
                <w:tcPr>
                  <w:tcW w:w="14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12DE" w:rsidRPr="00E726B9" w:rsidRDefault="005712DE" w:rsidP="0013034D">
                  <w:pPr>
                    <w:jc w:val="center"/>
                    <w:rPr>
                      <w:sz w:val="16"/>
                      <w:szCs w:val="16"/>
                      <w:lang w:eastAsia="en-US"/>
                    </w:rPr>
                  </w:pPr>
                  <w:r w:rsidRPr="00E726B9">
                    <w:rPr>
                      <w:sz w:val="16"/>
                      <w:szCs w:val="16"/>
                      <w:lang w:eastAsia="en-US"/>
                    </w:rPr>
                    <w:t>Наименование подпрограммы/источник финансирования</w:t>
                  </w:r>
                </w:p>
              </w:tc>
              <w:tc>
                <w:tcPr>
                  <w:tcW w:w="10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12DE" w:rsidRPr="00E726B9" w:rsidRDefault="005712DE" w:rsidP="0013034D">
                  <w:pPr>
                    <w:jc w:val="center"/>
                    <w:rPr>
                      <w:sz w:val="16"/>
                      <w:szCs w:val="16"/>
                      <w:lang w:eastAsia="en-US"/>
                    </w:rPr>
                  </w:pPr>
                  <w:r w:rsidRPr="00E726B9">
                    <w:rPr>
                      <w:sz w:val="16"/>
                      <w:szCs w:val="16"/>
                      <w:lang w:eastAsia="en-US"/>
                    </w:rPr>
                    <w:t>Главный распорядитель бюджетных средств</w:t>
                  </w: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12DE" w:rsidRPr="00E726B9" w:rsidRDefault="005712DE" w:rsidP="005712DE">
                  <w:pPr>
                    <w:jc w:val="center"/>
                    <w:rPr>
                      <w:sz w:val="16"/>
                      <w:szCs w:val="16"/>
                      <w:lang w:eastAsia="en-US"/>
                    </w:rPr>
                  </w:pPr>
                  <w:r w:rsidRPr="00E726B9">
                    <w:rPr>
                      <w:sz w:val="16"/>
                      <w:szCs w:val="16"/>
                      <w:lang w:eastAsia="en-US"/>
                    </w:rPr>
                    <w:t>2023 год</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12DE" w:rsidRPr="00E726B9" w:rsidRDefault="005712DE" w:rsidP="005712DE">
                  <w:pPr>
                    <w:jc w:val="center"/>
                    <w:rPr>
                      <w:sz w:val="16"/>
                      <w:szCs w:val="16"/>
                      <w:lang w:eastAsia="en-US"/>
                    </w:rPr>
                  </w:pPr>
                  <w:r w:rsidRPr="00E726B9">
                    <w:rPr>
                      <w:sz w:val="16"/>
                      <w:szCs w:val="16"/>
                      <w:lang w:eastAsia="en-US"/>
                    </w:rPr>
                    <w:t>2024 год</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12DE" w:rsidRPr="00E726B9" w:rsidRDefault="005712DE" w:rsidP="005712DE">
                  <w:pPr>
                    <w:jc w:val="center"/>
                    <w:rPr>
                      <w:sz w:val="16"/>
                      <w:szCs w:val="16"/>
                      <w:lang w:eastAsia="en-US"/>
                    </w:rPr>
                  </w:pPr>
                  <w:r w:rsidRPr="00E726B9">
                    <w:rPr>
                      <w:sz w:val="16"/>
                      <w:szCs w:val="16"/>
                      <w:lang w:eastAsia="en-US"/>
                    </w:rPr>
                    <w:t>2025 год</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12DE" w:rsidRPr="00E726B9" w:rsidRDefault="005712DE" w:rsidP="005712DE">
                  <w:pPr>
                    <w:jc w:val="center"/>
                    <w:rPr>
                      <w:sz w:val="16"/>
                      <w:szCs w:val="16"/>
                      <w:lang w:eastAsia="en-US"/>
                    </w:rPr>
                  </w:pPr>
                  <w:r w:rsidRPr="00E726B9">
                    <w:rPr>
                      <w:sz w:val="16"/>
                      <w:szCs w:val="16"/>
                      <w:lang w:eastAsia="en-US"/>
                    </w:rPr>
                    <w:t xml:space="preserve">2026 -2030 годы </w:t>
                  </w:r>
                </w:p>
              </w:tc>
            </w:tr>
            <w:tr w:rsidR="005712DE" w:rsidRPr="00E726B9" w:rsidTr="00ED2695">
              <w:trPr>
                <w:gridAfter w:val="1"/>
                <w:wAfter w:w="13" w:type="pct"/>
                <w:trHeight w:val="116"/>
              </w:trPr>
              <w:tc>
                <w:tcPr>
                  <w:tcW w:w="2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12DE" w:rsidRPr="00E726B9" w:rsidRDefault="005712DE" w:rsidP="0013034D">
                  <w:pPr>
                    <w:jc w:val="center"/>
                    <w:rPr>
                      <w:sz w:val="16"/>
                      <w:szCs w:val="16"/>
                      <w:lang w:eastAsia="en-US"/>
                    </w:rPr>
                  </w:pPr>
                  <w:r w:rsidRPr="00E726B9">
                    <w:rPr>
                      <w:sz w:val="16"/>
                      <w:szCs w:val="16"/>
                      <w:lang w:eastAsia="en-US"/>
                    </w:rPr>
                    <w:t>1</w:t>
                  </w:r>
                </w:p>
              </w:tc>
              <w:tc>
                <w:tcPr>
                  <w:tcW w:w="140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12DE" w:rsidRPr="00E726B9" w:rsidRDefault="005712DE" w:rsidP="0013034D">
                  <w:pPr>
                    <w:jc w:val="center"/>
                    <w:rPr>
                      <w:sz w:val="16"/>
                      <w:szCs w:val="16"/>
                      <w:lang w:eastAsia="en-US"/>
                    </w:rPr>
                  </w:pPr>
                  <w:r w:rsidRPr="00E726B9">
                    <w:rPr>
                      <w:sz w:val="16"/>
                      <w:szCs w:val="16"/>
                      <w:lang w:eastAsia="en-US"/>
                    </w:rPr>
                    <w:t>2</w:t>
                  </w:r>
                </w:p>
              </w:tc>
              <w:tc>
                <w:tcPr>
                  <w:tcW w:w="10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12DE" w:rsidRPr="00E726B9" w:rsidRDefault="005712DE" w:rsidP="0013034D">
                  <w:pPr>
                    <w:jc w:val="center"/>
                    <w:rPr>
                      <w:sz w:val="16"/>
                      <w:szCs w:val="16"/>
                      <w:lang w:eastAsia="en-US"/>
                    </w:rPr>
                  </w:pPr>
                  <w:r w:rsidRPr="00E726B9">
                    <w:rPr>
                      <w:sz w:val="16"/>
                      <w:szCs w:val="16"/>
                      <w:lang w:eastAsia="en-US"/>
                    </w:rPr>
                    <w:t>3</w:t>
                  </w: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12DE" w:rsidRPr="00E726B9" w:rsidRDefault="005712DE" w:rsidP="0013034D">
                  <w:pPr>
                    <w:jc w:val="center"/>
                    <w:rPr>
                      <w:sz w:val="16"/>
                      <w:szCs w:val="16"/>
                      <w:lang w:eastAsia="en-US"/>
                    </w:rPr>
                  </w:pPr>
                  <w:r w:rsidRPr="00E726B9">
                    <w:rPr>
                      <w:sz w:val="16"/>
                      <w:szCs w:val="16"/>
                      <w:lang w:eastAsia="en-US"/>
                    </w:rPr>
                    <w:t>4</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12DE" w:rsidRPr="00E726B9" w:rsidRDefault="005712DE" w:rsidP="0013034D">
                  <w:pPr>
                    <w:jc w:val="center"/>
                    <w:rPr>
                      <w:sz w:val="16"/>
                      <w:szCs w:val="16"/>
                      <w:lang w:eastAsia="en-US"/>
                    </w:rPr>
                  </w:pPr>
                  <w:r w:rsidRPr="00E726B9">
                    <w:rPr>
                      <w:sz w:val="16"/>
                      <w:szCs w:val="16"/>
                      <w:lang w:eastAsia="en-US"/>
                    </w:rPr>
                    <w:t>5</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12DE" w:rsidRPr="00E726B9" w:rsidRDefault="005712DE" w:rsidP="0013034D">
                  <w:pPr>
                    <w:jc w:val="center"/>
                    <w:rPr>
                      <w:sz w:val="16"/>
                      <w:szCs w:val="16"/>
                      <w:lang w:eastAsia="en-US"/>
                    </w:rPr>
                  </w:pPr>
                  <w:r w:rsidRPr="00E726B9">
                    <w:rPr>
                      <w:sz w:val="16"/>
                      <w:szCs w:val="16"/>
                      <w:lang w:eastAsia="en-US"/>
                    </w:rPr>
                    <w:t>6</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12DE" w:rsidRPr="00E726B9" w:rsidRDefault="005712DE" w:rsidP="0013034D">
                  <w:pPr>
                    <w:jc w:val="center"/>
                    <w:rPr>
                      <w:sz w:val="16"/>
                      <w:szCs w:val="16"/>
                      <w:lang w:eastAsia="en-US"/>
                    </w:rPr>
                  </w:pPr>
                  <w:r w:rsidRPr="00E726B9">
                    <w:rPr>
                      <w:sz w:val="16"/>
                      <w:szCs w:val="16"/>
                      <w:lang w:eastAsia="en-US"/>
                    </w:rPr>
                    <w:t>7</w:t>
                  </w:r>
                </w:p>
              </w:tc>
            </w:tr>
            <w:tr w:rsidR="004E43B0" w:rsidRPr="00E726B9" w:rsidTr="00ED2695">
              <w:trPr>
                <w:gridAfter w:val="1"/>
                <w:wAfter w:w="13" w:type="pct"/>
                <w:trHeight w:val="126"/>
              </w:trPr>
              <w:tc>
                <w:tcPr>
                  <w:tcW w:w="273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E43B0" w:rsidRPr="00E726B9" w:rsidRDefault="004E43B0" w:rsidP="0013034D">
                  <w:pPr>
                    <w:rPr>
                      <w:sz w:val="16"/>
                      <w:szCs w:val="16"/>
                      <w:lang w:eastAsia="en-US"/>
                    </w:rPr>
                  </w:pPr>
                  <w:r w:rsidRPr="00E726B9">
                    <w:rPr>
                      <w:sz w:val="16"/>
                      <w:szCs w:val="16"/>
                      <w:lang w:eastAsia="en-US"/>
                    </w:rPr>
                    <w:t>Программа, всего:</w:t>
                  </w: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3B0" w:rsidRDefault="00ED2695" w:rsidP="006838A3">
                  <w:pPr>
                    <w:jc w:val="center"/>
                    <w:rPr>
                      <w:bCs/>
                      <w:sz w:val="16"/>
                      <w:szCs w:val="16"/>
                    </w:rPr>
                  </w:pPr>
                  <w:r>
                    <w:rPr>
                      <w:bCs/>
                      <w:sz w:val="16"/>
                      <w:szCs w:val="16"/>
                    </w:rPr>
                    <w:t xml:space="preserve">77 </w:t>
                  </w:r>
                  <w:r w:rsidR="006838A3">
                    <w:rPr>
                      <w:bCs/>
                      <w:sz w:val="16"/>
                      <w:szCs w:val="16"/>
                    </w:rPr>
                    <w:t>191</w:t>
                  </w:r>
                  <w:r w:rsidR="00E32170">
                    <w:rPr>
                      <w:bCs/>
                      <w:sz w:val="16"/>
                      <w:szCs w:val="16"/>
                    </w:rPr>
                    <w:t> </w:t>
                  </w:r>
                  <w:r w:rsidR="00981DF7">
                    <w:rPr>
                      <w:bCs/>
                      <w:sz w:val="16"/>
                      <w:szCs w:val="16"/>
                    </w:rPr>
                    <w:t>0</w:t>
                  </w:r>
                  <w:r w:rsidR="004E43B0" w:rsidRPr="00E726B9">
                    <w:rPr>
                      <w:bCs/>
                      <w:sz w:val="16"/>
                      <w:szCs w:val="16"/>
                    </w:rPr>
                    <w:t>00</w:t>
                  </w:r>
                  <w:r w:rsidR="00E32170">
                    <w:rPr>
                      <w:bCs/>
                      <w:sz w:val="16"/>
                      <w:szCs w:val="16"/>
                    </w:rPr>
                    <w:t>,00</w:t>
                  </w:r>
                </w:p>
                <w:p w:rsidR="001366DC" w:rsidRPr="00E726B9" w:rsidRDefault="001366DC" w:rsidP="006838A3">
                  <w:pPr>
                    <w:jc w:val="center"/>
                    <w:rPr>
                      <w:bCs/>
                      <w:sz w:val="16"/>
                      <w:szCs w:val="16"/>
                    </w:rPr>
                  </w:pPr>
                  <w:r>
                    <w:rPr>
                      <w:bCs/>
                      <w:sz w:val="16"/>
                      <w:szCs w:val="16"/>
                    </w:rPr>
                    <w:t>**</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3B0" w:rsidRPr="00E726B9" w:rsidRDefault="00981DF7" w:rsidP="00981DF7">
                  <w:pPr>
                    <w:rPr>
                      <w:bCs/>
                      <w:sz w:val="16"/>
                      <w:szCs w:val="16"/>
                    </w:rPr>
                  </w:pPr>
                  <w:r>
                    <w:rPr>
                      <w:bCs/>
                      <w:sz w:val="16"/>
                      <w:szCs w:val="16"/>
                    </w:rPr>
                    <w:t xml:space="preserve"> 2 191 0</w:t>
                  </w:r>
                  <w:r w:rsidR="004E43B0" w:rsidRPr="00E726B9">
                    <w:rPr>
                      <w:bCs/>
                      <w:sz w:val="16"/>
                      <w:szCs w:val="16"/>
                    </w:rPr>
                    <w:t xml:space="preserve"> 00</w:t>
                  </w:r>
                  <w:r w:rsidR="00E32170">
                    <w:rPr>
                      <w:bCs/>
                      <w:sz w:val="16"/>
                      <w:szCs w:val="16"/>
                    </w:rPr>
                    <w:t>,00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3B0" w:rsidRPr="00E726B9" w:rsidRDefault="004E43B0" w:rsidP="00981DF7">
                  <w:pPr>
                    <w:jc w:val="center"/>
                    <w:rPr>
                      <w:bCs/>
                      <w:sz w:val="16"/>
                      <w:szCs w:val="16"/>
                    </w:rPr>
                  </w:pPr>
                  <w:r w:rsidRPr="00E726B9">
                    <w:rPr>
                      <w:bCs/>
                      <w:sz w:val="16"/>
                      <w:szCs w:val="16"/>
                    </w:rPr>
                    <w:t>2</w:t>
                  </w:r>
                  <w:r w:rsidR="00E32170">
                    <w:rPr>
                      <w:bCs/>
                      <w:sz w:val="16"/>
                      <w:szCs w:val="16"/>
                    </w:rPr>
                    <w:t xml:space="preserve"> </w:t>
                  </w:r>
                  <w:r w:rsidRPr="00E726B9">
                    <w:rPr>
                      <w:bCs/>
                      <w:sz w:val="16"/>
                      <w:szCs w:val="16"/>
                    </w:rPr>
                    <w:t>191</w:t>
                  </w:r>
                  <w:r w:rsidR="00981DF7">
                    <w:rPr>
                      <w:bCs/>
                      <w:sz w:val="16"/>
                      <w:szCs w:val="16"/>
                    </w:rPr>
                    <w:t xml:space="preserve"> 000</w:t>
                  </w:r>
                  <w:r w:rsidR="00E32170">
                    <w:rPr>
                      <w:bCs/>
                      <w:sz w:val="16"/>
                      <w:szCs w:val="16"/>
                    </w:rPr>
                    <w:t>,00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E43B0" w:rsidRPr="00E726B9" w:rsidRDefault="004E43B0" w:rsidP="007012D2">
                  <w:pPr>
                    <w:jc w:val="center"/>
                    <w:rPr>
                      <w:bCs/>
                      <w:sz w:val="16"/>
                      <w:szCs w:val="16"/>
                    </w:rPr>
                  </w:pPr>
                  <w:r w:rsidRPr="00E726B9">
                    <w:rPr>
                      <w:bCs/>
                      <w:sz w:val="16"/>
                      <w:szCs w:val="16"/>
                    </w:rPr>
                    <w:t>*</w:t>
                  </w:r>
                </w:p>
              </w:tc>
            </w:tr>
            <w:tr w:rsidR="004E43B0" w:rsidRPr="00E726B9" w:rsidTr="00ED2695">
              <w:trPr>
                <w:gridAfter w:val="1"/>
                <w:wAfter w:w="13" w:type="pct"/>
                <w:trHeight w:val="126"/>
              </w:trPr>
              <w:tc>
                <w:tcPr>
                  <w:tcW w:w="2732" w:type="pct"/>
                  <w:gridSpan w:val="4"/>
                  <w:tcBorders>
                    <w:top w:val="single" w:sz="4" w:space="0" w:color="auto"/>
                    <w:left w:val="single" w:sz="4" w:space="0" w:color="auto"/>
                    <w:right w:val="single" w:sz="4" w:space="0" w:color="auto"/>
                  </w:tcBorders>
                  <w:tcMar>
                    <w:top w:w="102" w:type="dxa"/>
                    <w:left w:w="62" w:type="dxa"/>
                    <w:bottom w:w="102" w:type="dxa"/>
                    <w:right w:w="62" w:type="dxa"/>
                  </w:tcMar>
                </w:tcPr>
                <w:p w:rsidR="004E43B0" w:rsidRPr="00E726B9" w:rsidRDefault="004E43B0" w:rsidP="0013034D">
                  <w:pPr>
                    <w:rPr>
                      <w:sz w:val="16"/>
                      <w:szCs w:val="16"/>
                      <w:lang w:eastAsia="en-US"/>
                    </w:rPr>
                  </w:pPr>
                  <w:r w:rsidRPr="00E726B9">
                    <w:rPr>
                      <w:sz w:val="16"/>
                      <w:szCs w:val="16"/>
                      <w:lang w:eastAsia="en-US"/>
                    </w:rPr>
                    <w:t>- бюджет города</w:t>
                  </w:r>
                </w:p>
              </w:tc>
              <w:tc>
                <w:tcPr>
                  <w:tcW w:w="62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3B0" w:rsidRPr="00BC2CFA" w:rsidRDefault="006838A3" w:rsidP="006838A3">
                  <w:pPr>
                    <w:jc w:val="center"/>
                    <w:rPr>
                      <w:bCs/>
                      <w:sz w:val="16"/>
                      <w:szCs w:val="16"/>
                    </w:rPr>
                  </w:pPr>
                  <w:r>
                    <w:rPr>
                      <w:bCs/>
                      <w:sz w:val="16"/>
                      <w:szCs w:val="16"/>
                    </w:rPr>
                    <w:t>52 191</w:t>
                  </w:r>
                  <w:r w:rsidR="00E32170" w:rsidRPr="00BC2CFA">
                    <w:rPr>
                      <w:bCs/>
                      <w:sz w:val="16"/>
                      <w:szCs w:val="16"/>
                    </w:rPr>
                    <w:t> </w:t>
                  </w:r>
                  <w:r w:rsidR="00981DF7" w:rsidRPr="00BC2CFA">
                    <w:rPr>
                      <w:bCs/>
                      <w:sz w:val="16"/>
                      <w:szCs w:val="16"/>
                    </w:rPr>
                    <w:t>0</w:t>
                  </w:r>
                  <w:r w:rsidR="004E43B0" w:rsidRPr="00BC2CFA">
                    <w:rPr>
                      <w:bCs/>
                      <w:sz w:val="16"/>
                      <w:szCs w:val="16"/>
                    </w:rPr>
                    <w:t>00</w:t>
                  </w:r>
                  <w:r w:rsidR="00E32170" w:rsidRPr="00BC2CFA">
                    <w:rPr>
                      <w:bCs/>
                      <w:sz w:val="16"/>
                      <w:szCs w:val="16"/>
                    </w:rPr>
                    <w:t>,00</w:t>
                  </w:r>
                </w:p>
              </w:tc>
              <w:tc>
                <w:tcPr>
                  <w:tcW w:w="610"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3B0" w:rsidRPr="00E726B9" w:rsidRDefault="004E43B0" w:rsidP="00981DF7">
                  <w:pPr>
                    <w:rPr>
                      <w:bCs/>
                      <w:sz w:val="16"/>
                      <w:szCs w:val="16"/>
                    </w:rPr>
                  </w:pPr>
                  <w:r w:rsidRPr="00E726B9">
                    <w:rPr>
                      <w:bCs/>
                      <w:sz w:val="16"/>
                      <w:szCs w:val="16"/>
                    </w:rPr>
                    <w:t xml:space="preserve"> 2</w:t>
                  </w:r>
                  <w:r w:rsidR="00981DF7">
                    <w:rPr>
                      <w:bCs/>
                      <w:sz w:val="16"/>
                      <w:szCs w:val="16"/>
                    </w:rPr>
                    <w:t> </w:t>
                  </w:r>
                  <w:r w:rsidRPr="00E726B9">
                    <w:rPr>
                      <w:bCs/>
                      <w:sz w:val="16"/>
                      <w:szCs w:val="16"/>
                    </w:rPr>
                    <w:t>191</w:t>
                  </w:r>
                  <w:r w:rsidR="00981DF7">
                    <w:rPr>
                      <w:bCs/>
                      <w:sz w:val="16"/>
                      <w:szCs w:val="16"/>
                    </w:rPr>
                    <w:t xml:space="preserve"> 0</w:t>
                  </w:r>
                  <w:r w:rsidRPr="00E726B9">
                    <w:rPr>
                      <w:bCs/>
                      <w:sz w:val="16"/>
                      <w:szCs w:val="16"/>
                    </w:rPr>
                    <w:t xml:space="preserve"> 00</w:t>
                  </w:r>
                  <w:r w:rsidR="00E32170">
                    <w:rPr>
                      <w:bCs/>
                      <w:sz w:val="16"/>
                      <w:szCs w:val="16"/>
                    </w:rPr>
                    <w:t>,00</w:t>
                  </w:r>
                </w:p>
              </w:tc>
              <w:tc>
                <w:tcPr>
                  <w:tcW w:w="553"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3B0" w:rsidRPr="00E726B9" w:rsidRDefault="004E43B0" w:rsidP="00981DF7">
                  <w:pPr>
                    <w:jc w:val="center"/>
                    <w:rPr>
                      <w:bCs/>
                      <w:sz w:val="16"/>
                      <w:szCs w:val="16"/>
                    </w:rPr>
                  </w:pPr>
                  <w:r w:rsidRPr="00E726B9">
                    <w:rPr>
                      <w:bCs/>
                      <w:sz w:val="16"/>
                      <w:szCs w:val="16"/>
                    </w:rPr>
                    <w:t>219</w:t>
                  </w:r>
                  <w:r w:rsidR="00981DF7">
                    <w:rPr>
                      <w:bCs/>
                      <w:sz w:val="16"/>
                      <w:szCs w:val="16"/>
                    </w:rPr>
                    <w:t>1 0</w:t>
                  </w:r>
                  <w:r w:rsidRPr="00E726B9">
                    <w:rPr>
                      <w:bCs/>
                      <w:sz w:val="16"/>
                      <w:szCs w:val="16"/>
                    </w:rPr>
                    <w:t>00</w:t>
                  </w:r>
                  <w:r w:rsidR="00E32170">
                    <w:rPr>
                      <w:bCs/>
                      <w:sz w:val="16"/>
                      <w:szCs w:val="16"/>
                    </w:rPr>
                    <w:t>,00</w:t>
                  </w:r>
                </w:p>
              </w:tc>
              <w:tc>
                <w:tcPr>
                  <w:tcW w:w="471"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E43B0" w:rsidRPr="00E726B9" w:rsidRDefault="004E43B0" w:rsidP="0013034D">
                  <w:pPr>
                    <w:jc w:val="center"/>
                    <w:rPr>
                      <w:bCs/>
                      <w:sz w:val="16"/>
                      <w:szCs w:val="16"/>
                    </w:rPr>
                  </w:pPr>
                  <w:r w:rsidRPr="00E726B9">
                    <w:rPr>
                      <w:bCs/>
                      <w:sz w:val="16"/>
                      <w:szCs w:val="16"/>
                    </w:rPr>
                    <w:t>*</w:t>
                  </w:r>
                </w:p>
              </w:tc>
            </w:tr>
            <w:tr w:rsidR="004E43B0" w:rsidRPr="00E726B9" w:rsidTr="00ED2695">
              <w:trPr>
                <w:gridAfter w:val="1"/>
                <w:wAfter w:w="13" w:type="pct"/>
                <w:trHeight w:val="116"/>
              </w:trPr>
              <w:tc>
                <w:tcPr>
                  <w:tcW w:w="2732" w:type="pct"/>
                  <w:gridSpan w:val="4"/>
                  <w:tcBorders>
                    <w:top w:val="single" w:sz="4" w:space="0" w:color="auto"/>
                    <w:left w:val="single" w:sz="4" w:space="0" w:color="auto"/>
                    <w:right w:val="single" w:sz="4" w:space="0" w:color="auto"/>
                  </w:tcBorders>
                  <w:tcMar>
                    <w:top w:w="102" w:type="dxa"/>
                    <w:left w:w="62" w:type="dxa"/>
                    <w:bottom w:w="102" w:type="dxa"/>
                    <w:right w:w="62" w:type="dxa"/>
                  </w:tcMar>
                </w:tcPr>
                <w:p w:rsidR="004E43B0" w:rsidRPr="00E726B9" w:rsidRDefault="004E43B0" w:rsidP="0013034D">
                  <w:pPr>
                    <w:rPr>
                      <w:sz w:val="16"/>
                      <w:szCs w:val="16"/>
                      <w:lang w:eastAsia="en-US"/>
                    </w:rPr>
                  </w:pPr>
                  <w:r w:rsidRPr="00E726B9">
                    <w:rPr>
                      <w:sz w:val="16"/>
                      <w:szCs w:val="16"/>
                      <w:lang w:eastAsia="en-US"/>
                    </w:rPr>
                    <w:t>- бюджет области</w:t>
                  </w:r>
                </w:p>
              </w:tc>
              <w:tc>
                <w:tcPr>
                  <w:tcW w:w="620" w:type="pct"/>
                  <w:tcBorders>
                    <w:top w:val="single" w:sz="4" w:space="0" w:color="auto"/>
                    <w:left w:val="single" w:sz="4" w:space="0" w:color="auto"/>
                    <w:right w:val="single" w:sz="4" w:space="0" w:color="auto"/>
                  </w:tcBorders>
                  <w:tcMar>
                    <w:top w:w="102" w:type="dxa"/>
                    <w:left w:w="62" w:type="dxa"/>
                    <w:bottom w:w="102" w:type="dxa"/>
                    <w:right w:w="62" w:type="dxa"/>
                  </w:tcMar>
                </w:tcPr>
                <w:p w:rsidR="004E43B0" w:rsidRDefault="00ED2695" w:rsidP="0013034D">
                  <w:pPr>
                    <w:jc w:val="center"/>
                    <w:rPr>
                      <w:sz w:val="16"/>
                      <w:szCs w:val="16"/>
                      <w:lang w:eastAsia="en-US"/>
                    </w:rPr>
                  </w:pPr>
                  <w:r>
                    <w:rPr>
                      <w:sz w:val="16"/>
                      <w:szCs w:val="16"/>
                      <w:lang w:eastAsia="en-US"/>
                    </w:rPr>
                    <w:t>25 000 000,00</w:t>
                  </w:r>
                </w:p>
                <w:p w:rsidR="001366DC" w:rsidRPr="00BC2CFA" w:rsidRDefault="001366DC" w:rsidP="0013034D">
                  <w:pPr>
                    <w:jc w:val="center"/>
                    <w:rPr>
                      <w:sz w:val="16"/>
                      <w:szCs w:val="16"/>
                      <w:lang w:eastAsia="en-US"/>
                    </w:rPr>
                  </w:pPr>
                  <w:r>
                    <w:rPr>
                      <w:sz w:val="16"/>
                      <w:szCs w:val="16"/>
                      <w:lang w:eastAsia="en-US"/>
                    </w:rPr>
                    <w:t>**</w:t>
                  </w:r>
                </w:p>
              </w:tc>
              <w:tc>
                <w:tcPr>
                  <w:tcW w:w="610" w:type="pct"/>
                  <w:tcBorders>
                    <w:top w:val="single" w:sz="4" w:space="0" w:color="auto"/>
                    <w:left w:val="single" w:sz="4" w:space="0" w:color="auto"/>
                    <w:right w:val="single" w:sz="4" w:space="0" w:color="auto"/>
                  </w:tcBorders>
                  <w:tcMar>
                    <w:top w:w="102" w:type="dxa"/>
                    <w:left w:w="62" w:type="dxa"/>
                    <w:bottom w:w="102" w:type="dxa"/>
                    <w:right w:w="62" w:type="dxa"/>
                  </w:tcMar>
                </w:tcPr>
                <w:p w:rsidR="004E43B0" w:rsidRPr="00E726B9" w:rsidRDefault="004E43B0" w:rsidP="007012D2">
                  <w:pPr>
                    <w:jc w:val="center"/>
                    <w:rPr>
                      <w:sz w:val="16"/>
                      <w:szCs w:val="16"/>
                      <w:lang w:eastAsia="en-US"/>
                    </w:rPr>
                  </w:pPr>
                  <w:r w:rsidRPr="00E726B9">
                    <w:rPr>
                      <w:sz w:val="16"/>
                      <w:szCs w:val="16"/>
                      <w:lang w:eastAsia="en-US"/>
                    </w:rPr>
                    <w:t>0,00</w:t>
                  </w:r>
                </w:p>
              </w:tc>
              <w:tc>
                <w:tcPr>
                  <w:tcW w:w="553" w:type="pct"/>
                  <w:tcBorders>
                    <w:top w:val="single" w:sz="4" w:space="0" w:color="auto"/>
                    <w:left w:val="single" w:sz="4" w:space="0" w:color="auto"/>
                    <w:right w:val="single" w:sz="4" w:space="0" w:color="auto"/>
                  </w:tcBorders>
                  <w:tcMar>
                    <w:top w:w="102" w:type="dxa"/>
                    <w:left w:w="62" w:type="dxa"/>
                    <w:bottom w:w="102" w:type="dxa"/>
                    <w:right w:w="62" w:type="dxa"/>
                  </w:tcMar>
                </w:tcPr>
                <w:p w:rsidR="004E43B0" w:rsidRPr="00E726B9" w:rsidRDefault="004E43B0" w:rsidP="007012D2">
                  <w:pPr>
                    <w:jc w:val="center"/>
                    <w:rPr>
                      <w:sz w:val="16"/>
                      <w:szCs w:val="16"/>
                      <w:lang w:eastAsia="en-US"/>
                    </w:rPr>
                  </w:pPr>
                  <w:r w:rsidRPr="00E726B9">
                    <w:rPr>
                      <w:sz w:val="16"/>
                      <w:szCs w:val="16"/>
                      <w:lang w:eastAsia="en-US"/>
                    </w:rPr>
                    <w:t>0,00</w:t>
                  </w:r>
                </w:p>
              </w:tc>
              <w:tc>
                <w:tcPr>
                  <w:tcW w:w="471" w:type="pct"/>
                  <w:tcBorders>
                    <w:top w:val="single" w:sz="4" w:space="0" w:color="auto"/>
                    <w:left w:val="single" w:sz="4" w:space="0" w:color="auto"/>
                    <w:right w:val="single" w:sz="4" w:space="0" w:color="auto"/>
                  </w:tcBorders>
                  <w:tcMar>
                    <w:top w:w="102" w:type="dxa"/>
                    <w:left w:w="62" w:type="dxa"/>
                    <w:bottom w:w="102" w:type="dxa"/>
                    <w:right w:w="62" w:type="dxa"/>
                  </w:tcMar>
                </w:tcPr>
                <w:p w:rsidR="004E43B0" w:rsidRPr="00E726B9" w:rsidRDefault="00E32170" w:rsidP="007012D2">
                  <w:pPr>
                    <w:jc w:val="center"/>
                    <w:rPr>
                      <w:sz w:val="16"/>
                      <w:szCs w:val="16"/>
                      <w:lang w:eastAsia="en-US"/>
                    </w:rPr>
                  </w:pPr>
                  <w:r w:rsidRPr="00E726B9">
                    <w:rPr>
                      <w:bCs/>
                      <w:sz w:val="16"/>
                      <w:szCs w:val="16"/>
                    </w:rPr>
                    <w:t>*</w:t>
                  </w:r>
                </w:p>
              </w:tc>
            </w:tr>
            <w:tr w:rsidR="00BA4D7B" w:rsidRPr="00E726B9" w:rsidTr="00ED2695">
              <w:trPr>
                <w:gridAfter w:val="1"/>
                <w:wAfter w:w="13" w:type="pct"/>
                <w:trHeight w:val="116"/>
              </w:trPr>
              <w:tc>
                <w:tcPr>
                  <w:tcW w:w="2732" w:type="pct"/>
                  <w:gridSpan w:val="4"/>
                  <w:tcBorders>
                    <w:top w:val="single" w:sz="4" w:space="0" w:color="auto"/>
                    <w:left w:val="single" w:sz="4" w:space="0" w:color="auto"/>
                    <w:right w:val="single" w:sz="4" w:space="0" w:color="auto"/>
                  </w:tcBorders>
                  <w:tcMar>
                    <w:top w:w="102" w:type="dxa"/>
                    <w:left w:w="62" w:type="dxa"/>
                    <w:bottom w:w="102" w:type="dxa"/>
                    <w:right w:w="62" w:type="dxa"/>
                  </w:tcMar>
                </w:tcPr>
                <w:p w:rsidR="00BA4D7B" w:rsidRPr="00E726B9" w:rsidRDefault="00BA4D7B" w:rsidP="0013034D">
                  <w:pPr>
                    <w:rPr>
                      <w:sz w:val="16"/>
                      <w:szCs w:val="16"/>
                      <w:lang w:eastAsia="en-US"/>
                    </w:rPr>
                  </w:pPr>
                  <w:r>
                    <w:rPr>
                      <w:sz w:val="16"/>
                      <w:szCs w:val="16"/>
                      <w:lang w:eastAsia="en-US"/>
                    </w:rPr>
                    <w:t>Подпрограммы:</w:t>
                  </w:r>
                </w:p>
              </w:tc>
              <w:tc>
                <w:tcPr>
                  <w:tcW w:w="620" w:type="pct"/>
                  <w:tcBorders>
                    <w:top w:val="single" w:sz="4" w:space="0" w:color="auto"/>
                    <w:left w:val="single" w:sz="4" w:space="0" w:color="auto"/>
                    <w:right w:val="single" w:sz="4" w:space="0" w:color="auto"/>
                  </w:tcBorders>
                  <w:tcMar>
                    <w:top w:w="102" w:type="dxa"/>
                    <w:left w:w="62" w:type="dxa"/>
                    <w:bottom w:w="102" w:type="dxa"/>
                    <w:right w:w="62" w:type="dxa"/>
                  </w:tcMar>
                </w:tcPr>
                <w:p w:rsidR="00BA4D7B" w:rsidRPr="00BC2CFA" w:rsidRDefault="00BA4D7B" w:rsidP="0013034D">
                  <w:pPr>
                    <w:jc w:val="center"/>
                    <w:rPr>
                      <w:sz w:val="16"/>
                      <w:szCs w:val="16"/>
                      <w:lang w:eastAsia="en-US"/>
                    </w:rPr>
                  </w:pPr>
                </w:p>
              </w:tc>
              <w:tc>
                <w:tcPr>
                  <w:tcW w:w="610" w:type="pct"/>
                  <w:tcBorders>
                    <w:top w:val="single" w:sz="4" w:space="0" w:color="auto"/>
                    <w:left w:val="single" w:sz="4" w:space="0" w:color="auto"/>
                    <w:right w:val="single" w:sz="4" w:space="0" w:color="auto"/>
                  </w:tcBorders>
                  <w:tcMar>
                    <w:top w:w="102" w:type="dxa"/>
                    <w:left w:w="62" w:type="dxa"/>
                    <w:bottom w:w="102" w:type="dxa"/>
                    <w:right w:w="62" w:type="dxa"/>
                  </w:tcMar>
                </w:tcPr>
                <w:p w:rsidR="00BA4D7B" w:rsidRPr="00E726B9" w:rsidRDefault="00BA4D7B" w:rsidP="007012D2">
                  <w:pPr>
                    <w:jc w:val="center"/>
                    <w:rPr>
                      <w:sz w:val="16"/>
                      <w:szCs w:val="16"/>
                      <w:lang w:eastAsia="en-US"/>
                    </w:rPr>
                  </w:pPr>
                </w:p>
              </w:tc>
              <w:tc>
                <w:tcPr>
                  <w:tcW w:w="553" w:type="pct"/>
                  <w:tcBorders>
                    <w:top w:val="single" w:sz="4" w:space="0" w:color="auto"/>
                    <w:left w:val="single" w:sz="4" w:space="0" w:color="auto"/>
                    <w:right w:val="single" w:sz="4" w:space="0" w:color="auto"/>
                  </w:tcBorders>
                  <w:tcMar>
                    <w:top w:w="102" w:type="dxa"/>
                    <w:left w:w="62" w:type="dxa"/>
                    <w:bottom w:w="102" w:type="dxa"/>
                    <w:right w:w="62" w:type="dxa"/>
                  </w:tcMar>
                </w:tcPr>
                <w:p w:rsidR="00BA4D7B" w:rsidRPr="00E726B9" w:rsidRDefault="00BA4D7B" w:rsidP="007012D2">
                  <w:pPr>
                    <w:jc w:val="center"/>
                    <w:rPr>
                      <w:sz w:val="16"/>
                      <w:szCs w:val="16"/>
                      <w:lang w:eastAsia="en-US"/>
                    </w:rPr>
                  </w:pPr>
                </w:p>
              </w:tc>
              <w:tc>
                <w:tcPr>
                  <w:tcW w:w="471" w:type="pct"/>
                  <w:tcBorders>
                    <w:top w:val="single" w:sz="4" w:space="0" w:color="auto"/>
                    <w:left w:val="single" w:sz="4" w:space="0" w:color="auto"/>
                    <w:right w:val="single" w:sz="4" w:space="0" w:color="auto"/>
                  </w:tcBorders>
                  <w:tcMar>
                    <w:top w:w="102" w:type="dxa"/>
                    <w:left w:w="62" w:type="dxa"/>
                    <w:bottom w:w="102" w:type="dxa"/>
                    <w:right w:w="62" w:type="dxa"/>
                  </w:tcMar>
                </w:tcPr>
                <w:p w:rsidR="00BA4D7B" w:rsidRPr="00E726B9" w:rsidRDefault="00BA4D7B" w:rsidP="007012D2">
                  <w:pPr>
                    <w:jc w:val="center"/>
                    <w:rPr>
                      <w:bCs/>
                      <w:sz w:val="16"/>
                      <w:szCs w:val="16"/>
                    </w:rPr>
                  </w:pPr>
                </w:p>
              </w:tc>
            </w:tr>
            <w:tr w:rsidR="00981DF7" w:rsidRPr="00E726B9" w:rsidTr="00ED2695">
              <w:trPr>
                <w:gridAfter w:val="1"/>
                <w:wAfter w:w="13" w:type="pct"/>
                <w:trHeight w:val="651"/>
              </w:trPr>
              <w:tc>
                <w:tcPr>
                  <w:tcW w:w="25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81DF7" w:rsidRPr="00E726B9" w:rsidRDefault="00981DF7" w:rsidP="0013034D">
                  <w:pPr>
                    <w:rPr>
                      <w:sz w:val="16"/>
                      <w:szCs w:val="16"/>
                      <w:lang w:eastAsia="en-US"/>
                    </w:rPr>
                  </w:pPr>
                  <w:r w:rsidRPr="00E726B9">
                    <w:rPr>
                      <w:sz w:val="16"/>
                      <w:szCs w:val="16"/>
                      <w:lang w:eastAsia="en-US"/>
                    </w:rPr>
                    <w:t>1.1</w:t>
                  </w: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1DF7" w:rsidRPr="00E726B9" w:rsidRDefault="00981DF7" w:rsidP="0013034D">
                  <w:pPr>
                    <w:jc w:val="both"/>
                    <w:rPr>
                      <w:sz w:val="16"/>
                      <w:szCs w:val="16"/>
                      <w:lang w:eastAsia="en-US"/>
                    </w:rPr>
                  </w:pPr>
                  <w:r w:rsidRPr="00E726B9">
                    <w:rPr>
                      <w:sz w:val="16"/>
                      <w:szCs w:val="16"/>
                      <w:lang w:eastAsia="en-US"/>
                    </w:rPr>
                    <w:t>Энергосбережение и повышение энергетической эффективности в муниципальном жилом фонде города Иванова</w:t>
                  </w:r>
                </w:p>
              </w:tc>
              <w:tc>
                <w:tcPr>
                  <w:tcW w:w="1128" w:type="pct"/>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tcPr>
                <w:p w:rsidR="00981DF7" w:rsidRPr="00E726B9" w:rsidRDefault="00981DF7" w:rsidP="0013034D">
                  <w:pPr>
                    <w:ind w:left="113" w:right="113"/>
                    <w:jc w:val="both"/>
                    <w:rPr>
                      <w:sz w:val="16"/>
                      <w:szCs w:val="16"/>
                      <w:lang w:eastAsia="en-US"/>
                    </w:rPr>
                  </w:pPr>
                  <w:r w:rsidRPr="00E726B9">
                    <w:rPr>
                      <w:sz w:val="16"/>
                      <w:szCs w:val="16"/>
                      <w:lang w:eastAsia="en-US"/>
                    </w:rPr>
                    <w:t xml:space="preserve">Управление </w:t>
                  </w:r>
                  <w:proofErr w:type="gramStart"/>
                  <w:r w:rsidRPr="00E726B9">
                    <w:rPr>
                      <w:sz w:val="16"/>
                      <w:szCs w:val="16"/>
                      <w:lang w:eastAsia="en-US"/>
                    </w:rPr>
                    <w:t>жилищно-коммунального</w:t>
                  </w:r>
                  <w:proofErr w:type="gramEnd"/>
                  <w:r w:rsidRPr="00E726B9">
                    <w:rPr>
                      <w:sz w:val="16"/>
                      <w:szCs w:val="16"/>
                      <w:lang w:eastAsia="en-US"/>
                    </w:rPr>
                    <w:t xml:space="preserve"> хозяйства Администрации города Иванова</w:t>
                  </w: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1DF7" w:rsidRPr="00E726B9" w:rsidRDefault="00981DF7" w:rsidP="00981DF7">
                  <w:pPr>
                    <w:jc w:val="center"/>
                    <w:rPr>
                      <w:sz w:val="16"/>
                      <w:szCs w:val="16"/>
                    </w:rPr>
                  </w:pPr>
                  <w:r w:rsidRPr="00E726B9">
                    <w:rPr>
                      <w:sz w:val="16"/>
                      <w:szCs w:val="16"/>
                    </w:rPr>
                    <w:t>378</w:t>
                  </w:r>
                  <w:r w:rsidR="00E32170">
                    <w:rPr>
                      <w:sz w:val="16"/>
                      <w:szCs w:val="16"/>
                    </w:rPr>
                    <w:t> </w:t>
                  </w:r>
                  <w:r>
                    <w:rPr>
                      <w:sz w:val="16"/>
                      <w:szCs w:val="16"/>
                    </w:rPr>
                    <w:t>0</w:t>
                  </w:r>
                  <w:r w:rsidRPr="00E726B9">
                    <w:rPr>
                      <w:sz w:val="16"/>
                      <w:szCs w:val="16"/>
                    </w:rPr>
                    <w:t>00</w:t>
                  </w:r>
                  <w:r w:rsidR="00E32170">
                    <w:rPr>
                      <w:sz w:val="16"/>
                      <w:szCs w:val="16"/>
                    </w:rPr>
                    <w:t>,00</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1DF7" w:rsidRDefault="00981DF7" w:rsidP="00981DF7">
                  <w:pPr>
                    <w:jc w:val="center"/>
                  </w:pPr>
                  <w:r w:rsidRPr="002718DA">
                    <w:rPr>
                      <w:sz w:val="16"/>
                      <w:szCs w:val="16"/>
                    </w:rPr>
                    <w:t>378</w:t>
                  </w:r>
                  <w:r w:rsidR="00E32170">
                    <w:rPr>
                      <w:sz w:val="16"/>
                      <w:szCs w:val="16"/>
                    </w:rPr>
                    <w:t> </w:t>
                  </w:r>
                  <w:r w:rsidRPr="002718DA">
                    <w:rPr>
                      <w:sz w:val="16"/>
                      <w:szCs w:val="16"/>
                    </w:rPr>
                    <w:t>000</w:t>
                  </w:r>
                  <w:r w:rsidR="00E32170">
                    <w:rPr>
                      <w:sz w:val="16"/>
                      <w:szCs w:val="16"/>
                    </w:rPr>
                    <w:t>,00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1DF7" w:rsidRDefault="00981DF7" w:rsidP="00981DF7">
                  <w:pPr>
                    <w:jc w:val="center"/>
                  </w:pPr>
                  <w:r w:rsidRPr="002718DA">
                    <w:rPr>
                      <w:sz w:val="16"/>
                      <w:szCs w:val="16"/>
                    </w:rPr>
                    <w:t>378</w:t>
                  </w:r>
                  <w:r w:rsidR="00E32170">
                    <w:rPr>
                      <w:sz w:val="16"/>
                      <w:szCs w:val="16"/>
                    </w:rPr>
                    <w:t> </w:t>
                  </w:r>
                  <w:r w:rsidRPr="002718DA">
                    <w:rPr>
                      <w:sz w:val="16"/>
                      <w:szCs w:val="16"/>
                    </w:rPr>
                    <w:t>000</w:t>
                  </w:r>
                  <w:r w:rsidR="00E32170">
                    <w:rPr>
                      <w:sz w:val="16"/>
                      <w:szCs w:val="16"/>
                    </w:rPr>
                    <w:t>,00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1DF7" w:rsidRPr="00E726B9" w:rsidRDefault="00981DF7" w:rsidP="007012D2">
                  <w:pPr>
                    <w:jc w:val="center"/>
                    <w:rPr>
                      <w:sz w:val="16"/>
                      <w:szCs w:val="16"/>
                    </w:rPr>
                  </w:pPr>
                  <w:r w:rsidRPr="00E726B9">
                    <w:rPr>
                      <w:sz w:val="16"/>
                      <w:szCs w:val="16"/>
                    </w:rPr>
                    <w:t>*</w:t>
                  </w:r>
                </w:p>
              </w:tc>
            </w:tr>
            <w:tr w:rsidR="00981DF7" w:rsidRPr="00E726B9" w:rsidTr="00ED2695">
              <w:trPr>
                <w:trHeight w:val="94"/>
              </w:trPr>
              <w:tc>
                <w:tcPr>
                  <w:tcW w:w="251" w:type="pct"/>
                  <w:vMerge/>
                  <w:tcBorders>
                    <w:top w:val="single" w:sz="4" w:space="0" w:color="auto"/>
                    <w:left w:val="single" w:sz="4" w:space="0" w:color="auto"/>
                    <w:right w:val="single" w:sz="4" w:space="0" w:color="auto"/>
                  </w:tcBorders>
                  <w:tcMar>
                    <w:top w:w="102" w:type="dxa"/>
                    <w:left w:w="62" w:type="dxa"/>
                    <w:bottom w:w="102" w:type="dxa"/>
                    <w:right w:w="62" w:type="dxa"/>
                  </w:tcMar>
                </w:tcPr>
                <w:p w:rsidR="00981DF7" w:rsidRPr="00E726B9" w:rsidRDefault="00981DF7" w:rsidP="0013034D">
                  <w:pPr>
                    <w:jc w:val="right"/>
                    <w:rPr>
                      <w:sz w:val="16"/>
                      <w:szCs w:val="16"/>
                      <w:lang w:eastAsia="en-US"/>
                    </w:rPr>
                  </w:pP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1DF7" w:rsidRPr="00E726B9" w:rsidRDefault="00981DF7" w:rsidP="0013034D">
                  <w:pPr>
                    <w:jc w:val="both"/>
                    <w:rPr>
                      <w:sz w:val="16"/>
                      <w:szCs w:val="16"/>
                      <w:lang w:eastAsia="en-US"/>
                    </w:rPr>
                  </w:pPr>
                  <w:r w:rsidRPr="00E726B9">
                    <w:rPr>
                      <w:sz w:val="16"/>
                      <w:szCs w:val="16"/>
                      <w:lang w:eastAsia="en-US"/>
                    </w:rPr>
                    <w:t xml:space="preserve">в </w:t>
                  </w:r>
                  <w:proofErr w:type="spellStart"/>
                  <w:r w:rsidRPr="00E726B9">
                    <w:rPr>
                      <w:sz w:val="16"/>
                      <w:szCs w:val="16"/>
                      <w:lang w:eastAsia="en-US"/>
                    </w:rPr>
                    <w:t>т.ч</w:t>
                  </w:r>
                  <w:proofErr w:type="spellEnd"/>
                  <w:r w:rsidRPr="00E726B9">
                    <w:rPr>
                      <w:sz w:val="16"/>
                      <w:szCs w:val="16"/>
                      <w:lang w:eastAsia="en-US"/>
                    </w:rPr>
                    <w:t>. бюджет города</w:t>
                  </w:r>
                </w:p>
              </w:tc>
              <w:tc>
                <w:tcPr>
                  <w:tcW w:w="1128" w:type="pct"/>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981DF7" w:rsidRPr="00E726B9" w:rsidRDefault="00981DF7" w:rsidP="0013034D">
                  <w:pPr>
                    <w:jc w:val="both"/>
                    <w:rPr>
                      <w:sz w:val="16"/>
                      <w:szCs w:val="16"/>
                      <w:lang w:eastAsia="en-US"/>
                    </w:rPr>
                  </w:pP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1DF7" w:rsidRPr="00E726B9" w:rsidRDefault="00981DF7" w:rsidP="00981DF7">
                  <w:pPr>
                    <w:jc w:val="center"/>
                    <w:rPr>
                      <w:sz w:val="16"/>
                      <w:szCs w:val="16"/>
                    </w:rPr>
                  </w:pPr>
                  <w:r w:rsidRPr="00E726B9">
                    <w:rPr>
                      <w:sz w:val="16"/>
                      <w:szCs w:val="16"/>
                    </w:rPr>
                    <w:t>378</w:t>
                  </w:r>
                  <w:r w:rsidR="00E32170">
                    <w:rPr>
                      <w:sz w:val="16"/>
                      <w:szCs w:val="16"/>
                    </w:rPr>
                    <w:t> </w:t>
                  </w:r>
                  <w:r>
                    <w:rPr>
                      <w:sz w:val="16"/>
                      <w:szCs w:val="16"/>
                    </w:rPr>
                    <w:t>0</w:t>
                  </w:r>
                  <w:r w:rsidRPr="00E726B9">
                    <w:rPr>
                      <w:sz w:val="16"/>
                      <w:szCs w:val="16"/>
                    </w:rPr>
                    <w:t>00</w:t>
                  </w:r>
                  <w:r w:rsidR="00E32170">
                    <w:rPr>
                      <w:sz w:val="16"/>
                      <w:szCs w:val="16"/>
                    </w:rPr>
                    <w:t>,00</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1DF7" w:rsidRDefault="00981DF7" w:rsidP="00981DF7">
                  <w:pPr>
                    <w:jc w:val="center"/>
                  </w:pPr>
                  <w:r w:rsidRPr="002718DA">
                    <w:rPr>
                      <w:sz w:val="16"/>
                      <w:szCs w:val="16"/>
                    </w:rPr>
                    <w:t>378</w:t>
                  </w:r>
                  <w:r w:rsidR="00E32170">
                    <w:rPr>
                      <w:sz w:val="16"/>
                      <w:szCs w:val="16"/>
                    </w:rPr>
                    <w:t> </w:t>
                  </w:r>
                  <w:r w:rsidRPr="002718DA">
                    <w:rPr>
                      <w:sz w:val="16"/>
                      <w:szCs w:val="16"/>
                    </w:rPr>
                    <w:t>000</w:t>
                  </w:r>
                  <w:r w:rsidR="00E32170">
                    <w:rPr>
                      <w:sz w:val="16"/>
                      <w:szCs w:val="16"/>
                    </w:rPr>
                    <w:t>,00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1DF7" w:rsidRDefault="00981DF7" w:rsidP="00981DF7">
                  <w:pPr>
                    <w:jc w:val="center"/>
                  </w:pPr>
                  <w:r w:rsidRPr="002718DA">
                    <w:rPr>
                      <w:sz w:val="16"/>
                      <w:szCs w:val="16"/>
                    </w:rPr>
                    <w:t>378</w:t>
                  </w:r>
                  <w:r w:rsidR="00E32170">
                    <w:rPr>
                      <w:sz w:val="16"/>
                      <w:szCs w:val="16"/>
                    </w:rPr>
                    <w:t> </w:t>
                  </w:r>
                  <w:r w:rsidRPr="002718DA">
                    <w:rPr>
                      <w:sz w:val="16"/>
                      <w:szCs w:val="16"/>
                    </w:rPr>
                    <w:t>000</w:t>
                  </w:r>
                  <w:r w:rsidR="00E32170">
                    <w:rPr>
                      <w:sz w:val="16"/>
                      <w:szCs w:val="16"/>
                    </w:rPr>
                    <w:t>,00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1DF7" w:rsidRPr="00E726B9" w:rsidRDefault="00981DF7" w:rsidP="00DF617B">
                  <w:pPr>
                    <w:jc w:val="center"/>
                    <w:rPr>
                      <w:sz w:val="16"/>
                      <w:szCs w:val="16"/>
                    </w:rPr>
                  </w:pPr>
                  <w:r w:rsidRPr="00E726B9">
                    <w:rPr>
                      <w:sz w:val="16"/>
                      <w:szCs w:val="16"/>
                    </w:rPr>
                    <w:t>*</w:t>
                  </w:r>
                </w:p>
              </w:tc>
              <w:tc>
                <w:tcPr>
                  <w:tcW w:w="13" w:type="pct"/>
                </w:tcPr>
                <w:p w:rsidR="00981DF7" w:rsidRPr="00E726B9" w:rsidRDefault="00981DF7" w:rsidP="0013034D">
                  <w:pPr>
                    <w:jc w:val="center"/>
                    <w:rPr>
                      <w:color w:val="000000" w:themeColor="text1"/>
                      <w:sz w:val="16"/>
                      <w:szCs w:val="16"/>
                      <w:highlight w:val="yellow"/>
                      <w:lang w:eastAsia="en-US"/>
                    </w:rPr>
                  </w:pPr>
                </w:p>
              </w:tc>
            </w:tr>
            <w:tr w:rsidR="00A647A1" w:rsidRPr="00E726B9" w:rsidTr="00ED2695">
              <w:trPr>
                <w:gridAfter w:val="1"/>
                <w:wAfter w:w="13" w:type="pct"/>
                <w:trHeight w:val="94"/>
              </w:trPr>
              <w:tc>
                <w:tcPr>
                  <w:tcW w:w="251" w:type="pct"/>
                  <w:vMerge/>
                  <w:tcBorders>
                    <w:top w:val="single" w:sz="4" w:space="0" w:color="auto"/>
                    <w:left w:val="single" w:sz="4" w:space="0" w:color="auto"/>
                    <w:right w:val="single" w:sz="4" w:space="0" w:color="auto"/>
                  </w:tcBorders>
                  <w:tcMar>
                    <w:top w:w="102" w:type="dxa"/>
                    <w:left w:w="62" w:type="dxa"/>
                    <w:bottom w:w="102" w:type="dxa"/>
                    <w:right w:w="62" w:type="dxa"/>
                  </w:tcMar>
                </w:tcPr>
                <w:p w:rsidR="00A647A1" w:rsidRPr="00E726B9" w:rsidRDefault="00A647A1" w:rsidP="0013034D">
                  <w:pPr>
                    <w:jc w:val="right"/>
                    <w:rPr>
                      <w:sz w:val="16"/>
                      <w:szCs w:val="16"/>
                      <w:lang w:eastAsia="en-US"/>
                    </w:rPr>
                  </w:pP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7A1" w:rsidRPr="00E726B9" w:rsidRDefault="00A647A1" w:rsidP="0013034D">
                  <w:pPr>
                    <w:jc w:val="both"/>
                    <w:rPr>
                      <w:sz w:val="16"/>
                      <w:szCs w:val="16"/>
                      <w:lang w:eastAsia="en-US"/>
                    </w:rPr>
                  </w:pPr>
                  <w:r w:rsidRPr="00E726B9">
                    <w:rPr>
                      <w:sz w:val="16"/>
                      <w:szCs w:val="16"/>
                      <w:lang w:eastAsia="en-US"/>
                    </w:rPr>
                    <w:t xml:space="preserve">в </w:t>
                  </w:r>
                  <w:proofErr w:type="spellStart"/>
                  <w:r w:rsidRPr="00E726B9">
                    <w:rPr>
                      <w:sz w:val="16"/>
                      <w:szCs w:val="16"/>
                      <w:lang w:eastAsia="en-US"/>
                    </w:rPr>
                    <w:t>т.ч</w:t>
                  </w:r>
                  <w:proofErr w:type="spellEnd"/>
                  <w:r w:rsidRPr="00E726B9">
                    <w:rPr>
                      <w:sz w:val="16"/>
                      <w:szCs w:val="16"/>
                      <w:lang w:eastAsia="en-US"/>
                    </w:rPr>
                    <w:t>. бюджет области</w:t>
                  </w:r>
                </w:p>
              </w:tc>
              <w:tc>
                <w:tcPr>
                  <w:tcW w:w="1128" w:type="pct"/>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A647A1" w:rsidRPr="00E726B9" w:rsidRDefault="00A647A1" w:rsidP="0013034D">
                  <w:pPr>
                    <w:jc w:val="both"/>
                    <w:rPr>
                      <w:sz w:val="16"/>
                      <w:szCs w:val="16"/>
                      <w:lang w:eastAsia="en-US"/>
                    </w:rPr>
                  </w:pP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7A1" w:rsidRPr="00E726B9" w:rsidRDefault="00A647A1" w:rsidP="007012D2">
                  <w:pPr>
                    <w:jc w:val="center"/>
                    <w:rPr>
                      <w:sz w:val="16"/>
                      <w:szCs w:val="16"/>
                      <w:lang w:eastAsia="en-US"/>
                    </w:rPr>
                  </w:pPr>
                  <w:r w:rsidRPr="00E726B9">
                    <w:rPr>
                      <w:sz w:val="16"/>
                      <w:szCs w:val="16"/>
                      <w:lang w:eastAsia="en-US"/>
                    </w:rPr>
                    <w:t>0,00</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7A1" w:rsidRPr="00E726B9" w:rsidRDefault="00A647A1" w:rsidP="007012D2">
                  <w:pPr>
                    <w:jc w:val="center"/>
                    <w:rPr>
                      <w:sz w:val="16"/>
                      <w:szCs w:val="16"/>
                      <w:lang w:eastAsia="en-US"/>
                    </w:rPr>
                  </w:pPr>
                  <w:r w:rsidRPr="00E726B9">
                    <w:rPr>
                      <w:sz w:val="16"/>
                      <w:szCs w:val="16"/>
                      <w:lang w:eastAsia="en-US"/>
                    </w:rPr>
                    <w:t>0,00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7A1" w:rsidRPr="00E726B9" w:rsidRDefault="00A647A1" w:rsidP="007012D2">
                  <w:pPr>
                    <w:jc w:val="center"/>
                    <w:rPr>
                      <w:sz w:val="16"/>
                      <w:szCs w:val="16"/>
                      <w:lang w:eastAsia="en-US"/>
                    </w:rPr>
                  </w:pPr>
                  <w:r w:rsidRPr="00E726B9">
                    <w:rPr>
                      <w:sz w:val="16"/>
                      <w:szCs w:val="16"/>
                      <w:lang w:eastAsia="en-US"/>
                    </w:rPr>
                    <w:t>0,00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7A1" w:rsidRPr="00E726B9" w:rsidRDefault="00E32170" w:rsidP="007012D2">
                  <w:pPr>
                    <w:jc w:val="center"/>
                    <w:rPr>
                      <w:sz w:val="16"/>
                      <w:szCs w:val="16"/>
                      <w:lang w:eastAsia="en-US"/>
                    </w:rPr>
                  </w:pPr>
                  <w:r w:rsidRPr="00E726B9">
                    <w:rPr>
                      <w:bCs/>
                      <w:sz w:val="16"/>
                      <w:szCs w:val="16"/>
                    </w:rPr>
                    <w:t>*</w:t>
                  </w:r>
                </w:p>
              </w:tc>
            </w:tr>
            <w:tr w:rsidR="009719D2" w:rsidRPr="00E726B9" w:rsidTr="00ED2695">
              <w:trPr>
                <w:gridAfter w:val="1"/>
                <w:wAfter w:w="13" w:type="pct"/>
                <w:trHeight w:val="778"/>
              </w:trPr>
              <w:tc>
                <w:tcPr>
                  <w:tcW w:w="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rPr>
                      <w:sz w:val="16"/>
                      <w:szCs w:val="16"/>
                      <w:lang w:eastAsia="en-US"/>
                    </w:rPr>
                  </w:pPr>
                  <w:r w:rsidRPr="00E726B9">
                    <w:rPr>
                      <w:sz w:val="16"/>
                      <w:szCs w:val="16"/>
                      <w:lang w:eastAsia="en-US"/>
                    </w:rPr>
                    <w:t>1.2</w:t>
                  </w: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r w:rsidRPr="00E726B9">
                    <w:rPr>
                      <w:sz w:val="16"/>
                      <w:szCs w:val="16"/>
                      <w:lang w:eastAsia="en-US"/>
                    </w:rPr>
                    <w:t>Энергосбережение и повышение энергетической эффективности в системах коммунальной инфраструктуры города Иванова</w:t>
                  </w:r>
                </w:p>
              </w:tc>
              <w:tc>
                <w:tcPr>
                  <w:tcW w:w="1128"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9719D2" w:rsidRPr="00E726B9" w:rsidRDefault="009719D2" w:rsidP="0013034D">
                  <w:pPr>
                    <w:ind w:left="113" w:right="113"/>
                    <w:jc w:val="both"/>
                    <w:rPr>
                      <w:sz w:val="16"/>
                      <w:szCs w:val="16"/>
                      <w:lang w:eastAsia="en-US"/>
                    </w:rPr>
                  </w:pPr>
                  <w:r w:rsidRPr="00E726B9">
                    <w:rPr>
                      <w:sz w:val="16"/>
                      <w:szCs w:val="16"/>
                      <w:lang w:eastAsia="en-US"/>
                    </w:rPr>
                    <w:t xml:space="preserve">Управление </w:t>
                  </w:r>
                  <w:proofErr w:type="gramStart"/>
                  <w:r w:rsidRPr="00E726B9">
                    <w:rPr>
                      <w:sz w:val="16"/>
                      <w:szCs w:val="16"/>
                      <w:lang w:eastAsia="en-US"/>
                    </w:rPr>
                    <w:t>жилищно-коммунального</w:t>
                  </w:r>
                  <w:proofErr w:type="gramEnd"/>
                  <w:r w:rsidRPr="00E726B9">
                    <w:rPr>
                      <w:sz w:val="16"/>
                      <w:szCs w:val="16"/>
                      <w:lang w:eastAsia="en-US"/>
                    </w:rPr>
                    <w:t xml:space="preserve"> хозяйства Администрации города Иванова,</w:t>
                  </w:r>
                </w:p>
                <w:p w:rsidR="009719D2" w:rsidRPr="00E726B9" w:rsidRDefault="009719D2" w:rsidP="0013034D">
                  <w:pPr>
                    <w:ind w:left="113" w:right="113"/>
                    <w:jc w:val="both"/>
                    <w:rPr>
                      <w:sz w:val="16"/>
                      <w:szCs w:val="16"/>
                      <w:lang w:eastAsia="en-US"/>
                    </w:rPr>
                  </w:pPr>
                  <w:r w:rsidRPr="00E726B9">
                    <w:rPr>
                      <w:sz w:val="16"/>
                      <w:szCs w:val="16"/>
                      <w:lang w:eastAsia="en-US"/>
                    </w:rPr>
                    <w:t>Ивановский городской комитет по управлению имуществом, предприятия ТЭК</w:t>
                  </w: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lang w:eastAsia="en-US"/>
                    </w:rPr>
                  </w:pPr>
                  <w:r w:rsidRPr="00E726B9">
                    <w:rPr>
                      <w:sz w:val="16"/>
                      <w:szCs w:val="16"/>
                      <w:lang w:eastAsia="en-US"/>
                    </w:rPr>
                    <w:t>0,00</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lang w:eastAsia="en-US"/>
                    </w:rPr>
                  </w:pPr>
                  <w:r w:rsidRPr="00E726B9">
                    <w:rPr>
                      <w:sz w:val="16"/>
                      <w:szCs w:val="16"/>
                      <w:lang w:eastAsia="en-US"/>
                    </w:rPr>
                    <w:t>0,00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lang w:eastAsia="en-US"/>
                    </w:rPr>
                  </w:pPr>
                  <w:r w:rsidRPr="00E726B9">
                    <w:rPr>
                      <w:sz w:val="16"/>
                      <w:szCs w:val="16"/>
                      <w:lang w:eastAsia="en-US"/>
                    </w:rPr>
                    <w:t>0,00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rPr>
                  </w:pPr>
                  <w:r w:rsidRPr="00E726B9">
                    <w:rPr>
                      <w:sz w:val="16"/>
                      <w:szCs w:val="16"/>
                    </w:rPr>
                    <w:t>*</w:t>
                  </w:r>
                </w:p>
              </w:tc>
            </w:tr>
            <w:tr w:rsidR="009719D2" w:rsidRPr="00E726B9" w:rsidTr="00ED2695">
              <w:trPr>
                <w:gridAfter w:val="1"/>
                <w:wAfter w:w="13" w:type="pct"/>
                <w:trHeight w:val="94"/>
              </w:trPr>
              <w:tc>
                <w:tcPr>
                  <w:tcW w:w="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right"/>
                    <w:rPr>
                      <w:sz w:val="16"/>
                      <w:szCs w:val="16"/>
                      <w:lang w:eastAsia="en-US"/>
                    </w:rPr>
                  </w:pP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r w:rsidRPr="00E726B9">
                    <w:rPr>
                      <w:sz w:val="16"/>
                      <w:szCs w:val="16"/>
                      <w:lang w:eastAsia="en-US"/>
                    </w:rPr>
                    <w:t xml:space="preserve">в </w:t>
                  </w:r>
                  <w:proofErr w:type="spellStart"/>
                  <w:r w:rsidRPr="00E726B9">
                    <w:rPr>
                      <w:sz w:val="16"/>
                      <w:szCs w:val="16"/>
                      <w:lang w:eastAsia="en-US"/>
                    </w:rPr>
                    <w:t>т.ч</w:t>
                  </w:r>
                  <w:proofErr w:type="spellEnd"/>
                  <w:r w:rsidRPr="00E726B9">
                    <w:rPr>
                      <w:sz w:val="16"/>
                      <w:szCs w:val="16"/>
                      <w:lang w:eastAsia="en-US"/>
                    </w:rPr>
                    <w:t>. бюджет города</w:t>
                  </w:r>
                </w:p>
              </w:tc>
              <w:tc>
                <w:tcPr>
                  <w:tcW w:w="1128"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lang w:eastAsia="en-US"/>
                    </w:rPr>
                  </w:pPr>
                  <w:r w:rsidRPr="00E726B9">
                    <w:rPr>
                      <w:sz w:val="16"/>
                      <w:szCs w:val="16"/>
                      <w:lang w:eastAsia="en-US"/>
                    </w:rPr>
                    <w:t>0,00</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lang w:eastAsia="en-US"/>
                    </w:rPr>
                  </w:pPr>
                  <w:r w:rsidRPr="00E726B9">
                    <w:rPr>
                      <w:sz w:val="16"/>
                      <w:szCs w:val="16"/>
                      <w:lang w:eastAsia="en-US"/>
                    </w:rPr>
                    <w:t>0,00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lang w:eastAsia="en-US"/>
                    </w:rPr>
                  </w:pPr>
                  <w:r w:rsidRPr="00E726B9">
                    <w:rPr>
                      <w:sz w:val="16"/>
                      <w:szCs w:val="16"/>
                      <w:lang w:eastAsia="en-US"/>
                    </w:rPr>
                    <w:t>0,00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rPr>
                  </w:pPr>
                  <w:r w:rsidRPr="00E726B9">
                    <w:rPr>
                      <w:sz w:val="16"/>
                      <w:szCs w:val="16"/>
                    </w:rPr>
                    <w:t>*</w:t>
                  </w:r>
                </w:p>
              </w:tc>
            </w:tr>
            <w:tr w:rsidR="009719D2" w:rsidRPr="00E726B9" w:rsidTr="00ED2695">
              <w:trPr>
                <w:gridAfter w:val="1"/>
                <w:wAfter w:w="13" w:type="pct"/>
                <w:trHeight w:val="94"/>
              </w:trPr>
              <w:tc>
                <w:tcPr>
                  <w:tcW w:w="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right"/>
                    <w:rPr>
                      <w:sz w:val="16"/>
                      <w:szCs w:val="16"/>
                      <w:lang w:eastAsia="en-US"/>
                    </w:rPr>
                  </w:pP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r w:rsidRPr="00E726B9">
                    <w:rPr>
                      <w:sz w:val="16"/>
                      <w:szCs w:val="16"/>
                      <w:lang w:eastAsia="en-US"/>
                    </w:rPr>
                    <w:t xml:space="preserve">в </w:t>
                  </w:r>
                  <w:proofErr w:type="spellStart"/>
                  <w:r w:rsidRPr="00E726B9">
                    <w:rPr>
                      <w:sz w:val="16"/>
                      <w:szCs w:val="16"/>
                      <w:lang w:eastAsia="en-US"/>
                    </w:rPr>
                    <w:t>т.ч</w:t>
                  </w:r>
                  <w:proofErr w:type="spellEnd"/>
                  <w:r w:rsidRPr="00E726B9">
                    <w:rPr>
                      <w:sz w:val="16"/>
                      <w:szCs w:val="16"/>
                      <w:lang w:eastAsia="en-US"/>
                    </w:rPr>
                    <w:t>. бюджет области</w:t>
                  </w:r>
                </w:p>
              </w:tc>
              <w:tc>
                <w:tcPr>
                  <w:tcW w:w="1128"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lang w:eastAsia="en-US"/>
                    </w:rPr>
                  </w:pPr>
                  <w:r w:rsidRPr="00E726B9">
                    <w:rPr>
                      <w:sz w:val="16"/>
                      <w:szCs w:val="16"/>
                      <w:lang w:eastAsia="en-US"/>
                    </w:rPr>
                    <w:t>0,00</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lang w:eastAsia="en-US"/>
                    </w:rPr>
                  </w:pPr>
                  <w:r w:rsidRPr="00E726B9">
                    <w:rPr>
                      <w:sz w:val="16"/>
                      <w:szCs w:val="16"/>
                      <w:lang w:eastAsia="en-US"/>
                    </w:rPr>
                    <w:t>0,00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lang w:eastAsia="en-US"/>
                    </w:rPr>
                  </w:pPr>
                  <w:r w:rsidRPr="00E726B9">
                    <w:rPr>
                      <w:sz w:val="16"/>
                      <w:szCs w:val="16"/>
                      <w:lang w:eastAsia="en-US"/>
                    </w:rPr>
                    <w:t>0,00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rPr>
                  </w:pPr>
                  <w:r w:rsidRPr="00E726B9">
                    <w:rPr>
                      <w:sz w:val="16"/>
                      <w:szCs w:val="16"/>
                    </w:rPr>
                    <w:t>*</w:t>
                  </w:r>
                </w:p>
              </w:tc>
            </w:tr>
            <w:tr w:rsidR="009719D2" w:rsidRPr="00E726B9" w:rsidTr="00ED2695">
              <w:trPr>
                <w:gridAfter w:val="1"/>
                <w:wAfter w:w="13" w:type="pct"/>
                <w:trHeight w:val="1136"/>
              </w:trPr>
              <w:tc>
                <w:tcPr>
                  <w:tcW w:w="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rPr>
                      <w:sz w:val="16"/>
                      <w:szCs w:val="16"/>
                      <w:lang w:eastAsia="en-US"/>
                    </w:rPr>
                  </w:pPr>
                  <w:r w:rsidRPr="00E726B9">
                    <w:rPr>
                      <w:sz w:val="16"/>
                      <w:szCs w:val="16"/>
                      <w:lang w:eastAsia="en-US"/>
                    </w:rPr>
                    <w:t>1.3</w:t>
                  </w: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r w:rsidRPr="00E726B9">
                    <w:rPr>
                      <w:sz w:val="16"/>
                      <w:szCs w:val="16"/>
                      <w:lang w:eastAsia="en-US"/>
                    </w:rPr>
                    <w:t>Энергосбережение и повышение энергетической эффективности в муниципальных учреждениях, подведомственных управлению образования Администрации города Иванова</w:t>
                  </w:r>
                </w:p>
              </w:tc>
              <w:tc>
                <w:tcPr>
                  <w:tcW w:w="1128"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9719D2" w:rsidRPr="00E726B9" w:rsidRDefault="009719D2" w:rsidP="0013034D">
                  <w:pPr>
                    <w:ind w:left="113" w:right="113"/>
                    <w:rPr>
                      <w:sz w:val="16"/>
                      <w:szCs w:val="16"/>
                      <w:lang w:eastAsia="en-US"/>
                    </w:rPr>
                  </w:pPr>
                  <w:r w:rsidRPr="00E726B9">
                    <w:rPr>
                      <w:sz w:val="16"/>
                      <w:szCs w:val="16"/>
                      <w:lang w:eastAsia="en-US"/>
                    </w:rPr>
                    <w:t>Управление образования Администрации города Иванова</w:t>
                  </w: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19D2" w:rsidRPr="00E726B9" w:rsidRDefault="009719D2" w:rsidP="0013034D">
                  <w:pPr>
                    <w:jc w:val="center"/>
                    <w:rPr>
                      <w:sz w:val="16"/>
                      <w:szCs w:val="16"/>
                      <w:lang w:eastAsia="en-US"/>
                    </w:rPr>
                  </w:pPr>
                  <w:r w:rsidRPr="00E726B9">
                    <w:rPr>
                      <w:sz w:val="16"/>
                      <w:szCs w:val="16"/>
                      <w:lang w:eastAsia="en-US"/>
                    </w:rPr>
                    <w:t>0,00</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19D2" w:rsidRPr="00E726B9" w:rsidRDefault="009719D2" w:rsidP="0013034D">
                  <w:pPr>
                    <w:jc w:val="center"/>
                    <w:rPr>
                      <w:sz w:val="16"/>
                      <w:szCs w:val="16"/>
                      <w:lang w:eastAsia="en-US"/>
                    </w:rPr>
                  </w:pPr>
                  <w:r w:rsidRPr="00E726B9">
                    <w:rPr>
                      <w:sz w:val="16"/>
                      <w:szCs w:val="16"/>
                      <w:lang w:eastAsia="en-US"/>
                    </w:rPr>
                    <w:t>0,00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19D2" w:rsidRPr="00E726B9" w:rsidRDefault="009719D2" w:rsidP="0013034D">
                  <w:pPr>
                    <w:jc w:val="center"/>
                    <w:rPr>
                      <w:sz w:val="16"/>
                      <w:szCs w:val="16"/>
                      <w:lang w:eastAsia="en-US"/>
                    </w:rPr>
                  </w:pPr>
                  <w:r w:rsidRPr="00E726B9">
                    <w:rPr>
                      <w:sz w:val="16"/>
                      <w:szCs w:val="16"/>
                      <w:lang w:eastAsia="en-US"/>
                    </w:rPr>
                    <w:t>0,00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rPr>
                  </w:pPr>
                  <w:r w:rsidRPr="00E726B9">
                    <w:rPr>
                      <w:sz w:val="16"/>
                      <w:szCs w:val="16"/>
                    </w:rPr>
                    <w:t>*</w:t>
                  </w:r>
                </w:p>
              </w:tc>
            </w:tr>
            <w:tr w:rsidR="009719D2" w:rsidRPr="00E726B9" w:rsidTr="00ED2695">
              <w:trPr>
                <w:gridAfter w:val="1"/>
                <w:wAfter w:w="13" w:type="pct"/>
                <w:trHeight w:val="94"/>
              </w:trPr>
              <w:tc>
                <w:tcPr>
                  <w:tcW w:w="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right"/>
                    <w:rPr>
                      <w:sz w:val="16"/>
                      <w:szCs w:val="16"/>
                      <w:lang w:eastAsia="en-US"/>
                    </w:rPr>
                  </w:pP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r w:rsidRPr="00E726B9">
                    <w:rPr>
                      <w:sz w:val="16"/>
                      <w:szCs w:val="16"/>
                      <w:lang w:eastAsia="en-US"/>
                    </w:rPr>
                    <w:t xml:space="preserve">в </w:t>
                  </w:r>
                  <w:proofErr w:type="spellStart"/>
                  <w:r w:rsidRPr="00E726B9">
                    <w:rPr>
                      <w:sz w:val="16"/>
                      <w:szCs w:val="16"/>
                      <w:lang w:eastAsia="en-US"/>
                    </w:rPr>
                    <w:t>т.ч</w:t>
                  </w:r>
                  <w:proofErr w:type="spellEnd"/>
                  <w:r w:rsidRPr="00E726B9">
                    <w:rPr>
                      <w:sz w:val="16"/>
                      <w:szCs w:val="16"/>
                      <w:lang w:eastAsia="en-US"/>
                    </w:rPr>
                    <w:t>. бюджет города</w:t>
                  </w:r>
                </w:p>
              </w:tc>
              <w:tc>
                <w:tcPr>
                  <w:tcW w:w="1128"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rPr>
                  </w:pPr>
                  <w:r w:rsidRPr="00E726B9">
                    <w:rPr>
                      <w:sz w:val="16"/>
                      <w:szCs w:val="16"/>
                    </w:rPr>
                    <w:t>*</w:t>
                  </w:r>
                </w:p>
              </w:tc>
            </w:tr>
            <w:tr w:rsidR="009719D2" w:rsidRPr="00E726B9" w:rsidTr="00ED2695">
              <w:trPr>
                <w:gridAfter w:val="1"/>
                <w:wAfter w:w="13" w:type="pct"/>
                <w:trHeight w:val="94"/>
              </w:trPr>
              <w:tc>
                <w:tcPr>
                  <w:tcW w:w="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right"/>
                    <w:rPr>
                      <w:sz w:val="16"/>
                      <w:szCs w:val="16"/>
                      <w:lang w:eastAsia="en-US"/>
                    </w:rPr>
                  </w:pP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r w:rsidRPr="00E726B9">
                    <w:rPr>
                      <w:sz w:val="16"/>
                      <w:szCs w:val="16"/>
                      <w:lang w:eastAsia="en-US"/>
                    </w:rPr>
                    <w:t xml:space="preserve">в </w:t>
                  </w:r>
                  <w:proofErr w:type="spellStart"/>
                  <w:r w:rsidRPr="00E726B9">
                    <w:rPr>
                      <w:sz w:val="16"/>
                      <w:szCs w:val="16"/>
                      <w:lang w:eastAsia="en-US"/>
                    </w:rPr>
                    <w:t>т.ч</w:t>
                  </w:r>
                  <w:proofErr w:type="spellEnd"/>
                  <w:r w:rsidRPr="00E726B9">
                    <w:rPr>
                      <w:sz w:val="16"/>
                      <w:szCs w:val="16"/>
                      <w:lang w:eastAsia="en-US"/>
                    </w:rPr>
                    <w:t>. бюджет области</w:t>
                  </w:r>
                </w:p>
              </w:tc>
              <w:tc>
                <w:tcPr>
                  <w:tcW w:w="1128"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rPr>
                  </w:pPr>
                  <w:r w:rsidRPr="00E726B9">
                    <w:rPr>
                      <w:sz w:val="16"/>
                      <w:szCs w:val="16"/>
                    </w:rPr>
                    <w:t>*</w:t>
                  </w:r>
                </w:p>
              </w:tc>
            </w:tr>
            <w:tr w:rsidR="009719D2" w:rsidRPr="00E726B9" w:rsidTr="00ED2695">
              <w:trPr>
                <w:gridAfter w:val="1"/>
                <w:wAfter w:w="13" w:type="pct"/>
                <w:trHeight w:val="107"/>
              </w:trPr>
              <w:tc>
                <w:tcPr>
                  <w:tcW w:w="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rPr>
                      <w:sz w:val="16"/>
                      <w:szCs w:val="16"/>
                      <w:lang w:eastAsia="en-US"/>
                    </w:rPr>
                  </w:pPr>
                  <w:r w:rsidRPr="00E726B9">
                    <w:rPr>
                      <w:sz w:val="16"/>
                      <w:szCs w:val="16"/>
                      <w:lang w:eastAsia="en-US"/>
                    </w:rPr>
                    <w:t>1.4</w:t>
                  </w: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r w:rsidRPr="00E726B9">
                    <w:rPr>
                      <w:sz w:val="16"/>
                      <w:szCs w:val="16"/>
                      <w:lang w:eastAsia="en-US"/>
                    </w:rPr>
                    <w:t>Энергосбережение и повышение энергетической эффективности в муниципальных учреждениях, подведомственных комитету молодежной политики,  физической культуры и спорта Администрации города Иванова</w:t>
                  </w:r>
                </w:p>
              </w:tc>
              <w:tc>
                <w:tcPr>
                  <w:tcW w:w="1128"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9719D2" w:rsidRPr="00E726B9" w:rsidRDefault="009719D2" w:rsidP="0013034D">
                  <w:pPr>
                    <w:ind w:left="113" w:right="113"/>
                    <w:jc w:val="both"/>
                    <w:rPr>
                      <w:sz w:val="16"/>
                      <w:szCs w:val="16"/>
                      <w:lang w:eastAsia="en-US"/>
                    </w:rPr>
                  </w:pPr>
                  <w:r w:rsidRPr="00E726B9">
                    <w:rPr>
                      <w:sz w:val="16"/>
                      <w:szCs w:val="16"/>
                      <w:lang w:eastAsia="en-US"/>
                    </w:rPr>
                    <w:t>Комитет молодежной политики, физической культуры и спорта Администрации города Иванова</w:t>
                  </w: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19D2" w:rsidRPr="00E726B9" w:rsidRDefault="009719D2" w:rsidP="0013034D">
                  <w:pPr>
                    <w:jc w:val="center"/>
                    <w:rPr>
                      <w:sz w:val="16"/>
                      <w:szCs w:val="16"/>
                      <w:lang w:eastAsia="en-US"/>
                    </w:rPr>
                  </w:pPr>
                  <w:r w:rsidRPr="00E726B9">
                    <w:rPr>
                      <w:sz w:val="16"/>
                      <w:szCs w:val="16"/>
                      <w:lang w:eastAsia="en-US"/>
                    </w:rPr>
                    <w:t>0,00</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19D2" w:rsidRPr="00E726B9" w:rsidRDefault="009719D2" w:rsidP="0013034D">
                  <w:pPr>
                    <w:jc w:val="center"/>
                    <w:rPr>
                      <w:sz w:val="16"/>
                      <w:szCs w:val="16"/>
                      <w:lang w:eastAsia="en-US"/>
                    </w:rPr>
                  </w:pPr>
                  <w:r w:rsidRPr="00E726B9">
                    <w:rPr>
                      <w:sz w:val="16"/>
                      <w:szCs w:val="16"/>
                      <w:lang w:eastAsia="en-US"/>
                    </w:rPr>
                    <w:t>0,00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19D2" w:rsidRPr="00E726B9" w:rsidRDefault="009719D2" w:rsidP="0013034D">
                  <w:pPr>
                    <w:jc w:val="center"/>
                    <w:rPr>
                      <w:sz w:val="16"/>
                      <w:szCs w:val="16"/>
                      <w:lang w:eastAsia="en-US"/>
                    </w:rPr>
                  </w:pPr>
                  <w:r w:rsidRPr="00E726B9">
                    <w:rPr>
                      <w:sz w:val="16"/>
                      <w:szCs w:val="16"/>
                      <w:lang w:eastAsia="en-US"/>
                    </w:rPr>
                    <w:t>0,00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rPr>
                  </w:pPr>
                  <w:r w:rsidRPr="00E726B9">
                    <w:rPr>
                      <w:sz w:val="16"/>
                      <w:szCs w:val="16"/>
                    </w:rPr>
                    <w:t>*</w:t>
                  </w:r>
                </w:p>
              </w:tc>
            </w:tr>
            <w:tr w:rsidR="009719D2" w:rsidRPr="00E726B9" w:rsidTr="00ED2695">
              <w:trPr>
                <w:gridAfter w:val="1"/>
                <w:wAfter w:w="13" w:type="pct"/>
                <w:trHeight w:val="94"/>
              </w:trPr>
              <w:tc>
                <w:tcPr>
                  <w:tcW w:w="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right"/>
                    <w:rPr>
                      <w:sz w:val="16"/>
                      <w:szCs w:val="16"/>
                      <w:lang w:eastAsia="en-US"/>
                    </w:rPr>
                  </w:pP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r w:rsidRPr="00E726B9">
                    <w:rPr>
                      <w:sz w:val="16"/>
                      <w:szCs w:val="16"/>
                      <w:lang w:eastAsia="en-US"/>
                    </w:rPr>
                    <w:t xml:space="preserve">в </w:t>
                  </w:r>
                  <w:proofErr w:type="spellStart"/>
                  <w:r w:rsidRPr="00E726B9">
                    <w:rPr>
                      <w:sz w:val="16"/>
                      <w:szCs w:val="16"/>
                      <w:lang w:eastAsia="en-US"/>
                    </w:rPr>
                    <w:t>т.ч</w:t>
                  </w:r>
                  <w:proofErr w:type="spellEnd"/>
                  <w:r w:rsidRPr="00E726B9">
                    <w:rPr>
                      <w:sz w:val="16"/>
                      <w:szCs w:val="16"/>
                      <w:lang w:eastAsia="en-US"/>
                    </w:rPr>
                    <w:t>. бюджет города</w:t>
                  </w:r>
                </w:p>
              </w:tc>
              <w:tc>
                <w:tcPr>
                  <w:tcW w:w="1128"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rPr>
                  </w:pPr>
                  <w:r w:rsidRPr="00E726B9">
                    <w:rPr>
                      <w:sz w:val="16"/>
                      <w:szCs w:val="16"/>
                    </w:rPr>
                    <w:t>*</w:t>
                  </w:r>
                </w:p>
              </w:tc>
            </w:tr>
            <w:tr w:rsidR="009719D2" w:rsidRPr="00E726B9" w:rsidTr="00ED2695">
              <w:trPr>
                <w:gridAfter w:val="1"/>
                <w:wAfter w:w="13" w:type="pct"/>
                <w:trHeight w:val="94"/>
              </w:trPr>
              <w:tc>
                <w:tcPr>
                  <w:tcW w:w="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right"/>
                    <w:rPr>
                      <w:sz w:val="16"/>
                      <w:szCs w:val="16"/>
                      <w:lang w:eastAsia="en-US"/>
                    </w:rPr>
                  </w:pP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r w:rsidRPr="00E726B9">
                    <w:rPr>
                      <w:sz w:val="16"/>
                      <w:szCs w:val="16"/>
                      <w:lang w:eastAsia="en-US"/>
                    </w:rPr>
                    <w:t xml:space="preserve">в </w:t>
                  </w:r>
                  <w:proofErr w:type="spellStart"/>
                  <w:r w:rsidRPr="00E726B9">
                    <w:rPr>
                      <w:sz w:val="16"/>
                      <w:szCs w:val="16"/>
                      <w:lang w:eastAsia="en-US"/>
                    </w:rPr>
                    <w:t>т.ч</w:t>
                  </w:r>
                  <w:proofErr w:type="spellEnd"/>
                  <w:r w:rsidRPr="00E726B9">
                    <w:rPr>
                      <w:sz w:val="16"/>
                      <w:szCs w:val="16"/>
                      <w:lang w:eastAsia="en-US"/>
                    </w:rPr>
                    <w:t>. бюджет области</w:t>
                  </w:r>
                </w:p>
              </w:tc>
              <w:tc>
                <w:tcPr>
                  <w:tcW w:w="1128"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rPr>
                  </w:pPr>
                  <w:r w:rsidRPr="00E726B9">
                    <w:rPr>
                      <w:sz w:val="16"/>
                      <w:szCs w:val="16"/>
                    </w:rPr>
                    <w:t>*</w:t>
                  </w:r>
                </w:p>
              </w:tc>
            </w:tr>
            <w:tr w:rsidR="009719D2" w:rsidRPr="00E726B9" w:rsidTr="00ED2695">
              <w:trPr>
                <w:gridAfter w:val="1"/>
                <w:wAfter w:w="13" w:type="pct"/>
                <w:trHeight w:val="1020"/>
              </w:trPr>
              <w:tc>
                <w:tcPr>
                  <w:tcW w:w="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rPr>
                      <w:sz w:val="16"/>
                      <w:szCs w:val="16"/>
                      <w:lang w:eastAsia="en-US"/>
                    </w:rPr>
                  </w:pPr>
                  <w:r w:rsidRPr="00E726B9">
                    <w:rPr>
                      <w:sz w:val="16"/>
                      <w:szCs w:val="16"/>
                      <w:lang w:eastAsia="en-US"/>
                    </w:rPr>
                    <w:t>1.5</w:t>
                  </w: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r w:rsidRPr="00E726B9">
                    <w:rPr>
                      <w:sz w:val="16"/>
                      <w:szCs w:val="16"/>
                      <w:lang w:eastAsia="en-US"/>
                    </w:rPr>
                    <w:t>Энергосбережение и повышение энергетической эффективности в муниципальных учреждениях, подведомственных комитету по культуре Администрации города Иванова</w:t>
                  </w:r>
                </w:p>
              </w:tc>
              <w:tc>
                <w:tcPr>
                  <w:tcW w:w="1128"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9719D2" w:rsidRPr="00E726B9" w:rsidRDefault="009719D2" w:rsidP="0013034D">
                  <w:pPr>
                    <w:ind w:left="113" w:right="113"/>
                    <w:jc w:val="both"/>
                    <w:rPr>
                      <w:sz w:val="16"/>
                      <w:szCs w:val="16"/>
                      <w:lang w:eastAsia="en-US"/>
                    </w:rPr>
                  </w:pPr>
                  <w:r w:rsidRPr="00E726B9">
                    <w:rPr>
                      <w:sz w:val="16"/>
                      <w:szCs w:val="16"/>
                      <w:lang w:eastAsia="en-US"/>
                    </w:rPr>
                    <w:t>Комитет по культуре Администрации города Иванова</w:t>
                  </w: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19D2" w:rsidRPr="00E726B9" w:rsidRDefault="009719D2" w:rsidP="0013034D">
                  <w:pPr>
                    <w:jc w:val="center"/>
                    <w:rPr>
                      <w:sz w:val="16"/>
                      <w:szCs w:val="16"/>
                      <w:lang w:eastAsia="en-US"/>
                    </w:rPr>
                  </w:pPr>
                  <w:r w:rsidRPr="00E726B9">
                    <w:rPr>
                      <w:sz w:val="16"/>
                      <w:szCs w:val="16"/>
                      <w:lang w:eastAsia="en-US"/>
                    </w:rPr>
                    <w:t>0,00</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19D2" w:rsidRPr="00E726B9" w:rsidRDefault="009719D2" w:rsidP="0013034D">
                  <w:pPr>
                    <w:jc w:val="center"/>
                    <w:rPr>
                      <w:sz w:val="16"/>
                      <w:szCs w:val="16"/>
                      <w:lang w:eastAsia="en-US"/>
                    </w:rPr>
                  </w:pPr>
                  <w:r w:rsidRPr="00E726B9">
                    <w:rPr>
                      <w:sz w:val="16"/>
                      <w:szCs w:val="16"/>
                      <w:lang w:eastAsia="en-US"/>
                    </w:rPr>
                    <w:t>0,00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19D2" w:rsidRPr="00E726B9" w:rsidRDefault="009719D2" w:rsidP="0013034D">
                  <w:pPr>
                    <w:jc w:val="center"/>
                    <w:rPr>
                      <w:sz w:val="16"/>
                      <w:szCs w:val="16"/>
                      <w:lang w:eastAsia="en-US"/>
                    </w:rPr>
                  </w:pPr>
                  <w:r w:rsidRPr="00E726B9">
                    <w:rPr>
                      <w:sz w:val="16"/>
                      <w:szCs w:val="16"/>
                      <w:lang w:eastAsia="en-US"/>
                    </w:rPr>
                    <w:t>0,00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rPr>
                  </w:pPr>
                  <w:r w:rsidRPr="00E726B9">
                    <w:rPr>
                      <w:sz w:val="16"/>
                      <w:szCs w:val="16"/>
                    </w:rPr>
                    <w:t>*</w:t>
                  </w:r>
                </w:p>
              </w:tc>
            </w:tr>
            <w:tr w:rsidR="009719D2" w:rsidRPr="00E726B9" w:rsidTr="00ED2695">
              <w:trPr>
                <w:gridAfter w:val="1"/>
                <w:wAfter w:w="13" w:type="pct"/>
                <w:trHeight w:val="94"/>
              </w:trPr>
              <w:tc>
                <w:tcPr>
                  <w:tcW w:w="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right"/>
                    <w:rPr>
                      <w:sz w:val="16"/>
                      <w:szCs w:val="16"/>
                      <w:highlight w:val="yellow"/>
                      <w:lang w:eastAsia="en-US"/>
                    </w:rPr>
                  </w:pP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r w:rsidRPr="00E726B9">
                    <w:rPr>
                      <w:sz w:val="16"/>
                      <w:szCs w:val="16"/>
                      <w:lang w:eastAsia="en-US"/>
                    </w:rPr>
                    <w:t xml:space="preserve">в </w:t>
                  </w:r>
                  <w:proofErr w:type="spellStart"/>
                  <w:r w:rsidRPr="00E726B9">
                    <w:rPr>
                      <w:sz w:val="16"/>
                      <w:szCs w:val="16"/>
                      <w:lang w:eastAsia="en-US"/>
                    </w:rPr>
                    <w:t>т.ч</w:t>
                  </w:r>
                  <w:proofErr w:type="spellEnd"/>
                  <w:r w:rsidRPr="00E726B9">
                    <w:rPr>
                      <w:sz w:val="16"/>
                      <w:szCs w:val="16"/>
                      <w:lang w:eastAsia="en-US"/>
                    </w:rPr>
                    <w:t>. бюджет города</w:t>
                  </w:r>
                </w:p>
              </w:tc>
              <w:tc>
                <w:tcPr>
                  <w:tcW w:w="1128"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rPr>
                  </w:pPr>
                  <w:r w:rsidRPr="00E726B9">
                    <w:rPr>
                      <w:sz w:val="16"/>
                      <w:szCs w:val="16"/>
                    </w:rPr>
                    <w:t>*</w:t>
                  </w:r>
                </w:p>
              </w:tc>
            </w:tr>
            <w:tr w:rsidR="009719D2" w:rsidRPr="00E726B9" w:rsidTr="00ED2695">
              <w:trPr>
                <w:gridAfter w:val="1"/>
                <w:wAfter w:w="13" w:type="pct"/>
                <w:trHeight w:val="94"/>
              </w:trPr>
              <w:tc>
                <w:tcPr>
                  <w:tcW w:w="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right"/>
                    <w:rPr>
                      <w:sz w:val="16"/>
                      <w:szCs w:val="16"/>
                      <w:highlight w:val="yellow"/>
                      <w:lang w:eastAsia="en-US"/>
                    </w:rPr>
                  </w:pP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r w:rsidRPr="00E726B9">
                    <w:rPr>
                      <w:sz w:val="16"/>
                      <w:szCs w:val="16"/>
                      <w:lang w:eastAsia="en-US"/>
                    </w:rPr>
                    <w:t xml:space="preserve">в </w:t>
                  </w:r>
                  <w:proofErr w:type="spellStart"/>
                  <w:r w:rsidRPr="00E726B9">
                    <w:rPr>
                      <w:sz w:val="16"/>
                      <w:szCs w:val="16"/>
                      <w:lang w:eastAsia="en-US"/>
                    </w:rPr>
                    <w:t>т.ч</w:t>
                  </w:r>
                  <w:proofErr w:type="spellEnd"/>
                  <w:r w:rsidRPr="00E726B9">
                    <w:rPr>
                      <w:sz w:val="16"/>
                      <w:szCs w:val="16"/>
                      <w:lang w:eastAsia="en-US"/>
                    </w:rPr>
                    <w:t>. бюджет области</w:t>
                  </w:r>
                </w:p>
              </w:tc>
              <w:tc>
                <w:tcPr>
                  <w:tcW w:w="1128"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7012D2">
                  <w:pPr>
                    <w:jc w:val="center"/>
                    <w:rPr>
                      <w:sz w:val="16"/>
                      <w:szCs w:val="16"/>
                    </w:rPr>
                  </w:pPr>
                  <w:r w:rsidRPr="00E726B9">
                    <w:rPr>
                      <w:sz w:val="16"/>
                      <w:szCs w:val="16"/>
                    </w:rPr>
                    <w:t>*</w:t>
                  </w:r>
                </w:p>
              </w:tc>
            </w:tr>
            <w:tr w:rsidR="009719D2" w:rsidRPr="00E726B9" w:rsidTr="00ED2695">
              <w:trPr>
                <w:gridAfter w:val="1"/>
                <w:wAfter w:w="13" w:type="pct"/>
                <w:trHeight w:val="544"/>
              </w:trPr>
              <w:tc>
                <w:tcPr>
                  <w:tcW w:w="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rPr>
                      <w:sz w:val="16"/>
                      <w:szCs w:val="16"/>
                      <w:lang w:eastAsia="en-US"/>
                    </w:rPr>
                  </w:pPr>
                  <w:r w:rsidRPr="00E726B9">
                    <w:rPr>
                      <w:sz w:val="16"/>
                      <w:szCs w:val="16"/>
                      <w:lang w:eastAsia="en-US"/>
                    </w:rPr>
                    <w:t>1.6</w:t>
                  </w: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r w:rsidRPr="00E726B9">
                    <w:rPr>
                      <w:sz w:val="16"/>
                      <w:szCs w:val="16"/>
                      <w:lang w:eastAsia="en-US"/>
                    </w:rPr>
                    <w:t>Энергосбережение и повышение энергетической эффективности в транспортном комплексе</w:t>
                  </w:r>
                </w:p>
              </w:tc>
              <w:tc>
                <w:tcPr>
                  <w:tcW w:w="1128"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9719D2" w:rsidRPr="00E726B9" w:rsidRDefault="009719D2" w:rsidP="0013034D">
                  <w:pPr>
                    <w:jc w:val="both"/>
                    <w:rPr>
                      <w:sz w:val="16"/>
                      <w:szCs w:val="16"/>
                      <w:lang w:eastAsia="en-US"/>
                    </w:rPr>
                  </w:pPr>
                  <w:r w:rsidRPr="00E726B9">
                    <w:rPr>
                      <w:sz w:val="16"/>
                      <w:szCs w:val="16"/>
                      <w:lang w:eastAsia="en-US"/>
                    </w:rPr>
                    <w:t xml:space="preserve">Администрация города Иванова (Управление по транспорту,  связи и информационным технологиям Администрации города Иванова) </w:t>
                  </w:r>
                </w:p>
                <w:p w:rsidR="009719D2" w:rsidRPr="00E726B9" w:rsidRDefault="009719D2" w:rsidP="0013034D">
                  <w:pPr>
                    <w:ind w:left="113" w:right="113"/>
                    <w:jc w:val="both"/>
                    <w:rPr>
                      <w:sz w:val="16"/>
                      <w:szCs w:val="16"/>
                      <w:lang w:eastAsia="en-US"/>
                    </w:rPr>
                  </w:pP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1214" w:rsidRDefault="00FA1214" w:rsidP="00E32170">
                  <w:pPr>
                    <w:jc w:val="center"/>
                    <w:rPr>
                      <w:sz w:val="16"/>
                      <w:szCs w:val="16"/>
                      <w:lang w:eastAsia="en-US"/>
                    </w:rPr>
                  </w:pPr>
                  <w:r>
                    <w:rPr>
                      <w:sz w:val="16"/>
                      <w:szCs w:val="16"/>
                      <w:lang w:eastAsia="en-US"/>
                    </w:rPr>
                    <w:t>75</w:t>
                  </w:r>
                  <w:r w:rsidR="00981DF7">
                    <w:rPr>
                      <w:sz w:val="16"/>
                      <w:szCs w:val="16"/>
                      <w:lang w:eastAsia="en-US"/>
                    </w:rPr>
                    <w:t> 000</w:t>
                  </w:r>
                  <w:r w:rsidR="00E32170">
                    <w:rPr>
                      <w:sz w:val="16"/>
                      <w:szCs w:val="16"/>
                      <w:lang w:eastAsia="en-US"/>
                    </w:rPr>
                    <w:t> </w:t>
                  </w:r>
                  <w:r w:rsidR="00981DF7">
                    <w:rPr>
                      <w:sz w:val="16"/>
                      <w:szCs w:val="16"/>
                      <w:lang w:eastAsia="en-US"/>
                    </w:rPr>
                    <w:t>0</w:t>
                  </w:r>
                  <w:r w:rsidR="009719D2" w:rsidRPr="00E726B9">
                    <w:rPr>
                      <w:sz w:val="16"/>
                      <w:szCs w:val="16"/>
                      <w:lang w:eastAsia="en-US"/>
                    </w:rPr>
                    <w:t>00</w:t>
                  </w:r>
                  <w:r w:rsidR="00E32170">
                    <w:rPr>
                      <w:sz w:val="16"/>
                      <w:szCs w:val="16"/>
                      <w:lang w:eastAsia="en-US"/>
                    </w:rPr>
                    <w:t>,00</w:t>
                  </w:r>
                </w:p>
                <w:p w:rsidR="009719D2" w:rsidRPr="00E726B9" w:rsidRDefault="00FA1214" w:rsidP="00E32170">
                  <w:pPr>
                    <w:jc w:val="center"/>
                    <w:rPr>
                      <w:sz w:val="16"/>
                      <w:szCs w:val="16"/>
                      <w:lang w:eastAsia="en-US"/>
                    </w:rPr>
                  </w:pPr>
                  <w:r>
                    <w:rPr>
                      <w:sz w:val="16"/>
                      <w:szCs w:val="16"/>
                      <w:lang w:eastAsia="en-US"/>
                    </w:rPr>
                    <w:t>**</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19D2" w:rsidRPr="00E726B9" w:rsidRDefault="009719D2" w:rsidP="00E32170">
                  <w:pPr>
                    <w:jc w:val="center"/>
                    <w:rPr>
                      <w:sz w:val="16"/>
                      <w:szCs w:val="16"/>
                      <w:lang w:eastAsia="en-US"/>
                    </w:rPr>
                  </w:pPr>
                  <w:r w:rsidRPr="00E726B9">
                    <w:rPr>
                      <w:sz w:val="16"/>
                      <w:szCs w:val="16"/>
                      <w:lang w:eastAsia="en-US"/>
                    </w:rPr>
                    <w:t>0,00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19D2" w:rsidRPr="00E726B9" w:rsidRDefault="009719D2" w:rsidP="00E32170">
                  <w:pPr>
                    <w:jc w:val="center"/>
                    <w:rPr>
                      <w:sz w:val="16"/>
                      <w:szCs w:val="16"/>
                    </w:rPr>
                  </w:pPr>
                  <w:r w:rsidRPr="00E726B9">
                    <w:rPr>
                      <w:sz w:val="16"/>
                      <w:szCs w:val="16"/>
                      <w:lang w:eastAsia="en-US"/>
                    </w:rPr>
                    <w:t>0,00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70" w:rsidRDefault="00E32170" w:rsidP="009719D2">
                  <w:pPr>
                    <w:jc w:val="center"/>
                    <w:rPr>
                      <w:sz w:val="16"/>
                      <w:szCs w:val="16"/>
                    </w:rPr>
                  </w:pPr>
                </w:p>
                <w:p w:rsidR="009719D2" w:rsidRPr="00E726B9" w:rsidRDefault="009719D2" w:rsidP="009719D2">
                  <w:pPr>
                    <w:jc w:val="center"/>
                    <w:rPr>
                      <w:sz w:val="16"/>
                      <w:szCs w:val="16"/>
                    </w:rPr>
                  </w:pPr>
                  <w:r w:rsidRPr="00E726B9">
                    <w:rPr>
                      <w:sz w:val="16"/>
                      <w:szCs w:val="16"/>
                    </w:rPr>
                    <w:t>*</w:t>
                  </w:r>
                </w:p>
              </w:tc>
            </w:tr>
            <w:tr w:rsidR="009719D2" w:rsidRPr="00E726B9" w:rsidTr="00ED2695">
              <w:trPr>
                <w:gridAfter w:val="1"/>
                <w:wAfter w:w="13" w:type="pct"/>
                <w:trHeight w:val="94"/>
              </w:trPr>
              <w:tc>
                <w:tcPr>
                  <w:tcW w:w="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right"/>
                    <w:rPr>
                      <w:sz w:val="16"/>
                      <w:szCs w:val="16"/>
                      <w:lang w:eastAsia="en-US"/>
                    </w:rPr>
                  </w:pP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r w:rsidRPr="00E726B9">
                    <w:rPr>
                      <w:sz w:val="16"/>
                      <w:szCs w:val="16"/>
                      <w:lang w:eastAsia="en-US"/>
                    </w:rPr>
                    <w:t xml:space="preserve">в </w:t>
                  </w:r>
                  <w:proofErr w:type="spellStart"/>
                  <w:r w:rsidRPr="00E726B9">
                    <w:rPr>
                      <w:sz w:val="16"/>
                      <w:szCs w:val="16"/>
                      <w:lang w:eastAsia="en-US"/>
                    </w:rPr>
                    <w:t>т.ч</w:t>
                  </w:r>
                  <w:proofErr w:type="spellEnd"/>
                  <w:r w:rsidRPr="00E726B9">
                    <w:rPr>
                      <w:sz w:val="16"/>
                      <w:szCs w:val="16"/>
                      <w:lang w:eastAsia="en-US"/>
                    </w:rPr>
                    <w:t>. бюджет города</w:t>
                  </w:r>
                </w:p>
              </w:tc>
              <w:tc>
                <w:tcPr>
                  <w:tcW w:w="1128"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19D2" w:rsidRPr="00BC2CFA" w:rsidRDefault="009719D2" w:rsidP="00E32170">
                  <w:pPr>
                    <w:jc w:val="center"/>
                    <w:rPr>
                      <w:sz w:val="16"/>
                      <w:szCs w:val="16"/>
                      <w:lang w:eastAsia="en-US"/>
                    </w:rPr>
                  </w:pPr>
                  <w:r w:rsidRPr="00BC2CFA">
                    <w:rPr>
                      <w:sz w:val="16"/>
                      <w:szCs w:val="16"/>
                      <w:lang w:eastAsia="en-US"/>
                    </w:rPr>
                    <w:t>50</w:t>
                  </w:r>
                  <w:r w:rsidR="00981DF7" w:rsidRPr="00BC2CFA">
                    <w:rPr>
                      <w:sz w:val="16"/>
                      <w:szCs w:val="16"/>
                      <w:lang w:eastAsia="en-US"/>
                    </w:rPr>
                    <w:t> </w:t>
                  </w:r>
                  <w:r w:rsidRPr="00BC2CFA">
                    <w:rPr>
                      <w:sz w:val="16"/>
                      <w:szCs w:val="16"/>
                      <w:lang w:eastAsia="en-US"/>
                    </w:rPr>
                    <w:t>000</w:t>
                  </w:r>
                  <w:r w:rsidR="00E32170" w:rsidRPr="00BC2CFA">
                    <w:rPr>
                      <w:sz w:val="16"/>
                      <w:szCs w:val="16"/>
                      <w:lang w:eastAsia="en-US"/>
                    </w:rPr>
                    <w:t> </w:t>
                  </w:r>
                  <w:r w:rsidR="00981DF7" w:rsidRPr="00BC2CFA">
                    <w:rPr>
                      <w:sz w:val="16"/>
                      <w:szCs w:val="16"/>
                      <w:lang w:eastAsia="en-US"/>
                    </w:rPr>
                    <w:t>000</w:t>
                  </w:r>
                  <w:r w:rsidR="00E32170" w:rsidRPr="00BC2CFA">
                    <w:rPr>
                      <w:sz w:val="16"/>
                      <w:szCs w:val="16"/>
                      <w:lang w:eastAsia="en-US"/>
                    </w:rPr>
                    <w:t>,00</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19D2" w:rsidRPr="00BC2CFA" w:rsidRDefault="009719D2" w:rsidP="00E32170">
                  <w:pPr>
                    <w:jc w:val="center"/>
                    <w:rPr>
                      <w:sz w:val="16"/>
                      <w:szCs w:val="16"/>
                    </w:rPr>
                  </w:pPr>
                  <w:r w:rsidRPr="00BC2CFA">
                    <w:rPr>
                      <w:sz w:val="16"/>
                      <w:szCs w:val="16"/>
                      <w:lang w:eastAsia="en-US"/>
                    </w:rPr>
                    <w:t>0,00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19D2" w:rsidRPr="00E726B9" w:rsidRDefault="009719D2" w:rsidP="00E32170">
                  <w:pPr>
                    <w:jc w:val="center"/>
                    <w:rPr>
                      <w:sz w:val="16"/>
                      <w:szCs w:val="16"/>
                    </w:rPr>
                  </w:pPr>
                  <w:r w:rsidRPr="00E726B9">
                    <w:rPr>
                      <w:sz w:val="16"/>
                      <w:szCs w:val="16"/>
                      <w:lang w:eastAsia="en-US"/>
                    </w:rPr>
                    <w:t>0,00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9719D2">
                  <w:pPr>
                    <w:jc w:val="center"/>
                    <w:rPr>
                      <w:sz w:val="16"/>
                      <w:szCs w:val="16"/>
                    </w:rPr>
                  </w:pPr>
                  <w:r w:rsidRPr="00E726B9">
                    <w:rPr>
                      <w:sz w:val="16"/>
                      <w:szCs w:val="16"/>
                    </w:rPr>
                    <w:t>*</w:t>
                  </w:r>
                </w:p>
              </w:tc>
            </w:tr>
            <w:tr w:rsidR="009719D2" w:rsidRPr="00E726B9" w:rsidTr="00ED2695">
              <w:trPr>
                <w:gridAfter w:val="1"/>
                <w:wAfter w:w="13" w:type="pct"/>
                <w:trHeight w:val="94"/>
              </w:trPr>
              <w:tc>
                <w:tcPr>
                  <w:tcW w:w="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right"/>
                    <w:rPr>
                      <w:sz w:val="16"/>
                      <w:szCs w:val="16"/>
                      <w:lang w:eastAsia="en-US"/>
                    </w:rPr>
                  </w:pP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r w:rsidRPr="00E726B9">
                    <w:rPr>
                      <w:sz w:val="16"/>
                      <w:szCs w:val="16"/>
                      <w:lang w:eastAsia="en-US"/>
                    </w:rPr>
                    <w:t xml:space="preserve">в </w:t>
                  </w:r>
                  <w:proofErr w:type="spellStart"/>
                  <w:r w:rsidRPr="00E726B9">
                    <w:rPr>
                      <w:sz w:val="16"/>
                      <w:szCs w:val="16"/>
                      <w:lang w:eastAsia="en-US"/>
                    </w:rPr>
                    <w:t>т.ч</w:t>
                  </w:r>
                  <w:proofErr w:type="spellEnd"/>
                  <w:r w:rsidRPr="00E726B9">
                    <w:rPr>
                      <w:sz w:val="16"/>
                      <w:szCs w:val="16"/>
                      <w:lang w:eastAsia="en-US"/>
                    </w:rPr>
                    <w:t>. бюджет области</w:t>
                  </w:r>
                </w:p>
              </w:tc>
              <w:tc>
                <w:tcPr>
                  <w:tcW w:w="1128"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19D2" w:rsidRDefault="001366DC" w:rsidP="001366DC">
                  <w:pPr>
                    <w:jc w:val="center"/>
                    <w:rPr>
                      <w:sz w:val="16"/>
                      <w:szCs w:val="16"/>
                      <w:lang w:eastAsia="en-US"/>
                    </w:rPr>
                  </w:pPr>
                  <w:r>
                    <w:rPr>
                      <w:sz w:val="16"/>
                      <w:szCs w:val="16"/>
                      <w:lang w:eastAsia="en-US"/>
                    </w:rPr>
                    <w:t>25 000 000</w:t>
                  </w:r>
                  <w:r w:rsidR="009719D2" w:rsidRPr="00BC2CFA">
                    <w:rPr>
                      <w:sz w:val="16"/>
                      <w:szCs w:val="16"/>
                      <w:lang w:eastAsia="en-US"/>
                    </w:rPr>
                    <w:t>,00</w:t>
                  </w:r>
                </w:p>
                <w:p w:rsidR="001366DC" w:rsidRPr="00FA1214" w:rsidRDefault="001366DC" w:rsidP="001366DC">
                  <w:pPr>
                    <w:jc w:val="center"/>
                    <w:rPr>
                      <w:sz w:val="16"/>
                      <w:szCs w:val="16"/>
                    </w:rPr>
                  </w:pPr>
                  <w:r>
                    <w:rPr>
                      <w:sz w:val="16"/>
                      <w:szCs w:val="16"/>
                      <w:lang w:eastAsia="en-US"/>
                    </w:rPr>
                    <w:t>**</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19D2" w:rsidRPr="00BC2CFA" w:rsidRDefault="009719D2" w:rsidP="00E32170">
                  <w:pPr>
                    <w:jc w:val="center"/>
                    <w:rPr>
                      <w:sz w:val="16"/>
                      <w:szCs w:val="16"/>
                    </w:rPr>
                  </w:pPr>
                  <w:r w:rsidRPr="00BC2CFA">
                    <w:rPr>
                      <w:sz w:val="16"/>
                      <w:szCs w:val="16"/>
                      <w:lang w:eastAsia="en-US"/>
                    </w:rPr>
                    <w:t>0,00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719D2" w:rsidRPr="00E726B9" w:rsidRDefault="009719D2" w:rsidP="00E32170">
                  <w:pPr>
                    <w:jc w:val="center"/>
                    <w:rPr>
                      <w:sz w:val="16"/>
                      <w:szCs w:val="16"/>
                    </w:rPr>
                  </w:pPr>
                  <w:r w:rsidRPr="00E726B9">
                    <w:rPr>
                      <w:sz w:val="16"/>
                      <w:szCs w:val="16"/>
                      <w:lang w:eastAsia="en-US"/>
                    </w:rPr>
                    <w:t>0,00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9719D2">
                  <w:pPr>
                    <w:jc w:val="center"/>
                    <w:rPr>
                      <w:sz w:val="16"/>
                      <w:szCs w:val="16"/>
                    </w:rPr>
                  </w:pPr>
                  <w:r w:rsidRPr="00E726B9">
                    <w:rPr>
                      <w:sz w:val="16"/>
                      <w:szCs w:val="16"/>
                    </w:rPr>
                    <w:t>*</w:t>
                  </w:r>
                </w:p>
              </w:tc>
            </w:tr>
            <w:tr w:rsidR="00981DF7" w:rsidRPr="00E726B9" w:rsidTr="00ED2695">
              <w:trPr>
                <w:gridAfter w:val="1"/>
                <w:wAfter w:w="13" w:type="pct"/>
                <w:trHeight w:val="544"/>
              </w:trPr>
              <w:tc>
                <w:tcPr>
                  <w:tcW w:w="25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1DF7" w:rsidRPr="00E726B9" w:rsidRDefault="00981DF7" w:rsidP="0013034D">
                  <w:pPr>
                    <w:rPr>
                      <w:sz w:val="16"/>
                      <w:szCs w:val="16"/>
                      <w:lang w:eastAsia="en-US"/>
                    </w:rPr>
                  </w:pPr>
                  <w:r w:rsidRPr="00E726B9">
                    <w:rPr>
                      <w:sz w:val="16"/>
                      <w:szCs w:val="16"/>
                      <w:lang w:eastAsia="en-US"/>
                    </w:rPr>
                    <w:t>1.7</w:t>
                  </w: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1DF7" w:rsidRPr="00E726B9" w:rsidRDefault="00981DF7" w:rsidP="0013034D">
                  <w:pPr>
                    <w:jc w:val="both"/>
                    <w:rPr>
                      <w:sz w:val="16"/>
                      <w:szCs w:val="16"/>
                      <w:lang w:eastAsia="en-US"/>
                    </w:rPr>
                  </w:pPr>
                  <w:r w:rsidRPr="00E726B9">
                    <w:rPr>
                      <w:sz w:val="16"/>
                      <w:szCs w:val="16"/>
                      <w:lang w:eastAsia="en-US"/>
                    </w:rPr>
                    <w:t>Субсидирование установки общедомовых приборов учета потребления ресурсов в многоквартирных домах</w:t>
                  </w:r>
                </w:p>
              </w:tc>
              <w:tc>
                <w:tcPr>
                  <w:tcW w:w="1128"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981DF7" w:rsidRPr="00E726B9" w:rsidRDefault="00981DF7" w:rsidP="0013034D">
                  <w:pPr>
                    <w:ind w:left="113" w:right="113"/>
                    <w:jc w:val="both"/>
                    <w:rPr>
                      <w:sz w:val="16"/>
                      <w:szCs w:val="16"/>
                      <w:lang w:eastAsia="en-US"/>
                    </w:rPr>
                  </w:pPr>
                  <w:r w:rsidRPr="00E726B9">
                    <w:rPr>
                      <w:sz w:val="16"/>
                      <w:szCs w:val="16"/>
                      <w:lang w:eastAsia="en-US"/>
                    </w:rPr>
                    <w:t xml:space="preserve">Управление </w:t>
                  </w:r>
                  <w:proofErr w:type="gramStart"/>
                  <w:r w:rsidRPr="00E726B9">
                    <w:rPr>
                      <w:sz w:val="16"/>
                      <w:szCs w:val="16"/>
                      <w:lang w:eastAsia="en-US"/>
                    </w:rPr>
                    <w:t>жилищно-коммунального</w:t>
                  </w:r>
                  <w:proofErr w:type="gramEnd"/>
                  <w:r w:rsidRPr="00E726B9">
                    <w:rPr>
                      <w:sz w:val="16"/>
                      <w:szCs w:val="16"/>
                      <w:lang w:eastAsia="en-US"/>
                    </w:rPr>
                    <w:t xml:space="preserve"> хозяйства Администрации города Иванова</w:t>
                  </w: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1DF7" w:rsidRPr="00E726B9" w:rsidRDefault="00981DF7" w:rsidP="00981DF7">
                  <w:pPr>
                    <w:jc w:val="center"/>
                    <w:rPr>
                      <w:sz w:val="16"/>
                      <w:szCs w:val="16"/>
                    </w:rPr>
                  </w:pPr>
                  <w:r w:rsidRPr="00E726B9">
                    <w:rPr>
                      <w:sz w:val="16"/>
                      <w:szCs w:val="16"/>
                    </w:rPr>
                    <w:t>500</w:t>
                  </w:r>
                  <w:r>
                    <w:rPr>
                      <w:sz w:val="16"/>
                      <w:szCs w:val="16"/>
                    </w:rPr>
                    <w:t> 0</w:t>
                  </w:r>
                  <w:r w:rsidRPr="00E726B9">
                    <w:rPr>
                      <w:sz w:val="16"/>
                      <w:szCs w:val="16"/>
                    </w:rPr>
                    <w:t>00</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1DF7" w:rsidRDefault="00981DF7" w:rsidP="00981DF7">
                  <w:pPr>
                    <w:jc w:val="center"/>
                    <w:rPr>
                      <w:sz w:val="16"/>
                      <w:szCs w:val="16"/>
                    </w:rPr>
                  </w:pPr>
                </w:p>
                <w:p w:rsidR="00981DF7" w:rsidRDefault="00981DF7" w:rsidP="00981DF7">
                  <w:pPr>
                    <w:jc w:val="center"/>
                    <w:rPr>
                      <w:sz w:val="16"/>
                      <w:szCs w:val="16"/>
                    </w:rPr>
                  </w:pPr>
                </w:p>
                <w:p w:rsidR="00981DF7" w:rsidRDefault="00981DF7" w:rsidP="00981DF7">
                  <w:pPr>
                    <w:jc w:val="center"/>
                  </w:pPr>
                  <w:r w:rsidRPr="006C76A1">
                    <w:rPr>
                      <w:sz w:val="16"/>
                      <w:szCs w:val="16"/>
                    </w:rPr>
                    <w:t>500</w:t>
                  </w:r>
                  <w:r>
                    <w:rPr>
                      <w:sz w:val="16"/>
                      <w:szCs w:val="16"/>
                    </w:rPr>
                    <w:t> </w:t>
                  </w:r>
                  <w:r w:rsidRPr="006C76A1">
                    <w:rPr>
                      <w:sz w:val="16"/>
                      <w:szCs w:val="16"/>
                    </w:rPr>
                    <w:t>000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1DF7" w:rsidRDefault="00981DF7" w:rsidP="00981DF7">
                  <w:pPr>
                    <w:jc w:val="center"/>
                    <w:rPr>
                      <w:sz w:val="16"/>
                      <w:szCs w:val="16"/>
                    </w:rPr>
                  </w:pPr>
                </w:p>
                <w:p w:rsidR="00981DF7" w:rsidRDefault="00981DF7" w:rsidP="00981DF7">
                  <w:pPr>
                    <w:jc w:val="center"/>
                    <w:rPr>
                      <w:sz w:val="16"/>
                      <w:szCs w:val="16"/>
                    </w:rPr>
                  </w:pPr>
                </w:p>
                <w:p w:rsidR="00981DF7" w:rsidRDefault="00981DF7" w:rsidP="00981DF7">
                  <w:pPr>
                    <w:jc w:val="center"/>
                  </w:pPr>
                  <w:r w:rsidRPr="006C76A1">
                    <w:rPr>
                      <w:sz w:val="16"/>
                      <w:szCs w:val="16"/>
                    </w:rPr>
                    <w:t>500 000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1DF7" w:rsidRPr="00E726B9" w:rsidRDefault="00981DF7" w:rsidP="0013034D">
                  <w:pPr>
                    <w:jc w:val="center"/>
                    <w:rPr>
                      <w:sz w:val="16"/>
                      <w:szCs w:val="16"/>
                      <w:lang w:eastAsia="en-US"/>
                    </w:rPr>
                  </w:pPr>
                  <w:r w:rsidRPr="00E726B9">
                    <w:rPr>
                      <w:sz w:val="16"/>
                      <w:szCs w:val="16"/>
                      <w:lang w:eastAsia="en-US"/>
                    </w:rPr>
                    <w:t>*</w:t>
                  </w:r>
                </w:p>
              </w:tc>
            </w:tr>
            <w:tr w:rsidR="00981DF7" w:rsidRPr="00E726B9" w:rsidTr="00ED2695">
              <w:trPr>
                <w:gridAfter w:val="1"/>
                <w:wAfter w:w="13" w:type="pct"/>
                <w:trHeight w:val="94"/>
              </w:trPr>
              <w:tc>
                <w:tcPr>
                  <w:tcW w:w="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1DF7" w:rsidRPr="00E726B9" w:rsidRDefault="00981DF7" w:rsidP="0013034D">
                  <w:pPr>
                    <w:jc w:val="right"/>
                    <w:rPr>
                      <w:sz w:val="16"/>
                      <w:szCs w:val="16"/>
                      <w:lang w:eastAsia="en-US"/>
                    </w:rPr>
                  </w:pP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1DF7" w:rsidRPr="00E726B9" w:rsidRDefault="00981DF7" w:rsidP="0013034D">
                  <w:pPr>
                    <w:jc w:val="both"/>
                    <w:rPr>
                      <w:sz w:val="16"/>
                      <w:szCs w:val="16"/>
                      <w:lang w:eastAsia="en-US"/>
                    </w:rPr>
                  </w:pPr>
                  <w:r w:rsidRPr="00E726B9">
                    <w:rPr>
                      <w:sz w:val="16"/>
                      <w:szCs w:val="16"/>
                      <w:lang w:eastAsia="en-US"/>
                    </w:rPr>
                    <w:t xml:space="preserve">в </w:t>
                  </w:r>
                  <w:proofErr w:type="spellStart"/>
                  <w:r w:rsidRPr="00E726B9">
                    <w:rPr>
                      <w:sz w:val="16"/>
                      <w:szCs w:val="16"/>
                      <w:lang w:eastAsia="en-US"/>
                    </w:rPr>
                    <w:t>т.ч</w:t>
                  </w:r>
                  <w:proofErr w:type="spellEnd"/>
                  <w:r w:rsidRPr="00E726B9">
                    <w:rPr>
                      <w:sz w:val="16"/>
                      <w:szCs w:val="16"/>
                      <w:lang w:eastAsia="en-US"/>
                    </w:rPr>
                    <w:t>. бюджет города</w:t>
                  </w:r>
                </w:p>
              </w:tc>
              <w:tc>
                <w:tcPr>
                  <w:tcW w:w="1128"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1DF7" w:rsidRPr="00E726B9" w:rsidRDefault="00981DF7" w:rsidP="0013034D">
                  <w:pPr>
                    <w:jc w:val="both"/>
                    <w:rPr>
                      <w:sz w:val="16"/>
                      <w:szCs w:val="16"/>
                      <w:lang w:eastAsia="en-US"/>
                    </w:rPr>
                  </w:pP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1DF7" w:rsidRPr="00E726B9" w:rsidRDefault="00981DF7" w:rsidP="007012D2">
                  <w:pPr>
                    <w:jc w:val="center"/>
                    <w:rPr>
                      <w:sz w:val="16"/>
                      <w:szCs w:val="16"/>
                    </w:rPr>
                  </w:pPr>
                  <w:r w:rsidRPr="00E726B9">
                    <w:rPr>
                      <w:sz w:val="16"/>
                      <w:szCs w:val="16"/>
                    </w:rPr>
                    <w:t>500</w:t>
                  </w:r>
                  <w:r>
                    <w:rPr>
                      <w:sz w:val="16"/>
                      <w:szCs w:val="16"/>
                    </w:rPr>
                    <w:t> 0</w:t>
                  </w:r>
                  <w:r w:rsidRPr="00E726B9">
                    <w:rPr>
                      <w:sz w:val="16"/>
                      <w:szCs w:val="16"/>
                    </w:rPr>
                    <w:t>00</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1DF7" w:rsidRDefault="00981DF7" w:rsidP="007012D2">
                  <w:pPr>
                    <w:jc w:val="center"/>
                  </w:pPr>
                  <w:r w:rsidRPr="006C76A1">
                    <w:rPr>
                      <w:sz w:val="16"/>
                      <w:szCs w:val="16"/>
                    </w:rPr>
                    <w:t>500</w:t>
                  </w:r>
                  <w:r>
                    <w:rPr>
                      <w:sz w:val="16"/>
                      <w:szCs w:val="16"/>
                    </w:rPr>
                    <w:t> </w:t>
                  </w:r>
                  <w:r w:rsidRPr="006C76A1">
                    <w:rPr>
                      <w:sz w:val="16"/>
                      <w:szCs w:val="16"/>
                    </w:rPr>
                    <w:t>000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1DF7" w:rsidRDefault="00981DF7" w:rsidP="007012D2">
                  <w:pPr>
                    <w:jc w:val="center"/>
                  </w:pPr>
                  <w:r w:rsidRPr="006C76A1">
                    <w:rPr>
                      <w:sz w:val="16"/>
                      <w:szCs w:val="16"/>
                    </w:rPr>
                    <w:t>500 000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1DF7" w:rsidRPr="00E726B9" w:rsidRDefault="00981DF7" w:rsidP="0013034D">
                  <w:pPr>
                    <w:jc w:val="center"/>
                    <w:rPr>
                      <w:sz w:val="16"/>
                      <w:szCs w:val="16"/>
                      <w:lang w:eastAsia="en-US"/>
                    </w:rPr>
                  </w:pPr>
                  <w:r w:rsidRPr="00E726B9">
                    <w:rPr>
                      <w:sz w:val="16"/>
                      <w:szCs w:val="16"/>
                      <w:lang w:eastAsia="en-US"/>
                    </w:rPr>
                    <w:t>*</w:t>
                  </w:r>
                </w:p>
              </w:tc>
            </w:tr>
            <w:tr w:rsidR="009719D2" w:rsidRPr="00E726B9" w:rsidTr="00ED2695">
              <w:trPr>
                <w:gridAfter w:val="1"/>
                <w:wAfter w:w="13" w:type="pct"/>
                <w:trHeight w:val="94"/>
              </w:trPr>
              <w:tc>
                <w:tcPr>
                  <w:tcW w:w="25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right"/>
                    <w:rPr>
                      <w:sz w:val="16"/>
                      <w:szCs w:val="16"/>
                      <w:lang w:eastAsia="en-US"/>
                    </w:rPr>
                  </w:pPr>
                </w:p>
              </w:tc>
              <w:tc>
                <w:tcPr>
                  <w:tcW w:w="1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r w:rsidRPr="00E726B9">
                    <w:rPr>
                      <w:sz w:val="16"/>
                      <w:szCs w:val="16"/>
                      <w:lang w:eastAsia="en-US"/>
                    </w:rPr>
                    <w:t xml:space="preserve">в </w:t>
                  </w:r>
                  <w:proofErr w:type="spellStart"/>
                  <w:r w:rsidRPr="00E726B9">
                    <w:rPr>
                      <w:sz w:val="16"/>
                      <w:szCs w:val="16"/>
                      <w:lang w:eastAsia="en-US"/>
                    </w:rPr>
                    <w:t>т.ч</w:t>
                  </w:r>
                  <w:proofErr w:type="spellEnd"/>
                  <w:r w:rsidRPr="00E726B9">
                    <w:rPr>
                      <w:sz w:val="16"/>
                      <w:szCs w:val="16"/>
                      <w:lang w:eastAsia="en-US"/>
                    </w:rPr>
                    <w:t>. бюджет области</w:t>
                  </w:r>
                </w:p>
              </w:tc>
              <w:tc>
                <w:tcPr>
                  <w:tcW w:w="1128"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both"/>
                    <w:rPr>
                      <w:sz w:val="16"/>
                      <w:szCs w:val="16"/>
                      <w:lang w:eastAsia="en-US"/>
                    </w:rPr>
                  </w:pPr>
                </w:p>
              </w:tc>
              <w:tc>
                <w:tcPr>
                  <w:tcW w:w="62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61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0,00</w:t>
                  </w:r>
                </w:p>
              </w:tc>
              <w:tc>
                <w:tcPr>
                  <w:tcW w:w="4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19D2" w:rsidRPr="00E726B9" w:rsidRDefault="009719D2" w:rsidP="0013034D">
                  <w:pPr>
                    <w:jc w:val="center"/>
                    <w:rPr>
                      <w:sz w:val="16"/>
                      <w:szCs w:val="16"/>
                      <w:lang w:eastAsia="en-US"/>
                    </w:rPr>
                  </w:pPr>
                  <w:r w:rsidRPr="00E726B9">
                    <w:rPr>
                      <w:sz w:val="16"/>
                      <w:szCs w:val="16"/>
                      <w:lang w:eastAsia="en-US"/>
                    </w:rPr>
                    <w:t>*</w:t>
                  </w:r>
                </w:p>
              </w:tc>
            </w:tr>
            <w:tr w:rsidR="002608FC" w:rsidRPr="00E726B9" w:rsidTr="00ED2695">
              <w:trPr>
                <w:gridAfter w:val="1"/>
                <w:wAfter w:w="13" w:type="pct"/>
                <w:trHeight w:val="1010"/>
              </w:trPr>
              <w:tc>
                <w:tcPr>
                  <w:tcW w:w="251" w:type="pct"/>
                  <w:vMerge w:val="restar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2608FC" w:rsidRPr="00E726B9" w:rsidRDefault="002608FC" w:rsidP="0013034D">
                  <w:pPr>
                    <w:rPr>
                      <w:sz w:val="16"/>
                      <w:szCs w:val="16"/>
                      <w:lang w:eastAsia="en-US"/>
                    </w:rPr>
                  </w:pPr>
                  <w:r w:rsidRPr="00E726B9">
                    <w:rPr>
                      <w:sz w:val="16"/>
                      <w:szCs w:val="16"/>
                      <w:lang w:eastAsia="en-US"/>
                    </w:rPr>
                    <w:t>1.8</w:t>
                  </w:r>
                </w:p>
              </w:tc>
              <w:tc>
                <w:tcPr>
                  <w:tcW w:w="1353"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2608FC" w:rsidRPr="00E726B9" w:rsidRDefault="002608FC" w:rsidP="0013034D">
                  <w:pPr>
                    <w:jc w:val="both"/>
                    <w:rPr>
                      <w:sz w:val="16"/>
                      <w:szCs w:val="16"/>
                      <w:lang w:eastAsia="en-US"/>
                    </w:rPr>
                  </w:pPr>
                  <w:r w:rsidRPr="00E726B9">
                    <w:rPr>
                      <w:sz w:val="16"/>
                      <w:szCs w:val="16"/>
                      <w:lang w:eastAsia="en-US"/>
                    </w:rPr>
                    <w:t>Субсидирование установки и замены индивидуальных приборов учета воды, электрической энергии, а также природного газа в помещениях муниципального жилищного фонда</w:t>
                  </w:r>
                </w:p>
              </w:tc>
              <w:tc>
                <w:tcPr>
                  <w:tcW w:w="1128"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extDirection w:val="btLr"/>
                </w:tcPr>
                <w:p w:rsidR="002608FC" w:rsidRPr="00E726B9" w:rsidRDefault="002608FC" w:rsidP="0013034D">
                  <w:pPr>
                    <w:ind w:left="113" w:right="113"/>
                    <w:jc w:val="both"/>
                    <w:rPr>
                      <w:sz w:val="16"/>
                      <w:szCs w:val="16"/>
                      <w:lang w:eastAsia="en-US"/>
                    </w:rPr>
                  </w:pPr>
                  <w:r w:rsidRPr="00E726B9">
                    <w:rPr>
                      <w:sz w:val="16"/>
                      <w:szCs w:val="16"/>
                      <w:lang w:eastAsia="en-US"/>
                    </w:rPr>
                    <w:t xml:space="preserve">Управление </w:t>
                  </w:r>
                  <w:proofErr w:type="gramStart"/>
                  <w:r w:rsidRPr="00E726B9">
                    <w:rPr>
                      <w:sz w:val="16"/>
                      <w:szCs w:val="16"/>
                      <w:lang w:eastAsia="en-US"/>
                    </w:rPr>
                    <w:t>жилищно-коммунального</w:t>
                  </w:r>
                  <w:proofErr w:type="gramEnd"/>
                  <w:r w:rsidRPr="00E726B9">
                    <w:rPr>
                      <w:sz w:val="16"/>
                      <w:szCs w:val="16"/>
                      <w:lang w:eastAsia="en-US"/>
                    </w:rPr>
                    <w:t xml:space="preserve"> хозяйства Администрации города Иванова</w:t>
                  </w:r>
                </w:p>
              </w:tc>
              <w:tc>
                <w:tcPr>
                  <w:tcW w:w="620"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608FC" w:rsidRPr="00E726B9" w:rsidRDefault="002608FC" w:rsidP="00E32170">
                  <w:pPr>
                    <w:jc w:val="center"/>
                    <w:rPr>
                      <w:sz w:val="16"/>
                      <w:szCs w:val="16"/>
                    </w:rPr>
                  </w:pPr>
                  <w:r w:rsidRPr="00E726B9">
                    <w:rPr>
                      <w:sz w:val="16"/>
                      <w:szCs w:val="16"/>
                    </w:rPr>
                    <w:t>1</w:t>
                  </w:r>
                  <w:r w:rsidR="00E32170">
                    <w:rPr>
                      <w:sz w:val="16"/>
                      <w:szCs w:val="16"/>
                    </w:rPr>
                    <w:t xml:space="preserve"> </w:t>
                  </w:r>
                  <w:r w:rsidRPr="00E726B9">
                    <w:rPr>
                      <w:sz w:val="16"/>
                      <w:szCs w:val="16"/>
                    </w:rPr>
                    <w:t>313</w:t>
                  </w:r>
                  <w:r w:rsidR="00E32170">
                    <w:rPr>
                      <w:sz w:val="16"/>
                      <w:szCs w:val="16"/>
                    </w:rPr>
                    <w:t> </w:t>
                  </w:r>
                  <w:r w:rsidR="00981DF7">
                    <w:rPr>
                      <w:sz w:val="16"/>
                      <w:szCs w:val="16"/>
                    </w:rPr>
                    <w:t>0</w:t>
                  </w:r>
                  <w:r w:rsidRPr="00E726B9">
                    <w:rPr>
                      <w:sz w:val="16"/>
                      <w:szCs w:val="16"/>
                    </w:rPr>
                    <w:t>00</w:t>
                  </w:r>
                  <w:r w:rsidR="00E32170">
                    <w:rPr>
                      <w:sz w:val="16"/>
                      <w:szCs w:val="16"/>
                    </w:rPr>
                    <w:t>,00</w:t>
                  </w:r>
                </w:p>
              </w:tc>
              <w:tc>
                <w:tcPr>
                  <w:tcW w:w="610"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608FC" w:rsidRPr="00E726B9" w:rsidRDefault="00E32170" w:rsidP="00981DF7">
                  <w:pPr>
                    <w:jc w:val="center"/>
                    <w:rPr>
                      <w:sz w:val="16"/>
                      <w:szCs w:val="16"/>
                    </w:rPr>
                  </w:pPr>
                  <w:r w:rsidRPr="00E726B9">
                    <w:rPr>
                      <w:sz w:val="16"/>
                      <w:szCs w:val="16"/>
                    </w:rPr>
                    <w:t>1</w:t>
                  </w:r>
                  <w:r>
                    <w:rPr>
                      <w:sz w:val="16"/>
                      <w:szCs w:val="16"/>
                    </w:rPr>
                    <w:t xml:space="preserve"> </w:t>
                  </w:r>
                  <w:r w:rsidRPr="00E726B9">
                    <w:rPr>
                      <w:sz w:val="16"/>
                      <w:szCs w:val="16"/>
                    </w:rPr>
                    <w:t>313</w:t>
                  </w:r>
                  <w:r>
                    <w:rPr>
                      <w:sz w:val="16"/>
                      <w:szCs w:val="16"/>
                    </w:rPr>
                    <w:t> 0</w:t>
                  </w:r>
                  <w:r w:rsidRPr="00E726B9">
                    <w:rPr>
                      <w:sz w:val="16"/>
                      <w:szCs w:val="16"/>
                    </w:rPr>
                    <w:t>00</w:t>
                  </w:r>
                  <w:r>
                    <w:rPr>
                      <w:sz w:val="16"/>
                      <w:szCs w:val="16"/>
                    </w:rPr>
                    <w:t>,00</w:t>
                  </w:r>
                </w:p>
              </w:tc>
              <w:tc>
                <w:tcPr>
                  <w:tcW w:w="553"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608FC" w:rsidRPr="00E726B9" w:rsidRDefault="00E32170" w:rsidP="00981DF7">
                  <w:pPr>
                    <w:jc w:val="center"/>
                    <w:rPr>
                      <w:sz w:val="16"/>
                      <w:szCs w:val="16"/>
                    </w:rPr>
                  </w:pPr>
                  <w:r w:rsidRPr="00E726B9">
                    <w:rPr>
                      <w:sz w:val="16"/>
                      <w:szCs w:val="16"/>
                    </w:rPr>
                    <w:t>1</w:t>
                  </w:r>
                  <w:r>
                    <w:rPr>
                      <w:sz w:val="16"/>
                      <w:szCs w:val="16"/>
                    </w:rPr>
                    <w:t xml:space="preserve"> </w:t>
                  </w:r>
                  <w:r w:rsidRPr="00E726B9">
                    <w:rPr>
                      <w:sz w:val="16"/>
                      <w:szCs w:val="16"/>
                    </w:rPr>
                    <w:t>313</w:t>
                  </w:r>
                  <w:r>
                    <w:rPr>
                      <w:sz w:val="16"/>
                      <w:szCs w:val="16"/>
                    </w:rPr>
                    <w:t> 0</w:t>
                  </w:r>
                  <w:r w:rsidRPr="00E726B9">
                    <w:rPr>
                      <w:sz w:val="16"/>
                      <w:szCs w:val="16"/>
                    </w:rPr>
                    <w:t>00</w:t>
                  </w:r>
                  <w:r>
                    <w:rPr>
                      <w:sz w:val="16"/>
                      <w:szCs w:val="16"/>
                    </w:rPr>
                    <w:t>,00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E32170" w:rsidRDefault="00E32170" w:rsidP="007012D2">
                  <w:pPr>
                    <w:jc w:val="center"/>
                    <w:rPr>
                      <w:sz w:val="16"/>
                      <w:szCs w:val="16"/>
                    </w:rPr>
                  </w:pPr>
                </w:p>
                <w:p w:rsidR="00E32170" w:rsidRDefault="00E32170" w:rsidP="007012D2">
                  <w:pPr>
                    <w:jc w:val="center"/>
                    <w:rPr>
                      <w:sz w:val="16"/>
                      <w:szCs w:val="16"/>
                    </w:rPr>
                  </w:pPr>
                </w:p>
                <w:p w:rsidR="00E32170" w:rsidRDefault="00E32170" w:rsidP="007012D2">
                  <w:pPr>
                    <w:jc w:val="center"/>
                    <w:rPr>
                      <w:sz w:val="16"/>
                      <w:szCs w:val="16"/>
                    </w:rPr>
                  </w:pPr>
                </w:p>
                <w:p w:rsidR="002608FC" w:rsidRPr="00E726B9" w:rsidRDefault="002608FC" w:rsidP="007012D2">
                  <w:pPr>
                    <w:jc w:val="center"/>
                    <w:rPr>
                      <w:sz w:val="16"/>
                      <w:szCs w:val="16"/>
                    </w:rPr>
                  </w:pPr>
                  <w:r w:rsidRPr="00E726B9">
                    <w:rPr>
                      <w:sz w:val="16"/>
                      <w:szCs w:val="16"/>
                    </w:rPr>
                    <w:t>*</w:t>
                  </w:r>
                </w:p>
              </w:tc>
            </w:tr>
            <w:tr w:rsidR="00981DF7" w:rsidRPr="00E726B9" w:rsidTr="00ED2695">
              <w:trPr>
                <w:gridAfter w:val="1"/>
                <w:wAfter w:w="13" w:type="pct"/>
                <w:trHeight w:val="94"/>
              </w:trPr>
              <w:tc>
                <w:tcPr>
                  <w:tcW w:w="251" w:type="pct"/>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981DF7" w:rsidRPr="00E726B9" w:rsidRDefault="00981DF7" w:rsidP="0013034D">
                  <w:pPr>
                    <w:jc w:val="right"/>
                    <w:rPr>
                      <w:sz w:val="16"/>
                      <w:szCs w:val="16"/>
                      <w:lang w:eastAsia="en-US"/>
                    </w:rPr>
                  </w:pPr>
                </w:p>
              </w:tc>
              <w:tc>
                <w:tcPr>
                  <w:tcW w:w="1353"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981DF7" w:rsidRPr="00E726B9" w:rsidRDefault="00981DF7" w:rsidP="0013034D">
                  <w:pPr>
                    <w:jc w:val="both"/>
                    <w:rPr>
                      <w:sz w:val="16"/>
                      <w:szCs w:val="16"/>
                      <w:lang w:eastAsia="en-US"/>
                    </w:rPr>
                  </w:pPr>
                  <w:r w:rsidRPr="00E726B9">
                    <w:rPr>
                      <w:sz w:val="16"/>
                      <w:szCs w:val="16"/>
                      <w:lang w:eastAsia="en-US"/>
                    </w:rPr>
                    <w:t xml:space="preserve">в </w:t>
                  </w:r>
                  <w:proofErr w:type="spellStart"/>
                  <w:r w:rsidRPr="00E726B9">
                    <w:rPr>
                      <w:sz w:val="16"/>
                      <w:szCs w:val="16"/>
                      <w:lang w:eastAsia="en-US"/>
                    </w:rPr>
                    <w:t>т.ч</w:t>
                  </w:r>
                  <w:proofErr w:type="spellEnd"/>
                  <w:r w:rsidRPr="00E726B9">
                    <w:rPr>
                      <w:sz w:val="16"/>
                      <w:szCs w:val="16"/>
                      <w:lang w:eastAsia="en-US"/>
                    </w:rPr>
                    <w:t>. бюджет города</w:t>
                  </w:r>
                </w:p>
              </w:tc>
              <w:tc>
                <w:tcPr>
                  <w:tcW w:w="1128" w:type="pct"/>
                  <w:gridSpan w:val="2"/>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981DF7" w:rsidRPr="00E726B9" w:rsidRDefault="00981DF7" w:rsidP="0013034D">
                  <w:pPr>
                    <w:jc w:val="both"/>
                    <w:rPr>
                      <w:sz w:val="16"/>
                      <w:szCs w:val="16"/>
                      <w:lang w:eastAsia="en-US"/>
                    </w:rPr>
                  </w:pPr>
                </w:p>
              </w:tc>
              <w:tc>
                <w:tcPr>
                  <w:tcW w:w="620"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981DF7" w:rsidRPr="00E726B9" w:rsidRDefault="00E32170" w:rsidP="007012D2">
                  <w:pPr>
                    <w:jc w:val="center"/>
                    <w:rPr>
                      <w:sz w:val="16"/>
                      <w:szCs w:val="16"/>
                    </w:rPr>
                  </w:pPr>
                  <w:r w:rsidRPr="00E726B9">
                    <w:rPr>
                      <w:sz w:val="16"/>
                      <w:szCs w:val="16"/>
                    </w:rPr>
                    <w:t>1</w:t>
                  </w:r>
                  <w:r>
                    <w:rPr>
                      <w:sz w:val="16"/>
                      <w:szCs w:val="16"/>
                    </w:rPr>
                    <w:t xml:space="preserve"> </w:t>
                  </w:r>
                  <w:r w:rsidRPr="00E726B9">
                    <w:rPr>
                      <w:sz w:val="16"/>
                      <w:szCs w:val="16"/>
                    </w:rPr>
                    <w:t>313</w:t>
                  </w:r>
                  <w:r>
                    <w:rPr>
                      <w:sz w:val="16"/>
                      <w:szCs w:val="16"/>
                    </w:rPr>
                    <w:t> 0</w:t>
                  </w:r>
                  <w:r w:rsidRPr="00E726B9">
                    <w:rPr>
                      <w:sz w:val="16"/>
                      <w:szCs w:val="16"/>
                    </w:rPr>
                    <w:t>00</w:t>
                  </w:r>
                  <w:r>
                    <w:rPr>
                      <w:sz w:val="16"/>
                      <w:szCs w:val="16"/>
                    </w:rPr>
                    <w:t>,00</w:t>
                  </w:r>
                </w:p>
              </w:tc>
              <w:tc>
                <w:tcPr>
                  <w:tcW w:w="610"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981DF7" w:rsidRPr="00E726B9" w:rsidRDefault="00E32170" w:rsidP="007012D2">
                  <w:pPr>
                    <w:jc w:val="center"/>
                    <w:rPr>
                      <w:sz w:val="16"/>
                      <w:szCs w:val="16"/>
                    </w:rPr>
                  </w:pPr>
                  <w:r w:rsidRPr="00E726B9">
                    <w:rPr>
                      <w:sz w:val="16"/>
                      <w:szCs w:val="16"/>
                    </w:rPr>
                    <w:t>1</w:t>
                  </w:r>
                  <w:r>
                    <w:rPr>
                      <w:sz w:val="16"/>
                      <w:szCs w:val="16"/>
                    </w:rPr>
                    <w:t xml:space="preserve"> </w:t>
                  </w:r>
                  <w:r w:rsidRPr="00E726B9">
                    <w:rPr>
                      <w:sz w:val="16"/>
                      <w:szCs w:val="16"/>
                    </w:rPr>
                    <w:t>313</w:t>
                  </w:r>
                  <w:r>
                    <w:rPr>
                      <w:sz w:val="16"/>
                      <w:szCs w:val="16"/>
                    </w:rPr>
                    <w:t> 0</w:t>
                  </w:r>
                  <w:r w:rsidRPr="00E726B9">
                    <w:rPr>
                      <w:sz w:val="16"/>
                      <w:szCs w:val="16"/>
                    </w:rPr>
                    <w:t>00</w:t>
                  </w:r>
                  <w:r>
                    <w:rPr>
                      <w:sz w:val="16"/>
                      <w:szCs w:val="16"/>
                    </w:rPr>
                    <w:t>,00</w:t>
                  </w:r>
                </w:p>
              </w:tc>
              <w:tc>
                <w:tcPr>
                  <w:tcW w:w="553"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981DF7" w:rsidRPr="00E726B9" w:rsidRDefault="00E32170" w:rsidP="007012D2">
                  <w:pPr>
                    <w:jc w:val="center"/>
                    <w:rPr>
                      <w:sz w:val="16"/>
                      <w:szCs w:val="16"/>
                    </w:rPr>
                  </w:pPr>
                  <w:r w:rsidRPr="00E726B9">
                    <w:rPr>
                      <w:sz w:val="16"/>
                      <w:szCs w:val="16"/>
                    </w:rPr>
                    <w:t>1</w:t>
                  </w:r>
                  <w:r>
                    <w:rPr>
                      <w:sz w:val="16"/>
                      <w:szCs w:val="16"/>
                    </w:rPr>
                    <w:t xml:space="preserve"> </w:t>
                  </w:r>
                  <w:r w:rsidRPr="00E726B9">
                    <w:rPr>
                      <w:sz w:val="16"/>
                      <w:szCs w:val="16"/>
                    </w:rPr>
                    <w:t>313</w:t>
                  </w:r>
                  <w:r>
                    <w:rPr>
                      <w:sz w:val="16"/>
                      <w:szCs w:val="16"/>
                    </w:rPr>
                    <w:t> 0</w:t>
                  </w:r>
                  <w:r w:rsidRPr="00E726B9">
                    <w:rPr>
                      <w:sz w:val="16"/>
                      <w:szCs w:val="16"/>
                    </w:rPr>
                    <w:t>00</w:t>
                  </w:r>
                  <w:r>
                    <w:rPr>
                      <w:sz w:val="16"/>
                      <w:szCs w:val="16"/>
                    </w:rPr>
                    <w:t>,00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981DF7" w:rsidRPr="00E726B9" w:rsidRDefault="00981DF7" w:rsidP="007012D2">
                  <w:pPr>
                    <w:jc w:val="center"/>
                    <w:rPr>
                      <w:sz w:val="16"/>
                      <w:szCs w:val="16"/>
                    </w:rPr>
                  </w:pPr>
                  <w:r w:rsidRPr="00E726B9">
                    <w:rPr>
                      <w:sz w:val="16"/>
                      <w:szCs w:val="16"/>
                    </w:rPr>
                    <w:t>*</w:t>
                  </w:r>
                </w:p>
              </w:tc>
            </w:tr>
            <w:tr w:rsidR="002608FC" w:rsidRPr="00E726B9" w:rsidTr="00ED2695">
              <w:trPr>
                <w:gridAfter w:val="1"/>
                <w:wAfter w:w="13" w:type="pct"/>
                <w:trHeight w:val="94"/>
              </w:trPr>
              <w:tc>
                <w:tcPr>
                  <w:tcW w:w="251" w:type="pct"/>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2608FC" w:rsidRPr="00E726B9" w:rsidRDefault="002608FC" w:rsidP="0013034D">
                  <w:pPr>
                    <w:jc w:val="right"/>
                    <w:rPr>
                      <w:sz w:val="16"/>
                      <w:szCs w:val="16"/>
                      <w:lang w:eastAsia="en-US"/>
                    </w:rPr>
                  </w:pPr>
                </w:p>
              </w:tc>
              <w:tc>
                <w:tcPr>
                  <w:tcW w:w="1353"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2608FC" w:rsidRPr="00E726B9" w:rsidRDefault="002608FC" w:rsidP="0013034D">
                  <w:pPr>
                    <w:jc w:val="both"/>
                    <w:rPr>
                      <w:sz w:val="16"/>
                      <w:szCs w:val="16"/>
                      <w:lang w:eastAsia="en-US"/>
                    </w:rPr>
                  </w:pPr>
                  <w:r w:rsidRPr="00E726B9">
                    <w:rPr>
                      <w:sz w:val="16"/>
                      <w:szCs w:val="16"/>
                      <w:lang w:eastAsia="en-US"/>
                    </w:rPr>
                    <w:t xml:space="preserve">в </w:t>
                  </w:r>
                  <w:proofErr w:type="spellStart"/>
                  <w:r w:rsidRPr="00E726B9">
                    <w:rPr>
                      <w:sz w:val="16"/>
                      <w:szCs w:val="16"/>
                      <w:lang w:eastAsia="en-US"/>
                    </w:rPr>
                    <w:t>т.ч</w:t>
                  </w:r>
                  <w:proofErr w:type="spellEnd"/>
                  <w:r w:rsidRPr="00E726B9">
                    <w:rPr>
                      <w:sz w:val="16"/>
                      <w:szCs w:val="16"/>
                      <w:lang w:eastAsia="en-US"/>
                    </w:rPr>
                    <w:t>. бюджет области</w:t>
                  </w:r>
                </w:p>
              </w:tc>
              <w:tc>
                <w:tcPr>
                  <w:tcW w:w="1128" w:type="pct"/>
                  <w:gridSpan w:val="2"/>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2608FC" w:rsidRPr="00E726B9" w:rsidRDefault="002608FC" w:rsidP="0013034D">
                  <w:pPr>
                    <w:jc w:val="both"/>
                    <w:rPr>
                      <w:sz w:val="16"/>
                      <w:szCs w:val="16"/>
                      <w:lang w:eastAsia="en-US"/>
                    </w:rPr>
                  </w:pPr>
                </w:p>
              </w:tc>
              <w:tc>
                <w:tcPr>
                  <w:tcW w:w="620"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608FC" w:rsidRPr="00E726B9" w:rsidRDefault="002608FC" w:rsidP="007012D2">
                  <w:pPr>
                    <w:jc w:val="center"/>
                    <w:rPr>
                      <w:sz w:val="16"/>
                      <w:szCs w:val="16"/>
                    </w:rPr>
                  </w:pPr>
                  <w:r w:rsidRPr="00E726B9">
                    <w:rPr>
                      <w:sz w:val="16"/>
                      <w:szCs w:val="16"/>
                    </w:rPr>
                    <w:t>0,00</w:t>
                  </w:r>
                </w:p>
              </w:tc>
              <w:tc>
                <w:tcPr>
                  <w:tcW w:w="610"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608FC" w:rsidRPr="00E726B9" w:rsidRDefault="002608FC" w:rsidP="007012D2">
                  <w:pPr>
                    <w:jc w:val="center"/>
                    <w:rPr>
                      <w:sz w:val="16"/>
                      <w:szCs w:val="16"/>
                    </w:rPr>
                  </w:pPr>
                  <w:r w:rsidRPr="00E726B9">
                    <w:rPr>
                      <w:sz w:val="16"/>
                      <w:szCs w:val="16"/>
                    </w:rPr>
                    <w:t>0,00</w:t>
                  </w:r>
                </w:p>
              </w:tc>
              <w:tc>
                <w:tcPr>
                  <w:tcW w:w="553"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608FC" w:rsidRPr="00E726B9" w:rsidRDefault="002608FC" w:rsidP="007012D2">
                  <w:pPr>
                    <w:jc w:val="center"/>
                    <w:rPr>
                      <w:sz w:val="16"/>
                      <w:szCs w:val="16"/>
                    </w:rPr>
                  </w:pPr>
                  <w:r w:rsidRPr="00E726B9">
                    <w:rPr>
                      <w:sz w:val="16"/>
                      <w:szCs w:val="16"/>
                    </w:rPr>
                    <w:t>0,00</w:t>
                  </w:r>
                </w:p>
              </w:tc>
              <w:tc>
                <w:tcPr>
                  <w:tcW w:w="471"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2608FC" w:rsidRPr="00E726B9" w:rsidRDefault="002608FC" w:rsidP="007012D2">
                  <w:pPr>
                    <w:jc w:val="center"/>
                    <w:rPr>
                      <w:sz w:val="16"/>
                      <w:szCs w:val="16"/>
                    </w:rPr>
                  </w:pPr>
                  <w:r w:rsidRPr="00E726B9">
                    <w:rPr>
                      <w:sz w:val="16"/>
                      <w:szCs w:val="16"/>
                    </w:rPr>
                    <w:t>*</w:t>
                  </w:r>
                </w:p>
              </w:tc>
            </w:tr>
          </w:tbl>
          <w:p w:rsidR="00AC2566" w:rsidRDefault="00AC2566" w:rsidP="00161479">
            <w:pPr>
              <w:ind w:firstLine="738"/>
              <w:jc w:val="both"/>
              <w:rPr>
                <w:sz w:val="20"/>
                <w:szCs w:val="20"/>
                <w:lang w:eastAsia="en-US"/>
              </w:rPr>
            </w:pPr>
          </w:p>
          <w:p w:rsidR="00161479" w:rsidRPr="005712DE" w:rsidRDefault="00161479" w:rsidP="00161479">
            <w:pPr>
              <w:ind w:firstLine="738"/>
              <w:jc w:val="both"/>
              <w:rPr>
                <w:sz w:val="20"/>
                <w:szCs w:val="20"/>
                <w:lang w:eastAsia="en-US"/>
              </w:rPr>
            </w:pPr>
            <w:r w:rsidRPr="005712DE">
              <w:rPr>
                <w:sz w:val="20"/>
                <w:szCs w:val="20"/>
                <w:lang w:eastAsia="en-US"/>
              </w:rPr>
              <w:t xml:space="preserve">Примечание: </w:t>
            </w:r>
          </w:p>
          <w:p w:rsidR="005712DE" w:rsidRDefault="005712DE" w:rsidP="005712DE">
            <w:pPr>
              <w:ind w:firstLine="738"/>
              <w:jc w:val="both"/>
              <w:rPr>
                <w:sz w:val="20"/>
                <w:szCs w:val="20"/>
                <w:lang w:eastAsia="en-US"/>
              </w:rPr>
            </w:pPr>
            <w:r w:rsidRPr="005712DE">
              <w:rPr>
                <w:sz w:val="20"/>
                <w:szCs w:val="20"/>
                <w:lang w:eastAsia="en-US"/>
              </w:rPr>
              <w:t xml:space="preserve">* - объем финансирования программы подлежит уточнению по мере формирования бюджета города </w:t>
            </w:r>
            <w:r w:rsidR="00FA1214">
              <w:rPr>
                <w:sz w:val="20"/>
                <w:szCs w:val="20"/>
                <w:lang w:eastAsia="en-US"/>
              </w:rPr>
              <w:t>Иванова на соответствующие годы;</w:t>
            </w:r>
          </w:p>
          <w:p w:rsidR="00FA1214" w:rsidRPr="00FA1214" w:rsidRDefault="00FA1214" w:rsidP="00FA1214">
            <w:pPr>
              <w:ind w:firstLine="738"/>
              <w:jc w:val="both"/>
              <w:rPr>
                <w:sz w:val="20"/>
                <w:szCs w:val="20"/>
                <w:lang w:eastAsia="en-US"/>
              </w:rPr>
            </w:pPr>
            <w:r>
              <w:rPr>
                <w:sz w:val="20"/>
                <w:szCs w:val="20"/>
                <w:lang w:eastAsia="en-US"/>
              </w:rPr>
              <w:t xml:space="preserve">** - </w:t>
            </w:r>
            <w:r w:rsidRPr="00FA1214">
              <w:rPr>
                <w:sz w:val="20"/>
                <w:szCs w:val="20"/>
                <w:lang w:eastAsia="en-US"/>
              </w:rPr>
              <w:t>прогнозный объем финансирования в случае выделения из областного бюджета 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w:t>
            </w:r>
          </w:p>
          <w:p w:rsidR="00FA1214" w:rsidRPr="005712DE" w:rsidRDefault="00FA1214" w:rsidP="005712DE">
            <w:pPr>
              <w:ind w:firstLine="738"/>
              <w:jc w:val="both"/>
              <w:rPr>
                <w:sz w:val="20"/>
                <w:szCs w:val="20"/>
                <w:lang w:eastAsia="en-US"/>
              </w:rPr>
            </w:pPr>
          </w:p>
          <w:p w:rsidR="00A90740" w:rsidRDefault="00A90740" w:rsidP="00161479">
            <w:pPr>
              <w:ind w:firstLine="738"/>
              <w:jc w:val="both"/>
              <w:rPr>
                <w:sz w:val="20"/>
                <w:szCs w:val="20"/>
                <w:highlight w:val="yellow"/>
                <w:lang w:eastAsia="en-US"/>
              </w:rPr>
            </w:pPr>
            <w:bookmarkStart w:id="5" w:name="Par1372"/>
            <w:bookmarkEnd w:id="5"/>
          </w:p>
          <w:p w:rsidR="00161479" w:rsidRPr="00155179" w:rsidRDefault="00161479" w:rsidP="00161479">
            <w:pPr>
              <w:jc w:val="right"/>
              <w:outlineLvl w:val="1"/>
              <w:rPr>
                <w:lang w:eastAsia="en-US"/>
              </w:rPr>
            </w:pPr>
            <w:bookmarkStart w:id="6" w:name="Par1378"/>
            <w:bookmarkEnd w:id="6"/>
            <w:r w:rsidRPr="00155179">
              <w:rPr>
                <w:lang w:eastAsia="en-US"/>
              </w:rPr>
              <w:t>Приложение 1</w:t>
            </w:r>
          </w:p>
          <w:p w:rsidR="00161479" w:rsidRPr="00155179" w:rsidRDefault="00161479" w:rsidP="00161479">
            <w:pPr>
              <w:jc w:val="right"/>
              <w:rPr>
                <w:lang w:eastAsia="en-US"/>
              </w:rPr>
            </w:pPr>
            <w:r w:rsidRPr="00155179">
              <w:rPr>
                <w:lang w:eastAsia="en-US"/>
              </w:rPr>
              <w:t>к муниципальной программе</w:t>
            </w:r>
          </w:p>
          <w:p w:rsidR="00161479" w:rsidRPr="00155179" w:rsidRDefault="00161479" w:rsidP="00161479">
            <w:pPr>
              <w:jc w:val="right"/>
              <w:rPr>
                <w:lang w:eastAsia="en-US"/>
              </w:rPr>
            </w:pPr>
            <w:r w:rsidRPr="00155179">
              <w:rPr>
                <w:lang w:eastAsia="en-US"/>
              </w:rPr>
              <w:t>«Энергосбережение и повышение</w:t>
            </w:r>
          </w:p>
          <w:p w:rsidR="00161479" w:rsidRPr="00155179" w:rsidRDefault="00161479" w:rsidP="00161479">
            <w:pPr>
              <w:jc w:val="right"/>
              <w:rPr>
                <w:lang w:eastAsia="en-US"/>
              </w:rPr>
            </w:pPr>
            <w:r w:rsidRPr="00155179">
              <w:rPr>
                <w:lang w:eastAsia="en-US"/>
              </w:rPr>
              <w:t>энергетической эффективности</w:t>
            </w:r>
          </w:p>
          <w:p w:rsidR="00161479" w:rsidRPr="00155179" w:rsidRDefault="00161479" w:rsidP="00161479">
            <w:pPr>
              <w:jc w:val="right"/>
              <w:rPr>
                <w:lang w:eastAsia="en-US"/>
              </w:rPr>
            </w:pPr>
            <w:r w:rsidRPr="00155179">
              <w:rPr>
                <w:lang w:eastAsia="en-US"/>
              </w:rPr>
              <w:t>в городе Иванове»</w:t>
            </w:r>
          </w:p>
          <w:p w:rsidR="00161479" w:rsidRPr="00155179" w:rsidRDefault="00161479" w:rsidP="00161479">
            <w:pPr>
              <w:rPr>
                <w:lang w:eastAsia="en-US"/>
              </w:rPr>
            </w:pPr>
          </w:p>
          <w:p w:rsidR="00161479" w:rsidRPr="00155179" w:rsidRDefault="00155179" w:rsidP="00161479">
            <w:pPr>
              <w:jc w:val="center"/>
              <w:rPr>
                <w:lang w:eastAsia="en-US"/>
              </w:rPr>
            </w:pPr>
            <w:bookmarkStart w:id="7" w:name="Par1384"/>
            <w:bookmarkEnd w:id="7"/>
            <w:r w:rsidRPr="00155179">
              <w:rPr>
                <w:lang w:eastAsia="en-US"/>
              </w:rPr>
              <w:t>П</w:t>
            </w:r>
            <w:r w:rsidR="00161479" w:rsidRPr="00155179">
              <w:rPr>
                <w:lang w:eastAsia="en-US"/>
              </w:rPr>
              <w:t>одпрограмма «Энергосбережение и повышение</w:t>
            </w:r>
          </w:p>
          <w:p w:rsidR="00161479" w:rsidRPr="00155179" w:rsidRDefault="00161479" w:rsidP="00161479">
            <w:pPr>
              <w:jc w:val="center"/>
              <w:rPr>
                <w:lang w:eastAsia="en-US"/>
              </w:rPr>
            </w:pPr>
            <w:r w:rsidRPr="00155179">
              <w:rPr>
                <w:lang w:eastAsia="en-US"/>
              </w:rPr>
              <w:t>энергетической эффективности в муниципальном жилом фонде</w:t>
            </w:r>
          </w:p>
          <w:p w:rsidR="00161479" w:rsidRPr="00155179" w:rsidRDefault="00161479" w:rsidP="00161479">
            <w:pPr>
              <w:jc w:val="center"/>
              <w:rPr>
                <w:lang w:eastAsia="en-US"/>
              </w:rPr>
            </w:pPr>
            <w:r w:rsidRPr="00155179">
              <w:rPr>
                <w:lang w:eastAsia="en-US"/>
              </w:rPr>
              <w:t>города Иванова»</w:t>
            </w:r>
          </w:p>
          <w:p w:rsidR="00161479" w:rsidRPr="00155179" w:rsidRDefault="00161479" w:rsidP="00161479">
            <w:pPr>
              <w:jc w:val="center"/>
              <w:rPr>
                <w:lang w:eastAsia="en-US"/>
              </w:rPr>
            </w:pPr>
          </w:p>
          <w:p w:rsidR="00161479" w:rsidRPr="00095410" w:rsidRDefault="00161479" w:rsidP="00161479">
            <w:pPr>
              <w:jc w:val="center"/>
              <w:rPr>
                <w:highlight w:val="yellow"/>
                <w:lang w:eastAsia="en-US"/>
              </w:rPr>
            </w:pPr>
            <w:r w:rsidRPr="00155179">
              <w:rPr>
                <w:lang w:eastAsia="en-US"/>
              </w:rPr>
              <w:t xml:space="preserve">Срок реализации подпрограммы - </w:t>
            </w:r>
            <w:r w:rsidRPr="005712DE">
              <w:rPr>
                <w:lang w:eastAsia="en-US"/>
              </w:rPr>
              <w:t>20</w:t>
            </w:r>
            <w:r w:rsidR="00155179" w:rsidRPr="005712DE">
              <w:rPr>
                <w:lang w:eastAsia="en-US"/>
              </w:rPr>
              <w:t>23</w:t>
            </w:r>
            <w:r w:rsidRPr="005712DE">
              <w:rPr>
                <w:lang w:eastAsia="en-US"/>
              </w:rPr>
              <w:t xml:space="preserve"> - 20</w:t>
            </w:r>
            <w:r w:rsidR="005712DE" w:rsidRPr="005712DE">
              <w:rPr>
                <w:lang w:eastAsia="en-US"/>
              </w:rPr>
              <w:t>30</w:t>
            </w:r>
            <w:r w:rsidRPr="005712DE">
              <w:rPr>
                <w:lang w:eastAsia="en-US"/>
              </w:rPr>
              <w:t xml:space="preserve"> годы</w:t>
            </w:r>
          </w:p>
          <w:p w:rsidR="00161479" w:rsidRPr="00095410" w:rsidRDefault="00161479" w:rsidP="00161479">
            <w:pPr>
              <w:jc w:val="both"/>
              <w:rPr>
                <w:highlight w:val="yellow"/>
                <w:lang w:eastAsia="en-US"/>
              </w:rPr>
            </w:pPr>
          </w:p>
          <w:p w:rsidR="00161479" w:rsidRPr="005712DE" w:rsidRDefault="00161479" w:rsidP="00161479">
            <w:pPr>
              <w:jc w:val="center"/>
              <w:outlineLvl w:val="2"/>
              <w:rPr>
                <w:lang w:eastAsia="en-US"/>
              </w:rPr>
            </w:pPr>
            <w:bookmarkStart w:id="8" w:name="Par1393"/>
            <w:bookmarkEnd w:id="8"/>
            <w:r w:rsidRPr="005712DE">
              <w:rPr>
                <w:lang w:eastAsia="en-US"/>
              </w:rPr>
              <w:t>1. Ожидаемые результаты реализации подпрограммы</w:t>
            </w:r>
          </w:p>
          <w:p w:rsidR="00161479" w:rsidRPr="00095410" w:rsidRDefault="00161479" w:rsidP="00161479">
            <w:pPr>
              <w:jc w:val="both"/>
              <w:rPr>
                <w:highlight w:val="yellow"/>
                <w:lang w:eastAsia="en-US"/>
              </w:rPr>
            </w:pPr>
          </w:p>
          <w:p w:rsidR="00BC3716" w:rsidRPr="00C17B3E" w:rsidRDefault="00BC3716" w:rsidP="00BC3716">
            <w:pPr>
              <w:ind w:firstLine="708"/>
              <w:jc w:val="both"/>
              <w:rPr>
                <w:lang w:eastAsia="en-US"/>
              </w:rPr>
            </w:pPr>
            <w:proofErr w:type="gramStart"/>
            <w:r w:rsidRPr="00C17B3E">
              <w:rPr>
                <w:lang w:eastAsia="en-US"/>
              </w:rPr>
              <w:t xml:space="preserve">Реализация подпрограммы позволит оснастить помещения муниципального жилищного фонда индивидуальными приборами учета холодной и горячей воды, поверить приборы учета и установить заглушки на неиспользуемые водопроводы (во избежание </w:t>
            </w:r>
            <w:r w:rsidRPr="00C17B3E">
              <w:rPr>
                <w:lang w:eastAsia="en-US"/>
              </w:rPr>
              <w:lastRenderedPageBreak/>
              <w:t>неучтенных потерь коммунального ресурса) в помещениях муниципального жилищного фонда, а также позволит компенсировать затраты нанимателям жилых помещений муниципального жилищного фонда на приобретение, установку и поверку индивидуальных приборов учета энергетических ресурсов, что будет способствовать повышению</w:t>
            </w:r>
            <w:proofErr w:type="gramEnd"/>
            <w:r w:rsidRPr="00C17B3E">
              <w:rPr>
                <w:lang w:eastAsia="en-US"/>
              </w:rPr>
              <w:t xml:space="preserve"> энергетической эффективности в жилищном фонде города Иванова.</w:t>
            </w:r>
          </w:p>
          <w:p w:rsidR="00161479" w:rsidRPr="00C17B3E" w:rsidRDefault="00161479" w:rsidP="00161479">
            <w:pPr>
              <w:ind w:firstLine="708"/>
              <w:jc w:val="both"/>
              <w:rPr>
                <w:lang w:eastAsia="en-US"/>
              </w:rPr>
            </w:pPr>
            <w:r w:rsidRPr="00C17B3E">
              <w:rPr>
                <w:lang w:eastAsia="en-US"/>
              </w:rPr>
              <w:t>Качественным результатом реализации подпрограммы является возможность расчета за фактически потребленные коммунальные ресурсы по показаниям индивидуальных приборов учета таких ресурсов.</w:t>
            </w:r>
          </w:p>
          <w:p w:rsidR="00161479" w:rsidRPr="00C17B3E" w:rsidRDefault="00161479" w:rsidP="00161479">
            <w:pPr>
              <w:jc w:val="both"/>
              <w:rPr>
                <w:lang w:eastAsia="en-US"/>
              </w:rPr>
            </w:pPr>
          </w:p>
          <w:p w:rsidR="00161479" w:rsidRPr="00C17B3E" w:rsidRDefault="00161479" w:rsidP="00161479">
            <w:pPr>
              <w:jc w:val="both"/>
              <w:outlineLvl w:val="3"/>
              <w:rPr>
                <w:lang w:eastAsia="en-US"/>
              </w:rPr>
            </w:pPr>
            <w:bookmarkStart w:id="9" w:name="Par1398"/>
            <w:bookmarkEnd w:id="9"/>
            <w:r w:rsidRPr="00C17B3E">
              <w:rPr>
                <w:lang w:eastAsia="en-US"/>
              </w:rPr>
              <w:t>Таблица 1. Сведения о целевых индикаторах (показателях) реализации подпрограммы</w:t>
            </w:r>
          </w:p>
          <w:p w:rsidR="00161479" w:rsidRPr="00C17B3E" w:rsidRDefault="00161479" w:rsidP="00161479">
            <w:pPr>
              <w:jc w:val="both"/>
              <w:outlineLvl w:val="3"/>
              <w:rPr>
                <w:lang w:eastAsia="en-US"/>
              </w:rPr>
            </w:pPr>
          </w:p>
          <w:tbl>
            <w:tblPr>
              <w:tblW w:w="9351" w:type="dxa"/>
              <w:tblLayout w:type="fixed"/>
              <w:tblCellMar>
                <w:top w:w="75" w:type="dxa"/>
                <w:left w:w="0" w:type="dxa"/>
                <w:bottom w:w="75" w:type="dxa"/>
                <w:right w:w="0" w:type="dxa"/>
              </w:tblCellMar>
              <w:tblLook w:val="0000" w:firstRow="0" w:lastRow="0" w:firstColumn="0" w:lastColumn="0" w:noHBand="0" w:noVBand="0"/>
            </w:tblPr>
            <w:tblGrid>
              <w:gridCol w:w="472"/>
              <w:gridCol w:w="2080"/>
              <w:gridCol w:w="640"/>
              <w:gridCol w:w="632"/>
              <w:gridCol w:w="840"/>
              <w:gridCol w:w="539"/>
              <w:gridCol w:w="527"/>
              <w:gridCol w:w="643"/>
              <w:gridCol w:w="578"/>
              <w:gridCol w:w="600"/>
              <w:gridCol w:w="604"/>
              <w:gridCol w:w="612"/>
              <w:gridCol w:w="584"/>
            </w:tblGrid>
            <w:tr w:rsidR="00D2445A" w:rsidRPr="00D2445A" w:rsidTr="00D2445A">
              <w:tc>
                <w:tcPr>
                  <w:tcW w:w="2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161479">
                  <w:pPr>
                    <w:jc w:val="center"/>
                    <w:rPr>
                      <w:sz w:val="20"/>
                      <w:szCs w:val="20"/>
                      <w:lang w:eastAsia="en-US"/>
                    </w:rPr>
                  </w:pPr>
                  <w:r w:rsidRPr="00D2445A">
                    <w:rPr>
                      <w:sz w:val="20"/>
                      <w:szCs w:val="20"/>
                      <w:lang w:eastAsia="en-US"/>
                    </w:rPr>
                    <w:t>№</w:t>
                  </w:r>
                </w:p>
              </w:tc>
              <w:tc>
                <w:tcPr>
                  <w:tcW w:w="11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161479">
                  <w:pPr>
                    <w:jc w:val="center"/>
                    <w:rPr>
                      <w:sz w:val="20"/>
                      <w:szCs w:val="20"/>
                      <w:lang w:eastAsia="en-US"/>
                    </w:rPr>
                  </w:pPr>
                  <w:r w:rsidRPr="00D2445A">
                    <w:rPr>
                      <w:sz w:val="20"/>
                      <w:szCs w:val="20"/>
                      <w:lang w:eastAsia="en-US"/>
                    </w:rPr>
                    <w:t>Показатель</w:t>
                  </w:r>
                </w:p>
              </w:tc>
              <w:tc>
                <w:tcPr>
                  <w:tcW w:w="3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161479">
                  <w:pPr>
                    <w:jc w:val="center"/>
                    <w:rPr>
                      <w:sz w:val="20"/>
                      <w:szCs w:val="20"/>
                      <w:lang w:eastAsia="en-US"/>
                    </w:rPr>
                  </w:pPr>
                  <w:r w:rsidRPr="00D2445A">
                    <w:rPr>
                      <w:sz w:val="20"/>
                      <w:szCs w:val="20"/>
                      <w:lang w:eastAsia="en-US"/>
                    </w:rPr>
                    <w:t>Ед. изм.</w:t>
                  </w:r>
                </w:p>
              </w:tc>
              <w:tc>
                <w:tcPr>
                  <w:tcW w:w="3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5712DE">
                  <w:pPr>
                    <w:jc w:val="center"/>
                    <w:rPr>
                      <w:sz w:val="20"/>
                      <w:szCs w:val="20"/>
                      <w:lang w:eastAsia="en-US"/>
                    </w:rPr>
                  </w:pPr>
                  <w:r w:rsidRPr="00D2445A">
                    <w:rPr>
                      <w:sz w:val="20"/>
                      <w:szCs w:val="20"/>
                      <w:lang w:eastAsia="en-US"/>
                    </w:rPr>
                    <w:t>2021</w:t>
                  </w:r>
                </w:p>
                <w:p w:rsidR="00D2445A" w:rsidRPr="00D2445A" w:rsidRDefault="00D2445A" w:rsidP="005712DE">
                  <w:pPr>
                    <w:jc w:val="center"/>
                    <w:rPr>
                      <w:sz w:val="20"/>
                      <w:szCs w:val="20"/>
                      <w:lang w:eastAsia="en-US"/>
                    </w:rPr>
                  </w:pPr>
                  <w:r w:rsidRPr="00D2445A">
                    <w:rPr>
                      <w:sz w:val="20"/>
                      <w:szCs w:val="20"/>
                      <w:lang w:eastAsia="en-US"/>
                    </w:rPr>
                    <w:t>год, факт</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5712DE">
                  <w:pPr>
                    <w:jc w:val="center"/>
                    <w:rPr>
                      <w:sz w:val="20"/>
                      <w:szCs w:val="20"/>
                      <w:lang w:eastAsia="en-US"/>
                    </w:rPr>
                  </w:pPr>
                  <w:r w:rsidRPr="00D2445A">
                    <w:rPr>
                      <w:sz w:val="20"/>
                      <w:szCs w:val="20"/>
                      <w:lang w:eastAsia="en-US"/>
                    </w:rPr>
                    <w:t>2022</w:t>
                  </w:r>
                </w:p>
                <w:p w:rsidR="00D2445A" w:rsidRPr="00D2445A" w:rsidRDefault="00D2445A" w:rsidP="005712DE">
                  <w:pPr>
                    <w:jc w:val="center"/>
                    <w:rPr>
                      <w:sz w:val="20"/>
                      <w:szCs w:val="20"/>
                      <w:lang w:eastAsia="en-US"/>
                    </w:rPr>
                  </w:pPr>
                  <w:r w:rsidRPr="00D2445A">
                    <w:rPr>
                      <w:sz w:val="20"/>
                      <w:szCs w:val="20"/>
                      <w:lang w:eastAsia="en-US"/>
                    </w:rPr>
                    <w:t>год, оценка</w:t>
                  </w:r>
                </w:p>
              </w:tc>
              <w:tc>
                <w:tcPr>
                  <w:tcW w:w="2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5712DE">
                  <w:pPr>
                    <w:jc w:val="center"/>
                    <w:rPr>
                      <w:sz w:val="20"/>
                      <w:szCs w:val="20"/>
                      <w:lang w:eastAsia="en-US"/>
                    </w:rPr>
                  </w:pPr>
                  <w:r w:rsidRPr="00D2445A">
                    <w:rPr>
                      <w:sz w:val="20"/>
                      <w:szCs w:val="20"/>
                      <w:lang w:eastAsia="en-US"/>
                    </w:rPr>
                    <w:t>2023 год</w:t>
                  </w:r>
                </w:p>
              </w:tc>
              <w:tc>
                <w:tcPr>
                  <w:tcW w:w="2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161479">
                  <w:pPr>
                    <w:jc w:val="center"/>
                    <w:rPr>
                      <w:sz w:val="20"/>
                      <w:szCs w:val="20"/>
                      <w:lang w:eastAsia="en-US"/>
                    </w:rPr>
                  </w:pPr>
                  <w:r w:rsidRPr="00D2445A">
                    <w:rPr>
                      <w:sz w:val="20"/>
                      <w:szCs w:val="20"/>
                      <w:lang w:eastAsia="en-US"/>
                    </w:rPr>
                    <w:t>2024</w:t>
                  </w:r>
                </w:p>
                <w:p w:rsidR="00D2445A" w:rsidRPr="00D2445A" w:rsidRDefault="00D2445A" w:rsidP="005712DE">
                  <w:pPr>
                    <w:jc w:val="center"/>
                    <w:rPr>
                      <w:sz w:val="20"/>
                      <w:szCs w:val="20"/>
                      <w:lang w:eastAsia="en-US"/>
                    </w:rPr>
                  </w:pPr>
                  <w:r w:rsidRPr="00D2445A">
                    <w:rPr>
                      <w:sz w:val="20"/>
                      <w:szCs w:val="20"/>
                      <w:lang w:eastAsia="en-US"/>
                    </w:rPr>
                    <w:t>год</w:t>
                  </w:r>
                </w:p>
              </w:tc>
              <w:tc>
                <w:tcPr>
                  <w:tcW w:w="344" w:type="pct"/>
                  <w:tcBorders>
                    <w:top w:val="single" w:sz="4" w:space="0" w:color="auto"/>
                    <w:left w:val="single" w:sz="4" w:space="0" w:color="auto"/>
                    <w:bottom w:val="single" w:sz="4" w:space="0" w:color="auto"/>
                    <w:right w:val="single" w:sz="4" w:space="0" w:color="auto"/>
                  </w:tcBorders>
                </w:tcPr>
                <w:p w:rsidR="00D2445A" w:rsidRPr="00D2445A" w:rsidRDefault="00D2445A" w:rsidP="00161479">
                  <w:pPr>
                    <w:jc w:val="center"/>
                    <w:rPr>
                      <w:sz w:val="20"/>
                      <w:szCs w:val="20"/>
                      <w:lang w:eastAsia="en-US"/>
                    </w:rPr>
                  </w:pPr>
                  <w:r w:rsidRPr="00D2445A">
                    <w:rPr>
                      <w:sz w:val="20"/>
                      <w:szCs w:val="20"/>
                      <w:lang w:eastAsia="en-US"/>
                    </w:rPr>
                    <w:t>2025</w:t>
                  </w:r>
                </w:p>
                <w:p w:rsidR="00D2445A" w:rsidRPr="00D2445A" w:rsidRDefault="00D2445A" w:rsidP="00161479">
                  <w:pPr>
                    <w:jc w:val="center"/>
                    <w:rPr>
                      <w:sz w:val="20"/>
                      <w:szCs w:val="20"/>
                      <w:lang w:eastAsia="en-US"/>
                    </w:rPr>
                  </w:pPr>
                  <w:r w:rsidRPr="00D2445A">
                    <w:rPr>
                      <w:sz w:val="20"/>
                      <w:szCs w:val="20"/>
                      <w:lang w:eastAsia="en-US"/>
                    </w:rPr>
                    <w:t>год</w:t>
                  </w:r>
                </w:p>
              </w:tc>
              <w:tc>
                <w:tcPr>
                  <w:tcW w:w="309" w:type="pct"/>
                  <w:tcBorders>
                    <w:top w:val="single" w:sz="4" w:space="0" w:color="auto"/>
                    <w:left w:val="single" w:sz="4" w:space="0" w:color="auto"/>
                    <w:bottom w:val="single" w:sz="4" w:space="0" w:color="auto"/>
                    <w:right w:val="single" w:sz="4" w:space="0" w:color="auto"/>
                  </w:tcBorders>
                </w:tcPr>
                <w:p w:rsidR="00D2445A" w:rsidRPr="00D2445A" w:rsidRDefault="00D2445A" w:rsidP="00161479">
                  <w:pPr>
                    <w:jc w:val="center"/>
                    <w:rPr>
                      <w:sz w:val="20"/>
                      <w:szCs w:val="20"/>
                      <w:lang w:eastAsia="en-US"/>
                    </w:rPr>
                  </w:pPr>
                  <w:r w:rsidRPr="00D2445A">
                    <w:rPr>
                      <w:sz w:val="20"/>
                      <w:szCs w:val="20"/>
                      <w:lang w:eastAsia="en-US"/>
                    </w:rPr>
                    <w:t>2026</w:t>
                  </w:r>
                </w:p>
                <w:p w:rsidR="00D2445A" w:rsidRPr="00D2445A" w:rsidRDefault="00D2445A" w:rsidP="00D2445A">
                  <w:pPr>
                    <w:jc w:val="center"/>
                    <w:rPr>
                      <w:sz w:val="20"/>
                      <w:szCs w:val="20"/>
                      <w:lang w:eastAsia="en-US"/>
                    </w:rPr>
                  </w:pPr>
                  <w:r w:rsidRPr="00D2445A">
                    <w:rPr>
                      <w:sz w:val="20"/>
                      <w:szCs w:val="20"/>
                      <w:lang w:eastAsia="en-US"/>
                    </w:rPr>
                    <w:t>год*</w:t>
                  </w:r>
                </w:p>
              </w:tc>
              <w:tc>
                <w:tcPr>
                  <w:tcW w:w="321" w:type="pct"/>
                  <w:tcBorders>
                    <w:top w:val="single" w:sz="4" w:space="0" w:color="auto"/>
                    <w:left w:val="single" w:sz="4" w:space="0" w:color="auto"/>
                    <w:bottom w:val="single" w:sz="4" w:space="0" w:color="auto"/>
                    <w:right w:val="single" w:sz="4" w:space="0" w:color="auto"/>
                  </w:tcBorders>
                </w:tcPr>
                <w:p w:rsidR="00D2445A" w:rsidRPr="00D2445A" w:rsidRDefault="00D2445A" w:rsidP="00161479">
                  <w:pPr>
                    <w:jc w:val="center"/>
                    <w:rPr>
                      <w:sz w:val="20"/>
                      <w:szCs w:val="20"/>
                      <w:lang w:eastAsia="en-US"/>
                    </w:rPr>
                  </w:pPr>
                  <w:r>
                    <w:rPr>
                      <w:sz w:val="20"/>
                      <w:szCs w:val="20"/>
                      <w:lang w:eastAsia="en-US"/>
                    </w:rPr>
                    <w:t>2027 год*</w:t>
                  </w:r>
                </w:p>
              </w:tc>
              <w:tc>
                <w:tcPr>
                  <w:tcW w:w="323" w:type="pct"/>
                  <w:tcBorders>
                    <w:top w:val="single" w:sz="4" w:space="0" w:color="auto"/>
                    <w:left w:val="single" w:sz="4" w:space="0" w:color="auto"/>
                    <w:bottom w:val="single" w:sz="4" w:space="0" w:color="auto"/>
                    <w:right w:val="single" w:sz="4" w:space="0" w:color="auto"/>
                  </w:tcBorders>
                </w:tcPr>
                <w:p w:rsidR="00D2445A" w:rsidRPr="00D2445A" w:rsidRDefault="00D2445A" w:rsidP="00161479">
                  <w:pPr>
                    <w:jc w:val="center"/>
                    <w:rPr>
                      <w:sz w:val="20"/>
                      <w:szCs w:val="20"/>
                      <w:lang w:eastAsia="en-US"/>
                    </w:rPr>
                  </w:pPr>
                  <w:r>
                    <w:rPr>
                      <w:sz w:val="20"/>
                      <w:szCs w:val="20"/>
                      <w:lang w:eastAsia="en-US"/>
                    </w:rPr>
                    <w:t>2028 год*</w:t>
                  </w:r>
                </w:p>
              </w:tc>
              <w:tc>
                <w:tcPr>
                  <w:tcW w:w="327" w:type="pct"/>
                  <w:tcBorders>
                    <w:top w:val="single" w:sz="4" w:space="0" w:color="auto"/>
                    <w:left w:val="single" w:sz="4" w:space="0" w:color="auto"/>
                    <w:bottom w:val="single" w:sz="4" w:space="0" w:color="auto"/>
                    <w:right w:val="single" w:sz="4" w:space="0" w:color="auto"/>
                  </w:tcBorders>
                </w:tcPr>
                <w:p w:rsidR="00D2445A" w:rsidRPr="00D2445A" w:rsidRDefault="00D2445A" w:rsidP="00161479">
                  <w:pPr>
                    <w:jc w:val="center"/>
                    <w:rPr>
                      <w:sz w:val="20"/>
                      <w:szCs w:val="20"/>
                      <w:lang w:eastAsia="en-US"/>
                    </w:rPr>
                  </w:pPr>
                  <w:r>
                    <w:rPr>
                      <w:sz w:val="20"/>
                      <w:szCs w:val="20"/>
                      <w:lang w:eastAsia="en-US"/>
                    </w:rPr>
                    <w:t>2029 год*</w:t>
                  </w:r>
                </w:p>
              </w:tc>
              <w:tc>
                <w:tcPr>
                  <w:tcW w:w="312" w:type="pct"/>
                  <w:tcBorders>
                    <w:top w:val="single" w:sz="4" w:space="0" w:color="auto"/>
                    <w:left w:val="single" w:sz="4" w:space="0" w:color="auto"/>
                    <w:bottom w:val="single" w:sz="4" w:space="0" w:color="auto"/>
                    <w:right w:val="single" w:sz="4" w:space="0" w:color="auto"/>
                  </w:tcBorders>
                </w:tcPr>
                <w:p w:rsidR="00D2445A" w:rsidRPr="00D2445A" w:rsidRDefault="00D2445A" w:rsidP="00161479">
                  <w:pPr>
                    <w:jc w:val="center"/>
                    <w:rPr>
                      <w:sz w:val="20"/>
                      <w:szCs w:val="20"/>
                      <w:lang w:eastAsia="en-US"/>
                    </w:rPr>
                  </w:pPr>
                  <w:r>
                    <w:rPr>
                      <w:sz w:val="20"/>
                      <w:szCs w:val="20"/>
                      <w:lang w:eastAsia="en-US"/>
                    </w:rPr>
                    <w:t>2030 год*</w:t>
                  </w:r>
                </w:p>
              </w:tc>
            </w:tr>
            <w:tr w:rsidR="00D2445A" w:rsidRPr="00D2445A" w:rsidTr="00D2445A">
              <w:tc>
                <w:tcPr>
                  <w:tcW w:w="2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161479">
                  <w:pPr>
                    <w:rPr>
                      <w:sz w:val="20"/>
                      <w:szCs w:val="20"/>
                      <w:lang w:eastAsia="en-US"/>
                    </w:rPr>
                  </w:pPr>
                  <w:r w:rsidRPr="00D2445A">
                    <w:rPr>
                      <w:sz w:val="20"/>
                      <w:szCs w:val="20"/>
                      <w:lang w:eastAsia="en-US"/>
                    </w:rPr>
                    <w:t>1</w:t>
                  </w:r>
                </w:p>
              </w:tc>
              <w:tc>
                <w:tcPr>
                  <w:tcW w:w="11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161479">
                  <w:pPr>
                    <w:jc w:val="both"/>
                    <w:rPr>
                      <w:sz w:val="20"/>
                      <w:szCs w:val="20"/>
                      <w:lang w:eastAsia="en-US"/>
                    </w:rPr>
                  </w:pPr>
                  <w:r w:rsidRPr="00D2445A">
                    <w:rPr>
                      <w:sz w:val="20"/>
                      <w:szCs w:val="20"/>
                      <w:lang w:eastAsia="en-US"/>
                    </w:rPr>
                    <w:t>Количество замененных и поверенных индивидуальных приборов учета холодной и горячей воды нанимателями в муниципальном жилищном фонде</w:t>
                  </w:r>
                </w:p>
              </w:tc>
              <w:tc>
                <w:tcPr>
                  <w:tcW w:w="3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161479">
                  <w:pPr>
                    <w:jc w:val="both"/>
                    <w:rPr>
                      <w:sz w:val="20"/>
                      <w:szCs w:val="20"/>
                      <w:lang w:eastAsia="en-US"/>
                    </w:rPr>
                  </w:pPr>
                  <w:r w:rsidRPr="00D2445A">
                    <w:rPr>
                      <w:sz w:val="20"/>
                      <w:szCs w:val="20"/>
                      <w:lang w:eastAsia="en-US"/>
                    </w:rPr>
                    <w:t>шт.</w:t>
                  </w:r>
                </w:p>
              </w:tc>
              <w:tc>
                <w:tcPr>
                  <w:tcW w:w="3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161479">
                  <w:pPr>
                    <w:jc w:val="center"/>
                    <w:rPr>
                      <w:sz w:val="20"/>
                      <w:szCs w:val="20"/>
                      <w:lang w:eastAsia="en-US"/>
                    </w:rPr>
                  </w:pPr>
                  <w:r w:rsidRPr="00D2445A">
                    <w:rPr>
                      <w:sz w:val="20"/>
                      <w:szCs w:val="20"/>
                      <w:lang w:eastAsia="en-US"/>
                    </w:rPr>
                    <w:t>7</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161479">
                  <w:pPr>
                    <w:jc w:val="center"/>
                    <w:rPr>
                      <w:sz w:val="20"/>
                      <w:szCs w:val="20"/>
                      <w:lang w:eastAsia="en-US"/>
                    </w:rPr>
                  </w:pPr>
                  <w:r w:rsidRPr="00D2445A">
                    <w:rPr>
                      <w:sz w:val="20"/>
                      <w:szCs w:val="20"/>
                      <w:lang w:eastAsia="en-US"/>
                    </w:rPr>
                    <w:t>62</w:t>
                  </w:r>
                </w:p>
              </w:tc>
              <w:tc>
                <w:tcPr>
                  <w:tcW w:w="2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3170B6">
                  <w:pPr>
                    <w:jc w:val="center"/>
                    <w:rPr>
                      <w:sz w:val="20"/>
                      <w:szCs w:val="20"/>
                      <w:lang w:eastAsia="en-US"/>
                    </w:rPr>
                  </w:pPr>
                  <w:r w:rsidRPr="00D2445A">
                    <w:rPr>
                      <w:sz w:val="20"/>
                      <w:szCs w:val="20"/>
                      <w:lang w:eastAsia="en-US"/>
                    </w:rPr>
                    <w:t>62</w:t>
                  </w:r>
                </w:p>
              </w:tc>
              <w:tc>
                <w:tcPr>
                  <w:tcW w:w="2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3170B6">
                  <w:pPr>
                    <w:jc w:val="center"/>
                    <w:rPr>
                      <w:sz w:val="20"/>
                      <w:szCs w:val="20"/>
                      <w:lang w:eastAsia="en-US"/>
                    </w:rPr>
                  </w:pPr>
                  <w:r w:rsidRPr="00D2445A">
                    <w:rPr>
                      <w:sz w:val="20"/>
                      <w:szCs w:val="20"/>
                      <w:lang w:eastAsia="en-US"/>
                    </w:rPr>
                    <w:t>62</w:t>
                  </w:r>
                </w:p>
              </w:tc>
              <w:tc>
                <w:tcPr>
                  <w:tcW w:w="344" w:type="pct"/>
                  <w:tcBorders>
                    <w:top w:val="single" w:sz="4" w:space="0" w:color="auto"/>
                    <w:left w:val="single" w:sz="4" w:space="0" w:color="auto"/>
                    <w:bottom w:val="single" w:sz="4" w:space="0" w:color="auto"/>
                    <w:right w:val="single" w:sz="4" w:space="0" w:color="auto"/>
                  </w:tcBorders>
                </w:tcPr>
                <w:p w:rsidR="00D2445A" w:rsidRPr="00D2445A" w:rsidRDefault="00D2445A" w:rsidP="00C17B3E">
                  <w:pPr>
                    <w:jc w:val="center"/>
                    <w:rPr>
                      <w:sz w:val="20"/>
                      <w:szCs w:val="20"/>
                      <w:lang w:eastAsia="en-US"/>
                    </w:rPr>
                  </w:pPr>
                  <w:r w:rsidRPr="00D2445A">
                    <w:rPr>
                      <w:sz w:val="20"/>
                      <w:szCs w:val="20"/>
                      <w:lang w:eastAsia="en-US"/>
                    </w:rPr>
                    <w:t>62</w:t>
                  </w:r>
                </w:p>
              </w:tc>
              <w:tc>
                <w:tcPr>
                  <w:tcW w:w="309" w:type="pct"/>
                  <w:tcBorders>
                    <w:top w:val="single" w:sz="4" w:space="0" w:color="auto"/>
                    <w:left w:val="single" w:sz="4" w:space="0" w:color="auto"/>
                    <w:bottom w:val="single" w:sz="4" w:space="0" w:color="auto"/>
                    <w:right w:val="single" w:sz="4" w:space="0" w:color="auto"/>
                  </w:tcBorders>
                </w:tcPr>
                <w:p w:rsidR="00D2445A" w:rsidRPr="00D2445A" w:rsidRDefault="00D2445A" w:rsidP="00C17B3E">
                  <w:pPr>
                    <w:jc w:val="center"/>
                    <w:rPr>
                      <w:sz w:val="20"/>
                      <w:szCs w:val="20"/>
                      <w:lang w:eastAsia="en-US"/>
                    </w:rPr>
                  </w:pPr>
                  <w:r w:rsidRPr="00D2445A">
                    <w:rPr>
                      <w:sz w:val="20"/>
                      <w:szCs w:val="20"/>
                      <w:lang w:eastAsia="en-US"/>
                    </w:rPr>
                    <w:t>62</w:t>
                  </w:r>
                </w:p>
              </w:tc>
              <w:tc>
                <w:tcPr>
                  <w:tcW w:w="321" w:type="pct"/>
                  <w:tcBorders>
                    <w:top w:val="single" w:sz="4" w:space="0" w:color="auto"/>
                    <w:left w:val="single" w:sz="4" w:space="0" w:color="auto"/>
                    <w:bottom w:val="single" w:sz="4" w:space="0" w:color="auto"/>
                    <w:right w:val="single" w:sz="4" w:space="0" w:color="auto"/>
                  </w:tcBorders>
                </w:tcPr>
                <w:p w:rsidR="00D2445A" w:rsidRPr="00D2445A" w:rsidRDefault="00D2445A" w:rsidP="00C17B3E">
                  <w:pPr>
                    <w:jc w:val="center"/>
                    <w:rPr>
                      <w:sz w:val="20"/>
                      <w:szCs w:val="20"/>
                      <w:lang w:eastAsia="en-US"/>
                    </w:rPr>
                  </w:pPr>
                  <w:r>
                    <w:rPr>
                      <w:sz w:val="20"/>
                      <w:szCs w:val="20"/>
                      <w:lang w:eastAsia="en-US"/>
                    </w:rPr>
                    <w:t>62</w:t>
                  </w:r>
                </w:p>
              </w:tc>
              <w:tc>
                <w:tcPr>
                  <w:tcW w:w="323" w:type="pct"/>
                  <w:tcBorders>
                    <w:top w:val="single" w:sz="4" w:space="0" w:color="auto"/>
                    <w:left w:val="single" w:sz="4" w:space="0" w:color="auto"/>
                    <w:bottom w:val="single" w:sz="4" w:space="0" w:color="auto"/>
                    <w:right w:val="single" w:sz="4" w:space="0" w:color="auto"/>
                  </w:tcBorders>
                </w:tcPr>
                <w:p w:rsidR="00D2445A" w:rsidRDefault="00D2445A" w:rsidP="00D2445A">
                  <w:pPr>
                    <w:jc w:val="center"/>
                  </w:pPr>
                  <w:r w:rsidRPr="00767A65">
                    <w:rPr>
                      <w:sz w:val="20"/>
                      <w:szCs w:val="20"/>
                      <w:lang w:eastAsia="en-US"/>
                    </w:rPr>
                    <w:t>62</w:t>
                  </w:r>
                </w:p>
              </w:tc>
              <w:tc>
                <w:tcPr>
                  <w:tcW w:w="327" w:type="pct"/>
                  <w:tcBorders>
                    <w:top w:val="single" w:sz="4" w:space="0" w:color="auto"/>
                    <w:left w:val="single" w:sz="4" w:space="0" w:color="auto"/>
                    <w:bottom w:val="single" w:sz="4" w:space="0" w:color="auto"/>
                    <w:right w:val="single" w:sz="4" w:space="0" w:color="auto"/>
                  </w:tcBorders>
                </w:tcPr>
                <w:p w:rsidR="00D2445A" w:rsidRDefault="00D2445A" w:rsidP="00D2445A">
                  <w:pPr>
                    <w:jc w:val="center"/>
                  </w:pPr>
                  <w:r w:rsidRPr="00767A65">
                    <w:rPr>
                      <w:sz w:val="20"/>
                      <w:szCs w:val="20"/>
                      <w:lang w:eastAsia="en-US"/>
                    </w:rPr>
                    <w:t>62</w:t>
                  </w:r>
                </w:p>
              </w:tc>
              <w:tc>
                <w:tcPr>
                  <w:tcW w:w="312" w:type="pct"/>
                  <w:tcBorders>
                    <w:top w:val="single" w:sz="4" w:space="0" w:color="auto"/>
                    <w:left w:val="single" w:sz="4" w:space="0" w:color="auto"/>
                    <w:bottom w:val="single" w:sz="4" w:space="0" w:color="auto"/>
                    <w:right w:val="single" w:sz="4" w:space="0" w:color="auto"/>
                  </w:tcBorders>
                </w:tcPr>
                <w:p w:rsidR="00D2445A" w:rsidRDefault="00D2445A" w:rsidP="00D2445A">
                  <w:pPr>
                    <w:jc w:val="center"/>
                  </w:pPr>
                  <w:r w:rsidRPr="00767A65">
                    <w:rPr>
                      <w:sz w:val="20"/>
                      <w:szCs w:val="20"/>
                      <w:lang w:eastAsia="en-US"/>
                    </w:rPr>
                    <w:t>62</w:t>
                  </w:r>
                </w:p>
              </w:tc>
            </w:tr>
            <w:tr w:rsidR="00D2445A" w:rsidRPr="00D2445A" w:rsidTr="00D2445A">
              <w:tc>
                <w:tcPr>
                  <w:tcW w:w="2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161479">
                  <w:pPr>
                    <w:rPr>
                      <w:sz w:val="20"/>
                      <w:szCs w:val="20"/>
                      <w:lang w:eastAsia="en-US"/>
                    </w:rPr>
                  </w:pPr>
                  <w:r w:rsidRPr="00D2445A">
                    <w:rPr>
                      <w:sz w:val="20"/>
                      <w:szCs w:val="20"/>
                      <w:lang w:eastAsia="en-US"/>
                    </w:rPr>
                    <w:t>2</w:t>
                  </w:r>
                </w:p>
              </w:tc>
              <w:tc>
                <w:tcPr>
                  <w:tcW w:w="11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161479">
                  <w:pPr>
                    <w:jc w:val="both"/>
                    <w:rPr>
                      <w:sz w:val="20"/>
                      <w:szCs w:val="20"/>
                      <w:lang w:eastAsia="en-US"/>
                    </w:rPr>
                  </w:pPr>
                  <w:r w:rsidRPr="00D2445A">
                    <w:rPr>
                      <w:sz w:val="20"/>
                      <w:szCs w:val="20"/>
                      <w:lang w:eastAsia="en-US"/>
                    </w:rPr>
                    <w:t>Количество установленных и замененных индивидуальных приборов учета холодной воды в муниципальном жилищном фонде</w:t>
                  </w:r>
                </w:p>
              </w:tc>
              <w:tc>
                <w:tcPr>
                  <w:tcW w:w="3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13034D">
                  <w:pPr>
                    <w:jc w:val="both"/>
                    <w:rPr>
                      <w:sz w:val="20"/>
                      <w:szCs w:val="20"/>
                      <w:lang w:eastAsia="en-US"/>
                    </w:rPr>
                  </w:pPr>
                  <w:r w:rsidRPr="00D2445A">
                    <w:rPr>
                      <w:sz w:val="20"/>
                      <w:szCs w:val="20"/>
                      <w:lang w:eastAsia="en-US"/>
                    </w:rPr>
                    <w:t>шт.</w:t>
                  </w:r>
                </w:p>
              </w:tc>
              <w:tc>
                <w:tcPr>
                  <w:tcW w:w="3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161479">
                  <w:pPr>
                    <w:jc w:val="center"/>
                    <w:rPr>
                      <w:sz w:val="20"/>
                      <w:szCs w:val="20"/>
                      <w:lang w:eastAsia="en-US"/>
                    </w:rPr>
                  </w:pPr>
                  <w:r w:rsidRPr="00D2445A">
                    <w:rPr>
                      <w:sz w:val="20"/>
                      <w:szCs w:val="20"/>
                      <w:lang w:eastAsia="en-US"/>
                    </w:rPr>
                    <w:t>-</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161479">
                  <w:pPr>
                    <w:jc w:val="center"/>
                    <w:rPr>
                      <w:sz w:val="20"/>
                      <w:szCs w:val="20"/>
                      <w:lang w:eastAsia="en-US"/>
                    </w:rPr>
                  </w:pPr>
                  <w:r w:rsidRPr="00D2445A">
                    <w:rPr>
                      <w:sz w:val="20"/>
                      <w:szCs w:val="20"/>
                      <w:lang w:eastAsia="en-US"/>
                    </w:rPr>
                    <w:t>46</w:t>
                  </w:r>
                </w:p>
              </w:tc>
              <w:tc>
                <w:tcPr>
                  <w:tcW w:w="2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3170B6">
                  <w:pPr>
                    <w:jc w:val="center"/>
                    <w:rPr>
                      <w:sz w:val="20"/>
                      <w:szCs w:val="20"/>
                      <w:lang w:eastAsia="en-US"/>
                    </w:rPr>
                  </w:pPr>
                  <w:r w:rsidRPr="00D2445A">
                    <w:rPr>
                      <w:sz w:val="20"/>
                      <w:szCs w:val="20"/>
                      <w:lang w:eastAsia="en-US"/>
                    </w:rPr>
                    <w:t>121</w:t>
                  </w:r>
                </w:p>
              </w:tc>
              <w:tc>
                <w:tcPr>
                  <w:tcW w:w="2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3170B6">
                  <w:pPr>
                    <w:jc w:val="center"/>
                    <w:rPr>
                      <w:sz w:val="20"/>
                      <w:szCs w:val="20"/>
                      <w:lang w:eastAsia="en-US"/>
                    </w:rPr>
                  </w:pPr>
                  <w:r w:rsidRPr="00D2445A">
                    <w:rPr>
                      <w:sz w:val="20"/>
                      <w:szCs w:val="20"/>
                      <w:lang w:eastAsia="en-US"/>
                    </w:rPr>
                    <w:t>121</w:t>
                  </w:r>
                </w:p>
              </w:tc>
              <w:tc>
                <w:tcPr>
                  <w:tcW w:w="344" w:type="pct"/>
                  <w:tcBorders>
                    <w:top w:val="single" w:sz="4" w:space="0" w:color="auto"/>
                    <w:left w:val="single" w:sz="4" w:space="0" w:color="auto"/>
                    <w:bottom w:val="single" w:sz="4" w:space="0" w:color="auto"/>
                    <w:right w:val="single" w:sz="4" w:space="0" w:color="auto"/>
                  </w:tcBorders>
                </w:tcPr>
                <w:p w:rsidR="00D2445A" w:rsidRPr="00D2445A" w:rsidRDefault="00D2445A" w:rsidP="00161479">
                  <w:pPr>
                    <w:jc w:val="center"/>
                    <w:rPr>
                      <w:sz w:val="20"/>
                      <w:szCs w:val="20"/>
                      <w:lang w:eastAsia="en-US"/>
                    </w:rPr>
                  </w:pPr>
                  <w:r w:rsidRPr="00D2445A">
                    <w:rPr>
                      <w:sz w:val="20"/>
                      <w:szCs w:val="20"/>
                      <w:lang w:eastAsia="en-US"/>
                    </w:rPr>
                    <w:t>121</w:t>
                  </w:r>
                </w:p>
              </w:tc>
              <w:tc>
                <w:tcPr>
                  <w:tcW w:w="309" w:type="pct"/>
                  <w:tcBorders>
                    <w:top w:val="single" w:sz="4" w:space="0" w:color="auto"/>
                    <w:left w:val="single" w:sz="4" w:space="0" w:color="auto"/>
                    <w:bottom w:val="single" w:sz="4" w:space="0" w:color="auto"/>
                    <w:right w:val="single" w:sz="4" w:space="0" w:color="auto"/>
                  </w:tcBorders>
                </w:tcPr>
                <w:p w:rsidR="00D2445A" w:rsidRPr="00D2445A" w:rsidRDefault="00D2445A" w:rsidP="00161479">
                  <w:pPr>
                    <w:jc w:val="center"/>
                    <w:rPr>
                      <w:sz w:val="20"/>
                      <w:szCs w:val="20"/>
                      <w:lang w:eastAsia="en-US"/>
                    </w:rPr>
                  </w:pPr>
                  <w:r w:rsidRPr="00D2445A">
                    <w:rPr>
                      <w:sz w:val="20"/>
                      <w:szCs w:val="20"/>
                      <w:lang w:eastAsia="en-US"/>
                    </w:rPr>
                    <w:t>121</w:t>
                  </w:r>
                </w:p>
              </w:tc>
              <w:tc>
                <w:tcPr>
                  <w:tcW w:w="321" w:type="pct"/>
                  <w:tcBorders>
                    <w:top w:val="single" w:sz="4" w:space="0" w:color="auto"/>
                    <w:left w:val="single" w:sz="4" w:space="0" w:color="auto"/>
                    <w:bottom w:val="single" w:sz="4" w:space="0" w:color="auto"/>
                    <w:right w:val="single" w:sz="4" w:space="0" w:color="auto"/>
                  </w:tcBorders>
                </w:tcPr>
                <w:p w:rsidR="00D2445A" w:rsidRDefault="00D2445A">
                  <w:r w:rsidRPr="00F95C53">
                    <w:rPr>
                      <w:sz w:val="20"/>
                      <w:szCs w:val="20"/>
                      <w:lang w:eastAsia="en-US"/>
                    </w:rPr>
                    <w:t>121</w:t>
                  </w:r>
                </w:p>
              </w:tc>
              <w:tc>
                <w:tcPr>
                  <w:tcW w:w="323" w:type="pct"/>
                  <w:tcBorders>
                    <w:top w:val="single" w:sz="4" w:space="0" w:color="auto"/>
                    <w:left w:val="single" w:sz="4" w:space="0" w:color="auto"/>
                    <w:bottom w:val="single" w:sz="4" w:space="0" w:color="auto"/>
                    <w:right w:val="single" w:sz="4" w:space="0" w:color="auto"/>
                  </w:tcBorders>
                </w:tcPr>
                <w:p w:rsidR="00D2445A" w:rsidRDefault="00D2445A" w:rsidP="00D2445A">
                  <w:pPr>
                    <w:jc w:val="center"/>
                  </w:pPr>
                  <w:r w:rsidRPr="00F95C53">
                    <w:rPr>
                      <w:sz w:val="20"/>
                      <w:szCs w:val="20"/>
                      <w:lang w:eastAsia="en-US"/>
                    </w:rPr>
                    <w:t>121</w:t>
                  </w:r>
                </w:p>
              </w:tc>
              <w:tc>
                <w:tcPr>
                  <w:tcW w:w="327" w:type="pct"/>
                  <w:tcBorders>
                    <w:top w:val="single" w:sz="4" w:space="0" w:color="auto"/>
                    <w:left w:val="single" w:sz="4" w:space="0" w:color="auto"/>
                    <w:bottom w:val="single" w:sz="4" w:space="0" w:color="auto"/>
                    <w:right w:val="single" w:sz="4" w:space="0" w:color="auto"/>
                  </w:tcBorders>
                </w:tcPr>
                <w:p w:rsidR="00D2445A" w:rsidRDefault="00D2445A" w:rsidP="00D2445A">
                  <w:pPr>
                    <w:jc w:val="center"/>
                  </w:pPr>
                  <w:r w:rsidRPr="00F95C53">
                    <w:rPr>
                      <w:sz w:val="20"/>
                      <w:szCs w:val="20"/>
                      <w:lang w:eastAsia="en-US"/>
                    </w:rPr>
                    <w:t>121</w:t>
                  </w:r>
                </w:p>
              </w:tc>
              <w:tc>
                <w:tcPr>
                  <w:tcW w:w="312" w:type="pct"/>
                  <w:tcBorders>
                    <w:top w:val="single" w:sz="4" w:space="0" w:color="auto"/>
                    <w:left w:val="single" w:sz="4" w:space="0" w:color="auto"/>
                    <w:bottom w:val="single" w:sz="4" w:space="0" w:color="auto"/>
                    <w:right w:val="single" w:sz="4" w:space="0" w:color="auto"/>
                  </w:tcBorders>
                </w:tcPr>
                <w:p w:rsidR="00D2445A" w:rsidRDefault="00D2445A" w:rsidP="00D2445A">
                  <w:pPr>
                    <w:jc w:val="center"/>
                  </w:pPr>
                  <w:r w:rsidRPr="00F95C53">
                    <w:rPr>
                      <w:sz w:val="20"/>
                      <w:szCs w:val="20"/>
                      <w:lang w:eastAsia="en-US"/>
                    </w:rPr>
                    <w:t>121</w:t>
                  </w:r>
                </w:p>
              </w:tc>
            </w:tr>
            <w:tr w:rsidR="00D2445A" w:rsidRPr="00D2445A" w:rsidTr="00D2445A">
              <w:tc>
                <w:tcPr>
                  <w:tcW w:w="2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161479">
                  <w:pPr>
                    <w:rPr>
                      <w:sz w:val="20"/>
                      <w:szCs w:val="20"/>
                      <w:lang w:eastAsia="en-US"/>
                    </w:rPr>
                  </w:pPr>
                  <w:r w:rsidRPr="00D2445A">
                    <w:rPr>
                      <w:sz w:val="20"/>
                      <w:szCs w:val="20"/>
                      <w:lang w:eastAsia="en-US"/>
                    </w:rPr>
                    <w:t>3</w:t>
                  </w:r>
                </w:p>
              </w:tc>
              <w:tc>
                <w:tcPr>
                  <w:tcW w:w="11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13034D">
                  <w:pPr>
                    <w:jc w:val="both"/>
                    <w:rPr>
                      <w:sz w:val="20"/>
                      <w:szCs w:val="20"/>
                      <w:lang w:eastAsia="en-US"/>
                    </w:rPr>
                  </w:pPr>
                  <w:r w:rsidRPr="00D2445A">
                    <w:rPr>
                      <w:sz w:val="20"/>
                      <w:szCs w:val="20"/>
                      <w:lang w:eastAsia="en-US"/>
                    </w:rPr>
                    <w:t>Количество установленных и замененных индивидуальных приборов учета горячей воды в муниципальном жилищном фонде</w:t>
                  </w:r>
                </w:p>
              </w:tc>
              <w:tc>
                <w:tcPr>
                  <w:tcW w:w="3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13034D">
                  <w:pPr>
                    <w:jc w:val="both"/>
                    <w:rPr>
                      <w:sz w:val="20"/>
                      <w:szCs w:val="20"/>
                      <w:lang w:eastAsia="en-US"/>
                    </w:rPr>
                  </w:pPr>
                  <w:r w:rsidRPr="00D2445A">
                    <w:rPr>
                      <w:sz w:val="20"/>
                      <w:szCs w:val="20"/>
                      <w:lang w:eastAsia="en-US"/>
                    </w:rPr>
                    <w:t>шт.</w:t>
                  </w:r>
                </w:p>
              </w:tc>
              <w:tc>
                <w:tcPr>
                  <w:tcW w:w="3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161479">
                  <w:pPr>
                    <w:jc w:val="center"/>
                    <w:rPr>
                      <w:sz w:val="20"/>
                      <w:szCs w:val="20"/>
                      <w:lang w:eastAsia="en-US"/>
                    </w:rPr>
                  </w:pPr>
                  <w:r w:rsidRPr="00D2445A">
                    <w:rPr>
                      <w:sz w:val="20"/>
                      <w:szCs w:val="20"/>
                      <w:lang w:eastAsia="en-US"/>
                    </w:rPr>
                    <w:t>-</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161479">
                  <w:pPr>
                    <w:jc w:val="center"/>
                    <w:rPr>
                      <w:sz w:val="20"/>
                      <w:szCs w:val="20"/>
                      <w:lang w:eastAsia="en-US"/>
                    </w:rPr>
                  </w:pPr>
                  <w:r w:rsidRPr="00D2445A">
                    <w:rPr>
                      <w:sz w:val="20"/>
                      <w:szCs w:val="20"/>
                      <w:lang w:eastAsia="en-US"/>
                    </w:rPr>
                    <w:t>25</w:t>
                  </w:r>
                </w:p>
              </w:tc>
              <w:tc>
                <w:tcPr>
                  <w:tcW w:w="28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3170B6">
                  <w:pPr>
                    <w:jc w:val="center"/>
                    <w:rPr>
                      <w:sz w:val="20"/>
                      <w:szCs w:val="20"/>
                      <w:lang w:eastAsia="en-US"/>
                    </w:rPr>
                  </w:pPr>
                  <w:r w:rsidRPr="00D2445A">
                    <w:rPr>
                      <w:sz w:val="20"/>
                      <w:szCs w:val="20"/>
                      <w:lang w:eastAsia="en-US"/>
                    </w:rPr>
                    <w:t>37</w:t>
                  </w:r>
                </w:p>
              </w:tc>
              <w:tc>
                <w:tcPr>
                  <w:tcW w:w="2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445A" w:rsidRPr="00D2445A" w:rsidRDefault="00D2445A" w:rsidP="003170B6">
                  <w:pPr>
                    <w:jc w:val="center"/>
                    <w:rPr>
                      <w:sz w:val="20"/>
                      <w:szCs w:val="20"/>
                      <w:lang w:eastAsia="en-US"/>
                    </w:rPr>
                  </w:pPr>
                  <w:r w:rsidRPr="00D2445A">
                    <w:rPr>
                      <w:sz w:val="20"/>
                      <w:szCs w:val="20"/>
                      <w:lang w:eastAsia="en-US"/>
                    </w:rPr>
                    <w:t>37</w:t>
                  </w:r>
                </w:p>
              </w:tc>
              <w:tc>
                <w:tcPr>
                  <w:tcW w:w="344" w:type="pct"/>
                  <w:tcBorders>
                    <w:top w:val="single" w:sz="4" w:space="0" w:color="auto"/>
                    <w:left w:val="single" w:sz="4" w:space="0" w:color="auto"/>
                    <w:bottom w:val="single" w:sz="4" w:space="0" w:color="auto"/>
                    <w:right w:val="single" w:sz="4" w:space="0" w:color="auto"/>
                  </w:tcBorders>
                </w:tcPr>
                <w:p w:rsidR="00D2445A" w:rsidRPr="00D2445A" w:rsidRDefault="00D2445A" w:rsidP="00161479">
                  <w:pPr>
                    <w:jc w:val="center"/>
                    <w:rPr>
                      <w:sz w:val="20"/>
                      <w:szCs w:val="20"/>
                      <w:lang w:eastAsia="en-US"/>
                    </w:rPr>
                  </w:pPr>
                  <w:r w:rsidRPr="00D2445A">
                    <w:rPr>
                      <w:sz w:val="20"/>
                      <w:szCs w:val="20"/>
                      <w:lang w:eastAsia="en-US"/>
                    </w:rPr>
                    <w:t>37</w:t>
                  </w:r>
                </w:p>
              </w:tc>
              <w:tc>
                <w:tcPr>
                  <w:tcW w:w="309" w:type="pct"/>
                  <w:tcBorders>
                    <w:top w:val="single" w:sz="4" w:space="0" w:color="auto"/>
                    <w:left w:val="single" w:sz="4" w:space="0" w:color="auto"/>
                    <w:bottom w:val="single" w:sz="4" w:space="0" w:color="auto"/>
                    <w:right w:val="single" w:sz="4" w:space="0" w:color="auto"/>
                  </w:tcBorders>
                </w:tcPr>
                <w:p w:rsidR="00D2445A" w:rsidRPr="00D2445A" w:rsidRDefault="00D2445A" w:rsidP="00161479">
                  <w:pPr>
                    <w:jc w:val="center"/>
                    <w:rPr>
                      <w:sz w:val="20"/>
                      <w:szCs w:val="20"/>
                      <w:lang w:eastAsia="en-US"/>
                    </w:rPr>
                  </w:pPr>
                  <w:r w:rsidRPr="00D2445A">
                    <w:rPr>
                      <w:sz w:val="20"/>
                      <w:szCs w:val="20"/>
                      <w:lang w:eastAsia="en-US"/>
                    </w:rPr>
                    <w:t>37</w:t>
                  </w:r>
                </w:p>
              </w:tc>
              <w:tc>
                <w:tcPr>
                  <w:tcW w:w="321" w:type="pct"/>
                  <w:tcBorders>
                    <w:top w:val="single" w:sz="4" w:space="0" w:color="auto"/>
                    <w:left w:val="single" w:sz="4" w:space="0" w:color="auto"/>
                    <w:bottom w:val="single" w:sz="4" w:space="0" w:color="auto"/>
                    <w:right w:val="single" w:sz="4" w:space="0" w:color="auto"/>
                  </w:tcBorders>
                </w:tcPr>
                <w:p w:rsidR="00D2445A" w:rsidRPr="00D2445A" w:rsidRDefault="00D2445A" w:rsidP="00161479">
                  <w:pPr>
                    <w:jc w:val="center"/>
                    <w:rPr>
                      <w:sz w:val="20"/>
                      <w:szCs w:val="20"/>
                      <w:lang w:eastAsia="en-US"/>
                    </w:rPr>
                  </w:pPr>
                  <w:r>
                    <w:rPr>
                      <w:sz w:val="20"/>
                      <w:szCs w:val="20"/>
                      <w:lang w:eastAsia="en-US"/>
                    </w:rPr>
                    <w:t>37</w:t>
                  </w:r>
                </w:p>
              </w:tc>
              <w:tc>
                <w:tcPr>
                  <w:tcW w:w="323" w:type="pct"/>
                  <w:tcBorders>
                    <w:top w:val="single" w:sz="4" w:space="0" w:color="auto"/>
                    <w:left w:val="single" w:sz="4" w:space="0" w:color="auto"/>
                    <w:bottom w:val="single" w:sz="4" w:space="0" w:color="auto"/>
                    <w:right w:val="single" w:sz="4" w:space="0" w:color="auto"/>
                  </w:tcBorders>
                </w:tcPr>
                <w:p w:rsidR="00D2445A" w:rsidRDefault="00D2445A" w:rsidP="00D2445A">
                  <w:pPr>
                    <w:jc w:val="center"/>
                  </w:pPr>
                  <w:r w:rsidRPr="008913C1">
                    <w:rPr>
                      <w:sz w:val="20"/>
                      <w:szCs w:val="20"/>
                      <w:lang w:eastAsia="en-US"/>
                    </w:rPr>
                    <w:t>37</w:t>
                  </w:r>
                </w:p>
              </w:tc>
              <w:tc>
                <w:tcPr>
                  <w:tcW w:w="327" w:type="pct"/>
                  <w:tcBorders>
                    <w:top w:val="single" w:sz="4" w:space="0" w:color="auto"/>
                    <w:left w:val="single" w:sz="4" w:space="0" w:color="auto"/>
                    <w:bottom w:val="single" w:sz="4" w:space="0" w:color="auto"/>
                    <w:right w:val="single" w:sz="4" w:space="0" w:color="auto"/>
                  </w:tcBorders>
                </w:tcPr>
                <w:p w:rsidR="00D2445A" w:rsidRDefault="00D2445A" w:rsidP="00D2445A">
                  <w:pPr>
                    <w:jc w:val="center"/>
                  </w:pPr>
                  <w:r w:rsidRPr="008913C1">
                    <w:rPr>
                      <w:sz w:val="20"/>
                      <w:szCs w:val="20"/>
                      <w:lang w:eastAsia="en-US"/>
                    </w:rPr>
                    <w:t>37</w:t>
                  </w:r>
                </w:p>
              </w:tc>
              <w:tc>
                <w:tcPr>
                  <w:tcW w:w="312" w:type="pct"/>
                  <w:tcBorders>
                    <w:top w:val="single" w:sz="4" w:space="0" w:color="auto"/>
                    <w:left w:val="single" w:sz="4" w:space="0" w:color="auto"/>
                    <w:bottom w:val="single" w:sz="4" w:space="0" w:color="auto"/>
                    <w:right w:val="single" w:sz="4" w:space="0" w:color="auto"/>
                  </w:tcBorders>
                </w:tcPr>
                <w:p w:rsidR="00D2445A" w:rsidRDefault="00D2445A" w:rsidP="00D2445A">
                  <w:pPr>
                    <w:jc w:val="center"/>
                  </w:pPr>
                  <w:r w:rsidRPr="008913C1">
                    <w:rPr>
                      <w:sz w:val="20"/>
                      <w:szCs w:val="20"/>
                      <w:lang w:eastAsia="en-US"/>
                    </w:rPr>
                    <w:t>37</w:t>
                  </w:r>
                </w:p>
              </w:tc>
            </w:tr>
          </w:tbl>
          <w:p w:rsidR="00AC2566" w:rsidRDefault="00AC2566" w:rsidP="0038140D">
            <w:pPr>
              <w:ind w:firstLine="601"/>
              <w:jc w:val="both"/>
              <w:rPr>
                <w:sz w:val="20"/>
                <w:szCs w:val="20"/>
                <w:lang w:eastAsia="en-US"/>
              </w:rPr>
            </w:pPr>
          </w:p>
          <w:p w:rsidR="0038140D" w:rsidRPr="00AC2566" w:rsidRDefault="00161479" w:rsidP="0038140D">
            <w:pPr>
              <w:ind w:firstLine="601"/>
              <w:jc w:val="both"/>
              <w:rPr>
                <w:sz w:val="20"/>
                <w:szCs w:val="20"/>
                <w:lang w:eastAsia="en-US"/>
              </w:rPr>
            </w:pPr>
            <w:r w:rsidRPr="00AC2566">
              <w:rPr>
                <w:sz w:val="20"/>
                <w:szCs w:val="20"/>
                <w:lang w:eastAsia="en-US"/>
              </w:rPr>
              <w:t>Примечание:</w:t>
            </w:r>
            <w:r w:rsidRPr="00AC2566">
              <w:rPr>
                <w:sz w:val="20"/>
                <w:szCs w:val="20"/>
                <w:highlight w:val="yellow"/>
                <w:lang w:eastAsia="en-US"/>
              </w:rPr>
              <w:t xml:space="preserve"> </w:t>
            </w:r>
          </w:p>
          <w:p w:rsidR="0038140D" w:rsidRPr="00AC2566" w:rsidRDefault="0038140D" w:rsidP="0038140D">
            <w:pPr>
              <w:ind w:firstLine="601"/>
              <w:jc w:val="both"/>
              <w:rPr>
                <w:sz w:val="20"/>
                <w:szCs w:val="20"/>
                <w:highlight w:val="yellow"/>
                <w:lang w:eastAsia="en-US"/>
              </w:rPr>
            </w:pPr>
            <w:r w:rsidRPr="00AC2566">
              <w:rPr>
                <w:sz w:val="20"/>
                <w:szCs w:val="20"/>
                <w:lang w:eastAsia="en-US"/>
              </w:rPr>
              <w:t xml:space="preserve">* </w:t>
            </w:r>
            <w:r w:rsidRPr="00AC2566">
              <w:rPr>
                <w:sz w:val="20"/>
                <w:szCs w:val="20"/>
              </w:rPr>
              <w:t>- значение целевого показателя установлено при условии сохранения финансирования на уровне 202</w:t>
            </w:r>
            <w:r w:rsidR="00B437FF" w:rsidRPr="00AC2566">
              <w:rPr>
                <w:sz w:val="20"/>
                <w:szCs w:val="20"/>
              </w:rPr>
              <w:t>5</w:t>
            </w:r>
            <w:r w:rsidRPr="00AC2566">
              <w:rPr>
                <w:sz w:val="20"/>
                <w:szCs w:val="20"/>
              </w:rPr>
              <w:t xml:space="preserve"> года, подлежит уточнению по мере формирования программы и подпрограмм на соответствующие годы.</w:t>
            </w:r>
          </w:p>
          <w:p w:rsidR="0038140D" w:rsidRPr="00D83E13" w:rsidRDefault="0038140D" w:rsidP="00161479">
            <w:pPr>
              <w:ind w:firstLine="601"/>
              <w:jc w:val="both"/>
              <w:rPr>
                <w:sz w:val="20"/>
                <w:szCs w:val="20"/>
                <w:lang w:eastAsia="en-US"/>
              </w:rPr>
            </w:pPr>
          </w:p>
          <w:p w:rsidR="00394EA7" w:rsidRPr="00D83E13" w:rsidRDefault="00161479" w:rsidP="00394EA7">
            <w:pPr>
              <w:ind w:firstLine="708"/>
              <w:jc w:val="both"/>
              <w:rPr>
                <w:lang w:eastAsia="en-US"/>
              </w:rPr>
            </w:pPr>
            <w:bookmarkStart w:id="10" w:name="Par1442"/>
            <w:bookmarkEnd w:id="10"/>
            <w:r w:rsidRPr="00D83E13">
              <w:rPr>
                <w:lang w:eastAsia="en-US"/>
              </w:rPr>
              <w:t>Реализация под</w:t>
            </w:r>
            <w:r w:rsidR="00860194" w:rsidRPr="00D83E13">
              <w:rPr>
                <w:lang w:eastAsia="en-US"/>
              </w:rPr>
              <w:t>п</w:t>
            </w:r>
            <w:r w:rsidRPr="00D83E13">
              <w:rPr>
                <w:lang w:eastAsia="en-US"/>
              </w:rPr>
              <w:t>рограммы сопряжена с рисками частичного невыполнения мероприятий по установке индивидуальных приборов учета в связи с:</w:t>
            </w:r>
          </w:p>
          <w:p w:rsidR="00394EA7" w:rsidRPr="00D83E13" w:rsidRDefault="00161479" w:rsidP="00394EA7">
            <w:pPr>
              <w:ind w:firstLine="708"/>
              <w:jc w:val="both"/>
              <w:rPr>
                <w:lang w:eastAsia="en-US"/>
              </w:rPr>
            </w:pPr>
            <w:r w:rsidRPr="00D83E13">
              <w:rPr>
                <w:lang w:eastAsia="en-US"/>
              </w:rPr>
              <w:t>- отсутствием обращений нанимателей жилых помещений муниципального жилищного фонда о замене приборов учета электрической энергии;</w:t>
            </w:r>
          </w:p>
          <w:p w:rsidR="00394EA7" w:rsidRPr="00D83E13" w:rsidRDefault="00161479" w:rsidP="00394EA7">
            <w:pPr>
              <w:ind w:firstLine="708"/>
              <w:jc w:val="both"/>
              <w:rPr>
                <w:lang w:eastAsia="en-US"/>
              </w:rPr>
            </w:pPr>
            <w:r w:rsidRPr="00D83E13">
              <w:rPr>
                <w:lang w:eastAsia="en-US"/>
              </w:rPr>
              <w:t>- невозможностью получения доступа в ряд муниципальных жилых помеще</w:t>
            </w:r>
            <w:r w:rsidR="00394EA7" w:rsidRPr="00D83E13">
              <w:rPr>
                <w:lang w:eastAsia="en-US"/>
              </w:rPr>
              <w:t>ний из-за отсутствия нанимателя;</w:t>
            </w:r>
          </w:p>
          <w:p w:rsidR="00394EA7" w:rsidRPr="00D83E13" w:rsidRDefault="00394EA7" w:rsidP="00394EA7">
            <w:pPr>
              <w:ind w:firstLine="708"/>
              <w:jc w:val="both"/>
              <w:rPr>
                <w:lang w:eastAsia="en-US"/>
              </w:rPr>
            </w:pPr>
            <w:r w:rsidRPr="00D83E13">
              <w:rPr>
                <w:lang w:eastAsia="en-US"/>
              </w:rPr>
              <w:t>- предоставлением недостоверных и неполных сведений для возмещения денежной компенсации;</w:t>
            </w:r>
          </w:p>
          <w:p w:rsidR="00394EA7" w:rsidRPr="00D83E13" w:rsidRDefault="00394EA7" w:rsidP="00394EA7">
            <w:pPr>
              <w:ind w:firstLine="708"/>
              <w:jc w:val="both"/>
              <w:rPr>
                <w:lang w:eastAsia="en-US"/>
              </w:rPr>
            </w:pPr>
            <w:r w:rsidRPr="00D83E13">
              <w:rPr>
                <w:lang w:eastAsia="en-US"/>
              </w:rPr>
              <w:t>- с выходом из строя прибора учета в результате ненадлежащей эксплуатации.</w:t>
            </w:r>
          </w:p>
          <w:p w:rsidR="00394EA7" w:rsidRPr="00095410" w:rsidRDefault="00394EA7" w:rsidP="00161479">
            <w:pPr>
              <w:jc w:val="both"/>
              <w:rPr>
                <w:highlight w:val="yellow"/>
                <w:lang w:eastAsia="en-US"/>
              </w:rPr>
            </w:pPr>
          </w:p>
          <w:p w:rsidR="00161479" w:rsidRPr="0038140D" w:rsidRDefault="00161479" w:rsidP="00161479">
            <w:pPr>
              <w:jc w:val="center"/>
              <w:outlineLvl w:val="2"/>
              <w:rPr>
                <w:lang w:eastAsia="en-US"/>
              </w:rPr>
            </w:pPr>
            <w:r w:rsidRPr="0038140D">
              <w:rPr>
                <w:lang w:eastAsia="en-US"/>
              </w:rPr>
              <w:t>2. Мероприятия подпрограммы</w:t>
            </w:r>
          </w:p>
          <w:p w:rsidR="00161479" w:rsidRPr="00095410" w:rsidRDefault="00161479" w:rsidP="00161479">
            <w:pPr>
              <w:jc w:val="both"/>
              <w:rPr>
                <w:highlight w:val="yellow"/>
                <w:lang w:eastAsia="en-US"/>
              </w:rPr>
            </w:pPr>
          </w:p>
          <w:p w:rsidR="00161479" w:rsidRPr="00576482" w:rsidRDefault="00161479" w:rsidP="00161479">
            <w:pPr>
              <w:ind w:firstLine="708"/>
              <w:jc w:val="both"/>
              <w:rPr>
                <w:lang w:eastAsia="en-US"/>
              </w:rPr>
            </w:pPr>
            <w:r w:rsidRPr="00576482">
              <w:rPr>
                <w:lang w:eastAsia="en-US"/>
              </w:rPr>
              <w:lastRenderedPageBreak/>
              <w:t>Подпрограммой пр</w:t>
            </w:r>
            <w:r w:rsidR="006679EE">
              <w:rPr>
                <w:lang w:eastAsia="en-US"/>
              </w:rPr>
              <w:t>едусмотрено выполнение следующих</w:t>
            </w:r>
            <w:r w:rsidRPr="00576482">
              <w:rPr>
                <w:lang w:eastAsia="en-US"/>
              </w:rPr>
              <w:t xml:space="preserve"> мероприяти</w:t>
            </w:r>
            <w:r w:rsidR="006679EE">
              <w:rPr>
                <w:lang w:eastAsia="en-US"/>
              </w:rPr>
              <w:t>й</w:t>
            </w:r>
            <w:r w:rsidRPr="00576482">
              <w:rPr>
                <w:lang w:eastAsia="en-US"/>
              </w:rPr>
              <w:t>:</w:t>
            </w:r>
          </w:p>
          <w:p w:rsidR="00161479" w:rsidRPr="00576482" w:rsidRDefault="00161479" w:rsidP="0013034D">
            <w:pPr>
              <w:pStyle w:val="ad"/>
              <w:numPr>
                <w:ilvl w:val="0"/>
                <w:numId w:val="11"/>
              </w:numPr>
              <w:autoSpaceDE w:val="0"/>
              <w:autoSpaceDN w:val="0"/>
              <w:adjustRightInd w:val="0"/>
              <w:spacing w:after="0" w:line="240" w:lineRule="auto"/>
              <w:ind w:left="0" w:firstLine="567"/>
              <w:jc w:val="both"/>
              <w:rPr>
                <w:rFonts w:ascii="Times New Roman" w:hAnsi="Times New Roman"/>
                <w:sz w:val="24"/>
                <w:szCs w:val="24"/>
              </w:rPr>
            </w:pPr>
            <w:r w:rsidRPr="00576482">
              <w:rPr>
                <w:rFonts w:ascii="Times New Roman" w:hAnsi="Times New Roman"/>
                <w:sz w:val="24"/>
                <w:szCs w:val="24"/>
              </w:rPr>
              <w:t>Установка</w:t>
            </w:r>
            <w:r w:rsidR="0096090C" w:rsidRPr="00576482">
              <w:rPr>
                <w:rFonts w:ascii="Times New Roman" w:hAnsi="Times New Roman"/>
                <w:sz w:val="24"/>
                <w:szCs w:val="24"/>
              </w:rPr>
              <w:t>,</w:t>
            </w:r>
            <w:r w:rsidR="00B26563" w:rsidRPr="00576482">
              <w:rPr>
                <w:rFonts w:ascii="Times New Roman" w:hAnsi="Times New Roman"/>
                <w:sz w:val="24"/>
                <w:szCs w:val="24"/>
              </w:rPr>
              <w:t xml:space="preserve"> </w:t>
            </w:r>
            <w:r w:rsidRPr="00576482">
              <w:rPr>
                <w:rFonts w:ascii="Times New Roman" w:hAnsi="Times New Roman"/>
                <w:sz w:val="24"/>
                <w:szCs w:val="24"/>
              </w:rPr>
              <w:t>замена</w:t>
            </w:r>
            <w:r w:rsidR="00B26563" w:rsidRPr="00576482">
              <w:rPr>
                <w:rFonts w:ascii="Times New Roman" w:hAnsi="Times New Roman"/>
                <w:sz w:val="24"/>
                <w:szCs w:val="24"/>
              </w:rPr>
              <w:t xml:space="preserve"> </w:t>
            </w:r>
            <w:r w:rsidR="004D63C7" w:rsidRPr="00576482">
              <w:rPr>
                <w:rFonts w:ascii="Times New Roman" w:hAnsi="Times New Roman"/>
                <w:sz w:val="24"/>
                <w:szCs w:val="24"/>
              </w:rPr>
              <w:t xml:space="preserve">и поверка </w:t>
            </w:r>
            <w:r w:rsidRPr="00576482">
              <w:rPr>
                <w:rFonts w:ascii="Times New Roman" w:hAnsi="Times New Roman"/>
                <w:sz w:val="24"/>
                <w:szCs w:val="24"/>
              </w:rPr>
              <w:t>в жилых помещениях муниципального жилищного фонда индивидуальных приборов учета потребления горячей и холодной воды, а также установка заглушек на водопровод.</w:t>
            </w:r>
          </w:p>
          <w:p w:rsidR="00161479" w:rsidRPr="00576482" w:rsidRDefault="00161479" w:rsidP="0013034D">
            <w:pPr>
              <w:autoSpaceDE w:val="0"/>
              <w:autoSpaceDN w:val="0"/>
              <w:adjustRightInd w:val="0"/>
              <w:ind w:firstLine="540"/>
              <w:jc w:val="both"/>
            </w:pPr>
            <w:r w:rsidRPr="00576482">
              <w:t>Финансовое обеспечение проводимых в рамках подпрограммы работ осуществляется за счет бюджетных ассигнований городского бюджета.</w:t>
            </w:r>
          </w:p>
          <w:p w:rsidR="00161479" w:rsidRPr="00576482" w:rsidRDefault="00161479" w:rsidP="0013034D">
            <w:pPr>
              <w:ind w:firstLine="708"/>
              <w:jc w:val="both"/>
              <w:rPr>
                <w:lang w:eastAsia="en-US"/>
              </w:rPr>
            </w:pPr>
            <w:r w:rsidRPr="00576482">
              <w:rPr>
                <w:lang w:eastAsia="en-US"/>
              </w:rPr>
              <w:t xml:space="preserve">Мероприятие подпрограммы реализуется посредством </w:t>
            </w:r>
            <w:r w:rsidR="00307907" w:rsidRPr="00576482">
              <w:rPr>
                <w:lang w:eastAsia="en-US"/>
              </w:rPr>
              <w:t xml:space="preserve">осуществления закупок </w:t>
            </w:r>
            <w:r w:rsidRPr="00576482">
              <w:rPr>
                <w:lang w:eastAsia="en-US"/>
              </w:rPr>
              <w:t>на проведение соответствующих работ и заключени</w:t>
            </w:r>
            <w:r w:rsidR="00EF6F6C" w:rsidRPr="00576482">
              <w:rPr>
                <w:lang w:eastAsia="en-US"/>
              </w:rPr>
              <w:t>я</w:t>
            </w:r>
            <w:r w:rsidRPr="00576482">
              <w:rPr>
                <w:lang w:eastAsia="en-US"/>
              </w:rPr>
              <w:t xml:space="preserve"> муниципальных контрактов с организациями-подрядчиками.</w:t>
            </w:r>
          </w:p>
          <w:p w:rsidR="00161479" w:rsidRPr="00576482" w:rsidRDefault="00161479" w:rsidP="00161479">
            <w:pPr>
              <w:ind w:firstLine="708"/>
              <w:jc w:val="both"/>
              <w:rPr>
                <w:lang w:eastAsia="en-US"/>
              </w:rPr>
            </w:pPr>
            <w:r w:rsidRPr="00576482">
              <w:rPr>
                <w:lang w:eastAsia="en-US"/>
              </w:rPr>
              <w:t xml:space="preserve">Адресные перечни квартир муниципального жилищного фонда, подлежащих оснащению индивидуальными приборами учета холодной и горячей воды, а также для </w:t>
            </w:r>
            <w:r w:rsidR="00B26563" w:rsidRPr="00576482">
              <w:rPr>
                <w:lang w:eastAsia="en-US"/>
              </w:rPr>
              <w:t xml:space="preserve"> </w:t>
            </w:r>
            <w:r w:rsidRPr="00576482">
              <w:rPr>
                <w:lang w:eastAsia="en-US"/>
              </w:rPr>
              <w:t>установки заглушек на водопровод формируются поэтапно в течение года и утверждаются постановлением Администрации города Иванова.</w:t>
            </w:r>
          </w:p>
          <w:p w:rsidR="00842671" w:rsidRPr="00576482" w:rsidRDefault="00E82727" w:rsidP="00842671">
            <w:pPr>
              <w:autoSpaceDE w:val="0"/>
              <w:autoSpaceDN w:val="0"/>
              <w:adjustRightInd w:val="0"/>
              <w:ind w:firstLine="540"/>
              <w:jc w:val="both"/>
            </w:pPr>
            <w:r>
              <w:t>И</w:t>
            </w:r>
            <w:r w:rsidR="00161479" w:rsidRPr="00576482">
              <w:t>сполнителем мероприятия подпрограммы является управление жилищно-коммунального хозяйства Администрации города Иванова.</w:t>
            </w:r>
          </w:p>
          <w:p w:rsidR="000C69DB" w:rsidRPr="00842671" w:rsidRDefault="000C69DB" w:rsidP="00842671">
            <w:pPr>
              <w:autoSpaceDE w:val="0"/>
              <w:autoSpaceDN w:val="0"/>
              <w:adjustRightInd w:val="0"/>
              <w:ind w:firstLine="540"/>
              <w:jc w:val="both"/>
              <w:rPr>
                <w:lang w:eastAsia="en-US"/>
              </w:rPr>
            </w:pPr>
            <w:r w:rsidRPr="00842671">
              <w:rPr>
                <w:lang w:eastAsia="en-US"/>
              </w:rPr>
              <w:t>Реализация мероприятия не требует дополнительной детализации порядка расходования бюджетных средств.</w:t>
            </w:r>
            <w:r w:rsidR="00714DC5">
              <w:rPr>
                <w:lang w:eastAsia="en-US"/>
              </w:rPr>
              <w:t xml:space="preserve"> Принятие муниципального правового </w:t>
            </w:r>
            <w:r w:rsidR="00D06B55">
              <w:rPr>
                <w:lang w:eastAsia="en-US"/>
              </w:rPr>
              <w:t>акта, устанавливающего расходное обязательство, не требуется.</w:t>
            </w:r>
          </w:p>
          <w:p w:rsidR="00161479" w:rsidRPr="00095410" w:rsidRDefault="00161479" w:rsidP="00161479">
            <w:pPr>
              <w:autoSpaceDE w:val="0"/>
              <w:autoSpaceDN w:val="0"/>
              <w:adjustRightInd w:val="0"/>
              <w:ind w:firstLine="540"/>
              <w:jc w:val="both"/>
              <w:rPr>
                <w:highlight w:val="yellow"/>
              </w:rPr>
            </w:pPr>
            <w:r w:rsidRPr="0038140D">
              <w:t>Срок выполнения мероприятия – 20</w:t>
            </w:r>
            <w:r w:rsidR="0038140D" w:rsidRPr="0038140D">
              <w:t>23</w:t>
            </w:r>
            <w:r w:rsidRPr="0038140D">
              <w:t>-20</w:t>
            </w:r>
            <w:r w:rsidR="0038140D" w:rsidRPr="0038140D">
              <w:t>30</w:t>
            </w:r>
            <w:r w:rsidRPr="0038140D">
              <w:t xml:space="preserve"> годы.</w:t>
            </w:r>
          </w:p>
          <w:p w:rsidR="00797C27" w:rsidRPr="00576482" w:rsidRDefault="00797C27" w:rsidP="00797C27">
            <w:pPr>
              <w:autoSpaceDE w:val="0"/>
              <w:autoSpaceDN w:val="0"/>
              <w:adjustRightInd w:val="0"/>
              <w:ind w:firstLine="540"/>
              <w:jc w:val="both"/>
            </w:pPr>
            <w:r w:rsidRPr="00576482">
              <w:t>2. Денежная компенсация нанимателям жилых помещений муниципального жилищного фонда на приобретение, установку и поверку индивидуальных приборов учета энергетических ресурсов.</w:t>
            </w:r>
          </w:p>
          <w:p w:rsidR="00797C27" w:rsidRPr="00576482" w:rsidRDefault="00797C27" w:rsidP="00797C27">
            <w:pPr>
              <w:autoSpaceDE w:val="0"/>
              <w:autoSpaceDN w:val="0"/>
              <w:adjustRightInd w:val="0"/>
              <w:ind w:firstLine="540"/>
              <w:jc w:val="both"/>
            </w:pPr>
            <w:r w:rsidRPr="00576482">
              <w:t>Возмещение нанимателям жилых помещений муниципального жилищного фонда денежных средств на приобретение, установку и поверку индивидуальных приборов учета энергетических ресурсов осуществляется посредством предоставления компенсации в порядке, устанавливаемом постановлением Администрации города Иванова.</w:t>
            </w:r>
          </w:p>
          <w:p w:rsidR="00797C27" w:rsidRPr="00576482" w:rsidRDefault="00797C27" w:rsidP="00797C27">
            <w:pPr>
              <w:autoSpaceDE w:val="0"/>
              <w:autoSpaceDN w:val="0"/>
              <w:adjustRightInd w:val="0"/>
              <w:ind w:firstLine="540"/>
              <w:jc w:val="both"/>
            </w:pPr>
            <w:r w:rsidRPr="00576482">
              <w:t>Финансовое обеспечение проводимых в рамках подпрограммы работ осуществляется за счет бюджетных ассигнований городского бюджета.</w:t>
            </w:r>
          </w:p>
          <w:p w:rsidR="00797C27" w:rsidRDefault="00E82727" w:rsidP="00797C27">
            <w:pPr>
              <w:autoSpaceDE w:val="0"/>
              <w:autoSpaceDN w:val="0"/>
              <w:adjustRightInd w:val="0"/>
              <w:ind w:firstLine="540"/>
              <w:jc w:val="both"/>
              <w:rPr>
                <w:highlight w:val="yellow"/>
              </w:rPr>
            </w:pPr>
            <w:r>
              <w:t>И</w:t>
            </w:r>
            <w:r w:rsidR="00797C27" w:rsidRPr="00576482">
              <w:t>сполнителем мероприятия подпрограммы является управление жилищно-коммунального хозяйства Администрации города Иванова.</w:t>
            </w:r>
          </w:p>
          <w:p w:rsidR="001025BC" w:rsidRPr="001025BC" w:rsidRDefault="00C30D38" w:rsidP="001025BC">
            <w:pPr>
              <w:pStyle w:val="af"/>
              <w:spacing w:before="0" w:beforeAutospacing="0" w:after="0" w:afterAutospacing="0"/>
              <w:ind w:firstLine="709"/>
              <w:jc w:val="both"/>
              <w:rPr>
                <w:color w:val="000000"/>
              </w:rPr>
            </w:pPr>
            <w:r w:rsidRPr="004573D0">
              <w:rPr>
                <w:color w:val="000000"/>
              </w:rPr>
              <w:t>Порядок предоставления и выплаты денежной компенсации нанимателям жилых помещений муниципального жилищного фонда на приобретение, установку и поверку индивидуальных приборов учета энергетических ресурсов</w:t>
            </w:r>
            <w:r w:rsidR="004573D0" w:rsidRPr="004573D0">
              <w:rPr>
                <w:color w:val="000000"/>
              </w:rPr>
              <w:t xml:space="preserve"> утвержден постановлением Администрации города Иванова от 18.06.2020 № 706.  </w:t>
            </w:r>
            <w:r w:rsidR="00D06B55" w:rsidRPr="004573D0">
              <w:rPr>
                <w:lang w:eastAsia="en-US"/>
              </w:rPr>
              <w:t>Принятие муниципального правового акта, устанавливающего расходное обязательство, не требуется.</w:t>
            </w:r>
          </w:p>
          <w:p w:rsidR="00797C27" w:rsidRPr="00095410" w:rsidRDefault="00797C27" w:rsidP="00797C27">
            <w:pPr>
              <w:autoSpaceDE w:val="0"/>
              <w:autoSpaceDN w:val="0"/>
              <w:adjustRightInd w:val="0"/>
              <w:ind w:firstLine="540"/>
              <w:jc w:val="both"/>
              <w:rPr>
                <w:highlight w:val="yellow"/>
              </w:rPr>
            </w:pPr>
            <w:r w:rsidRPr="0038140D">
              <w:t>Срок выполнения мероприятия – 202</w:t>
            </w:r>
            <w:r w:rsidR="0038140D" w:rsidRPr="0038140D">
              <w:t>3-2030</w:t>
            </w:r>
            <w:r w:rsidRPr="0038140D">
              <w:t xml:space="preserve"> год</w:t>
            </w:r>
            <w:r w:rsidR="0038140D" w:rsidRPr="0038140D">
              <w:t>ы</w:t>
            </w:r>
            <w:r w:rsidRPr="0038140D">
              <w:t>.</w:t>
            </w:r>
          </w:p>
          <w:p w:rsidR="00797C27" w:rsidRPr="00095410" w:rsidRDefault="00797C27" w:rsidP="00797C27">
            <w:pPr>
              <w:autoSpaceDE w:val="0"/>
              <w:autoSpaceDN w:val="0"/>
              <w:adjustRightInd w:val="0"/>
              <w:ind w:firstLine="540"/>
              <w:jc w:val="both"/>
              <w:rPr>
                <w:highlight w:val="yellow"/>
              </w:rPr>
            </w:pPr>
            <w:r w:rsidRPr="00095410">
              <w:rPr>
                <w:highlight w:val="yellow"/>
              </w:rPr>
              <w:t xml:space="preserve"> </w:t>
            </w:r>
          </w:p>
          <w:p w:rsidR="00161479" w:rsidRPr="0038140D" w:rsidRDefault="00161479" w:rsidP="00161479">
            <w:pPr>
              <w:jc w:val="both"/>
              <w:outlineLvl w:val="3"/>
              <w:rPr>
                <w:lang w:eastAsia="en-US"/>
              </w:rPr>
            </w:pPr>
            <w:bookmarkStart w:id="11" w:name="Par1476"/>
            <w:bookmarkEnd w:id="11"/>
            <w:r w:rsidRPr="0038140D">
              <w:rPr>
                <w:lang w:eastAsia="en-US"/>
              </w:rPr>
              <w:t>Таблица 2. Бюджетные ассигнования на выполнение мероприятий подпрограммы</w:t>
            </w:r>
          </w:p>
          <w:p w:rsidR="00161479" w:rsidRPr="0038140D" w:rsidRDefault="00161479" w:rsidP="00161479">
            <w:pPr>
              <w:jc w:val="right"/>
              <w:rPr>
                <w:lang w:eastAsia="en-US"/>
              </w:rPr>
            </w:pPr>
            <w:r w:rsidRPr="0038140D">
              <w:rPr>
                <w:lang w:eastAsia="en-US"/>
              </w:rPr>
              <w:t>(руб.)</w:t>
            </w:r>
          </w:p>
          <w:tbl>
            <w:tblPr>
              <w:tblW w:w="5000" w:type="pct"/>
              <w:tblLayout w:type="fixed"/>
              <w:tblCellMar>
                <w:top w:w="75" w:type="dxa"/>
                <w:left w:w="0" w:type="dxa"/>
                <w:bottom w:w="75" w:type="dxa"/>
                <w:right w:w="0" w:type="dxa"/>
              </w:tblCellMar>
              <w:tblLook w:val="0000" w:firstRow="0" w:lastRow="0" w:firstColumn="0" w:lastColumn="0" w:noHBand="0" w:noVBand="0"/>
            </w:tblPr>
            <w:tblGrid>
              <w:gridCol w:w="661"/>
              <w:gridCol w:w="2392"/>
              <w:gridCol w:w="1762"/>
              <w:gridCol w:w="1133"/>
              <w:gridCol w:w="1214"/>
              <w:gridCol w:w="1171"/>
              <w:gridCol w:w="1047"/>
            </w:tblGrid>
            <w:tr w:rsidR="00576482" w:rsidRPr="00095410" w:rsidTr="009C3F11">
              <w:trPr>
                <w:trHeight w:val="705"/>
              </w:trPr>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482" w:rsidRPr="0038140D" w:rsidRDefault="00576482" w:rsidP="00161479">
                  <w:pPr>
                    <w:jc w:val="center"/>
                    <w:rPr>
                      <w:sz w:val="22"/>
                      <w:szCs w:val="22"/>
                      <w:lang w:eastAsia="en-US"/>
                    </w:rPr>
                  </w:pPr>
                  <w:r w:rsidRPr="0038140D">
                    <w:rPr>
                      <w:sz w:val="22"/>
                      <w:szCs w:val="22"/>
                      <w:lang w:eastAsia="en-US"/>
                    </w:rPr>
                    <w:t>№</w:t>
                  </w:r>
                </w:p>
              </w:tc>
              <w:tc>
                <w:tcPr>
                  <w:tcW w:w="12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482" w:rsidRPr="0038140D" w:rsidRDefault="00576482" w:rsidP="00161479">
                  <w:pPr>
                    <w:jc w:val="center"/>
                    <w:rPr>
                      <w:sz w:val="22"/>
                      <w:szCs w:val="22"/>
                      <w:lang w:eastAsia="en-US"/>
                    </w:rPr>
                  </w:pPr>
                  <w:r w:rsidRPr="0038140D">
                    <w:rPr>
                      <w:sz w:val="22"/>
                      <w:szCs w:val="22"/>
                      <w:lang w:eastAsia="en-US"/>
                    </w:rPr>
                    <w:t>Наименование мероприятия</w:t>
                  </w: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482" w:rsidRPr="0038140D" w:rsidRDefault="00576482" w:rsidP="00161479">
                  <w:pPr>
                    <w:jc w:val="center"/>
                    <w:rPr>
                      <w:sz w:val="22"/>
                      <w:szCs w:val="22"/>
                      <w:lang w:eastAsia="en-US"/>
                    </w:rPr>
                  </w:pPr>
                  <w:r w:rsidRPr="0038140D">
                    <w:rPr>
                      <w:sz w:val="22"/>
                      <w:szCs w:val="22"/>
                      <w:lang w:eastAsia="en-US"/>
                    </w:rPr>
                    <w:t>Исполнитель</w:t>
                  </w:r>
                </w:p>
              </w:tc>
              <w:tc>
                <w:tcPr>
                  <w:tcW w:w="6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482" w:rsidRPr="0038140D" w:rsidRDefault="00576482" w:rsidP="0038140D">
                  <w:pPr>
                    <w:jc w:val="center"/>
                    <w:rPr>
                      <w:sz w:val="22"/>
                      <w:szCs w:val="22"/>
                      <w:lang w:eastAsia="en-US"/>
                    </w:rPr>
                  </w:pPr>
                  <w:r w:rsidRPr="0038140D">
                    <w:rPr>
                      <w:sz w:val="22"/>
                      <w:szCs w:val="22"/>
                      <w:lang w:eastAsia="en-US"/>
                    </w:rPr>
                    <w:t>2023 год</w:t>
                  </w:r>
                </w:p>
              </w:tc>
              <w:tc>
                <w:tcPr>
                  <w:tcW w:w="6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482" w:rsidRPr="0038140D" w:rsidRDefault="00576482" w:rsidP="0038140D">
                  <w:pPr>
                    <w:jc w:val="center"/>
                    <w:rPr>
                      <w:sz w:val="22"/>
                      <w:szCs w:val="22"/>
                      <w:lang w:eastAsia="en-US"/>
                    </w:rPr>
                  </w:pPr>
                  <w:r w:rsidRPr="0038140D">
                    <w:rPr>
                      <w:sz w:val="22"/>
                      <w:szCs w:val="22"/>
                      <w:lang w:eastAsia="en-US"/>
                    </w:rPr>
                    <w:t>2024 год</w:t>
                  </w:r>
                </w:p>
              </w:tc>
              <w:tc>
                <w:tcPr>
                  <w:tcW w:w="6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482" w:rsidRPr="0038140D" w:rsidRDefault="00576482" w:rsidP="0038140D">
                  <w:pPr>
                    <w:jc w:val="center"/>
                    <w:rPr>
                      <w:sz w:val="22"/>
                      <w:szCs w:val="22"/>
                      <w:lang w:eastAsia="en-US"/>
                    </w:rPr>
                  </w:pPr>
                  <w:r w:rsidRPr="0038140D">
                    <w:rPr>
                      <w:sz w:val="22"/>
                      <w:szCs w:val="22"/>
                      <w:lang w:eastAsia="en-US"/>
                    </w:rPr>
                    <w:t>2025 год</w:t>
                  </w:r>
                </w:p>
              </w:tc>
              <w:tc>
                <w:tcPr>
                  <w:tcW w:w="558" w:type="pct"/>
                  <w:tcBorders>
                    <w:top w:val="single" w:sz="4" w:space="0" w:color="auto"/>
                    <w:left w:val="single" w:sz="4" w:space="0" w:color="auto"/>
                    <w:bottom w:val="single" w:sz="4" w:space="0" w:color="auto"/>
                    <w:right w:val="single" w:sz="4" w:space="0" w:color="auto"/>
                  </w:tcBorders>
                </w:tcPr>
                <w:p w:rsidR="00576482" w:rsidRPr="0038140D" w:rsidRDefault="00576482" w:rsidP="00B26563">
                  <w:pPr>
                    <w:jc w:val="center"/>
                    <w:rPr>
                      <w:sz w:val="22"/>
                      <w:szCs w:val="22"/>
                      <w:lang w:eastAsia="en-US"/>
                    </w:rPr>
                  </w:pPr>
                  <w:r w:rsidRPr="0038140D">
                    <w:rPr>
                      <w:sz w:val="22"/>
                      <w:szCs w:val="22"/>
                      <w:lang w:eastAsia="en-US"/>
                    </w:rPr>
                    <w:t>2026-2030 годы</w:t>
                  </w:r>
                  <w:r>
                    <w:rPr>
                      <w:sz w:val="22"/>
                      <w:szCs w:val="22"/>
                      <w:lang w:eastAsia="en-US"/>
                    </w:rPr>
                    <w:t>*</w:t>
                  </w:r>
                </w:p>
              </w:tc>
            </w:tr>
            <w:tr w:rsidR="00176EBB" w:rsidRPr="00095410" w:rsidTr="009C3F11">
              <w:trPr>
                <w:trHeight w:val="249"/>
              </w:trPr>
              <w:tc>
                <w:tcPr>
                  <w:tcW w:w="256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EBB" w:rsidRPr="00576482" w:rsidRDefault="00176EBB" w:rsidP="00161479">
                  <w:pPr>
                    <w:jc w:val="both"/>
                    <w:rPr>
                      <w:lang w:eastAsia="en-US"/>
                    </w:rPr>
                  </w:pPr>
                  <w:r w:rsidRPr="00576482">
                    <w:rPr>
                      <w:sz w:val="22"/>
                      <w:szCs w:val="22"/>
                      <w:lang w:eastAsia="en-US"/>
                    </w:rPr>
                    <w:t>Подпрограмма, всего:</w:t>
                  </w:r>
                </w:p>
              </w:tc>
              <w:tc>
                <w:tcPr>
                  <w:tcW w:w="6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EBB" w:rsidRPr="00576482" w:rsidRDefault="00176EBB" w:rsidP="00DA040C">
                  <w:pPr>
                    <w:jc w:val="center"/>
                    <w:rPr>
                      <w:lang w:eastAsia="en-US"/>
                    </w:rPr>
                  </w:pPr>
                  <w:r>
                    <w:rPr>
                      <w:sz w:val="22"/>
                      <w:szCs w:val="22"/>
                      <w:lang w:eastAsia="en-US"/>
                    </w:rPr>
                    <w:t>378</w:t>
                  </w:r>
                  <w:r w:rsidR="005A27BE">
                    <w:rPr>
                      <w:sz w:val="22"/>
                      <w:szCs w:val="22"/>
                      <w:lang w:eastAsia="en-US"/>
                    </w:rPr>
                    <w:t> </w:t>
                  </w:r>
                  <w:r>
                    <w:rPr>
                      <w:sz w:val="22"/>
                      <w:szCs w:val="22"/>
                      <w:lang w:eastAsia="en-US"/>
                    </w:rPr>
                    <w:t>0</w:t>
                  </w:r>
                  <w:r w:rsidRPr="00576482">
                    <w:rPr>
                      <w:sz w:val="22"/>
                      <w:szCs w:val="22"/>
                      <w:lang w:eastAsia="en-US"/>
                    </w:rPr>
                    <w:t>00</w:t>
                  </w:r>
                  <w:r w:rsidR="005A27BE">
                    <w:rPr>
                      <w:sz w:val="22"/>
                      <w:szCs w:val="22"/>
                      <w:lang w:eastAsia="en-US"/>
                    </w:rPr>
                    <w:t>,00</w:t>
                  </w:r>
                </w:p>
              </w:tc>
              <w:tc>
                <w:tcPr>
                  <w:tcW w:w="6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EBB" w:rsidRDefault="00176EBB">
                  <w:r w:rsidRPr="00A2130C">
                    <w:rPr>
                      <w:sz w:val="22"/>
                      <w:szCs w:val="22"/>
                      <w:lang w:eastAsia="en-US"/>
                    </w:rPr>
                    <w:t>378</w:t>
                  </w:r>
                  <w:r w:rsidR="005A27BE">
                    <w:rPr>
                      <w:sz w:val="22"/>
                      <w:szCs w:val="22"/>
                      <w:lang w:eastAsia="en-US"/>
                    </w:rPr>
                    <w:t> </w:t>
                  </w:r>
                  <w:r w:rsidRPr="00A2130C">
                    <w:rPr>
                      <w:sz w:val="22"/>
                      <w:szCs w:val="22"/>
                      <w:lang w:eastAsia="en-US"/>
                    </w:rPr>
                    <w:t>000</w:t>
                  </w:r>
                  <w:r w:rsidR="005A27BE">
                    <w:rPr>
                      <w:sz w:val="22"/>
                      <w:szCs w:val="22"/>
                      <w:lang w:eastAsia="en-US"/>
                    </w:rPr>
                    <w:t>,00</w:t>
                  </w:r>
                </w:p>
              </w:tc>
              <w:tc>
                <w:tcPr>
                  <w:tcW w:w="6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EBB" w:rsidRDefault="00176EBB">
                  <w:r w:rsidRPr="00A2130C">
                    <w:rPr>
                      <w:sz w:val="22"/>
                      <w:szCs w:val="22"/>
                      <w:lang w:eastAsia="en-US"/>
                    </w:rPr>
                    <w:t>378</w:t>
                  </w:r>
                  <w:r w:rsidR="005A27BE">
                    <w:rPr>
                      <w:sz w:val="22"/>
                      <w:szCs w:val="22"/>
                      <w:lang w:eastAsia="en-US"/>
                    </w:rPr>
                    <w:t> </w:t>
                  </w:r>
                  <w:r w:rsidRPr="00A2130C">
                    <w:rPr>
                      <w:sz w:val="22"/>
                      <w:szCs w:val="22"/>
                      <w:lang w:eastAsia="en-US"/>
                    </w:rPr>
                    <w:t>000</w:t>
                  </w:r>
                  <w:r w:rsidR="005A27BE">
                    <w:rPr>
                      <w:sz w:val="22"/>
                      <w:szCs w:val="22"/>
                      <w:lang w:eastAsia="en-US"/>
                    </w:rPr>
                    <w:t>,00</w:t>
                  </w:r>
                </w:p>
              </w:tc>
              <w:tc>
                <w:tcPr>
                  <w:tcW w:w="558" w:type="pct"/>
                  <w:tcBorders>
                    <w:top w:val="single" w:sz="4" w:space="0" w:color="auto"/>
                    <w:left w:val="single" w:sz="4" w:space="0" w:color="auto"/>
                    <w:bottom w:val="single" w:sz="4" w:space="0" w:color="auto"/>
                    <w:right w:val="single" w:sz="4" w:space="0" w:color="auto"/>
                  </w:tcBorders>
                </w:tcPr>
                <w:p w:rsidR="00176EBB" w:rsidRPr="00576482" w:rsidRDefault="00080BE3" w:rsidP="00161479">
                  <w:pPr>
                    <w:jc w:val="center"/>
                    <w:rPr>
                      <w:lang w:eastAsia="en-US"/>
                    </w:rPr>
                  </w:pPr>
                  <w:r>
                    <w:rPr>
                      <w:lang w:eastAsia="en-US"/>
                    </w:rPr>
                    <w:t>*</w:t>
                  </w:r>
                </w:p>
              </w:tc>
            </w:tr>
            <w:tr w:rsidR="00176EBB" w:rsidRPr="00095410" w:rsidTr="009C3F11">
              <w:trPr>
                <w:trHeight w:val="263"/>
              </w:trPr>
              <w:tc>
                <w:tcPr>
                  <w:tcW w:w="256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EBB" w:rsidRPr="00576482" w:rsidRDefault="00176EBB" w:rsidP="00161479">
                  <w:pPr>
                    <w:jc w:val="both"/>
                    <w:rPr>
                      <w:lang w:eastAsia="en-US"/>
                    </w:rPr>
                  </w:pPr>
                  <w:r w:rsidRPr="00576482">
                    <w:rPr>
                      <w:sz w:val="22"/>
                      <w:szCs w:val="22"/>
                      <w:lang w:eastAsia="en-US"/>
                    </w:rPr>
                    <w:t>- бюджет города</w:t>
                  </w:r>
                </w:p>
              </w:tc>
              <w:tc>
                <w:tcPr>
                  <w:tcW w:w="6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EBB" w:rsidRPr="00576482" w:rsidRDefault="00176EBB" w:rsidP="007012D2">
                  <w:pPr>
                    <w:jc w:val="center"/>
                    <w:rPr>
                      <w:lang w:eastAsia="en-US"/>
                    </w:rPr>
                  </w:pPr>
                  <w:r>
                    <w:rPr>
                      <w:sz w:val="22"/>
                      <w:szCs w:val="22"/>
                      <w:lang w:eastAsia="en-US"/>
                    </w:rPr>
                    <w:t>378</w:t>
                  </w:r>
                  <w:r w:rsidR="005A27BE">
                    <w:rPr>
                      <w:sz w:val="22"/>
                      <w:szCs w:val="22"/>
                      <w:lang w:eastAsia="en-US"/>
                    </w:rPr>
                    <w:t> </w:t>
                  </w:r>
                  <w:r>
                    <w:rPr>
                      <w:sz w:val="22"/>
                      <w:szCs w:val="22"/>
                      <w:lang w:eastAsia="en-US"/>
                    </w:rPr>
                    <w:t>0</w:t>
                  </w:r>
                  <w:r w:rsidRPr="00576482">
                    <w:rPr>
                      <w:sz w:val="22"/>
                      <w:szCs w:val="22"/>
                      <w:lang w:eastAsia="en-US"/>
                    </w:rPr>
                    <w:t>00</w:t>
                  </w:r>
                  <w:r w:rsidR="005A27BE">
                    <w:rPr>
                      <w:sz w:val="22"/>
                      <w:szCs w:val="22"/>
                      <w:lang w:eastAsia="en-US"/>
                    </w:rPr>
                    <w:t>,00</w:t>
                  </w:r>
                </w:p>
              </w:tc>
              <w:tc>
                <w:tcPr>
                  <w:tcW w:w="6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EBB" w:rsidRDefault="00176EBB" w:rsidP="007012D2">
                  <w:r w:rsidRPr="00A2130C">
                    <w:rPr>
                      <w:sz w:val="22"/>
                      <w:szCs w:val="22"/>
                      <w:lang w:eastAsia="en-US"/>
                    </w:rPr>
                    <w:t>378</w:t>
                  </w:r>
                  <w:r w:rsidR="005A27BE">
                    <w:rPr>
                      <w:sz w:val="22"/>
                      <w:szCs w:val="22"/>
                      <w:lang w:eastAsia="en-US"/>
                    </w:rPr>
                    <w:t> </w:t>
                  </w:r>
                  <w:r w:rsidRPr="00A2130C">
                    <w:rPr>
                      <w:sz w:val="22"/>
                      <w:szCs w:val="22"/>
                      <w:lang w:eastAsia="en-US"/>
                    </w:rPr>
                    <w:t>000</w:t>
                  </w:r>
                  <w:r w:rsidR="005A27BE">
                    <w:rPr>
                      <w:sz w:val="22"/>
                      <w:szCs w:val="22"/>
                      <w:lang w:eastAsia="en-US"/>
                    </w:rPr>
                    <w:t>,00</w:t>
                  </w:r>
                </w:p>
              </w:tc>
              <w:tc>
                <w:tcPr>
                  <w:tcW w:w="6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EBB" w:rsidRDefault="00176EBB" w:rsidP="007012D2">
                  <w:r w:rsidRPr="00A2130C">
                    <w:rPr>
                      <w:sz w:val="22"/>
                      <w:szCs w:val="22"/>
                      <w:lang w:eastAsia="en-US"/>
                    </w:rPr>
                    <w:t>378</w:t>
                  </w:r>
                  <w:r w:rsidR="005A27BE">
                    <w:rPr>
                      <w:sz w:val="22"/>
                      <w:szCs w:val="22"/>
                      <w:lang w:eastAsia="en-US"/>
                    </w:rPr>
                    <w:t> </w:t>
                  </w:r>
                  <w:r w:rsidRPr="00A2130C">
                    <w:rPr>
                      <w:sz w:val="22"/>
                      <w:szCs w:val="22"/>
                      <w:lang w:eastAsia="en-US"/>
                    </w:rPr>
                    <w:t>000</w:t>
                  </w:r>
                  <w:r w:rsidR="005A27BE">
                    <w:rPr>
                      <w:sz w:val="22"/>
                      <w:szCs w:val="22"/>
                      <w:lang w:eastAsia="en-US"/>
                    </w:rPr>
                    <w:t>,00</w:t>
                  </w:r>
                </w:p>
              </w:tc>
              <w:tc>
                <w:tcPr>
                  <w:tcW w:w="558" w:type="pct"/>
                  <w:tcBorders>
                    <w:top w:val="single" w:sz="4" w:space="0" w:color="auto"/>
                    <w:left w:val="single" w:sz="4" w:space="0" w:color="auto"/>
                    <w:bottom w:val="single" w:sz="4" w:space="0" w:color="auto"/>
                    <w:right w:val="single" w:sz="4" w:space="0" w:color="auto"/>
                  </w:tcBorders>
                </w:tcPr>
                <w:p w:rsidR="00176EBB" w:rsidRPr="00576482" w:rsidRDefault="00080BE3" w:rsidP="00797C27">
                  <w:pPr>
                    <w:jc w:val="center"/>
                    <w:rPr>
                      <w:lang w:eastAsia="en-US"/>
                    </w:rPr>
                  </w:pPr>
                  <w:r>
                    <w:rPr>
                      <w:lang w:eastAsia="en-US"/>
                    </w:rPr>
                    <w:t>*</w:t>
                  </w:r>
                </w:p>
              </w:tc>
            </w:tr>
            <w:tr w:rsidR="00176EBB" w:rsidRPr="00095410" w:rsidTr="009C3F11">
              <w:trPr>
                <w:trHeight w:val="2934"/>
              </w:trPr>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EBB" w:rsidRPr="00576482" w:rsidRDefault="00176EBB" w:rsidP="00161479">
                  <w:pPr>
                    <w:rPr>
                      <w:lang w:eastAsia="en-US"/>
                    </w:rPr>
                  </w:pPr>
                  <w:r w:rsidRPr="00576482">
                    <w:rPr>
                      <w:sz w:val="22"/>
                      <w:szCs w:val="22"/>
                      <w:lang w:eastAsia="en-US"/>
                    </w:rPr>
                    <w:lastRenderedPageBreak/>
                    <w:t>1</w:t>
                  </w:r>
                </w:p>
              </w:tc>
              <w:tc>
                <w:tcPr>
                  <w:tcW w:w="12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EBB" w:rsidRPr="00576482" w:rsidRDefault="00176EBB" w:rsidP="0096090C">
                  <w:pPr>
                    <w:jc w:val="both"/>
                    <w:rPr>
                      <w:lang w:eastAsia="en-US"/>
                    </w:rPr>
                  </w:pPr>
                  <w:r w:rsidRPr="00576482">
                    <w:rPr>
                      <w:sz w:val="22"/>
                      <w:szCs w:val="22"/>
                      <w:lang w:eastAsia="en-US"/>
                    </w:rPr>
                    <w:t>Установка,  замена и поверка  в жилых помещениях муниципального жилищного фонда индивидуальных приборов учета потребления горячей и холодной воды, а также установка заглушек на водопровод</w:t>
                  </w: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EBB" w:rsidRPr="00576482" w:rsidRDefault="005A27BE" w:rsidP="007012D2">
                  <w:pPr>
                    <w:jc w:val="center"/>
                    <w:rPr>
                      <w:lang w:eastAsia="en-US"/>
                    </w:rPr>
                  </w:pPr>
                  <w:r>
                    <w:rPr>
                      <w:lang w:eastAsia="en-US"/>
                    </w:rPr>
                    <w:t xml:space="preserve">Управление </w:t>
                  </w:r>
                  <w:proofErr w:type="gramStart"/>
                  <w:r>
                    <w:rPr>
                      <w:lang w:eastAsia="en-US"/>
                    </w:rPr>
                    <w:t>жилищно-коммунального</w:t>
                  </w:r>
                  <w:proofErr w:type="gramEnd"/>
                  <w:r>
                    <w:rPr>
                      <w:lang w:eastAsia="en-US"/>
                    </w:rPr>
                    <w:t xml:space="preserve"> хозяйства Администрации города Иванова</w:t>
                  </w:r>
                </w:p>
              </w:tc>
              <w:tc>
                <w:tcPr>
                  <w:tcW w:w="6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6EBB" w:rsidRPr="00576482" w:rsidRDefault="00176EBB" w:rsidP="00B1267C">
                  <w:pPr>
                    <w:jc w:val="center"/>
                    <w:rPr>
                      <w:lang w:eastAsia="en-US"/>
                    </w:rPr>
                  </w:pPr>
                  <w:r>
                    <w:rPr>
                      <w:sz w:val="22"/>
                      <w:szCs w:val="22"/>
                      <w:lang w:eastAsia="en-US"/>
                    </w:rPr>
                    <w:t>328</w:t>
                  </w:r>
                  <w:r w:rsidR="005A27BE">
                    <w:rPr>
                      <w:sz w:val="22"/>
                      <w:szCs w:val="22"/>
                      <w:lang w:eastAsia="en-US"/>
                    </w:rPr>
                    <w:t> </w:t>
                  </w:r>
                  <w:r>
                    <w:rPr>
                      <w:sz w:val="22"/>
                      <w:szCs w:val="22"/>
                      <w:lang w:eastAsia="en-US"/>
                    </w:rPr>
                    <w:t>0</w:t>
                  </w:r>
                  <w:r w:rsidRPr="00576482">
                    <w:rPr>
                      <w:sz w:val="22"/>
                      <w:szCs w:val="22"/>
                      <w:lang w:eastAsia="en-US"/>
                    </w:rPr>
                    <w:t>00</w:t>
                  </w:r>
                  <w:r w:rsidR="005A27BE">
                    <w:rPr>
                      <w:sz w:val="22"/>
                      <w:szCs w:val="22"/>
                      <w:lang w:eastAsia="en-US"/>
                    </w:rPr>
                    <w:t>,00</w:t>
                  </w:r>
                </w:p>
              </w:tc>
              <w:tc>
                <w:tcPr>
                  <w:tcW w:w="6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6EBB" w:rsidRDefault="00176EBB" w:rsidP="00B1267C">
                  <w:pPr>
                    <w:jc w:val="center"/>
                  </w:pPr>
                  <w:r w:rsidRPr="00422431">
                    <w:rPr>
                      <w:sz w:val="22"/>
                      <w:szCs w:val="22"/>
                      <w:lang w:eastAsia="en-US"/>
                    </w:rPr>
                    <w:t>328</w:t>
                  </w:r>
                  <w:r w:rsidR="005A27BE">
                    <w:rPr>
                      <w:sz w:val="22"/>
                      <w:szCs w:val="22"/>
                      <w:lang w:eastAsia="en-US"/>
                    </w:rPr>
                    <w:t> </w:t>
                  </w:r>
                  <w:r w:rsidRPr="00422431">
                    <w:rPr>
                      <w:sz w:val="22"/>
                      <w:szCs w:val="22"/>
                      <w:lang w:eastAsia="en-US"/>
                    </w:rPr>
                    <w:t>000</w:t>
                  </w:r>
                  <w:r w:rsidR="005A27BE">
                    <w:rPr>
                      <w:sz w:val="22"/>
                      <w:szCs w:val="22"/>
                      <w:lang w:eastAsia="en-US"/>
                    </w:rPr>
                    <w:t>,00</w:t>
                  </w:r>
                </w:p>
              </w:tc>
              <w:tc>
                <w:tcPr>
                  <w:tcW w:w="6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6EBB" w:rsidRDefault="00176EBB" w:rsidP="00B1267C">
                  <w:pPr>
                    <w:jc w:val="center"/>
                  </w:pPr>
                  <w:r w:rsidRPr="00422431">
                    <w:rPr>
                      <w:sz w:val="22"/>
                      <w:szCs w:val="22"/>
                      <w:lang w:eastAsia="en-US"/>
                    </w:rPr>
                    <w:t>328</w:t>
                  </w:r>
                  <w:r w:rsidR="005A27BE">
                    <w:rPr>
                      <w:sz w:val="22"/>
                      <w:szCs w:val="22"/>
                      <w:lang w:eastAsia="en-US"/>
                    </w:rPr>
                    <w:t> </w:t>
                  </w:r>
                  <w:r w:rsidRPr="00422431">
                    <w:rPr>
                      <w:sz w:val="22"/>
                      <w:szCs w:val="22"/>
                      <w:lang w:eastAsia="en-US"/>
                    </w:rPr>
                    <w:t>000</w:t>
                  </w:r>
                  <w:r w:rsidR="005A27BE">
                    <w:rPr>
                      <w:sz w:val="22"/>
                      <w:szCs w:val="22"/>
                      <w:lang w:eastAsia="en-US"/>
                    </w:rPr>
                    <w:t>,00</w:t>
                  </w:r>
                </w:p>
              </w:tc>
              <w:tc>
                <w:tcPr>
                  <w:tcW w:w="558" w:type="pct"/>
                  <w:tcBorders>
                    <w:top w:val="single" w:sz="4" w:space="0" w:color="auto"/>
                    <w:left w:val="single" w:sz="4" w:space="0" w:color="auto"/>
                    <w:bottom w:val="single" w:sz="4" w:space="0" w:color="auto"/>
                    <w:right w:val="single" w:sz="4" w:space="0" w:color="auto"/>
                  </w:tcBorders>
                  <w:vAlign w:val="center"/>
                </w:tcPr>
                <w:p w:rsidR="00176EBB" w:rsidRPr="00576482" w:rsidRDefault="00080BE3" w:rsidP="00B1267C">
                  <w:pPr>
                    <w:jc w:val="center"/>
                    <w:rPr>
                      <w:lang w:eastAsia="en-US"/>
                    </w:rPr>
                  </w:pPr>
                  <w:r>
                    <w:rPr>
                      <w:lang w:eastAsia="en-US"/>
                    </w:rPr>
                    <w:t>*</w:t>
                  </w:r>
                </w:p>
              </w:tc>
            </w:tr>
            <w:tr w:rsidR="00576482" w:rsidRPr="00095410" w:rsidTr="009C3F11">
              <w:trPr>
                <w:trHeight w:val="2908"/>
              </w:trPr>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482" w:rsidRPr="00576482" w:rsidRDefault="00576482" w:rsidP="00161479">
                  <w:pPr>
                    <w:rPr>
                      <w:sz w:val="22"/>
                      <w:szCs w:val="22"/>
                      <w:lang w:eastAsia="en-US"/>
                    </w:rPr>
                  </w:pPr>
                  <w:r w:rsidRPr="00576482">
                    <w:rPr>
                      <w:sz w:val="22"/>
                      <w:szCs w:val="22"/>
                      <w:lang w:eastAsia="en-US"/>
                    </w:rPr>
                    <w:t>2</w:t>
                  </w:r>
                </w:p>
              </w:tc>
              <w:tc>
                <w:tcPr>
                  <w:tcW w:w="12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482" w:rsidRPr="00576482" w:rsidRDefault="00576482" w:rsidP="00B26563">
                  <w:pPr>
                    <w:jc w:val="both"/>
                    <w:rPr>
                      <w:sz w:val="22"/>
                      <w:szCs w:val="22"/>
                      <w:lang w:eastAsia="en-US"/>
                    </w:rPr>
                  </w:pPr>
                  <w:r w:rsidRPr="00576482">
                    <w:rPr>
                      <w:sz w:val="22"/>
                      <w:szCs w:val="22"/>
                      <w:lang w:eastAsia="en-US"/>
                    </w:rPr>
                    <w:t>Денежная компенсация нанимателям жилых помещений муниципального жилищного фонда на приобретение, установку и поверку индивидуальных приборов учета энергетических ресурсов</w:t>
                  </w:r>
                </w:p>
              </w:tc>
              <w:tc>
                <w:tcPr>
                  <w:tcW w:w="9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482" w:rsidRPr="00576482" w:rsidRDefault="005A27BE" w:rsidP="001D5930">
                  <w:pPr>
                    <w:jc w:val="center"/>
                    <w:rPr>
                      <w:sz w:val="22"/>
                      <w:szCs w:val="22"/>
                      <w:lang w:eastAsia="en-US"/>
                    </w:rPr>
                  </w:pPr>
                  <w:r>
                    <w:rPr>
                      <w:lang w:eastAsia="en-US"/>
                    </w:rPr>
                    <w:t xml:space="preserve">Управление </w:t>
                  </w:r>
                  <w:proofErr w:type="gramStart"/>
                  <w:r>
                    <w:rPr>
                      <w:lang w:eastAsia="en-US"/>
                    </w:rPr>
                    <w:t>жилищно-коммунального</w:t>
                  </w:r>
                  <w:proofErr w:type="gramEnd"/>
                  <w:r>
                    <w:rPr>
                      <w:lang w:eastAsia="en-US"/>
                    </w:rPr>
                    <w:t xml:space="preserve"> хозяйства Администрации города Иванова</w:t>
                  </w:r>
                </w:p>
              </w:tc>
              <w:tc>
                <w:tcPr>
                  <w:tcW w:w="6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6482" w:rsidRPr="00576482" w:rsidRDefault="00576482" w:rsidP="00B1267C">
                  <w:pPr>
                    <w:jc w:val="center"/>
                    <w:rPr>
                      <w:sz w:val="22"/>
                      <w:szCs w:val="22"/>
                      <w:lang w:eastAsia="en-US"/>
                    </w:rPr>
                  </w:pPr>
                  <w:r w:rsidRPr="00576482">
                    <w:rPr>
                      <w:sz w:val="22"/>
                      <w:szCs w:val="22"/>
                      <w:lang w:eastAsia="en-US"/>
                    </w:rPr>
                    <w:t>50</w:t>
                  </w:r>
                  <w:r w:rsidR="005A27BE">
                    <w:rPr>
                      <w:sz w:val="22"/>
                      <w:szCs w:val="22"/>
                      <w:lang w:eastAsia="en-US"/>
                    </w:rPr>
                    <w:t> </w:t>
                  </w:r>
                  <w:r w:rsidR="00176EBB">
                    <w:rPr>
                      <w:sz w:val="22"/>
                      <w:szCs w:val="22"/>
                      <w:lang w:eastAsia="en-US"/>
                    </w:rPr>
                    <w:t>0</w:t>
                  </w:r>
                  <w:r w:rsidRPr="00576482">
                    <w:rPr>
                      <w:sz w:val="22"/>
                      <w:szCs w:val="22"/>
                      <w:lang w:eastAsia="en-US"/>
                    </w:rPr>
                    <w:t>00</w:t>
                  </w:r>
                  <w:r w:rsidR="005A27BE">
                    <w:rPr>
                      <w:sz w:val="22"/>
                      <w:szCs w:val="22"/>
                      <w:lang w:eastAsia="en-US"/>
                    </w:rPr>
                    <w:t>,00</w:t>
                  </w:r>
                </w:p>
              </w:tc>
              <w:tc>
                <w:tcPr>
                  <w:tcW w:w="6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6482" w:rsidRPr="00576482" w:rsidRDefault="00176EBB" w:rsidP="00B1267C">
                  <w:pPr>
                    <w:jc w:val="center"/>
                    <w:rPr>
                      <w:sz w:val="22"/>
                      <w:szCs w:val="22"/>
                      <w:lang w:eastAsia="en-US"/>
                    </w:rPr>
                  </w:pPr>
                  <w:r>
                    <w:rPr>
                      <w:sz w:val="22"/>
                      <w:szCs w:val="22"/>
                      <w:lang w:eastAsia="en-US"/>
                    </w:rPr>
                    <w:t>50</w:t>
                  </w:r>
                  <w:r w:rsidR="005A27BE">
                    <w:rPr>
                      <w:sz w:val="22"/>
                      <w:szCs w:val="22"/>
                      <w:lang w:eastAsia="en-US"/>
                    </w:rPr>
                    <w:t> </w:t>
                  </w:r>
                  <w:r>
                    <w:rPr>
                      <w:sz w:val="22"/>
                      <w:szCs w:val="22"/>
                      <w:lang w:eastAsia="en-US"/>
                    </w:rPr>
                    <w:t>0</w:t>
                  </w:r>
                  <w:r w:rsidR="002E43F5">
                    <w:rPr>
                      <w:sz w:val="22"/>
                      <w:szCs w:val="22"/>
                      <w:lang w:eastAsia="en-US"/>
                    </w:rPr>
                    <w:t>00</w:t>
                  </w:r>
                  <w:r w:rsidR="005A27BE">
                    <w:rPr>
                      <w:sz w:val="22"/>
                      <w:szCs w:val="22"/>
                      <w:lang w:eastAsia="en-US"/>
                    </w:rPr>
                    <w:t>,00</w:t>
                  </w:r>
                </w:p>
              </w:tc>
              <w:tc>
                <w:tcPr>
                  <w:tcW w:w="6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76482" w:rsidRPr="00576482" w:rsidRDefault="00576482" w:rsidP="00B1267C">
                  <w:pPr>
                    <w:jc w:val="center"/>
                    <w:rPr>
                      <w:sz w:val="22"/>
                      <w:szCs w:val="22"/>
                      <w:lang w:eastAsia="en-US"/>
                    </w:rPr>
                  </w:pPr>
                  <w:r w:rsidRPr="00576482">
                    <w:rPr>
                      <w:sz w:val="22"/>
                      <w:szCs w:val="22"/>
                      <w:lang w:eastAsia="en-US"/>
                    </w:rPr>
                    <w:t>50</w:t>
                  </w:r>
                  <w:r w:rsidR="005A27BE">
                    <w:rPr>
                      <w:sz w:val="22"/>
                      <w:szCs w:val="22"/>
                      <w:lang w:eastAsia="en-US"/>
                    </w:rPr>
                    <w:t> </w:t>
                  </w:r>
                  <w:r w:rsidR="00176EBB">
                    <w:rPr>
                      <w:sz w:val="22"/>
                      <w:szCs w:val="22"/>
                      <w:lang w:eastAsia="en-US"/>
                    </w:rPr>
                    <w:t>0</w:t>
                  </w:r>
                  <w:r w:rsidRPr="00576482">
                    <w:rPr>
                      <w:sz w:val="22"/>
                      <w:szCs w:val="22"/>
                      <w:lang w:eastAsia="en-US"/>
                    </w:rPr>
                    <w:t>00</w:t>
                  </w:r>
                  <w:r w:rsidR="005A27BE">
                    <w:rPr>
                      <w:sz w:val="22"/>
                      <w:szCs w:val="22"/>
                      <w:lang w:eastAsia="en-US"/>
                    </w:rPr>
                    <w:t>,00</w:t>
                  </w:r>
                </w:p>
              </w:tc>
              <w:tc>
                <w:tcPr>
                  <w:tcW w:w="558" w:type="pct"/>
                  <w:tcBorders>
                    <w:top w:val="single" w:sz="4" w:space="0" w:color="auto"/>
                    <w:left w:val="single" w:sz="4" w:space="0" w:color="auto"/>
                    <w:bottom w:val="single" w:sz="4" w:space="0" w:color="auto"/>
                    <w:right w:val="single" w:sz="4" w:space="0" w:color="auto"/>
                  </w:tcBorders>
                  <w:vAlign w:val="center"/>
                </w:tcPr>
                <w:p w:rsidR="00576482" w:rsidRPr="00576482" w:rsidRDefault="00080BE3" w:rsidP="00B1267C">
                  <w:pPr>
                    <w:jc w:val="center"/>
                    <w:rPr>
                      <w:sz w:val="22"/>
                      <w:szCs w:val="22"/>
                      <w:lang w:eastAsia="en-US"/>
                    </w:rPr>
                  </w:pPr>
                  <w:r>
                    <w:rPr>
                      <w:sz w:val="22"/>
                      <w:szCs w:val="22"/>
                      <w:lang w:eastAsia="en-US"/>
                    </w:rPr>
                    <w:t>*</w:t>
                  </w:r>
                </w:p>
              </w:tc>
            </w:tr>
          </w:tbl>
          <w:p w:rsidR="00AC2566" w:rsidRDefault="00AC2566" w:rsidP="00161479">
            <w:pPr>
              <w:ind w:firstLine="601"/>
              <w:jc w:val="both"/>
              <w:rPr>
                <w:sz w:val="20"/>
                <w:szCs w:val="20"/>
                <w:lang w:eastAsia="en-US"/>
              </w:rPr>
            </w:pPr>
          </w:p>
          <w:p w:rsidR="00161479" w:rsidRPr="0038140D" w:rsidRDefault="0038140D" w:rsidP="00161479">
            <w:pPr>
              <w:ind w:firstLine="601"/>
              <w:jc w:val="both"/>
              <w:rPr>
                <w:sz w:val="20"/>
                <w:szCs w:val="20"/>
                <w:lang w:eastAsia="en-US"/>
              </w:rPr>
            </w:pPr>
            <w:r w:rsidRPr="0038140D">
              <w:rPr>
                <w:sz w:val="20"/>
                <w:szCs w:val="20"/>
                <w:lang w:eastAsia="en-US"/>
              </w:rPr>
              <w:t>Примечание:</w:t>
            </w:r>
            <w:r w:rsidR="00161479" w:rsidRPr="0038140D">
              <w:rPr>
                <w:sz w:val="20"/>
                <w:szCs w:val="20"/>
                <w:lang w:eastAsia="en-US"/>
              </w:rPr>
              <w:t xml:space="preserve"> </w:t>
            </w:r>
          </w:p>
          <w:p w:rsidR="00161479" w:rsidRPr="0038140D" w:rsidRDefault="00FB0D79" w:rsidP="00161479">
            <w:pPr>
              <w:ind w:firstLine="601"/>
              <w:jc w:val="both"/>
              <w:rPr>
                <w:sz w:val="20"/>
                <w:szCs w:val="20"/>
              </w:rPr>
            </w:pPr>
            <w:r w:rsidRPr="0038140D">
              <w:rPr>
                <w:sz w:val="20"/>
                <w:szCs w:val="20"/>
                <w:lang w:eastAsia="en-US"/>
              </w:rPr>
              <w:t>* - объем финансирования программы подлежит уточнению по мере формирования бюджета города Иванова на соответствующие годы</w:t>
            </w:r>
            <w:r w:rsidR="0038140D" w:rsidRPr="0038140D">
              <w:rPr>
                <w:sz w:val="20"/>
                <w:szCs w:val="20"/>
                <w:lang w:eastAsia="en-US"/>
              </w:rPr>
              <w:t>.</w:t>
            </w:r>
          </w:p>
          <w:p w:rsidR="00E82727" w:rsidRDefault="00E82727" w:rsidP="00161479">
            <w:pPr>
              <w:jc w:val="right"/>
              <w:outlineLvl w:val="1"/>
              <w:rPr>
                <w:lang w:eastAsia="en-US"/>
              </w:rPr>
            </w:pPr>
            <w:bookmarkStart w:id="12" w:name="Par1522"/>
            <w:bookmarkEnd w:id="12"/>
          </w:p>
          <w:p w:rsidR="00161479" w:rsidRPr="00155179" w:rsidRDefault="00161479" w:rsidP="00161479">
            <w:pPr>
              <w:jc w:val="right"/>
              <w:outlineLvl w:val="1"/>
              <w:rPr>
                <w:lang w:eastAsia="en-US"/>
              </w:rPr>
            </w:pPr>
            <w:r w:rsidRPr="00155179">
              <w:rPr>
                <w:lang w:eastAsia="en-US"/>
              </w:rPr>
              <w:t>Приложение 2</w:t>
            </w:r>
          </w:p>
          <w:p w:rsidR="00161479" w:rsidRPr="00155179" w:rsidRDefault="00161479" w:rsidP="00161479">
            <w:pPr>
              <w:jc w:val="right"/>
              <w:rPr>
                <w:lang w:eastAsia="en-US"/>
              </w:rPr>
            </w:pPr>
            <w:r w:rsidRPr="00155179">
              <w:rPr>
                <w:lang w:eastAsia="en-US"/>
              </w:rPr>
              <w:t>к муниципальной программе</w:t>
            </w:r>
          </w:p>
          <w:p w:rsidR="00161479" w:rsidRPr="00155179" w:rsidRDefault="00161479" w:rsidP="00161479">
            <w:pPr>
              <w:jc w:val="right"/>
              <w:rPr>
                <w:lang w:eastAsia="en-US"/>
              </w:rPr>
            </w:pPr>
            <w:r w:rsidRPr="00155179">
              <w:rPr>
                <w:lang w:eastAsia="en-US"/>
              </w:rPr>
              <w:t>«Энергосбережение и повышение</w:t>
            </w:r>
          </w:p>
          <w:p w:rsidR="00161479" w:rsidRPr="00155179" w:rsidRDefault="00161479" w:rsidP="00161479">
            <w:pPr>
              <w:jc w:val="right"/>
              <w:rPr>
                <w:lang w:eastAsia="en-US"/>
              </w:rPr>
            </w:pPr>
            <w:r w:rsidRPr="00155179">
              <w:rPr>
                <w:lang w:eastAsia="en-US"/>
              </w:rPr>
              <w:t>энергетической эффективности</w:t>
            </w:r>
          </w:p>
          <w:p w:rsidR="00161479" w:rsidRPr="00155179" w:rsidRDefault="00161479" w:rsidP="00161479">
            <w:pPr>
              <w:jc w:val="right"/>
              <w:rPr>
                <w:lang w:eastAsia="en-US"/>
              </w:rPr>
            </w:pPr>
            <w:r w:rsidRPr="00155179">
              <w:rPr>
                <w:lang w:eastAsia="en-US"/>
              </w:rPr>
              <w:t>в городе Иванове»</w:t>
            </w:r>
          </w:p>
          <w:p w:rsidR="00161479" w:rsidRPr="00155179" w:rsidRDefault="00161479" w:rsidP="00161479">
            <w:pPr>
              <w:jc w:val="both"/>
              <w:rPr>
                <w:lang w:eastAsia="en-US"/>
              </w:rPr>
            </w:pPr>
          </w:p>
          <w:p w:rsidR="00161479" w:rsidRPr="00155179" w:rsidRDefault="00155179" w:rsidP="00161479">
            <w:pPr>
              <w:jc w:val="center"/>
              <w:rPr>
                <w:lang w:eastAsia="en-US"/>
              </w:rPr>
            </w:pPr>
            <w:bookmarkStart w:id="13" w:name="Par1613"/>
            <w:bookmarkEnd w:id="13"/>
            <w:r>
              <w:rPr>
                <w:lang w:eastAsia="en-US"/>
              </w:rPr>
              <w:t>П</w:t>
            </w:r>
            <w:r w:rsidR="00161479" w:rsidRPr="00155179">
              <w:rPr>
                <w:lang w:eastAsia="en-US"/>
              </w:rPr>
              <w:t>одпрограмма «Энергосбережение и повышение</w:t>
            </w:r>
          </w:p>
          <w:p w:rsidR="00161479" w:rsidRPr="00155179" w:rsidRDefault="00161479" w:rsidP="00161479">
            <w:pPr>
              <w:jc w:val="center"/>
              <w:rPr>
                <w:lang w:eastAsia="en-US"/>
              </w:rPr>
            </w:pPr>
            <w:r w:rsidRPr="00155179">
              <w:rPr>
                <w:lang w:eastAsia="en-US"/>
              </w:rPr>
              <w:t>энергетической эффективности в системах коммунальной</w:t>
            </w:r>
          </w:p>
          <w:p w:rsidR="00161479" w:rsidRPr="00155179" w:rsidRDefault="00161479" w:rsidP="00161479">
            <w:pPr>
              <w:jc w:val="center"/>
              <w:rPr>
                <w:lang w:eastAsia="en-US"/>
              </w:rPr>
            </w:pPr>
            <w:r w:rsidRPr="00155179">
              <w:rPr>
                <w:lang w:eastAsia="en-US"/>
              </w:rPr>
              <w:t>инфраструктуры города Иванова»</w:t>
            </w:r>
          </w:p>
          <w:p w:rsidR="00161479" w:rsidRPr="00155179" w:rsidRDefault="00161479" w:rsidP="00161479">
            <w:pPr>
              <w:jc w:val="center"/>
              <w:rPr>
                <w:lang w:eastAsia="en-US"/>
              </w:rPr>
            </w:pPr>
          </w:p>
          <w:p w:rsidR="00161479" w:rsidRPr="00095410" w:rsidRDefault="00161479" w:rsidP="00161479">
            <w:pPr>
              <w:jc w:val="center"/>
              <w:rPr>
                <w:highlight w:val="yellow"/>
                <w:lang w:eastAsia="en-US"/>
              </w:rPr>
            </w:pPr>
            <w:r w:rsidRPr="00155179">
              <w:rPr>
                <w:lang w:eastAsia="en-US"/>
              </w:rPr>
              <w:t xml:space="preserve">Срок реализации подпрограммы - </w:t>
            </w:r>
            <w:r w:rsidRPr="00D8058D">
              <w:rPr>
                <w:lang w:eastAsia="en-US"/>
              </w:rPr>
              <w:t>20</w:t>
            </w:r>
            <w:r w:rsidR="00155179" w:rsidRPr="00D8058D">
              <w:rPr>
                <w:lang w:eastAsia="en-US"/>
              </w:rPr>
              <w:t>23</w:t>
            </w:r>
            <w:r w:rsidRPr="00D8058D">
              <w:rPr>
                <w:lang w:eastAsia="en-US"/>
              </w:rPr>
              <w:t xml:space="preserve"> - 20</w:t>
            </w:r>
            <w:r w:rsidR="00D8058D" w:rsidRPr="00D8058D">
              <w:rPr>
                <w:lang w:eastAsia="en-US"/>
              </w:rPr>
              <w:t>30</w:t>
            </w:r>
            <w:r w:rsidRPr="00D8058D">
              <w:rPr>
                <w:lang w:eastAsia="en-US"/>
              </w:rPr>
              <w:t xml:space="preserve"> годы</w:t>
            </w:r>
          </w:p>
          <w:p w:rsidR="00161479" w:rsidRPr="00095410" w:rsidRDefault="00161479" w:rsidP="00161479">
            <w:pPr>
              <w:jc w:val="center"/>
              <w:rPr>
                <w:highlight w:val="yellow"/>
                <w:lang w:eastAsia="en-US"/>
              </w:rPr>
            </w:pPr>
          </w:p>
          <w:p w:rsidR="00161479" w:rsidRPr="00D8058D" w:rsidRDefault="00161479" w:rsidP="00161479">
            <w:pPr>
              <w:widowControl w:val="0"/>
              <w:numPr>
                <w:ilvl w:val="0"/>
                <w:numId w:val="7"/>
              </w:numPr>
              <w:autoSpaceDE w:val="0"/>
              <w:autoSpaceDN w:val="0"/>
              <w:adjustRightInd w:val="0"/>
              <w:jc w:val="center"/>
              <w:outlineLvl w:val="2"/>
              <w:rPr>
                <w:lang w:eastAsia="en-US"/>
              </w:rPr>
            </w:pPr>
            <w:bookmarkStart w:id="14" w:name="Par1622"/>
            <w:bookmarkEnd w:id="14"/>
            <w:r w:rsidRPr="00D8058D">
              <w:rPr>
                <w:lang w:eastAsia="en-US"/>
              </w:rPr>
              <w:t>Ожидаемые результаты реализации подпрограммы</w:t>
            </w:r>
          </w:p>
          <w:p w:rsidR="00161479" w:rsidRPr="00095410" w:rsidRDefault="00161479" w:rsidP="00161479">
            <w:pPr>
              <w:jc w:val="center"/>
              <w:outlineLvl w:val="2"/>
              <w:rPr>
                <w:highlight w:val="yellow"/>
                <w:lang w:eastAsia="en-US"/>
              </w:rPr>
            </w:pPr>
          </w:p>
          <w:p w:rsidR="00161479" w:rsidRPr="00EB1D4C" w:rsidRDefault="00161479" w:rsidP="00161479">
            <w:pPr>
              <w:ind w:firstLine="708"/>
              <w:jc w:val="both"/>
              <w:rPr>
                <w:lang w:eastAsia="en-US"/>
              </w:rPr>
            </w:pPr>
            <w:r w:rsidRPr="00EB1D4C">
              <w:rPr>
                <w:lang w:eastAsia="en-US"/>
              </w:rPr>
              <w:t>Реализация подпрограммы:</w:t>
            </w:r>
          </w:p>
          <w:p w:rsidR="00161479" w:rsidRPr="00EB1D4C" w:rsidRDefault="00161479" w:rsidP="00161479">
            <w:pPr>
              <w:ind w:firstLine="708"/>
              <w:jc w:val="both"/>
              <w:rPr>
                <w:lang w:eastAsia="en-US"/>
              </w:rPr>
            </w:pPr>
            <w:r w:rsidRPr="00EB1D4C">
              <w:rPr>
                <w:lang w:eastAsia="en-US"/>
              </w:rPr>
              <w:t xml:space="preserve">- позволит обеспечить снижение темпов роста тарифов на коммунальные ресурсы на </w:t>
            </w:r>
            <w:proofErr w:type="gramStart"/>
            <w:r w:rsidRPr="00EB1D4C">
              <w:rPr>
                <w:lang w:eastAsia="en-US"/>
              </w:rPr>
              <w:t>уровне</w:t>
            </w:r>
            <w:proofErr w:type="gramEnd"/>
            <w:r w:rsidRPr="00EB1D4C">
              <w:rPr>
                <w:lang w:eastAsia="en-US"/>
              </w:rPr>
              <w:t xml:space="preserve"> инфляции за счет сокращения потребления и экономии энергоресурсов и за счет снижения потерь энергоресурсов;</w:t>
            </w:r>
          </w:p>
          <w:p w:rsidR="00161479" w:rsidRPr="00EB1D4C" w:rsidRDefault="00161479" w:rsidP="00161479">
            <w:pPr>
              <w:ind w:firstLine="708"/>
              <w:jc w:val="both"/>
            </w:pPr>
            <w:r w:rsidRPr="00EB1D4C">
              <w:rPr>
                <w:lang w:eastAsia="en-US"/>
              </w:rPr>
              <w:t xml:space="preserve">- способствует </w:t>
            </w:r>
            <w:r w:rsidRPr="00EB1D4C">
              <w:t>повышению эффективности существующих систем энергоснабжения муниципального образования.</w:t>
            </w:r>
          </w:p>
          <w:p w:rsidR="00161479" w:rsidRPr="00EB1D4C" w:rsidRDefault="00161479" w:rsidP="00161479">
            <w:pPr>
              <w:ind w:firstLine="708"/>
              <w:jc w:val="both"/>
              <w:rPr>
                <w:lang w:eastAsia="en-US"/>
              </w:rPr>
            </w:pPr>
          </w:p>
          <w:p w:rsidR="00161479" w:rsidRPr="00095410" w:rsidRDefault="00161479" w:rsidP="00161479">
            <w:pPr>
              <w:jc w:val="both"/>
              <w:outlineLvl w:val="3"/>
              <w:rPr>
                <w:highlight w:val="yellow"/>
                <w:lang w:eastAsia="en-US"/>
              </w:rPr>
            </w:pPr>
            <w:bookmarkStart w:id="15" w:name="Par1628"/>
            <w:bookmarkEnd w:id="15"/>
            <w:r w:rsidRPr="00D8058D">
              <w:rPr>
                <w:lang w:eastAsia="en-US"/>
              </w:rPr>
              <w:t>Таблица 1. Сведения о целевых индикаторах (показателях) реализации подпрограммы</w:t>
            </w:r>
          </w:p>
          <w:p w:rsidR="00161479" w:rsidRPr="00095410" w:rsidRDefault="00161479" w:rsidP="00161479">
            <w:pPr>
              <w:jc w:val="both"/>
              <w:rPr>
                <w:highlight w:val="yellow"/>
                <w:lang w:eastAsia="en-US"/>
              </w:rPr>
            </w:pPr>
          </w:p>
          <w:tbl>
            <w:tblPr>
              <w:tblW w:w="9343" w:type="dxa"/>
              <w:tblLayout w:type="fixed"/>
              <w:tblCellMar>
                <w:top w:w="75" w:type="dxa"/>
                <w:left w:w="0" w:type="dxa"/>
                <w:bottom w:w="75" w:type="dxa"/>
                <w:right w:w="0" w:type="dxa"/>
              </w:tblCellMar>
              <w:tblLook w:val="0000" w:firstRow="0" w:lastRow="0" w:firstColumn="0" w:lastColumn="0" w:noHBand="0" w:noVBand="0"/>
            </w:tblPr>
            <w:tblGrid>
              <w:gridCol w:w="507"/>
              <w:gridCol w:w="1772"/>
              <w:gridCol w:w="567"/>
              <w:gridCol w:w="708"/>
              <w:gridCol w:w="845"/>
              <w:gridCol w:w="564"/>
              <w:gridCol w:w="708"/>
              <w:gridCol w:w="708"/>
              <w:gridCol w:w="706"/>
              <w:gridCol w:w="564"/>
              <w:gridCol w:w="564"/>
              <w:gridCol w:w="566"/>
              <w:gridCol w:w="564"/>
            </w:tblGrid>
            <w:tr w:rsidR="00E82727" w:rsidRPr="00E82727" w:rsidTr="008A0DED">
              <w:tc>
                <w:tcPr>
                  <w:tcW w:w="2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2727" w:rsidRPr="00E82727" w:rsidRDefault="00E82727" w:rsidP="00161479">
                  <w:pPr>
                    <w:rPr>
                      <w:sz w:val="20"/>
                      <w:szCs w:val="20"/>
                      <w:lang w:eastAsia="en-US"/>
                    </w:rPr>
                  </w:pPr>
                  <w:r w:rsidRPr="00E82727">
                    <w:rPr>
                      <w:sz w:val="20"/>
                      <w:szCs w:val="20"/>
                      <w:lang w:eastAsia="en-US"/>
                    </w:rPr>
                    <w:t>№</w:t>
                  </w:r>
                </w:p>
                <w:p w:rsidR="00E82727" w:rsidRPr="00E82727" w:rsidRDefault="00E82727" w:rsidP="00161479">
                  <w:pPr>
                    <w:rPr>
                      <w:sz w:val="20"/>
                      <w:szCs w:val="20"/>
                      <w:lang w:eastAsia="en-US"/>
                    </w:rPr>
                  </w:pPr>
                  <w:proofErr w:type="gramStart"/>
                  <w:r w:rsidRPr="00E82727">
                    <w:rPr>
                      <w:sz w:val="20"/>
                      <w:szCs w:val="20"/>
                      <w:lang w:eastAsia="en-US"/>
                    </w:rPr>
                    <w:t>п</w:t>
                  </w:r>
                  <w:proofErr w:type="gramEnd"/>
                  <w:r w:rsidRPr="00E82727">
                    <w:rPr>
                      <w:sz w:val="20"/>
                      <w:szCs w:val="20"/>
                      <w:lang w:eastAsia="en-US"/>
                    </w:rPr>
                    <w:t>/п</w:t>
                  </w:r>
                </w:p>
              </w:tc>
              <w:tc>
                <w:tcPr>
                  <w:tcW w:w="9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2727" w:rsidRPr="00E82727" w:rsidRDefault="00E82727" w:rsidP="00161479">
                  <w:pPr>
                    <w:jc w:val="center"/>
                    <w:rPr>
                      <w:sz w:val="20"/>
                      <w:szCs w:val="20"/>
                      <w:lang w:eastAsia="en-US"/>
                    </w:rPr>
                  </w:pPr>
                  <w:r w:rsidRPr="00E82727">
                    <w:rPr>
                      <w:sz w:val="20"/>
                      <w:szCs w:val="20"/>
                      <w:lang w:eastAsia="en-US"/>
                    </w:rPr>
                    <w:t>Наименование показателя</w:t>
                  </w:r>
                </w:p>
              </w:t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2727" w:rsidRPr="00E82727" w:rsidRDefault="00E82727" w:rsidP="00161479">
                  <w:pPr>
                    <w:jc w:val="center"/>
                    <w:rPr>
                      <w:sz w:val="20"/>
                      <w:szCs w:val="20"/>
                      <w:lang w:eastAsia="en-US"/>
                    </w:rPr>
                  </w:pPr>
                  <w:r w:rsidRPr="00E82727">
                    <w:rPr>
                      <w:sz w:val="20"/>
                      <w:szCs w:val="20"/>
                      <w:lang w:eastAsia="en-US"/>
                    </w:rPr>
                    <w:t>Ед. изм.</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2727" w:rsidRPr="00E82727" w:rsidRDefault="00E82727" w:rsidP="00161479">
                  <w:pPr>
                    <w:jc w:val="center"/>
                    <w:rPr>
                      <w:sz w:val="20"/>
                      <w:szCs w:val="20"/>
                      <w:lang w:eastAsia="en-US"/>
                    </w:rPr>
                  </w:pPr>
                  <w:r w:rsidRPr="00E82727">
                    <w:rPr>
                      <w:sz w:val="20"/>
                      <w:szCs w:val="20"/>
                      <w:lang w:eastAsia="en-US"/>
                    </w:rPr>
                    <w:t>2021</w:t>
                  </w:r>
                </w:p>
                <w:p w:rsidR="00E82727" w:rsidRPr="00E82727" w:rsidRDefault="00E82727" w:rsidP="00161479">
                  <w:pPr>
                    <w:jc w:val="center"/>
                    <w:rPr>
                      <w:sz w:val="20"/>
                      <w:szCs w:val="20"/>
                      <w:lang w:eastAsia="en-US"/>
                    </w:rPr>
                  </w:pPr>
                  <w:r w:rsidRPr="00E82727">
                    <w:rPr>
                      <w:sz w:val="20"/>
                      <w:szCs w:val="20"/>
                      <w:lang w:eastAsia="en-US"/>
                    </w:rPr>
                    <w:t>год, факт</w:t>
                  </w:r>
                </w:p>
              </w:tc>
              <w:tc>
                <w:tcPr>
                  <w:tcW w:w="4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2727" w:rsidRPr="00E82727" w:rsidRDefault="00E82727" w:rsidP="00CC54FC">
                  <w:pPr>
                    <w:jc w:val="center"/>
                    <w:rPr>
                      <w:sz w:val="20"/>
                      <w:szCs w:val="20"/>
                      <w:lang w:eastAsia="en-US"/>
                    </w:rPr>
                  </w:pPr>
                  <w:r w:rsidRPr="00E82727">
                    <w:rPr>
                      <w:sz w:val="20"/>
                      <w:szCs w:val="20"/>
                      <w:lang w:eastAsia="en-US"/>
                    </w:rPr>
                    <w:t>2022</w:t>
                  </w:r>
                </w:p>
                <w:p w:rsidR="00E82727" w:rsidRPr="00E82727" w:rsidRDefault="00E82727" w:rsidP="00CC54FC">
                  <w:pPr>
                    <w:jc w:val="center"/>
                    <w:rPr>
                      <w:sz w:val="20"/>
                      <w:szCs w:val="20"/>
                      <w:lang w:eastAsia="en-US"/>
                    </w:rPr>
                  </w:pPr>
                  <w:r w:rsidRPr="00E82727">
                    <w:rPr>
                      <w:sz w:val="20"/>
                      <w:szCs w:val="20"/>
                      <w:lang w:eastAsia="en-US"/>
                    </w:rPr>
                    <w:t>год, оценка</w:t>
                  </w:r>
                </w:p>
              </w:tc>
              <w:tc>
                <w:tcPr>
                  <w:tcW w:w="3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2727" w:rsidRPr="00E82727" w:rsidRDefault="00E82727" w:rsidP="00D8058D">
                  <w:pPr>
                    <w:jc w:val="center"/>
                    <w:rPr>
                      <w:sz w:val="20"/>
                      <w:szCs w:val="20"/>
                      <w:lang w:eastAsia="en-US"/>
                    </w:rPr>
                  </w:pPr>
                  <w:r w:rsidRPr="00E82727">
                    <w:rPr>
                      <w:sz w:val="20"/>
                      <w:szCs w:val="20"/>
                      <w:lang w:eastAsia="en-US"/>
                    </w:rPr>
                    <w:t>2023 год</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2727" w:rsidRPr="00E82727" w:rsidRDefault="00E82727" w:rsidP="00161479">
                  <w:pPr>
                    <w:jc w:val="center"/>
                    <w:rPr>
                      <w:sz w:val="20"/>
                      <w:szCs w:val="20"/>
                      <w:lang w:eastAsia="en-US"/>
                    </w:rPr>
                  </w:pPr>
                  <w:r w:rsidRPr="00E82727">
                    <w:rPr>
                      <w:sz w:val="20"/>
                      <w:szCs w:val="20"/>
                      <w:lang w:eastAsia="en-US"/>
                    </w:rPr>
                    <w:t>2024</w:t>
                  </w:r>
                </w:p>
                <w:p w:rsidR="00E82727" w:rsidRPr="00E82727" w:rsidRDefault="00E82727" w:rsidP="00D8058D">
                  <w:pPr>
                    <w:jc w:val="center"/>
                    <w:rPr>
                      <w:sz w:val="20"/>
                      <w:szCs w:val="20"/>
                      <w:lang w:eastAsia="en-US"/>
                    </w:rPr>
                  </w:pPr>
                  <w:r w:rsidRPr="00E82727">
                    <w:rPr>
                      <w:sz w:val="20"/>
                      <w:szCs w:val="20"/>
                      <w:lang w:eastAsia="en-US"/>
                    </w:rPr>
                    <w:t>год</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2727" w:rsidRPr="00E82727" w:rsidRDefault="00E82727" w:rsidP="00161479">
                  <w:pPr>
                    <w:jc w:val="center"/>
                    <w:rPr>
                      <w:sz w:val="20"/>
                      <w:szCs w:val="20"/>
                      <w:lang w:eastAsia="en-US"/>
                    </w:rPr>
                  </w:pPr>
                  <w:r w:rsidRPr="00E82727">
                    <w:rPr>
                      <w:sz w:val="20"/>
                      <w:szCs w:val="20"/>
                      <w:lang w:eastAsia="en-US"/>
                    </w:rPr>
                    <w:t>2025</w:t>
                  </w:r>
                </w:p>
                <w:p w:rsidR="00E82727" w:rsidRPr="00E82727" w:rsidRDefault="00E82727" w:rsidP="00161479">
                  <w:pPr>
                    <w:jc w:val="center"/>
                    <w:rPr>
                      <w:sz w:val="20"/>
                      <w:szCs w:val="20"/>
                      <w:lang w:eastAsia="en-US"/>
                    </w:rPr>
                  </w:pPr>
                  <w:r w:rsidRPr="00E82727">
                    <w:rPr>
                      <w:sz w:val="20"/>
                      <w:szCs w:val="20"/>
                      <w:lang w:eastAsia="en-US"/>
                    </w:rPr>
                    <w:t>год</w:t>
                  </w:r>
                </w:p>
              </w:tc>
              <w:tc>
                <w:tcPr>
                  <w:tcW w:w="378" w:type="pct"/>
                  <w:tcBorders>
                    <w:top w:val="single" w:sz="4" w:space="0" w:color="auto"/>
                    <w:left w:val="single" w:sz="4" w:space="0" w:color="auto"/>
                    <w:bottom w:val="single" w:sz="4" w:space="0" w:color="auto"/>
                    <w:right w:val="single" w:sz="4" w:space="0" w:color="auto"/>
                  </w:tcBorders>
                </w:tcPr>
                <w:p w:rsidR="00E82727" w:rsidRPr="00E82727" w:rsidRDefault="00E82727" w:rsidP="00161479">
                  <w:pPr>
                    <w:jc w:val="center"/>
                    <w:rPr>
                      <w:sz w:val="20"/>
                      <w:szCs w:val="20"/>
                      <w:lang w:eastAsia="en-US"/>
                    </w:rPr>
                  </w:pPr>
                  <w:r w:rsidRPr="00E82727">
                    <w:rPr>
                      <w:sz w:val="20"/>
                      <w:szCs w:val="20"/>
                      <w:lang w:eastAsia="en-US"/>
                    </w:rPr>
                    <w:t>2026</w:t>
                  </w:r>
                  <w:r>
                    <w:rPr>
                      <w:sz w:val="20"/>
                      <w:szCs w:val="20"/>
                      <w:lang w:eastAsia="en-US"/>
                    </w:rPr>
                    <w:t xml:space="preserve"> </w:t>
                  </w:r>
                </w:p>
                <w:p w:rsidR="00E82727" w:rsidRPr="00E82727" w:rsidRDefault="00E82727" w:rsidP="00E82727">
                  <w:pPr>
                    <w:jc w:val="center"/>
                    <w:rPr>
                      <w:sz w:val="20"/>
                      <w:szCs w:val="20"/>
                      <w:lang w:val="en-US" w:eastAsia="en-US"/>
                    </w:rPr>
                  </w:pPr>
                  <w:r w:rsidRPr="00E82727">
                    <w:rPr>
                      <w:sz w:val="20"/>
                      <w:szCs w:val="20"/>
                      <w:lang w:eastAsia="en-US"/>
                    </w:rPr>
                    <w:t>г</w:t>
                  </w:r>
                  <w:r>
                    <w:rPr>
                      <w:sz w:val="20"/>
                      <w:szCs w:val="20"/>
                      <w:lang w:eastAsia="en-US"/>
                    </w:rPr>
                    <w:t>од</w:t>
                  </w:r>
                </w:p>
              </w:tc>
              <w:tc>
                <w:tcPr>
                  <w:tcW w:w="302" w:type="pct"/>
                  <w:tcBorders>
                    <w:top w:val="single" w:sz="4" w:space="0" w:color="auto"/>
                    <w:left w:val="single" w:sz="4" w:space="0" w:color="auto"/>
                    <w:bottom w:val="single" w:sz="4" w:space="0" w:color="auto"/>
                    <w:right w:val="single" w:sz="4" w:space="0" w:color="auto"/>
                  </w:tcBorders>
                </w:tcPr>
                <w:p w:rsidR="00E82727" w:rsidRPr="00E82727" w:rsidRDefault="00E82727" w:rsidP="00161479">
                  <w:pPr>
                    <w:jc w:val="center"/>
                    <w:rPr>
                      <w:sz w:val="20"/>
                      <w:szCs w:val="20"/>
                      <w:lang w:eastAsia="en-US"/>
                    </w:rPr>
                  </w:pPr>
                  <w:r>
                    <w:rPr>
                      <w:sz w:val="20"/>
                      <w:szCs w:val="20"/>
                      <w:lang w:eastAsia="en-US"/>
                    </w:rPr>
                    <w:t>2027 год</w:t>
                  </w:r>
                </w:p>
              </w:tc>
              <w:tc>
                <w:tcPr>
                  <w:tcW w:w="302" w:type="pct"/>
                  <w:tcBorders>
                    <w:top w:val="single" w:sz="4" w:space="0" w:color="auto"/>
                    <w:left w:val="single" w:sz="4" w:space="0" w:color="auto"/>
                    <w:bottom w:val="single" w:sz="4" w:space="0" w:color="auto"/>
                    <w:right w:val="single" w:sz="4" w:space="0" w:color="auto"/>
                  </w:tcBorders>
                </w:tcPr>
                <w:p w:rsidR="00E82727" w:rsidRPr="00E82727" w:rsidRDefault="00E82727" w:rsidP="00161479">
                  <w:pPr>
                    <w:jc w:val="center"/>
                    <w:rPr>
                      <w:sz w:val="20"/>
                      <w:szCs w:val="20"/>
                      <w:lang w:eastAsia="en-US"/>
                    </w:rPr>
                  </w:pPr>
                  <w:r>
                    <w:rPr>
                      <w:sz w:val="20"/>
                      <w:szCs w:val="20"/>
                      <w:lang w:eastAsia="en-US"/>
                    </w:rPr>
                    <w:t>2028 год</w:t>
                  </w:r>
                </w:p>
              </w:tc>
              <w:tc>
                <w:tcPr>
                  <w:tcW w:w="303" w:type="pct"/>
                  <w:tcBorders>
                    <w:top w:val="single" w:sz="4" w:space="0" w:color="auto"/>
                    <w:left w:val="single" w:sz="4" w:space="0" w:color="auto"/>
                    <w:bottom w:val="single" w:sz="4" w:space="0" w:color="auto"/>
                    <w:right w:val="single" w:sz="4" w:space="0" w:color="auto"/>
                  </w:tcBorders>
                </w:tcPr>
                <w:p w:rsidR="00E82727" w:rsidRPr="00E82727" w:rsidRDefault="00E82727" w:rsidP="00E82727">
                  <w:pPr>
                    <w:jc w:val="center"/>
                    <w:rPr>
                      <w:sz w:val="20"/>
                      <w:szCs w:val="20"/>
                      <w:lang w:eastAsia="en-US"/>
                    </w:rPr>
                  </w:pPr>
                  <w:r>
                    <w:rPr>
                      <w:sz w:val="20"/>
                      <w:szCs w:val="20"/>
                      <w:lang w:eastAsia="en-US"/>
                    </w:rPr>
                    <w:t>2029 год</w:t>
                  </w:r>
                </w:p>
              </w:tc>
              <w:tc>
                <w:tcPr>
                  <w:tcW w:w="302" w:type="pct"/>
                  <w:tcBorders>
                    <w:top w:val="single" w:sz="4" w:space="0" w:color="auto"/>
                    <w:left w:val="single" w:sz="4" w:space="0" w:color="auto"/>
                    <w:bottom w:val="single" w:sz="4" w:space="0" w:color="auto"/>
                    <w:right w:val="single" w:sz="4" w:space="0" w:color="auto"/>
                  </w:tcBorders>
                </w:tcPr>
                <w:p w:rsidR="00E82727" w:rsidRPr="00E82727" w:rsidRDefault="00E82727" w:rsidP="00E82727">
                  <w:pPr>
                    <w:jc w:val="center"/>
                    <w:rPr>
                      <w:sz w:val="20"/>
                      <w:szCs w:val="20"/>
                      <w:lang w:eastAsia="en-US"/>
                    </w:rPr>
                  </w:pPr>
                  <w:r>
                    <w:rPr>
                      <w:sz w:val="20"/>
                      <w:szCs w:val="20"/>
                      <w:lang w:eastAsia="en-US"/>
                    </w:rPr>
                    <w:t>2030 год</w:t>
                  </w:r>
                </w:p>
              </w:tc>
            </w:tr>
            <w:tr w:rsidR="008A0DED" w:rsidRPr="00E82727" w:rsidTr="008A0DED">
              <w:tc>
                <w:tcPr>
                  <w:tcW w:w="2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161479">
                  <w:pPr>
                    <w:rPr>
                      <w:sz w:val="20"/>
                      <w:szCs w:val="20"/>
                      <w:lang w:eastAsia="en-US"/>
                    </w:rPr>
                  </w:pPr>
                  <w:r w:rsidRPr="00E82727">
                    <w:rPr>
                      <w:sz w:val="20"/>
                      <w:szCs w:val="20"/>
                      <w:lang w:eastAsia="en-US"/>
                    </w:rPr>
                    <w:lastRenderedPageBreak/>
                    <w:t>1</w:t>
                  </w:r>
                </w:p>
              </w:tc>
              <w:tc>
                <w:tcPr>
                  <w:tcW w:w="9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E82727">
                  <w:pPr>
                    <w:jc w:val="both"/>
                    <w:rPr>
                      <w:sz w:val="20"/>
                      <w:szCs w:val="20"/>
                      <w:lang w:eastAsia="en-US"/>
                    </w:rPr>
                  </w:pPr>
                  <w:r w:rsidRPr="00E82727">
                    <w:rPr>
                      <w:sz w:val="20"/>
                      <w:szCs w:val="20"/>
                      <w:lang w:eastAsia="en-US"/>
                    </w:rPr>
                    <w:t>Удельный расход топлива на отпущенную тепловую энергию с коллекторов тепловых электростанций *</w:t>
                  </w:r>
                </w:p>
              </w:t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A20805">
                  <w:pPr>
                    <w:jc w:val="both"/>
                    <w:rPr>
                      <w:sz w:val="20"/>
                      <w:szCs w:val="20"/>
                      <w:lang w:eastAsia="en-US"/>
                    </w:rPr>
                  </w:pPr>
                  <w:proofErr w:type="spellStart"/>
                  <w:r w:rsidRPr="00E82727">
                    <w:rPr>
                      <w:sz w:val="20"/>
                      <w:szCs w:val="20"/>
                      <w:lang w:eastAsia="en-US"/>
                    </w:rPr>
                    <w:t>кгу.т</w:t>
                  </w:r>
                  <w:proofErr w:type="spellEnd"/>
                  <w:r w:rsidRPr="00E82727">
                    <w:rPr>
                      <w:sz w:val="20"/>
                      <w:szCs w:val="20"/>
                      <w:lang w:eastAsia="en-US"/>
                    </w:rPr>
                    <w:t>.</w:t>
                  </w:r>
                </w:p>
                <w:p w:rsidR="008A0DED" w:rsidRPr="00E82727" w:rsidRDefault="008A0DED" w:rsidP="00A20805">
                  <w:pPr>
                    <w:jc w:val="both"/>
                    <w:rPr>
                      <w:sz w:val="20"/>
                      <w:szCs w:val="20"/>
                      <w:lang w:eastAsia="en-US"/>
                    </w:rPr>
                  </w:pPr>
                  <w:r w:rsidRPr="00E82727">
                    <w:rPr>
                      <w:sz w:val="20"/>
                      <w:szCs w:val="20"/>
                      <w:lang w:eastAsia="en-US"/>
                    </w:rPr>
                    <w:t>/Гкал</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A20805">
                  <w:pPr>
                    <w:jc w:val="center"/>
                    <w:rPr>
                      <w:sz w:val="20"/>
                      <w:szCs w:val="20"/>
                      <w:lang w:eastAsia="en-US"/>
                    </w:rPr>
                  </w:pPr>
                  <w:r w:rsidRPr="00E82727">
                    <w:rPr>
                      <w:sz w:val="20"/>
                      <w:szCs w:val="20"/>
                      <w:lang w:eastAsia="en-US"/>
                    </w:rPr>
                    <w:t>166,86</w:t>
                  </w:r>
                </w:p>
              </w:tc>
              <w:tc>
                <w:tcPr>
                  <w:tcW w:w="4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7012D2">
                  <w:pPr>
                    <w:rPr>
                      <w:sz w:val="20"/>
                      <w:szCs w:val="20"/>
                    </w:rPr>
                  </w:pPr>
                  <w:r w:rsidRPr="00E82727">
                    <w:rPr>
                      <w:sz w:val="20"/>
                      <w:szCs w:val="20"/>
                      <w:lang w:eastAsia="en-US"/>
                    </w:rPr>
                    <w:t>177,12</w:t>
                  </w:r>
                </w:p>
              </w:tc>
              <w:tc>
                <w:tcPr>
                  <w:tcW w:w="3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7012D2">
                  <w:pPr>
                    <w:rPr>
                      <w:sz w:val="20"/>
                      <w:szCs w:val="20"/>
                    </w:rPr>
                  </w:pPr>
                  <w:r w:rsidRPr="00E82727">
                    <w:rPr>
                      <w:sz w:val="20"/>
                      <w:szCs w:val="20"/>
                      <w:lang w:eastAsia="en-US"/>
                    </w:rPr>
                    <w:t>177,12</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7012D2">
                  <w:pPr>
                    <w:rPr>
                      <w:sz w:val="20"/>
                      <w:szCs w:val="20"/>
                    </w:rPr>
                  </w:pPr>
                  <w:r w:rsidRPr="00E82727">
                    <w:rPr>
                      <w:sz w:val="20"/>
                      <w:szCs w:val="20"/>
                      <w:lang w:eastAsia="en-US"/>
                    </w:rPr>
                    <w:t>177,12</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7012D2">
                  <w:pPr>
                    <w:rPr>
                      <w:sz w:val="20"/>
                      <w:szCs w:val="20"/>
                    </w:rPr>
                  </w:pPr>
                  <w:r w:rsidRPr="00E82727">
                    <w:rPr>
                      <w:sz w:val="20"/>
                      <w:szCs w:val="20"/>
                      <w:lang w:eastAsia="en-US"/>
                    </w:rPr>
                    <w:t>177,12</w:t>
                  </w:r>
                </w:p>
              </w:tc>
              <w:tc>
                <w:tcPr>
                  <w:tcW w:w="378" w:type="pct"/>
                  <w:tcBorders>
                    <w:top w:val="single" w:sz="4" w:space="0" w:color="auto"/>
                    <w:left w:val="single" w:sz="4" w:space="0" w:color="auto"/>
                    <w:bottom w:val="single" w:sz="4" w:space="0" w:color="auto"/>
                    <w:right w:val="single" w:sz="4" w:space="0" w:color="auto"/>
                  </w:tcBorders>
                </w:tcPr>
                <w:p w:rsidR="008A0DED" w:rsidRPr="00E82727" w:rsidRDefault="008A0DED" w:rsidP="00A20805">
                  <w:pPr>
                    <w:rPr>
                      <w:sz w:val="20"/>
                      <w:szCs w:val="20"/>
                    </w:rPr>
                  </w:pPr>
                  <w:r w:rsidRPr="00E82727">
                    <w:rPr>
                      <w:sz w:val="20"/>
                      <w:szCs w:val="20"/>
                      <w:lang w:eastAsia="en-US"/>
                    </w:rPr>
                    <w:t>177,12</w:t>
                  </w:r>
                </w:p>
              </w:tc>
              <w:tc>
                <w:tcPr>
                  <w:tcW w:w="302" w:type="pct"/>
                  <w:tcBorders>
                    <w:top w:val="single" w:sz="4" w:space="0" w:color="auto"/>
                    <w:left w:val="single" w:sz="4" w:space="0" w:color="auto"/>
                    <w:bottom w:val="single" w:sz="4" w:space="0" w:color="auto"/>
                    <w:right w:val="single" w:sz="4" w:space="0" w:color="auto"/>
                  </w:tcBorders>
                </w:tcPr>
                <w:p w:rsidR="008A0DED" w:rsidRDefault="008A0DED">
                  <w:r w:rsidRPr="001A27F1">
                    <w:rPr>
                      <w:sz w:val="20"/>
                      <w:szCs w:val="20"/>
                      <w:lang w:eastAsia="en-US"/>
                    </w:rPr>
                    <w:t>177,12</w:t>
                  </w:r>
                </w:p>
              </w:tc>
              <w:tc>
                <w:tcPr>
                  <w:tcW w:w="302" w:type="pct"/>
                  <w:tcBorders>
                    <w:top w:val="single" w:sz="4" w:space="0" w:color="auto"/>
                    <w:left w:val="single" w:sz="4" w:space="0" w:color="auto"/>
                    <w:bottom w:val="single" w:sz="4" w:space="0" w:color="auto"/>
                    <w:right w:val="single" w:sz="4" w:space="0" w:color="auto"/>
                  </w:tcBorders>
                </w:tcPr>
                <w:p w:rsidR="008A0DED" w:rsidRDefault="008A0DED">
                  <w:r w:rsidRPr="001A27F1">
                    <w:rPr>
                      <w:sz w:val="20"/>
                      <w:szCs w:val="20"/>
                      <w:lang w:eastAsia="en-US"/>
                    </w:rPr>
                    <w:t>177,12</w:t>
                  </w:r>
                </w:p>
              </w:tc>
              <w:tc>
                <w:tcPr>
                  <w:tcW w:w="303" w:type="pct"/>
                  <w:tcBorders>
                    <w:top w:val="single" w:sz="4" w:space="0" w:color="auto"/>
                    <w:left w:val="single" w:sz="4" w:space="0" w:color="auto"/>
                    <w:bottom w:val="single" w:sz="4" w:space="0" w:color="auto"/>
                    <w:right w:val="single" w:sz="4" w:space="0" w:color="auto"/>
                  </w:tcBorders>
                </w:tcPr>
                <w:p w:rsidR="008A0DED" w:rsidRDefault="008A0DED">
                  <w:r w:rsidRPr="001A27F1">
                    <w:rPr>
                      <w:sz w:val="20"/>
                      <w:szCs w:val="20"/>
                      <w:lang w:eastAsia="en-US"/>
                    </w:rPr>
                    <w:t>177,12</w:t>
                  </w:r>
                </w:p>
              </w:tc>
              <w:tc>
                <w:tcPr>
                  <w:tcW w:w="302" w:type="pct"/>
                  <w:tcBorders>
                    <w:top w:val="single" w:sz="4" w:space="0" w:color="auto"/>
                    <w:left w:val="single" w:sz="4" w:space="0" w:color="auto"/>
                    <w:bottom w:val="single" w:sz="4" w:space="0" w:color="auto"/>
                    <w:right w:val="single" w:sz="4" w:space="0" w:color="auto"/>
                  </w:tcBorders>
                </w:tcPr>
                <w:p w:rsidR="008A0DED" w:rsidRDefault="008A0DED">
                  <w:r w:rsidRPr="001A27F1">
                    <w:rPr>
                      <w:sz w:val="20"/>
                      <w:szCs w:val="20"/>
                      <w:lang w:eastAsia="en-US"/>
                    </w:rPr>
                    <w:t>177,12</w:t>
                  </w:r>
                </w:p>
              </w:tc>
            </w:tr>
            <w:tr w:rsidR="008A0DED" w:rsidRPr="00E82727" w:rsidTr="008A0DED">
              <w:tc>
                <w:tcPr>
                  <w:tcW w:w="2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161479">
                  <w:pPr>
                    <w:rPr>
                      <w:sz w:val="20"/>
                      <w:szCs w:val="20"/>
                      <w:lang w:eastAsia="en-US"/>
                    </w:rPr>
                  </w:pPr>
                  <w:r w:rsidRPr="00E82727">
                    <w:rPr>
                      <w:sz w:val="20"/>
                      <w:szCs w:val="20"/>
                      <w:lang w:eastAsia="en-US"/>
                    </w:rPr>
                    <w:t>2</w:t>
                  </w:r>
                </w:p>
              </w:tc>
              <w:tc>
                <w:tcPr>
                  <w:tcW w:w="9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F241A4">
                  <w:pPr>
                    <w:jc w:val="both"/>
                    <w:rPr>
                      <w:sz w:val="20"/>
                      <w:szCs w:val="20"/>
                      <w:lang w:eastAsia="en-US"/>
                    </w:rPr>
                  </w:pPr>
                  <w:r w:rsidRPr="00E82727">
                    <w:rPr>
                      <w:sz w:val="20"/>
                      <w:szCs w:val="20"/>
                      <w:lang w:eastAsia="en-US"/>
                    </w:rPr>
                    <w:t>Удельный расход топлива на отпущенную с коллекторов котельных в т</w:t>
                  </w:r>
                  <w:r>
                    <w:rPr>
                      <w:sz w:val="20"/>
                      <w:szCs w:val="20"/>
                      <w:lang w:eastAsia="en-US"/>
                    </w:rPr>
                    <w:t>епловую сеть тепловую энергию *</w:t>
                  </w:r>
                </w:p>
              </w:t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A20805">
                  <w:pPr>
                    <w:jc w:val="both"/>
                    <w:rPr>
                      <w:sz w:val="20"/>
                      <w:szCs w:val="20"/>
                      <w:lang w:eastAsia="en-US"/>
                    </w:rPr>
                  </w:pPr>
                  <w:proofErr w:type="spellStart"/>
                  <w:r w:rsidRPr="00E82727">
                    <w:rPr>
                      <w:sz w:val="20"/>
                      <w:szCs w:val="20"/>
                      <w:lang w:eastAsia="en-US"/>
                    </w:rPr>
                    <w:t>кгу.т</w:t>
                  </w:r>
                  <w:proofErr w:type="spellEnd"/>
                  <w:r w:rsidRPr="00E82727">
                    <w:rPr>
                      <w:sz w:val="20"/>
                      <w:szCs w:val="20"/>
                      <w:lang w:eastAsia="en-US"/>
                    </w:rPr>
                    <w:t>./</w:t>
                  </w:r>
                </w:p>
                <w:p w:rsidR="008A0DED" w:rsidRPr="00E82727" w:rsidRDefault="008A0DED" w:rsidP="00A20805">
                  <w:pPr>
                    <w:jc w:val="both"/>
                    <w:rPr>
                      <w:sz w:val="20"/>
                      <w:szCs w:val="20"/>
                      <w:lang w:eastAsia="en-US"/>
                    </w:rPr>
                  </w:pPr>
                  <w:r w:rsidRPr="00E82727">
                    <w:rPr>
                      <w:sz w:val="20"/>
                      <w:szCs w:val="20"/>
                      <w:lang w:eastAsia="en-US"/>
                    </w:rPr>
                    <w:t>Гкал</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7012D2">
                  <w:pPr>
                    <w:jc w:val="center"/>
                    <w:rPr>
                      <w:sz w:val="20"/>
                      <w:szCs w:val="20"/>
                      <w:lang w:eastAsia="en-US"/>
                    </w:rPr>
                  </w:pPr>
                  <w:r w:rsidRPr="00E82727">
                    <w:rPr>
                      <w:sz w:val="20"/>
                      <w:szCs w:val="20"/>
                      <w:lang w:eastAsia="en-US"/>
                    </w:rPr>
                    <w:t>157,72</w:t>
                  </w:r>
                </w:p>
              </w:tc>
              <w:tc>
                <w:tcPr>
                  <w:tcW w:w="4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pPr>
                    <w:rPr>
                      <w:sz w:val="20"/>
                      <w:szCs w:val="20"/>
                    </w:rPr>
                  </w:pPr>
                  <w:r w:rsidRPr="00E82727">
                    <w:rPr>
                      <w:sz w:val="20"/>
                      <w:szCs w:val="20"/>
                      <w:lang w:eastAsia="en-US"/>
                    </w:rPr>
                    <w:t>157,72</w:t>
                  </w:r>
                </w:p>
              </w:tc>
              <w:tc>
                <w:tcPr>
                  <w:tcW w:w="3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pPr>
                    <w:rPr>
                      <w:sz w:val="20"/>
                      <w:szCs w:val="20"/>
                    </w:rPr>
                  </w:pPr>
                  <w:r w:rsidRPr="00E82727">
                    <w:rPr>
                      <w:sz w:val="20"/>
                      <w:szCs w:val="20"/>
                      <w:lang w:eastAsia="en-US"/>
                    </w:rPr>
                    <w:t>157,72</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pPr>
                    <w:rPr>
                      <w:sz w:val="20"/>
                      <w:szCs w:val="20"/>
                    </w:rPr>
                  </w:pPr>
                  <w:r w:rsidRPr="00E82727">
                    <w:rPr>
                      <w:sz w:val="20"/>
                      <w:szCs w:val="20"/>
                      <w:lang w:eastAsia="en-US"/>
                    </w:rPr>
                    <w:t>157,72</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pPr>
                    <w:rPr>
                      <w:sz w:val="20"/>
                      <w:szCs w:val="20"/>
                    </w:rPr>
                  </w:pPr>
                  <w:r w:rsidRPr="00E82727">
                    <w:rPr>
                      <w:sz w:val="20"/>
                      <w:szCs w:val="20"/>
                      <w:lang w:eastAsia="en-US"/>
                    </w:rPr>
                    <w:t>157,72</w:t>
                  </w:r>
                </w:p>
              </w:tc>
              <w:tc>
                <w:tcPr>
                  <w:tcW w:w="378" w:type="pct"/>
                  <w:tcBorders>
                    <w:top w:val="single" w:sz="4" w:space="0" w:color="auto"/>
                    <w:left w:val="single" w:sz="4" w:space="0" w:color="auto"/>
                    <w:bottom w:val="single" w:sz="4" w:space="0" w:color="auto"/>
                    <w:right w:val="single" w:sz="4" w:space="0" w:color="auto"/>
                  </w:tcBorders>
                </w:tcPr>
                <w:p w:rsidR="008A0DED" w:rsidRPr="00E82727" w:rsidRDefault="008A0DED">
                  <w:pPr>
                    <w:rPr>
                      <w:sz w:val="20"/>
                      <w:szCs w:val="20"/>
                    </w:rPr>
                  </w:pPr>
                  <w:r w:rsidRPr="00E82727">
                    <w:rPr>
                      <w:sz w:val="20"/>
                      <w:szCs w:val="20"/>
                      <w:lang w:eastAsia="en-US"/>
                    </w:rPr>
                    <w:t>157,72</w:t>
                  </w:r>
                </w:p>
              </w:tc>
              <w:tc>
                <w:tcPr>
                  <w:tcW w:w="302" w:type="pct"/>
                  <w:tcBorders>
                    <w:top w:val="single" w:sz="4" w:space="0" w:color="auto"/>
                    <w:left w:val="single" w:sz="4" w:space="0" w:color="auto"/>
                    <w:bottom w:val="single" w:sz="4" w:space="0" w:color="auto"/>
                    <w:right w:val="single" w:sz="4" w:space="0" w:color="auto"/>
                  </w:tcBorders>
                </w:tcPr>
                <w:p w:rsidR="008A0DED" w:rsidRDefault="008A0DED">
                  <w:r w:rsidRPr="00EE3FDC">
                    <w:rPr>
                      <w:sz w:val="20"/>
                      <w:szCs w:val="20"/>
                      <w:lang w:eastAsia="en-US"/>
                    </w:rPr>
                    <w:t>157,72</w:t>
                  </w:r>
                </w:p>
              </w:tc>
              <w:tc>
                <w:tcPr>
                  <w:tcW w:w="302" w:type="pct"/>
                  <w:tcBorders>
                    <w:top w:val="single" w:sz="4" w:space="0" w:color="auto"/>
                    <w:left w:val="single" w:sz="4" w:space="0" w:color="auto"/>
                    <w:bottom w:val="single" w:sz="4" w:space="0" w:color="auto"/>
                    <w:right w:val="single" w:sz="4" w:space="0" w:color="auto"/>
                  </w:tcBorders>
                </w:tcPr>
                <w:p w:rsidR="008A0DED" w:rsidRDefault="008A0DED">
                  <w:r w:rsidRPr="00EE3FDC">
                    <w:rPr>
                      <w:sz w:val="20"/>
                      <w:szCs w:val="20"/>
                      <w:lang w:eastAsia="en-US"/>
                    </w:rPr>
                    <w:t>157,72</w:t>
                  </w:r>
                </w:p>
              </w:tc>
              <w:tc>
                <w:tcPr>
                  <w:tcW w:w="303" w:type="pct"/>
                  <w:tcBorders>
                    <w:top w:val="single" w:sz="4" w:space="0" w:color="auto"/>
                    <w:left w:val="single" w:sz="4" w:space="0" w:color="auto"/>
                    <w:bottom w:val="single" w:sz="4" w:space="0" w:color="auto"/>
                    <w:right w:val="single" w:sz="4" w:space="0" w:color="auto"/>
                  </w:tcBorders>
                </w:tcPr>
                <w:p w:rsidR="008A0DED" w:rsidRDefault="008A0DED">
                  <w:r w:rsidRPr="00EE3FDC">
                    <w:rPr>
                      <w:sz w:val="20"/>
                      <w:szCs w:val="20"/>
                      <w:lang w:eastAsia="en-US"/>
                    </w:rPr>
                    <w:t>157,72</w:t>
                  </w:r>
                </w:p>
              </w:tc>
              <w:tc>
                <w:tcPr>
                  <w:tcW w:w="302" w:type="pct"/>
                  <w:tcBorders>
                    <w:top w:val="single" w:sz="4" w:space="0" w:color="auto"/>
                    <w:left w:val="single" w:sz="4" w:space="0" w:color="auto"/>
                    <w:bottom w:val="single" w:sz="4" w:space="0" w:color="auto"/>
                    <w:right w:val="single" w:sz="4" w:space="0" w:color="auto"/>
                  </w:tcBorders>
                </w:tcPr>
                <w:p w:rsidR="008A0DED" w:rsidRDefault="008A0DED">
                  <w:r w:rsidRPr="00EE3FDC">
                    <w:rPr>
                      <w:sz w:val="20"/>
                      <w:szCs w:val="20"/>
                      <w:lang w:eastAsia="en-US"/>
                    </w:rPr>
                    <w:t>157,72</w:t>
                  </w:r>
                </w:p>
              </w:tc>
            </w:tr>
            <w:tr w:rsidR="008A0DED" w:rsidRPr="00E82727" w:rsidTr="008A0DED">
              <w:tc>
                <w:tcPr>
                  <w:tcW w:w="2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161479">
                  <w:pPr>
                    <w:rPr>
                      <w:sz w:val="20"/>
                      <w:szCs w:val="20"/>
                      <w:lang w:eastAsia="en-US"/>
                    </w:rPr>
                  </w:pPr>
                  <w:r w:rsidRPr="00E82727">
                    <w:rPr>
                      <w:sz w:val="20"/>
                      <w:szCs w:val="20"/>
                      <w:lang w:eastAsia="en-US"/>
                    </w:rPr>
                    <w:t>3</w:t>
                  </w:r>
                </w:p>
              </w:tc>
              <w:tc>
                <w:tcPr>
                  <w:tcW w:w="9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A20805">
                  <w:pPr>
                    <w:jc w:val="both"/>
                    <w:rPr>
                      <w:sz w:val="20"/>
                      <w:szCs w:val="20"/>
                      <w:lang w:eastAsia="en-US"/>
                    </w:rPr>
                  </w:pPr>
                  <w:r w:rsidRPr="00E82727">
                    <w:rPr>
                      <w:sz w:val="20"/>
                      <w:szCs w:val="20"/>
                      <w:lang w:eastAsia="en-US"/>
                    </w:rPr>
                    <w:t>Удельный расход топлива на отпуск электрической энерг</w:t>
                  </w:r>
                  <w:r>
                    <w:rPr>
                      <w:sz w:val="20"/>
                      <w:szCs w:val="20"/>
                      <w:lang w:eastAsia="en-US"/>
                    </w:rPr>
                    <w:t>ии тепловыми электростанциями *</w:t>
                  </w:r>
                </w:p>
              </w:t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A20805">
                  <w:pPr>
                    <w:jc w:val="both"/>
                    <w:rPr>
                      <w:sz w:val="20"/>
                      <w:szCs w:val="20"/>
                      <w:lang w:eastAsia="en-US"/>
                    </w:rPr>
                  </w:pPr>
                  <w:proofErr w:type="spellStart"/>
                  <w:r w:rsidRPr="00E82727">
                    <w:rPr>
                      <w:sz w:val="20"/>
                      <w:szCs w:val="20"/>
                      <w:lang w:eastAsia="en-US"/>
                    </w:rPr>
                    <w:t>г</w:t>
                  </w:r>
                  <w:proofErr w:type="gramStart"/>
                  <w:r w:rsidRPr="00E82727">
                    <w:rPr>
                      <w:sz w:val="20"/>
                      <w:szCs w:val="20"/>
                      <w:lang w:eastAsia="en-US"/>
                    </w:rPr>
                    <w:t>.у</w:t>
                  </w:r>
                  <w:proofErr w:type="gramEnd"/>
                  <w:r w:rsidRPr="00E82727">
                    <w:rPr>
                      <w:sz w:val="20"/>
                      <w:szCs w:val="20"/>
                      <w:lang w:eastAsia="en-US"/>
                    </w:rPr>
                    <w:t>т</w:t>
                  </w:r>
                  <w:proofErr w:type="spellEnd"/>
                  <w:r w:rsidRPr="00E82727">
                    <w:rPr>
                      <w:sz w:val="20"/>
                      <w:szCs w:val="20"/>
                      <w:lang w:eastAsia="en-US"/>
                    </w:rPr>
                    <w:t>/ кВт·</w:t>
                  </w:r>
                </w:p>
                <w:p w:rsidR="008A0DED" w:rsidRPr="00E82727" w:rsidRDefault="008A0DED" w:rsidP="00A20805">
                  <w:pPr>
                    <w:jc w:val="both"/>
                    <w:rPr>
                      <w:sz w:val="20"/>
                      <w:szCs w:val="20"/>
                      <w:lang w:eastAsia="en-US"/>
                    </w:rPr>
                  </w:pPr>
                  <w:r w:rsidRPr="00E82727">
                    <w:rPr>
                      <w:sz w:val="20"/>
                      <w:szCs w:val="20"/>
                      <w:lang w:eastAsia="en-US"/>
                    </w:rPr>
                    <w:t>час</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A20805">
                  <w:pPr>
                    <w:jc w:val="center"/>
                    <w:rPr>
                      <w:sz w:val="20"/>
                      <w:szCs w:val="20"/>
                      <w:lang w:eastAsia="en-US"/>
                    </w:rPr>
                  </w:pPr>
                  <w:r w:rsidRPr="00E82727">
                    <w:rPr>
                      <w:sz w:val="20"/>
                      <w:szCs w:val="20"/>
                      <w:lang w:eastAsia="en-US"/>
                    </w:rPr>
                    <w:t>244,24</w:t>
                  </w:r>
                </w:p>
              </w:tc>
              <w:tc>
                <w:tcPr>
                  <w:tcW w:w="4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pPr>
                    <w:rPr>
                      <w:sz w:val="20"/>
                      <w:szCs w:val="20"/>
                    </w:rPr>
                  </w:pPr>
                  <w:r w:rsidRPr="00E82727">
                    <w:rPr>
                      <w:sz w:val="20"/>
                      <w:szCs w:val="20"/>
                      <w:lang w:eastAsia="en-US"/>
                    </w:rPr>
                    <w:t>244,24</w:t>
                  </w:r>
                </w:p>
              </w:tc>
              <w:tc>
                <w:tcPr>
                  <w:tcW w:w="3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pPr>
                    <w:rPr>
                      <w:sz w:val="20"/>
                      <w:szCs w:val="20"/>
                    </w:rPr>
                  </w:pPr>
                  <w:r w:rsidRPr="00E82727">
                    <w:rPr>
                      <w:sz w:val="20"/>
                      <w:szCs w:val="20"/>
                      <w:lang w:eastAsia="en-US"/>
                    </w:rPr>
                    <w:t>244,24</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pPr>
                    <w:rPr>
                      <w:sz w:val="20"/>
                      <w:szCs w:val="20"/>
                    </w:rPr>
                  </w:pPr>
                  <w:r w:rsidRPr="00E82727">
                    <w:rPr>
                      <w:sz w:val="20"/>
                      <w:szCs w:val="20"/>
                      <w:lang w:eastAsia="en-US"/>
                    </w:rPr>
                    <w:t>244,24</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pPr>
                    <w:rPr>
                      <w:sz w:val="20"/>
                      <w:szCs w:val="20"/>
                    </w:rPr>
                  </w:pPr>
                  <w:r w:rsidRPr="00E82727">
                    <w:rPr>
                      <w:sz w:val="20"/>
                      <w:szCs w:val="20"/>
                      <w:lang w:eastAsia="en-US"/>
                    </w:rPr>
                    <w:t>244,24</w:t>
                  </w:r>
                </w:p>
              </w:tc>
              <w:tc>
                <w:tcPr>
                  <w:tcW w:w="378" w:type="pct"/>
                  <w:tcBorders>
                    <w:top w:val="single" w:sz="4" w:space="0" w:color="auto"/>
                    <w:left w:val="single" w:sz="4" w:space="0" w:color="auto"/>
                    <w:bottom w:val="single" w:sz="4" w:space="0" w:color="auto"/>
                    <w:right w:val="single" w:sz="4" w:space="0" w:color="auto"/>
                  </w:tcBorders>
                </w:tcPr>
                <w:p w:rsidR="008A0DED" w:rsidRPr="00E82727" w:rsidRDefault="008A0DED">
                  <w:pPr>
                    <w:rPr>
                      <w:sz w:val="20"/>
                      <w:szCs w:val="20"/>
                    </w:rPr>
                  </w:pPr>
                  <w:r w:rsidRPr="00E82727">
                    <w:rPr>
                      <w:sz w:val="20"/>
                      <w:szCs w:val="20"/>
                      <w:lang w:eastAsia="en-US"/>
                    </w:rPr>
                    <w:t>244,24</w:t>
                  </w:r>
                </w:p>
              </w:tc>
              <w:tc>
                <w:tcPr>
                  <w:tcW w:w="302" w:type="pct"/>
                  <w:tcBorders>
                    <w:top w:val="single" w:sz="4" w:space="0" w:color="auto"/>
                    <w:left w:val="single" w:sz="4" w:space="0" w:color="auto"/>
                    <w:bottom w:val="single" w:sz="4" w:space="0" w:color="auto"/>
                    <w:right w:val="single" w:sz="4" w:space="0" w:color="auto"/>
                  </w:tcBorders>
                </w:tcPr>
                <w:p w:rsidR="008A0DED" w:rsidRDefault="008A0DED">
                  <w:r w:rsidRPr="00CD2728">
                    <w:rPr>
                      <w:sz w:val="20"/>
                      <w:szCs w:val="20"/>
                      <w:lang w:eastAsia="en-US"/>
                    </w:rPr>
                    <w:t>244,24</w:t>
                  </w:r>
                </w:p>
              </w:tc>
              <w:tc>
                <w:tcPr>
                  <w:tcW w:w="302" w:type="pct"/>
                  <w:tcBorders>
                    <w:top w:val="single" w:sz="4" w:space="0" w:color="auto"/>
                    <w:left w:val="single" w:sz="4" w:space="0" w:color="auto"/>
                    <w:bottom w:val="single" w:sz="4" w:space="0" w:color="auto"/>
                    <w:right w:val="single" w:sz="4" w:space="0" w:color="auto"/>
                  </w:tcBorders>
                </w:tcPr>
                <w:p w:rsidR="008A0DED" w:rsidRDefault="008A0DED">
                  <w:r w:rsidRPr="00CD2728">
                    <w:rPr>
                      <w:sz w:val="20"/>
                      <w:szCs w:val="20"/>
                      <w:lang w:eastAsia="en-US"/>
                    </w:rPr>
                    <w:t>244,24</w:t>
                  </w:r>
                </w:p>
              </w:tc>
              <w:tc>
                <w:tcPr>
                  <w:tcW w:w="303" w:type="pct"/>
                  <w:tcBorders>
                    <w:top w:val="single" w:sz="4" w:space="0" w:color="auto"/>
                    <w:left w:val="single" w:sz="4" w:space="0" w:color="auto"/>
                    <w:bottom w:val="single" w:sz="4" w:space="0" w:color="auto"/>
                    <w:right w:val="single" w:sz="4" w:space="0" w:color="auto"/>
                  </w:tcBorders>
                </w:tcPr>
                <w:p w:rsidR="008A0DED" w:rsidRDefault="008A0DED">
                  <w:r w:rsidRPr="00CD2728">
                    <w:rPr>
                      <w:sz w:val="20"/>
                      <w:szCs w:val="20"/>
                      <w:lang w:eastAsia="en-US"/>
                    </w:rPr>
                    <w:t>244,24</w:t>
                  </w:r>
                </w:p>
              </w:tc>
              <w:tc>
                <w:tcPr>
                  <w:tcW w:w="302" w:type="pct"/>
                  <w:tcBorders>
                    <w:top w:val="single" w:sz="4" w:space="0" w:color="auto"/>
                    <w:left w:val="single" w:sz="4" w:space="0" w:color="auto"/>
                    <w:bottom w:val="single" w:sz="4" w:space="0" w:color="auto"/>
                    <w:right w:val="single" w:sz="4" w:space="0" w:color="auto"/>
                  </w:tcBorders>
                </w:tcPr>
                <w:p w:rsidR="008A0DED" w:rsidRDefault="008A0DED">
                  <w:r w:rsidRPr="00CD2728">
                    <w:rPr>
                      <w:sz w:val="20"/>
                      <w:szCs w:val="20"/>
                      <w:lang w:eastAsia="en-US"/>
                    </w:rPr>
                    <w:t>244,24</w:t>
                  </w:r>
                </w:p>
              </w:tc>
            </w:tr>
            <w:tr w:rsidR="008A0DED" w:rsidRPr="00E82727" w:rsidTr="008A0DED">
              <w:tc>
                <w:tcPr>
                  <w:tcW w:w="2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161479">
                  <w:pPr>
                    <w:rPr>
                      <w:sz w:val="20"/>
                      <w:szCs w:val="20"/>
                      <w:lang w:eastAsia="en-US"/>
                    </w:rPr>
                  </w:pPr>
                  <w:r w:rsidRPr="00E82727">
                    <w:rPr>
                      <w:sz w:val="20"/>
                      <w:szCs w:val="20"/>
                      <w:lang w:eastAsia="en-US"/>
                    </w:rPr>
                    <w:t>4</w:t>
                  </w:r>
                </w:p>
              </w:tc>
              <w:tc>
                <w:tcPr>
                  <w:tcW w:w="9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A20805">
                  <w:pPr>
                    <w:jc w:val="both"/>
                    <w:rPr>
                      <w:sz w:val="20"/>
                      <w:szCs w:val="20"/>
                      <w:lang w:eastAsia="en-US"/>
                    </w:rPr>
                  </w:pPr>
                  <w:r w:rsidRPr="00E82727">
                    <w:rPr>
                      <w:sz w:val="20"/>
                      <w:szCs w:val="20"/>
                      <w:lang w:eastAsia="en-US"/>
                    </w:rPr>
                    <w:t>Доля потерь тепловой энергии при ее передаче в общем объеме по</w:t>
                  </w:r>
                  <w:r>
                    <w:rPr>
                      <w:sz w:val="20"/>
                      <w:szCs w:val="20"/>
                      <w:lang w:eastAsia="en-US"/>
                    </w:rPr>
                    <w:t>даваемой тепловой энергии*</w:t>
                  </w:r>
                </w:p>
              </w:t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A20805">
                  <w:pPr>
                    <w:jc w:val="both"/>
                    <w:rPr>
                      <w:sz w:val="20"/>
                      <w:szCs w:val="20"/>
                      <w:lang w:eastAsia="en-US"/>
                    </w:rPr>
                  </w:pPr>
                  <w:r w:rsidRPr="00E82727">
                    <w:rPr>
                      <w:sz w:val="20"/>
                      <w:szCs w:val="20"/>
                      <w:lang w:eastAsia="en-US"/>
                    </w:rPr>
                    <w:t xml:space="preserve">    %</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F05B1F">
                  <w:pPr>
                    <w:jc w:val="center"/>
                    <w:rPr>
                      <w:sz w:val="20"/>
                      <w:szCs w:val="20"/>
                      <w:lang w:eastAsia="en-US"/>
                    </w:rPr>
                  </w:pPr>
                  <w:r w:rsidRPr="00E82727">
                    <w:rPr>
                      <w:sz w:val="20"/>
                      <w:szCs w:val="20"/>
                      <w:lang w:eastAsia="en-US"/>
                    </w:rPr>
                    <w:t>8,6</w:t>
                  </w:r>
                </w:p>
              </w:tc>
              <w:tc>
                <w:tcPr>
                  <w:tcW w:w="4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A20805">
                  <w:pPr>
                    <w:jc w:val="center"/>
                    <w:rPr>
                      <w:sz w:val="20"/>
                      <w:szCs w:val="20"/>
                      <w:lang w:eastAsia="en-US"/>
                    </w:rPr>
                  </w:pPr>
                  <w:r w:rsidRPr="00E82727">
                    <w:rPr>
                      <w:sz w:val="20"/>
                      <w:szCs w:val="20"/>
                      <w:lang w:eastAsia="en-US"/>
                    </w:rPr>
                    <w:t>8,38</w:t>
                  </w:r>
                </w:p>
              </w:tc>
              <w:tc>
                <w:tcPr>
                  <w:tcW w:w="3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pPr>
                    <w:rPr>
                      <w:sz w:val="20"/>
                      <w:szCs w:val="20"/>
                    </w:rPr>
                  </w:pPr>
                  <w:r w:rsidRPr="00E82727">
                    <w:rPr>
                      <w:sz w:val="20"/>
                      <w:szCs w:val="20"/>
                      <w:lang w:eastAsia="en-US"/>
                    </w:rPr>
                    <w:t>8,38</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pPr>
                    <w:rPr>
                      <w:sz w:val="20"/>
                      <w:szCs w:val="20"/>
                    </w:rPr>
                  </w:pPr>
                  <w:r w:rsidRPr="00E82727">
                    <w:rPr>
                      <w:sz w:val="20"/>
                      <w:szCs w:val="20"/>
                      <w:lang w:eastAsia="en-US"/>
                    </w:rPr>
                    <w:t>8,38</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pPr>
                    <w:rPr>
                      <w:sz w:val="20"/>
                      <w:szCs w:val="20"/>
                    </w:rPr>
                  </w:pPr>
                  <w:r w:rsidRPr="00E82727">
                    <w:rPr>
                      <w:sz w:val="20"/>
                      <w:szCs w:val="20"/>
                      <w:lang w:eastAsia="en-US"/>
                    </w:rPr>
                    <w:t>8,38</w:t>
                  </w:r>
                </w:p>
              </w:tc>
              <w:tc>
                <w:tcPr>
                  <w:tcW w:w="378" w:type="pct"/>
                  <w:tcBorders>
                    <w:top w:val="single" w:sz="4" w:space="0" w:color="auto"/>
                    <w:left w:val="single" w:sz="4" w:space="0" w:color="auto"/>
                    <w:bottom w:val="single" w:sz="4" w:space="0" w:color="auto"/>
                    <w:right w:val="single" w:sz="4" w:space="0" w:color="auto"/>
                  </w:tcBorders>
                </w:tcPr>
                <w:p w:rsidR="008A0DED" w:rsidRPr="00E82727" w:rsidRDefault="008A0DED">
                  <w:pPr>
                    <w:rPr>
                      <w:sz w:val="20"/>
                      <w:szCs w:val="20"/>
                    </w:rPr>
                  </w:pPr>
                  <w:r w:rsidRPr="00E82727">
                    <w:rPr>
                      <w:sz w:val="20"/>
                      <w:szCs w:val="20"/>
                      <w:lang w:eastAsia="en-US"/>
                    </w:rPr>
                    <w:t>8,38</w:t>
                  </w:r>
                </w:p>
              </w:tc>
              <w:tc>
                <w:tcPr>
                  <w:tcW w:w="302" w:type="pct"/>
                  <w:tcBorders>
                    <w:top w:val="single" w:sz="4" w:space="0" w:color="auto"/>
                    <w:left w:val="single" w:sz="4" w:space="0" w:color="auto"/>
                    <w:bottom w:val="single" w:sz="4" w:space="0" w:color="auto"/>
                    <w:right w:val="single" w:sz="4" w:space="0" w:color="auto"/>
                  </w:tcBorders>
                </w:tcPr>
                <w:p w:rsidR="008A0DED" w:rsidRDefault="008A0DED">
                  <w:r w:rsidRPr="003E4FF1">
                    <w:rPr>
                      <w:sz w:val="20"/>
                      <w:szCs w:val="20"/>
                      <w:lang w:eastAsia="en-US"/>
                    </w:rPr>
                    <w:t>8,38</w:t>
                  </w:r>
                </w:p>
              </w:tc>
              <w:tc>
                <w:tcPr>
                  <w:tcW w:w="302" w:type="pct"/>
                  <w:tcBorders>
                    <w:top w:val="single" w:sz="4" w:space="0" w:color="auto"/>
                    <w:left w:val="single" w:sz="4" w:space="0" w:color="auto"/>
                    <w:bottom w:val="single" w:sz="4" w:space="0" w:color="auto"/>
                    <w:right w:val="single" w:sz="4" w:space="0" w:color="auto"/>
                  </w:tcBorders>
                </w:tcPr>
                <w:p w:rsidR="008A0DED" w:rsidRDefault="008A0DED">
                  <w:r w:rsidRPr="003E4FF1">
                    <w:rPr>
                      <w:sz w:val="20"/>
                      <w:szCs w:val="20"/>
                      <w:lang w:eastAsia="en-US"/>
                    </w:rPr>
                    <w:t>8,38</w:t>
                  </w:r>
                </w:p>
              </w:tc>
              <w:tc>
                <w:tcPr>
                  <w:tcW w:w="303" w:type="pct"/>
                  <w:tcBorders>
                    <w:top w:val="single" w:sz="4" w:space="0" w:color="auto"/>
                    <w:left w:val="single" w:sz="4" w:space="0" w:color="auto"/>
                    <w:bottom w:val="single" w:sz="4" w:space="0" w:color="auto"/>
                    <w:right w:val="single" w:sz="4" w:space="0" w:color="auto"/>
                  </w:tcBorders>
                </w:tcPr>
                <w:p w:rsidR="008A0DED" w:rsidRDefault="008A0DED">
                  <w:r w:rsidRPr="003E4FF1">
                    <w:rPr>
                      <w:sz w:val="20"/>
                      <w:szCs w:val="20"/>
                      <w:lang w:eastAsia="en-US"/>
                    </w:rPr>
                    <w:t>8,38</w:t>
                  </w:r>
                </w:p>
              </w:tc>
              <w:tc>
                <w:tcPr>
                  <w:tcW w:w="302" w:type="pct"/>
                  <w:tcBorders>
                    <w:top w:val="single" w:sz="4" w:space="0" w:color="auto"/>
                    <w:left w:val="single" w:sz="4" w:space="0" w:color="auto"/>
                    <w:bottom w:val="single" w:sz="4" w:space="0" w:color="auto"/>
                    <w:right w:val="single" w:sz="4" w:space="0" w:color="auto"/>
                  </w:tcBorders>
                </w:tcPr>
                <w:p w:rsidR="008A0DED" w:rsidRDefault="008A0DED">
                  <w:r w:rsidRPr="003E4FF1">
                    <w:rPr>
                      <w:sz w:val="20"/>
                      <w:szCs w:val="20"/>
                      <w:lang w:eastAsia="en-US"/>
                    </w:rPr>
                    <w:t>8,38</w:t>
                  </w:r>
                </w:p>
              </w:tc>
            </w:tr>
            <w:tr w:rsidR="008A0DED" w:rsidRPr="00E82727" w:rsidTr="008A0DED">
              <w:tc>
                <w:tcPr>
                  <w:tcW w:w="2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161479">
                  <w:pPr>
                    <w:rPr>
                      <w:sz w:val="20"/>
                      <w:szCs w:val="20"/>
                      <w:lang w:eastAsia="en-US"/>
                    </w:rPr>
                  </w:pPr>
                  <w:r w:rsidRPr="00E82727">
                    <w:rPr>
                      <w:sz w:val="20"/>
                      <w:szCs w:val="20"/>
                      <w:lang w:eastAsia="en-US"/>
                    </w:rPr>
                    <w:t>5</w:t>
                  </w:r>
                </w:p>
              </w:tc>
              <w:tc>
                <w:tcPr>
                  <w:tcW w:w="9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ED51C1">
                  <w:pPr>
                    <w:jc w:val="both"/>
                    <w:rPr>
                      <w:rFonts w:eastAsia="Calibri"/>
                      <w:sz w:val="20"/>
                      <w:szCs w:val="20"/>
                      <w:lang w:eastAsia="en-US"/>
                    </w:rPr>
                  </w:pPr>
                  <w:r w:rsidRPr="00E82727">
                    <w:rPr>
                      <w:rFonts w:eastAsia="Calibri"/>
                      <w:sz w:val="20"/>
                      <w:szCs w:val="20"/>
                      <w:lang w:eastAsia="en-US"/>
                    </w:rPr>
                    <w:t>Доля потерь электрической энергии при ее передаче по распределительным сетям в общем объеме пер</w:t>
                  </w:r>
                  <w:r>
                    <w:rPr>
                      <w:rFonts w:eastAsia="Calibri"/>
                      <w:sz w:val="20"/>
                      <w:szCs w:val="20"/>
                      <w:lang w:eastAsia="en-US"/>
                    </w:rPr>
                    <w:t>еданной электрической энергии *</w:t>
                  </w:r>
                </w:p>
              </w:tc>
              <w:tc>
                <w:tcPr>
                  <w:tcW w:w="30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2F0621">
                  <w:pPr>
                    <w:jc w:val="both"/>
                    <w:rPr>
                      <w:rFonts w:eastAsia="Calibri"/>
                      <w:sz w:val="20"/>
                      <w:szCs w:val="20"/>
                      <w:lang w:eastAsia="en-US"/>
                    </w:rPr>
                  </w:pPr>
                  <w:r w:rsidRPr="00E82727">
                    <w:rPr>
                      <w:rFonts w:eastAsia="Calibri"/>
                      <w:sz w:val="20"/>
                      <w:szCs w:val="20"/>
                      <w:lang w:eastAsia="en-US"/>
                    </w:rPr>
                    <w:t>%</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2F0621">
                  <w:pPr>
                    <w:jc w:val="center"/>
                    <w:rPr>
                      <w:sz w:val="20"/>
                      <w:szCs w:val="20"/>
                      <w:lang w:eastAsia="en-US"/>
                    </w:rPr>
                  </w:pPr>
                  <w:r w:rsidRPr="00E82727">
                    <w:rPr>
                      <w:sz w:val="20"/>
                      <w:szCs w:val="20"/>
                      <w:lang w:eastAsia="en-US"/>
                    </w:rPr>
                    <w:t>14,26</w:t>
                  </w:r>
                </w:p>
              </w:tc>
              <w:tc>
                <w:tcPr>
                  <w:tcW w:w="4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F05B1F">
                  <w:pPr>
                    <w:jc w:val="center"/>
                    <w:rPr>
                      <w:sz w:val="20"/>
                      <w:szCs w:val="20"/>
                    </w:rPr>
                  </w:pPr>
                  <w:r w:rsidRPr="00E82727">
                    <w:rPr>
                      <w:sz w:val="20"/>
                      <w:szCs w:val="20"/>
                      <w:lang w:eastAsia="en-US"/>
                    </w:rPr>
                    <w:t>14,26</w:t>
                  </w:r>
                </w:p>
              </w:tc>
              <w:tc>
                <w:tcPr>
                  <w:tcW w:w="3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F05B1F">
                  <w:pPr>
                    <w:jc w:val="center"/>
                    <w:rPr>
                      <w:sz w:val="20"/>
                      <w:szCs w:val="20"/>
                    </w:rPr>
                  </w:pPr>
                  <w:r w:rsidRPr="00E82727">
                    <w:rPr>
                      <w:sz w:val="20"/>
                      <w:szCs w:val="20"/>
                      <w:lang w:eastAsia="en-US"/>
                    </w:rPr>
                    <w:t>14,26</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F05B1F">
                  <w:pPr>
                    <w:jc w:val="center"/>
                    <w:rPr>
                      <w:sz w:val="20"/>
                      <w:szCs w:val="20"/>
                    </w:rPr>
                  </w:pPr>
                  <w:r w:rsidRPr="00E82727">
                    <w:rPr>
                      <w:sz w:val="20"/>
                      <w:szCs w:val="20"/>
                      <w:lang w:eastAsia="en-US"/>
                    </w:rPr>
                    <w:t>14,26</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DED" w:rsidRPr="00E82727" w:rsidRDefault="008A0DED" w:rsidP="00F05B1F">
                  <w:pPr>
                    <w:jc w:val="center"/>
                    <w:rPr>
                      <w:sz w:val="20"/>
                      <w:szCs w:val="20"/>
                    </w:rPr>
                  </w:pPr>
                  <w:r w:rsidRPr="00E82727">
                    <w:rPr>
                      <w:sz w:val="20"/>
                      <w:szCs w:val="20"/>
                      <w:lang w:eastAsia="en-US"/>
                    </w:rPr>
                    <w:t>14,26</w:t>
                  </w:r>
                </w:p>
              </w:tc>
              <w:tc>
                <w:tcPr>
                  <w:tcW w:w="378" w:type="pct"/>
                  <w:tcBorders>
                    <w:top w:val="single" w:sz="4" w:space="0" w:color="auto"/>
                    <w:left w:val="single" w:sz="4" w:space="0" w:color="auto"/>
                    <w:bottom w:val="single" w:sz="4" w:space="0" w:color="auto"/>
                    <w:right w:val="single" w:sz="4" w:space="0" w:color="auto"/>
                  </w:tcBorders>
                </w:tcPr>
                <w:p w:rsidR="008A0DED" w:rsidRPr="00E82727" w:rsidRDefault="008A0DED" w:rsidP="00F05B1F">
                  <w:pPr>
                    <w:jc w:val="center"/>
                    <w:rPr>
                      <w:sz w:val="20"/>
                      <w:szCs w:val="20"/>
                    </w:rPr>
                  </w:pPr>
                  <w:r w:rsidRPr="00E82727">
                    <w:rPr>
                      <w:sz w:val="20"/>
                      <w:szCs w:val="20"/>
                      <w:lang w:eastAsia="en-US"/>
                    </w:rPr>
                    <w:t>14,26</w:t>
                  </w:r>
                </w:p>
              </w:tc>
              <w:tc>
                <w:tcPr>
                  <w:tcW w:w="302" w:type="pct"/>
                  <w:tcBorders>
                    <w:top w:val="single" w:sz="4" w:space="0" w:color="auto"/>
                    <w:left w:val="single" w:sz="4" w:space="0" w:color="auto"/>
                    <w:bottom w:val="single" w:sz="4" w:space="0" w:color="auto"/>
                    <w:right w:val="single" w:sz="4" w:space="0" w:color="auto"/>
                  </w:tcBorders>
                </w:tcPr>
                <w:p w:rsidR="008A0DED" w:rsidRDefault="008A0DED">
                  <w:r w:rsidRPr="00647092">
                    <w:rPr>
                      <w:sz w:val="20"/>
                      <w:szCs w:val="20"/>
                      <w:lang w:eastAsia="en-US"/>
                    </w:rPr>
                    <w:t>14,26</w:t>
                  </w:r>
                </w:p>
              </w:tc>
              <w:tc>
                <w:tcPr>
                  <w:tcW w:w="302" w:type="pct"/>
                  <w:tcBorders>
                    <w:top w:val="single" w:sz="4" w:space="0" w:color="auto"/>
                    <w:left w:val="single" w:sz="4" w:space="0" w:color="auto"/>
                    <w:bottom w:val="single" w:sz="4" w:space="0" w:color="auto"/>
                    <w:right w:val="single" w:sz="4" w:space="0" w:color="auto"/>
                  </w:tcBorders>
                </w:tcPr>
                <w:p w:rsidR="008A0DED" w:rsidRDefault="008A0DED">
                  <w:r w:rsidRPr="00647092">
                    <w:rPr>
                      <w:sz w:val="20"/>
                      <w:szCs w:val="20"/>
                      <w:lang w:eastAsia="en-US"/>
                    </w:rPr>
                    <w:t>14,26</w:t>
                  </w:r>
                </w:p>
              </w:tc>
              <w:tc>
                <w:tcPr>
                  <w:tcW w:w="303" w:type="pct"/>
                  <w:tcBorders>
                    <w:top w:val="single" w:sz="4" w:space="0" w:color="auto"/>
                    <w:left w:val="single" w:sz="4" w:space="0" w:color="auto"/>
                    <w:bottom w:val="single" w:sz="4" w:space="0" w:color="auto"/>
                    <w:right w:val="single" w:sz="4" w:space="0" w:color="auto"/>
                  </w:tcBorders>
                </w:tcPr>
                <w:p w:rsidR="008A0DED" w:rsidRDefault="008A0DED">
                  <w:r w:rsidRPr="00647092">
                    <w:rPr>
                      <w:sz w:val="20"/>
                      <w:szCs w:val="20"/>
                      <w:lang w:eastAsia="en-US"/>
                    </w:rPr>
                    <w:t>14,26</w:t>
                  </w:r>
                </w:p>
              </w:tc>
              <w:tc>
                <w:tcPr>
                  <w:tcW w:w="302" w:type="pct"/>
                  <w:tcBorders>
                    <w:top w:val="single" w:sz="4" w:space="0" w:color="auto"/>
                    <w:left w:val="single" w:sz="4" w:space="0" w:color="auto"/>
                    <w:bottom w:val="single" w:sz="4" w:space="0" w:color="auto"/>
                    <w:right w:val="single" w:sz="4" w:space="0" w:color="auto"/>
                  </w:tcBorders>
                </w:tcPr>
                <w:p w:rsidR="008A0DED" w:rsidRDefault="008A0DED">
                  <w:r w:rsidRPr="00647092">
                    <w:rPr>
                      <w:sz w:val="20"/>
                      <w:szCs w:val="20"/>
                      <w:lang w:eastAsia="en-US"/>
                    </w:rPr>
                    <w:t>14,26</w:t>
                  </w:r>
                </w:p>
              </w:tc>
            </w:tr>
          </w:tbl>
          <w:p w:rsidR="00AC2566" w:rsidRDefault="00AC2566" w:rsidP="00B755C6">
            <w:pPr>
              <w:ind w:firstLine="709"/>
              <w:jc w:val="both"/>
              <w:rPr>
                <w:sz w:val="20"/>
                <w:szCs w:val="20"/>
                <w:lang w:eastAsia="en-US"/>
              </w:rPr>
            </w:pPr>
          </w:p>
          <w:p w:rsidR="00B755C6" w:rsidRPr="00AC2566" w:rsidRDefault="00B755C6" w:rsidP="00B755C6">
            <w:pPr>
              <w:ind w:firstLine="709"/>
              <w:jc w:val="both"/>
              <w:rPr>
                <w:sz w:val="20"/>
                <w:szCs w:val="20"/>
                <w:lang w:eastAsia="en-US"/>
              </w:rPr>
            </w:pPr>
            <w:r w:rsidRPr="00AC2566">
              <w:rPr>
                <w:sz w:val="20"/>
                <w:szCs w:val="20"/>
                <w:lang w:eastAsia="en-US"/>
              </w:rPr>
              <w:t>Примечание:</w:t>
            </w:r>
          </w:p>
          <w:p w:rsidR="00D8058D" w:rsidRPr="00AC2566" w:rsidRDefault="00D8058D" w:rsidP="00D8058D">
            <w:pPr>
              <w:ind w:firstLine="709"/>
              <w:jc w:val="both"/>
              <w:rPr>
                <w:sz w:val="20"/>
                <w:szCs w:val="20"/>
                <w:lang w:eastAsia="en-US"/>
              </w:rPr>
            </w:pPr>
            <w:r w:rsidRPr="00AC2566">
              <w:rPr>
                <w:sz w:val="20"/>
                <w:szCs w:val="20"/>
                <w:lang w:eastAsia="en-US"/>
              </w:rPr>
              <w:t>* - целевой показатель, желаемой тенденцией развития которого является снижение значений.</w:t>
            </w:r>
          </w:p>
          <w:p w:rsidR="00161479" w:rsidRPr="00961232" w:rsidRDefault="00161479" w:rsidP="00161479">
            <w:pPr>
              <w:ind w:firstLine="708"/>
              <w:jc w:val="both"/>
              <w:rPr>
                <w:lang w:eastAsia="en-US"/>
              </w:rPr>
            </w:pPr>
          </w:p>
          <w:p w:rsidR="00161479" w:rsidRPr="00961232" w:rsidRDefault="00161479" w:rsidP="00161479">
            <w:pPr>
              <w:ind w:firstLine="708"/>
              <w:jc w:val="both"/>
              <w:rPr>
                <w:lang w:eastAsia="en-US"/>
              </w:rPr>
            </w:pPr>
            <w:r w:rsidRPr="00961232">
              <w:rPr>
                <w:lang w:eastAsia="en-US"/>
              </w:rPr>
              <w:t>Риск в достижении запланированных показателей связан с недостаточным финансированием мероприятий, обеспечивающих энергосбережение и повышение энергетической эффективности.</w:t>
            </w:r>
          </w:p>
          <w:p w:rsidR="00161479" w:rsidRPr="00095410" w:rsidRDefault="00161479" w:rsidP="00161479">
            <w:pPr>
              <w:jc w:val="center"/>
              <w:outlineLvl w:val="2"/>
              <w:rPr>
                <w:highlight w:val="yellow"/>
                <w:lang w:eastAsia="en-US"/>
              </w:rPr>
            </w:pPr>
            <w:bookmarkStart w:id="16" w:name="Par1715"/>
            <w:bookmarkEnd w:id="16"/>
          </w:p>
          <w:p w:rsidR="00161479" w:rsidRPr="00D8058D" w:rsidRDefault="00161479" w:rsidP="00161479">
            <w:pPr>
              <w:jc w:val="center"/>
              <w:outlineLvl w:val="2"/>
              <w:rPr>
                <w:lang w:eastAsia="en-US"/>
              </w:rPr>
            </w:pPr>
            <w:r w:rsidRPr="00D8058D">
              <w:rPr>
                <w:lang w:eastAsia="en-US"/>
              </w:rPr>
              <w:t>2. Мероприятия подпрограммы</w:t>
            </w:r>
          </w:p>
          <w:p w:rsidR="00161479" w:rsidRPr="00095410" w:rsidRDefault="00161479" w:rsidP="00161479">
            <w:pPr>
              <w:jc w:val="both"/>
              <w:rPr>
                <w:highlight w:val="yellow"/>
                <w:lang w:eastAsia="en-US"/>
              </w:rPr>
            </w:pPr>
          </w:p>
          <w:p w:rsidR="00161479" w:rsidRPr="00961232" w:rsidRDefault="00161479" w:rsidP="00161479">
            <w:pPr>
              <w:ind w:firstLine="567"/>
              <w:jc w:val="both"/>
              <w:rPr>
                <w:lang w:eastAsia="en-US"/>
              </w:rPr>
            </w:pPr>
            <w:r w:rsidRPr="00961232">
              <w:rPr>
                <w:lang w:eastAsia="en-US"/>
              </w:rPr>
              <w:t>Подпрограммой предусмотрено выполнение следующих мероприятий:</w:t>
            </w:r>
          </w:p>
          <w:p w:rsidR="005319FA" w:rsidRPr="00961232" w:rsidRDefault="00961232" w:rsidP="005319FA">
            <w:pPr>
              <w:autoSpaceDE w:val="0"/>
              <w:autoSpaceDN w:val="0"/>
              <w:adjustRightInd w:val="0"/>
              <w:ind w:firstLine="540"/>
              <w:jc w:val="both"/>
            </w:pPr>
            <w:r w:rsidRPr="00961232">
              <w:t>1</w:t>
            </w:r>
            <w:r w:rsidR="005319FA" w:rsidRPr="00961232">
              <w:t>. Выявление бесхозяйных объектов, используемых для передачи энергетических ресурсов, и признание права муниципальной собственности на такие объекты.</w:t>
            </w:r>
          </w:p>
          <w:p w:rsidR="009A266E" w:rsidRDefault="00AA378E" w:rsidP="009A266E">
            <w:pPr>
              <w:ind w:firstLine="567"/>
              <w:jc w:val="both"/>
            </w:pPr>
            <w:r>
              <w:t>И</w:t>
            </w:r>
            <w:r w:rsidR="00B35B49" w:rsidRPr="00961232">
              <w:t>сполнителе</w:t>
            </w:r>
            <w:r w:rsidR="008A0DED">
              <w:t>м мероприятия подпрограммы являю</w:t>
            </w:r>
            <w:r w:rsidR="00B35B49" w:rsidRPr="00961232">
              <w:t>тся управление жилищно-коммунального хозяйства Администрации города Иванова</w:t>
            </w:r>
            <w:r w:rsidR="008A0DED">
              <w:t>,</w:t>
            </w:r>
            <w:r w:rsidR="00B35B49" w:rsidRPr="00961232">
              <w:t xml:space="preserve"> Ивановский городской комитет по управлению имуществом</w:t>
            </w:r>
            <w:r w:rsidR="00491E1E">
              <w:t>, предприятия топливно-энергетического комплекса</w:t>
            </w:r>
            <w:r w:rsidR="00B35B49" w:rsidRPr="00961232">
              <w:t>.</w:t>
            </w:r>
          </w:p>
          <w:p w:rsidR="009A266E" w:rsidRPr="009A266E" w:rsidRDefault="009A266E" w:rsidP="009A266E">
            <w:pPr>
              <w:ind w:firstLine="567"/>
              <w:jc w:val="both"/>
            </w:pPr>
            <w:r w:rsidRPr="009A266E">
              <w:t xml:space="preserve">Реализация мероприятия не требует </w:t>
            </w:r>
            <w:r w:rsidR="00DE40FB">
              <w:t xml:space="preserve">выделения бюджетных средств. </w:t>
            </w:r>
          </w:p>
          <w:p w:rsidR="00B35B49" w:rsidRDefault="00B35B49" w:rsidP="00B35B49">
            <w:pPr>
              <w:ind w:firstLine="567"/>
              <w:jc w:val="both"/>
              <w:rPr>
                <w:lang w:eastAsia="en-US"/>
              </w:rPr>
            </w:pPr>
            <w:r w:rsidRPr="00961232">
              <w:rPr>
                <w:lang w:eastAsia="en-US"/>
              </w:rPr>
              <w:t>С</w:t>
            </w:r>
            <w:r w:rsidR="00961232" w:rsidRPr="00961232">
              <w:rPr>
                <w:lang w:eastAsia="en-US"/>
              </w:rPr>
              <w:t>рок выполнения мероприятий - 2023 - 2030</w:t>
            </w:r>
            <w:r w:rsidRPr="00961232">
              <w:rPr>
                <w:lang w:eastAsia="en-US"/>
              </w:rPr>
              <w:t xml:space="preserve"> годы.</w:t>
            </w:r>
          </w:p>
          <w:p w:rsidR="005319FA" w:rsidRPr="00961232" w:rsidRDefault="00961232" w:rsidP="002C7BC7">
            <w:pPr>
              <w:autoSpaceDE w:val="0"/>
              <w:autoSpaceDN w:val="0"/>
              <w:adjustRightInd w:val="0"/>
              <w:ind w:firstLine="539"/>
              <w:jc w:val="both"/>
            </w:pPr>
            <w:r w:rsidRPr="00961232">
              <w:t>2</w:t>
            </w:r>
            <w:r w:rsidR="005319FA" w:rsidRPr="00961232">
              <w:t xml:space="preserve">. Организация порядка управления (эксплуатации) бесхозяйными объектами </w:t>
            </w:r>
            <w:r w:rsidR="005319FA" w:rsidRPr="00961232">
              <w:lastRenderedPageBreak/>
              <w:t>недвижимого имущества, используемыми для передачи электрической и тепловой энергии, воды, с момента выявления таких объектов.</w:t>
            </w:r>
          </w:p>
          <w:p w:rsidR="00491E1E" w:rsidRDefault="00AA378E" w:rsidP="00491E1E">
            <w:pPr>
              <w:ind w:firstLine="567"/>
              <w:jc w:val="both"/>
            </w:pPr>
            <w:r>
              <w:t>И</w:t>
            </w:r>
            <w:r w:rsidR="00B35B49" w:rsidRPr="00961232">
              <w:t>сполнителе</w:t>
            </w:r>
            <w:r w:rsidR="008A0DED">
              <w:t>м мероприятия подпрограммы являю</w:t>
            </w:r>
            <w:r w:rsidR="00B35B49" w:rsidRPr="00961232">
              <w:t>тся управление жилищно-коммунального хозяйства Администрации города Иванова</w:t>
            </w:r>
            <w:r w:rsidR="008A0DED">
              <w:t>,</w:t>
            </w:r>
            <w:r w:rsidR="00B35B49" w:rsidRPr="00961232">
              <w:t xml:space="preserve"> Ивановский городской </w:t>
            </w:r>
            <w:r w:rsidR="00B35B49" w:rsidRPr="008A0DED">
              <w:t>комитет по управлению имуществом</w:t>
            </w:r>
            <w:r w:rsidR="00491E1E" w:rsidRPr="008A0DED">
              <w:t>, предприятия топливно-энергетического комплекса.</w:t>
            </w:r>
          </w:p>
          <w:p w:rsidR="00DE40FB" w:rsidRPr="009A266E" w:rsidRDefault="00DE40FB" w:rsidP="00DE40FB">
            <w:pPr>
              <w:ind w:firstLine="567"/>
              <w:jc w:val="both"/>
            </w:pPr>
            <w:r w:rsidRPr="009A266E">
              <w:t xml:space="preserve">Реализация мероприятия не требует </w:t>
            </w:r>
            <w:r>
              <w:t xml:space="preserve">выделения бюджетных средств. </w:t>
            </w:r>
          </w:p>
          <w:p w:rsidR="005319FA" w:rsidRPr="00961232" w:rsidRDefault="005319FA" w:rsidP="005319FA">
            <w:pPr>
              <w:tabs>
                <w:tab w:val="left" w:pos="6329"/>
              </w:tabs>
              <w:ind w:firstLine="567"/>
              <w:jc w:val="both"/>
              <w:rPr>
                <w:lang w:eastAsia="en-US"/>
              </w:rPr>
            </w:pPr>
            <w:r w:rsidRPr="00961232">
              <w:rPr>
                <w:lang w:eastAsia="en-US"/>
              </w:rPr>
              <w:t>С</w:t>
            </w:r>
            <w:r w:rsidR="00961232" w:rsidRPr="00961232">
              <w:rPr>
                <w:lang w:eastAsia="en-US"/>
              </w:rPr>
              <w:t>рок выполнения мероприятий - 2023 - 2030</w:t>
            </w:r>
            <w:r w:rsidRPr="00961232">
              <w:rPr>
                <w:lang w:eastAsia="en-US"/>
              </w:rPr>
              <w:t xml:space="preserve"> годы.</w:t>
            </w:r>
            <w:r w:rsidRPr="00961232">
              <w:rPr>
                <w:lang w:eastAsia="en-US"/>
              </w:rPr>
              <w:tab/>
            </w:r>
          </w:p>
          <w:p w:rsidR="00161479" w:rsidRPr="00095410" w:rsidRDefault="00161479" w:rsidP="00161479">
            <w:pPr>
              <w:jc w:val="right"/>
              <w:outlineLvl w:val="1"/>
              <w:rPr>
                <w:highlight w:val="yellow"/>
                <w:lang w:eastAsia="en-US"/>
              </w:rPr>
            </w:pPr>
            <w:bookmarkStart w:id="17" w:name="Par1728"/>
            <w:bookmarkStart w:id="18" w:name="Par1980"/>
            <w:bookmarkEnd w:id="17"/>
            <w:bookmarkEnd w:id="18"/>
          </w:p>
          <w:p w:rsidR="00161479" w:rsidRPr="00155179" w:rsidRDefault="00161479" w:rsidP="00161479">
            <w:pPr>
              <w:jc w:val="right"/>
              <w:outlineLvl w:val="1"/>
              <w:rPr>
                <w:lang w:eastAsia="en-US"/>
              </w:rPr>
            </w:pPr>
            <w:r w:rsidRPr="00155179">
              <w:rPr>
                <w:lang w:eastAsia="en-US"/>
              </w:rPr>
              <w:t>Приложение 3</w:t>
            </w:r>
          </w:p>
          <w:p w:rsidR="00161479" w:rsidRPr="00155179" w:rsidRDefault="00161479" w:rsidP="00161479">
            <w:pPr>
              <w:jc w:val="right"/>
              <w:rPr>
                <w:lang w:eastAsia="en-US"/>
              </w:rPr>
            </w:pPr>
            <w:r w:rsidRPr="00155179">
              <w:rPr>
                <w:lang w:eastAsia="en-US"/>
              </w:rPr>
              <w:t>к муниципальной программе</w:t>
            </w:r>
          </w:p>
          <w:p w:rsidR="00161479" w:rsidRPr="00155179" w:rsidRDefault="00161479" w:rsidP="00161479">
            <w:pPr>
              <w:jc w:val="right"/>
              <w:rPr>
                <w:lang w:eastAsia="en-US"/>
              </w:rPr>
            </w:pPr>
            <w:r w:rsidRPr="00155179">
              <w:rPr>
                <w:lang w:eastAsia="en-US"/>
              </w:rPr>
              <w:t>«Энергосбережение и повышение</w:t>
            </w:r>
          </w:p>
          <w:p w:rsidR="00161479" w:rsidRPr="00155179" w:rsidRDefault="00161479" w:rsidP="00161479">
            <w:pPr>
              <w:jc w:val="right"/>
              <w:rPr>
                <w:lang w:eastAsia="en-US"/>
              </w:rPr>
            </w:pPr>
            <w:r w:rsidRPr="00155179">
              <w:rPr>
                <w:lang w:eastAsia="en-US"/>
              </w:rPr>
              <w:t>энергетической эффективности</w:t>
            </w:r>
          </w:p>
          <w:p w:rsidR="00161479" w:rsidRPr="00155179" w:rsidRDefault="00161479" w:rsidP="00161479">
            <w:pPr>
              <w:jc w:val="right"/>
              <w:rPr>
                <w:lang w:eastAsia="en-US"/>
              </w:rPr>
            </w:pPr>
            <w:r w:rsidRPr="00155179">
              <w:rPr>
                <w:lang w:eastAsia="en-US"/>
              </w:rPr>
              <w:t>в городе Иванове»</w:t>
            </w:r>
          </w:p>
          <w:p w:rsidR="00161479" w:rsidRPr="00155179" w:rsidRDefault="00155179" w:rsidP="00161479">
            <w:pPr>
              <w:jc w:val="center"/>
              <w:rPr>
                <w:lang w:eastAsia="en-US"/>
              </w:rPr>
            </w:pPr>
            <w:bookmarkStart w:id="19" w:name="Par1986"/>
            <w:bookmarkEnd w:id="19"/>
            <w:r>
              <w:rPr>
                <w:lang w:eastAsia="en-US"/>
              </w:rPr>
              <w:t>П</w:t>
            </w:r>
            <w:r w:rsidR="00161479" w:rsidRPr="00155179">
              <w:rPr>
                <w:lang w:eastAsia="en-US"/>
              </w:rPr>
              <w:t>одпрограмма</w:t>
            </w:r>
          </w:p>
          <w:p w:rsidR="00161479" w:rsidRPr="00155179" w:rsidRDefault="00161479" w:rsidP="00161479">
            <w:pPr>
              <w:jc w:val="center"/>
              <w:rPr>
                <w:lang w:eastAsia="en-US"/>
              </w:rPr>
            </w:pPr>
            <w:r w:rsidRPr="00155179">
              <w:rPr>
                <w:lang w:eastAsia="en-US"/>
              </w:rPr>
              <w:t>«Энергосбережение и повышение энергетической эффективности</w:t>
            </w:r>
          </w:p>
          <w:p w:rsidR="00161479" w:rsidRPr="00155179" w:rsidRDefault="00161479" w:rsidP="00161479">
            <w:pPr>
              <w:jc w:val="center"/>
              <w:rPr>
                <w:lang w:eastAsia="en-US"/>
              </w:rPr>
            </w:pPr>
            <w:r w:rsidRPr="00155179">
              <w:rPr>
                <w:lang w:eastAsia="en-US"/>
              </w:rPr>
              <w:t>в муниципальных учреждениях, подведомственных управлению</w:t>
            </w:r>
          </w:p>
          <w:p w:rsidR="00161479" w:rsidRPr="00155179" w:rsidRDefault="00161479" w:rsidP="00161479">
            <w:pPr>
              <w:jc w:val="center"/>
              <w:rPr>
                <w:lang w:eastAsia="en-US"/>
              </w:rPr>
            </w:pPr>
            <w:r w:rsidRPr="00155179">
              <w:rPr>
                <w:lang w:eastAsia="en-US"/>
              </w:rPr>
              <w:t>образования Администрации города Иванова»</w:t>
            </w:r>
          </w:p>
          <w:p w:rsidR="00880490" w:rsidRPr="00155179" w:rsidRDefault="00880490" w:rsidP="00161479">
            <w:pPr>
              <w:jc w:val="center"/>
              <w:rPr>
                <w:lang w:eastAsia="en-US"/>
              </w:rPr>
            </w:pPr>
          </w:p>
          <w:p w:rsidR="00161479" w:rsidRPr="009410E8" w:rsidRDefault="00161479" w:rsidP="00161479">
            <w:pPr>
              <w:jc w:val="center"/>
              <w:rPr>
                <w:lang w:eastAsia="en-US"/>
              </w:rPr>
            </w:pPr>
            <w:r w:rsidRPr="009410E8">
              <w:rPr>
                <w:lang w:eastAsia="en-US"/>
              </w:rPr>
              <w:t>Срок реализации подпрограммы - 20</w:t>
            </w:r>
            <w:r w:rsidR="00155179" w:rsidRPr="009410E8">
              <w:rPr>
                <w:lang w:eastAsia="en-US"/>
              </w:rPr>
              <w:t>23</w:t>
            </w:r>
            <w:r w:rsidRPr="009410E8">
              <w:rPr>
                <w:lang w:eastAsia="en-US"/>
              </w:rPr>
              <w:t xml:space="preserve"> - 20</w:t>
            </w:r>
            <w:r w:rsidR="009410E8" w:rsidRPr="009410E8">
              <w:rPr>
                <w:lang w:eastAsia="en-US"/>
              </w:rPr>
              <w:t>30</w:t>
            </w:r>
            <w:r w:rsidRPr="009410E8">
              <w:rPr>
                <w:lang w:eastAsia="en-US"/>
              </w:rPr>
              <w:t xml:space="preserve"> годы</w:t>
            </w:r>
          </w:p>
          <w:p w:rsidR="00880490" w:rsidRPr="009410E8" w:rsidRDefault="00880490" w:rsidP="00161479">
            <w:pPr>
              <w:jc w:val="center"/>
              <w:outlineLvl w:val="2"/>
              <w:rPr>
                <w:lang w:eastAsia="en-US"/>
              </w:rPr>
            </w:pPr>
          </w:p>
          <w:p w:rsidR="00161479" w:rsidRPr="009410E8" w:rsidRDefault="00161479" w:rsidP="00161479">
            <w:pPr>
              <w:jc w:val="center"/>
              <w:outlineLvl w:val="2"/>
              <w:rPr>
                <w:lang w:eastAsia="en-US"/>
              </w:rPr>
            </w:pPr>
            <w:r w:rsidRPr="009410E8">
              <w:rPr>
                <w:lang w:eastAsia="en-US"/>
              </w:rPr>
              <w:t>1. Ожидаемые результаты реализации подпрограммы</w:t>
            </w:r>
          </w:p>
          <w:p w:rsidR="00161479" w:rsidRPr="00095410" w:rsidRDefault="00161479" w:rsidP="00161479">
            <w:pPr>
              <w:jc w:val="both"/>
              <w:rPr>
                <w:highlight w:val="yellow"/>
                <w:lang w:eastAsia="en-US"/>
              </w:rPr>
            </w:pPr>
          </w:p>
          <w:p w:rsidR="00161479" w:rsidRPr="00916568" w:rsidRDefault="00161479" w:rsidP="00161479">
            <w:pPr>
              <w:ind w:firstLine="708"/>
              <w:jc w:val="both"/>
              <w:rPr>
                <w:lang w:eastAsia="en-US"/>
              </w:rPr>
            </w:pPr>
            <w:proofErr w:type="gramStart"/>
            <w:r w:rsidRPr="00916568">
              <w:rPr>
                <w:lang w:eastAsia="en-US"/>
              </w:rPr>
              <w:t>Реализация подпрограммы позволит обеспечить надежную и бесперебойную работу системы энергоснабжения, снижение расходов на коммунальные услуги и энергетические ресурсы</w:t>
            </w:r>
            <w:r w:rsidR="008E2B38">
              <w:rPr>
                <w:lang w:eastAsia="en-US"/>
              </w:rPr>
              <w:t xml:space="preserve"> в сопоставимых условиях</w:t>
            </w:r>
            <w:r w:rsidRPr="00916568">
              <w:rPr>
                <w:lang w:eastAsia="en-US"/>
              </w:rPr>
              <w:t xml:space="preserve">, использование энергосберегающих технологий, а также оборудования и материалов высокого класса </w:t>
            </w:r>
            <w:proofErr w:type="spellStart"/>
            <w:r w:rsidRPr="00916568">
              <w:rPr>
                <w:lang w:eastAsia="en-US"/>
              </w:rPr>
              <w:t>энергоэффективности</w:t>
            </w:r>
            <w:proofErr w:type="spellEnd"/>
            <w:r w:rsidRPr="00916568">
              <w:rPr>
                <w:lang w:eastAsia="en-US"/>
              </w:rPr>
              <w:t>, стимулирование энергосберегающего поведения работников организации, что будет способствовать повышению энергетической эффективности в муниципальных образовательных учреждениях города Иванова (далее - учреждений).</w:t>
            </w:r>
            <w:proofErr w:type="gramEnd"/>
          </w:p>
          <w:p w:rsidR="00161479" w:rsidRPr="00916568" w:rsidRDefault="00161479" w:rsidP="00161479">
            <w:pPr>
              <w:ind w:firstLine="708"/>
              <w:jc w:val="both"/>
              <w:rPr>
                <w:lang w:eastAsia="en-US"/>
              </w:rPr>
            </w:pPr>
            <w:r w:rsidRPr="00916568">
              <w:rPr>
                <w:lang w:eastAsia="en-US"/>
              </w:rPr>
              <w:t xml:space="preserve">Качественным результатом реализации подпрограммы является </w:t>
            </w:r>
            <w:r w:rsidR="00E97337" w:rsidRPr="00916568">
              <w:rPr>
                <w:lang w:eastAsia="en-US"/>
              </w:rPr>
              <w:t>возможность выполнения показателей</w:t>
            </w:r>
            <w:r w:rsidRPr="00916568">
              <w:rPr>
                <w:lang w:eastAsia="en-US"/>
              </w:rPr>
              <w:t>.</w:t>
            </w:r>
          </w:p>
          <w:p w:rsidR="00161479" w:rsidRPr="00095410" w:rsidRDefault="00161479" w:rsidP="00161479">
            <w:pPr>
              <w:jc w:val="both"/>
              <w:outlineLvl w:val="3"/>
              <w:rPr>
                <w:highlight w:val="yellow"/>
                <w:lang w:eastAsia="en-US"/>
              </w:rPr>
            </w:pPr>
          </w:p>
          <w:p w:rsidR="00161479" w:rsidRPr="00095410" w:rsidRDefault="00161479" w:rsidP="00161479">
            <w:pPr>
              <w:jc w:val="both"/>
              <w:outlineLvl w:val="3"/>
              <w:rPr>
                <w:highlight w:val="yellow"/>
                <w:lang w:eastAsia="en-US"/>
              </w:rPr>
            </w:pPr>
            <w:r w:rsidRPr="00916568">
              <w:rPr>
                <w:lang w:eastAsia="en-US"/>
              </w:rPr>
              <w:t>Т</w:t>
            </w:r>
            <w:r w:rsidRPr="00EA2BB9">
              <w:rPr>
                <w:lang w:eastAsia="en-US"/>
              </w:rPr>
              <w:t>аблица 1. Сведения о целевых индикаторах (показателях) реализации подпрограммы</w:t>
            </w:r>
          </w:p>
          <w:p w:rsidR="00161479" w:rsidRPr="00181B39" w:rsidRDefault="00161479" w:rsidP="00161479">
            <w:pPr>
              <w:jc w:val="both"/>
              <w:outlineLvl w:val="3"/>
              <w:rPr>
                <w:lang w:eastAsia="en-US"/>
              </w:rPr>
            </w:pPr>
          </w:p>
          <w:tbl>
            <w:tblPr>
              <w:tblW w:w="9486" w:type="dxa"/>
              <w:tblLayout w:type="fixed"/>
              <w:tblCellMar>
                <w:top w:w="75" w:type="dxa"/>
                <w:left w:w="0" w:type="dxa"/>
                <w:bottom w:w="75" w:type="dxa"/>
                <w:right w:w="0" w:type="dxa"/>
              </w:tblCellMar>
              <w:tblLook w:val="0000" w:firstRow="0" w:lastRow="0" w:firstColumn="0" w:lastColumn="0" w:noHBand="0" w:noVBand="0"/>
            </w:tblPr>
            <w:tblGrid>
              <w:gridCol w:w="495"/>
              <w:gridCol w:w="2057"/>
              <w:gridCol w:w="713"/>
              <w:gridCol w:w="710"/>
              <w:gridCol w:w="852"/>
              <w:gridCol w:w="710"/>
              <w:gridCol w:w="565"/>
              <w:gridCol w:w="562"/>
              <w:gridCol w:w="565"/>
              <w:gridCol w:w="565"/>
              <w:gridCol w:w="565"/>
              <w:gridCol w:w="565"/>
              <w:gridCol w:w="562"/>
            </w:tblGrid>
            <w:tr w:rsidR="008E2B38" w:rsidRPr="008E2B38" w:rsidTr="001A20EA">
              <w:trPr>
                <w:trHeight w:val="138"/>
              </w:trPr>
              <w:tc>
                <w:tcPr>
                  <w:tcW w:w="2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2B38" w:rsidRPr="008E2B38" w:rsidRDefault="008E2B38" w:rsidP="00161479">
                  <w:pPr>
                    <w:rPr>
                      <w:sz w:val="20"/>
                      <w:szCs w:val="20"/>
                      <w:lang w:eastAsia="en-US"/>
                    </w:rPr>
                  </w:pPr>
                  <w:r w:rsidRPr="008E2B38">
                    <w:rPr>
                      <w:sz w:val="20"/>
                      <w:szCs w:val="20"/>
                      <w:lang w:eastAsia="en-US"/>
                    </w:rPr>
                    <w:t>№</w:t>
                  </w:r>
                </w:p>
              </w:tc>
              <w:tc>
                <w:tcPr>
                  <w:tcW w:w="10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2B38" w:rsidRPr="008E2B38" w:rsidRDefault="008E2B38" w:rsidP="00161479">
                  <w:pPr>
                    <w:jc w:val="center"/>
                    <w:rPr>
                      <w:sz w:val="20"/>
                      <w:szCs w:val="20"/>
                      <w:lang w:eastAsia="en-US"/>
                    </w:rPr>
                  </w:pPr>
                  <w:r w:rsidRPr="008E2B38">
                    <w:rPr>
                      <w:sz w:val="20"/>
                      <w:szCs w:val="20"/>
                      <w:lang w:eastAsia="en-US"/>
                    </w:rPr>
                    <w:t>Показатель</w:t>
                  </w:r>
                </w:p>
              </w:tc>
              <w:tc>
                <w:tcPr>
                  <w:tcW w:w="3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2B38" w:rsidRPr="008E2B38" w:rsidRDefault="008E2B38" w:rsidP="00161479">
                  <w:pPr>
                    <w:jc w:val="center"/>
                    <w:rPr>
                      <w:sz w:val="20"/>
                      <w:szCs w:val="20"/>
                      <w:lang w:eastAsia="en-US"/>
                    </w:rPr>
                  </w:pPr>
                  <w:r w:rsidRPr="008E2B38">
                    <w:rPr>
                      <w:sz w:val="20"/>
                      <w:szCs w:val="20"/>
                      <w:lang w:eastAsia="en-US"/>
                    </w:rPr>
                    <w:t>Ед. изм.</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2B38" w:rsidRPr="008E2B38" w:rsidRDefault="008E2B38" w:rsidP="00161479">
                  <w:pPr>
                    <w:jc w:val="center"/>
                    <w:rPr>
                      <w:sz w:val="20"/>
                      <w:szCs w:val="20"/>
                      <w:lang w:eastAsia="en-US"/>
                    </w:rPr>
                  </w:pPr>
                  <w:r w:rsidRPr="008E2B38">
                    <w:rPr>
                      <w:sz w:val="20"/>
                      <w:szCs w:val="20"/>
                      <w:lang w:eastAsia="en-US"/>
                    </w:rPr>
                    <w:t>2021</w:t>
                  </w:r>
                </w:p>
                <w:p w:rsidR="008E2B38" w:rsidRPr="008E2B38" w:rsidRDefault="008E2B38" w:rsidP="00161479">
                  <w:pPr>
                    <w:jc w:val="center"/>
                    <w:rPr>
                      <w:sz w:val="20"/>
                      <w:szCs w:val="20"/>
                      <w:lang w:eastAsia="en-US"/>
                    </w:rPr>
                  </w:pPr>
                  <w:r w:rsidRPr="008E2B38">
                    <w:rPr>
                      <w:sz w:val="20"/>
                      <w:szCs w:val="20"/>
                      <w:lang w:eastAsia="en-US"/>
                    </w:rPr>
                    <w:t>год, факт</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2B38" w:rsidRPr="008E2B38" w:rsidRDefault="008E2B38" w:rsidP="00CC54FC">
                  <w:pPr>
                    <w:jc w:val="center"/>
                    <w:rPr>
                      <w:sz w:val="20"/>
                      <w:szCs w:val="20"/>
                      <w:lang w:eastAsia="en-US"/>
                    </w:rPr>
                  </w:pPr>
                  <w:r w:rsidRPr="008E2B38">
                    <w:rPr>
                      <w:sz w:val="20"/>
                      <w:szCs w:val="20"/>
                      <w:lang w:eastAsia="en-US"/>
                    </w:rPr>
                    <w:t>2022</w:t>
                  </w:r>
                </w:p>
                <w:p w:rsidR="008E2B38" w:rsidRPr="008E2B38" w:rsidRDefault="008E2B38" w:rsidP="00CC54FC">
                  <w:pPr>
                    <w:jc w:val="center"/>
                    <w:rPr>
                      <w:sz w:val="20"/>
                      <w:szCs w:val="20"/>
                      <w:lang w:eastAsia="en-US"/>
                    </w:rPr>
                  </w:pPr>
                  <w:r w:rsidRPr="008E2B38">
                    <w:rPr>
                      <w:sz w:val="20"/>
                      <w:szCs w:val="20"/>
                      <w:lang w:eastAsia="en-US"/>
                    </w:rPr>
                    <w:t>год, оценка</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2B38" w:rsidRPr="008E2B38" w:rsidRDefault="008E2B38" w:rsidP="00161479">
                  <w:pPr>
                    <w:jc w:val="center"/>
                    <w:rPr>
                      <w:sz w:val="20"/>
                      <w:szCs w:val="20"/>
                      <w:lang w:eastAsia="en-US"/>
                    </w:rPr>
                  </w:pPr>
                  <w:r w:rsidRPr="008E2B38">
                    <w:rPr>
                      <w:sz w:val="20"/>
                      <w:szCs w:val="20"/>
                      <w:lang w:eastAsia="en-US"/>
                    </w:rPr>
                    <w:t>2023</w:t>
                  </w:r>
                </w:p>
                <w:p w:rsidR="008E2B38" w:rsidRPr="008E2B38" w:rsidRDefault="008E2B38" w:rsidP="00EA2BB9">
                  <w:pPr>
                    <w:jc w:val="center"/>
                    <w:rPr>
                      <w:sz w:val="20"/>
                      <w:szCs w:val="20"/>
                      <w:lang w:eastAsia="en-US"/>
                    </w:rPr>
                  </w:pPr>
                  <w:r w:rsidRPr="008E2B38">
                    <w:rPr>
                      <w:sz w:val="20"/>
                      <w:szCs w:val="20"/>
                      <w:lang w:eastAsia="en-US"/>
                    </w:rPr>
                    <w:t>год</w:t>
                  </w: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2B38" w:rsidRPr="008E2B38" w:rsidRDefault="008E2B38" w:rsidP="00161479">
                  <w:pPr>
                    <w:jc w:val="center"/>
                    <w:rPr>
                      <w:sz w:val="20"/>
                      <w:szCs w:val="20"/>
                      <w:lang w:eastAsia="en-US"/>
                    </w:rPr>
                  </w:pPr>
                  <w:r w:rsidRPr="008E2B38">
                    <w:rPr>
                      <w:sz w:val="20"/>
                      <w:szCs w:val="20"/>
                      <w:lang w:eastAsia="en-US"/>
                    </w:rPr>
                    <w:t>2024</w:t>
                  </w:r>
                </w:p>
                <w:p w:rsidR="008E2B38" w:rsidRPr="008E2B38" w:rsidRDefault="008E2B38" w:rsidP="00EA2BB9">
                  <w:pPr>
                    <w:jc w:val="center"/>
                    <w:rPr>
                      <w:sz w:val="20"/>
                      <w:szCs w:val="20"/>
                      <w:lang w:eastAsia="en-US"/>
                    </w:rPr>
                  </w:pPr>
                  <w:r w:rsidRPr="008E2B38">
                    <w:rPr>
                      <w:sz w:val="20"/>
                      <w:szCs w:val="20"/>
                      <w:lang w:eastAsia="en-US"/>
                    </w:rPr>
                    <w:t>год</w:t>
                  </w:r>
                </w:p>
              </w:tc>
              <w:tc>
                <w:tcPr>
                  <w:tcW w:w="2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2B38" w:rsidRPr="008E2B38" w:rsidRDefault="008E2B38" w:rsidP="00161479">
                  <w:pPr>
                    <w:jc w:val="center"/>
                    <w:rPr>
                      <w:sz w:val="20"/>
                      <w:szCs w:val="20"/>
                      <w:lang w:eastAsia="en-US"/>
                    </w:rPr>
                  </w:pPr>
                  <w:r w:rsidRPr="008E2B38">
                    <w:rPr>
                      <w:sz w:val="20"/>
                      <w:szCs w:val="20"/>
                      <w:lang w:eastAsia="en-US"/>
                    </w:rPr>
                    <w:t>2025</w:t>
                  </w:r>
                </w:p>
                <w:p w:rsidR="008E2B38" w:rsidRPr="008E2B38" w:rsidRDefault="008E2B38" w:rsidP="00161479">
                  <w:pPr>
                    <w:jc w:val="center"/>
                    <w:rPr>
                      <w:sz w:val="20"/>
                      <w:szCs w:val="20"/>
                      <w:lang w:eastAsia="en-US"/>
                    </w:rPr>
                  </w:pPr>
                  <w:r w:rsidRPr="008E2B38">
                    <w:rPr>
                      <w:sz w:val="20"/>
                      <w:szCs w:val="20"/>
                      <w:lang w:eastAsia="en-US"/>
                    </w:rPr>
                    <w:t>год</w:t>
                  </w:r>
                </w:p>
              </w:tc>
              <w:tc>
                <w:tcPr>
                  <w:tcW w:w="298" w:type="pct"/>
                  <w:tcBorders>
                    <w:top w:val="single" w:sz="4" w:space="0" w:color="auto"/>
                    <w:left w:val="single" w:sz="4" w:space="0" w:color="auto"/>
                    <w:bottom w:val="single" w:sz="4" w:space="0" w:color="auto"/>
                    <w:right w:val="single" w:sz="4" w:space="0" w:color="auto"/>
                  </w:tcBorders>
                </w:tcPr>
                <w:p w:rsidR="008E2B38" w:rsidRPr="008E2B38" w:rsidRDefault="008E2B38" w:rsidP="00161479">
                  <w:pPr>
                    <w:jc w:val="center"/>
                    <w:rPr>
                      <w:sz w:val="20"/>
                      <w:szCs w:val="20"/>
                      <w:lang w:eastAsia="en-US"/>
                    </w:rPr>
                  </w:pPr>
                  <w:r>
                    <w:rPr>
                      <w:sz w:val="20"/>
                      <w:szCs w:val="20"/>
                      <w:lang w:eastAsia="en-US"/>
                    </w:rPr>
                    <w:t>2026</w:t>
                  </w:r>
                </w:p>
                <w:p w:rsidR="008E2B38" w:rsidRPr="008E2B38" w:rsidRDefault="008E2B38" w:rsidP="00161479">
                  <w:pPr>
                    <w:jc w:val="center"/>
                    <w:rPr>
                      <w:sz w:val="20"/>
                      <w:szCs w:val="20"/>
                      <w:lang w:eastAsia="en-US"/>
                    </w:rPr>
                  </w:pPr>
                  <w:r>
                    <w:rPr>
                      <w:sz w:val="20"/>
                      <w:szCs w:val="20"/>
                      <w:lang w:eastAsia="en-US"/>
                    </w:rPr>
                    <w:t>год</w:t>
                  </w:r>
                  <w:r w:rsidRPr="008E2B38">
                    <w:rPr>
                      <w:sz w:val="20"/>
                      <w:szCs w:val="20"/>
                      <w:lang w:eastAsia="en-US"/>
                    </w:rPr>
                    <w:t>*</w:t>
                  </w:r>
                </w:p>
              </w:tc>
              <w:tc>
                <w:tcPr>
                  <w:tcW w:w="298" w:type="pct"/>
                  <w:tcBorders>
                    <w:top w:val="single" w:sz="4" w:space="0" w:color="auto"/>
                    <w:left w:val="single" w:sz="4" w:space="0" w:color="auto"/>
                    <w:bottom w:val="single" w:sz="4" w:space="0" w:color="auto"/>
                    <w:right w:val="single" w:sz="4" w:space="0" w:color="auto"/>
                  </w:tcBorders>
                </w:tcPr>
                <w:p w:rsidR="008E2B38" w:rsidRDefault="008E2B38" w:rsidP="00161479">
                  <w:pPr>
                    <w:jc w:val="center"/>
                    <w:rPr>
                      <w:sz w:val="20"/>
                      <w:szCs w:val="20"/>
                      <w:lang w:eastAsia="en-US"/>
                    </w:rPr>
                  </w:pPr>
                  <w:r>
                    <w:rPr>
                      <w:sz w:val="20"/>
                      <w:szCs w:val="20"/>
                      <w:lang w:eastAsia="en-US"/>
                    </w:rPr>
                    <w:t>2027 год*</w:t>
                  </w:r>
                </w:p>
              </w:tc>
              <w:tc>
                <w:tcPr>
                  <w:tcW w:w="298" w:type="pct"/>
                  <w:tcBorders>
                    <w:top w:val="single" w:sz="4" w:space="0" w:color="auto"/>
                    <w:left w:val="single" w:sz="4" w:space="0" w:color="auto"/>
                    <w:bottom w:val="single" w:sz="4" w:space="0" w:color="auto"/>
                    <w:right w:val="single" w:sz="4" w:space="0" w:color="auto"/>
                  </w:tcBorders>
                </w:tcPr>
                <w:p w:rsidR="008E2B38" w:rsidRDefault="008E2B38" w:rsidP="00161479">
                  <w:pPr>
                    <w:jc w:val="center"/>
                    <w:rPr>
                      <w:sz w:val="20"/>
                      <w:szCs w:val="20"/>
                      <w:lang w:eastAsia="en-US"/>
                    </w:rPr>
                  </w:pPr>
                  <w:r>
                    <w:rPr>
                      <w:sz w:val="20"/>
                      <w:szCs w:val="20"/>
                      <w:lang w:eastAsia="en-US"/>
                    </w:rPr>
                    <w:t>2028 год*</w:t>
                  </w:r>
                </w:p>
              </w:tc>
              <w:tc>
                <w:tcPr>
                  <w:tcW w:w="298" w:type="pct"/>
                  <w:tcBorders>
                    <w:top w:val="single" w:sz="4" w:space="0" w:color="auto"/>
                    <w:left w:val="single" w:sz="4" w:space="0" w:color="auto"/>
                    <w:bottom w:val="single" w:sz="4" w:space="0" w:color="auto"/>
                    <w:right w:val="single" w:sz="4" w:space="0" w:color="auto"/>
                  </w:tcBorders>
                </w:tcPr>
                <w:p w:rsidR="008E2B38" w:rsidRDefault="008E2B38" w:rsidP="00161479">
                  <w:pPr>
                    <w:jc w:val="center"/>
                    <w:rPr>
                      <w:sz w:val="20"/>
                      <w:szCs w:val="20"/>
                      <w:lang w:eastAsia="en-US"/>
                    </w:rPr>
                  </w:pPr>
                  <w:r>
                    <w:rPr>
                      <w:sz w:val="20"/>
                      <w:szCs w:val="20"/>
                      <w:lang w:eastAsia="en-US"/>
                    </w:rPr>
                    <w:t>2029 год*</w:t>
                  </w:r>
                </w:p>
              </w:tc>
              <w:tc>
                <w:tcPr>
                  <w:tcW w:w="296" w:type="pct"/>
                  <w:tcBorders>
                    <w:top w:val="single" w:sz="4" w:space="0" w:color="auto"/>
                    <w:left w:val="single" w:sz="4" w:space="0" w:color="auto"/>
                    <w:bottom w:val="single" w:sz="4" w:space="0" w:color="auto"/>
                    <w:right w:val="single" w:sz="4" w:space="0" w:color="auto"/>
                  </w:tcBorders>
                </w:tcPr>
                <w:p w:rsidR="008E2B38" w:rsidRDefault="008E2B38" w:rsidP="00161479">
                  <w:pPr>
                    <w:jc w:val="center"/>
                    <w:rPr>
                      <w:sz w:val="20"/>
                      <w:szCs w:val="20"/>
                      <w:lang w:eastAsia="en-US"/>
                    </w:rPr>
                  </w:pPr>
                  <w:r>
                    <w:rPr>
                      <w:sz w:val="20"/>
                      <w:szCs w:val="20"/>
                      <w:lang w:eastAsia="en-US"/>
                    </w:rPr>
                    <w:t>2030 год*</w:t>
                  </w:r>
                </w:p>
              </w:tc>
            </w:tr>
            <w:tr w:rsidR="008E2B38" w:rsidRPr="008E2B38" w:rsidTr="001A20EA">
              <w:trPr>
                <w:trHeight w:val="138"/>
              </w:trPr>
              <w:tc>
                <w:tcPr>
                  <w:tcW w:w="2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2B38" w:rsidRPr="008E2B38" w:rsidRDefault="008E2B38" w:rsidP="00161479">
                  <w:pPr>
                    <w:rPr>
                      <w:sz w:val="20"/>
                      <w:szCs w:val="20"/>
                      <w:lang w:eastAsia="en-US"/>
                    </w:rPr>
                  </w:pPr>
                  <w:r w:rsidRPr="008E2B38">
                    <w:rPr>
                      <w:sz w:val="20"/>
                      <w:szCs w:val="20"/>
                      <w:lang w:eastAsia="en-US"/>
                    </w:rPr>
                    <w:t>1</w:t>
                  </w:r>
                </w:p>
                <w:p w:rsidR="008E2B38" w:rsidRPr="008E2B38" w:rsidRDefault="008E2B38" w:rsidP="00161479">
                  <w:pPr>
                    <w:rPr>
                      <w:sz w:val="20"/>
                      <w:szCs w:val="20"/>
                      <w:lang w:eastAsia="en-US"/>
                    </w:rPr>
                  </w:pPr>
                </w:p>
              </w:tc>
              <w:tc>
                <w:tcPr>
                  <w:tcW w:w="10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2B38" w:rsidRPr="008E2B38" w:rsidRDefault="008E2B38" w:rsidP="003069D9">
                  <w:pPr>
                    <w:jc w:val="both"/>
                    <w:rPr>
                      <w:sz w:val="20"/>
                      <w:szCs w:val="20"/>
                      <w:lang w:eastAsia="en-US"/>
                    </w:rPr>
                  </w:pPr>
                  <w:r w:rsidRPr="008E2B38">
                    <w:rPr>
                      <w:sz w:val="20"/>
                      <w:szCs w:val="20"/>
                      <w:lang w:eastAsia="en-US"/>
                    </w:rPr>
                    <w:t>Доля муниципальных учреждений, в которых проводились мероприятия по энергосбережению и повышению энергетической эффективности, предусмотренные энергетическими паспортами</w:t>
                  </w:r>
                </w:p>
              </w:tc>
              <w:tc>
                <w:tcPr>
                  <w:tcW w:w="3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2B38" w:rsidRPr="008E2B38" w:rsidRDefault="008E2B38" w:rsidP="00161479">
                  <w:pPr>
                    <w:rPr>
                      <w:sz w:val="20"/>
                      <w:szCs w:val="20"/>
                      <w:lang w:eastAsia="en-US"/>
                    </w:rPr>
                  </w:pPr>
                  <w:r w:rsidRPr="008E2B38">
                    <w:rPr>
                      <w:sz w:val="20"/>
                      <w:szCs w:val="20"/>
                      <w:lang w:eastAsia="en-US"/>
                    </w:rPr>
                    <w:t>%</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2B38" w:rsidRPr="008E2B38" w:rsidRDefault="008E2B38" w:rsidP="00161479">
                  <w:pPr>
                    <w:jc w:val="center"/>
                    <w:rPr>
                      <w:sz w:val="20"/>
                      <w:szCs w:val="20"/>
                      <w:lang w:eastAsia="en-US"/>
                    </w:rPr>
                  </w:pPr>
                  <w:r w:rsidRPr="008E2B38">
                    <w:rPr>
                      <w:sz w:val="20"/>
                      <w:szCs w:val="20"/>
                      <w:lang w:eastAsia="en-US"/>
                    </w:rPr>
                    <w:t>15</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2B38" w:rsidRPr="008E2B38" w:rsidRDefault="008E2B38" w:rsidP="00181B39">
                  <w:pPr>
                    <w:jc w:val="center"/>
                    <w:rPr>
                      <w:sz w:val="20"/>
                      <w:szCs w:val="20"/>
                      <w:lang w:eastAsia="en-US"/>
                    </w:rPr>
                  </w:pPr>
                  <w:r w:rsidRPr="008E2B38">
                    <w:rPr>
                      <w:sz w:val="20"/>
                      <w:szCs w:val="20"/>
                      <w:lang w:eastAsia="en-US"/>
                    </w:rPr>
                    <w:t>15</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2B38" w:rsidRPr="008E2B38" w:rsidRDefault="008E2B38" w:rsidP="00161479">
                  <w:pPr>
                    <w:jc w:val="center"/>
                    <w:rPr>
                      <w:sz w:val="20"/>
                      <w:szCs w:val="20"/>
                      <w:lang w:eastAsia="en-US"/>
                    </w:rPr>
                  </w:pPr>
                  <w:r w:rsidRPr="008E2B38">
                    <w:rPr>
                      <w:sz w:val="20"/>
                      <w:szCs w:val="20"/>
                      <w:lang w:eastAsia="en-US"/>
                    </w:rPr>
                    <w:t>15</w:t>
                  </w: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2B38" w:rsidRPr="008E2B38" w:rsidRDefault="008E2B38" w:rsidP="00161479">
                  <w:pPr>
                    <w:jc w:val="center"/>
                    <w:rPr>
                      <w:sz w:val="20"/>
                      <w:szCs w:val="20"/>
                      <w:lang w:eastAsia="en-US"/>
                    </w:rPr>
                  </w:pPr>
                  <w:r w:rsidRPr="008E2B38">
                    <w:rPr>
                      <w:sz w:val="20"/>
                      <w:szCs w:val="20"/>
                      <w:lang w:eastAsia="en-US"/>
                    </w:rPr>
                    <w:t>15</w:t>
                  </w:r>
                </w:p>
              </w:tc>
              <w:tc>
                <w:tcPr>
                  <w:tcW w:w="2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E2B38" w:rsidRPr="008E2B38" w:rsidRDefault="008E2B38" w:rsidP="00161479">
                  <w:pPr>
                    <w:jc w:val="center"/>
                    <w:rPr>
                      <w:sz w:val="20"/>
                      <w:szCs w:val="20"/>
                      <w:lang w:eastAsia="en-US"/>
                    </w:rPr>
                  </w:pPr>
                  <w:r w:rsidRPr="008E2B38">
                    <w:rPr>
                      <w:sz w:val="20"/>
                      <w:szCs w:val="20"/>
                      <w:lang w:eastAsia="en-US"/>
                    </w:rPr>
                    <w:t>15</w:t>
                  </w:r>
                </w:p>
              </w:tc>
              <w:tc>
                <w:tcPr>
                  <w:tcW w:w="298" w:type="pct"/>
                  <w:tcBorders>
                    <w:top w:val="single" w:sz="4" w:space="0" w:color="auto"/>
                    <w:left w:val="single" w:sz="4" w:space="0" w:color="auto"/>
                    <w:bottom w:val="single" w:sz="4" w:space="0" w:color="auto"/>
                    <w:right w:val="single" w:sz="4" w:space="0" w:color="auto"/>
                  </w:tcBorders>
                </w:tcPr>
                <w:p w:rsidR="008E2B38" w:rsidRPr="008E2B38" w:rsidRDefault="008E2B38" w:rsidP="00161479">
                  <w:pPr>
                    <w:jc w:val="center"/>
                    <w:rPr>
                      <w:sz w:val="20"/>
                      <w:szCs w:val="20"/>
                      <w:lang w:eastAsia="en-US"/>
                    </w:rPr>
                  </w:pPr>
                  <w:r w:rsidRPr="008E2B38">
                    <w:rPr>
                      <w:sz w:val="20"/>
                      <w:szCs w:val="20"/>
                      <w:lang w:eastAsia="en-US"/>
                    </w:rPr>
                    <w:t>15</w:t>
                  </w:r>
                </w:p>
              </w:tc>
              <w:tc>
                <w:tcPr>
                  <w:tcW w:w="298" w:type="pct"/>
                  <w:tcBorders>
                    <w:top w:val="single" w:sz="4" w:space="0" w:color="auto"/>
                    <w:left w:val="single" w:sz="4" w:space="0" w:color="auto"/>
                    <w:bottom w:val="single" w:sz="4" w:space="0" w:color="auto"/>
                    <w:right w:val="single" w:sz="4" w:space="0" w:color="auto"/>
                  </w:tcBorders>
                </w:tcPr>
                <w:p w:rsidR="008E2B38" w:rsidRPr="008E2B38" w:rsidRDefault="001A20EA" w:rsidP="00161479">
                  <w:pPr>
                    <w:jc w:val="center"/>
                    <w:rPr>
                      <w:sz w:val="20"/>
                      <w:szCs w:val="20"/>
                      <w:lang w:eastAsia="en-US"/>
                    </w:rPr>
                  </w:pPr>
                  <w:r>
                    <w:rPr>
                      <w:sz w:val="20"/>
                      <w:szCs w:val="20"/>
                      <w:lang w:eastAsia="en-US"/>
                    </w:rPr>
                    <w:t>15</w:t>
                  </w:r>
                </w:p>
              </w:tc>
              <w:tc>
                <w:tcPr>
                  <w:tcW w:w="298" w:type="pct"/>
                  <w:tcBorders>
                    <w:top w:val="single" w:sz="4" w:space="0" w:color="auto"/>
                    <w:left w:val="single" w:sz="4" w:space="0" w:color="auto"/>
                    <w:bottom w:val="single" w:sz="4" w:space="0" w:color="auto"/>
                    <w:right w:val="single" w:sz="4" w:space="0" w:color="auto"/>
                  </w:tcBorders>
                </w:tcPr>
                <w:p w:rsidR="008E2B38" w:rsidRPr="008E2B38" w:rsidRDefault="001A20EA" w:rsidP="00161479">
                  <w:pPr>
                    <w:jc w:val="center"/>
                    <w:rPr>
                      <w:sz w:val="20"/>
                      <w:szCs w:val="20"/>
                      <w:lang w:eastAsia="en-US"/>
                    </w:rPr>
                  </w:pPr>
                  <w:r>
                    <w:rPr>
                      <w:sz w:val="20"/>
                      <w:szCs w:val="20"/>
                      <w:lang w:eastAsia="en-US"/>
                    </w:rPr>
                    <w:t>15</w:t>
                  </w:r>
                </w:p>
              </w:tc>
              <w:tc>
                <w:tcPr>
                  <w:tcW w:w="298" w:type="pct"/>
                  <w:tcBorders>
                    <w:top w:val="single" w:sz="4" w:space="0" w:color="auto"/>
                    <w:left w:val="single" w:sz="4" w:space="0" w:color="auto"/>
                    <w:bottom w:val="single" w:sz="4" w:space="0" w:color="auto"/>
                    <w:right w:val="single" w:sz="4" w:space="0" w:color="auto"/>
                  </w:tcBorders>
                </w:tcPr>
                <w:p w:rsidR="008E2B38" w:rsidRPr="008E2B38" w:rsidRDefault="001A20EA" w:rsidP="00161479">
                  <w:pPr>
                    <w:jc w:val="center"/>
                    <w:rPr>
                      <w:sz w:val="20"/>
                      <w:szCs w:val="20"/>
                      <w:lang w:eastAsia="en-US"/>
                    </w:rPr>
                  </w:pPr>
                  <w:r>
                    <w:rPr>
                      <w:sz w:val="20"/>
                      <w:szCs w:val="20"/>
                      <w:lang w:eastAsia="en-US"/>
                    </w:rPr>
                    <w:t>15</w:t>
                  </w:r>
                </w:p>
              </w:tc>
              <w:tc>
                <w:tcPr>
                  <w:tcW w:w="296" w:type="pct"/>
                  <w:tcBorders>
                    <w:top w:val="single" w:sz="4" w:space="0" w:color="auto"/>
                    <w:left w:val="single" w:sz="4" w:space="0" w:color="auto"/>
                    <w:bottom w:val="single" w:sz="4" w:space="0" w:color="auto"/>
                    <w:right w:val="single" w:sz="4" w:space="0" w:color="auto"/>
                  </w:tcBorders>
                </w:tcPr>
                <w:p w:rsidR="008E2B38" w:rsidRPr="008E2B38" w:rsidRDefault="001A20EA" w:rsidP="00161479">
                  <w:pPr>
                    <w:jc w:val="center"/>
                    <w:rPr>
                      <w:sz w:val="20"/>
                      <w:szCs w:val="20"/>
                      <w:lang w:eastAsia="en-US"/>
                    </w:rPr>
                  </w:pPr>
                  <w:r>
                    <w:rPr>
                      <w:sz w:val="20"/>
                      <w:szCs w:val="20"/>
                      <w:lang w:eastAsia="en-US"/>
                    </w:rPr>
                    <w:t>15</w:t>
                  </w:r>
                </w:p>
              </w:tc>
            </w:tr>
            <w:tr w:rsidR="001A20EA" w:rsidRPr="008E2B38" w:rsidTr="001A20EA">
              <w:trPr>
                <w:trHeight w:val="138"/>
              </w:trPr>
              <w:tc>
                <w:tcPr>
                  <w:tcW w:w="2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161479">
                  <w:pPr>
                    <w:rPr>
                      <w:sz w:val="20"/>
                      <w:szCs w:val="20"/>
                      <w:lang w:eastAsia="en-US"/>
                    </w:rPr>
                  </w:pPr>
                  <w:r w:rsidRPr="008E2B38">
                    <w:rPr>
                      <w:sz w:val="20"/>
                      <w:szCs w:val="20"/>
                      <w:lang w:eastAsia="en-US"/>
                    </w:rPr>
                    <w:t>2</w:t>
                  </w:r>
                </w:p>
              </w:tc>
              <w:tc>
                <w:tcPr>
                  <w:tcW w:w="10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3069D9">
                  <w:pPr>
                    <w:pStyle w:val="ConsPlusNormal"/>
                    <w:ind w:firstLine="0"/>
                    <w:jc w:val="both"/>
                    <w:rPr>
                      <w:rFonts w:ascii="Times New Roman" w:hAnsi="Times New Roman" w:cs="Times New Roman"/>
                    </w:rPr>
                  </w:pPr>
                  <w:r w:rsidRPr="008E2B38">
                    <w:rPr>
                      <w:rFonts w:ascii="Times New Roman" w:hAnsi="Times New Roman" w:cs="Times New Roman"/>
                    </w:rPr>
                    <w:t xml:space="preserve">Доля потребляемого  муниципальными учреждениями природного газа приобретаемого по приборам учета, в общем объеме потребляемого </w:t>
                  </w:r>
                  <w:r w:rsidRPr="008E2B38">
                    <w:rPr>
                      <w:rFonts w:ascii="Times New Roman" w:hAnsi="Times New Roman" w:cs="Times New Roman"/>
                    </w:rPr>
                    <w:lastRenderedPageBreak/>
                    <w:t>муниципальными учреждениями природного газа</w:t>
                  </w:r>
                </w:p>
              </w:tc>
              <w:tc>
                <w:tcPr>
                  <w:tcW w:w="3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D20019">
                  <w:pPr>
                    <w:pStyle w:val="ConsPlusNormal"/>
                    <w:ind w:firstLine="80"/>
                    <w:jc w:val="both"/>
                    <w:rPr>
                      <w:rFonts w:ascii="Times New Roman" w:hAnsi="Times New Roman" w:cs="Times New Roman"/>
                    </w:rPr>
                  </w:pPr>
                  <w:r w:rsidRPr="008E2B38">
                    <w:rPr>
                      <w:rFonts w:ascii="Times New Roman" w:hAnsi="Times New Roman" w:cs="Times New Roman"/>
                    </w:rPr>
                    <w:lastRenderedPageBreak/>
                    <w:t>%</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161479">
                  <w:pPr>
                    <w:jc w:val="center"/>
                    <w:rPr>
                      <w:sz w:val="20"/>
                      <w:szCs w:val="20"/>
                      <w:lang w:eastAsia="en-US"/>
                    </w:rPr>
                  </w:pPr>
                  <w:r w:rsidRPr="008E2B38">
                    <w:rPr>
                      <w:sz w:val="20"/>
                      <w:szCs w:val="20"/>
                      <w:lang w:eastAsia="en-US"/>
                    </w:rPr>
                    <w:t>100</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161479">
                  <w:pPr>
                    <w:jc w:val="center"/>
                    <w:rPr>
                      <w:sz w:val="20"/>
                      <w:szCs w:val="20"/>
                      <w:lang w:eastAsia="en-US"/>
                    </w:rPr>
                  </w:pPr>
                  <w:r w:rsidRPr="008E2B38">
                    <w:rPr>
                      <w:sz w:val="20"/>
                      <w:szCs w:val="20"/>
                      <w:lang w:eastAsia="en-US"/>
                    </w:rPr>
                    <w:t>100</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E345F8">
                  <w:pPr>
                    <w:jc w:val="center"/>
                    <w:rPr>
                      <w:sz w:val="20"/>
                      <w:szCs w:val="20"/>
                      <w:lang w:eastAsia="en-US"/>
                    </w:rPr>
                  </w:pPr>
                  <w:r w:rsidRPr="008E2B38">
                    <w:rPr>
                      <w:sz w:val="20"/>
                      <w:szCs w:val="20"/>
                      <w:lang w:eastAsia="en-US"/>
                    </w:rPr>
                    <w:t>100</w:t>
                  </w: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E345F8">
                  <w:pPr>
                    <w:jc w:val="center"/>
                    <w:rPr>
                      <w:sz w:val="20"/>
                      <w:szCs w:val="20"/>
                      <w:lang w:eastAsia="en-US"/>
                    </w:rPr>
                  </w:pPr>
                  <w:r w:rsidRPr="008E2B38">
                    <w:rPr>
                      <w:sz w:val="20"/>
                      <w:szCs w:val="20"/>
                      <w:lang w:eastAsia="en-US"/>
                    </w:rPr>
                    <w:t>100</w:t>
                  </w:r>
                </w:p>
              </w:tc>
              <w:tc>
                <w:tcPr>
                  <w:tcW w:w="2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E345F8">
                  <w:pPr>
                    <w:jc w:val="center"/>
                    <w:rPr>
                      <w:sz w:val="20"/>
                      <w:szCs w:val="20"/>
                      <w:lang w:eastAsia="en-US"/>
                    </w:rPr>
                  </w:pPr>
                  <w:r w:rsidRPr="008E2B38">
                    <w:rPr>
                      <w:sz w:val="20"/>
                      <w:szCs w:val="20"/>
                      <w:lang w:eastAsia="en-US"/>
                    </w:rPr>
                    <w:t>100</w:t>
                  </w:r>
                </w:p>
              </w:tc>
              <w:tc>
                <w:tcPr>
                  <w:tcW w:w="298" w:type="pct"/>
                  <w:tcBorders>
                    <w:top w:val="single" w:sz="4" w:space="0" w:color="auto"/>
                    <w:left w:val="single" w:sz="4" w:space="0" w:color="auto"/>
                    <w:bottom w:val="single" w:sz="4" w:space="0" w:color="auto"/>
                    <w:right w:val="single" w:sz="4" w:space="0" w:color="auto"/>
                  </w:tcBorders>
                </w:tcPr>
                <w:p w:rsidR="001A20EA" w:rsidRPr="008E2B38" w:rsidRDefault="001A20EA" w:rsidP="00E345F8">
                  <w:pPr>
                    <w:jc w:val="center"/>
                    <w:rPr>
                      <w:sz w:val="20"/>
                      <w:szCs w:val="20"/>
                      <w:lang w:eastAsia="en-US"/>
                    </w:rPr>
                  </w:pPr>
                  <w:r w:rsidRPr="008E2B38">
                    <w:rPr>
                      <w:sz w:val="20"/>
                      <w:szCs w:val="20"/>
                      <w:lang w:eastAsia="en-US"/>
                    </w:rPr>
                    <w:t>100</w:t>
                  </w:r>
                </w:p>
              </w:tc>
              <w:tc>
                <w:tcPr>
                  <w:tcW w:w="298" w:type="pct"/>
                  <w:tcBorders>
                    <w:top w:val="single" w:sz="4" w:space="0" w:color="auto"/>
                    <w:left w:val="single" w:sz="4" w:space="0" w:color="auto"/>
                    <w:bottom w:val="single" w:sz="4" w:space="0" w:color="auto"/>
                    <w:right w:val="single" w:sz="4" w:space="0" w:color="auto"/>
                  </w:tcBorders>
                </w:tcPr>
                <w:p w:rsidR="001A20EA" w:rsidRPr="008E2B38" w:rsidRDefault="001A20EA" w:rsidP="00E345F8">
                  <w:pPr>
                    <w:jc w:val="center"/>
                    <w:rPr>
                      <w:sz w:val="20"/>
                      <w:szCs w:val="20"/>
                      <w:lang w:eastAsia="en-US"/>
                    </w:rPr>
                  </w:pPr>
                  <w:r>
                    <w:rPr>
                      <w:sz w:val="20"/>
                      <w:szCs w:val="20"/>
                      <w:lang w:eastAsia="en-US"/>
                    </w:rPr>
                    <w:t>100</w:t>
                  </w:r>
                </w:p>
              </w:tc>
              <w:tc>
                <w:tcPr>
                  <w:tcW w:w="298" w:type="pct"/>
                  <w:tcBorders>
                    <w:top w:val="single" w:sz="4" w:space="0" w:color="auto"/>
                    <w:left w:val="single" w:sz="4" w:space="0" w:color="auto"/>
                    <w:bottom w:val="single" w:sz="4" w:space="0" w:color="auto"/>
                    <w:right w:val="single" w:sz="4" w:space="0" w:color="auto"/>
                  </w:tcBorders>
                </w:tcPr>
                <w:p w:rsidR="001A20EA" w:rsidRDefault="001A20EA" w:rsidP="001A20EA">
                  <w:pPr>
                    <w:jc w:val="center"/>
                  </w:pPr>
                  <w:r w:rsidRPr="00E610A6">
                    <w:rPr>
                      <w:sz w:val="20"/>
                      <w:szCs w:val="20"/>
                      <w:lang w:eastAsia="en-US"/>
                    </w:rPr>
                    <w:t>100</w:t>
                  </w:r>
                </w:p>
              </w:tc>
              <w:tc>
                <w:tcPr>
                  <w:tcW w:w="298" w:type="pct"/>
                  <w:tcBorders>
                    <w:top w:val="single" w:sz="4" w:space="0" w:color="auto"/>
                    <w:left w:val="single" w:sz="4" w:space="0" w:color="auto"/>
                    <w:bottom w:val="single" w:sz="4" w:space="0" w:color="auto"/>
                    <w:right w:val="single" w:sz="4" w:space="0" w:color="auto"/>
                  </w:tcBorders>
                </w:tcPr>
                <w:p w:rsidR="001A20EA" w:rsidRDefault="001A20EA" w:rsidP="001A20EA">
                  <w:pPr>
                    <w:jc w:val="center"/>
                  </w:pPr>
                  <w:r w:rsidRPr="00E610A6">
                    <w:rPr>
                      <w:sz w:val="20"/>
                      <w:szCs w:val="20"/>
                      <w:lang w:eastAsia="en-US"/>
                    </w:rPr>
                    <w:t>100</w:t>
                  </w:r>
                </w:p>
              </w:tc>
              <w:tc>
                <w:tcPr>
                  <w:tcW w:w="296" w:type="pct"/>
                  <w:tcBorders>
                    <w:top w:val="single" w:sz="4" w:space="0" w:color="auto"/>
                    <w:left w:val="single" w:sz="4" w:space="0" w:color="auto"/>
                    <w:bottom w:val="single" w:sz="4" w:space="0" w:color="auto"/>
                    <w:right w:val="single" w:sz="4" w:space="0" w:color="auto"/>
                  </w:tcBorders>
                </w:tcPr>
                <w:p w:rsidR="001A20EA" w:rsidRDefault="001A20EA" w:rsidP="001A20EA">
                  <w:pPr>
                    <w:jc w:val="center"/>
                  </w:pPr>
                  <w:r w:rsidRPr="00E610A6">
                    <w:rPr>
                      <w:sz w:val="20"/>
                      <w:szCs w:val="20"/>
                      <w:lang w:eastAsia="en-US"/>
                    </w:rPr>
                    <w:t>100</w:t>
                  </w:r>
                </w:p>
              </w:tc>
            </w:tr>
            <w:tr w:rsidR="001A20EA" w:rsidRPr="008E2B38" w:rsidTr="001A20EA">
              <w:trPr>
                <w:trHeight w:val="138"/>
              </w:trPr>
              <w:tc>
                <w:tcPr>
                  <w:tcW w:w="2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161479">
                  <w:pPr>
                    <w:rPr>
                      <w:sz w:val="20"/>
                      <w:szCs w:val="20"/>
                      <w:lang w:eastAsia="en-US"/>
                    </w:rPr>
                  </w:pPr>
                  <w:r w:rsidRPr="008E2B38">
                    <w:rPr>
                      <w:sz w:val="20"/>
                      <w:szCs w:val="20"/>
                      <w:lang w:eastAsia="en-US"/>
                    </w:rPr>
                    <w:lastRenderedPageBreak/>
                    <w:t>3</w:t>
                  </w:r>
                </w:p>
              </w:tc>
              <w:tc>
                <w:tcPr>
                  <w:tcW w:w="10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3069D9">
                  <w:pPr>
                    <w:pStyle w:val="ConsPlusNormal"/>
                    <w:ind w:firstLine="0"/>
                    <w:jc w:val="both"/>
                    <w:rPr>
                      <w:rFonts w:ascii="Times New Roman" w:hAnsi="Times New Roman" w:cs="Times New Roman"/>
                    </w:rPr>
                  </w:pPr>
                  <w:r w:rsidRPr="008E2B38">
                    <w:rPr>
                      <w:rFonts w:ascii="Times New Roman" w:hAnsi="Times New Roman" w:cs="Times New Roman"/>
                    </w:rPr>
                    <w:t xml:space="preserve">Доля потребляемой муниципальными учреждениями электрической энергии приобретаемой по приборам учета, в общем объеме потребляемой муниципальными учреждениями электрической энергии </w:t>
                  </w:r>
                </w:p>
              </w:tc>
              <w:tc>
                <w:tcPr>
                  <w:tcW w:w="3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D20019">
                  <w:pPr>
                    <w:pStyle w:val="ConsPlusNormal"/>
                    <w:ind w:firstLine="80"/>
                    <w:jc w:val="both"/>
                    <w:rPr>
                      <w:rFonts w:ascii="Times New Roman" w:hAnsi="Times New Roman" w:cs="Times New Roman"/>
                    </w:rPr>
                  </w:pPr>
                  <w:r w:rsidRPr="008E2B38">
                    <w:rPr>
                      <w:rFonts w:ascii="Times New Roman" w:hAnsi="Times New Roman" w:cs="Times New Roman"/>
                    </w:rPr>
                    <w:t>%</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E345F8">
                  <w:pPr>
                    <w:jc w:val="center"/>
                    <w:rPr>
                      <w:sz w:val="20"/>
                      <w:szCs w:val="20"/>
                      <w:lang w:eastAsia="en-US"/>
                    </w:rPr>
                  </w:pPr>
                  <w:r w:rsidRPr="008E2B38">
                    <w:rPr>
                      <w:sz w:val="20"/>
                      <w:szCs w:val="20"/>
                      <w:lang w:eastAsia="en-US"/>
                    </w:rPr>
                    <w:t>100</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E345F8">
                  <w:pPr>
                    <w:jc w:val="center"/>
                    <w:rPr>
                      <w:sz w:val="20"/>
                      <w:szCs w:val="20"/>
                      <w:lang w:eastAsia="en-US"/>
                    </w:rPr>
                  </w:pPr>
                  <w:r w:rsidRPr="008E2B38">
                    <w:rPr>
                      <w:sz w:val="20"/>
                      <w:szCs w:val="20"/>
                      <w:lang w:eastAsia="en-US"/>
                    </w:rPr>
                    <w:t>100</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E345F8">
                  <w:pPr>
                    <w:jc w:val="center"/>
                    <w:rPr>
                      <w:sz w:val="20"/>
                      <w:szCs w:val="20"/>
                      <w:lang w:eastAsia="en-US"/>
                    </w:rPr>
                  </w:pPr>
                  <w:r w:rsidRPr="008E2B38">
                    <w:rPr>
                      <w:sz w:val="20"/>
                      <w:szCs w:val="20"/>
                      <w:lang w:eastAsia="en-US"/>
                    </w:rPr>
                    <w:t>100</w:t>
                  </w: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E345F8">
                  <w:pPr>
                    <w:jc w:val="center"/>
                    <w:rPr>
                      <w:sz w:val="20"/>
                      <w:szCs w:val="20"/>
                      <w:lang w:eastAsia="en-US"/>
                    </w:rPr>
                  </w:pPr>
                  <w:r w:rsidRPr="008E2B38">
                    <w:rPr>
                      <w:sz w:val="20"/>
                      <w:szCs w:val="20"/>
                      <w:lang w:eastAsia="en-US"/>
                    </w:rPr>
                    <w:t>100</w:t>
                  </w:r>
                </w:p>
              </w:tc>
              <w:tc>
                <w:tcPr>
                  <w:tcW w:w="2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E345F8">
                  <w:pPr>
                    <w:jc w:val="center"/>
                    <w:rPr>
                      <w:sz w:val="20"/>
                      <w:szCs w:val="20"/>
                      <w:lang w:eastAsia="en-US"/>
                    </w:rPr>
                  </w:pPr>
                  <w:r w:rsidRPr="008E2B38">
                    <w:rPr>
                      <w:sz w:val="20"/>
                      <w:szCs w:val="20"/>
                      <w:lang w:eastAsia="en-US"/>
                    </w:rPr>
                    <w:t>100</w:t>
                  </w:r>
                </w:p>
              </w:tc>
              <w:tc>
                <w:tcPr>
                  <w:tcW w:w="298" w:type="pct"/>
                  <w:tcBorders>
                    <w:top w:val="single" w:sz="4" w:space="0" w:color="auto"/>
                    <w:left w:val="single" w:sz="4" w:space="0" w:color="auto"/>
                    <w:bottom w:val="single" w:sz="4" w:space="0" w:color="auto"/>
                    <w:right w:val="single" w:sz="4" w:space="0" w:color="auto"/>
                  </w:tcBorders>
                </w:tcPr>
                <w:p w:rsidR="001A20EA" w:rsidRPr="008E2B38" w:rsidRDefault="001A20EA" w:rsidP="00E345F8">
                  <w:pPr>
                    <w:jc w:val="center"/>
                    <w:rPr>
                      <w:sz w:val="20"/>
                      <w:szCs w:val="20"/>
                      <w:lang w:eastAsia="en-US"/>
                    </w:rPr>
                  </w:pPr>
                  <w:r w:rsidRPr="008E2B38">
                    <w:rPr>
                      <w:sz w:val="20"/>
                      <w:szCs w:val="20"/>
                      <w:lang w:eastAsia="en-US"/>
                    </w:rPr>
                    <w:t>100</w:t>
                  </w:r>
                </w:p>
              </w:tc>
              <w:tc>
                <w:tcPr>
                  <w:tcW w:w="298" w:type="pct"/>
                  <w:tcBorders>
                    <w:top w:val="single" w:sz="4" w:space="0" w:color="auto"/>
                    <w:left w:val="single" w:sz="4" w:space="0" w:color="auto"/>
                    <w:bottom w:val="single" w:sz="4" w:space="0" w:color="auto"/>
                    <w:right w:val="single" w:sz="4" w:space="0" w:color="auto"/>
                  </w:tcBorders>
                </w:tcPr>
                <w:p w:rsidR="001A20EA" w:rsidRDefault="001A20EA" w:rsidP="001A20EA">
                  <w:pPr>
                    <w:jc w:val="center"/>
                  </w:pPr>
                  <w:r w:rsidRPr="00327B06">
                    <w:rPr>
                      <w:sz w:val="20"/>
                      <w:szCs w:val="20"/>
                      <w:lang w:eastAsia="en-US"/>
                    </w:rPr>
                    <w:t>100</w:t>
                  </w:r>
                </w:p>
              </w:tc>
              <w:tc>
                <w:tcPr>
                  <w:tcW w:w="298" w:type="pct"/>
                  <w:tcBorders>
                    <w:top w:val="single" w:sz="4" w:space="0" w:color="auto"/>
                    <w:left w:val="single" w:sz="4" w:space="0" w:color="auto"/>
                    <w:bottom w:val="single" w:sz="4" w:space="0" w:color="auto"/>
                    <w:right w:val="single" w:sz="4" w:space="0" w:color="auto"/>
                  </w:tcBorders>
                </w:tcPr>
                <w:p w:rsidR="001A20EA" w:rsidRDefault="001A20EA" w:rsidP="001A20EA">
                  <w:pPr>
                    <w:jc w:val="center"/>
                  </w:pPr>
                  <w:r w:rsidRPr="00327B06">
                    <w:rPr>
                      <w:sz w:val="20"/>
                      <w:szCs w:val="20"/>
                      <w:lang w:eastAsia="en-US"/>
                    </w:rPr>
                    <w:t>100</w:t>
                  </w:r>
                </w:p>
              </w:tc>
              <w:tc>
                <w:tcPr>
                  <w:tcW w:w="298" w:type="pct"/>
                  <w:tcBorders>
                    <w:top w:val="single" w:sz="4" w:space="0" w:color="auto"/>
                    <w:left w:val="single" w:sz="4" w:space="0" w:color="auto"/>
                    <w:bottom w:val="single" w:sz="4" w:space="0" w:color="auto"/>
                    <w:right w:val="single" w:sz="4" w:space="0" w:color="auto"/>
                  </w:tcBorders>
                </w:tcPr>
                <w:p w:rsidR="001A20EA" w:rsidRDefault="001A20EA" w:rsidP="001A20EA">
                  <w:pPr>
                    <w:jc w:val="center"/>
                  </w:pPr>
                  <w:r w:rsidRPr="00327B06">
                    <w:rPr>
                      <w:sz w:val="20"/>
                      <w:szCs w:val="20"/>
                      <w:lang w:eastAsia="en-US"/>
                    </w:rPr>
                    <w:t>100</w:t>
                  </w:r>
                </w:p>
              </w:tc>
              <w:tc>
                <w:tcPr>
                  <w:tcW w:w="296" w:type="pct"/>
                  <w:tcBorders>
                    <w:top w:val="single" w:sz="4" w:space="0" w:color="auto"/>
                    <w:left w:val="single" w:sz="4" w:space="0" w:color="auto"/>
                    <w:bottom w:val="single" w:sz="4" w:space="0" w:color="auto"/>
                    <w:right w:val="single" w:sz="4" w:space="0" w:color="auto"/>
                  </w:tcBorders>
                </w:tcPr>
                <w:p w:rsidR="001A20EA" w:rsidRDefault="001A20EA" w:rsidP="001A20EA">
                  <w:pPr>
                    <w:jc w:val="center"/>
                  </w:pPr>
                  <w:r w:rsidRPr="00327B06">
                    <w:rPr>
                      <w:sz w:val="20"/>
                      <w:szCs w:val="20"/>
                      <w:lang w:eastAsia="en-US"/>
                    </w:rPr>
                    <w:t>100</w:t>
                  </w:r>
                </w:p>
              </w:tc>
            </w:tr>
            <w:tr w:rsidR="001A20EA" w:rsidRPr="008E2B38" w:rsidTr="001A20EA">
              <w:trPr>
                <w:trHeight w:val="138"/>
              </w:trPr>
              <w:tc>
                <w:tcPr>
                  <w:tcW w:w="2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161479">
                  <w:pPr>
                    <w:rPr>
                      <w:sz w:val="20"/>
                      <w:szCs w:val="20"/>
                      <w:lang w:eastAsia="en-US"/>
                    </w:rPr>
                  </w:pPr>
                  <w:r w:rsidRPr="008E2B38">
                    <w:rPr>
                      <w:sz w:val="20"/>
                      <w:szCs w:val="20"/>
                      <w:lang w:eastAsia="en-US"/>
                    </w:rPr>
                    <w:t>4</w:t>
                  </w:r>
                </w:p>
              </w:tc>
              <w:tc>
                <w:tcPr>
                  <w:tcW w:w="10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3069D9">
                  <w:pPr>
                    <w:pStyle w:val="ConsPlusNormal"/>
                    <w:ind w:firstLine="0"/>
                    <w:jc w:val="both"/>
                    <w:rPr>
                      <w:rFonts w:ascii="Times New Roman" w:hAnsi="Times New Roman" w:cs="Times New Roman"/>
                    </w:rPr>
                  </w:pPr>
                  <w:r w:rsidRPr="008E2B38">
                    <w:rPr>
                      <w:rFonts w:ascii="Times New Roman" w:hAnsi="Times New Roman" w:cs="Times New Roman"/>
                    </w:rPr>
                    <w:t xml:space="preserve">Доля потребляемой муниципальными учреждениями воды, приобретаемой по приборам учета, в общем объеме потребляемой муниципальными учреждениями воды </w:t>
                  </w:r>
                </w:p>
              </w:tc>
              <w:tc>
                <w:tcPr>
                  <w:tcW w:w="3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D20019">
                  <w:pPr>
                    <w:pStyle w:val="ConsPlusNormal"/>
                    <w:ind w:firstLine="80"/>
                    <w:rPr>
                      <w:rFonts w:ascii="Times New Roman" w:hAnsi="Times New Roman" w:cs="Times New Roman"/>
                    </w:rPr>
                  </w:pPr>
                  <w:r w:rsidRPr="008E2B38">
                    <w:rPr>
                      <w:rFonts w:ascii="Times New Roman" w:hAnsi="Times New Roman" w:cs="Times New Roman"/>
                    </w:rPr>
                    <w:t>%</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E345F8">
                  <w:pPr>
                    <w:jc w:val="center"/>
                    <w:rPr>
                      <w:sz w:val="20"/>
                      <w:szCs w:val="20"/>
                      <w:lang w:eastAsia="en-US"/>
                    </w:rPr>
                  </w:pPr>
                  <w:r w:rsidRPr="008E2B38">
                    <w:rPr>
                      <w:sz w:val="20"/>
                      <w:szCs w:val="20"/>
                      <w:lang w:eastAsia="en-US"/>
                    </w:rPr>
                    <w:t>100</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E345F8">
                  <w:pPr>
                    <w:jc w:val="center"/>
                    <w:rPr>
                      <w:sz w:val="20"/>
                      <w:szCs w:val="20"/>
                      <w:lang w:eastAsia="en-US"/>
                    </w:rPr>
                  </w:pPr>
                  <w:r w:rsidRPr="008E2B38">
                    <w:rPr>
                      <w:sz w:val="20"/>
                      <w:szCs w:val="20"/>
                      <w:lang w:eastAsia="en-US"/>
                    </w:rPr>
                    <w:t>100</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E345F8">
                  <w:pPr>
                    <w:jc w:val="center"/>
                    <w:rPr>
                      <w:sz w:val="20"/>
                      <w:szCs w:val="20"/>
                      <w:lang w:eastAsia="en-US"/>
                    </w:rPr>
                  </w:pPr>
                  <w:r w:rsidRPr="008E2B38">
                    <w:rPr>
                      <w:sz w:val="20"/>
                      <w:szCs w:val="20"/>
                      <w:lang w:eastAsia="en-US"/>
                    </w:rPr>
                    <w:t>100</w:t>
                  </w: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E345F8">
                  <w:pPr>
                    <w:jc w:val="center"/>
                    <w:rPr>
                      <w:sz w:val="20"/>
                      <w:szCs w:val="20"/>
                      <w:lang w:eastAsia="en-US"/>
                    </w:rPr>
                  </w:pPr>
                  <w:r w:rsidRPr="008E2B38">
                    <w:rPr>
                      <w:sz w:val="20"/>
                      <w:szCs w:val="20"/>
                      <w:lang w:eastAsia="en-US"/>
                    </w:rPr>
                    <w:t>100</w:t>
                  </w:r>
                </w:p>
              </w:tc>
              <w:tc>
                <w:tcPr>
                  <w:tcW w:w="2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E345F8">
                  <w:pPr>
                    <w:jc w:val="center"/>
                    <w:rPr>
                      <w:sz w:val="20"/>
                      <w:szCs w:val="20"/>
                      <w:lang w:eastAsia="en-US"/>
                    </w:rPr>
                  </w:pPr>
                  <w:r w:rsidRPr="008E2B38">
                    <w:rPr>
                      <w:sz w:val="20"/>
                      <w:szCs w:val="20"/>
                      <w:lang w:eastAsia="en-US"/>
                    </w:rPr>
                    <w:t>100</w:t>
                  </w:r>
                </w:p>
              </w:tc>
              <w:tc>
                <w:tcPr>
                  <w:tcW w:w="298" w:type="pct"/>
                  <w:tcBorders>
                    <w:top w:val="single" w:sz="4" w:space="0" w:color="auto"/>
                    <w:left w:val="single" w:sz="4" w:space="0" w:color="auto"/>
                    <w:bottom w:val="single" w:sz="4" w:space="0" w:color="auto"/>
                    <w:right w:val="single" w:sz="4" w:space="0" w:color="auto"/>
                  </w:tcBorders>
                </w:tcPr>
                <w:p w:rsidR="001A20EA" w:rsidRPr="008E2B38" w:rsidRDefault="001A20EA" w:rsidP="00E345F8">
                  <w:pPr>
                    <w:jc w:val="center"/>
                    <w:rPr>
                      <w:sz w:val="20"/>
                      <w:szCs w:val="20"/>
                      <w:lang w:eastAsia="en-US"/>
                    </w:rPr>
                  </w:pPr>
                  <w:r w:rsidRPr="008E2B38">
                    <w:rPr>
                      <w:sz w:val="20"/>
                      <w:szCs w:val="20"/>
                      <w:lang w:eastAsia="en-US"/>
                    </w:rPr>
                    <w:t>100</w:t>
                  </w:r>
                </w:p>
              </w:tc>
              <w:tc>
                <w:tcPr>
                  <w:tcW w:w="298" w:type="pct"/>
                  <w:tcBorders>
                    <w:top w:val="single" w:sz="4" w:space="0" w:color="auto"/>
                    <w:left w:val="single" w:sz="4" w:space="0" w:color="auto"/>
                    <w:bottom w:val="single" w:sz="4" w:space="0" w:color="auto"/>
                    <w:right w:val="single" w:sz="4" w:space="0" w:color="auto"/>
                  </w:tcBorders>
                </w:tcPr>
                <w:p w:rsidR="001A20EA" w:rsidRDefault="001A20EA" w:rsidP="001A20EA">
                  <w:pPr>
                    <w:jc w:val="center"/>
                  </w:pPr>
                  <w:r w:rsidRPr="001E7D30">
                    <w:rPr>
                      <w:sz w:val="20"/>
                      <w:szCs w:val="20"/>
                      <w:lang w:eastAsia="en-US"/>
                    </w:rPr>
                    <w:t>100</w:t>
                  </w:r>
                </w:p>
              </w:tc>
              <w:tc>
                <w:tcPr>
                  <w:tcW w:w="298" w:type="pct"/>
                  <w:tcBorders>
                    <w:top w:val="single" w:sz="4" w:space="0" w:color="auto"/>
                    <w:left w:val="single" w:sz="4" w:space="0" w:color="auto"/>
                    <w:bottom w:val="single" w:sz="4" w:space="0" w:color="auto"/>
                    <w:right w:val="single" w:sz="4" w:space="0" w:color="auto"/>
                  </w:tcBorders>
                </w:tcPr>
                <w:p w:rsidR="001A20EA" w:rsidRDefault="001A20EA" w:rsidP="001A20EA">
                  <w:pPr>
                    <w:jc w:val="center"/>
                  </w:pPr>
                  <w:r w:rsidRPr="001E7D30">
                    <w:rPr>
                      <w:sz w:val="20"/>
                      <w:szCs w:val="20"/>
                      <w:lang w:eastAsia="en-US"/>
                    </w:rPr>
                    <w:t>100</w:t>
                  </w:r>
                </w:p>
              </w:tc>
              <w:tc>
                <w:tcPr>
                  <w:tcW w:w="298" w:type="pct"/>
                  <w:tcBorders>
                    <w:top w:val="single" w:sz="4" w:space="0" w:color="auto"/>
                    <w:left w:val="single" w:sz="4" w:space="0" w:color="auto"/>
                    <w:bottom w:val="single" w:sz="4" w:space="0" w:color="auto"/>
                    <w:right w:val="single" w:sz="4" w:space="0" w:color="auto"/>
                  </w:tcBorders>
                </w:tcPr>
                <w:p w:rsidR="001A20EA" w:rsidRDefault="001A20EA" w:rsidP="001A20EA">
                  <w:pPr>
                    <w:jc w:val="center"/>
                  </w:pPr>
                  <w:r w:rsidRPr="001E7D30">
                    <w:rPr>
                      <w:sz w:val="20"/>
                      <w:szCs w:val="20"/>
                      <w:lang w:eastAsia="en-US"/>
                    </w:rPr>
                    <w:t>100</w:t>
                  </w:r>
                </w:p>
              </w:tc>
              <w:tc>
                <w:tcPr>
                  <w:tcW w:w="296" w:type="pct"/>
                  <w:tcBorders>
                    <w:top w:val="single" w:sz="4" w:space="0" w:color="auto"/>
                    <w:left w:val="single" w:sz="4" w:space="0" w:color="auto"/>
                    <w:bottom w:val="single" w:sz="4" w:space="0" w:color="auto"/>
                    <w:right w:val="single" w:sz="4" w:space="0" w:color="auto"/>
                  </w:tcBorders>
                </w:tcPr>
                <w:p w:rsidR="001A20EA" w:rsidRDefault="001A20EA" w:rsidP="001A20EA">
                  <w:pPr>
                    <w:jc w:val="center"/>
                  </w:pPr>
                  <w:r w:rsidRPr="001E7D30">
                    <w:rPr>
                      <w:sz w:val="20"/>
                      <w:szCs w:val="20"/>
                      <w:lang w:eastAsia="en-US"/>
                    </w:rPr>
                    <w:t>100</w:t>
                  </w:r>
                </w:p>
              </w:tc>
            </w:tr>
            <w:tr w:rsidR="001A20EA" w:rsidRPr="008E2B38" w:rsidTr="001A20EA">
              <w:trPr>
                <w:trHeight w:val="138"/>
              </w:trPr>
              <w:tc>
                <w:tcPr>
                  <w:tcW w:w="2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161479">
                  <w:pPr>
                    <w:rPr>
                      <w:sz w:val="20"/>
                      <w:szCs w:val="20"/>
                      <w:lang w:eastAsia="en-US"/>
                    </w:rPr>
                  </w:pPr>
                  <w:r w:rsidRPr="008E2B38">
                    <w:rPr>
                      <w:sz w:val="20"/>
                      <w:szCs w:val="20"/>
                      <w:lang w:eastAsia="en-US"/>
                    </w:rPr>
                    <w:t>5</w:t>
                  </w:r>
                </w:p>
              </w:tc>
              <w:tc>
                <w:tcPr>
                  <w:tcW w:w="10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3069D9">
                  <w:pPr>
                    <w:pStyle w:val="ConsPlusNormal"/>
                    <w:ind w:firstLine="0"/>
                    <w:jc w:val="both"/>
                    <w:rPr>
                      <w:rFonts w:ascii="Times New Roman" w:hAnsi="Times New Roman" w:cs="Times New Roman"/>
                    </w:rPr>
                  </w:pPr>
                  <w:r w:rsidRPr="008E2B38">
                    <w:rPr>
                      <w:rFonts w:ascii="Times New Roman" w:hAnsi="Times New Roman" w:cs="Times New Roman"/>
                    </w:rPr>
                    <w:t>Доля потребляемой муниципальными учреждениями тепловой энергии, приобретаемой по приборам учета, в общем объеме потребляемой  муниципальными учреждениями тепловой энергии</w:t>
                  </w:r>
                </w:p>
              </w:tc>
              <w:tc>
                <w:tcPr>
                  <w:tcW w:w="3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D20019">
                  <w:pPr>
                    <w:pStyle w:val="ConsPlusNormal"/>
                    <w:ind w:firstLine="80"/>
                    <w:rPr>
                      <w:rFonts w:ascii="Times New Roman" w:hAnsi="Times New Roman" w:cs="Times New Roman"/>
                    </w:rPr>
                  </w:pPr>
                  <w:r w:rsidRPr="008E2B38">
                    <w:rPr>
                      <w:rFonts w:ascii="Times New Roman" w:hAnsi="Times New Roman" w:cs="Times New Roman"/>
                    </w:rPr>
                    <w:t>%</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161479">
                  <w:pPr>
                    <w:jc w:val="center"/>
                    <w:rPr>
                      <w:sz w:val="20"/>
                      <w:szCs w:val="20"/>
                      <w:lang w:eastAsia="en-US"/>
                    </w:rPr>
                  </w:pPr>
                  <w:r w:rsidRPr="008E2B38">
                    <w:rPr>
                      <w:sz w:val="20"/>
                      <w:szCs w:val="20"/>
                      <w:lang w:eastAsia="en-US"/>
                    </w:rPr>
                    <w:t>98,8**</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D20019">
                  <w:pPr>
                    <w:jc w:val="center"/>
                    <w:rPr>
                      <w:sz w:val="20"/>
                      <w:szCs w:val="20"/>
                    </w:rPr>
                  </w:pPr>
                  <w:r w:rsidRPr="008E2B38">
                    <w:rPr>
                      <w:sz w:val="20"/>
                      <w:szCs w:val="20"/>
                      <w:lang w:eastAsia="en-US"/>
                    </w:rPr>
                    <w:t>98,8**</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D20019">
                  <w:pPr>
                    <w:jc w:val="center"/>
                    <w:rPr>
                      <w:sz w:val="20"/>
                      <w:szCs w:val="20"/>
                    </w:rPr>
                  </w:pPr>
                  <w:r w:rsidRPr="008E2B38">
                    <w:rPr>
                      <w:sz w:val="20"/>
                      <w:szCs w:val="20"/>
                      <w:lang w:eastAsia="en-US"/>
                    </w:rPr>
                    <w:t>98,8**</w:t>
                  </w: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D20019">
                  <w:pPr>
                    <w:jc w:val="center"/>
                    <w:rPr>
                      <w:sz w:val="20"/>
                      <w:szCs w:val="20"/>
                    </w:rPr>
                  </w:pPr>
                  <w:r w:rsidRPr="008E2B38">
                    <w:rPr>
                      <w:sz w:val="20"/>
                      <w:szCs w:val="20"/>
                      <w:lang w:eastAsia="en-US"/>
                    </w:rPr>
                    <w:t>98,8**</w:t>
                  </w:r>
                </w:p>
              </w:tc>
              <w:tc>
                <w:tcPr>
                  <w:tcW w:w="2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D20019">
                  <w:pPr>
                    <w:jc w:val="center"/>
                    <w:rPr>
                      <w:sz w:val="20"/>
                      <w:szCs w:val="20"/>
                    </w:rPr>
                  </w:pPr>
                  <w:r w:rsidRPr="008E2B38">
                    <w:rPr>
                      <w:sz w:val="20"/>
                      <w:szCs w:val="20"/>
                      <w:lang w:eastAsia="en-US"/>
                    </w:rPr>
                    <w:t>98,8**</w:t>
                  </w:r>
                </w:p>
              </w:tc>
              <w:tc>
                <w:tcPr>
                  <w:tcW w:w="298" w:type="pct"/>
                  <w:tcBorders>
                    <w:top w:val="single" w:sz="4" w:space="0" w:color="auto"/>
                    <w:left w:val="single" w:sz="4" w:space="0" w:color="auto"/>
                    <w:bottom w:val="single" w:sz="4" w:space="0" w:color="auto"/>
                    <w:right w:val="single" w:sz="4" w:space="0" w:color="auto"/>
                  </w:tcBorders>
                </w:tcPr>
                <w:p w:rsidR="001A20EA" w:rsidRDefault="001A20EA" w:rsidP="00D20019">
                  <w:pPr>
                    <w:jc w:val="center"/>
                    <w:rPr>
                      <w:sz w:val="20"/>
                      <w:szCs w:val="20"/>
                      <w:lang w:eastAsia="en-US"/>
                    </w:rPr>
                  </w:pPr>
                  <w:r w:rsidRPr="008E2B38">
                    <w:rPr>
                      <w:sz w:val="20"/>
                      <w:szCs w:val="20"/>
                      <w:lang w:eastAsia="en-US"/>
                    </w:rPr>
                    <w:t>98,8</w:t>
                  </w:r>
                </w:p>
                <w:p w:rsidR="001A20EA" w:rsidRPr="008E2B38" w:rsidRDefault="001A20EA" w:rsidP="00D20019">
                  <w:pPr>
                    <w:jc w:val="center"/>
                    <w:rPr>
                      <w:sz w:val="20"/>
                      <w:szCs w:val="20"/>
                    </w:rPr>
                  </w:pPr>
                  <w:r w:rsidRPr="008E2B38">
                    <w:rPr>
                      <w:sz w:val="20"/>
                      <w:szCs w:val="20"/>
                      <w:lang w:eastAsia="en-US"/>
                    </w:rPr>
                    <w:t>**</w:t>
                  </w:r>
                </w:p>
              </w:tc>
              <w:tc>
                <w:tcPr>
                  <w:tcW w:w="298" w:type="pct"/>
                  <w:tcBorders>
                    <w:top w:val="single" w:sz="4" w:space="0" w:color="auto"/>
                    <w:left w:val="single" w:sz="4" w:space="0" w:color="auto"/>
                    <w:bottom w:val="single" w:sz="4" w:space="0" w:color="auto"/>
                    <w:right w:val="single" w:sz="4" w:space="0" w:color="auto"/>
                  </w:tcBorders>
                </w:tcPr>
                <w:p w:rsidR="001A20EA" w:rsidRDefault="001A20EA" w:rsidP="00D20019">
                  <w:pPr>
                    <w:jc w:val="center"/>
                    <w:rPr>
                      <w:sz w:val="20"/>
                      <w:szCs w:val="20"/>
                      <w:lang w:eastAsia="en-US"/>
                    </w:rPr>
                  </w:pPr>
                  <w:r>
                    <w:rPr>
                      <w:sz w:val="20"/>
                      <w:szCs w:val="20"/>
                      <w:lang w:eastAsia="en-US"/>
                    </w:rPr>
                    <w:t>98,8</w:t>
                  </w:r>
                </w:p>
                <w:p w:rsidR="001A20EA" w:rsidRPr="008E2B38" w:rsidRDefault="001A20EA" w:rsidP="00D20019">
                  <w:pPr>
                    <w:jc w:val="center"/>
                    <w:rPr>
                      <w:sz w:val="20"/>
                      <w:szCs w:val="20"/>
                      <w:lang w:eastAsia="en-US"/>
                    </w:rPr>
                  </w:pPr>
                  <w:r>
                    <w:rPr>
                      <w:sz w:val="20"/>
                      <w:szCs w:val="20"/>
                      <w:lang w:eastAsia="en-US"/>
                    </w:rPr>
                    <w:t>**</w:t>
                  </w:r>
                </w:p>
              </w:tc>
              <w:tc>
                <w:tcPr>
                  <w:tcW w:w="298" w:type="pct"/>
                  <w:tcBorders>
                    <w:top w:val="single" w:sz="4" w:space="0" w:color="auto"/>
                    <w:left w:val="single" w:sz="4" w:space="0" w:color="auto"/>
                    <w:bottom w:val="single" w:sz="4" w:space="0" w:color="auto"/>
                    <w:right w:val="single" w:sz="4" w:space="0" w:color="auto"/>
                  </w:tcBorders>
                </w:tcPr>
                <w:p w:rsidR="001A20EA" w:rsidRDefault="001A20EA" w:rsidP="00000F5D">
                  <w:pPr>
                    <w:jc w:val="center"/>
                    <w:rPr>
                      <w:sz w:val="20"/>
                      <w:szCs w:val="20"/>
                      <w:lang w:eastAsia="en-US"/>
                    </w:rPr>
                  </w:pPr>
                  <w:r w:rsidRPr="004A2E97">
                    <w:rPr>
                      <w:sz w:val="20"/>
                      <w:szCs w:val="20"/>
                      <w:lang w:eastAsia="en-US"/>
                    </w:rPr>
                    <w:t>98,8</w:t>
                  </w:r>
                </w:p>
                <w:p w:rsidR="001A20EA" w:rsidRPr="004A2E97" w:rsidRDefault="001A20EA" w:rsidP="00000F5D">
                  <w:pPr>
                    <w:jc w:val="center"/>
                    <w:rPr>
                      <w:sz w:val="20"/>
                      <w:szCs w:val="20"/>
                      <w:lang w:eastAsia="en-US"/>
                    </w:rPr>
                  </w:pPr>
                  <w:r>
                    <w:rPr>
                      <w:sz w:val="20"/>
                      <w:szCs w:val="20"/>
                      <w:lang w:eastAsia="en-US"/>
                    </w:rPr>
                    <w:t>**</w:t>
                  </w:r>
                </w:p>
              </w:tc>
              <w:tc>
                <w:tcPr>
                  <w:tcW w:w="298" w:type="pct"/>
                  <w:tcBorders>
                    <w:top w:val="single" w:sz="4" w:space="0" w:color="auto"/>
                    <w:left w:val="single" w:sz="4" w:space="0" w:color="auto"/>
                    <w:bottom w:val="single" w:sz="4" w:space="0" w:color="auto"/>
                    <w:right w:val="single" w:sz="4" w:space="0" w:color="auto"/>
                  </w:tcBorders>
                </w:tcPr>
                <w:p w:rsidR="001A20EA" w:rsidRDefault="001A20EA" w:rsidP="00000F5D">
                  <w:pPr>
                    <w:jc w:val="center"/>
                    <w:rPr>
                      <w:sz w:val="20"/>
                      <w:szCs w:val="20"/>
                      <w:lang w:eastAsia="en-US"/>
                    </w:rPr>
                  </w:pPr>
                  <w:r w:rsidRPr="004A2E97">
                    <w:rPr>
                      <w:sz w:val="20"/>
                      <w:szCs w:val="20"/>
                      <w:lang w:eastAsia="en-US"/>
                    </w:rPr>
                    <w:t>98,8</w:t>
                  </w:r>
                </w:p>
                <w:p w:rsidR="001A20EA" w:rsidRPr="004A2E97" w:rsidRDefault="001A20EA" w:rsidP="00000F5D">
                  <w:pPr>
                    <w:jc w:val="center"/>
                    <w:rPr>
                      <w:sz w:val="20"/>
                      <w:szCs w:val="20"/>
                      <w:lang w:eastAsia="en-US"/>
                    </w:rPr>
                  </w:pPr>
                  <w:r>
                    <w:rPr>
                      <w:sz w:val="20"/>
                      <w:szCs w:val="20"/>
                      <w:lang w:eastAsia="en-US"/>
                    </w:rPr>
                    <w:t>**</w:t>
                  </w:r>
                </w:p>
              </w:tc>
              <w:tc>
                <w:tcPr>
                  <w:tcW w:w="296" w:type="pct"/>
                  <w:tcBorders>
                    <w:top w:val="single" w:sz="4" w:space="0" w:color="auto"/>
                    <w:left w:val="single" w:sz="4" w:space="0" w:color="auto"/>
                    <w:bottom w:val="single" w:sz="4" w:space="0" w:color="auto"/>
                    <w:right w:val="single" w:sz="4" w:space="0" w:color="auto"/>
                  </w:tcBorders>
                </w:tcPr>
                <w:p w:rsidR="001A20EA" w:rsidRDefault="001A20EA" w:rsidP="00000F5D">
                  <w:pPr>
                    <w:jc w:val="center"/>
                    <w:rPr>
                      <w:sz w:val="20"/>
                      <w:szCs w:val="20"/>
                      <w:lang w:eastAsia="en-US"/>
                    </w:rPr>
                  </w:pPr>
                  <w:r w:rsidRPr="004A2E97">
                    <w:rPr>
                      <w:sz w:val="20"/>
                      <w:szCs w:val="20"/>
                      <w:lang w:eastAsia="en-US"/>
                    </w:rPr>
                    <w:t>98,8</w:t>
                  </w:r>
                </w:p>
                <w:p w:rsidR="001A20EA" w:rsidRPr="004A2E97" w:rsidRDefault="001A20EA" w:rsidP="00000F5D">
                  <w:pPr>
                    <w:jc w:val="center"/>
                    <w:rPr>
                      <w:sz w:val="20"/>
                      <w:szCs w:val="20"/>
                      <w:lang w:eastAsia="en-US"/>
                    </w:rPr>
                  </w:pPr>
                  <w:r>
                    <w:rPr>
                      <w:sz w:val="20"/>
                      <w:szCs w:val="20"/>
                      <w:lang w:eastAsia="en-US"/>
                    </w:rPr>
                    <w:t>**</w:t>
                  </w:r>
                </w:p>
              </w:tc>
            </w:tr>
            <w:tr w:rsidR="001A20EA" w:rsidRPr="008E2B38" w:rsidTr="001A20EA">
              <w:trPr>
                <w:trHeight w:val="1334"/>
              </w:trPr>
              <w:tc>
                <w:tcPr>
                  <w:tcW w:w="2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E345F8">
                  <w:pPr>
                    <w:rPr>
                      <w:sz w:val="20"/>
                      <w:szCs w:val="20"/>
                      <w:lang w:eastAsia="en-US"/>
                    </w:rPr>
                  </w:pPr>
                  <w:r w:rsidRPr="008E2B38">
                    <w:rPr>
                      <w:sz w:val="20"/>
                      <w:szCs w:val="20"/>
                      <w:lang w:eastAsia="en-US"/>
                    </w:rPr>
                    <w:t>6</w:t>
                  </w:r>
                </w:p>
              </w:tc>
              <w:tc>
                <w:tcPr>
                  <w:tcW w:w="10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3069D9">
                  <w:pPr>
                    <w:pStyle w:val="ConsPlusNormal"/>
                    <w:ind w:firstLine="0"/>
                    <w:jc w:val="both"/>
                    <w:rPr>
                      <w:rFonts w:ascii="Times New Roman" w:hAnsi="Times New Roman" w:cs="Times New Roman"/>
                    </w:rPr>
                  </w:pPr>
                  <w:r w:rsidRPr="008E2B38">
                    <w:rPr>
                      <w:rFonts w:ascii="Times New Roman" w:hAnsi="Times New Roman" w:cs="Times New Roman"/>
                    </w:rPr>
                    <w:t>Удельный расход электрической энергии зданиями и помещениями учебно-воспитательного назначения (в расчете на 1 кв. метр общей площади)***</w:t>
                  </w:r>
                </w:p>
              </w:tc>
              <w:tc>
                <w:tcPr>
                  <w:tcW w:w="3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D20019">
                  <w:pPr>
                    <w:rPr>
                      <w:sz w:val="20"/>
                      <w:szCs w:val="20"/>
                      <w:lang w:eastAsia="en-US"/>
                    </w:rPr>
                  </w:pPr>
                  <w:r w:rsidRPr="008E2B38">
                    <w:rPr>
                      <w:sz w:val="20"/>
                      <w:szCs w:val="20"/>
                      <w:lang w:eastAsia="en-US"/>
                    </w:rPr>
                    <w:t>кВт·</w:t>
                  </w:r>
                </w:p>
                <w:p w:rsidR="001A20EA" w:rsidRPr="008E2B38" w:rsidRDefault="001A20EA" w:rsidP="00D20019">
                  <w:pPr>
                    <w:pStyle w:val="ConsPlusNormal"/>
                    <w:ind w:firstLine="0"/>
                    <w:jc w:val="both"/>
                    <w:rPr>
                      <w:rFonts w:ascii="Times New Roman" w:hAnsi="Times New Roman" w:cs="Times New Roman"/>
                    </w:rPr>
                  </w:pPr>
                  <w:r w:rsidRPr="008E2B38">
                    <w:rPr>
                      <w:rFonts w:ascii="Times New Roman" w:hAnsi="Times New Roman" w:cs="Times New Roman"/>
                      <w:lang w:eastAsia="en-US"/>
                    </w:rPr>
                    <w:t>час/</w:t>
                  </w:r>
                  <w:proofErr w:type="spellStart"/>
                  <w:r w:rsidRPr="008E2B38">
                    <w:rPr>
                      <w:rFonts w:ascii="Times New Roman" w:hAnsi="Times New Roman" w:cs="Times New Roman"/>
                      <w:lang w:eastAsia="en-US"/>
                    </w:rPr>
                    <w:t>кв</w:t>
                  </w:r>
                  <w:proofErr w:type="gramStart"/>
                  <w:r w:rsidRPr="008E2B38">
                    <w:rPr>
                      <w:rFonts w:ascii="Times New Roman" w:hAnsi="Times New Roman" w:cs="Times New Roman"/>
                      <w:lang w:eastAsia="en-US"/>
                    </w:rPr>
                    <w:t>.м</w:t>
                  </w:r>
                  <w:proofErr w:type="spellEnd"/>
                  <w:proofErr w:type="gramEnd"/>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161479">
                  <w:pPr>
                    <w:jc w:val="center"/>
                    <w:rPr>
                      <w:sz w:val="20"/>
                      <w:szCs w:val="20"/>
                      <w:highlight w:val="yellow"/>
                      <w:lang w:eastAsia="en-US"/>
                    </w:rPr>
                  </w:pPr>
                  <w:r>
                    <w:rPr>
                      <w:sz w:val="20"/>
                      <w:szCs w:val="20"/>
                      <w:lang w:eastAsia="en-US"/>
                    </w:rPr>
                    <w:t>26,24</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D20019">
                  <w:pPr>
                    <w:jc w:val="center"/>
                    <w:rPr>
                      <w:sz w:val="20"/>
                      <w:szCs w:val="20"/>
                      <w:lang w:eastAsia="en-US"/>
                    </w:rPr>
                  </w:pPr>
                  <w:r w:rsidRPr="008E2B38">
                    <w:rPr>
                      <w:sz w:val="20"/>
                      <w:szCs w:val="20"/>
                      <w:lang w:eastAsia="en-US"/>
                    </w:rPr>
                    <w:t>28,7</w:t>
                  </w:r>
                  <w:r w:rsidR="00D50378">
                    <w:rPr>
                      <w:sz w:val="20"/>
                      <w:szCs w:val="20"/>
                      <w:lang w:eastAsia="en-US"/>
                    </w:rPr>
                    <w:t>0</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D50378" w:rsidRDefault="001A20EA">
                  <w:pPr>
                    <w:rPr>
                      <w:sz w:val="20"/>
                      <w:szCs w:val="20"/>
                    </w:rPr>
                  </w:pPr>
                  <w:r w:rsidRPr="008E2B38">
                    <w:rPr>
                      <w:sz w:val="20"/>
                      <w:szCs w:val="20"/>
                      <w:lang w:val="en-US" w:eastAsia="en-US"/>
                    </w:rPr>
                    <w:t>28</w:t>
                  </w:r>
                  <w:r w:rsidRPr="008E2B38">
                    <w:rPr>
                      <w:sz w:val="20"/>
                      <w:szCs w:val="20"/>
                      <w:lang w:eastAsia="en-US"/>
                    </w:rPr>
                    <w:t>,</w:t>
                  </w:r>
                  <w:r w:rsidRPr="008E2B38">
                    <w:rPr>
                      <w:sz w:val="20"/>
                      <w:szCs w:val="20"/>
                      <w:lang w:val="en-US" w:eastAsia="en-US"/>
                    </w:rPr>
                    <w:t>7</w:t>
                  </w:r>
                  <w:r w:rsidR="00D50378">
                    <w:rPr>
                      <w:sz w:val="20"/>
                      <w:szCs w:val="20"/>
                      <w:lang w:eastAsia="en-US"/>
                    </w:rPr>
                    <w:t>0</w:t>
                  </w: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D50378" w:rsidRDefault="001A20EA">
                  <w:pPr>
                    <w:rPr>
                      <w:sz w:val="20"/>
                      <w:szCs w:val="20"/>
                    </w:rPr>
                  </w:pPr>
                  <w:r w:rsidRPr="008E2B38">
                    <w:rPr>
                      <w:sz w:val="20"/>
                      <w:szCs w:val="20"/>
                      <w:lang w:val="en-US" w:eastAsia="en-US"/>
                    </w:rPr>
                    <w:t>28</w:t>
                  </w:r>
                  <w:r w:rsidRPr="008E2B38">
                    <w:rPr>
                      <w:sz w:val="20"/>
                      <w:szCs w:val="20"/>
                      <w:lang w:eastAsia="en-US"/>
                    </w:rPr>
                    <w:t>,</w:t>
                  </w:r>
                  <w:r w:rsidRPr="008E2B38">
                    <w:rPr>
                      <w:sz w:val="20"/>
                      <w:szCs w:val="20"/>
                      <w:lang w:val="en-US" w:eastAsia="en-US"/>
                    </w:rPr>
                    <w:t>7</w:t>
                  </w:r>
                  <w:r w:rsidR="00D50378">
                    <w:rPr>
                      <w:sz w:val="20"/>
                      <w:szCs w:val="20"/>
                      <w:lang w:eastAsia="en-US"/>
                    </w:rPr>
                    <w:t>0</w:t>
                  </w:r>
                </w:p>
              </w:tc>
              <w:tc>
                <w:tcPr>
                  <w:tcW w:w="2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D50378" w:rsidRDefault="001A20EA">
                  <w:pPr>
                    <w:rPr>
                      <w:sz w:val="20"/>
                      <w:szCs w:val="20"/>
                    </w:rPr>
                  </w:pPr>
                  <w:r w:rsidRPr="008E2B38">
                    <w:rPr>
                      <w:sz w:val="20"/>
                      <w:szCs w:val="20"/>
                      <w:lang w:val="en-US" w:eastAsia="en-US"/>
                    </w:rPr>
                    <w:t>28</w:t>
                  </w:r>
                  <w:r w:rsidRPr="008E2B38">
                    <w:rPr>
                      <w:sz w:val="20"/>
                      <w:szCs w:val="20"/>
                      <w:lang w:eastAsia="en-US"/>
                    </w:rPr>
                    <w:t>,</w:t>
                  </w:r>
                  <w:r w:rsidRPr="008E2B38">
                    <w:rPr>
                      <w:sz w:val="20"/>
                      <w:szCs w:val="20"/>
                      <w:lang w:val="en-US" w:eastAsia="en-US"/>
                    </w:rPr>
                    <w:t>7</w:t>
                  </w:r>
                  <w:r w:rsidR="00D50378">
                    <w:rPr>
                      <w:sz w:val="20"/>
                      <w:szCs w:val="20"/>
                      <w:lang w:eastAsia="en-US"/>
                    </w:rPr>
                    <w:t>0</w:t>
                  </w:r>
                </w:p>
              </w:tc>
              <w:tc>
                <w:tcPr>
                  <w:tcW w:w="298" w:type="pct"/>
                  <w:tcBorders>
                    <w:top w:val="single" w:sz="4" w:space="0" w:color="auto"/>
                    <w:left w:val="single" w:sz="4" w:space="0" w:color="auto"/>
                    <w:bottom w:val="single" w:sz="4" w:space="0" w:color="auto"/>
                    <w:right w:val="single" w:sz="4" w:space="0" w:color="auto"/>
                  </w:tcBorders>
                </w:tcPr>
                <w:p w:rsidR="001A20EA" w:rsidRPr="00D50378" w:rsidRDefault="001A20EA" w:rsidP="004E541D">
                  <w:pPr>
                    <w:jc w:val="center"/>
                    <w:rPr>
                      <w:sz w:val="20"/>
                      <w:szCs w:val="20"/>
                      <w:lang w:eastAsia="en-US"/>
                    </w:rPr>
                  </w:pPr>
                  <w:r w:rsidRPr="008E2B38">
                    <w:rPr>
                      <w:sz w:val="20"/>
                      <w:szCs w:val="20"/>
                      <w:lang w:val="en-US" w:eastAsia="en-US"/>
                    </w:rPr>
                    <w:t>28</w:t>
                  </w:r>
                  <w:r w:rsidRPr="008E2B38">
                    <w:rPr>
                      <w:sz w:val="20"/>
                      <w:szCs w:val="20"/>
                      <w:lang w:eastAsia="en-US"/>
                    </w:rPr>
                    <w:t>,</w:t>
                  </w:r>
                  <w:r w:rsidRPr="008E2B38">
                    <w:rPr>
                      <w:sz w:val="20"/>
                      <w:szCs w:val="20"/>
                      <w:lang w:val="en-US" w:eastAsia="en-US"/>
                    </w:rPr>
                    <w:t>7</w:t>
                  </w:r>
                  <w:r w:rsidR="00D50378">
                    <w:rPr>
                      <w:sz w:val="20"/>
                      <w:szCs w:val="20"/>
                      <w:lang w:eastAsia="en-US"/>
                    </w:rPr>
                    <w:t>0</w:t>
                  </w:r>
                </w:p>
              </w:tc>
              <w:tc>
                <w:tcPr>
                  <w:tcW w:w="298" w:type="pct"/>
                  <w:tcBorders>
                    <w:top w:val="single" w:sz="4" w:space="0" w:color="auto"/>
                    <w:left w:val="single" w:sz="4" w:space="0" w:color="auto"/>
                    <w:bottom w:val="single" w:sz="4" w:space="0" w:color="auto"/>
                    <w:right w:val="single" w:sz="4" w:space="0" w:color="auto"/>
                  </w:tcBorders>
                </w:tcPr>
                <w:p w:rsidR="001A20EA" w:rsidRPr="00D50378" w:rsidRDefault="001A20EA" w:rsidP="001A20EA">
                  <w:pPr>
                    <w:jc w:val="center"/>
                  </w:pPr>
                  <w:r w:rsidRPr="003A2848">
                    <w:rPr>
                      <w:sz w:val="20"/>
                      <w:szCs w:val="20"/>
                      <w:lang w:val="en-US" w:eastAsia="en-US"/>
                    </w:rPr>
                    <w:t>28</w:t>
                  </w:r>
                  <w:r w:rsidRPr="003A2848">
                    <w:rPr>
                      <w:sz w:val="20"/>
                      <w:szCs w:val="20"/>
                      <w:lang w:eastAsia="en-US"/>
                    </w:rPr>
                    <w:t>,</w:t>
                  </w:r>
                  <w:r w:rsidRPr="003A2848">
                    <w:rPr>
                      <w:sz w:val="20"/>
                      <w:szCs w:val="20"/>
                      <w:lang w:val="en-US" w:eastAsia="en-US"/>
                    </w:rPr>
                    <w:t>7</w:t>
                  </w:r>
                  <w:r w:rsidR="00D50378">
                    <w:rPr>
                      <w:sz w:val="20"/>
                      <w:szCs w:val="20"/>
                      <w:lang w:eastAsia="en-US"/>
                    </w:rPr>
                    <w:t>0</w:t>
                  </w:r>
                </w:p>
              </w:tc>
              <w:tc>
                <w:tcPr>
                  <w:tcW w:w="298" w:type="pct"/>
                  <w:tcBorders>
                    <w:top w:val="single" w:sz="4" w:space="0" w:color="auto"/>
                    <w:left w:val="single" w:sz="4" w:space="0" w:color="auto"/>
                    <w:bottom w:val="single" w:sz="4" w:space="0" w:color="auto"/>
                    <w:right w:val="single" w:sz="4" w:space="0" w:color="auto"/>
                  </w:tcBorders>
                </w:tcPr>
                <w:p w:rsidR="001A20EA" w:rsidRPr="00D50378" w:rsidRDefault="001A20EA" w:rsidP="001A20EA">
                  <w:pPr>
                    <w:jc w:val="center"/>
                  </w:pPr>
                  <w:r w:rsidRPr="003A2848">
                    <w:rPr>
                      <w:sz w:val="20"/>
                      <w:szCs w:val="20"/>
                      <w:lang w:val="en-US" w:eastAsia="en-US"/>
                    </w:rPr>
                    <w:t>28</w:t>
                  </w:r>
                  <w:r w:rsidRPr="003A2848">
                    <w:rPr>
                      <w:sz w:val="20"/>
                      <w:szCs w:val="20"/>
                      <w:lang w:eastAsia="en-US"/>
                    </w:rPr>
                    <w:t>,</w:t>
                  </w:r>
                  <w:r w:rsidRPr="003A2848">
                    <w:rPr>
                      <w:sz w:val="20"/>
                      <w:szCs w:val="20"/>
                      <w:lang w:val="en-US" w:eastAsia="en-US"/>
                    </w:rPr>
                    <w:t>7</w:t>
                  </w:r>
                  <w:r w:rsidR="00D50378">
                    <w:rPr>
                      <w:sz w:val="20"/>
                      <w:szCs w:val="20"/>
                      <w:lang w:eastAsia="en-US"/>
                    </w:rPr>
                    <w:t>0</w:t>
                  </w:r>
                </w:p>
              </w:tc>
              <w:tc>
                <w:tcPr>
                  <w:tcW w:w="298" w:type="pct"/>
                  <w:tcBorders>
                    <w:top w:val="single" w:sz="4" w:space="0" w:color="auto"/>
                    <w:left w:val="single" w:sz="4" w:space="0" w:color="auto"/>
                    <w:bottom w:val="single" w:sz="4" w:space="0" w:color="auto"/>
                    <w:right w:val="single" w:sz="4" w:space="0" w:color="auto"/>
                  </w:tcBorders>
                </w:tcPr>
                <w:p w:rsidR="001A20EA" w:rsidRPr="00D50378" w:rsidRDefault="001A20EA" w:rsidP="001A20EA">
                  <w:pPr>
                    <w:jc w:val="center"/>
                  </w:pPr>
                  <w:r w:rsidRPr="003A2848">
                    <w:rPr>
                      <w:sz w:val="20"/>
                      <w:szCs w:val="20"/>
                      <w:lang w:val="en-US" w:eastAsia="en-US"/>
                    </w:rPr>
                    <w:t>28</w:t>
                  </w:r>
                  <w:r w:rsidRPr="003A2848">
                    <w:rPr>
                      <w:sz w:val="20"/>
                      <w:szCs w:val="20"/>
                      <w:lang w:eastAsia="en-US"/>
                    </w:rPr>
                    <w:t>,</w:t>
                  </w:r>
                  <w:r w:rsidRPr="003A2848">
                    <w:rPr>
                      <w:sz w:val="20"/>
                      <w:szCs w:val="20"/>
                      <w:lang w:val="en-US" w:eastAsia="en-US"/>
                    </w:rPr>
                    <w:t>7</w:t>
                  </w:r>
                  <w:r w:rsidR="00D50378">
                    <w:rPr>
                      <w:sz w:val="20"/>
                      <w:szCs w:val="20"/>
                      <w:lang w:eastAsia="en-US"/>
                    </w:rPr>
                    <w:t>0</w:t>
                  </w:r>
                </w:p>
              </w:tc>
              <w:tc>
                <w:tcPr>
                  <w:tcW w:w="296" w:type="pct"/>
                  <w:tcBorders>
                    <w:top w:val="single" w:sz="4" w:space="0" w:color="auto"/>
                    <w:left w:val="single" w:sz="4" w:space="0" w:color="auto"/>
                    <w:bottom w:val="single" w:sz="4" w:space="0" w:color="auto"/>
                    <w:right w:val="single" w:sz="4" w:space="0" w:color="auto"/>
                  </w:tcBorders>
                </w:tcPr>
                <w:p w:rsidR="001A20EA" w:rsidRPr="00D50378" w:rsidRDefault="001A20EA" w:rsidP="001A20EA">
                  <w:pPr>
                    <w:jc w:val="center"/>
                  </w:pPr>
                  <w:r w:rsidRPr="003A2848">
                    <w:rPr>
                      <w:sz w:val="20"/>
                      <w:szCs w:val="20"/>
                      <w:lang w:val="en-US" w:eastAsia="en-US"/>
                    </w:rPr>
                    <w:t>28</w:t>
                  </w:r>
                  <w:r w:rsidRPr="003A2848">
                    <w:rPr>
                      <w:sz w:val="20"/>
                      <w:szCs w:val="20"/>
                      <w:lang w:eastAsia="en-US"/>
                    </w:rPr>
                    <w:t>,</w:t>
                  </w:r>
                  <w:r w:rsidRPr="003A2848">
                    <w:rPr>
                      <w:sz w:val="20"/>
                      <w:szCs w:val="20"/>
                      <w:lang w:val="en-US" w:eastAsia="en-US"/>
                    </w:rPr>
                    <w:t>7</w:t>
                  </w:r>
                  <w:r w:rsidR="00D50378">
                    <w:rPr>
                      <w:sz w:val="20"/>
                      <w:szCs w:val="20"/>
                      <w:lang w:eastAsia="en-US"/>
                    </w:rPr>
                    <w:t>0</w:t>
                  </w:r>
                </w:p>
              </w:tc>
            </w:tr>
            <w:tr w:rsidR="001A20EA" w:rsidRPr="008E2B38" w:rsidTr="001A20EA">
              <w:trPr>
                <w:trHeight w:val="1319"/>
              </w:trPr>
              <w:tc>
                <w:tcPr>
                  <w:tcW w:w="2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161479">
                  <w:pPr>
                    <w:rPr>
                      <w:sz w:val="20"/>
                      <w:szCs w:val="20"/>
                      <w:lang w:eastAsia="en-US"/>
                    </w:rPr>
                  </w:pPr>
                  <w:r w:rsidRPr="008E2B38">
                    <w:rPr>
                      <w:sz w:val="20"/>
                      <w:szCs w:val="20"/>
                      <w:lang w:eastAsia="en-US"/>
                    </w:rPr>
                    <w:t>7</w:t>
                  </w:r>
                </w:p>
              </w:tc>
              <w:tc>
                <w:tcPr>
                  <w:tcW w:w="10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3069D9">
                  <w:pPr>
                    <w:pStyle w:val="ConsPlusNormal"/>
                    <w:ind w:firstLine="0"/>
                    <w:jc w:val="both"/>
                    <w:rPr>
                      <w:rFonts w:ascii="Times New Roman" w:hAnsi="Times New Roman" w:cs="Times New Roman"/>
                    </w:rPr>
                  </w:pPr>
                  <w:r w:rsidRPr="008E2B38">
                    <w:rPr>
                      <w:rFonts w:ascii="Times New Roman" w:hAnsi="Times New Roman" w:cs="Times New Roman"/>
                    </w:rPr>
                    <w:t>Удельный расход тепловой энергии зданиями и помещениями учебно-воспитательного назначения (в расчете на 1 кв. метр общей площади)***</w:t>
                  </w:r>
                </w:p>
              </w:tc>
              <w:tc>
                <w:tcPr>
                  <w:tcW w:w="3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161479">
                  <w:pPr>
                    <w:rPr>
                      <w:sz w:val="20"/>
                      <w:szCs w:val="20"/>
                      <w:lang w:eastAsia="en-US"/>
                    </w:rPr>
                  </w:pPr>
                  <w:r w:rsidRPr="008E2B38">
                    <w:rPr>
                      <w:sz w:val="20"/>
                      <w:szCs w:val="20"/>
                      <w:lang w:eastAsia="en-US"/>
                    </w:rPr>
                    <w:t>Гкал/</w:t>
                  </w:r>
                  <w:proofErr w:type="spellStart"/>
                  <w:r w:rsidRPr="008E2B38">
                    <w:rPr>
                      <w:sz w:val="20"/>
                      <w:szCs w:val="20"/>
                      <w:lang w:eastAsia="en-US"/>
                    </w:rPr>
                    <w:t>кв</w:t>
                  </w:r>
                  <w:proofErr w:type="gramStart"/>
                  <w:r w:rsidRPr="008E2B38">
                    <w:rPr>
                      <w:sz w:val="20"/>
                      <w:szCs w:val="20"/>
                      <w:lang w:eastAsia="en-US"/>
                    </w:rPr>
                    <w:t>.м</w:t>
                  </w:r>
                  <w:proofErr w:type="spellEnd"/>
                  <w:proofErr w:type="gramEnd"/>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1A20EA">
                  <w:pPr>
                    <w:rPr>
                      <w:sz w:val="20"/>
                      <w:szCs w:val="20"/>
                    </w:rPr>
                  </w:pPr>
                  <w:r w:rsidRPr="008E2B38">
                    <w:rPr>
                      <w:sz w:val="20"/>
                      <w:szCs w:val="20"/>
                      <w:lang w:eastAsia="en-US"/>
                    </w:rPr>
                    <w:t>0,1</w:t>
                  </w:r>
                  <w:r>
                    <w:rPr>
                      <w:sz w:val="20"/>
                      <w:szCs w:val="20"/>
                      <w:lang w:eastAsia="en-US"/>
                    </w:rPr>
                    <w:t>97</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pPr>
                    <w:rPr>
                      <w:sz w:val="20"/>
                      <w:szCs w:val="20"/>
                    </w:rPr>
                  </w:pPr>
                  <w:r w:rsidRPr="008E2B38">
                    <w:rPr>
                      <w:sz w:val="20"/>
                      <w:szCs w:val="20"/>
                      <w:lang w:eastAsia="en-US"/>
                    </w:rPr>
                    <w:t>0,1</w:t>
                  </w:r>
                  <w:r w:rsidRPr="008E2B38">
                    <w:rPr>
                      <w:sz w:val="20"/>
                      <w:szCs w:val="20"/>
                      <w:lang w:val="en-US" w:eastAsia="en-US"/>
                    </w:rPr>
                    <w:t>8</w:t>
                  </w:r>
                  <w:r w:rsidRPr="008E2B38">
                    <w:rPr>
                      <w:sz w:val="20"/>
                      <w:szCs w:val="20"/>
                      <w:lang w:eastAsia="en-US"/>
                    </w:rPr>
                    <w:t>1</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pPr>
                    <w:rPr>
                      <w:sz w:val="20"/>
                      <w:szCs w:val="20"/>
                    </w:rPr>
                  </w:pPr>
                  <w:r w:rsidRPr="008E2B38">
                    <w:rPr>
                      <w:sz w:val="20"/>
                      <w:szCs w:val="20"/>
                      <w:lang w:eastAsia="en-US"/>
                    </w:rPr>
                    <w:t>0,1</w:t>
                  </w:r>
                  <w:r w:rsidRPr="008E2B38">
                    <w:rPr>
                      <w:sz w:val="20"/>
                      <w:szCs w:val="20"/>
                      <w:lang w:val="en-US" w:eastAsia="en-US"/>
                    </w:rPr>
                    <w:t>8</w:t>
                  </w:r>
                  <w:r w:rsidRPr="008E2B38">
                    <w:rPr>
                      <w:sz w:val="20"/>
                      <w:szCs w:val="20"/>
                      <w:lang w:eastAsia="en-US"/>
                    </w:rPr>
                    <w:t>1</w:t>
                  </w: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pPr>
                    <w:rPr>
                      <w:sz w:val="20"/>
                      <w:szCs w:val="20"/>
                    </w:rPr>
                  </w:pPr>
                  <w:r w:rsidRPr="008E2B38">
                    <w:rPr>
                      <w:sz w:val="20"/>
                      <w:szCs w:val="20"/>
                      <w:lang w:eastAsia="en-US"/>
                    </w:rPr>
                    <w:t>0,1</w:t>
                  </w:r>
                  <w:r w:rsidRPr="008E2B38">
                    <w:rPr>
                      <w:sz w:val="20"/>
                      <w:szCs w:val="20"/>
                      <w:lang w:val="en-US" w:eastAsia="en-US"/>
                    </w:rPr>
                    <w:t>8</w:t>
                  </w:r>
                  <w:r w:rsidRPr="008E2B38">
                    <w:rPr>
                      <w:sz w:val="20"/>
                      <w:szCs w:val="20"/>
                      <w:lang w:eastAsia="en-US"/>
                    </w:rPr>
                    <w:t>1</w:t>
                  </w:r>
                </w:p>
              </w:tc>
              <w:tc>
                <w:tcPr>
                  <w:tcW w:w="2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pPr>
                    <w:rPr>
                      <w:sz w:val="20"/>
                      <w:szCs w:val="20"/>
                    </w:rPr>
                  </w:pPr>
                  <w:r w:rsidRPr="008E2B38">
                    <w:rPr>
                      <w:sz w:val="20"/>
                      <w:szCs w:val="20"/>
                      <w:lang w:eastAsia="en-US"/>
                    </w:rPr>
                    <w:t>0,1</w:t>
                  </w:r>
                  <w:r w:rsidRPr="008E2B38">
                    <w:rPr>
                      <w:sz w:val="20"/>
                      <w:szCs w:val="20"/>
                      <w:lang w:val="en-US" w:eastAsia="en-US"/>
                    </w:rPr>
                    <w:t>8</w:t>
                  </w:r>
                  <w:r w:rsidRPr="008E2B38">
                    <w:rPr>
                      <w:sz w:val="20"/>
                      <w:szCs w:val="20"/>
                      <w:lang w:eastAsia="en-US"/>
                    </w:rPr>
                    <w:t>1</w:t>
                  </w:r>
                </w:p>
              </w:tc>
              <w:tc>
                <w:tcPr>
                  <w:tcW w:w="298" w:type="pct"/>
                  <w:tcBorders>
                    <w:top w:val="single" w:sz="4" w:space="0" w:color="auto"/>
                    <w:left w:val="single" w:sz="4" w:space="0" w:color="auto"/>
                    <w:bottom w:val="single" w:sz="4" w:space="0" w:color="auto"/>
                    <w:right w:val="single" w:sz="4" w:space="0" w:color="auto"/>
                  </w:tcBorders>
                </w:tcPr>
                <w:p w:rsidR="001A20EA" w:rsidRPr="008E2B38" w:rsidRDefault="001A20EA" w:rsidP="00C42CC4">
                  <w:pPr>
                    <w:jc w:val="center"/>
                    <w:rPr>
                      <w:sz w:val="20"/>
                      <w:szCs w:val="20"/>
                      <w:lang w:eastAsia="en-US"/>
                    </w:rPr>
                  </w:pPr>
                  <w:r w:rsidRPr="008E2B38">
                    <w:rPr>
                      <w:sz w:val="20"/>
                      <w:szCs w:val="20"/>
                      <w:lang w:eastAsia="en-US"/>
                    </w:rPr>
                    <w:t>0,1</w:t>
                  </w:r>
                  <w:r w:rsidRPr="008E2B38">
                    <w:rPr>
                      <w:sz w:val="20"/>
                      <w:szCs w:val="20"/>
                      <w:lang w:val="en-US" w:eastAsia="en-US"/>
                    </w:rPr>
                    <w:t>8</w:t>
                  </w:r>
                  <w:r w:rsidRPr="008E2B38">
                    <w:rPr>
                      <w:sz w:val="20"/>
                      <w:szCs w:val="20"/>
                      <w:lang w:eastAsia="en-US"/>
                    </w:rPr>
                    <w:t>1</w:t>
                  </w:r>
                </w:p>
              </w:tc>
              <w:tc>
                <w:tcPr>
                  <w:tcW w:w="298" w:type="pct"/>
                  <w:tcBorders>
                    <w:top w:val="single" w:sz="4" w:space="0" w:color="auto"/>
                    <w:left w:val="single" w:sz="4" w:space="0" w:color="auto"/>
                    <w:bottom w:val="single" w:sz="4" w:space="0" w:color="auto"/>
                    <w:right w:val="single" w:sz="4" w:space="0" w:color="auto"/>
                  </w:tcBorders>
                </w:tcPr>
                <w:p w:rsidR="001A20EA" w:rsidRDefault="001A20EA">
                  <w:r w:rsidRPr="00FD3021">
                    <w:rPr>
                      <w:sz w:val="20"/>
                      <w:szCs w:val="20"/>
                      <w:lang w:eastAsia="en-US"/>
                    </w:rPr>
                    <w:t>0,1</w:t>
                  </w:r>
                  <w:r w:rsidRPr="00FD3021">
                    <w:rPr>
                      <w:sz w:val="20"/>
                      <w:szCs w:val="20"/>
                      <w:lang w:val="en-US" w:eastAsia="en-US"/>
                    </w:rPr>
                    <w:t>8</w:t>
                  </w:r>
                  <w:r w:rsidRPr="00FD3021">
                    <w:rPr>
                      <w:sz w:val="20"/>
                      <w:szCs w:val="20"/>
                      <w:lang w:eastAsia="en-US"/>
                    </w:rPr>
                    <w:t>1</w:t>
                  </w:r>
                </w:p>
              </w:tc>
              <w:tc>
                <w:tcPr>
                  <w:tcW w:w="298" w:type="pct"/>
                  <w:tcBorders>
                    <w:top w:val="single" w:sz="4" w:space="0" w:color="auto"/>
                    <w:left w:val="single" w:sz="4" w:space="0" w:color="auto"/>
                    <w:bottom w:val="single" w:sz="4" w:space="0" w:color="auto"/>
                    <w:right w:val="single" w:sz="4" w:space="0" w:color="auto"/>
                  </w:tcBorders>
                </w:tcPr>
                <w:p w:rsidR="001A20EA" w:rsidRDefault="001A20EA">
                  <w:r w:rsidRPr="00FD3021">
                    <w:rPr>
                      <w:sz w:val="20"/>
                      <w:szCs w:val="20"/>
                      <w:lang w:eastAsia="en-US"/>
                    </w:rPr>
                    <w:t>0,1</w:t>
                  </w:r>
                  <w:r w:rsidRPr="00FD3021">
                    <w:rPr>
                      <w:sz w:val="20"/>
                      <w:szCs w:val="20"/>
                      <w:lang w:val="en-US" w:eastAsia="en-US"/>
                    </w:rPr>
                    <w:t>8</w:t>
                  </w:r>
                  <w:r w:rsidRPr="00FD3021">
                    <w:rPr>
                      <w:sz w:val="20"/>
                      <w:szCs w:val="20"/>
                      <w:lang w:eastAsia="en-US"/>
                    </w:rPr>
                    <w:t>1</w:t>
                  </w:r>
                </w:p>
              </w:tc>
              <w:tc>
                <w:tcPr>
                  <w:tcW w:w="298" w:type="pct"/>
                  <w:tcBorders>
                    <w:top w:val="single" w:sz="4" w:space="0" w:color="auto"/>
                    <w:left w:val="single" w:sz="4" w:space="0" w:color="auto"/>
                    <w:bottom w:val="single" w:sz="4" w:space="0" w:color="auto"/>
                    <w:right w:val="single" w:sz="4" w:space="0" w:color="auto"/>
                  </w:tcBorders>
                </w:tcPr>
                <w:p w:rsidR="001A20EA" w:rsidRDefault="001A20EA">
                  <w:r w:rsidRPr="00FD3021">
                    <w:rPr>
                      <w:sz w:val="20"/>
                      <w:szCs w:val="20"/>
                      <w:lang w:eastAsia="en-US"/>
                    </w:rPr>
                    <w:t>0,1</w:t>
                  </w:r>
                  <w:r w:rsidRPr="00FD3021">
                    <w:rPr>
                      <w:sz w:val="20"/>
                      <w:szCs w:val="20"/>
                      <w:lang w:val="en-US" w:eastAsia="en-US"/>
                    </w:rPr>
                    <w:t>8</w:t>
                  </w:r>
                  <w:r w:rsidRPr="00FD3021">
                    <w:rPr>
                      <w:sz w:val="20"/>
                      <w:szCs w:val="20"/>
                      <w:lang w:eastAsia="en-US"/>
                    </w:rPr>
                    <w:t>1</w:t>
                  </w:r>
                </w:p>
              </w:tc>
              <w:tc>
                <w:tcPr>
                  <w:tcW w:w="296" w:type="pct"/>
                  <w:tcBorders>
                    <w:top w:val="single" w:sz="4" w:space="0" w:color="auto"/>
                    <w:left w:val="single" w:sz="4" w:space="0" w:color="auto"/>
                    <w:bottom w:val="single" w:sz="4" w:space="0" w:color="auto"/>
                    <w:right w:val="single" w:sz="4" w:space="0" w:color="auto"/>
                  </w:tcBorders>
                </w:tcPr>
                <w:p w:rsidR="001A20EA" w:rsidRDefault="001A20EA">
                  <w:r w:rsidRPr="00FD3021">
                    <w:rPr>
                      <w:sz w:val="20"/>
                      <w:szCs w:val="20"/>
                      <w:lang w:eastAsia="en-US"/>
                    </w:rPr>
                    <w:t>0,1</w:t>
                  </w:r>
                  <w:r w:rsidRPr="00FD3021">
                    <w:rPr>
                      <w:sz w:val="20"/>
                      <w:szCs w:val="20"/>
                      <w:lang w:val="en-US" w:eastAsia="en-US"/>
                    </w:rPr>
                    <w:t>8</w:t>
                  </w:r>
                  <w:r w:rsidRPr="00FD3021">
                    <w:rPr>
                      <w:sz w:val="20"/>
                      <w:szCs w:val="20"/>
                      <w:lang w:eastAsia="en-US"/>
                    </w:rPr>
                    <w:t>1</w:t>
                  </w:r>
                </w:p>
              </w:tc>
            </w:tr>
            <w:tr w:rsidR="001A20EA" w:rsidRPr="008E2B38" w:rsidTr="001A20EA">
              <w:trPr>
                <w:trHeight w:val="1089"/>
              </w:trPr>
              <w:tc>
                <w:tcPr>
                  <w:tcW w:w="2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161479">
                  <w:pPr>
                    <w:rPr>
                      <w:sz w:val="20"/>
                      <w:szCs w:val="20"/>
                      <w:lang w:eastAsia="en-US"/>
                    </w:rPr>
                  </w:pPr>
                  <w:r w:rsidRPr="008E2B38">
                    <w:rPr>
                      <w:sz w:val="20"/>
                      <w:szCs w:val="20"/>
                      <w:lang w:eastAsia="en-US"/>
                    </w:rPr>
                    <w:t>8</w:t>
                  </w:r>
                </w:p>
              </w:tc>
              <w:tc>
                <w:tcPr>
                  <w:tcW w:w="10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3069D9">
                  <w:pPr>
                    <w:pStyle w:val="ConsPlusNormal"/>
                    <w:ind w:firstLine="0"/>
                    <w:jc w:val="both"/>
                    <w:rPr>
                      <w:rFonts w:ascii="Times New Roman" w:hAnsi="Times New Roman" w:cs="Times New Roman"/>
                    </w:rPr>
                  </w:pPr>
                  <w:r w:rsidRPr="008E2B38">
                    <w:rPr>
                      <w:rFonts w:ascii="Times New Roman" w:hAnsi="Times New Roman" w:cs="Times New Roman"/>
                    </w:rPr>
                    <w:t xml:space="preserve">Объем потребления электрической энергии муниципальными учреждениями </w:t>
                  </w:r>
                </w:p>
              </w:tc>
              <w:tc>
                <w:tcPr>
                  <w:tcW w:w="3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Default="001A20EA" w:rsidP="003069D9">
                  <w:pPr>
                    <w:rPr>
                      <w:sz w:val="20"/>
                      <w:szCs w:val="20"/>
                      <w:lang w:eastAsia="en-US"/>
                    </w:rPr>
                  </w:pPr>
                  <w:r w:rsidRPr="008E2B38">
                    <w:rPr>
                      <w:sz w:val="20"/>
                      <w:szCs w:val="20"/>
                      <w:lang w:eastAsia="en-US"/>
                    </w:rPr>
                    <w:t>Тыс.</w:t>
                  </w:r>
                </w:p>
                <w:p w:rsidR="001A20EA" w:rsidRPr="008E2B38" w:rsidRDefault="001A20EA" w:rsidP="003069D9">
                  <w:pPr>
                    <w:rPr>
                      <w:sz w:val="20"/>
                      <w:szCs w:val="20"/>
                      <w:lang w:eastAsia="en-US"/>
                    </w:rPr>
                  </w:pPr>
                  <w:r w:rsidRPr="008E2B38">
                    <w:rPr>
                      <w:sz w:val="20"/>
                      <w:szCs w:val="20"/>
                      <w:lang w:eastAsia="en-US"/>
                    </w:rPr>
                    <w:t>кВт·</w:t>
                  </w:r>
                </w:p>
                <w:p w:rsidR="001A20EA" w:rsidRPr="008E2B38" w:rsidRDefault="001A20EA" w:rsidP="003069D9">
                  <w:pPr>
                    <w:rPr>
                      <w:sz w:val="20"/>
                      <w:szCs w:val="20"/>
                      <w:lang w:eastAsia="en-US"/>
                    </w:rPr>
                  </w:pPr>
                  <w:r w:rsidRPr="008E2B38">
                    <w:rPr>
                      <w:sz w:val="20"/>
                      <w:szCs w:val="20"/>
                      <w:lang w:eastAsia="en-US"/>
                    </w:rPr>
                    <w:t>час</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pPr>
                    <w:rPr>
                      <w:sz w:val="20"/>
                      <w:szCs w:val="20"/>
                    </w:rPr>
                  </w:pPr>
                  <w:r w:rsidRPr="008E2B38">
                    <w:rPr>
                      <w:sz w:val="20"/>
                      <w:szCs w:val="20"/>
                      <w:lang w:eastAsia="en-US"/>
                    </w:rPr>
                    <w:t>14181,</w:t>
                  </w:r>
                  <w:r w:rsidR="008111F8">
                    <w:rPr>
                      <w:sz w:val="20"/>
                      <w:szCs w:val="20"/>
                      <w:lang w:eastAsia="en-US"/>
                    </w:rPr>
                    <w:t>7</w:t>
                  </w:r>
                  <w:r w:rsidRPr="008E2B38">
                    <w:rPr>
                      <w:sz w:val="20"/>
                      <w:szCs w:val="20"/>
                      <w:lang w:eastAsia="en-US"/>
                    </w:rPr>
                    <w:t>8</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pPr>
                    <w:rPr>
                      <w:sz w:val="20"/>
                      <w:szCs w:val="20"/>
                    </w:rPr>
                  </w:pPr>
                  <w:r w:rsidRPr="008E2B38">
                    <w:rPr>
                      <w:sz w:val="20"/>
                      <w:szCs w:val="20"/>
                      <w:lang w:eastAsia="en-US"/>
                    </w:rPr>
                    <w:t>15330,9</w:t>
                  </w:r>
                  <w:r w:rsidR="00D50378">
                    <w:rPr>
                      <w:sz w:val="20"/>
                      <w:szCs w:val="20"/>
                      <w:lang w:eastAsia="en-US"/>
                    </w:rPr>
                    <w:t>0</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pPr>
                    <w:rPr>
                      <w:sz w:val="20"/>
                      <w:szCs w:val="20"/>
                    </w:rPr>
                  </w:pPr>
                  <w:r w:rsidRPr="008E2B38">
                    <w:rPr>
                      <w:sz w:val="20"/>
                      <w:szCs w:val="20"/>
                      <w:lang w:eastAsia="en-US"/>
                    </w:rPr>
                    <w:t>15763,3</w:t>
                  </w:r>
                  <w:r w:rsidR="00D50378">
                    <w:rPr>
                      <w:sz w:val="20"/>
                      <w:szCs w:val="20"/>
                      <w:lang w:eastAsia="en-US"/>
                    </w:rPr>
                    <w:t>0</w:t>
                  </w: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pPr>
                    <w:rPr>
                      <w:sz w:val="20"/>
                      <w:szCs w:val="20"/>
                    </w:rPr>
                  </w:pPr>
                  <w:r w:rsidRPr="008E2B38">
                    <w:rPr>
                      <w:sz w:val="20"/>
                      <w:szCs w:val="20"/>
                      <w:lang w:eastAsia="en-US"/>
                    </w:rPr>
                    <w:t>15763,3</w:t>
                  </w:r>
                  <w:r w:rsidR="00D50378">
                    <w:rPr>
                      <w:sz w:val="20"/>
                      <w:szCs w:val="20"/>
                      <w:lang w:eastAsia="en-US"/>
                    </w:rPr>
                    <w:t>0</w:t>
                  </w:r>
                </w:p>
              </w:tc>
              <w:tc>
                <w:tcPr>
                  <w:tcW w:w="2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pPr>
                    <w:rPr>
                      <w:sz w:val="20"/>
                      <w:szCs w:val="20"/>
                    </w:rPr>
                  </w:pPr>
                  <w:r w:rsidRPr="008E2B38">
                    <w:rPr>
                      <w:sz w:val="20"/>
                      <w:szCs w:val="20"/>
                      <w:lang w:eastAsia="en-US"/>
                    </w:rPr>
                    <w:t>15763,3</w:t>
                  </w:r>
                  <w:r w:rsidR="00D50378">
                    <w:rPr>
                      <w:sz w:val="20"/>
                      <w:szCs w:val="20"/>
                      <w:lang w:eastAsia="en-US"/>
                    </w:rPr>
                    <w:t>0</w:t>
                  </w:r>
                </w:p>
              </w:tc>
              <w:tc>
                <w:tcPr>
                  <w:tcW w:w="298" w:type="pct"/>
                  <w:tcBorders>
                    <w:top w:val="single" w:sz="4" w:space="0" w:color="auto"/>
                    <w:left w:val="single" w:sz="4" w:space="0" w:color="auto"/>
                    <w:bottom w:val="single" w:sz="4" w:space="0" w:color="auto"/>
                    <w:right w:val="single" w:sz="4" w:space="0" w:color="auto"/>
                  </w:tcBorders>
                </w:tcPr>
                <w:p w:rsidR="001A20EA" w:rsidRPr="008E2B38" w:rsidRDefault="001A20EA">
                  <w:pPr>
                    <w:rPr>
                      <w:sz w:val="20"/>
                      <w:szCs w:val="20"/>
                    </w:rPr>
                  </w:pPr>
                  <w:r w:rsidRPr="008E2B38">
                    <w:rPr>
                      <w:sz w:val="20"/>
                      <w:szCs w:val="20"/>
                      <w:lang w:eastAsia="en-US"/>
                    </w:rPr>
                    <w:t>15763,3</w:t>
                  </w:r>
                  <w:r w:rsidR="00D50378">
                    <w:rPr>
                      <w:sz w:val="20"/>
                      <w:szCs w:val="20"/>
                      <w:lang w:eastAsia="en-US"/>
                    </w:rPr>
                    <w:t>0</w:t>
                  </w:r>
                </w:p>
              </w:tc>
              <w:tc>
                <w:tcPr>
                  <w:tcW w:w="298" w:type="pct"/>
                  <w:tcBorders>
                    <w:top w:val="single" w:sz="4" w:space="0" w:color="auto"/>
                    <w:left w:val="single" w:sz="4" w:space="0" w:color="auto"/>
                    <w:bottom w:val="single" w:sz="4" w:space="0" w:color="auto"/>
                    <w:right w:val="single" w:sz="4" w:space="0" w:color="auto"/>
                  </w:tcBorders>
                </w:tcPr>
                <w:p w:rsidR="001A20EA" w:rsidRPr="008E2B38" w:rsidRDefault="001A20EA" w:rsidP="00000F5D">
                  <w:pPr>
                    <w:rPr>
                      <w:sz w:val="20"/>
                      <w:szCs w:val="20"/>
                    </w:rPr>
                  </w:pPr>
                  <w:r w:rsidRPr="008E2B38">
                    <w:rPr>
                      <w:sz w:val="20"/>
                      <w:szCs w:val="20"/>
                      <w:lang w:eastAsia="en-US"/>
                    </w:rPr>
                    <w:t>15763,3</w:t>
                  </w:r>
                  <w:r w:rsidR="00D50378">
                    <w:rPr>
                      <w:sz w:val="20"/>
                      <w:szCs w:val="20"/>
                      <w:lang w:eastAsia="en-US"/>
                    </w:rPr>
                    <w:t>0</w:t>
                  </w:r>
                </w:p>
              </w:tc>
              <w:tc>
                <w:tcPr>
                  <w:tcW w:w="298" w:type="pct"/>
                  <w:tcBorders>
                    <w:top w:val="single" w:sz="4" w:space="0" w:color="auto"/>
                    <w:left w:val="single" w:sz="4" w:space="0" w:color="auto"/>
                    <w:bottom w:val="single" w:sz="4" w:space="0" w:color="auto"/>
                    <w:right w:val="single" w:sz="4" w:space="0" w:color="auto"/>
                  </w:tcBorders>
                </w:tcPr>
                <w:p w:rsidR="001A20EA" w:rsidRPr="008E2B38" w:rsidRDefault="001A20EA" w:rsidP="00000F5D">
                  <w:pPr>
                    <w:rPr>
                      <w:sz w:val="20"/>
                      <w:szCs w:val="20"/>
                    </w:rPr>
                  </w:pPr>
                  <w:r w:rsidRPr="008E2B38">
                    <w:rPr>
                      <w:sz w:val="20"/>
                      <w:szCs w:val="20"/>
                      <w:lang w:eastAsia="en-US"/>
                    </w:rPr>
                    <w:t>15763,3</w:t>
                  </w:r>
                  <w:r w:rsidR="00D50378">
                    <w:rPr>
                      <w:sz w:val="20"/>
                      <w:szCs w:val="20"/>
                      <w:lang w:eastAsia="en-US"/>
                    </w:rPr>
                    <w:t>0</w:t>
                  </w:r>
                </w:p>
              </w:tc>
              <w:tc>
                <w:tcPr>
                  <w:tcW w:w="298" w:type="pct"/>
                  <w:tcBorders>
                    <w:top w:val="single" w:sz="4" w:space="0" w:color="auto"/>
                    <w:left w:val="single" w:sz="4" w:space="0" w:color="auto"/>
                    <w:bottom w:val="single" w:sz="4" w:space="0" w:color="auto"/>
                    <w:right w:val="single" w:sz="4" w:space="0" w:color="auto"/>
                  </w:tcBorders>
                </w:tcPr>
                <w:p w:rsidR="001A20EA" w:rsidRPr="008E2B38" w:rsidRDefault="001A20EA" w:rsidP="00000F5D">
                  <w:pPr>
                    <w:rPr>
                      <w:sz w:val="20"/>
                      <w:szCs w:val="20"/>
                    </w:rPr>
                  </w:pPr>
                  <w:r w:rsidRPr="008E2B38">
                    <w:rPr>
                      <w:sz w:val="20"/>
                      <w:szCs w:val="20"/>
                      <w:lang w:eastAsia="en-US"/>
                    </w:rPr>
                    <w:t>15763,3</w:t>
                  </w:r>
                  <w:r w:rsidR="00D50378">
                    <w:rPr>
                      <w:sz w:val="20"/>
                      <w:szCs w:val="20"/>
                      <w:lang w:eastAsia="en-US"/>
                    </w:rPr>
                    <w:t>0</w:t>
                  </w:r>
                </w:p>
              </w:tc>
              <w:tc>
                <w:tcPr>
                  <w:tcW w:w="296" w:type="pct"/>
                  <w:tcBorders>
                    <w:top w:val="single" w:sz="4" w:space="0" w:color="auto"/>
                    <w:left w:val="single" w:sz="4" w:space="0" w:color="auto"/>
                    <w:bottom w:val="single" w:sz="4" w:space="0" w:color="auto"/>
                    <w:right w:val="single" w:sz="4" w:space="0" w:color="auto"/>
                  </w:tcBorders>
                </w:tcPr>
                <w:p w:rsidR="001A20EA" w:rsidRPr="008E2B38" w:rsidRDefault="001A20EA" w:rsidP="00000F5D">
                  <w:pPr>
                    <w:rPr>
                      <w:sz w:val="20"/>
                      <w:szCs w:val="20"/>
                    </w:rPr>
                  </w:pPr>
                  <w:r w:rsidRPr="008E2B38">
                    <w:rPr>
                      <w:sz w:val="20"/>
                      <w:szCs w:val="20"/>
                      <w:lang w:eastAsia="en-US"/>
                    </w:rPr>
                    <w:t>15763,3</w:t>
                  </w:r>
                  <w:r w:rsidR="00D50378">
                    <w:rPr>
                      <w:sz w:val="20"/>
                      <w:szCs w:val="20"/>
                      <w:lang w:eastAsia="en-US"/>
                    </w:rPr>
                    <w:t>0</w:t>
                  </w:r>
                </w:p>
              </w:tc>
            </w:tr>
            <w:tr w:rsidR="001A20EA" w:rsidRPr="008E2B38" w:rsidTr="00F537BA">
              <w:trPr>
                <w:trHeight w:val="660"/>
              </w:trPr>
              <w:tc>
                <w:tcPr>
                  <w:tcW w:w="2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161479">
                  <w:pPr>
                    <w:rPr>
                      <w:sz w:val="20"/>
                      <w:szCs w:val="20"/>
                      <w:lang w:eastAsia="en-US"/>
                    </w:rPr>
                  </w:pPr>
                  <w:r w:rsidRPr="008E2B38">
                    <w:rPr>
                      <w:sz w:val="20"/>
                      <w:szCs w:val="20"/>
                      <w:lang w:eastAsia="en-US"/>
                    </w:rPr>
                    <w:lastRenderedPageBreak/>
                    <w:t>9</w:t>
                  </w:r>
                </w:p>
              </w:tc>
              <w:tc>
                <w:tcPr>
                  <w:tcW w:w="10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3069D9">
                  <w:pPr>
                    <w:pStyle w:val="ConsPlusNormal"/>
                    <w:ind w:firstLine="0"/>
                    <w:jc w:val="both"/>
                    <w:rPr>
                      <w:rFonts w:ascii="Times New Roman" w:hAnsi="Times New Roman" w:cs="Times New Roman"/>
                    </w:rPr>
                  </w:pPr>
                  <w:r w:rsidRPr="008E2B38">
                    <w:rPr>
                      <w:rFonts w:ascii="Times New Roman" w:hAnsi="Times New Roman" w:cs="Times New Roman"/>
                    </w:rPr>
                    <w:t>Объем потребления тепловой энергии муниципальными учреждениями</w:t>
                  </w:r>
                </w:p>
              </w:tc>
              <w:tc>
                <w:tcPr>
                  <w:tcW w:w="3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161479">
                  <w:pPr>
                    <w:rPr>
                      <w:sz w:val="20"/>
                      <w:szCs w:val="20"/>
                      <w:lang w:eastAsia="en-US"/>
                    </w:rPr>
                  </w:pPr>
                  <w:r w:rsidRPr="008E2B38">
                    <w:rPr>
                      <w:sz w:val="20"/>
                      <w:szCs w:val="20"/>
                      <w:lang w:eastAsia="en-US"/>
                    </w:rPr>
                    <w:t>Гкал</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4920D8">
                  <w:pPr>
                    <w:pStyle w:val="ConsPlusNormal"/>
                    <w:ind w:firstLine="0"/>
                    <w:jc w:val="center"/>
                    <w:rPr>
                      <w:rFonts w:ascii="Times New Roman" w:hAnsi="Times New Roman" w:cs="Times New Roman"/>
                    </w:rPr>
                  </w:pPr>
                  <w:r w:rsidRPr="008E2B38">
                    <w:rPr>
                      <w:rFonts w:ascii="Times New Roman" w:hAnsi="Times New Roman" w:cs="Times New Roman"/>
                    </w:rPr>
                    <w:t>106635</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4920D8">
                  <w:pPr>
                    <w:pStyle w:val="ConsPlusNormal"/>
                    <w:ind w:firstLine="0"/>
                    <w:jc w:val="center"/>
                    <w:rPr>
                      <w:rFonts w:ascii="Times New Roman" w:hAnsi="Times New Roman" w:cs="Times New Roman"/>
                    </w:rPr>
                  </w:pPr>
                  <w:r w:rsidRPr="008E2B38">
                    <w:rPr>
                      <w:rFonts w:ascii="Times New Roman" w:hAnsi="Times New Roman" w:cs="Times New Roman"/>
                    </w:rPr>
                    <w:t>96568</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4920D8">
                  <w:pPr>
                    <w:pStyle w:val="ConsPlusNormal"/>
                    <w:ind w:firstLine="0"/>
                    <w:jc w:val="center"/>
                    <w:rPr>
                      <w:rFonts w:ascii="Times New Roman" w:hAnsi="Times New Roman" w:cs="Times New Roman"/>
                    </w:rPr>
                  </w:pPr>
                  <w:r w:rsidRPr="008E2B38">
                    <w:rPr>
                      <w:rFonts w:ascii="Times New Roman" w:hAnsi="Times New Roman" w:cs="Times New Roman"/>
                    </w:rPr>
                    <w:t>103876</w:t>
                  </w: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4920D8">
                  <w:pPr>
                    <w:jc w:val="center"/>
                    <w:rPr>
                      <w:sz w:val="20"/>
                      <w:szCs w:val="20"/>
                    </w:rPr>
                  </w:pPr>
                  <w:r w:rsidRPr="008E2B38">
                    <w:rPr>
                      <w:sz w:val="20"/>
                      <w:szCs w:val="20"/>
                    </w:rPr>
                    <w:t>103876</w:t>
                  </w:r>
                </w:p>
              </w:tc>
              <w:tc>
                <w:tcPr>
                  <w:tcW w:w="2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4920D8">
                  <w:pPr>
                    <w:jc w:val="center"/>
                    <w:rPr>
                      <w:sz w:val="20"/>
                      <w:szCs w:val="20"/>
                    </w:rPr>
                  </w:pPr>
                  <w:r w:rsidRPr="008E2B38">
                    <w:rPr>
                      <w:sz w:val="20"/>
                      <w:szCs w:val="20"/>
                    </w:rPr>
                    <w:t>103876</w:t>
                  </w:r>
                </w:p>
              </w:tc>
              <w:tc>
                <w:tcPr>
                  <w:tcW w:w="298" w:type="pct"/>
                  <w:tcBorders>
                    <w:top w:val="single" w:sz="4" w:space="0" w:color="auto"/>
                    <w:left w:val="single" w:sz="4" w:space="0" w:color="auto"/>
                    <w:bottom w:val="single" w:sz="4" w:space="0" w:color="auto"/>
                    <w:right w:val="single" w:sz="4" w:space="0" w:color="auto"/>
                  </w:tcBorders>
                  <w:vAlign w:val="center"/>
                </w:tcPr>
                <w:p w:rsidR="001A20EA" w:rsidRPr="008E2B38" w:rsidRDefault="001A20EA" w:rsidP="004920D8">
                  <w:pPr>
                    <w:jc w:val="center"/>
                    <w:rPr>
                      <w:sz w:val="20"/>
                      <w:szCs w:val="20"/>
                    </w:rPr>
                  </w:pPr>
                  <w:r w:rsidRPr="008E2B38">
                    <w:rPr>
                      <w:sz w:val="20"/>
                      <w:szCs w:val="20"/>
                    </w:rPr>
                    <w:t>103876</w:t>
                  </w:r>
                </w:p>
              </w:tc>
              <w:tc>
                <w:tcPr>
                  <w:tcW w:w="298" w:type="pct"/>
                  <w:tcBorders>
                    <w:top w:val="single" w:sz="4" w:space="0" w:color="auto"/>
                    <w:left w:val="single" w:sz="4" w:space="0" w:color="auto"/>
                    <w:bottom w:val="single" w:sz="4" w:space="0" w:color="auto"/>
                    <w:right w:val="single" w:sz="4" w:space="0" w:color="auto"/>
                  </w:tcBorders>
                  <w:vAlign w:val="center"/>
                </w:tcPr>
                <w:p w:rsidR="001A20EA" w:rsidRDefault="001A20EA" w:rsidP="00F537BA">
                  <w:pPr>
                    <w:jc w:val="center"/>
                  </w:pPr>
                  <w:r w:rsidRPr="00A6679D">
                    <w:rPr>
                      <w:sz w:val="20"/>
                      <w:szCs w:val="20"/>
                    </w:rPr>
                    <w:t>103876</w:t>
                  </w:r>
                </w:p>
              </w:tc>
              <w:tc>
                <w:tcPr>
                  <w:tcW w:w="298" w:type="pct"/>
                  <w:tcBorders>
                    <w:top w:val="single" w:sz="4" w:space="0" w:color="auto"/>
                    <w:left w:val="single" w:sz="4" w:space="0" w:color="auto"/>
                    <w:bottom w:val="single" w:sz="4" w:space="0" w:color="auto"/>
                    <w:right w:val="single" w:sz="4" w:space="0" w:color="auto"/>
                  </w:tcBorders>
                  <w:vAlign w:val="center"/>
                </w:tcPr>
                <w:p w:rsidR="001A20EA" w:rsidRDefault="001A20EA" w:rsidP="00F537BA">
                  <w:pPr>
                    <w:jc w:val="center"/>
                  </w:pPr>
                  <w:r w:rsidRPr="00A6679D">
                    <w:rPr>
                      <w:sz w:val="20"/>
                      <w:szCs w:val="20"/>
                    </w:rPr>
                    <w:t>103876</w:t>
                  </w:r>
                </w:p>
              </w:tc>
              <w:tc>
                <w:tcPr>
                  <w:tcW w:w="298" w:type="pct"/>
                  <w:tcBorders>
                    <w:top w:val="single" w:sz="4" w:space="0" w:color="auto"/>
                    <w:left w:val="single" w:sz="4" w:space="0" w:color="auto"/>
                    <w:bottom w:val="single" w:sz="4" w:space="0" w:color="auto"/>
                    <w:right w:val="single" w:sz="4" w:space="0" w:color="auto"/>
                  </w:tcBorders>
                  <w:vAlign w:val="center"/>
                </w:tcPr>
                <w:p w:rsidR="001A20EA" w:rsidRDefault="001A20EA" w:rsidP="00F537BA">
                  <w:pPr>
                    <w:jc w:val="center"/>
                  </w:pPr>
                  <w:r w:rsidRPr="00A6679D">
                    <w:rPr>
                      <w:sz w:val="20"/>
                      <w:szCs w:val="20"/>
                    </w:rPr>
                    <w:t>103876</w:t>
                  </w:r>
                </w:p>
              </w:tc>
              <w:tc>
                <w:tcPr>
                  <w:tcW w:w="296" w:type="pct"/>
                  <w:tcBorders>
                    <w:top w:val="single" w:sz="4" w:space="0" w:color="auto"/>
                    <w:left w:val="single" w:sz="4" w:space="0" w:color="auto"/>
                    <w:bottom w:val="single" w:sz="4" w:space="0" w:color="auto"/>
                    <w:right w:val="single" w:sz="4" w:space="0" w:color="auto"/>
                  </w:tcBorders>
                  <w:vAlign w:val="center"/>
                </w:tcPr>
                <w:p w:rsidR="001A20EA" w:rsidRDefault="001A20EA" w:rsidP="00F537BA">
                  <w:pPr>
                    <w:jc w:val="center"/>
                  </w:pPr>
                  <w:r w:rsidRPr="00A6679D">
                    <w:rPr>
                      <w:sz w:val="20"/>
                      <w:szCs w:val="20"/>
                    </w:rPr>
                    <w:t>103876</w:t>
                  </w:r>
                </w:p>
              </w:tc>
            </w:tr>
            <w:tr w:rsidR="001A20EA" w:rsidRPr="008E2B38" w:rsidTr="00F537BA">
              <w:trPr>
                <w:trHeight w:val="674"/>
              </w:trPr>
              <w:tc>
                <w:tcPr>
                  <w:tcW w:w="2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161479">
                  <w:pPr>
                    <w:rPr>
                      <w:sz w:val="20"/>
                      <w:szCs w:val="20"/>
                      <w:lang w:eastAsia="en-US"/>
                    </w:rPr>
                  </w:pPr>
                  <w:r w:rsidRPr="008E2B38">
                    <w:rPr>
                      <w:sz w:val="20"/>
                      <w:szCs w:val="20"/>
                      <w:lang w:eastAsia="en-US"/>
                    </w:rPr>
                    <w:t>10</w:t>
                  </w:r>
                </w:p>
              </w:tc>
              <w:tc>
                <w:tcPr>
                  <w:tcW w:w="10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3069D9">
                  <w:pPr>
                    <w:pStyle w:val="ConsPlusNormal"/>
                    <w:ind w:firstLine="0"/>
                    <w:jc w:val="both"/>
                    <w:rPr>
                      <w:rFonts w:ascii="Times New Roman" w:hAnsi="Times New Roman" w:cs="Times New Roman"/>
                    </w:rPr>
                  </w:pPr>
                  <w:r w:rsidRPr="008E2B38">
                    <w:rPr>
                      <w:rFonts w:ascii="Times New Roman" w:hAnsi="Times New Roman" w:cs="Times New Roman"/>
                    </w:rPr>
                    <w:t>Объем потребления горячей воды муниципальными учреждениями</w:t>
                  </w:r>
                </w:p>
              </w:tc>
              <w:tc>
                <w:tcPr>
                  <w:tcW w:w="3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161479">
                  <w:pPr>
                    <w:rPr>
                      <w:sz w:val="20"/>
                      <w:szCs w:val="20"/>
                      <w:lang w:eastAsia="en-US"/>
                    </w:rPr>
                  </w:pPr>
                  <w:proofErr w:type="spellStart"/>
                  <w:r w:rsidRPr="008E2B38">
                    <w:rPr>
                      <w:sz w:val="20"/>
                      <w:szCs w:val="20"/>
                      <w:lang w:eastAsia="en-US"/>
                    </w:rPr>
                    <w:t>куб</w:t>
                  </w:r>
                  <w:proofErr w:type="gramStart"/>
                  <w:r w:rsidRPr="008E2B38">
                    <w:rPr>
                      <w:sz w:val="20"/>
                      <w:szCs w:val="20"/>
                      <w:lang w:eastAsia="en-US"/>
                    </w:rPr>
                    <w:t>.м</w:t>
                  </w:r>
                  <w:proofErr w:type="spellEnd"/>
                  <w:proofErr w:type="gramEnd"/>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4920D8">
                  <w:pPr>
                    <w:pStyle w:val="ConsPlusNormal"/>
                    <w:ind w:firstLine="0"/>
                    <w:jc w:val="center"/>
                    <w:rPr>
                      <w:rFonts w:ascii="Times New Roman" w:hAnsi="Times New Roman" w:cs="Times New Roman"/>
                    </w:rPr>
                  </w:pPr>
                  <w:r w:rsidRPr="008E2B38">
                    <w:rPr>
                      <w:rFonts w:ascii="Times New Roman" w:hAnsi="Times New Roman" w:cs="Times New Roman"/>
                    </w:rPr>
                    <w:t>185013</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4920D8">
                  <w:pPr>
                    <w:pStyle w:val="ConsPlusNormal"/>
                    <w:ind w:firstLine="0"/>
                    <w:jc w:val="center"/>
                    <w:rPr>
                      <w:rFonts w:ascii="Times New Roman" w:hAnsi="Times New Roman" w:cs="Times New Roman"/>
                    </w:rPr>
                  </w:pPr>
                  <w:r w:rsidRPr="008E2B38">
                    <w:rPr>
                      <w:rFonts w:ascii="Times New Roman" w:hAnsi="Times New Roman" w:cs="Times New Roman"/>
                    </w:rPr>
                    <w:t>183091</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4920D8">
                  <w:pPr>
                    <w:pStyle w:val="ConsPlusNormal"/>
                    <w:ind w:firstLine="0"/>
                    <w:jc w:val="center"/>
                    <w:rPr>
                      <w:rFonts w:ascii="Times New Roman" w:hAnsi="Times New Roman" w:cs="Times New Roman"/>
                    </w:rPr>
                  </w:pPr>
                  <w:r w:rsidRPr="008E2B38">
                    <w:rPr>
                      <w:rFonts w:ascii="Times New Roman" w:hAnsi="Times New Roman" w:cs="Times New Roman"/>
                    </w:rPr>
                    <w:t>188275</w:t>
                  </w: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4920D8">
                  <w:pPr>
                    <w:jc w:val="center"/>
                    <w:rPr>
                      <w:sz w:val="20"/>
                      <w:szCs w:val="20"/>
                    </w:rPr>
                  </w:pPr>
                  <w:r w:rsidRPr="008E2B38">
                    <w:rPr>
                      <w:sz w:val="20"/>
                      <w:szCs w:val="20"/>
                    </w:rPr>
                    <w:t>188275</w:t>
                  </w:r>
                </w:p>
              </w:tc>
              <w:tc>
                <w:tcPr>
                  <w:tcW w:w="2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4920D8">
                  <w:pPr>
                    <w:jc w:val="center"/>
                    <w:rPr>
                      <w:sz w:val="20"/>
                      <w:szCs w:val="20"/>
                    </w:rPr>
                  </w:pPr>
                  <w:r w:rsidRPr="008E2B38">
                    <w:rPr>
                      <w:sz w:val="20"/>
                      <w:szCs w:val="20"/>
                    </w:rPr>
                    <w:t>188275</w:t>
                  </w:r>
                </w:p>
              </w:tc>
              <w:tc>
                <w:tcPr>
                  <w:tcW w:w="298" w:type="pct"/>
                  <w:tcBorders>
                    <w:top w:val="single" w:sz="4" w:space="0" w:color="auto"/>
                    <w:left w:val="single" w:sz="4" w:space="0" w:color="auto"/>
                    <w:bottom w:val="single" w:sz="4" w:space="0" w:color="auto"/>
                    <w:right w:val="single" w:sz="4" w:space="0" w:color="auto"/>
                  </w:tcBorders>
                  <w:vAlign w:val="center"/>
                </w:tcPr>
                <w:p w:rsidR="001A20EA" w:rsidRPr="008E2B38" w:rsidRDefault="001A20EA" w:rsidP="004920D8">
                  <w:pPr>
                    <w:jc w:val="center"/>
                    <w:rPr>
                      <w:sz w:val="20"/>
                      <w:szCs w:val="20"/>
                    </w:rPr>
                  </w:pPr>
                  <w:r w:rsidRPr="008E2B38">
                    <w:rPr>
                      <w:sz w:val="20"/>
                      <w:szCs w:val="20"/>
                    </w:rPr>
                    <w:t>188275</w:t>
                  </w:r>
                </w:p>
              </w:tc>
              <w:tc>
                <w:tcPr>
                  <w:tcW w:w="298" w:type="pct"/>
                  <w:tcBorders>
                    <w:top w:val="single" w:sz="4" w:space="0" w:color="auto"/>
                    <w:left w:val="single" w:sz="4" w:space="0" w:color="auto"/>
                    <w:bottom w:val="single" w:sz="4" w:space="0" w:color="auto"/>
                    <w:right w:val="single" w:sz="4" w:space="0" w:color="auto"/>
                  </w:tcBorders>
                  <w:vAlign w:val="center"/>
                </w:tcPr>
                <w:p w:rsidR="001A20EA" w:rsidRDefault="001A20EA" w:rsidP="00F537BA">
                  <w:pPr>
                    <w:jc w:val="center"/>
                  </w:pPr>
                  <w:r w:rsidRPr="008F179B">
                    <w:rPr>
                      <w:sz w:val="20"/>
                      <w:szCs w:val="20"/>
                    </w:rPr>
                    <w:t>188275</w:t>
                  </w:r>
                </w:p>
              </w:tc>
              <w:tc>
                <w:tcPr>
                  <w:tcW w:w="298" w:type="pct"/>
                  <w:tcBorders>
                    <w:top w:val="single" w:sz="4" w:space="0" w:color="auto"/>
                    <w:left w:val="single" w:sz="4" w:space="0" w:color="auto"/>
                    <w:bottom w:val="single" w:sz="4" w:space="0" w:color="auto"/>
                    <w:right w:val="single" w:sz="4" w:space="0" w:color="auto"/>
                  </w:tcBorders>
                  <w:vAlign w:val="center"/>
                </w:tcPr>
                <w:p w:rsidR="001A20EA" w:rsidRDefault="001A20EA" w:rsidP="00F537BA">
                  <w:pPr>
                    <w:jc w:val="center"/>
                  </w:pPr>
                  <w:r w:rsidRPr="008F179B">
                    <w:rPr>
                      <w:sz w:val="20"/>
                      <w:szCs w:val="20"/>
                    </w:rPr>
                    <w:t>188275</w:t>
                  </w:r>
                </w:p>
              </w:tc>
              <w:tc>
                <w:tcPr>
                  <w:tcW w:w="298" w:type="pct"/>
                  <w:tcBorders>
                    <w:top w:val="single" w:sz="4" w:space="0" w:color="auto"/>
                    <w:left w:val="single" w:sz="4" w:space="0" w:color="auto"/>
                    <w:bottom w:val="single" w:sz="4" w:space="0" w:color="auto"/>
                    <w:right w:val="single" w:sz="4" w:space="0" w:color="auto"/>
                  </w:tcBorders>
                  <w:vAlign w:val="center"/>
                </w:tcPr>
                <w:p w:rsidR="001A20EA" w:rsidRDefault="001A20EA" w:rsidP="00F537BA">
                  <w:pPr>
                    <w:jc w:val="center"/>
                  </w:pPr>
                  <w:r w:rsidRPr="008F179B">
                    <w:rPr>
                      <w:sz w:val="20"/>
                      <w:szCs w:val="20"/>
                    </w:rPr>
                    <w:t>188275</w:t>
                  </w:r>
                </w:p>
              </w:tc>
              <w:tc>
                <w:tcPr>
                  <w:tcW w:w="296" w:type="pct"/>
                  <w:tcBorders>
                    <w:top w:val="single" w:sz="4" w:space="0" w:color="auto"/>
                    <w:left w:val="single" w:sz="4" w:space="0" w:color="auto"/>
                    <w:bottom w:val="single" w:sz="4" w:space="0" w:color="auto"/>
                    <w:right w:val="single" w:sz="4" w:space="0" w:color="auto"/>
                  </w:tcBorders>
                  <w:vAlign w:val="center"/>
                </w:tcPr>
                <w:p w:rsidR="001A20EA" w:rsidRDefault="001A20EA" w:rsidP="00F537BA">
                  <w:pPr>
                    <w:jc w:val="center"/>
                  </w:pPr>
                  <w:r w:rsidRPr="008F179B">
                    <w:rPr>
                      <w:sz w:val="20"/>
                      <w:szCs w:val="20"/>
                    </w:rPr>
                    <w:t>188275</w:t>
                  </w:r>
                </w:p>
              </w:tc>
            </w:tr>
            <w:tr w:rsidR="001A20EA" w:rsidRPr="008E2B38" w:rsidTr="00F537BA">
              <w:trPr>
                <w:trHeight w:val="660"/>
              </w:trPr>
              <w:tc>
                <w:tcPr>
                  <w:tcW w:w="2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E11367">
                  <w:pPr>
                    <w:rPr>
                      <w:sz w:val="20"/>
                      <w:szCs w:val="20"/>
                      <w:lang w:eastAsia="en-US"/>
                    </w:rPr>
                  </w:pPr>
                  <w:r w:rsidRPr="008E2B38">
                    <w:rPr>
                      <w:sz w:val="20"/>
                      <w:szCs w:val="20"/>
                      <w:lang w:eastAsia="en-US"/>
                    </w:rPr>
                    <w:t>11</w:t>
                  </w:r>
                </w:p>
              </w:tc>
              <w:tc>
                <w:tcPr>
                  <w:tcW w:w="10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3069D9">
                  <w:pPr>
                    <w:pStyle w:val="ConsPlusNormal"/>
                    <w:ind w:firstLine="0"/>
                    <w:jc w:val="both"/>
                    <w:rPr>
                      <w:rFonts w:ascii="Times New Roman" w:hAnsi="Times New Roman" w:cs="Times New Roman"/>
                    </w:rPr>
                  </w:pPr>
                  <w:r w:rsidRPr="008E2B38">
                    <w:rPr>
                      <w:rFonts w:ascii="Times New Roman" w:hAnsi="Times New Roman" w:cs="Times New Roman"/>
                    </w:rPr>
                    <w:t>Объем потребления холодной воды муниципальными учреждениями</w:t>
                  </w:r>
                </w:p>
              </w:tc>
              <w:tc>
                <w:tcPr>
                  <w:tcW w:w="3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161479">
                  <w:pPr>
                    <w:rPr>
                      <w:sz w:val="20"/>
                      <w:szCs w:val="20"/>
                      <w:lang w:eastAsia="en-US"/>
                    </w:rPr>
                  </w:pPr>
                  <w:proofErr w:type="spellStart"/>
                  <w:r w:rsidRPr="008E2B38">
                    <w:rPr>
                      <w:sz w:val="20"/>
                      <w:szCs w:val="20"/>
                      <w:lang w:eastAsia="en-US"/>
                    </w:rPr>
                    <w:t>куб</w:t>
                  </w:r>
                  <w:proofErr w:type="gramStart"/>
                  <w:r w:rsidRPr="008E2B38">
                    <w:rPr>
                      <w:sz w:val="20"/>
                      <w:szCs w:val="20"/>
                      <w:lang w:eastAsia="en-US"/>
                    </w:rPr>
                    <w:t>.м</w:t>
                  </w:r>
                  <w:proofErr w:type="spellEnd"/>
                  <w:proofErr w:type="gramEnd"/>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0B1D99">
                  <w:pPr>
                    <w:pStyle w:val="ConsPlusNormal"/>
                    <w:ind w:firstLine="0"/>
                    <w:jc w:val="center"/>
                    <w:rPr>
                      <w:rFonts w:ascii="Times New Roman" w:hAnsi="Times New Roman" w:cs="Times New Roman"/>
                    </w:rPr>
                  </w:pPr>
                  <w:r>
                    <w:rPr>
                      <w:rFonts w:ascii="Times New Roman" w:hAnsi="Times New Roman" w:cs="Times New Roman"/>
                    </w:rPr>
                    <w:t>350941</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FD5708">
                  <w:pPr>
                    <w:pStyle w:val="ConsPlusNormal"/>
                    <w:ind w:firstLine="0"/>
                    <w:jc w:val="center"/>
                    <w:rPr>
                      <w:rFonts w:ascii="Times New Roman" w:hAnsi="Times New Roman" w:cs="Times New Roman"/>
                    </w:rPr>
                  </w:pPr>
                  <w:r w:rsidRPr="008E2B38">
                    <w:rPr>
                      <w:rFonts w:ascii="Times New Roman" w:hAnsi="Times New Roman" w:cs="Times New Roman"/>
                    </w:rPr>
                    <w:t>416190</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FD5708">
                  <w:pPr>
                    <w:pStyle w:val="ConsPlusNormal"/>
                    <w:ind w:firstLine="0"/>
                    <w:jc w:val="center"/>
                    <w:rPr>
                      <w:rFonts w:ascii="Times New Roman" w:hAnsi="Times New Roman" w:cs="Times New Roman"/>
                    </w:rPr>
                  </w:pPr>
                  <w:r w:rsidRPr="008E2B38">
                    <w:rPr>
                      <w:rFonts w:ascii="Times New Roman" w:hAnsi="Times New Roman" w:cs="Times New Roman"/>
                    </w:rPr>
                    <w:t>425324</w:t>
                  </w: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FD5708">
                  <w:pPr>
                    <w:jc w:val="center"/>
                    <w:rPr>
                      <w:sz w:val="20"/>
                      <w:szCs w:val="20"/>
                    </w:rPr>
                  </w:pPr>
                  <w:r w:rsidRPr="008E2B38">
                    <w:rPr>
                      <w:sz w:val="20"/>
                      <w:szCs w:val="20"/>
                    </w:rPr>
                    <w:t>425324</w:t>
                  </w:r>
                </w:p>
              </w:tc>
              <w:tc>
                <w:tcPr>
                  <w:tcW w:w="2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FD5708">
                  <w:pPr>
                    <w:jc w:val="center"/>
                    <w:rPr>
                      <w:sz w:val="20"/>
                      <w:szCs w:val="20"/>
                    </w:rPr>
                  </w:pPr>
                  <w:r w:rsidRPr="008E2B38">
                    <w:rPr>
                      <w:sz w:val="20"/>
                      <w:szCs w:val="20"/>
                    </w:rPr>
                    <w:t>425324</w:t>
                  </w:r>
                </w:p>
              </w:tc>
              <w:tc>
                <w:tcPr>
                  <w:tcW w:w="298" w:type="pct"/>
                  <w:tcBorders>
                    <w:top w:val="single" w:sz="4" w:space="0" w:color="auto"/>
                    <w:left w:val="single" w:sz="4" w:space="0" w:color="auto"/>
                    <w:bottom w:val="single" w:sz="4" w:space="0" w:color="auto"/>
                    <w:right w:val="single" w:sz="4" w:space="0" w:color="auto"/>
                  </w:tcBorders>
                  <w:vAlign w:val="center"/>
                </w:tcPr>
                <w:p w:rsidR="001A20EA" w:rsidRPr="008E2B38" w:rsidRDefault="001A20EA" w:rsidP="00FD5708">
                  <w:pPr>
                    <w:jc w:val="center"/>
                    <w:rPr>
                      <w:sz w:val="20"/>
                      <w:szCs w:val="20"/>
                    </w:rPr>
                  </w:pPr>
                  <w:r w:rsidRPr="008E2B38">
                    <w:rPr>
                      <w:sz w:val="20"/>
                      <w:szCs w:val="20"/>
                    </w:rPr>
                    <w:t>425324</w:t>
                  </w:r>
                </w:p>
              </w:tc>
              <w:tc>
                <w:tcPr>
                  <w:tcW w:w="298" w:type="pct"/>
                  <w:tcBorders>
                    <w:top w:val="single" w:sz="4" w:space="0" w:color="auto"/>
                    <w:left w:val="single" w:sz="4" w:space="0" w:color="auto"/>
                    <w:bottom w:val="single" w:sz="4" w:space="0" w:color="auto"/>
                    <w:right w:val="single" w:sz="4" w:space="0" w:color="auto"/>
                  </w:tcBorders>
                  <w:vAlign w:val="center"/>
                </w:tcPr>
                <w:p w:rsidR="001A20EA" w:rsidRDefault="001A20EA" w:rsidP="00F537BA">
                  <w:pPr>
                    <w:jc w:val="center"/>
                  </w:pPr>
                  <w:r w:rsidRPr="00F77EE8">
                    <w:rPr>
                      <w:sz w:val="20"/>
                      <w:szCs w:val="20"/>
                    </w:rPr>
                    <w:t>425324</w:t>
                  </w:r>
                </w:p>
              </w:tc>
              <w:tc>
                <w:tcPr>
                  <w:tcW w:w="298" w:type="pct"/>
                  <w:tcBorders>
                    <w:top w:val="single" w:sz="4" w:space="0" w:color="auto"/>
                    <w:left w:val="single" w:sz="4" w:space="0" w:color="auto"/>
                    <w:bottom w:val="single" w:sz="4" w:space="0" w:color="auto"/>
                    <w:right w:val="single" w:sz="4" w:space="0" w:color="auto"/>
                  </w:tcBorders>
                  <w:vAlign w:val="center"/>
                </w:tcPr>
                <w:p w:rsidR="001A20EA" w:rsidRDefault="001A20EA" w:rsidP="00F537BA">
                  <w:pPr>
                    <w:jc w:val="center"/>
                  </w:pPr>
                  <w:r w:rsidRPr="00F77EE8">
                    <w:rPr>
                      <w:sz w:val="20"/>
                      <w:szCs w:val="20"/>
                    </w:rPr>
                    <w:t>425324</w:t>
                  </w:r>
                </w:p>
              </w:tc>
              <w:tc>
                <w:tcPr>
                  <w:tcW w:w="298" w:type="pct"/>
                  <w:tcBorders>
                    <w:top w:val="single" w:sz="4" w:space="0" w:color="auto"/>
                    <w:left w:val="single" w:sz="4" w:space="0" w:color="auto"/>
                    <w:bottom w:val="single" w:sz="4" w:space="0" w:color="auto"/>
                    <w:right w:val="single" w:sz="4" w:space="0" w:color="auto"/>
                  </w:tcBorders>
                  <w:vAlign w:val="center"/>
                </w:tcPr>
                <w:p w:rsidR="001A20EA" w:rsidRDefault="001A20EA" w:rsidP="00F537BA">
                  <w:pPr>
                    <w:jc w:val="center"/>
                  </w:pPr>
                  <w:r w:rsidRPr="00F77EE8">
                    <w:rPr>
                      <w:sz w:val="20"/>
                      <w:szCs w:val="20"/>
                    </w:rPr>
                    <w:t>425324</w:t>
                  </w:r>
                </w:p>
              </w:tc>
              <w:tc>
                <w:tcPr>
                  <w:tcW w:w="296" w:type="pct"/>
                  <w:tcBorders>
                    <w:top w:val="single" w:sz="4" w:space="0" w:color="auto"/>
                    <w:left w:val="single" w:sz="4" w:space="0" w:color="auto"/>
                    <w:bottom w:val="single" w:sz="4" w:space="0" w:color="auto"/>
                    <w:right w:val="single" w:sz="4" w:space="0" w:color="auto"/>
                  </w:tcBorders>
                  <w:vAlign w:val="center"/>
                </w:tcPr>
                <w:p w:rsidR="001A20EA" w:rsidRDefault="001A20EA" w:rsidP="00F537BA">
                  <w:pPr>
                    <w:jc w:val="center"/>
                  </w:pPr>
                  <w:r w:rsidRPr="00F77EE8">
                    <w:rPr>
                      <w:sz w:val="20"/>
                      <w:szCs w:val="20"/>
                    </w:rPr>
                    <w:t>425324</w:t>
                  </w:r>
                </w:p>
              </w:tc>
            </w:tr>
            <w:tr w:rsidR="001A20EA" w:rsidRPr="008E2B38" w:rsidTr="00F537BA">
              <w:trPr>
                <w:trHeight w:val="660"/>
              </w:trPr>
              <w:tc>
                <w:tcPr>
                  <w:tcW w:w="26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E11367">
                  <w:pPr>
                    <w:rPr>
                      <w:sz w:val="20"/>
                      <w:szCs w:val="20"/>
                      <w:lang w:eastAsia="en-US"/>
                    </w:rPr>
                  </w:pPr>
                  <w:r w:rsidRPr="008E2B38">
                    <w:rPr>
                      <w:sz w:val="20"/>
                      <w:szCs w:val="20"/>
                      <w:lang w:eastAsia="en-US"/>
                    </w:rPr>
                    <w:t>12</w:t>
                  </w:r>
                </w:p>
              </w:tc>
              <w:tc>
                <w:tcPr>
                  <w:tcW w:w="10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3069D9">
                  <w:pPr>
                    <w:pStyle w:val="ConsPlusNormal"/>
                    <w:ind w:firstLine="0"/>
                    <w:jc w:val="both"/>
                    <w:rPr>
                      <w:rFonts w:ascii="Times New Roman" w:hAnsi="Times New Roman" w:cs="Times New Roman"/>
                    </w:rPr>
                  </w:pPr>
                  <w:r w:rsidRPr="008E2B38">
                    <w:rPr>
                      <w:rFonts w:ascii="Times New Roman" w:hAnsi="Times New Roman" w:cs="Times New Roman"/>
                    </w:rPr>
                    <w:t xml:space="preserve">Объем потребления природного газа муниципальными учреждениями </w:t>
                  </w:r>
                </w:p>
              </w:tc>
              <w:tc>
                <w:tcPr>
                  <w:tcW w:w="3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A20EA" w:rsidRPr="008E2B38" w:rsidRDefault="001A20EA" w:rsidP="00161479">
                  <w:pPr>
                    <w:rPr>
                      <w:sz w:val="20"/>
                      <w:szCs w:val="20"/>
                      <w:lang w:eastAsia="en-US"/>
                    </w:rPr>
                  </w:pPr>
                  <w:proofErr w:type="spellStart"/>
                  <w:r w:rsidRPr="008E2B38">
                    <w:rPr>
                      <w:sz w:val="20"/>
                      <w:szCs w:val="20"/>
                      <w:lang w:eastAsia="en-US"/>
                    </w:rPr>
                    <w:t>куб</w:t>
                  </w:r>
                  <w:proofErr w:type="gramStart"/>
                  <w:r w:rsidRPr="008E2B38">
                    <w:rPr>
                      <w:sz w:val="20"/>
                      <w:szCs w:val="20"/>
                      <w:lang w:eastAsia="en-US"/>
                    </w:rPr>
                    <w:t>.м</w:t>
                  </w:r>
                  <w:proofErr w:type="spellEnd"/>
                  <w:proofErr w:type="gramEnd"/>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6B2E46">
                  <w:pPr>
                    <w:pStyle w:val="ConsPlusNormal"/>
                    <w:ind w:firstLine="0"/>
                    <w:jc w:val="center"/>
                    <w:rPr>
                      <w:rFonts w:ascii="Times New Roman" w:hAnsi="Times New Roman" w:cs="Times New Roman"/>
                    </w:rPr>
                  </w:pPr>
                  <w:r w:rsidRPr="008E2B38">
                    <w:rPr>
                      <w:rFonts w:ascii="Times New Roman" w:hAnsi="Times New Roman" w:cs="Times New Roman"/>
                    </w:rPr>
                    <w:t>720</w:t>
                  </w:r>
                </w:p>
              </w:tc>
              <w:tc>
                <w:tcPr>
                  <w:tcW w:w="4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6B2E46">
                  <w:pPr>
                    <w:pStyle w:val="ConsPlusNormal"/>
                    <w:ind w:firstLine="0"/>
                    <w:jc w:val="center"/>
                    <w:rPr>
                      <w:rFonts w:ascii="Times New Roman" w:hAnsi="Times New Roman" w:cs="Times New Roman"/>
                    </w:rPr>
                  </w:pPr>
                  <w:r w:rsidRPr="008E2B38">
                    <w:rPr>
                      <w:rFonts w:ascii="Times New Roman" w:hAnsi="Times New Roman" w:cs="Times New Roman"/>
                    </w:rPr>
                    <w:t>698</w:t>
                  </w:r>
                </w:p>
              </w:tc>
              <w:tc>
                <w:tcPr>
                  <w:tcW w:w="3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6B2E46">
                  <w:pPr>
                    <w:pStyle w:val="ConsPlusNormal"/>
                    <w:ind w:firstLine="0"/>
                    <w:jc w:val="center"/>
                    <w:rPr>
                      <w:rFonts w:ascii="Times New Roman" w:hAnsi="Times New Roman" w:cs="Times New Roman"/>
                    </w:rPr>
                  </w:pPr>
                  <w:r w:rsidRPr="008E2B38">
                    <w:rPr>
                      <w:rFonts w:ascii="Times New Roman" w:hAnsi="Times New Roman" w:cs="Times New Roman"/>
                    </w:rPr>
                    <w:t>698</w:t>
                  </w:r>
                </w:p>
              </w:tc>
              <w:tc>
                <w:tcPr>
                  <w:tcW w:w="2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6B2E46">
                  <w:pPr>
                    <w:jc w:val="center"/>
                    <w:rPr>
                      <w:sz w:val="20"/>
                      <w:szCs w:val="20"/>
                    </w:rPr>
                  </w:pPr>
                  <w:r w:rsidRPr="008E2B38">
                    <w:rPr>
                      <w:sz w:val="20"/>
                      <w:szCs w:val="20"/>
                    </w:rPr>
                    <w:t>698</w:t>
                  </w:r>
                </w:p>
              </w:tc>
              <w:tc>
                <w:tcPr>
                  <w:tcW w:w="2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A20EA" w:rsidRPr="008E2B38" w:rsidRDefault="001A20EA" w:rsidP="006B2E46">
                  <w:pPr>
                    <w:jc w:val="center"/>
                    <w:rPr>
                      <w:sz w:val="20"/>
                      <w:szCs w:val="20"/>
                    </w:rPr>
                  </w:pPr>
                  <w:r w:rsidRPr="008E2B38">
                    <w:rPr>
                      <w:sz w:val="20"/>
                      <w:szCs w:val="20"/>
                    </w:rPr>
                    <w:t>698</w:t>
                  </w:r>
                </w:p>
              </w:tc>
              <w:tc>
                <w:tcPr>
                  <w:tcW w:w="298" w:type="pct"/>
                  <w:tcBorders>
                    <w:top w:val="single" w:sz="4" w:space="0" w:color="auto"/>
                    <w:left w:val="single" w:sz="4" w:space="0" w:color="auto"/>
                    <w:bottom w:val="single" w:sz="4" w:space="0" w:color="auto"/>
                    <w:right w:val="single" w:sz="4" w:space="0" w:color="auto"/>
                  </w:tcBorders>
                  <w:vAlign w:val="center"/>
                </w:tcPr>
                <w:p w:rsidR="001A20EA" w:rsidRPr="008E2B38" w:rsidRDefault="001A20EA" w:rsidP="006B2E46">
                  <w:pPr>
                    <w:jc w:val="center"/>
                    <w:rPr>
                      <w:sz w:val="20"/>
                      <w:szCs w:val="20"/>
                    </w:rPr>
                  </w:pPr>
                  <w:r w:rsidRPr="008E2B38">
                    <w:rPr>
                      <w:sz w:val="20"/>
                      <w:szCs w:val="20"/>
                    </w:rPr>
                    <w:t>698</w:t>
                  </w:r>
                </w:p>
              </w:tc>
              <w:tc>
                <w:tcPr>
                  <w:tcW w:w="298" w:type="pct"/>
                  <w:tcBorders>
                    <w:top w:val="single" w:sz="4" w:space="0" w:color="auto"/>
                    <w:left w:val="single" w:sz="4" w:space="0" w:color="auto"/>
                    <w:bottom w:val="single" w:sz="4" w:space="0" w:color="auto"/>
                    <w:right w:val="single" w:sz="4" w:space="0" w:color="auto"/>
                  </w:tcBorders>
                  <w:vAlign w:val="center"/>
                </w:tcPr>
                <w:p w:rsidR="001A20EA" w:rsidRDefault="001A20EA" w:rsidP="00F537BA">
                  <w:pPr>
                    <w:jc w:val="center"/>
                  </w:pPr>
                  <w:r w:rsidRPr="00C84608">
                    <w:rPr>
                      <w:sz w:val="20"/>
                      <w:szCs w:val="20"/>
                    </w:rPr>
                    <w:t>698</w:t>
                  </w:r>
                </w:p>
              </w:tc>
              <w:tc>
                <w:tcPr>
                  <w:tcW w:w="298" w:type="pct"/>
                  <w:tcBorders>
                    <w:top w:val="single" w:sz="4" w:space="0" w:color="auto"/>
                    <w:left w:val="single" w:sz="4" w:space="0" w:color="auto"/>
                    <w:bottom w:val="single" w:sz="4" w:space="0" w:color="auto"/>
                    <w:right w:val="single" w:sz="4" w:space="0" w:color="auto"/>
                  </w:tcBorders>
                  <w:vAlign w:val="center"/>
                </w:tcPr>
                <w:p w:rsidR="001A20EA" w:rsidRDefault="001A20EA" w:rsidP="00F537BA">
                  <w:pPr>
                    <w:jc w:val="center"/>
                  </w:pPr>
                  <w:r w:rsidRPr="00C84608">
                    <w:rPr>
                      <w:sz w:val="20"/>
                      <w:szCs w:val="20"/>
                    </w:rPr>
                    <w:t>698</w:t>
                  </w:r>
                </w:p>
              </w:tc>
              <w:tc>
                <w:tcPr>
                  <w:tcW w:w="298" w:type="pct"/>
                  <w:tcBorders>
                    <w:top w:val="single" w:sz="4" w:space="0" w:color="auto"/>
                    <w:left w:val="single" w:sz="4" w:space="0" w:color="auto"/>
                    <w:bottom w:val="single" w:sz="4" w:space="0" w:color="auto"/>
                    <w:right w:val="single" w:sz="4" w:space="0" w:color="auto"/>
                  </w:tcBorders>
                  <w:vAlign w:val="center"/>
                </w:tcPr>
                <w:p w:rsidR="001A20EA" w:rsidRDefault="001A20EA" w:rsidP="00F537BA">
                  <w:pPr>
                    <w:jc w:val="center"/>
                  </w:pPr>
                  <w:r w:rsidRPr="00C84608">
                    <w:rPr>
                      <w:sz w:val="20"/>
                      <w:szCs w:val="20"/>
                    </w:rPr>
                    <w:t>698</w:t>
                  </w:r>
                </w:p>
              </w:tc>
              <w:tc>
                <w:tcPr>
                  <w:tcW w:w="296" w:type="pct"/>
                  <w:tcBorders>
                    <w:top w:val="single" w:sz="4" w:space="0" w:color="auto"/>
                    <w:left w:val="single" w:sz="4" w:space="0" w:color="auto"/>
                    <w:bottom w:val="single" w:sz="4" w:space="0" w:color="auto"/>
                    <w:right w:val="single" w:sz="4" w:space="0" w:color="auto"/>
                  </w:tcBorders>
                  <w:vAlign w:val="center"/>
                </w:tcPr>
                <w:p w:rsidR="001A20EA" w:rsidRDefault="001A20EA" w:rsidP="00F537BA">
                  <w:pPr>
                    <w:jc w:val="center"/>
                  </w:pPr>
                  <w:r w:rsidRPr="00C84608">
                    <w:rPr>
                      <w:sz w:val="20"/>
                      <w:szCs w:val="20"/>
                    </w:rPr>
                    <w:t>698</w:t>
                  </w:r>
                </w:p>
              </w:tc>
            </w:tr>
          </w:tbl>
          <w:p w:rsidR="00AC2566" w:rsidRDefault="00AC2566" w:rsidP="00B755C6">
            <w:pPr>
              <w:ind w:firstLine="709"/>
              <w:jc w:val="both"/>
              <w:rPr>
                <w:sz w:val="20"/>
                <w:szCs w:val="20"/>
                <w:lang w:eastAsia="en-US"/>
              </w:rPr>
            </w:pPr>
          </w:p>
          <w:p w:rsidR="00B755C6" w:rsidRPr="00AC2566" w:rsidRDefault="00B755C6" w:rsidP="00B755C6">
            <w:pPr>
              <w:ind w:firstLine="709"/>
              <w:jc w:val="both"/>
              <w:rPr>
                <w:sz w:val="20"/>
                <w:szCs w:val="20"/>
                <w:lang w:eastAsia="en-US"/>
              </w:rPr>
            </w:pPr>
            <w:r w:rsidRPr="00AC2566">
              <w:rPr>
                <w:sz w:val="20"/>
                <w:szCs w:val="20"/>
                <w:lang w:eastAsia="en-US"/>
              </w:rPr>
              <w:t>Примечание:</w:t>
            </w:r>
          </w:p>
          <w:p w:rsidR="00EA2BB9" w:rsidRPr="00AC2566" w:rsidRDefault="00EA2BB9" w:rsidP="00EA2BB9">
            <w:pPr>
              <w:ind w:firstLine="601"/>
              <w:jc w:val="both"/>
              <w:rPr>
                <w:sz w:val="20"/>
                <w:szCs w:val="20"/>
                <w:lang w:eastAsia="en-US"/>
              </w:rPr>
            </w:pPr>
            <w:r w:rsidRPr="00AC2566">
              <w:rPr>
                <w:sz w:val="20"/>
                <w:szCs w:val="20"/>
                <w:lang w:eastAsia="en-US"/>
              </w:rPr>
              <w:t xml:space="preserve">* </w:t>
            </w:r>
            <w:r w:rsidRPr="00AC2566">
              <w:rPr>
                <w:sz w:val="20"/>
                <w:szCs w:val="20"/>
              </w:rPr>
              <w:t>- значение целевого показателя установлено при условии сохранения финансирования на уровне 202</w:t>
            </w:r>
            <w:r w:rsidR="00B437FF" w:rsidRPr="00AC2566">
              <w:rPr>
                <w:sz w:val="20"/>
                <w:szCs w:val="20"/>
              </w:rPr>
              <w:t>5</w:t>
            </w:r>
            <w:r w:rsidRPr="00AC2566">
              <w:rPr>
                <w:sz w:val="20"/>
                <w:szCs w:val="20"/>
              </w:rPr>
              <w:t xml:space="preserve"> года, подлежит уточнению по мере формирования программы и подпрограмм на соответствующие годы;</w:t>
            </w:r>
          </w:p>
          <w:p w:rsidR="00B755C6" w:rsidRPr="00AC2566" w:rsidRDefault="00EA2BB9" w:rsidP="00B755C6">
            <w:pPr>
              <w:ind w:firstLine="709"/>
              <w:jc w:val="both"/>
              <w:rPr>
                <w:sz w:val="20"/>
                <w:szCs w:val="20"/>
                <w:lang w:eastAsia="en-US"/>
              </w:rPr>
            </w:pPr>
            <w:r w:rsidRPr="00AC2566">
              <w:rPr>
                <w:sz w:val="20"/>
                <w:szCs w:val="20"/>
                <w:lang w:eastAsia="en-US"/>
              </w:rPr>
              <w:t>*</w:t>
            </w:r>
            <w:r w:rsidR="00B755C6" w:rsidRPr="00AC2566">
              <w:rPr>
                <w:sz w:val="20"/>
                <w:szCs w:val="20"/>
                <w:lang w:eastAsia="en-US"/>
              </w:rPr>
              <w:t xml:space="preserve">* - техническая возможность отсутствует, часть общеобразовательных учреждений </w:t>
            </w:r>
            <w:proofErr w:type="gramStart"/>
            <w:r w:rsidR="00B755C6" w:rsidRPr="00AC2566">
              <w:rPr>
                <w:sz w:val="20"/>
                <w:szCs w:val="20"/>
                <w:lang w:eastAsia="en-US"/>
              </w:rPr>
              <w:t>расположены</w:t>
            </w:r>
            <w:proofErr w:type="gramEnd"/>
            <w:r w:rsidR="00B755C6" w:rsidRPr="00AC2566">
              <w:rPr>
                <w:sz w:val="20"/>
                <w:szCs w:val="20"/>
                <w:lang w:eastAsia="en-US"/>
              </w:rPr>
              <w:t xml:space="preserve"> в многоквартирных жилых домах</w:t>
            </w:r>
            <w:r w:rsidR="00E34FD8" w:rsidRPr="00AC2566">
              <w:rPr>
                <w:sz w:val="20"/>
                <w:szCs w:val="20"/>
                <w:lang w:eastAsia="en-US"/>
              </w:rPr>
              <w:t>;</w:t>
            </w:r>
          </w:p>
          <w:p w:rsidR="00B755C6" w:rsidRPr="00AC2566" w:rsidRDefault="00EA2BB9" w:rsidP="00B755C6">
            <w:pPr>
              <w:ind w:firstLine="709"/>
              <w:jc w:val="both"/>
              <w:rPr>
                <w:sz w:val="20"/>
                <w:szCs w:val="20"/>
                <w:lang w:eastAsia="en-US"/>
              </w:rPr>
            </w:pPr>
            <w:r w:rsidRPr="00AC2566">
              <w:rPr>
                <w:sz w:val="20"/>
                <w:szCs w:val="20"/>
                <w:lang w:eastAsia="en-US"/>
              </w:rPr>
              <w:t>*</w:t>
            </w:r>
            <w:r w:rsidR="00B755C6" w:rsidRPr="00AC2566">
              <w:rPr>
                <w:sz w:val="20"/>
                <w:szCs w:val="20"/>
                <w:lang w:eastAsia="en-US"/>
              </w:rPr>
              <w:t>** - целевой показатель, желаемой тенденцией развития которого является снижение значений.</w:t>
            </w:r>
          </w:p>
          <w:p w:rsidR="00E11367" w:rsidRPr="00095410" w:rsidRDefault="00E11367" w:rsidP="00161479">
            <w:pPr>
              <w:ind w:firstLine="708"/>
              <w:jc w:val="both"/>
              <w:rPr>
                <w:sz w:val="22"/>
                <w:szCs w:val="22"/>
                <w:highlight w:val="yellow"/>
                <w:lang w:eastAsia="en-US"/>
              </w:rPr>
            </w:pPr>
          </w:p>
          <w:p w:rsidR="00161479" w:rsidRPr="00EA2BB9" w:rsidRDefault="00161479" w:rsidP="00161479">
            <w:pPr>
              <w:ind w:firstLine="708"/>
              <w:jc w:val="both"/>
              <w:rPr>
                <w:lang w:eastAsia="en-US"/>
              </w:rPr>
            </w:pPr>
            <w:r w:rsidRPr="00EA2BB9">
              <w:rPr>
                <w:lang w:eastAsia="en-US"/>
              </w:rPr>
              <w:t>Достижение ожидаемых результатов реализации подпрограммы не сопряжено с существенными экономическими, организационными и иными рисками.</w:t>
            </w:r>
          </w:p>
          <w:p w:rsidR="00161479" w:rsidRPr="00095410" w:rsidRDefault="00161479" w:rsidP="00161479">
            <w:pPr>
              <w:jc w:val="both"/>
              <w:rPr>
                <w:highlight w:val="yellow"/>
                <w:lang w:eastAsia="en-US"/>
              </w:rPr>
            </w:pPr>
          </w:p>
          <w:p w:rsidR="00161479" w:rsidRPr="00EA2BB9" w:rsidRDefault="00161479" w:rsidP="00161479">
            <w:pPr>
              <w:jc w:val="center"/>
              <w:outlineLvl w:val="2"/>
              <w:rPr>
                <w:lang w:eastAsia="en-US"/>
              </w:rPr>
            </w:pPr>
            <w:bookmarkStart w:id="20" w:name="Par2048"/>
            <w:bookmarkEnd w:id="20"/>
            <w:r w:rsidRPr="00EA2BB9">
              <w:rPr>
                <w:lang w:eastAsia="en-US"/>
              </w:rPr>
              <w:t>2. Мероприятия подпрограммы</w:t>
            </w:r>
          </w:p>
          <w:p w:rsidR="00161479" w:rsidRPr="0093671F" w:rsidRDefault="00161479" w:rsidP="00161479">
            <w:pPr>
              <w:jc w:val="both"/>
              <w:rPr>
                <w:lang w:eastAsia="en-US"/>
              </w:rPr>
            </w:pPr>
          </w:p>
          <w:p w:rsidR="00161479" w:rsidRPr="0093671F" w:rsidRDefault="00161479" w:rsidP="00161479">
            <w:pPr>
              <w:ind w:firstLine="567"/>
              <w:jc w:val="both"/>
              <w:rPr>
                <w:lang w:eastAsia="en-US"/>
              </w:rPr>
            </w:pPr>
            <w:r w:rsidRPr="0093671F">
              <w:rPr>
                <w:lang w:eastAsia="en-US"/>
              </w:rPr>
              <w:t xml:space="preserve">Подпрограммой предусмотрено выполнение следующих энергосберегающих мероприятий: ремонт фасадов зданий, теплоизоляция системы горячего водоснабжения и отопления, замена существующих ламп накаливания внутреннего освещения на лампы энергосберегающие, установка </w:t>
            </w:r>
            <w:proofErr w:type="spellStart"/>
            <w:r w:rsidRPr="0093671F">
              <w:rPr>
                <w:lang w:eastAsia="en-US"/>
              </w:rPr>
              <w:t>теплоотражателей</w:t>
            </w:r>
            <w:proofErr w:type="spellEnd"/>
            <w:r w:rsidRPr="0093671F">
              <w:rPr>
                <w:lang w:eastAsia="en-US"/>
              </w:rPr>
              <w:t xml:space="preserve"> за батареями отопления, снижение тепловых потерь через оконные проемы путем их модернизации и  утепления оконных рам и т.д.</w:t>
            </w:r>
          </w:p>
          <w:p w:rsidR="00161479" w:rsidRPr="0093671F" w:rsidRDefault="00161479" w:rsidP="00161479">
            <w:pPr>
              <w:ind w:firstLine="567"/>
              <w:jc w:val="both"/>
              <w:rPr>
                <w:lang w:eastAsia="en-US"/>
              </w:rPr>
            </w:pPr>
            <w:r w:rsidRPr="0093671F">
              <w:rPr>
                <w:lang w:eastAsia="en-US"/>
              </w:rPr>
              <w:t>Срок выполнения мероприятия - 20</w:t>
            </w:r>
            <w:r w:rsidR="00EA2BB9" w:rsidRPr="0093671F">
              <w:rPr>
                <w:lang w:eastAsia="en-US"/>
              </w:rPr>
              <w:t>23 - 2030</w:t>
            </w:r>
            <w:r w:rsidRPr="0093671F">
              <w:rPr>
                <w:lang w:eastAsia="en-US"/>
              </w:rPr>
              <w:t xml:space="preserve"> годы.</w:t>
            </w:r>
          </w:p>
          <w:p w:rsidR="00161479" w:rsidRPr="0093671F" w:rsidRDefault="00DF225B" w:rsidP="00161479">
            <w:pPr>
              <w:ind w:firstLine="567"/>
              <w:jc w:val="both"/>
              <w:rPr>
                <w:lang w:eastAsia="en-US"/>
              </w:rPr>
            </w:pPr>
            <w:r>
              <w:rPr>
                <w:lang w:eastAsia="en-US"/>
              </w:rPr>
              <w:t>И</w:t>
            </w:r>
            <w:r w:rsidR="00161479" w:rsidRPr="0093671F">
              <w:rPr>
                <w:lang w:eastAsia="en-US"/>
              </w:rPr>
              <w:t>сполнителем мероприятий подпрограммы является управление образования Администрации города Иванова.</w:t>
            </w:r>
          </w:p>
          <w:p w:rsidR="00161479" w:rsidRPr="00EA2BB9" w:rsidRDefault="00161479" w:rsidP="00161479">
            <w:pPr>
              <w:jc w:val="both"/>
              <w:rPr>
                <w:lang w:eastAsia="en-US"/>
              </w:rPr>
            </w:pPr>
          </w:p>
          <w:p w:rsidR="00161479" w:rsidRPr="00EA2BB9" w:rsidRDefault="00161479" w:rsidP="00161479">
            <w:pPr>
              <w:jc w:val="both"/>
              <w:outlineLvl w:val="3"/>
              <w:rPr>
                <w:lang w:eastAsia="en-US"/>
              </w:rPr>
            </w:pPr>
            <w:bookmarkStart w:id="21" w:name="Par2060"/>
            <w:bookmarkEnd w:id="21"/>
            <w:r w:rsidRPr="00EA2BB9">
              <w:rPr>
                <w:lang w:eastAsia="en-US"/>
              </w:rPr>
              <w:t xml:space="preserve">Таблица 2. Бюджетные ассигнования на выполнение мероприятий подпрограммы </w:t>
            </w:r>
          </w:p>
          <w:p w:rsidR="00161479" w:rsidRPr="00EA2BB9" w:rsidRDefault="00B15A50" w:rsidP="00161479">
            <w:pPr>
              <w:ind w:left="7788"/>
              <w:jc w:val="both"/>
              <w:outlineLvl w:val="3"/>
              <w:rPr>
                <w:lang w:eastAsia="en-US"/>
              </w:rPr>
            </w:pPr>
            <w:r>
              <w:rPr>
                <w:lang w:eastAsia="en-US"/>
              </w:rPr>
              <w:t xml:space="preserve">                 </w:t>
            </w:r>
            <w:r w:rsidR="00161479" w:rsidRPr="00EA2BB9">
              <w:rPr>
                <w:lang w:eastAsia="en-US"/>
              </w:rPr>
              <w:t>(руб.)</w:t>
            </w:r>
          </w:p>
          <w:tbl>
            <w:tblPr>
              <w:tblW w:w="5000" w:type="pct"/>
              <w:tblLayout w:type="fixed"/>
              <w:tblCellMar>
                <w:top w:w="75" w:type="dxa"/>
                <w:left w:w="0" w:type="dxa"/>
                <w:bottom w:w="75" w:type="dxa"/>
                <w:right w:w="0" w:type="dxa"/>
              </w:tblCellMar>
              <w:tblLook w:val="0000" w:firstRow="0" w:lastRow="0" w:firstColumn="0" w:lastColumn="0" w:noHBand="0" w:noVBand="0"/>
            </w:tblPr>
            <w:tblGrid>
              <w:gridCol w:w="695"/>
              <w:gridCol w:w="2191"/>
              <w:gridCol w:w="1917"/>
              <w:gridCol w:w="1193"/>
              <w:gridCol w:w="1007"/>
              <w:gridCol w:w="1193"/>
              <w:gridCol w:w="1184"/>
            </w:tblGrid>
            <w:tr w:rsidR="0093671F" w:rsidRPr="00095410" w:rsidTr="004072A2">
              <w:trPr>
                <w:trHeight w:val="784"/>
              </w:trPr>
              <w:tc>
                <w:tcPr>
                  <w:tcW w:w="3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EA2BB9" w:rsidRDefault="0093671F" w:rsidP="00161479">
                  <w:pPr>
                    <w:jc w:val="center"/>
                    <w:rPr>
                      <w:lang w:eastAsia="en-US"/>
                    </w:rPr>
                  </w:pPr>
                  <w:r w:rsidRPr="00EA2BB9">
                    <w:rPr>
                      <w:sz w:val="22"/>
                      <w:szCs w:val="22"/>
                      <w:lang w:eastAsia="en-US"/>
                    </w:rPr>
                    <w:t>№</w:t>
                  </w:r>
                </w:p>
              </w:tc>
              <w:tc>
                <w:tcPr>
                  <w:tcW w:w="11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EA2BB9" w:rsidRDefault="0093671F" w:rsidP="00161479">
                  <w:pPr>
                    <w:jc w:val="center"/>
                    <w:rPr>
                      <w:lang w:eastAsia="en-US"/>
                    </w:rPr>
                  </w:pPr>
                  <w:r w:rsidRPr="00EA2BB9">
                    <w:rPr>
                      <w:sz w:val="22"/>
                      <w:szCs w:val="22"/>
                      <w:lang w:eastAsia="en-US"/>
                    </w:rPr>
                    <w:t>Наименование мероприятия</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EA2BB9" w:rsidRDefault="0093671F" w:rsidP="00161479">
                  <w:pPr>
                    <w:jc w:val="center"/>
                    <w:rPr>
                      <w:lang w:eastAsia="en-US"/>
                    </w:rPr>
                  </w:pPr>
                  <w:r w:rsidRPr="00EA2BB9">
                    <w:rPr>
                      <w:sz w:val="22"/>
                      <w:szCs w:val="22"/>
                      <w:lang w:eastAsia="en-US"/>
                    </w:rPr>
                    <w:t>Исполнитель</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EA2BB9" w:rsidRDefault="0093671F" w:rsidP="00EA2BB9">
                  <w:pPr>
                    <w:jc w:val="center"/>
                    <w:rPr>
                      <w:lang w:eastAsia="en-US"/>
                    </w:rPr>
                  </w:pPr>
                  <w:r w:rsidRPr="00EA2BB9">
                    <w:rPr>
                      <w:sz w:val="22"/>
                      <w:szCs w:val="22"/>
                      <w:lang w:eastAsia="en-US"/>
                    </w:rPr>
                    <w:t>2023 год</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EA2BB9" w:rsidRDefault="0093671F" w:rsidP="00EA2BB9">
                  <w:pPr>
                    <w:jc w:val="center"/>
                    <w:rPr>
                      <w:lang w:eastAsia="en-US"/>
                    </w:rPr>
                  </w:pPr>
                  <w:r w:rsidRPr="00EA2BB9">
                    <w:rPr>
                      <w:sz w:val="22"/>
                      <w:szCs w:val="22"/>
                      <w:lang w:eastAsia="en-US"/>
                    </w:rPr>
                    <w:t>2024 год</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EA2BB9" w:rsidRDefault="0093671F" w:rsidP="00EA2BB9">
                  <w:pPr>
                    <w:jc w:val="center"/>
                    <w:rPr>
                      <w:lang w:eastAsia="en-US"/>
                    </w:rPr>
                  </w:pPr>
                  <w:r w:rsidRPr="00EA2BB9">
                    <w:rPr>
                      <w:sz w:val="22"/>
                      <w:szCs w:val="22"/>
                      <w:lang w:eastAsia="en-US"/>
                    </w:rPr>
                    <w:t>2025 год</w:t>
                  </w:r>
                </w:p>
              </w:tc>
              <w:tc>
                <w:tcPr>
                  <w:tcW w:w="631" w:type="pct"/>
                  <w:tcBorders>
                    <w:top w:val="single" w:sz="4" w:space="0" w:color="auto"/>
                    <w:left w:val="single" w:sz="4" w:space="0" w:color="auto"/>
                    <w:bottom w:val="single" w:sz="4" w:space="0" w:color="auto"/>
                    <w:right w:val="single" w:sz="4" w:space="0" w:color="auto"/>
                  </w:tcBorders>
                </w:tcPr>
                <w:p w:rsidR="0093671F" w:rsidRPr="00EA2BB9" w:rsidRDefault="0093671F" w:rsidP="00161479">
                  <w:pPr>
                    <w:jc w:val="center"/>
                    <w:rPr>
                      <w:sz w:val="22"/>
                      <w:szCs w:val="22"/>
                      <w:lang w:eastAsia="en-US"/>
                    </w:rPr>
                  </w:pPr>
                  <w:r w:rsidRPr="00EA2BB9">
                    <w:rPr>
                      <w:sz w:val="22"/>
                      <w:szCs w:val="22"/>
                      <w:lang w:eastAsia="en-US"/>
                    </w:rPr>
                    <w:t>2026-2030</w:t>
                  </w:r>
                </w:p>
                <w:p w:rsidR="0093671F" w:rsidRPr="00EA2BB9" w:rsidRDefault="009F0FC6" w:rsidP="00457169">
                  <w:pPr>
                    <w:jc w:val="center"/>
                    <w:rPr>
                      <w:sz w:val="22"/>
                      <w:szCs w:val="22"/>
                      <w:lang w:eastAsia="en-US"/>
                    </w:rPr>
                  </w:pPr>
                  <w:r>
                    <w:rPr>
                      <w:sz w:val="22"/>
                      <w:szCs w:val="22"/>
                      <w:lang w:eastAsia="en-US"/>
                    </w:rPr>
                    <w:t>г</w:t>
                  </w:r>
                  <w:r w:rsidR="0093671F" w:rsidRPr="00EA2BB9">
                    <w:rPr>
                      <w:sz w:val="22"/>
                      <w:szCs w:val="22"/>
                      <w:lang w:eastAsia="en-US"/>
                    </w:rPr>
                    <w:t>оды</w:t>
                  </w:r>
                  <w:r>
                    <w:rPr>
                      <w:sz w:val="22"/>
                      <w:szCs w:val="22"/>
                      <w:lang w:eastAsia="en-US"/>
                    </w:rPr>
                    <w:t>**</w:t>
                  </w:r>
                </w:p>
              </w:tc>
            </w:tr>
            <w:tr w:rsidR="0093671F" w:rsidRPr="00095410" w:rsidTr="004072A2">
              <w:trPr>
                <w:trHeight w:val="196"/>
              </w:trPr>
              <w:tc>
                <w:tcPr>
                  <w:tcW w:w="256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93671F" w:rsidRDefault="0093671F" w:rsidP="00161479">
                  <w:pPr>
                    <w:rPr>
                      <w:lang w:eastAsia="en-US"/>
                    </w:rPr>
                  </w:pPr>
                  <w:r w:rsidRPr="0093671F">
                    <w:rPr>
                      <w:sz w:val="22"/>
                      <w:szCs w:val="22"/>
                      <w:lang w:eastAsia="en-US"/>
                    </w:rPr>
                    <w:t>Подпрограмма, всего:</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93671F" w:rsidRDefault="0093671F" w:rsidP="00161479">
                  <w:pPr>
                    <w:jc w:val="center"/>
                    <w:rPr>
                      <w:lang w:eastAsia="en-US"/>
                    </w:rPr>
                  </w:pPr>
                  <w:r w:rsidRPr="0093671F">
                    <w:rPr>
                      <w:sz w:val="22"/>
                      <w:szCs w:val="22"/>
                      <w:lang w:eastAsia="en-US"/>
                    </w:rPr>
                    <w:t xml:space="preserve">0,00 </w:t>
                  </w:r>
                  <w:hyperlink w:anchor="Par2142" w:history="1">
                    <w:r w:rsidRPr="0093671F">
                      <w:rPr>
                        <w:sz w:val="22"/>
                        <w:szCs w:val="22"/>
                        <w:lang w:eastAsia="en-US"/>
                      </w:rPr>
                      <w:t>*</w:t>
                    </w:r>
                  </w:hyperlink>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93671F" w:rsidRDefault="0093671F" w:rsidP="00161479">
                  <w:pPr>
                    <w:jc w:val="center"/>
                    <w:rPr>
                      <w:lang w:eastAsia="en-US"/>
                    </w:rPr>
                  </w:pPr>
                  <w:r w:rsidRPr="0093671F">
                    <w:rPr>
                      <w:sz w:val="22"/>
                      <w:szCs w:val="22"/>
                      <w:lang w:eastAsia="en-US"/>
                    </w:rPr>
                    <w:t xml:space="preserve">0,00 </w:t>
                  </w:r>
                  <w:hyperlink w:anchor="Par2142" w:history="1">
                    <w:r w:rsidRPr="0093671F">
                      <w:rPr>
                        <w:sz w:val="22"/>
                        <w:szCs w:val="22"/>
                        <w:lang w:eastAsia="en-US"/>
                      </w:rPr>
                      <w:t>*</w:t>
                    </w:r>
                  </w:hyperlink>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93671F" w:rsidRDefault="0093671F" w:rsidP="00161479">
                  <w:pPr>
                    <w:jc w:val="center"/>
                    <w:rPr>
                      <w:lang w:eastAsia="en-US"/>
                    </w:rPr>
                  </w:pPr>
                  <w:r w:rsidRPr="0093671F">
                    <w:rPr>
                      <w:sz w:val="22"/>
                      <w:szCs w:val="22"/>
                      <w:lang w:eastAsia="en-US"/>
                    </w:rPr>
                    <w:t xml:space="preserve">0,00 </w:t>
                  </w:r>
                  <w:hyperlink w:anchor="Par2142" w:history="1">
                    <w:r w:rsidRPr="0093671F">
                      <w:rPr>
                        <w:sz w:val="22"/>
                        <w:szCs w:val="22"/>
                        <w:lang w:eastAsia="en-US"/>
                      </w:rPr>
                      <w:t>*</w:t>
                    </w:r>
                  </w:hyperlink>
                </w:p>
              </w:tc>
              <w:tc>
                <w:tcPr>
                  <w:tcW w:w="631" w:type="pct"/>
                  <w:tcBorders>
                    <w:top w:val="single" w:sz="4" w:space="0" w:color="auto"/>
                    <w:left w:val="single" w:sz="4" w:space="0" w:color="auto"/>
                    <w:bottom w:val="single" w:sz="4" w:space="0" w:color="auto"/>
                    <w:right w:val="single" w:sz="4" w:space="0" w:color="auto"/>
                  </w:tcBorders>
                </w:tcPr>
                <w:p w:rsidR="0093671F" w:rsidRPr="0093671F" w:rsidRDefault="0093671F" w:rsidP="0093671F">
                  <w:pPr>
                    <w:jc w:val="center"/>
                    <w:rPr>
                      <w:lang w:eastAsia="en-US"/>
                    </w:rPr>
                  </w:pPr>
                  <w:r w:rsidRPr="0093671F">
                    <w:rPr>
                      <w:sz w:val="22"/>
                      <w:szCs w:val="22"/>
                      <w:lang w:eastAsia="en-US"/>
                    </w:rPr>
                    <w:t>*</w:t>
                  </w:r>
                  <w:r>
                    <w:rPr>
                      <w:sz w:val="22"/>
                      <w:szCs w:val="22"/>
                      <w:lang w:eastAsia="en-US"/>
                    </w:rPr>
                    <w:t>*</w:t>
                  </w:r>
                </w:p>
              </w:tc>
            </w:tr>
            <w:tr w:rsidR="0093671F" w:rsidRPr="00095410" w:rsidTr="004072A2">
              <w:trPr>
                <w:trHeight w:val="196"/>
              </w:trPr>
              <w:tc>
                <w:tcPr>
                  <w:tcW w:w="256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93671F" w:rsidRDefault="0093671F" w:rsidP="00161479">
                  <w:pPr>
                    <w:rPr>
                      <w:lang w:eastAsia="en-US"/>
                    </w:rPr>
                  </w:pPr>
                  <w:r w:rsidRPr="0093671F">
                    <w:rPr>
                      <w:sz w:val="22"/>
                      <w:szCs w:val="22"/>
                      <w:lang w:eastAsia="en-US"/>
                    </w:rPr>
                    <w:t>- бюджет города</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93671F" w:rsidRDefault="0093671F" w:rsidP="00161479">
                  <w:pPr>
                    <w:jc w:val="center"/>
                    <w:rPr>
                      <w:lang w:eastAsia="en-US"/>
                    </w:rPr>
                  </w:pPr>
                  <w:r w:rsidRPr="0093671F">
                    <w:rPr>
                      <w:sz w:val="22"/>
                      <w:szCs w:val="22"/>
                      <w:lang w:eastAsia="en-US"/>
                    </w:rPr>
                    <w:t xml:space="preserve">0,00 </w:t>
                  </w:r>
                  <w:hyperlink w:anchor="Par2142" w:history="1">
                    <w:r w:rsidRPr="0093671F">
                      <w:rPr>
                        <w:sz w:val="22"/>
                        <w:szCs w:val="22"/>
                        <w:lang w:eastAsia="en-US"/>
                      </w:rPr>
                      <w:t>*</w:t>
                    </w:r>
                  </w:hyperlink>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93671F" w:rsidRDefault="0093671F" w:rsidP="00161479">
                  <w:pPr>
                    <w:jc w:val="center"/>
                    <w:rPr>
                      <w:lang w:eastAsia="en-US"/>
                    </w:rPr>
                  </w:pPr>
                  <w:r w:rsidRPr="0093671F">
                    <w:rPr>
                      <w:sz w:val="22"/>
                      <w:szCs w:val="22"/>
                      <w:lang w:eastAsia="en-US"/>
                    </w:rPr>
                    <w:t xml:space="preserve">0,00 </w:t>
                  </w:r>
                  <w:hyperlink w:anchor="Par2142" w:history="1">
                    <w:r w:rsidRPr="0093671F">
                      <w:rPr>
                        <w:sz w:val="22"/>
                        <w:szCs w:val="22"/>
                        <w:lang w:eastAsia="en-US"/>
                      </w:rPr>
                      <w:t>*</w:t>
                    </w:r>
                  </w:hyperlink>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93671F" w:rsidRDefault="0093671F" w:rsidP="00161479">
                  <w:pPr>
                    <w:jc w:val="center"/>
                    <w:rPr>
                      <w:lang w:eastAsia="en-US"/>
                    </w:rPr>
                  </w:pPr>
                  <w:r w:rsidRPr="0093671F">
                    <w:rPr>
                      <w:sz w:val="22"/>
                      <w:szCs w:val="22"/>
                      <w:lang w:eastAsia="en-US"/>
                    </w:rPr>
                    <w:t xml:space="preserve">0,00 </w:t>
                  </w:r>
                  <w:hyperlink w:anchor="Par2142" w:history="1">
                    <w:r w:rsidRPr="0093671F">
                      <w:rPr>
                        <w:sz w:val="22"/>
                        <w:szCs w:val="22"/>
                        <w:lang w:eastAsia="en-US"/>
                      </w:rPr>
                      <w:t>*</w:t>
                    </w:r>
                  </w:hyperlink>
                </w:p>
              </w:tc>
              <w:tc>
                <w:tcPr>
                  <w:tcW w:w="631" w:type="pct"/>
                  <w:tcBorders>
                    <w:top w:val="single" w:sz="4" w:space="0" w:color="auto"/>
                    <w:left w:val="single" w:sz="4" w:space="0" w:color="auto"/>
                    <w:bottom w:val="single" w:sz="4" w:space="0" w:color="auto"/>
                    <w:right w:val="single" w:sz="4" w:space="0" w:color="auto"/>
                  </w:tcBorders>
                </w:tcPr>
                <w:p w:rsidR="0093671F" w:rsidRPr="0093671F" w:rsidRDefault="0093671F" w:rsidP="00161479">
                  <w:pPr>
                    <w:jc w:val="center"/>
                    <w:rPr>
                      <w:lang w:eastAsia="en-US"/>
                    </w:rPr>
                  </w:pPr>
                  <w:r w:rsidRPr="0093671F">
                    <w:rPr>
                      <w:sz w:val="22"/>
                      <w:szCs w:val="22"/>
                      <w:lang w:eastAsia="en-US"/>
                    </w:rPr>
                    <w:t>*</w:t>
                  </w:r>
                  <w:r>
                    <w:rPr>
                      <w:sz w:val="22"/>
                      <w:szCs w:val="22"/>
                      <w:lang w:eastAsia="en-US"/>
                    </w:rPr>
                    <w:t>*</w:t>
                  </w:r>
                </w:p>
              </w:tc>
            </w:tr>
            <w:tr w:rsidR="0093671F" w:rsidRPr="00095410" w:rsidTr="004072A2">
              <w:trPr>
                <w:trHeight w:val="3885"/>
              </w:trPr>
              <w:tc>
                <w:tcPr>
                  <w:tcW w:w="3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93671F" w:rsidRDefault="0093671F" w:rsidP="00161479">
                  <w:pPr>
                    <w:rPr>
                      <w:lang w:eastAsia="en-US"/>
                    </w:rPr>
                  </w:pPr>
                  <w:r w:rsidRPr="0093671F">
                    <w:rPr>
                      <w:sz w:val="22"/>
                      <w:szCs w:val="22"/>
                      <w:lang w:eastAsia="en-US"/>
                    </w:rPr>
                    <w:lastRenderedPageBreak/>
                    <w:t>1</w:t>
                  </w:r>
                </w:p>
              </w:tc>
              <w:tc>
                <w:tcPr>
                  <w:tcW w:w="11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93671F" w:rsidRDefault="0093671F" w:rsidP="00161479">
                  <w:pPr>
                    <w:jc w:val="both"/>
                    <w:rPr>
                      <w:lang w:eastAsia="en-US"/>
                    </w:rPr>
                  </w:pPr>
                  <w:r w:rsidRPr="0093671F">
                    <w:rPr>
                      <w:sz w:val="22"/>
                      <w:szCs w:val="22"/>
                      <w:lang w:eastAsia="en-US"/>
                    </w:rPr>
                    <w:t>Проведение энергосберегающих мероприятий в муниципальных учреждениях, подведомственных управлению образования Администрации города Иванова</w:t>
                  </w:r>
                </w:p>
              </w:tc>
              <w:tc>
                <w:tcPr>
                  <w:tcW w:w="10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93671F" w:rsidRDefault="0093671F" w:rsidP="00161479">
                  <w:pPr>
                    <w:rPr>
                      <w:lang w:eastAsia="en-US"/>
                    </w:rPr>
                  </w:pPr>
                  <w:r w:rsidRPr="0093671F">
                    <w:rPr>
                      <w:sz w:val="22"/>
                      <w:szCs w:val="22"/>
                      <w:lang w:eastAsia="en-US"/>
                    </w:rPr>
                    <w:t>Управление образования</w:t>
                  </w:r>
                </w:p>
                <w:p w:rsidR="0093671F" w:rsidRPr="0093671F" w:rsidRDefault="0093671F" w:rsidP="00161479">
                  <w:pPr>
                    <w:jc w:val="both"/>
                    <w:rPr>
                      <w:lang w:eastAsia="en-US"/>
                    </w:rPr>
                  </w:pPr>
                  <w:r w:rsidRPr="0093671F">
                    <w:rPr>
                      <w:sz w:val="22"/>
                      <w:szCs w:val="22"/>
                      <w:lang w:eastAsia="en-US"/>
                    </w:rPr>
                    <w:t>Администрации города Иванова</w:t>
                  </w:r>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93671F" w:rsidRDefault="0093671F" w:rsidP="00161479">
                  <w:pPr>
                    <w:jc w:val="center"/>
                    <w:rPr>
                      <w:lang w:eastAsia="en-US"/>
                    </w:rPr>
                  </w:pPr>
                  <w:r w:rsidRPr="0093671F">
                    <w:rPr>
                      <w:sz w:val="22"/>
                      <w:szCs w:val="22"/>
                      <w:lang w:eastAsia="en-US"/>
                    </w:rPr>
                    <w:t xml:space="preserve">0,00 </w:t>
                  </w:r>
                  <w:hyperlink w:anchor="Par2141" w:history="1">
                    <w:r w:rsidRPr="0093671F">
                      <w:rPr>
                        <w:sz w:val="22"/>
                        <w:szCs w:val="22"/>
                        <w:lang w:eastAsia="en-US"/>
                      </w:rPr>
                      <w:t>*</w:t>
                    </w:r>
                  </w:hyperlink>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93671F" w:rsidRDefault="0093671F" w:rsidP="00161479">
                  <w:pPr>
                    <w:jc w:val="center"/>
                    <w:rPr>
                      <w:lang w:eastAsia="en-US"/>
                    </w:rPr>
                  </w:pPr>
                  <w:r w:rsidRPr="0093671F">
                    <w:rPr>
                      <w:sz w:val="22"/>
                      <w:szCs w:val="22"/>
                      <w:lang w:eastAsia="en-US"/>
                    </w:rPr>
                    <w:t xml:space="preserve">0,00 </w:t>
                  </w:r>
                  <w:hyperlink w:anchor="Par2141" w:history="1">
                    <w:r w:rsidRPr="0093671F">
                      <w:rPr>
                        <w:sz w:val="22"/>
                        <w:szCs w:val="22"/>
                        <w:lang w:eastAsia="en-US"/>
                      </w:rPr>
                      <w:t>*</w:t>
                    </w:r>
                  </w:hyperlink>
                </w:p>
              </w:tc>
              <w:tc>
                <w:tcPr>
                  <w:tcW w:w="6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671F" w:rsidRPr="0093671F" w:rsidRDefault="0093671F" w:rsidP="00161479">
                  <w:pPr>
                    <w:jc w:val="center"/>
                    <w:rPr>
                      <w:lang w:eastAsia="en-US"/>
                    </w:rPr>
                  </w:pPr>
                  <w:r w:rsidRPr="0093671F">
                    <w:rPr>
                      <w:sz w:val="22"/>
                      <w:szCs w:val="22"/>
                      <w:lang w:eastAsia="en-US"/>
                    </w:rPr>
                    <w:t xml:space="preserve">0,00 </w:t>
                  </w:r>
                  <w:hyperlink w:anchor="Par2141" w:history="1">
                    <w:r w:rsidRPr="0093671F">
                      <w:rPr>
                        <w:sz w:val="22"/>
                        <w:szCs w:val="22"/>
                        <w:lang w:eastAsia="en-US"/>
                      </w:rPr>
                      <w:t>*</w:t>
                    </w:r>
                  </w:hyperlink>
                </w:p>
              </w:tc>
              <w:tc>
                <w:tcPr>
                  <w:tcW w:w="631" w:type="pct"/>
                  <w:tcBorders>
                    <w:top w:val="single" w:sz="4" w:space="0" w:color="auto"/>
                    <w:left w:val="single" w:sz="4" w:space="0" w:color="auto"/>
                    <w:bottom w:val="single" w:sz="4" w:space="0" w:color="auto"/>
                    <w:right w:val="single" w:sz="4" w:space="0" w:color="auto"/>
                  </w:tcBorders>
                </w:tcPr>
                <w:p w:rsidR="0093671F" w:rsidRPr="0093671F" w:rsidRDefault="0093671F" w:rsidP="00161479">
                  <w:pPr>
                    <w:jc w:val="center"/>
                    <w:rPr>
                      <w:lang w:eastAsia="en-US"/>
                    </w:rPr>
                  </w:pPr>
                  <w:r w:rsidRPr="0093671F">
                    <w:rPr>
                      <w:sz w:val="22"/>
                      <w:szCs w:val="22"/>
                      <w:lang w:eastAsia="en-US"/>
                    </w:rPr>
                    <w:t>*</w:t>
                  </w:r>
                  <w:r>
                    <w:rPr>
                      <w:sz w:val="22"/>
                      <w:szCs w:val="22"/>
                      <w:lang w:eastAsia="en-US"/>
                    </w:rPr>
                    <w:t>*</w:t>
                  </w:r>
                </w:p>
              </w:tc>
            </w:tr>
          </w:tbl>
          <w:p w:rsidR="00AC2566" w:rsidRDefault="00AC2566" w:rsidP="00161479">
            <w:pPr>
              <w:ind w:firstLine="601"/>
              <w:jc w:val="both"/>
              <w:rPr>
                <w:sz w:val="20"/>
                <w:szCs w:val="20"/>
                <w:lang w:eastAsia="en-US"/>
              </w:rPr>
            </w:pPr>
            <w:bookmarkStart w:id="22" w:name="Par2141"/>
            <w:bookmarkEnd w:id="22"/>
          </w:p>
          <w:p w:rsidR="00161479" w:rsidRPr="00AC2566" w:rsidRDefault="00161479" w:rsidP="00161479">
            <w:pPr>
              <w:ind w:firstLine="601"/>
              <w:jc w:val="both"/>
              <w:rPr>
                <w:sz w:val="20"/>
                <w:szCs w:val="20"/>
                <w:lang w:eastAsia="en-US"/>
              </w:rPr>
            </w:pPr>
            <w:r w:rsidRPr="00AC2566">
              <w:rPr>
                <w:sz w:val="20"/>
                <w:szCs w:val="20"/>
                <w:lang w:eastAsia="en-US"/>
              </w:rPr>
              <w:t xml:space="preserve">Примечание: </w:t>
            </w:r>
          </w:p>
          <w:p w:rsidR="00161479" w:rsidRPr="00AC2566" w:rsidRDefault="00161479" w:rsidP="00EF7396">
            <w:pPr>
              <w:ind w:firstLine="596"/>
              <w:jc w:val="both"/>
              <w:rPr>
                <w:sz w:val="20"/>
                <w:szCs w:val="20"/>
                <w:lang w:eastAsia="en-US"/>
              </w:rPr>
            </w:pPr>
            <w:r w:rsidRPr="00AC2566">
              <w:rPr>
                <w:sz w:val="20"/>
                <w:szCs w:val="20"/>
                <w:lang w:eastAsia="en-US"/>
              </w:rPr>
              <w:t xml:space="preserve">*- финансовое обеспечение проводимых в рамках подпрограммы мероприятий осуществляется за счет ассигнований подпрограмм </w:t>
            </w:r>
            <w:hyperlink r:id="rId23" w:history="1">
              <w:r w:rsidRPr="00AC2566">
                <w:rPr>
                  <w:sz w:val="20"/>
                  <w:szCs w:val="20"/>
                  <w:lang w:eastAsia="en-US"/>
                </w:rPr>
                <w:t>«Дошкольное образование детей</w:t>
              </w:r>
            </w:hyperlink>
            <w:r w:rsidRPr="00AC2566">
              <w:rPr>
                <w:sz w:val="20"/>
                <w:szCs w:val="20"/>
                <w:lang w:eastAsia="en-US"/>
              </w:rPr>
              <w:t xml:space="preserve">», </w:t>
            </w:r>
            <w:hyperlink r:id="rId24" w:history="1">
              <w:r w:rsidRPr="00AC2566">
                <w:rPr>
                  <w:sz w:val="20"/>
                  <w:szCs w:val="20"/>
                  <w:lang w:eastAsia="en-US"/>
                </w:rPr>
                <w:t>«Общее образование</w:t>
              </w:r>
            </w:hyperlink>
            <w:r w:rsidRPr="00AC2566">
              <w:rPr>
                <w:sz w:val="20"/>
                <w:szCs w:val="20"/>
                <w:lang w:eastAsia="en-US"/>
              </w:rPr>
              <w:t xml:space="preserve">», </w:t>
            </w:r>
            <w:hyperlink r:id="rId25" w:history="1">
              <w:r w:rsidRPr="00AC2566">
                <w:rPr>
                  <w:sz w:val="20"/>
                  <w:szCs w:val="20"/>
                  <w:lang w:eastAsia="en-US"/>
                </w:rPr>
                <w:t>«Обеспечение деятельности муниципальных образовательных организаций"</w:t>
              </w:r>
            </w:hyperlink>
            <w:r w:rsidRPr="00AC2566">
              <w:rPr>
                <w:sz w:val="20"/>
                <w:szCs w:val="20"/>
                <w:lang w:eastAsia="en-US"/>
              </w:rPr>
              <w:t xml:space="preserve"> и  «Дополнительное образование детей» муниципальной </w:t>
            </w:r>
            <w:hyperlink r:id="rId26" w:history="1">
              <w:r w:rsidRPr="00AC2566">
                <w:rPr>
                  <w:sz w:val="20"/>
                  <w:szCs w:val="20"/>
                  <w:lang w:eastAsia="en-US"/>
                </w:rPr>
                <w:t>программы</w:t>
              </w:r>
            </w:hyperlink>
            <w:r w:rsidRPr="00AC2566">
              <w:rPr>
                <w:sz w:val="20"/>
                <w:szCs w:val="20"/>
                <w:lang w:eastAsia="en-US"/>
              </w:rPr>
              <w:t xml:space="preserve"> «Развитие образования города Иванова»</w:t>
            </w:r>
            <w:bookmarkStart w:id="23" w:name="Par2142"/>
            <w:bookmarkStart w:id="24" w:name="Par2148"/>
            <w:bookmarkEnd w:id="23"/>
            <w:bookmarkEnd w:id="24"/>
            <w:r w:rsidR="00EF7396" w:rsidRPr="00AC2566">
              <w:rPr>
                <w:sz w:val="20"/>
                <w:szCs w:val="20"/>
                <w:lang w:eastAsia="en-US"/>
              </w:rPr>
              <w:t>.</w:t>
            </w:r>
          </w:p>
          <w:p w:rsidR="00FB0D79" w:rsidRPr="00AC2566" w:rsidRDefault="0093671F" w:rsidP="00FB0D79">
            <w:pPr>
              <w:ind w:firstLine="601"/>
              <w:jc w:val="both"/>
              <w:rPr>
                <w:sz w:val="20"/>
                <w:szCs w:val="20"/>
              </w:rPr>
            </w:pPr>
            <w:r w:rsidRPr="00AC2566">
              <w:rPr>
                <w:sz w:val="20"/>
                <w:szCs w:val="20"/>
                <w:lang w:eastAsia="en-US"/>
              </w:rPr>
              <w:t>**</w:t>
            </w:r>
            <w:r w:rsidR="00FB0D79" w:rsidRPr="00AC2566">
              <w:rPr>
                <w:sz w:val="20"/>
                <w:szCs w:val="20"/>
                <w:lang w:eastAsia="en-US"/>
              </w:rPr>
              <w:t xml:space="preserve"> - объем финансирования программы подлежит уточнению по мере формирования бюджета города Иванова на соответствующие годы</w:t>
            </w:r>
            <w:r w:rsidR="00AC2566">
              <w:rPr>
                <w:sz w:val="20"/>
                <w:szCs w:val="20"/>
                <w:lang w:eastAsia="en-US"/>
              </w:rPr>
              <w:t>.</w:t>
            </w:r>
          </w:p>
          <w:p w:rsidR="00FB0D79" w:rsidRDefault="00FB0D79" w:rsidP="00EF7396">
            <w:pPr>
              <w:ind w:firstLine="596"/>
              <w:jc w:val="both"/>
              <w:rPr>
                <w:sz w:val="20"/>
                <w:szCs w:val="20"/>
                <w:highlight w:val="yellow"/>
                <w:lang w:eastAsia="en-US"/>
              </w:rPr>
            </w:pPr>
          </w:p>
          <w:p w:rsidR="00AC2566" w:rsidRDefault="00AC2566" w:rsidP="00EF7396">
            <w:pPr>
              <w:ind w:firstLine="596"/>
              <w:jc w:val="both"/>
              <w:rPr>
                <w:sz w:val="20"/>
                <w:szCs w:val="20"/>
                <w:highlight w:val="yellow"/>
                <w:lang w:eastAsia="en-US"/>
              </w:rPr>
            </w:pPr>
          </w:p>
          <w:p w:rsidR="00161479" w:rsidRPr="00155179" w:rsidRDefault="00161479" w:rsidP="00161479">
            <w:pPr>
              <w:jc w:val="right"/>
              <w:outlineLvl w:val="1"/>
              <w:rPr>
                <w:lang w:eastAsia="en-US"/>
              </w:rPr>
            </w:pPr>
            <w:r w:rsidRPr="00155179">
              <w:rPr>
                <w:lang w:eastAsia="en-US"/>
              </w:rPr>
              <w:t>Приложение 4</w:t>
            </w:r>
          </w:p>
          <w:p w:rsidR="00161479" w:rsidRPr="00155179" w:rsidRDefault="00161479" w:rsidP="00161479">
            <w:pPr>
              <w:jc w:val="right"/>
              <w:rPr>
                <w:lang w:eastAsia="en-US"/>
              </w:rPr>
            </w:pPr>
            <w:r w:rsidRPr="00155179">
              <w:rPr>
                <w:lang w:eastAsia="en-US"/>
              </w:rPr>
              <w:t>к муниципальной программе</w:t>
            </w:r>
          </w:p>
          <w:p w:rsidR="00161479" w:rsidRPr="00155179" w:rsidRDefault="00161479" w:rsidP="00161479">
            <w:pPr>
              <w:jc w:val="right"/>
              <w:rPr>
                <w:lang w:eastAsia="en-US"/>
              </w:rPr>
            </w:pPr>
            <w:r w:rsidRPr="00155179">
              <w:rPr>
                <w:lang w:eastAsia="en-US"/>
              </w:rPr>
              <w:t>«Энергосбережение и повышение</w:t>
            </w:r>
          </w:p>
          <w:p w:rsidR="00161479" w:rsidRPr="00155179" w:rsidRDefault="00161479" w:rsidP="00161479">
            <w:pPr>
              <w:jc w:val="right"/>
              <w:rPr>
                <w:lang w:eastAsia="en-US"/>
              </w:rPr>
            </w:pPr>
            <w:r w:rsidRPr="00155179">
              <w:rPr>
                <w:lang w:eastAsia="en-US"/>
              </w:rPr>
              <w:t>энергетической эффективности</w:t>
            </w:r>
          </w:p>
          <w:p w:rsidR="00161479" w:rsidRPr="00155179" w:rsidRDefault="00161479" w:rsidP="00161479">
            <w:pPr>
              <w:jc w:val="right"/>
              <w:rPr>
                <w:lang w:eastAsia="en-US"/>
              </w:rPr>
            </w:pPr>
            <w:r w:rsidRPr="00155179">
              <w:rPr>
                <w:lang w:eastAsia="en-US"/>
              </w:rPr>
              <w:t>в городе Иванове»</w:t>
            </w:r>
          </w:p>
          <w:p w:rsidR="00161479" w:rsidRPr="00155179" w:rsidRDefault="00161479" w:rsidP="00161479">
            <w:pPr>
              <w:rPr>
                <w:lang w:eastAsia="en-US"/>
              </w:rPr>
            </w:pPr>
          </w:p>
          <w:p w:rsidR="00161479" w:rsidRPr="00155179" w:rsidRDefault="00155179" w:rsidP="00161479">
            <w:pPr>
              <w:jc w:val="center"/>
              <w:rPr>
                <w:lang w:eastAsia="en-US"/>
              </w:rPr>
            </w:pPr>
            <w:bookmarkStart w:id="25" w:name="Par2154"/>
            <w:bookmarkEnd w:id="25"/>
            <w:r>
              <w:rPr>
                <w:lang w:eastAsia="en-US"/>
              </w:rPr>
              <w:t>П</w:t>
            </w:r>
            <w:r w:rsidR="00161479" w:rsidRPr="00155179">
              <w:rPr>
                <w:lang w:eastAsia="en-US"/>
              </w:rPr>
              <w:t>одпрограмма</w:t>
            </w:r>
          </w:p>
          <w:p w:rsidR="00161479" w:rsidRPr="00155179" w:rsidRDefault="00161479" w:rsidP="00161479">
            <w:pPr>
              <w:jc w:val="center"/>
              <w:rPr>
                <w:lang w:eastAsia="en-US"/>
              </w:rPr>
            </w:pPr>
            <w:r w:rsidRPr="00155179">
              <w:rPr>
                <w:lang w:eastAsia="en-US"/>
              </w:rPr>
              <w:t>«Энергосбережение и повышение энергетической эффективности</w:t>
            </w:r>
          </w:p>
          <w:p w:rsidR="00161479" w:rsidRPr="00155179" w:rsidRDefault="00161479" w:rsidP="00161479">
            <w:pPr>
              <w:jc w:val="center"/>
              <w:rPr>
                <w:lang w:eastAsia="en-US"/>
              </w:rPr>
            </w:pPr>
            <w:r w:rsidRPr="00155179">
              <w:rPr>
                <w:lang w:eastAsia="en-US"/>
              </w:rPr>
              <w:t>в муниципальных учреждениях, подведомственных комитету</w:t>
            </w:r>
          </w:p>
          <w:p w:rsidR="00161479" w:rsidRPr="00155179" w:rsidRDefault="00161479" w:rsidP="00161479">
            <w:pPr>
              <w:jc w:val="center"/>
              <w:rPr>
                <w:lang w:eastAsia="en-US"/>
              </w:rPr>
            </w:pPr>
            <w:r w:rsidRPr="00155179">
              <w:rPr>
                <w:lang w:eastAsia="en-US"/>
              </w:rPr>
              <w:t xml:space="preserve">молодежной политики, физической культуры и спорта </w:t>
            </w:r>
          </w:p>
          <w:p w:rsidR="00161479" w:rsidRPr="00155179" w:rsidRDefault="00161479" w:rsidP="00161479">
            <w:pPr>
              <w:jc w:val="center"/>
              <w:rPr>
                <w:lang w:eastAsia="en-US"/>
              </w:rPr>
            </w:pPr>
            <w:r w:rsidRPr="00155179">
              <w:rPr>
                <w:lang w:eastAsia="en-US"/>
              </w:rPr>
              <w:t>Администрации города Иванова»</w:t>
            </w:r>
          </w:p>
          <w:p w:rsidR="00161479" w:rsidRPr="00155179" w:rsidRDefault="00161479" w:rsidP="00161479">
            <w:pPr>
              <w:jc w:val="center"/>
              <w:rPr>
                <w:lang w:eastAsia="en-US"/>
              </w:rPr>
            </w:pPr>
          </w:p>
          <w:p w:rsidR="00161479" w:rsidRPr="00095410" w:rsidRDefault="00161479" w:rsidP="00161479">
            <w:pPr>
              <w:jc w:val="center"/>
              <w:rPr>
                <w:highlight w:val="yellow"/>
                <w:lang w:eastAsia="en-US"/>
              </w:rPr>
            </w:pPr>
            <w:r w:rsidRPr="00155179">
              <w:rPr>
                <w:lang w:eastAsia="en-US"/>
              </w:rPr>
              <w:t xml:space="preserve">Срок реализации </w:t>
            </w:r>
            <w:r w:rsidRPr="00EA2BB9">
              <w:rPr>
                <w:lang w:eastAsia="en-US"/>
              </w:rPr>
              <w:t>подпрограммы - 20</w:t>
            </w:r>
            <w:r w:rsidR="00155179" w:rsidRPr="00EA2BB9">
              <w:rPr>
                <w:lang w:eastAsia="en-US"/>
              </w:rPr>
              <w:t>23</w:t>
            </w:r>
            <w:r w:rsidRPr="00EA2BB9">
              <w:rPr>
                <w:lang w:eastAsia="en-US"/>
              </w:rPr>
              <w:t xml:space="preserve"> - 20</w:t>
            </w:r>
            <w:r w:rsidR="00EA2BB9" w:rsidRPr="00EA2BB9">
              <w:rPr>
                <w:lang w:eastAsia="en-US"/>
              </w:rPr>
              <w:t>30</w:t>
            </w:r>
            <w:r w:rsidRPr="00EA2BB9">
              <w:rPr>
                <w:lang w:eastAsia="en-US"/>
              </w:rPr>
              <w:t xml:space="preserve"> годы</w:t>
            </w:r>
          </w:p>
          <w:p w:rsidR="00161479" w:rsidRPr="00095410" w:rsidRDefault="00161479" w:rsidP="00161479">
            <w:pPr>
              <w:rPr>
                <w:highlight w:val="yellow"/>
                <w:lang w:eastAsia="en-US"/>
              </w:rPr>
            </w:pPr>
          </w:p>
          <w:p w:rsidR="005B5A80" w:rsidRPr="00EA2BB9" w:rsidRDefault="005B5A80" w:rsidP="005B5A80">
            <w:pPr>
              <w:jc w:val="center"/>
              <w:outlineLvl w:val="2"/>
              <w:rPr>
                <w:lang w:eastAsia="en-US"/>
              </w:rPr>
            </w:pPr>
            <w:bookmarkStart w:id="26" w:name="Par2165"/>
            <w:bookmarkEnd w:id="26"/>
            <w:r w:rsidRPr="00EA2BB9">
              <w:rPr>
                <w:lang w:eastAsia="en-US"/>
              </w:rPr>
              <w:t>1. Ожидаемые результаты реализации подпрограммы</w:t>
            </w:r>
          </w:p>
          <w:p w:rsidR="005B5A80" w:rsidRPr="00095410" w:rsidRDefault="005B5A80" w:rsidP="005B5A80">
            <w:pPr>
              <w:jc w:val="both"/>
              <w:rPr>
                <w:highlight w:val="yellow"/>
                <w:lang w:eastAsia="en-US"/>
              </w:rPr>
            </w:pPr>
          </w:p>
          <w:p w:rsidR="00F40BD9" w:rsidRPr="00F40BD9" w:rsidRDefault="00F40BD9" w:rsidP="00F40BD9">
            <w:pPr>
              <w:ind w:firstLine="708"/>
              <w:jc w:val="both"/>
              <w:rPr>
                <w:lang w:eastAsia="en-US"/>
              </w:rPr>
            </w:pPr>
            <w:r w:rsidRPr="00F40BD9">
              <w:rPr>
                <w:lang w:eastAsia="en-US"/>
              </w:rPr>
              <w:t xml:space="preserve">Реализация подпрограммы позволит обеспечить </w:t>
            </w:r>
            <w:r w:rsidR="00F56AFD">
              <w:rPr>
                <w:lang w:eastAsia="en-US"/>
              </w:rPr>
              <w:t xml:space="preserve">в сопоставимых условиях </w:t>
            </w:r>
            <w:r w:rsidRPr="00F40BD9">
              <w:rPr>
                <w:lang w:eastAsia="en-US"/>
              </w:rPr>
              <w:t>снижение затрат на энергопотребление учреждений, подведомственных комитету по молодежной политике, физической культуры и спорта Администрации города Иванова (далее - Учреждений).</w:t>
            </w:r>
          </w:p>
          <w:p w:rsidR="005B5A80" w:rsidRPr="00F40BD9" w:rsidRDefault="00F40BD9" w:rsidP="00F40BD9">
            <w:pPr>
              <w:ind w:firstLine="708"/>
              <w:jc w:val="both"/>
              <w:rPr>
                <w:lang w:eastAsia="en-US"/>
              </w:rPr>
            </w:pPr>
            <w:r w:rsidRPr="00F40BD9">
              <w:rPr>
                <w:lang w:eastAsia="en-US"/>
              </w:rPr>
              <w:t xml:space="preserve">Качественным результатом реализации подпрограммы является возможность выполнения показателей. </w:t>
            </w:r>
          </w:p>
          <w:p w:rsidR="00F40BD9" w:rsidRPr="00095410" w:rsidRDefault="00F40BD9" w:rsidP="00F40BD9">
            <w:pPr>
              <w:jc w:val="both"/>
              <w:rPr>
                <w:highlight w:val="yellow"/>
                <w:lang w:eastAsia="en-US"/>
              </w:rPr>
            </w:pPr>
          </w:p>
          <w:p w:rsidR="005B5A80" w:rsidRPr="00F40BD9" w:rsidRDefault="005B5A80" w:rsidP="005B5A80">
            <w:pPr>
              <w:jc w:val="both"/>
              <w:outlineLvl w:val="3"/>
              <w:rPr>
                <w:lang w:eastAsia="en-US"/>
              </w:rPr>
            </w:pPr>
            <w:bookmarkStart w:id="27" w:name="Par2169"/>
            <w:bookmarkEnd w:id="27"/>
            <w:r w:rsidRPr="00F40BD9">
              <w:rPr>
                <w:lang w:eastAsia="en-US"/>
              </w:rPr>
              <w:t>Таблица 1. Сведения о целевых индикаторах (показателях) реализации подпрограммы</w:t>
            </w:r>
          </w:p>
          <w:p w:rsidR="005B5A80" w:rsidRPr="00095410" w:rsidRDefault="005B5A80" w:rsidP="005B5A80">
            <w:pPr>
              <w:rPr>
                <w:highlight w:val="yellow"/>
                <w:lang w:eastAsia="en-US"/>
              </w:rPr>
            </w:pPr>
          </w:p>
          <w:tbl>
            <w:tblPr>
              <w:tblW w:w="9493" w:type="dxa"/>
              <w:tblLayout w:type="fixed"/>
              <w:tblCellMar>
                <w:top w:w="75" w:type="dxa"/>
                <w:left w:w="0" w:type="dxa"/>
                <w:bottom w:w="75" w:type="dxa"/>
                <w:right w:w="0" w:type="dxa"/>
              </w:tblCellMar>
              <w:tblLook w:val="0000" w:firstRow="0" w:lastRow="0" w:firstColumn="0" w:lastColumn="0" w:noHBand="0" w:noVBand="0"/>
            </w:tblPr>
            <w:tblGrid>
              <w:gridCol w:w="361"/>
              <w:gridCol w:w="2328"/>
              <w:gridCol w:w="567"/>
              <w:gridCol w:w="774"/>
              <w:gridCol w:w="785"/>
              <w:gridCol w:w="567"/>
              <w:gridCol w:w="567"/>
              <w:gridCol w:w="567"/>
              <w:gridCol w:w="567"/>
              <w:gridCol w:w="567"/>
              <w:gridCol w:w="567"/>
              <w:gridCol w:w="567"/>
              <w:gridCol w:w="709"/>
            </w:tblGrid>
            <w:tr w:rsidR="00F56AFD" w:rsidRPr="00F56AFD" w:rsidTr="00F56AFD">
              <w:tc>
                <w:tcPr>
                  <w:tcW w:w="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lang w:eastAsia="en-US"/>
                    </w:rPr>
                  </w:pPr>
                  <w:r w:rsidRPr="00F56AFD">
                    <w:rPr>
                      <w:sz w:val="20"/>
                      <w:szCs w:val="20"/>
                      <w:lang w:eastAsia="en-US"/>
                    </w:rPr>
                    <w:t>№</w:t>
                  </w:r>
                </w:p>
              </w:tc>
              <w:tc>
                <w:tcPr>
                  <w:tcW w:w="2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Показатель</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Ед. изм.</w:t>
                  </w:r>
                </w:p>
              </w:tc>
              <w:tc>
                <w:tcPr>
                  <w:tcW w:w="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2021</w:t>
                  </w:r>
                </w:p>
                <w:p w:rsidR="00F56AFD" w:rsidRPr="00F56AFD" w:rsidRDefault="00F56AFD" w:rsidP="00FB0CD8">
                  <w:pPr>
                    <w:jc w:val="center"/>
                    <w:rPr>
                      <w:sz w:val="20"/>
                      <w:szCs w:val="20"/>
                      <w:lang w:eastAsia="en-US"/>
                    </w:rPr>
                  </w:pPr>
                  <w:r w:rsidRPr="00F56AFD">
                    <w:rPr>
                      <w:sz w:val="20"/>
                      <w:szCs w:val="20"/>
                      <w:lang w:eastAsia="en-US"/>
                    </w:rPr>
                    <w:t>год, факт</w:t>
                  </w:r>
                </w:p>
              </w:tc>
              <w:tc>
                <w:tcPr>
                  <w:tcW w:w="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2022 год,</w:t>
                  </w:r>
                </w:p>
                <w:p w:rsidR="00F56AFD" w:rsidRPr="00F56AFD" w:rsidRDefault="00F56AFD" w:rsidP="00FB0CD8">
                  <w:pPr>
                    <w:jc w:val="center"/>
                    <w:rPr>
                      <w:sz w:val="20"/>
                      <w:szCs w:val="20"/>
                      <w:lang w:eastAsia="en-US"/>
                    </w:rPr>
                  </w:pPr>
                  <w:r w:rsidRPr="00F56AFD">
                    <w:rPr>
                      <w:sz w:val="20"/>
                      <w:szCs w:val="20"/>
                      <w:lang w:eastAsia="en-US"/>
                    </w:rPr>
                    <w:t>оценка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2023</w:t>
                  </w:r>
                </w:p>
                <w:p w:rsidR="00F56AFD" w:rsidRPr="00F56AFD" w:rsidRDefault="00F56AFD" w:rsidP="00FB0CD8">
                  <w:pPr>
                    <w:jc w:val="center"/>
                    <w:rPr>
                      <w:sz w:val="20"/>
                      <w:szCs w:val="20"/>
                      <w:lang w:eastAsia="en-US"/>
                    </w:rPr>
                  </w:pPr>
                  <w:r w:rsidRPr="00F56AFD">
                    <w:rPr>
                      <w:sz w:val="20"/>
                      <w:szCs w:val="20"/>
                      <w:lang w:eastAsia="en-US"/>
                    </w:rPr>
                    <w:t>год</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2024</w:t>
                  </w:r>
                </w:p>
                <w:p w:rsidR="00F56AFD" w:rsidRPr="00F56AFD" w:rsidRDefault="00F56AFD" w:rsidP="00FB0CD8">
                  <w:pPr>
                    <w:jc w:val="center"/>
                    <w:rPr>
                      <w:sz w:val="20"/>
                      <w:szCs w:val="20"/>
                      <w:lang w:eastAsia="en-US"/>
                    </w:rPr>
                  </w:pPr>
                  <w:r w:rsidRPr="00F56AFD">
                    <w:rPr>
                      <w:sz w:val="20"/>
                      <w:szCs w:val="20"/>
                      <w:lang w:eastAsia="en-US"/>
                    </w:rPr>
                    <w:t>год</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2025</w:t>
                  </w:r>
                </w:p>
                <w:p w:rsidR="00F56AFD" w:rsidRPr="00F56AFD" w:rsidRDefault="00F56AFD" w:rsidP="00FB0CD8">
                  <w:pPr>
                    <w:jc w:val="center"/>
                    <w:rPr>
                      <w:sz w:val="20"/>
                      <w:szCs w:val="20"/>
                      <w:lang w:eastAsia="en-US"/>
                    </w:rPr>
                  </w:pPr>
                  <w:r w:rsidRPr="00F56AFD">
                    <w:rPr>
                      <w:sz w:val="20"/>
                      <w:szCs w:val="20"/>
                      <w:lang w:eastAsia="en-US"/>
                    </w:rPr>
                    <w:t>год</w:t>
                  </w:r>
                </w:p>
              </w:tc>
              <w:tc>
                <w:tcPr>
                  <w:tcW w:w="567" w:type="dxa"/>
                  <w:tcBorders>
                    <w:top w:val="single" w:sz="4" w:space="0" w:color="auto"/>
                    <w:left w:val="single" w:sz="4" w:space="0" w:color="auto"/>
                    <w:bottom w:val="single" w:sz="4" w:space="0" w:color="auto"/>
                    <w:right w:val="single" w:sz="4" w:space="0" w:color="auto"/>
                  </w:tcBorders>
                </w:tcPr>
                <w:p w:rsidR="00F56AFD" w:rsidRPr="00F56AFD" w:rsidRDefault="00F56AFD" w:rsidP="00FB0CD8">
                  <w:pPr>
                    <w:jc w:val="center"/>
                    <w:rPr>
                      <w:sz w:val="20"/>
                      <w:szCs w:val="20"/>
                      <w:lang w:eastAsia="en-US"/>
                    </w:rPr>
                  </w:pPr>
                  <w:r w:rsidRPr="00F56AFD">
                    <w:rPr>
                      <w:sz w:val="20"/>
                      <w:szCs w:val="20"/>
                      <w:lang w:eastAsia="en-US"/>
                    </w:rPr>
                    <w:t>2026</w:t>
                  </w:r>
                </w:p>
                <w:p w:rsidR="00F56AFD" w:rsidRPr="00F56AFD" w:rsidRDefault="00F56AFD" w:rsidP="00F56AFD">
                  <w:pPr>
                    <w:jc w:val="center"/>
                    <w:rPr>
                      <w:sz w:val="20"/>
                      <w:szCs w:val="20"/>
                      <w:lang w:eastAsia="en-US"/>
                    </w:rPr>
                  </w:pPr>
                  <w:r w:rsidRPr="00F56AFD">
                    <w:rPr>
                      <w:sz w:val="20"/>
                      <w:szCs w:val="20"/>
                      <w:lang w:eastAsia="en-US"/>
                    </w:rPr>
                    <w:t>год*</w:t>
                  </w:r>
                </w:p>
              </w:tc>
              <w:tc>
                <w:tcPr>
                  <w:tcW w:w="567" w:type="dxa"/>
                  <w:tcBorders>
                    <w:top w:val="single" w:sz="4" w:space="0" w:color="auto"/>
                    <w:left w:val="single" w:sz="4" w:space="0" w:color="auto"/>
                    <w:bottom w:val="single" w:sz="4" w:space="0" w:color="auto"/>
                    <w:right w:val="single" w:sz="4" w:space="0" w:color="auto"/>
                  </w:tcBorders>
                </w:tcPr>
                <w:p w:rsidR="00F56AFD" w:rsidRPr="00F56AFD" w:rsidRDefault="00F56AFD" w:rsidP="00FB0CD8">
                  <w:pPr>
                    <w:jc w:val="center"/>
                    <w:rPr>
                      <w:sz w:val="20"/>
                      <w:szCs w:val="20"/>
                      <w:lang w:eastAsia="en-US"/>
                    </w:rPr>
                  </w:pPr>
                  <w:r>
                    <w:rPr>
                      <w:sz w:val="20"/>
                      <w:szCs w:val="20"/>
                      <w:lang w:eastAsia="en-US"/>
                    </w:rPr>
                    <w:t>2027 год*</w:t>
                  </w:r>
                </w:p>
              </w:tc>
              <w:tc>
                <w:tcPr>
                  <w:tcW w:w="567" w:type="dxa"/>
                  <w:tcBorders>
                    <w:top w:val="single" w:sz="4" w:space="0" w:color="auto"/>
                    <w:left w:val="single" w:sz="4" w:space="0" w:color="auto"/>
                    <w:bottom w:val="single" w:sz="4" w:space="0" w:color="auto"/>
                    <w:right w:val="single" w:sz="4" w:space="0" w:color="auto"/>
                  </w:tcBorders>
                </w:tcPr>
                <w:p w:rsidR="00F56AFD" w:rsidRDefault="00F56AFD" w:rsidP="00FB0CD8">
                  <w:pPr>
                    <w:jc w:val="center"/>
                    <w:rPr>
                      <w:sz w:val="20"/>
                      <w:szCs w:val="20"/>
                      <w:lang w:eastAsia="en-US"/>
                    </w:rPr>
                  </w:pPr>
                  <w:r>
                    <w:rPr>
                      <w:sz w:val="20"/>
                      <w:szCs w:val="20"/>
                      <w:lang w:eastAsia="en-US"/>
                    </w:rPr>
                    <w:t xml:space="preserve">2028 </w:t>
                  </w:r>
                </w:p>
                <w:p w:rsidR="00F56AFD" w:rsidRPr="00F56AFD" w:rsidRDefault="00F56AFD" w:rsidP="00FB0CD8">
                  <w:pPr>
                    <w:jc w:val="center"/>
                    <w:rPr>
                      <w:sz w:val="20"/>
                      <w:szCs w:val="20"/>
                      <w:lang w:eastAsia="en-US"/>
                    </w:rPr>
                  </w:pPr>
                  <w:r>
                    <w:rPr>
                      <w:sz w:val="20"/>
                      <w:szCs w:val="20"/>
                      <w:lang w:eastAsia="en-US"/>
                    </w:rPr>
                    <w:t>год*</w:t>
                  </w:r>
                </w:p>
              </w:tc>
              <w:tc>
                <w:tcPr>
                  <w:tcW w:w="567" w:type="dxa"/>
                  <w:tcBorders>
                    <w:top w:val="single" w:sz="4" w:space="0" w:color="auto"/>
                    <w:left w:val="single" w:sz="4" w:space="0" w:color="auto"/>
                    <w:bottom w:val="single" w:sz="4" w:space="0" w:color="auto"/>
                    <w:right w:val="single" w:sz="4" w:space="0" w:color="auto"/>
                  </w:tcBorders>
                </w:tcPr>
                <w:p w:rsidR="00F56AFD" w:rsidRPr="00F56AFD" w:rsidRDefault="00F56AFD" w:rsidP="00FB0CD8">
                  <w:pPr>
                    <w:jc w:val="center"/>
                    <w:rPr>
                      <w:sz w:val="20"/>
                      <w:szCs w:val="20"/>
                      <w:lang w:eastAsia="en-US"/>
                    </w:rPr>
                  </w:pPr>
                  <w:r>
                    <w:rPr>
                      <w:sz w:val="20"/>
                      <w:szCs w:val="20"/>
                      <w:lang w:eastAsia="en-US"/>
                    </w:rPr>
                    <w:t>2029 год*</w:t>
                  </w:r>
                </w:p>
              </w:tc>
              <w:tc>
                <w:tcPr>
                  <w:tcW w:w="709" w:type="dxa"/>
                  <w:tcBorders>
                    <w:top w:val="single" w:sz="4" w:space="0" w:color="auto"/>
                    <w:left w:val="single" w:sz="4" w:space="0" w:color="auto"/>
                    <w:bottom w:val="single" w:sz="4" w:space="0" w:color="auto"/>
                    <w:right w:val="single" w:sz="4" w:space="0" w:color="auto"/>
                  </w:tcBorders>
                </w:tcPr>
                <w:p w:rsidR="00F56AFD" w:rsidRDefault="00F56AFD" w:rsidP="00FB0CD8">
                  <w:pPr>
                    <w:jc w:val="center"/>
                    <w:rPr>
                      <w:sz w:val="20"/>
                      <w:szCs w:val="20"/>
                      <w:lang w:eastAsia="en-US"/>
                    </w:rPr>
                  </w:pPr>
                  <w:r>
                    <w:rPr>
                      <w:sz w:val="20"/>
                      <w:szCs w:val="20"/>
                      <w:lang w:eastAsia="en-US"/>
                    </w:rPr>
                    <w:t>2030</w:t>
                  </w:r>
                </w:p>
                <w:p w:rsidR="00F56AFD" w:rsidRPr="00F56AFD" w:rsidRDefault="00F56AFD" w:rsidP="00FB0CD8">
                  <w:pPr>
                    <w:jc w:val="center"/>
                    <w:rPr>
                      <w:sz w:val="20"/>
                      <w:szCs w:val="20"/>
                      <w:lang w:eastAsia="en-US"/>
                    </w:rPr>
                  </w:pPr>
                  <w:r>
                    <w:rPr>
                      <w:sz w:val="20"/>
                      <w:szCs w:val="20"/>
                      <w:lang w:eastAsia="en-US"/>
                    </w:rPr>
                    <w:t>год*</w:t>
                  </w:r>
                </w:p>
              </w:tc>
            </w:tr>
            <w:tr w:rsidR="00F56AFD" w:rsidRPr="00F56AFD" w:rsidTr="00F56AFD">
              <w:tc>
                <w:tcPr>
                  <w:tcW w:w="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lang w:eastAsia="en-US"/>
                    </w:rPr>
                  </w:pPr>
                  <w:r w:rsidRPr="00F56AFD">
                    <w:rPr>
                      <w:sz w:val="20"/>
                      <w:szCs w:val="20"/>
                      <w:lang w:eastAsia="en-US"/>
                    </w:rPr>
                    <w:t>1</w:t>
                  </w:r>
                </w:p>
                <w:p w:rsidR="00F56AFD" w:rsidRPr="00F56AFD" w:rsidRDefault="00F56AFD" w:rsidP="00FB0CD8">
                  <w:pPr>
                    <w:rPr>
                      <w:sz w:val="20"/>
                      <w:szCs w:val="20"/>
                      <w:lang w:eastAsia="en-US"/>
                    </w:rPr>
                  </w:pPr>
                </w:p>
              </w:tc>
              <w:tc>
                <w:tcPr>
                  <w:tcW w:w="2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autoSpaceDE w:val="0"/>
                    <w:autoSpaceDN w:val="0"/>
                    <w:adjustRightInd w:val="0"/>
                    <w:jc w:val="both"/>
                    <w:rPr>
                      <w:sz w:val="20"/>
                      <w:szCs w:val="20"/>
                    </w:rPr>
                  </w:pPr>
                  <w:r w:rsidRPr="00F56AFD">
                    <w:rPr>
                      <w:sz w:val="20"/>
                      <w:szCs w:val="20"/>
                    </w:rPr>
                    <w:t xml:space="preserve">Количество муниципальных учреждений, в которых </w:t>
                  </w:r>
                  <w:r w:rsidRPr="00F56AFD">
                    <w:rPr>
                      <w:sz w:val="20"/>
                      <w:szCs w:val="20"/>
                    </w:rPr>
                    <w:lastRenderedPageBreak/>
                    <w:t>проводились мероприятия по энергосбережению и повышению энергетической эффективности, предусмотренные энергетическими паспортами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lang w:eastAsia="en-US"/>
                    </w:rPr>
                  </w:pPr>
                  <w:r w:rsidRPr="00F56AFD">
                    <w:rPr>
                      <w:sz w:val="20"/>
                      <w:szCs w:val="20"/>
                      <w:lang w:eastAsia="en-US"/>
                    </w:rPr>
                    <w:lastRenderedPageBreak/>
                    <w:t>Шт.</w:t>
                  </w:r>
                </w:p>
              </w:tc>
              <w:tc>
                <w:tcPr>
                  <w:tcW w:w="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D50378" w:rsidRDefault="00F56AFD" w:rsidP="00F56AFD">
                  <w:pPr>
                    <w:jc w:val="center"/>
                    <w:rPr>
                      <w:sz w:val="20"/>
                      <w:szCs w:val="20"/>
                      <w:lang w:eastAsia="en-US"/>
                    </w:rPr>
                  </w:pPr>
                  <w:r w:rsidRPr="00D50378">
                    <w:rPr>
                      <w:sz w:val="20"/>
                      <w:szCs w:val="20"/>
                      <w:lang w:eastAsia="en-US"/>
                    </w:rPr>
                    <w:t>12</w:t>
                  </w:r>
                </w:p>
              </w:tc>
              <w:tc>
                <w:tcPr>
                  <w:tcW w:w="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D50378" w:rsidRDefault="00F56AFD" w:rsidP="00F56AFD">
                  <w:pPr>
                    <w:jc w:val="center"/>
                    <w:rPr>
                      <w:sz w:val="20"/>
                      <w:szCs w:val="20"/>
                      <w:lang w:eastAsia="en-US"/>
                    </w:rPr>
                  </w:pPr>
                  <w:r w:rsidRPr="00D50378">
                    <w:rPr>
                      <w:sz w:val="20"/>
                      <w:szCs w:val="20"/>
                      <w:lang w:eastAsia="en-US"/>
                    </w:rPr>
                    <w:t>12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12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12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12</w:t>
                  </w:r>
                </w:p>
              </w:tc>
              <w:tc>
                <w:tcPr>
                  <w:tcW w:w="567" w:type="dxa"/>
                  <w:tcBorders>
                    <w:top w:val="single" w:sz="4" w:space="0" w:color="auto"/>
                    <w:left w:val="single" w:sz="4" w:space="0" w:color="auto"/>
                    <w:bottom w:val="single" w:sz="4" w:space="0" w:color="auto"/>
                    <w:right w:val="single" w:sz="4" w:space="0" w:color="auto"/>
                  </w:tcBorders>
                </w:tcPr>
                <w:p w:rsidR="00F56AFD" w:rsidRPr="00F56AFD" w:rsidRDefault="00F56AFD" w:rsidP="00FB0CD8">
                  <w:pPr>
                    <w:jc w:val="center"/>
                    <w:rPr>
                      <w:sz w:val="20"/>
                      <w:szCs w:val="20"/>
                      <w:lang w:eastAsia="en-US"/>
                    </w:rPr>
                  </w:pPr>
                  <w:r w:rsidRPr="00F56AFD">
                    <w:rPr>
                      <w:sz w:val="20"/>
                      <w:szCs w:val="20"/>
                      <w:lang w:eastAsia="en-US"/>
                    </w:rPr>
                    <w:t>12</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5D0B3A">
                    <w:rPr>
                      <w:sz w:val="20"/>
                      <w:szCs w:val="20"/>
                      <w:lang w:eastAsia="en-US"/>
                    </w:rPr>
                    <w:t>12</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5D0B3A">
                    <w:rPr>
                      <w:sz w:val="20"/>
                      <w:szCs w:val="20"/>
                      <w:lang w:eastAsia="en-US"/>
                    </w:rPr>
                    <w:t>12</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5D0B3A">
                    <w:rPr>
                      <w:sz w:val="20"/>
                      <w:szCs w:val="20"/>
                      <w:lang w:eastAsia="en-US"/>
                    </w:rPr>
                    <w:t>12</w:t>
                  </w:r>
                </w:p>
              </w:tc>
              <w:tc>
                <w:tcPr>
                  <w:tcW w:w="709" w:type="dxa"/>
                  <w:tcBorders>
                    <w:top w:val="single" w:sz="4" w:space="0" w:color="auto"/>
                    <w:left w:val="single" w:sz="4" w:space="0" w:color="auto"/>
                    <w:bottom w:val="single" w:sz="4" w:space="0" w:color="auto"/>
                    <w:right w:val="single" w:sz="4" w:space="0" w:color="auto"/>
                  </w:tcBorders>
                </w:tcPr>
                <w:p w:rsidR="00F56AFD" w:rsidRDefault="00F56AFD">
                  <w:r w:rsidRPr="005D0B3A">
                    <w:rPr>
                      <w:sz w:val="20"/>
                      <w:szCs w:val="20"/>
                      <w:lang w:eastAsia="en-US"/>
                    </w:rPr>
                    <w:t>12</w:t>
                  </w:r>
                </w:p>
              </w:tc>
            </w:tr>
            <w:tr w:rsidR="00F56AFD" w:rsidRPr="00F56AFD" w:rsidTr="00F56AFD">
              <w:tc>
                <w:tcPr>
                  <w:tcW w:w="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lang w:eastAsia="en-US"/>
                    </w:rPr>
                  </w:pPr>
                  <w:r w:rsidRPr="00F56AFD">
                    <w:rPr>
                      <w:sz w:val="20"/>
                      <w:szCs w:val="20"/>
                      <w:lang w:eastAsia="en-US"/>
                    </w:rPr>
                    <w:lastRenderedPageBreak/>
                    <w:t>2</w:t>
                  </w:r>
                </w:p>
                <w:p w:rsidR="00F56AFD" w:rsidRPr="00F56AFD" w:rsidRDefault="00F56AFD" w:rsidP="00FB0CD8">
                  <w:pPr>
                    <w:rPr>
                      <w:sz w:val="20"/>
                      <w:szCs w:val="20"/>
                      <w:lang w:eastAsia="en-US"/>
                    </w:rPr>
                  </w:pPr>
                </w:p>
              </w:tc>
              <w:tc>
                <w:tcPr>
                  <w:tcW w:w="2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autoSpaceDE w:val="0"/>
                    <w:autoSpaceDN w:val="0"/>
                    <w:adjustRightInd w:val="0"/>
                    <w:jc w:val="both"/>
                    <w:rPr>
                      <w:sz w:val="20"/>
                      <w:szCs w:val="20"/>
                    </w:rPr>
                  </w:pPr>
                  <w:r w:rsidRPr="00F56AFD">
                    <w:rPr>
                      <w:sz w:val="20"/>
                      <w:szCs w:val="20"/>
                    </w:rPr>
                    <w:t>Количество работников муниципальных бюджетных учреждений, прошедших обучение по программам энергосбережения</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lang w:eastAsia="en-US"/>
                    </w:rPr>
                  </w:pPr>
                  <w:r w:rsidRPr="00F56AFD">
                    <w:rPr>
                      <w:sz w:val="20"/>
                      <w:szCs w:val="20"/>
                      <w:lang w:eastAsia="en-US"/>
                    </w:rPr>
                    <w:t>Чел.</w:t>
                  </w:r>
                </w:p>
              </w:tc>
              <w:tc>
                <w:tcPr>
                  <w:tcW w:w="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1</w:t>
                  </w:r>
                </w:p>
              </w:tc>
              <w:tc>
                <w:tcPr>
                  <w:tcW w:w="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tcPr>
                <w:p w:rsidR="00F56AFD" w:rsidRPr="00F56AFD" w:rsidRDefault="00F56AFD" w:rsidP="00FB0CD8">
                  <w:pPr>
                    <w:jc w:val="center"/>
                    <w:rPr>
                      <w:sz w:val="20"/>
                      <w:szCs w:val="20"/>
                      <w:lang w:eastAsia="en-US"/>
                    </w:rPr>
                  </w:pPr>
                  <w:r w:rsidRPr="00F56AFD">
                    <w:rPr>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F53854">
                    <w:rPr>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F53854">
                    <w:rPr>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F53854">
                    <w:rPr>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tcPr>
                <w:p w:rsidR="00F56AFD" w:rsidRDefault="00F56AFD">
                  <w:r w:rsidRPr="00F53854">
                    <w:rPr>
                      <w:sz w:val="20"/>
                      <w:szCs w:val="20"/>
                      <w:lang w:eastAsia="en-US"/>
                    </w:rPr>
                    <w:t>1</w:t>
                  </w:r>
                </w:p>
              </w:tc>
            </w:tr>
            <w:tr w:rsidR="00F56AFD" w:rsidRPr="00F56AFD" w:rsidTr="00F56AFD">
              <w:tc>
                <w:tcPr>
                  <w:tcW w:w="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lang w:eastAsia="en-US"/>
                    </w:rPr>
                  </w:pPr>
                  <w:r w:rsidRPr="00F56AFD">
                    <w:rPr>
                      <w:sz w:val="20"/>
                      <w:szCs w:val="20"/>
                      <w:lang w:eastAsia="en-US"/>
                    </w:rPr>
                    <w:t>3</w:t>
                  </w:r>
                </w:p>
                <w:p w:rsidR="00F56AFD" w:rsidRPr="00F56AFD" w:rsidRDefault="00F56AFD" w:rsidP="00FB0CD8">
                  <w:pPr>
                    <w:rPr>
                      <w:sz w:val="20"/>
                      <w:szCs w:val="20"/>
                      <w:lang w:eastAsia="en-US"/>
                    </w:rPr>
                  </w:pPr>
                </w:p>
                <w:p w:rsidR="00F56AFD" w:rsidRPr="00F56AFD" w:rsidRDefault="00F56AFD" w:rsidP="00FB0CD8">
                  <w:pPr>
                    <w:rPr>
                      <w:sz w:val="20"/>
                      <w:szCs w:val="20"/>
                      <w:lang w:eastAsia="en-US"/>
                    </w:rPr>
                  </w:pPr>
                </w:p>
              </w:tc>
              <w:tc>
                <w:tcPr>
                  <w:tcW w:w="2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both"/>
                    <w:rPr>
                      <w:sz w:val="20"/>
                      <w:szCs w:val="20"/>
                      <w:lang w:eastAsia="en-US"/>
                    </w:rPr>
                  </w:pPr>
                  <w:r w:rsidRPr="00F56AFD">
                    <w:rPr>
                      <w:sz w:val="20"/>
                      <w:szCs w:val="20"/>
                    </w:rPr>
                    <w:t>Доля учреждений, которые  в соответствии с Федеральным законом             № 261-ФЗ представили декларации о потреблении энергетических ресурсов в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орган</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lang w:eastAsia="en-US"/>
                    </w:rPr>
                  </w:pPr>
                  <w:r w:rsidRPr="00F56AFD">
                    <w:rPr>
                      <w:sz w:val="20"/>
                      <w:szCs w:val="20"/>
                      <w:lang w:eastAsia="en-US"/>
                    </w:rPr>
                    <w:t>%</w:t>
                  </w:r>
                </w:p>
              </w:tc>
              <w:tc>
                <w:tcPr>
                  <w:tcW w:w="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100</w:t>
                  </w:r>
                </w:p>
              </w:tc>
              <w:tc>
                <w:tcPr>
                  <w:tcW w:w="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F56AFD" w:rsidRPr="00F56AFD" w:rsidRDefault="00F56AFD" w:rsidP="00FB0CD8">
                  <w:pPr>
                    <w:jc w:val="center"/>
                    <w:rPr>
                      <w:sz w:val="20"/>
                      <w:szCs w:val="20"/>
                      <w:lang w:eastAsia="en-US"/>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423F0F">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423F0F">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423F0F">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tcPr>
                <w:p w:rsidR="00F56AFD" w:rsidRDefault="00F56AFD">
                  <w:r w:rsidRPr="00423F0F">
                    <w:rPr>
                      <w:sz w:val="20"/>
                      <w:szCs w:val="20"/>
                      <w:lang w:eastAsia="en-US"/>
                    </w:rPr>
                    <w:t>100</w:t>
                  </w:r>
                </w:p>
              </w:tc>
            </w:tr>
            <w:tr w:rsidR="00F56AFD" w:rsidRPr="00F56AFD" w:rsidTr="00F56AFD">
              <w:tc>
                <w:tcPr>
                  <w:tcW w:w="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lang w:eastAsia="en-US"/>
                    </w:rPr>
                  </w:pPr>
                  <w:r w:rsidRPr="00F56AFD">
                    <w:rPr>
                      <w:sz w:val="20"/>
                      <w:szCs w:val="20"/>
                      <w:lang w:eastAsia="en-US"/>
                    </w:rPr>
                    <w:t>4</w:t>
                  </w:r>
                </w:p>
              </w:tc>
              <w:tc>
                <w:tcPr>
                  <w:tcW w:w="2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pStyle w:val="ConsPlusNormal"/>
                    <w:ind w:firstLine="0"/>
                    <w:jc w:val="both"/>
                    <w:rPr>
                      <w:rFonts w:ascii="Times New Roman" w:hAnsi="Times New Roman" w:cs="Times New Roman"/>
                    </w:rPr>
                  </w:pPr>
                  <w:r w:rsidRPr="00F56AFD">
                    <w:rPr>
                      <w:rFonts w:ascii="Times New Roman" w:hAnsi="Times New Roman" w:cs="Times New Roman"/>
                    </w:rPr>
                    <w:t>Доля потребляемого  муниципальными учреждениями природного газа приобретаемого по приборам учета, в общем объеме потребляемого муниципальными учреждениями природного газа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pStyle w:val="ConsPlusNormal"/>
                    <w:ind w:firstLine="80"/>
                    <w:jc w:val="both"/>
                    <w:rPr>
                      <w:rFonts w:ascii="Times New Roman" w:hAnsi="Times New Roman" w:cs="Times New Roman"/>
                    </w:rPr>
                  </w:pPr>
                  <w:r w:rsidRPr="00F56AFD">
                    <w:rPr>
                      <w:rFonts w:ascii="Times New Roman" w:hAnsi="Times New Roman" w:cs="Times New Roman"/>
                    </w:rPr>
                    <w:t>%</w:t>
                  </w:r>
                </w:p>
              </w:tc>
              <w:tc>
                <w:tcPr>
                  <w:tcW w:w="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100</w:t>
                  </w:r>
                </w:p>
              </w:tc>
              <w:tc>
                <w:tcPr>
                  <w:tcW w:w="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F56AFD" w:rsidRPr="00F56AFD" w:rsidRDefault="00F56AFD" w:rsidP="00FB0CD8">
                  <w:pPr>
                    <w:rPr>
                      <w:sz w:val="20"/>
                      <w:szCs w:val="20"/>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E749F5">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E749F5">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E749F5">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tcPr>
                <w:p w:rsidR="00F56AFD" w:rsidRDefault="00F56AFD">
                  <w:r w:rsidRPr="00E749F5">
                    <w:rPr>
                      <w:sz w:val="20"/>
                      <w:szCs w:val="20"/>
                      <w:lang w:eastAsia="en-US"/>
                    </w:rPr>
                    <w:t>100</w:t>
                  </w:r>
                </w:p>
              </w:tc>
            </w:tr>
            <w:tr w:rsidR="00F56AFD" w:rsidRPr="00F56AFD" w:rsidTr="00F56AFD">
              <w:tc>
                <w:tcPr>
                  <w:tcW w:w="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lang w:eastAsia="en-US"/>
                    </w:rPr>
                  </w:pPr>
                  <w:r w:rsidRPr="00F56AFD">
                    <w:rPr>
                      <w:sz w:val="20"/>
                      <w:szCs w:val="20"/>
                      <w:lang w:eastAsia="en-US"/>
                    </w:rPr>
                    <w:t>5</w:t>
                  </w:r>
                </w:p>
              </w:tc>
              <w:tc>
                <w:tcPr>
                  <w:tcW w:w="2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pStyle w:val="ConsPlusNormal"/>
                    <w:ind w:firstLine="0"/>
                    <w:jc w:val="both"/>
                    <w:rPr>
                      <w:rFonts w:ascii="Times New Roman" w:hAnsi="Times New Roman" w:cs="Times New Roman"/>
                    </w:rPr>
                  </w:pPr>
                  <w:r w:rsidRPr="00F56AFD">
                    <w:rPr>
                      <w:rFonts w:ascii="Times New Roman" w:hAnsi="Times New Roman" w:cs="Times New Roman"/>
                    </w:rPr>
                    <w:t xml:space="preserve">Доля потребляемой муниципальными учреждениями электрической энергии приобретаемой по приборам учета, в общем объеме потребляемой муниципальными учреждениями электрической энергии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pStyle w:val="ConsPlusNormal"/>
                    <w:ind w:firstLine="80"/>
                    <w:jc w:val="both"/>
                    <w:rPr>
                      <w:rFonts w:ascii="Times New Roman" w:hAnsi="Times New Roman" w:cs="Times New Roman"/>
                    </w:rPr>
                  </w:pPr>
                  <w:r w:rsidRPr="00F56AFD">
                    <w:rPr>
                      <w:rFonts w:ascii="Times New Roman" w:hAnsi="Times New Roman" w:cs="Times New Roman"/>
                    </w:rPr>
                    <w:t>%</w:t>
                  </w:r>
                </w:p>
              </w:tc>
              <w:tc>
                <w:tcPr>
                  <w:tcW w:w="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100</w:t>
                  </w:r>
                </w:p>
              </w:tc>
              <w:tc>
                <w:tcPr>
                  <w:tcW w:w="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F56AFD" w:rsidRPr="00F56AFD" w:rsidRDefault="00F56AFD" w:rsidP="00FB0CD8">
                  <w:pPr>
                    <w:rPr>
                      <w:sz w:val="20"/>
                      <w:szCs w:val="20"/>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401853">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401853">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401853">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tcPr>
                <w:p w:rsidR="00F56AFD" w:rsidRDefault="00F56AFD">
                  <w:r w:rsidRPr="00401853">
                    <w:rPr>
                      <w:sz w:val="20"/>
                      <w:szCs w:val="20"/>
                      <w:lang w:eastAsia="en-US"/>
                    </w:rPr>
                    <w:t>100</w:t>
                  </w:r>
                </w:p>
              </w:tc>
            </w:tr>
            <w:tr w:rsidR="00F56AFD" w:rsidRPr="00F56AFD" w:rsidTr="00F56AFD">
              <w:tc>
                <w:tcPr>
                  <w:tcW w:w="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lang w:eastAsia="en-US"/>
                    </w:rPr>
                  </w:pPr>
                  <w:r w:rsidRPr="00F56AFD">
                    <w:rPr>
                      <w:sz w:val="20"/>
                      <w:szCs w:val="20"/>
                      <w:lang w:eastAsia="en-US"/>
                    </w:rPr>
                    <w:t>6</w:t>
                  </w:r>
                </w:p>
              </w:tc>
              <w:tc>
                <w:tcPr>
                  <w:tcW w:w="2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pStyle w:val="ConsPlusNormal"/>
                    <w:ind w:firstLine="0"/>
                    <w:jc w:val="both"/>
                    <w:rPr>
                      <w:rFonts w:ascii="Times New Roman" w:hAnsi="Times New Roman" w:cs="Times New Roman"/>
                    </w:rPr>
                  </w:pPr>
                  <w:r w:rsidRPr="00F56AFD">
                    <w:rPr>
                      <w:rFonts w:ascii="Times New Roman" w:hAnsi="Times New Roman" w:cs="Times New Roman"/>
                    </w:rPr>
                    <w:t xml:space="preserve">Доля потребляемой муниципальными учреждениями воды, приобретаемой по приборам учета, в общем объеме потребляемой муниципальными учреждениями воды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pStyle w:val="ConsPlusNormal"/>
                    <w:ind w:firstLine="80"/>
                    <w:rPr>
                      <w:rFonts w:ascii="Times New Roman" w:hAnsi="Times New Roman" w:cs="Times New Roman"/>
                    </w:rPr>
                  </w:pPr>
                  <w:r w:rsidRPr="00F56AFD">
                    <w:rPr>
                      <w:rFonts w:ascii="Times New Roman" w:hAnsi="Times New Roman" w:cs="Times New Roman"/>
                    </w:rPr>
                    <w:t>%</w:t>
                  </w:r>
                </w:p>
              </w:tc>
              <w:tc>
                <w:tcPr>
                  <w:tcW w:w="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rPr>
                  </w:pPr>
                  <w:r w:rsidRPr="00F56AFD">
                    <w:rPr>
                      <w:sz w:val="20"/>
                      <w:szCs w:val="20"/>
                      <w:lang w:eastAsia="en-US"/>
                    </w:rPr>
                    <w:t>100</w:t>
                  </w:r>
                </w:p>
              </w:tc>
              <w:tc>
                <w:tcPr>
                  <w:tcW w:w="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F56AFD" w:rsidRPr="00F56AFD" w:rsidRDefault="00F56AFD" w:rsidP="00FB0CD8">
                  <w:pPr>
                    <w:rPr>
                      <w:sz w:val="20"/>
                      <w:szCs w:val="20"/>
                    </w:rPr>
                  </w:pPr>
                  <w:r w:rsidRPr="00F56AFD">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4231BA">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4231BA">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4231BA">
                    <w:rPr>
                      <w:sz w:val="20"/>
                      <w:szCs w:val="20"/>
                      <w:lang w:eastAsia="en-US"/>
                    </w:rPr>
                    <w:t>100</w:t>
                  </w:r>
                </w:p>
              </w:tc>
              <w:tc>
                <w:tcPr>
                  <w:tcW w:w="709" w:type="dxa"/>
                  <w:tcBorders>
                    <w:top w:val="single" w:sz="4" w:space="0" w:color="auto"/>
                    <w:left w:val="single" w:sz="4" w:space="0" w:color="auto"/>
                    <w:bottom w:val="single" w:sz="4" w:space="0" w:color="auto"/>
                    <w:right w:val="single" w:sz="4" w:space="0" w:color="auto"/>
                  </w:tcBorders>
                </w:tcPr>
                <w:p w:rsidR="00F56AFD" w:rsidRDefault="00F56AFD">
                  <w:r w:rsidRPr="004231BA">
                    <w:rPr>
                      <w:sz w:val="20"/>
                      <w:szCs w:val="20"/>
                      <w:lang w:eastAsia="en-US"/>
                    </w:rPr>
                    <w:t>100</w:t>
                  </w:r>
                </w:p>
              </w:tc>
            </w:tr>
            <w:tr w:rsidR="00F56AFD" w:rsidRPr="00F56AFD" w:rsidTr="00F56AFD">
              <w:tc>
                <w:tcPr>
                  <w:tcW w:w="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lang w:eastAsia="en-US"/>
                    </w:rPr>
                  </w:pPr>
                  <w:r w:rsidRPr="00F56AFD">
                    <w:rPr>
                      <w:sz w:val="20"/>
                      <w:szCs w:val="20"/>
                      <w:lang w:eastAsia="en-US"/>
                    </w:rPr>
                    <w:lastRenderedPageBreak/>
                    <w:t>7</w:t>
                  </w:r>
                </w:p>
              </w:tc>
              <w:tc>
                <w:tcPr>
                  <w:tcW w:w="2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pStyle w:val="ConsPlusNormal"/>
                    <w:ind w:firstLine="0"/>
                    <w:jc w:val="both"/>
                    <w:rPr>
                      <w:rFonts w:ascii="Times New Roman" w:hAnsi="Times New Roman" w:cs="Times New Roman"/>
                    </w:rPr>
                  </w:pPr>
                  <w:r w:rsidRPr="00F56AFD">
                    <w:rPr>
                      <w:rFonts w:ascii="Times New Roman" w:hAnsi="Times New Roman" w:cs="Times New Roman"/>
                    </w:rPr>
                    <w:t xml:space="preserve">Доля потребляемой муниципальными учреждениями тепловой энергии, приобретаемой по приборам учета, в общем объеме потребляемой  муниципальными учреждениями тепловой энергии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pStyle w:val="ConsPlusNormal"/>
                    <w:ind w:firstLine="80"/>
                    <w:rPr>
                      <w:rFonts w:ascii="Times New Roman" w:hAnsi="Times New Roman" w:cs="Times New Roman"/>
                    </w:rPr>
                  </w:pPr>
                  <w:r w:rsidRPr="00F56AFD">
                    <w:rPr>
                      <w:rFonts w:ascii="Times New Roman" w:hAnsi="Times New Roman" w:cs="Times New Roman"/>
                    </w:rPr>
                    <w:t>%</w:t>
                  </w:r>
                </w:p>
              </w:tc>
              <w:tc>
                <w:tcPr>
                  <w:tcW w:w="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94**</w:t>
                  </w:r>
                </w:p>
              </w:tc>
              <w:tc>
                <w:tcPr>
                  <w:tcW w:w="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rPr>
                  </w:pPr>
                  <w:r w:rsidRPr="00F56AFD">
                    <w:rPr>
                      <w:sz w:val="20"/>
                      <w:szCs w:val="20"/>
                      <w:lang w:eastAsia="en-US"/>
                    </w:rPr>
                    <w:t>94**</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rPr>
                  </w:pPr>
                  <w:r w:rsidRPr="00F56AFD">
                    <w:rPr>
                      <w:sz w:val="20"/>
                      <w:szCs w:val="20"/>
                      <w:lang w:eastAsia="en-US"/>
                    </w:rPr>
                    <w:t>94**</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rPr>
                  </w:pPr>
                  <w:r w:rsidRPr="00F56AFD">
                    <w:rPr>
                      <w:sz w:val="20"/>
                      <w:szCs w:val="20"/>
                      <w:lang w:eastAsia="en-US"/>
                    </w:rPr>
                    <w:t>94**</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rPr>
                  </w:pPr>
                  <w:r w:rsidRPr="00F56AFD">
                    <w:rPr>
                      <w:sz w:val="20"/>
                      <w:szCs w:val="20"/>
                      <w:lang w:eastAsia="en-US"/>
                    </w:rPr>
                    <w:t>94**</w:t>
                  </w:r>
                </w:p>
              </w:tc>
              <w:tc>
                <w:tcPr>
                  <w:tcW w:w="567" w:type="dxa"/>
                  <w:tcBorders>
                    <w:top w:val="single" w:sz="4" w:space="0" w:color="auto"/>
                    <w:left w:val="single" w:sz="4" w:space="0" w:color="auto"/>
                    <w:bottom w:val="single" w:sz="4" w:space="0" w:color="auto"/>
                    <w:right w:val="single" w:sz="4" w:space="0" w:color="auto"/>
                  </w:tcBorders>
                </w:tcPr>
                <w:p w:rsidR="00F56AFD" w:rsidRPr="00F56AFD" w:rsidRDefault="00F56AFD" w:rsidP="00FB0CD8">
                  <w:pPr>
                    <w:rPr>
                      <w:sz w:val="20"/>
                      <w:szCs w:val="20"/>
                    </w:rPr>
                  </w:pPr>
                  <w:r w:rsidRPr="00F56AFD">
                    <w:rPr>
                      <w:sz w:val="20"/>
                      <w:szCs w:val="20"/>
                      <w:lang w:eastAsia="en-US"/>
                    </w:rPr>
                    <w:t>94**</w:t>
                  </w:r>
                </w:p>
              </w:tc>
              <w:tc>
                <w:tcPr>
                  <w:tcW w:w="567" w:type="dxa"/>
                  <w:tcBorders>
                    <w:top w:val="single" w:sz="4" w:space="0" w:color="auto"/>
                    <w:left w:val="single" w:sz="4" w:space="0" w:color="auto"/>
                    <w:bottom w:val="single" w:sz="4" w:space="0" w:color="auto"/>
                    <w:right w:val="single" w:sz="4" w:space="0" w:color="auto"/>
                  </w:tcBorders>
                </w:tcPr>
                <w:p w:rsidR="00F56AFD" w:rsidRPr="00F56AFD" w:rsidRDefault="00F56AFD" w:rsidP="00FB0CD8">
                  <w:pPr>
                    <w:rPr>
                      <w:sz w:val="20"/>
                      <w:szCs w:val="20"/>
                      <w:lang w:eastAsia="en-US"/>
                    </w:rPr>
                  </w:pPr>
                  <w:r>
                    <w:rPr>
                      <w:sz w:val="20"/>
                      <w:szCs w:val="20"/>
                      <w:lang w:eastAsia="en-US"/>
                    </w:rPr>
                    <w:t>94**</w:t>
                  </w:r>
                </w:p>
              </w:tc>
              <w:tc>
                <w:tcPr>
                  <w:tcW w:w="567" w:type="dxa"/>
                  <w:tcBorders>
                    <w:top w:val="single" w:sz="4" w:space="0" w:color="auto"/>
                    <w:left w:val="single" w:sz="4" w:space="0" w:color="auto"/>
                    <w:bottom w:val="single" w:sz="4" w:space="0" w:color="auto"/>
                    <w:right w:val="single" w:sz="4" w:space="0" w:color="auto"/>
                  </w:tcBorders>
                </w:tcPr>
                <w:p w:rsidR="00F56AFD" w:rsidRPr="00F56AFD" w:rsidRDefault="00F56AFD" w:rsidP="00FB0CD8">
                  <w:pPr>
                    <w:rPr>
                      <w:sz w:val="20"/>
                      <w:szCs w:val="20"/>
                      <w:lang w:eastAsia="en-US"/>
                    </w:rPr>
                  </w:pPr>
                  <w:r>
                    <w:rPr>
                      <w:sz w:val="20"/>
                      <w:szCs w:val="20"/>
                      <w:lang w:eastAsia="en-US"/>
                    </w:rPr>
                    <w:t>94**</w:t>
                  </w:r>
                </w:p>
              </w:tc>
              <w:tc>
                <w:tcPr>
                  <w:tcW w:w="567" w:type="dxa"/>
                  <w:tcBorders>
                    <w:top w:val="single" w:sz="4" w:space="0" w:color="auto"/>
                    <w:left w:val="single" w:sz="4" w:space="0" w:color="auto"/>
                    <w:bottom w:val="single" w:sz="4" w:space="0" w:color="auto"/>
                    <w:right w:val="single" w:sz="4" w:space="0" w:color="auto"/>
                  </w:tcBorders>
                </w:tcPr>
                <w:p w:rsidR="00F56AFD" w:rsidRPr="00F56AFD" w:rsidRDefault="00F56AFD" w:rsidP="00FB0CD8">
                  <w:pPr>
                    <w:rPr>
                      <w:sz w:val="20"/>
                      <w:szCs w:val="20"/>
                      <w:lang w:eastAsia="en-US"/>
                    </w:rPr>
                  </w:pPr>
                  <w:r>
                    <w:rPr>
                      <w:sz w:val="20"/>
                      <w:szCs w:val="20"/>
                      <w:lang w:eastAsia="en-US"/>
                    </w:rPr>
                    <w:t>94**</w:t>
                  </w:r>
                </w:p>
              </w:tc>
              <w:tc>
                <w:tcPr>
                  <w:tcW w:w="709" w:type="dxa"/>
                  <w:tcBorders>
                    <w:top w:val="single" w:sz="4" w:space="0" w:color="auto"/>
                    <w:left w:val="single" w:sz="4" w:space="0" w:color="auto"/>
                    <w:bottom w:val="single" w:sz="4" w:space="0" w:color="auto"/>
                    <w:right w:val="single" w:sz="4" w:space="0" w:color="auto"/>
                  </w:tcBorders>
                </w:tcPr>
                <w:p w:rsidR="00F56AFD" w:rsidRPr="00F56AFD" w:rsidRDefault="00F56AFD" w:rsidP="00FB0CD8">
                  <w:pPr>
                    <w:rPr>
                      <w:sz w:val="20"/>
                      <w:szCs w:val="20"/>
                      <w:lang w:eastAsia="en-US"/>
                    </w:rPr>
                  </w:pPr>
                  <w:r>
                    <w:rPr>
                      <w:sz w:val="20"/>
                      <w:szCs w:val="20"/>
                      <w:lang w:eastAsia="en-US"/>
                    </w:rPr>
                    <w:t>94**</w:t>
                  </w:r>
                </w:p>
              </w:tc>
            </w:tr>
            <w:tr w:rsidR="00F56AFD" w:rsidRPr="00F56AFD" w:rsidTr="00F56AFD">
              <w:tc>
                <w:tcPr>
                  <w:tcW w:w="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lang w:eastAsia="en-US"/>
                    </w:rPr>
                  </w:pPr>
                  <w:r w:rsidRPr="00F56AFD">
                    <w:rPr>
                      <w:sz w:val="20"/>
                      <w:szCs w:val="20"/>
                      <w:lang w:eastAsia="en-US"/>
                    </w:rPr>
                    <w:t>8</w:t>
                  </w:r>
                </w:p>
              </w:tc>
              <w:tc>
                <w:tcPr>
                  <w:tcW w:w="2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pStyle w:val="ConsPlusNormal"/>
                    <w:ind w:firstLine="0"/>
                    <w:jc w:val="both"/>
                    <w:rPr>
                      <w:rFonts w:ascii="Times New Roman" w:hAnsi="Times New Roman" w:cs="Times New Roman"/>
                    </w:rPr>
                  </w:pPr>
                  <w:r w:rsidRPr="00F56AFD">
                    <w:rPr>
                      <w:rFonts w:ascii="Times New Roman" w:hAnsi="Times New Roman" w:cs="Times New Roman"/>
                    </w:rPr>
                    <w:t xml:space="preserve">Объем потребления электрической энергии муниципальными учреждениями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lang w:eastAsia="en-US"/>
                    </w:rPr>
                  </w:pPr>
                  <w:proofErr w:type="spellStart"/>
                  <w:r w:rsidRPr="00F56AFD">
                    <w:rPr>
                      <w:sz w:val="20"/>
                      <w:szCs w:val="20"/>
                      <w:lang w:eastAsia="en-US"/>
                    </w:rPr>
                    <w:t>Тыс</w:t>
                  </w:r>
                  <w:proofErr w:type="gramStart"/>
                  <w:r w:rsidRPr="00F56AFD">
                    <w:rPr>
                      <w:sz w:val="20"/>
                      <w:szCs w:val="20"/>
                      <w:lang w:eastAsia="en-US"/>
                    </w:rPr>
                    <w:t>.к</w:t>
                  </w:r>
                  <w:proofErr w:type="gramEnd"/>
                  <w:r w:rsidRPr="00F56AFD">
                    <w:rPr>
                      <w:sz w:val="20"/>
                      <w:szCs w:val="20"/>
                      <w:lang w:eastAsia="en-US"/>
                    </w:rPr>
                    <w:t>Вт</w:t>
                  </w:r>
                  <w:proofErr w:type="spellEnd"/>
                  <w:r w:rsidRPr="00F56AFD">
                    <w:rPr>
                      <w:sz w:val="20"/>
                      <w:szCs w:val="20"/>
                      <w:lang w:eastAsia="en-US"/>
                    </w:rPr>
                    <w:t>·</w:t>
                  </w:r>
                </w:p>
                <w:p w:rsidR="00F56AFD" w:rsidRPr="00F56AFD" w:rsidRDefault="00F56AFD" w:rsidP="00FB0CD8">
                  <w:pPr>
                    <w:rPr>
                      <w:sz w:val="20"/>
                      <w:szCs w:val="20"/>
                      <w:lang w:eastAsia="en-US"/>
                    </w:rPr>
                  </w:pPr>
                  <w:r w:rsidRPr="00F56AFD">
                    <w:rPr>
                      <w:sz w:val="20"/>
                      <w:szCs w:val="20"/>
                      <w:lang w:eastAsia="en-US"/>
                    </w:rPr>
                    <w:t>час</w:t>
                  </w:r>
                </w:p>
              </w:tc>
              <w:tc>
                <w:tcPr>
                  <w:tcW w:w="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jc w:val="center"/>
                    <w:rPr>
                      <w:sz w:val="20"/>
                      <w:szCs w:val="20"/>
                      <w:lang w:eastAsia="en-US"/>
                    </w:rPr>
                  </w:pPr>
                  <w:r w:rsidRPr="00F56AFD">
                    <w:rPr>
                      <w:sz w:val="20"/>
                      <w:szCs w:val="20"/>
                      <w:lang w:eastAsia="en-US"/>
                    </w:rPr>
                    <w:t>727,98</w:t>
                  </w:r>
                </w:p>
              </w:tc>
              <w:tc>
                <w:tcPr>
                  <w:tcW w:w="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pPr>
                    <w:rPr>
                      <w:sz w:val="20"/>
                      <w:szCs w:val="20"/>
                    </w:rPr>
                  </w:pPr>
                  <w:r w:rsidRPr="00F56AFD">
                    <w:rPr>
                      <w:sz w:val="20"/>
                      <w:szCs w:val="20"/>
                      <w:lang w:eastAsia="en-US"/>
                    </w:rPr>
                    <w:t>729,144</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pPr>
                    <w:rPr>
                      <w:sz w:val="20"/>
                      <w:szCs w:val="20"/>
                    </w:rPr>
                  </w:pPr>
                  <w:r w:rsidRPr="00F56AFD">
                    <w:rPr>
                      <w:sz w:val="20"/>
                      <w:szCs w:val="20"/>
                      <w:lang w:eastAsia="en-US"/>
                    </w:rPr>
                    <w:t>729,144</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pPr>
                    <w:rPr>
                      <w:sz w:val="20"/>
                      <w:szCs w:val="20"/>
                    </w:rPr>
                  </w:pPr>
                  <w:r w:rsidRPr="00F56AFD">
                    <w:rPr>
                      <w:sz w:val="20"/>
                      <w:szCs w:val="20"/>
                      <w:lang w:eastAsia="en-US"/>
                    </w:rPr>
                    <w:t>729,144</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pPr>
                    <w:rPr>
                      <w:sz w:val="20"/>
                      <w:szCs w:val="20"/>
                    </w:rPr>
                  </w:pPr>
                  <w:r w:rsidRPr="00F56AFD">
                    <w:rPr>
                      <w:sz w:val="20"/>
                      <w:szCs w:val="20"/>
                      <w:lang w:eastAsia="en-US"/>
                    </w:rPr>
                    <w:t>729,144</w:t>
                  </w:r>
                </w:p>
              </w:tc>
              <w:tc>
                <w:tcPr>
                  <w:tcW w:w="567" w:type="dxa"/>
                  <w:tcBorders>
                    <w:top w:val="single" w:sz="4" w:space="0" w:color="auto"/>
                    <w:left w:val="single" w:sz="4" w:space="0" w:color="auto"/>
                    <w:bottom w:val="single" w:sz="4" w:space="0" w:color="auto"/>
                    <w:right w:val="single" w:sz="4" w:space="0" w:color="auto"/>
                  </w:tcBorders>
                </w:tcPr>
                <w:p w:rsidR="00F56AFD" w:rsidRPr="00F56AFD" w:rsidRDefault="00F56AFD">
                  <w:pPr>
                    <w:rPr>
                      <w:sz w:val="20"/>
                      <w:szCs w:val="20"/>
                    </w:rPr>
                  </w:pPr>
                  <w:r w:rsidRPr="00F56AFD">
                    <w:rPr>
                      <w:sz w:val="20"/>
                      <w:szCs w:val="20"/>
                      <w:lang w:eastAsia="en-US"/>
                    </w:rPr>
                    <w:t>729,144</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3E5E5A">
                    <w:rPr>
                      <w:sz w:val="20"/>
                      <w:szCs w:val="20"/>
                      <w:lang w:eastAsia="en-US"/>
                    </w:rPr>
                    <w:t>729,144</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3E5E5A">
                    <w:rPr>
                      <w:sz w:val="20"/>
                      <w:szCs w:val="20"/>
                      <w:lang w:eastAsia="en-US"/>
                    </w:rPr>
                    <w:t>729,144</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3E5E5A">
                    <w:rPr>
                      <w:sz w:val="20"/>
                      <w:szCs w:val="20"/>
                      <w:lang w:eastAsia="en-US"/>
                    </w:rPr>
                    <w:t>729,144</w:t>
                  </w:r>
                </w:p>
              </w:tc>
              <w:tc>
                <w:tcPr>
                  <w:tcW w:w="709" w:type="dxa"/>
                  <w:tcBorders>
                    <w:top w:val="single" w:sz="4" w:space="0" w:color="auto"/>
                    <w:left w:val="single" w:sz="4" w:space="0" w:color="auto"/>
                    <w:bottom w:val="single" w:sz="4" w:space="0" w:color="auto"/>
                    <w:right w:val="single" w:sz="4" w:space="0" w:color="auto"/>
                  </w:tcBorders>
                </w:tcPr>
                <w:p w:rsidR="00F56AFD" w:rsidRDefault="00F56AFD">
                  <w:r w:rsidRPr="003E5E5A">
                    <w:rPr>
                      <w:sz w:val="20"/>
                      <w:szCs w:val="20"/>
                      <w:lang w:eastAsia="en-US"/>
                    </w:rPr>
                    <w:t>729,144</w:t>
                  </w:r>
                </w:p>
              </w:tc>
            </w:tr>
            <w:tr w:rsidR="00F56AFD" w:rsidRPr="00F56AFD" w:rsidTr="00F56AFD">
              <w:tc>
                <w:tcPr>
                  <w:tcW w:w="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lang w:eastAsia="en-US"/>
                    </w:rPr>
                  </w:pPr>
                  <w:r w:rsidRPr="00F56AFD">
                    <w:rPr>
                      <w:sz w:val="20"/>
                      <w:szCs w:val="20"/>
                      <w:lang w:eastAsia="en-US"/>
                    </w:rPr>
                    <w:t>9</w:t>
                  </w:r>
                </w:p>
              </w:tc>
              <w:tc>
                <w:tcPr>
                  <w:tcW w:w="2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pStyle w:val="ConsPlusNormal"/>
                    <w:ind w:firstLine="0"/>
                    <w:jc w:val="both"/>
                    <w:rPr>
                      <w:rFonts w:ascii="Times New Roman" w:hAnsi="Times New Roman" w:cs="Times New Roman"/>
                    </w:rPr>
                  </w:pPr>
                  <w:r w:rsidRPr="00F56AFD">
                    <w:rPr>
                      <w:rFonts w:ascii="Times New Roman" w:hAnsi="Times New Roman" w:cs="Times New Roman"/>
                    </w:rPr>
                    <w:t>Объем потребления тепловой энергии муниципальными учреждениями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lang w:eastAsia="en-US"/>
                    </w:rPr>
                  </w:pPr>
                  <w:r w:rsidRPr="00F56AFD">
                    <w:rPr>
                      <w:sz w:val="20"/>
                      <w:szCs w:val="20"/>
                      <w:lang w:eastAsia="en-US"/>
                    </w:rPr>
                    <w:t>Гкал</w:t>
                  </w:r>
                </w:p>
              </w:tc>
              <w:tc>
                <w:tcPr>
                  <w:tcW w:w="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rPr>
                  </w:pPr>
                  <w:r w:rsidRPr="00F56AFD">
                    <w:rPr>
                      <w:sz w:val="20"/>
                      <w:szCs w:val="20"/>
                      <w:lang w:eastAsia="en-US"/>
                    </w:rPr>
                    <w:t>4768,36</w:t>
                  </w:r>
                </w:p>
              </w:tc>
              <w:tc>
                <w:tcPr>
                  <w:tcW w:w="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pPr>
                    <w:rPr>
                      <w:sz w:val="20"/>
                      <w:szCs w:val="20"/>
                    </w:rPr>
                  </w:pPr>
                  <w:r w:rsidRPr="00F56AFD">
                    <w:rPr>
                      <w:sz w:val="20"/>
                      <w:szCs w:val="20"/>
                      <w:lang w:eastAsia="en-US"/>
                    </w:rPr>
                    <w:t>5812,00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pPr>
                    <w:rPr>
                      <w:sz w:val="20"/>
                      <w:szCs w:val="20"/>
                    </w:rPr>
                  </w:pPr>
                  <w:r w:rsidRPr="00F56AFD">
                    <w:rPr>
                      <w:sz w:val="20"/>
                      <w:szCs w:val="20"/>
                      <w:lang w:eastAsia="en-US"/>
                    </w:rPr>
                    <w:t>5812,00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pPr>
                    <w:rPr>
                      <w:sz w:val="20"/>
                      <w:szCs w:val="20"/>
                    </w:rPr>
                  </w:pPr>
                  <w:r w:rsidRPr="00F56AFD">
                    <w:rPr>
                      <w:sz w:val="20"/>
                      <w:szCs w:val="20"/>
                      <w:lang w:eastAsia="en-US"/>
                    </w:rPr>
                    <w:t>5812,00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pPr>
                    <w:rPr>
                      <w:sz w:val="20"/>
                      <w:szCs w:val="20"/>
                    </w:rPr>
                  </w:pPr>
                  <w:r w:rsidRPr="00F56AFD">
                    <w:rPr>
                      <w:sz w:val="20"/>
                      <w:szCs w:val="20"/>
                      <w:lang w:eastAsia="en-US"/>
                    </w:rPr>
                    <w:t>5812,00</w:t>
                  </w:r>
                </w:p>
              </w:tc>
              <w:tc>
                <w:tcPr>
                  <w:tcW w:w="567" w:type="dxa"/>
                  <w:tcBorders>
                    <w:top w:val="single" w:sz="4" w:space="0" w:color="auto"/>
                    <w:left w:val="single" w:sz="4" w:space="0" w:color="auto"/>
                    <w:bottom w:val="single" w:sz="4" w:space="0" w:color="auto"/>
                    <w:right w:val="single" w:sz="4" w:space="0" w:color="auto"/>
                  </w:tcBorders>
                </w:tcPr>
                <w:p w:rsidR="00F56AFD" w:rsidRPr="00F56AFD" w:rsidRDefault="00F56AFD">
                  <w:pPr>
                    <w:rPr>
                      <w:sz w:val="20"/>
                      <w:szCs w:val="20"/>
                    </w:rPr>
                  </w:pPr>
                  <w:r w:rsidRPr="00F56AFD">
                    <w:rPr>
                      <w:sz w:val="20"/>
                      <w:szCs w:val="20"/>
                      <w:lang w:eastAsia="en-US"/>
                    </w:rPr>
                    <w:t>5812,00</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644CF1">
                    <w:rPr>
                      <w:sz w:val="20"/>
                      <w:szCs w:val="20"/>
                      <w:lang w:eastAsia="en-US"/>
                    </w:rPr>
                    <w:t>5812,00</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644CF1">
                    <w:rPr>
                      <w:sz w:val="20"/>
                      <w:szCs w:val="20"/>
                      <w:lang w:eastAsia="en-US"/>
                    </w:rPr>
                    <w:t>5812,00</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644CF1">
                    <w:rPr>
                      <w:sz w:val="20"/>
                      <w:szCs w:val="20"/>
                      <w:lang w:eastAsia="en-US"/>
                    </w:rPr>
                    <w:t>5812,00</w:t>
                  </w:r>
                </w:p>
              </w:tc>
              <w:tc>
                <w:tcPr>
                  <w:tcW w:w="709" w:type="dxa"/>
                  <w:tcBorders>
                    <w:top w:val="single" w:sz="4" w:space="0" w:color="auto"/>
                    <w:left w:val="single" w:sz="4" w:space="0" w:color="auto"/>
                    <w:bottom w:val="single" w:sz="4" w:space="0" w:color="auto"/>
                    <w:right w:val="single" w:sz="4" w:space="0" w:color="auto"/>
                  </w:tcBorders>
                </w:tcPr>
                <w:p w:rsidR="00F56AFD" w:rsidRDefault="00F56AFD">
                  <w:r w:rsidRPr="00644CF1">
                    <w:rPr>
                      <w:sz w:val="20"/>
                      <w:szCs w:val="20"/>
                      <w:lang w:eastAsia="en-US"/>
                    </w:rPr>
                    <w:t>5812,00</w:t>
                  </w:r>
                </w:p>
              </w:tc>
            </w:tr>
            <w:tr w:rsidR="00F56AFD" w:rsidRPr="00F56AFD" w:rsidTr="00F56AFD">
              <w:tc>
                <w:tcPr>
                  <w:tcW w:w="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lang w:eastAsia="en-US"/>
                    </w:rPr>
                  </w:pPr>
                  <w:r w:rsidRPr="00F56AFD">
                    <w:rPr>
                      <w:sz w:val="20"/>
                      <w:szCs w:val="20"/>
                      <w:lang w:eastAsia="en-US"/>
                    </w:rPr>
                    <w:t>10</w:t>
                  </w:r>
                </w:p>
              </w:tc>
              <w:tc>
                <w:tcPr>
                  <w:tcW w:w="2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pStyle w:val="ConsPlusNormal"/>
                    <w:ind w:firstLine="0"/>
                    <w:jc w:val="both"/>
                    <w:rPr>
                      <w:rFonts w:ascii="Times New Roman" w:hAnsi="Times New Roman" w:cs="Times New Roman"/>
                    </w:rPr>
                  </w:pPr>
                  <w:r w:rsidRPr="00F56AFD">
                    <w:rPr>
                      <w:rFonts w:ascii="Times New Roman" w:hAnsi="Times New Roman" w:cs="Times New Roman"/>
                    </w:rPr>
                    <w:t>Объем потребления горячей воды муниципальными учреждениями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FB0CD8">
                  <w:pPr>
                    <w:rPr>
                      <w:sz w:val="20"/>
                      <w:szCs w:val="20"/>
                      <w:lang w:eastAsia="en-US"/>
                    </w:rPr>
                  </w:pPr>
                  <w:proofErr w:type="spellStart"/>
                  <w:r w:rsidRPr="00F56AFD">
                    <w:rPr>
                      <w:sz w:val="20"/>
                      <w:szCs w:val="20"/>
                      <w:lang w:eastAsia="en-US"/>
                    </w:rPr>
                    <w:t>куб</w:t>
                  </w:r>
                  <w:proofErr w:type="gramStart"/>
                  <w:r w:rsidRPr="00F56AFD">
                    <w:rPr>
                      <w:sz w:val="20"/>
                      <w:szCs w:val="20"/>
                      <w:lang w:eastAsia="en-US"/>
                    </w:rPr>
                    <w:t>.м</w:t>
                  </w:r>
                  <w:proofErr w:type="spellEnd"/>
                  <w:proofErr w:type="gramEnd"/>
                </w:p>
              </w:tc>
              <w:tc>
                <w:tcPr>
                  <w:tcW w:w="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rsidP="00384B4E">
                  <w:pPr>
                    <w:rPr>
                      <w:sz w:val="20"/>
                      <w:szCs w:val="20"/>
                    </w:rPr>
                  </w:pPr>
                  <w:r w:rsidRPr="00F56AFD">
                    <w:rPr>
                      <w:sz w:val="20"/>
                      <w:szCs w:val="20"/>
                      <w:lang w:eastAsia="en-US"/>
                    </w:rPr>
                    <w:t>3666,15</w:t>
                  </w:r>
                </w:p>
              </w:tc>
              <w:tc>
                <w:tcPr>
                  <w:tcW w:w="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pPr>
                    <w:rPr>
                      <w:sz w:val="20"/>
                      <w:szCs w:val="20"/>
                    </w:rPr>
                  </w:pPr>
                  <w:r w:rsidRPr="00F56AFD">
                    <w:rPr>
                      <w:sz w:val="20"/>
                      <w:szCs w:val="20"/>
                      <w:lang w:eastAsia="en-US"/>
                    </w:rPr>
                    <w:t>5445,0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pPr>
                    <w:rPr>
                      <w:sz w:val="20"/>
                      <w:szCs w:val="20"/>
                    </w:rPr>
                  </w:pPr>
                  <w:r w:rsidRPr="00F56AFD">
                    <w:rPr>
                      <w:sz w:val="20"/>
                      <w:szCs w:val="20"/>
                      <w:lang w:eastAsia="en-US"/>
                    </w:rPr>
                    <w:t>5445,0</w:t>
                  </w:r>
                  <w:r w:rsidR="00D50378">
                    <w:rPr>
                      <w:sz w:val="20"/>
                      <w:szCs w:val="20"/>
                      <w:lang w:eastAsia="en-US"/>
                    </w:rPr>
                    <w:t>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pPr>
                    <w:rPr>
                      <w:sz w:val="20"/>
                      <w:szCs w:val="20"/>
                    </w:rPr>
                  </w:pPr>
                  <w:r w:rsidRPr="00F56AFD">
                    <w:rPr>
                      <w:sz w:val="20"/>
                      <w:szCs w:val="20"/>
                      <w:lang w:eastAsia="en-US"/>
                    </w:rPr>
                    <w:t>5445,0</w:t>
                  </w:r>
                  <w:r w:rsidR="00D50378">
                    <w:rPr>
                      <w:sz w:val="20"/>
                      <w:szCs w:val="20"/>
                      <w:lang w:eastAsia="en-US"/>
                    </w:rPr>
                    <w:t>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6AFD" w:rsidRPr="00F56AFD" w:rsidRDefault="00F56AFD">
                  <w:pPr>
                    <w:rPr>
                      <w:sz w:val="20"/>
                      <w:szCs w:val="20"/>
                    </w:rPr>
                  </w:pPr>
                  <w:r w:rsidRPr="00F56AFD">
                    <w:rPr>
                      <w:sz w:val="20"/>
                      <w:szCs w:val="20"/>
                      <w:lang w:eastAsia="en-US"/>
                    </w:rPr>
                    <w:t>5445,0</w:t>
                  </w:r>
                  <w:r w:rsidR="00D50378">
                    <w:rPr>
                      <w:sz w:val="20"/>
                      <w:szCs w:val="20"/>
                      <w:lang w:eastAsia="en-US"/>
                    </w:rPr>
                    <w:t>0</w:t>
                  </w:r>
                </w:p>
              </w:tc>
              <w:tc>
                <w:tcPr>
                  <w:tcW w:w="567" w:type="dxa"/>
                  <w:tcBorders>
                    <w:top w:val="single" w:sz="4" w:space="0" w:color="auto"/>
                    <w:left w:val="single" w:sz="4" w:space="0" w:color="auto"/>
                    <w:bottom w:val="single" w:sz="4" w:space="0" w:color="auto"/>
                    <w:right w:val="single" w:sz="4" w:space="0" w:color="auto"/>
                  </w:tcBorders>
                </w:tcPr>
                <w:p w:rsidR="00F56AFD" w:rsidRPr="00F56AFD" w:rsidRDefault="00F56AFD">
                  <w:pPr>
                    <w:rPr>
                      <w:sz w:val="20"/>
                      <w:szCs w:val="20"/>
                    </w:rPr>
                  </w:pPr>
                  <w:r w:rsidRPr="00F56AFD">
                    <w:rPr>
                      <w:sz w:val="20"/>
                      <w:szCs w:val="20"/>
                      <w:lang w:eastAsia="en-US"/>
                    </w:rPr>
                    <w:t>5445,</w:t>
                  </w:r>
                  <w:r w:rsidR="00D50378">
                    <w:rPr>
                      <w:sz w:val="20"/>
                      <w:szCs w:val="20"/>
                      <w:lang w:eastAsia="en-US"/>
                    </w:rPr>
                    <w:t>0</w:t>
                  </w:r>
                  <w:r w:rsidRPr="00F56AFD">
                    <w:rPr>
                      <w:sz w:val="20"/>
                      <w:szCs w:val="20"/>
                      <w:lang w:eastAsia="en-US"/>
                    </w:rPr>
                    <w:t>0</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3B0D65">
                    <w:rPr>
                      <w:sz w:val="20"/>
                      <w:szCs w:val="20"/>
                      <w:lang w:eastAsia="en-US"/>
                    </w:rPr>
                    <w:t>5445,</w:t>
                  </w:r>
                  <w:r w:rsidR="00D50378">
                    <w:rPr>
                      <w:sz w:val="20"/>
                      <w:szCs w:val="20"/>
                      <w:lang w:eastAsia="en-US"/>
                    </w:rPr>
                    <w:t>0</w:t>
                  </w:r>
                  <w:r w:rsidRPr="003B0D65">
                    <w:rPr>
                      <w:sz w:val="20"/>
                      <w:szCs w:val="20"/>
                      <w:lang w:eastAsia="en-US"/>
                    </w:rPr>
                    <w:t>0</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3B0D65">
                    <w:rPr>
                      <w:sz w:val="20"/>
                      <w:szCs w:val="20"/>
                      <w:lang w:eastAsia="en-US"/>
                    </w:rPr>
                    <w:t>5445,</w:t>
                  </w:r>
                  <w:r w:rsidR="00D50378">
                    <w:rPr>
                      <w:sz w:val="20"/>
                      <w:szCs w:val="20"/>
                      <w:lang w:eastAsia="en-US"/>
                    </w:rPr>
                    <w:t>0</w:t>
                  </w:r>
                  <w:r w:rsidRPr="003B0D65">
                    <w:rPr>
                      <w:sz w:val="20"/>
                      <w:szCs w:val="20"/>
                      <w:lang w:eastAsia="en-US"/>
                    </w:rPr>
                    <w:t>0</w:t>
                  </w:r>
                </w:p>
              </w:tc>
              <w:tc>
                <w:tcPr>
                  <w:tcW w:w="567" w:type="dxa"/>
                  <w:tcBorders>
                    <w:top w:val="single" w:sz="4" w:space="0" w:color="auto"/>
                    <w:left w:val="single" w:sz="4" w:space="0" w:color="auto"/>
                    <w:bottom w:val="single" w:sz="4" w:space="0" w:color="auto"/>
                    <w:right w:val="single" w:sz="4" w:space="0" w:color="auto"/>
                  </w:tcBorders>
                </w:tcPr>
                <w:p w:rsidR="00F56AFD" w:rsidRDefault="00F56AFD">
                  <w:r w:rsidRPr="003B0D65">
                    <w:rPr>
                      <w:sz w:val="20"/>
                      <w:szCs w:val="20"/>
                      <w:lang w:eastAsia="en-US"/>
                    </w:rPr>
                    <w:t>5445,</w:t>
                  </w:r>
                  <w:r w:rsidR="00D50378">
                    <w:rPr>
                      <w:sz w:val="20"/>
                      <w:szCs w:val="20"/>
                      <w:lang w:eastAsia="en-US"/>
                    </w:rPr>
                    <w:t>0</w:t>
                  </w:r>
                  <w:r w:rsidRPr="003B0D65">
                    <w:rPr>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rsidR="00F56AFD" w:rsidRDefault="00F56AFD">
                  <w:r w:rsidRPr="003B0D65">
                    <w:rPr>
                      <w:sz w:val="20"/>
                      <w:szCs w:val="20"/>
                      <w:lang w:eastAsia="en-US"/>
                    </w:rPr>
                    <w:t>5445,</w:t>
                  </w:r>
                  <w:r w:rsidR="00D50378">
                    <w:rPr>
                      <w:sz w:val="20"/>
                      <w:szCs w:val="20"/>
                      <w:lang w:eastAsia="en-US"/>
                    </w:rPr>
                    <w:t>0</w:t>
                  </w:r>
                  <w:r w:rsidRPr="003B0D65">
                    <w:rPr>
                      <w:sz w:val="20"/>
                      <w:szCs w:val="20"/>
                      <w:lang w:eastAsia="en-US"/>
                    </w:rPr>
                    <w:t>0</w:t>
                  </w:r>
                </w:p>
              </w:tc>
            </w:tr>
            <w:tr w:rsidR="00D50378" w:rsidRPr="00F56AFD" w:rsidTr="00F56AFD">
              <w:tc>
                <w:tcPr>
                  <w:tcW w:w="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0378" w:rsidRPr="00F56AFD" w:rsidRDefault="00D50378" w:rsidP="00FB0CD8">
                  <w:pPr>
                    <w:rPr>
                      <w:sz w:val="20"/>
                      <w:szCs w:val="20"/>
                      <w:lang w:eastAsia="en-US"/>
                    </w:rPr>
                  </w:pPr>
                  <w:r w:rsidRPr="00F56AFD">
                    <w:rPr>
                      <w:sz w:val="20"/>
                      <w:szCs w:val="20"/>
                      <w:lang w:eastAsia="en-US"/>
                    </w:rPr>
                    <w:t>11</w:t>
                  </w:r>
                </w:p>
              </w:tc>
              <w:tc>
                <w:tcPr>
                  <w:tcW w:w="2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0378" w:rsidRPr="00F56AFD" w:rsidRDefault="00D50378" w:rsidP="00FB0CD8">
                  <w:pPr>
                    <w:pStyle w:val="ConsPlusNormal"/>
                    <w:ind w:firstLine="0"/>
                    <w:jc w:val="both"/>
                    <w:rPr>
                      <w:rFonts w:ascii="Times New Roman" w:hAnsi="Times New Roman" w:cs="Times New Roman"/>
                    </w:rPr>
                  </w:pPr>
                  <w:r w:rsidRPr="00F56AFD">
                    <w:rPr>
                      <w:rFonts w:ascii="Times New Roman" w:hAnsi="Times New Roman" w:cs="Times New Roman"/>
                    </w:rPr>
                    <w:t>Объем потребления холодной воды муниципальными учреждениями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0378" w:rsidRPr="00F56AFD" w:rsidRDefault="00D50378" w:rsidP="00FB0CD8">
                  <w:pPr>
                    <w:rPr>
                      <w:sz w:val="20"/>
                      <w:szCs w:val="20"/>
                      <w:lang w:eastAsia="en-US"/>
                    </w:rPr>
                  </w:pPr>
                  <w:proofErr w:type="spellStart"/>
                  <w:r w:rsidRPr="00F56AFD">
                    <w:rPr>
                      <w:sz w:val="20"/>
                      <w:szCs w:val="20"/>
                      <w:lang w:eastAsia="en-US"/>
                    </w:rPr>
                    <w:t>куб</w:t>
                  </w:r>
                  <w:proofErr w:type="gramStart"/>
                  <w:r w:rsidRPr="00F56AFD">
                    <w:rPr>
                      <w:sz w:val="20"/>
                      <w:szCs w:val="20"/>
                      <w:lang w:eastAsia="en-US"/>
                    </w:rPr>
                    <w:t>.м</w:t>
                  </w:r>
                  <w:proofErr w:type="spellEnd"/>
                  <w:proofErr w:type="gramEnd"/>
                </w:p>
              </w:tc>
              <w:tc>
                <w:tcPr>
                  <w:tcW w:w="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0378" w:rsidRPr="00F56AFD" w:rsidRDefault="00D50378" w:rsidP="00FB0CD8">
                  <w:pPr>
                    <w:rPr>
                      <w:sz w:val="20"/>
                      <w:szCs w:val="20"/>
                    </w:rPr>
                  </w:pPr>
                  <w:r w:rsidRPr="00F56AFD">
                    <w:rPr>
                      <w:sz w:val="20"/>
                      <w:szCs w:val="20"/>
                      <w:lang w:eastAsia="en-US"/>
                    </w:rPr>
                    <w:t>20463,1</w:t>
                  </w:r>
                  <w:r>
                    <w:rPr>
                      <w:sz w:val="20"/>
                      <w:szCs w:val="20"/>
                      <w:lang w:eastAsia="en-US"/>
                    </w:rPr>
                    <w:t>0</w:t>
                  </w:r>
                </w:p>
              </w:tc>
              <w:tc>
                <w:tcPr>
                  <w:tcW w:w="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0378" w:rsidRPr="00F56AFD" w:rsidRDefault="00D50378">
                  <w:pPr>
                    <w:rPr>
                      <w:sz w:val="20"/>
                      <w:szCs w:val="20"/>
                    </w:rPr>
                  </w:pPr>
                  <w:r w:rsidRPr="00F56AFD">
                    <w:rPr>
                      <w:sz w:val="20"/>
                      <w:szCs w:val="20"/>
                      <w:lang w:eastAsia="en-US"/>
                    </w:rPr>
                    <w:t>27300,</w:t>
                  </w:r>
                  <w:r>
                    <w:rPr>
                      <w:sz w:val="20"/>
                      <w:szCs w:val="20"/>
                      <w:lang w:eastAsia="en-US"/>
                    </w:rPr>
                    <w:t>0</w:t>
                  </w:r>
                  <w:r w:rsidRPr="00F56AFD">
                    <w:rPr>
                      <w:sz w:val="20"/>
                      <w:szCs w:val="20"/>
                      <w:lang w:eastAsia="en-US"/>
                    </w:rPr>
                    <w:t>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0378" w:rsidRPr="00F56AFD" w:rsidRDefault="00D50378">
                  <w:pPr>
                    <w:rPr>
                      <w:sz w:val="20"/>
                      <w:szCs w:val="20"/>
                    </w:rPr>
                  </w:pPr>
                  <w:r>
                    <w:rPr>
                      <w:sz w:val="20"/>
                      <w:szCs w:val="20"/>
                      <w:lang w:eastAsia="en-US"/>
                    </w:rPr>
                    <w:t>23022,00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0378" w:rsidRDefault="00D50378">
                  <w:r w:rsidRPr="00851B8F">
                    <w:rPr>
                      <w:sz w:val="20"/>
                      <w:szCs w:val="20"/>
                      <w:lang w:eastAsia="en-US"/>
                    </w:rPr>
                    <w:t>23022,</w:t>
                  </w:r>
                  <w:r>
                    <w:rPr>
                      <w:sz w:val="20"/>
                      <w:szCs w:val="20"/>
                      <w:lang w:eastAsia="en-US"/>
                    </w:rPr>
                    <w:t>0</w:t>
                  </w:r>
                  <w:r w:rsidRPr="00851B8F">
                    <w:rPr>
                      <w:sz w:val="20"/>
                      <w:szCs w:val="20"/>
                      <w:lang w:eastAsia="en-US"/>
                    </w:rPr>
                    <w:t>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0378" w:rsidRDefault="00D50378">
                  <w:r w:rsidRPr="00851B8F">
                    <w:rPr>
                      <w:sz w:val="20"/>
                      <w:szCs w:val="20"/>
                      <w:lang w:eastAsia="en-US"/>
                    </w:rPr>
                    <w:t>23022,</w:t>
                  </w:r>
                  <w:r>
                    <w:rPr>
                      <w:sz w:val="20"/>
                      <w:szCs w:val="20"/>
                      <w:lang w:eastAsia="en-US"/>
                    </w:rPr>
                    <w:t>0</w:t>
                  </w:r>
                  <w:r w:rsidRPr="00851B8F">
                    <w:rPr>
                      <w:sz w:val="20"/>
                      <w:szCs w:val="20"/>
                      <w:lang w:eastAsia="en-US"/>
                    </w:rPr>
                    <w:t>0</w:t>
                  </w:r>
                </w:p>
              </w:tc>
              <w:tc>
                <w:tcPr>
                  <w:tcW w:w="567" w:type="dxa"/>
                  <w:tcBorders>
                    <w:top w:val="single" w:sz="4" w:space="0" w:color="auto"/>
                    <w:left w:val="single" w:sz="4" w:space="0" w:color="auto"/>
                    <w:bottom w:val="single" w:sz="4" w:space="0" w:color="auto"/>
                    <w:right w:val="single" w:sz="4" w:space="0" w:color="auto"/>
                  </w:tcBorders>
                </w:tcPr>
                <w:p w:rsidR="00D50378" w:rsidRDefault="00D50378">
                  <w:r w:rsidRPr="00851B8F">
                    <w:rPr>
                      <w:sz w:val="20"/>
                      <w:szCs w:val="20"/>
                      <w:lang w:eastAsia="en-US"/>
                    </w:rPr>
                    <w:t>23022,0</w:t>
                  </w:r>
                  <w:r>
                    <w:rPr>
                      <w:sz w:val="20"/>
                      <w:szCs w:val="20"/>
                      <w:lang w:eastAsia="en-US"/>
                    </w:rPr>
                    <w:t>0</w:t>
                  </w:r>
                </w:p>
              </w:tc>
              <w:tc>
                <w:tcPr>
                  <w:tcW w:w="567" w:type="dxa"/>
                  <w:tcBorders>
                    <w:top w:val="single" w:sz="4" w:space="0" w:color="auto"/>
                    <w:left w:val="single" w:sz="4" w:space="0" w:color="auto"/>
                    <w:bottom w:val="single" w:sz="4" w:space="0" w:color="auto"/>
                    <w:right w:val="single" w:sz="4" w:space="0" w:color="auto"/>
                  </w:tcBorders>
                </w:tcPr>
                <w:p w:rsidR="00D50378" w:rsidRDefault="00D50378">
                  <w:r w:rsidRPr="00851B8F">
                    <w:rPr>
                      <w:sz w:val="20"/>
                      <w:szCs w:val="20"/>
                      <w:lang w:eastAsia="en-US"/>
                    </w:rPr>
                    <w:t>23022,0</w:t>
                  </w:r>
                  <w:r>
                    <w:rPr>
                      <w:sz w:val="20"/>
                      <w:szCs w:val="20"/>
                      <w:lang w:eastAsia="en-US"/>
                    </w:rPr>
                    <w:t>0</w:t>
                  </w:r>
                </w:p>
              </w:tc>
              <w:tc>
                <w:tcPr>
                  <w:tcW w:w="567" w:type="dxa"/>
                  <w:tcBorders>
                    <w:top w:val="single" w:sz="4" w:space="0" w:color="auto"/>
                    <w:left w:val="single" w:sz="4" w:space="0" w:color="auto"/>
                    <w:bottom w:val="single" w:sz="4" w:space="0" w:color="auto"/>
                    <w:right w:val="single" w:sz="4" w:space="0" w:color="auto"/>
                  </w:tcBorders>
                </w:tcPr>
                <w:p w:rsidR="00D50378" w:rsidRDefault="00D50378">
                  <w:r w:rsidRPr="00851B8F">
                    <w:rPr>
                      <w:sz w:val="20"/>
                      <w:szCs w:val="20"/>
                      <w:lang w:eastAsia="en-US"/>
                    </w:rPr>
                    <w:t>23022,0</w:t>
                  </w:r>
                  <w:r>
                    <w:rPr>
                      <w:sz w:val="20"/>
                      <w:szCs w:val="20"/>
                      <w:lang w:eastAsia="en-US"/>
                    </w:rPr>
                    <w:t>0</w:t>
                  </w:r>
                </w:p>
              </w:tc>
              <w:tc>
                <w:tcPr>
                  <w:tcW w:w="567" w:type="dxa"/>
                  <w:tcBorders>
                    <w:top w:val="single" w:sz="4" w:space="0" w:color="auto"/>
                    <w:left w:val="single" w:sz="4" w:space="0" w:color="auto"/>
                    <w:bottom w:val="single" w:sz="4" w:space="0" w:color="auto"/>
                    <w:right w:val="single" w:sz="4" w:space="0" w:color="auto"/>
                  </w:tcBorders>
                </w:tcPr>
                <w:p w:rsidR="00D50378" w:rsidRDefault="00D50378">
                  <w:r w:rsidRPr="00851B8F">
                    <w:rPr>
                      <w:sz w:val="20"/>
                      <w:szCs w:val="20"/>
                      <w:lang w:eastAsia="en-US"/>
                    </w:rPr>
                    <w:t>23022,0</w:t>
                  </w:r>
                  <w:r>
                    <w:rPr>
                      <w:sz w:val="20"/>
                      <w:szCs w:val="20"/>
                      <w:lang w:eastAsia="en-US"/>
                    </w:rPr>
                    <w:t>0</w:t>
                  </w:r>
                </w:p>
              </w:tc>
              <w:tc>
                <w:tcPr>
                  <w:tcW w:w="709" w:type="dxa"/>
                  <w:tcBorders>
                    <w:top w:val="single" w:sz="4" w:space="0" w:color="auto"/>
                    <w:left w:val="single" w:sz="4" w:space="0" w:color="auto"/>
                    <w:bottom w:val="single" w:sz="4" w:space="0" w:color="auto"/>
                    <w:right w:val="single" w:sz="4" w:space="0" w:color="auto"/>
                  </w:tcBorders>
                </w:tcPr>
                <w:p w:rsidR="00D50378" w:rsidRDefault="00D50378">
                  <w:r w:rsidRPr="00851B8F">
                    <w:rPr>
                      <w:sz w:val="20"/>
                      <w:szCs w:val="20"/>
                      <w:lang w:eastAsia="en-US"/>
                    </w:rPr>
                    <w:t>23022,</w:t>
                  </w:r>
                  <w:r>
                    <w:rPr>
                      <w:sz w:val="20"/>
                      <w:szCs w:val="20"/>
                      <w:lang w:eastAsia="en-US"/>
                    </w:rPr>
                    <w:t>0</w:t>
                  </w:r>
                  <w:r w:rsidRPr="00851B8F">
                    <w:rPr>
                      <w:sz w:val="20"/>
                      <w:szCs w:val="20"/>
                      <w:lang w:eastAsia="en-US"/>
                    </w:rPr>
                    <w:t>0</w:t>
                  </w:r>
                </w:p>
              </w:tc>
            </w:tr>
            <w:tr w:rsidR="00240431" w:rsidRPr="00F56AFD" w:rsidTr="00F56AFD">
              <w:tc>
                <w:tcPr>
                  <w:tcW w:w="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FB0CD8">
                  <w:pPr>
                    <w:rPr>
                      <w:sz w:val="20"/>
                      <w:szCs w:val="20"/>
                      <w:lang w:eastAsia="en-US"/>
                    </w:rPr>
                  </w:pPr>
                  <w:r w:rsidRPr="00F56AFD">
                    <w:rPr>
                      <w:sz w:val="20"/>
                      <w:szCs w:val="20"/>
                      <w:lang w:eastAsia="en-US"/>
                    </w:rPr>
                    <w:t>12</w:t>
                  </w:r>
                </w:p>
              </w:tc>
              <w:tc>
                <w:tcPr>
                  <w:tcW w:w="2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FB0CD8">
                  <w:pPr>
                    <w:pStyle w:val="ConsPlusNormal"/>
                    <w:ind w:firstLine="0"/>
                    <w:jc w:val="both"/>
                    <w:rPr>
                      <w:rFonts w:ascii="Times New Roman" w:hAnsi="Times New Roman" w:cs="Times New Roman"/>
                    </w:rPr>
                  </w:pPr>
                  <w:r w:rsidRPr="00F56AFD">
                    <w:rPr>
                      <w:rFonts w:ascii="Times New Roman" w:hAnsi="Times New Roman" w:cs="Times New Roman"/>
                    </w:rPr>
                    <w:t xml:space="preserve">Объем потребления природного газа муниципальными учреждениями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FB0CD8">
                  <w:pPr>
                    <w:rPr>
                      <w:sz w:val="20"/>
                      <w:szCs w:val="20"/>
                      <w:lang w:eastAsia="en-US"/>
                    </w:rPr>
                  </w:pPr>
                  <w:proofErr w:type="spellStart"/>
                  <w:r w:rsidRPr="00F56AFD">
                    <w:rPr>
                      <w:sz w:val="20"/>
                      <w:szCs w:val="20"/>
                      <w:lang w:eastAsia="en-US"/>
                    </w:rPr>
                    <w:t>куб</w:t>
                  </w:r>
                  <w:proofErr w:type="gramStart"/>
                  <w:r w:rsidRPr="00F56AFD">
                    <w:rPr>
                      <w:sz w:val="20"/>
                      <w:szCs w:val="20"/>
                      <w:lang w:eastAsia="en-US"/>
                    </w:rPr>
                    <w:t>.м</w:t>
                  </w:r>
                  <w:proofErr w:type="spellEnd"/>
                  <w:proofErr w:type="gramEnd"/>
                </w:p>
              </w:tc>
              <w:tc>
                <w:tcPr>
                  <w:tcW w:w="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AD5474">
                  <w:pPr>
                    <w:rPr>
                      <w:sz w:val="20"/>
                      <w:szCs w:val="20"/>
                    </w:rPr>
                  </w:pPr>
                  <w:r w:rsidRPr="00F56AFD">
                    <w:rPr>
                      <w:sz w:val="20"/>
                      <w:szCs w:val="20"/>
                      <w:lang w:eastAsia="en-US"/>
                    </w:rPr>
                    <w:t>4919</w:t>
                  </w:r>
                </w:p>
              </w:tc>
              <w:tc>
                <w:tcPr>
                  <w:tcW w:w="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pPr>
                    <w:rPr>
                      <w:sz w:val="20"/>
                      <w:szCs w:val="20"/>
                    </w:rPr>
                  </w:pPr>
                  <w:r w:rsidRPr="00F56AFD">
                    <w:rPr>
                      <w:sz w:val="20"/>
                      <w:szCs w:val="20"/>
                      <w:lang w:eastAsia="en-US"/>
                    </w:rPr>
                    <w:t>7000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pPr>
                    <w:rPr>
                      <w:sz w:val="20"/>
                      <w:szCs w:val="20"/>
                    </w:rPr>
                  </w:pPr>
                  <w:r w:rsidRPr="00F56AFD">
                    <w:rPr>
                      <w:sz w:val="20"/>
                      <w:szCs w:val="20"/>
                      <w:lang w:eastAsia="en-US"/>
                    </w:rPr>
                    <w:t>7000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pPr>
                    <w:rPr>
                      <w:sz w:val="20"/>
                      <w:szCs w:val="20"/>
                    </w:rPr>
                  </w:pPr>
                  <w:r w:rsidRPr="00F56AFD">
                    <w:rPr>
                      <w:sz w:val="20"/>
                      <w:szCs w:val="20"/>
                      <w:lang w:eastAsia="en-US"/>
                    </w:rPr>
                    <w:t>7000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pPr>
                    <w:rPr>
                      <w:sz w:val="20"/>
                      <w:szCs w:val="20"/>
                    </w:rPr>
                  </w:pPr>
                  <w:r w:rsidRPr="00F56AFD">
                    <w:rPr>
                      <w:sz w:val="20"/>
                      <w:szCs w:val="20"/>
                      <w:lang w:eastAsia="en-US"/>
                    </w:rPr>
                    <w:t>7000</w:t>
                  </w:r>
                </w:p>
              </w:tc>
              <w:tc>
                <w:tcPr>
                  <w:tcW w:w="567" w:type="dxa"/>
                  <w:tcBorders>
                    <w:top w:val="single" w:sz="4" w:space="0" w:color="auto"/>
                    <w:left w:val="single" w:sz="4" w:space="0" w:color="auto"/>
                    <w:bottom w:val="single" w:sz="4" w:space="0" w:color="auto"/>
                    <w:right w:val="single" w:sz="4" w:space="0" w:color="auto"/>
                  </w:tcBorders>
                </w:tcPr>
                <w:p w:rsidR="00240431" w:rsidRPr="00F56AFD" w:rsidRDefault="00240431">
                  <w:pPr>
                    <w:rPr>
                      <w:sz w:val="20"/>
                      <w:szCs w:val="20"/>
                    </w:rPr>
                  </w:pPr>
                  <w:r w:rsidRPr="00F56AFD">
                    <w:rPr>
                      <w:sz w:val="20"/>
                      <w:szCs w:val="20"/>
                      <w:lang w:eastAsia="en-US"/>
                    </w:rPr>
                    <w:t>7000</w:t>
                  </w:r>
                </w:p>
              </w:tc>
              <w:tc>
                <w:tcPr>
                  <w:tcW w:w="567" w:type="dxa"/>
                  <w:tcBorders>
                    <w:top w:val="single" w:sz="4" w:space="0" w:color="auto"/>
                    <w:left w:val="single" w:sz="4" w:space="0" w:color="auto"/>
                    <w:bottom w:val="single" w:sz="4" w:space="0" w:color="auto"/>
                    <w:right w:val="single" w:sz="4" w:space="0" w:color="auto"/>
                  </w:tcBorders>
                </w:tcPr>
                <w:p w:rsidR="00240431" w:rsidRDefault="00240431">
                  <w:r w:rsidRPr="0019314F">
                    <w:rPr>
                      <w:sz w:val="20"/>
                      <w:szCs w:val="20"/>
                      <w:lang w:eastAsia="en-US"/>
                    </w:rPr>
                    <w:t>7000</w:t>
                  </w:r>
                </w:p>
              </w:tc>
              <w:tc>
                <w:tcPr>
                  <w:tcW w:w="567" w:type="dxa"/>
                  <w:tcBorders>
                    <w:top w:val="single" w:sz="4" w:space="0" w:color="auto"/>
                    <w:left w:val="single" w:sz="4" w:space="0" w:color="auto"/>
                    <w:bottom w:val="single" w:sz="4" w:space="0" w:color="auto"/>
                    <w:right w:val="single" w:sz="4" w:space="0" w:color="auto"/>
                  </w:tcBorders>
                </w:tcPr>
                <w:p w:rsidR="00240431" w:rsidRDefault="00240431">
                  <w:r w:rsidRPr="0019314F">
                    <w:rPr>
                      <w:sz w:val="20"/>
                      <w:szCs w:val="20"/>
                      <w:lang w:eastAsia="en-US"/>
                    </w:rPr>
                    <w:t>7000</w:t>
                  </w:r>
                </w:p>
              </w:tc>
              <w:tc>
                <w:tcPr>
                  <w:tcW w:w="567" w:type="dxa"/>
                  <w:tcBorders>
                    <w:top w:val="single" w:sz="4" w:space="0" w:color="auto"/>
                    <w:left w:val="single" w:sz="4" w:space="0" w:color="auto"/>
                    <w:bottom w:val="single" w:sz="4" w:space="0" w:color="auto"/>
                    <w:right w:val="single" w:sz="4" w:space="0" w:color="auto"/>
                  </w:tcBorders>
                </w:tcPr>
                <w:p w:rsidR="00240431" w:rsidRDefault="00240431">
                  <w:r w:rsidRPr="0019314F">
                    <w:rPr>
                      <w:sz w:val="20"/>
                      <w:szCs w:val="20"/>
                      <w:lang w:eastAsia="en-US"/>
                    </w:rPr>
                    <w:t>7000</w:t>
                  </w:r>
                </w:p>
              </w:tc>
              <w:tc>
                <w:tcPr>
                  <w:tcW w:w="709" w:type="dxa"/>
                  <w:tcBorders>
                    <w:top w:val="single" w:sz="4" w:space="0" w:color="auto"/>
                    <w:left w:val="single" w:sz="4" w:space="0" w:color="auto"/>
                    <w:bottom w:val="single" w:sz="4" w:space="0" w:color="auto"/>
                    <w:right w:val="single" w:sz="4" w:space="0" w:color="auto"/>
                  </w:tcBorders>
                </w:tcPr>
                <w:p w:rsidR="00240431" w:rsidRDefault="00240431">
                  <w:r w:rsidRPr="0019314F">
                    <w:rPr>
                      <w:sz w:val="20"/>
                      <w:szCs w:val="20"/>
                      <w:lang w:eastAsia="en-US"/>
                    </w:rPr>
                    <w:t>7000</w:t>
                  </w:r>
                </w:p>
              </w:tc>
            </w:tr>
            <w:tr w:rsidR="00240431" w:rsidRPr="00F56AFD" w:rsidTr="00F56AFD">
              <w:tc>
                <w:tcPr>
                  <w:tcW w:w="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FB0CD8">
                  <w:pPr>
                    <w:rPr>
                      <w:sz w:val="20"/>
                      <w:szCs w:val="20"/>
                      <w:lang w:eastAsia="en-US"/>
                    </w:rPr>
                  </w:pPr>
                  <w:r w:rsidRPr="00F56AFD">
                    <w:rPr>
                      <w:sz w:val="20"/>
                      <w:szCs w:val="20"/>
                      <w:lang w:eastAsia="en-US"/>
                    </w:rPr>
                    <w:t>13</w:t>
                  </w:r>
                </w:p>
              </w:tc>
              <w:tc>
                <w:tcPr>
                  <w:tcW w:w="2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FB0CD8">
                  <w:pPr>
                    <w:pStyle w:val="ConsPlusNormal"/>
                    <w:ind w:firstLine="0"/>
                    <w:jc w:val="both"/>
                    <w:rPr>
                      <w:rFonts w:ascii="Times New Roman" w:hAnsi="Times New Roman" w:cs="Times New Roman"/>
                    </w:rPr>
                  </w:pPr>
                  <w:r w:rsidRPr="00F56AFD">
                    <w:rPr>
                      <w:rFonts w:ascii="Times New Roman" w:hAnsi="Times New Roman" w:cs="Times New Roman"/>
                    </w:rPr>
                    <w:t>Объем потребления муниципальными учреждениями бензина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FB0CD8">
                  <w:pPr>
                    <w:rPr>
                      <w:sz w:val="20"/>
                      <w:szCs w:val="20"/>
                      <w:lang w:eastAsia="en-US"/>
                    </w:rPr>
                  </w:pPr>
                  <w:r w:rsidRPr="00F56AFD">
                    <w:rPr>
                      <w:sz w:val="20"/>
                      <w:szCs w:val="20"/>
                      <w:lang w:eastAsia="en-US"/>
                    </w:rPr>
                    <w:t>т</w:t>
                  </w:r>
                </w:p>
              </w:tc>
              <w:tc>
                <w:tcPr>
                  <w:tcW w:w="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FB0CD8">
                  <w:pPr>
                    <w:rPr>
                      <w:sz w:val="20"/>
                      <w:szCs w:val="20"/>
                    </w:rPr>
                  </w:pPr>
                  <w:r w:rsidRPr="00F56AFD">
                    <w:rPr>
                      <w:sz w:val="20"/>
                      <w:szCs w:val="20"/>
                      <w:lang w:eastAsia="en-US"/>
                    </w:rPr>
                    <w:t>3,54</w:t>
                  </w:r>
                </w:p>
              </w:tc>
              <w:tc>
                <w:tcPr>
                  <w:tcW w:w="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FB0CD8">
                  <w:pPr>
                    <w:rPr>
                      <w:sz w:val="20"/>
                      <w:szCs w:val="20"/>
                    </w:rPr>
                  </w:pPr>
                  <w:r w:rsidRPr="00F56AFD">
                    <w:rPr>
                      <w:sz w:val="20"/>
                      <w:szCs w:val="20"/>
                      <w:lang w:eastAsia="en-US"/>
                    </w:rPr>
                    <w:t>6,79</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FB0CD8">
                  <w:pPr>
                    <w:rPr>
                      <w:sz w:val="20"/>
                      <w:szCs w:val="20"/>
                    </w:rPr>
                  </w:pPr>
                  <w:r w:rsidRPr="00F56AFD">
                    <w:rPr>
                      <w:sz w:val="20"/>
                      <w:szCs w:val="20"/>
                      <w:lang w:eastAsia="en-US"/>
                    </w:rPr>
                    <w:t>6,72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AD5474">
                  <w:pPr>
                    <w:rPr>
                      <w:sz w:val="20"/>
                      <w:szCs w:val="20"/>
                    </w:rPr>
                  </w:pPr>
                  <w:r w:rsidRPr="00F56AFD">
                    <w:rPr>
                      <w:sz w:val="20"/>
                      <w:szCs w:val="20"/>
                    </w:rPr>
                    <w:t>6,65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AD5474">
                  <w:pPr>
                    <w:rPr>
                      <w:sz w:val="20"/>
                      <w:szCs w:val="20"/>
                    </w:rPr>
                  </w:pPr>
                  <w:r w:rsidRPr="00F56AFD">
                    <w:rPr>
                      <w:sz w:val="20"/>
                      <w:szCs w:val="20"/>
                    </w:rPr>
                    <w:t>6,65</w:t>
                  </w:r>
                </w:p>
              </w:tc>
              <w:tc>
                <w:tcPr>
                  <w:tcW w:w="567" w:type="dxa"/>
                  <w:tcBorders>
                    <w:top w:val="single" w:sz="4" w:space="0" w:color="auto"/>
                    <w:left w:val="single" w:sz="4" w:space="0" w:color="auto"/>
                    <w:bottom w:val="single" w:sz="4" w:space="0" w:color="auto"/>
                    <w:right w:val="single" w:sz="4" w:space="0" w:color="auto"/>
                  </w:tcBorders>
                </w:tcPr>
                <w:p w:rsidR="00240431" w:rsidRPr="00F56AFD" w:rsidRDefault="00240431" w:rsidP="00AD5474">
                  <w:pPr>
                    <w:jc w:val="center"/>
                    <w:rPr>
                      <w:sz w:val="20"/>
                      <w:szCs w:val="20"/>
                      <w:lang w:eastAsia="en-US"/>
                    </w:rPr>
                  </w:pPr>
                  <w:r w:rsidRPr="00F56AFD">
                    <w:rPr>
                      <w:sz w:val="20"/>
                      <w:szCs w:val="20"/>
                      <w:lang w:eastAsia="en-US"/>
                    </w:rPr>
                    <w:t>6,65</w:t>
                  </w:r>
                </w:p>
              </w:tc>
              <w:tc>
                <w:tcPr>
                  <w:tcW w:w="567" w:type="dxa"/>
                  <w:tcBorders>
                    <w:top w:val="single" w:sz="4" w:space="0" w:color="auto"/>
                    <w:left w:val="single" w:sz="4" w:space="0" w:color="auto"/>
                    <w:bottom w:val="single" w:sz="4" w:space="0" w:color="auto"/>
                    <w:right w:val="single" w:sz="4" w:space="0" w:color="auto"/>
                  </w:tcBorders>
                </w:tcPr>
                <w:p w:rsidR="00240431" w:rsidRDefault="00240431">
                  <w:r w:rsidRPr="00BA240A">
                    <w:rPr>
                      <w:sz w:val="20"/>
                      <w:szCs w:val="20"/>
                      <w:lang w:eastAsia="en-US"/>
                    </w:rPr>
                    <w:t>6,65</w:t>
                  </w:r>
                </w:p>
              </w:tc>
              <w:tc>
                <w:tcPr>
                  <w:tcW w:w="567" w:type="dxa"/>
                  <w:tcBorders>
                    <w:top w:val="single" w:sz="4" w:space="0" w:color="auto"/>
                    <w:left w:val="single" w:sz="4" w:space="0" w:color="auto"/>
                    <w:bottom w:val="single" w:sz="4" w:space="0" w:color="auto"/>
                    <w:right w:val="single" w:sz="4" w:space="0" w:color="auto"/>
                  </w:tcBorders>
                </w:tcPr>
                <w:p w:rsidR="00240431" w:rsidRDefault="00240431">
                  <w:r w:rsidRPr="00BA240A">
                    <w:rPr>
                      <w:sz w:val="20"/>
                      <w:szCs w:val="20"/>
                      <w:lang w:eastAsia="en-US"/>
                    </w:rPr>
                    <w:t>6,65</w:t>
                  </w:r>
                </w:p>
              </w:tc>
              <w:tc>
                <w:tcPr>
                  <w:tcW w:w="567" w:type="dxa"/>
                  <w:tcBorders>
                    <w:top w:val="single" w:sz="4" w:space="0" w:color="auto"/>
                    <w:left w:val="single" w:sz="4" w:space="0" w:color="auto"/>
                    <w:bottom w:val="single" w:sz="4" w:space="0" w:color="auto"/>
                    <w:right w:val="single" w:sz="4" w:space="0" w:color="auto"/>
                  </w:tcBorders>
                </w:tcPr>
                <w:p w:rsidR="00240431" w:rsidRDefault="00240431">
                  <w:r w:rsidRPr="00BA240A">
                    <w:rPr>
                      <w:sz w:val="20"/>
                      <w:szCs w:val="20"/>
                      <w:lang w:eastAsia="en-US"/>
                    </w:rPr>
                    <w:t>6,65</w:t>
                  </w:r>
                </w:p>
              </w:tc>
              <w:tc>
                <w:tcPr>
                  <w:tcW w:w="709" w:type="dxa"/>
                  <w:tcBorders>
                    <w:top w:val="single" w:sz="4" w:space="0" w:color="auto"/>
                    <w:left w:val="single" w:sz="4" w:space="0" w:color="auto"/>
                    <w:bottom w:val="single" w:sz="4" w:space="0" w:color="auto"/>
                    <w:right w:val="single" w:sz="4" w:space="0" w:color="auto"/>
                  </w:tcBorders>
                </w:tcPr>
                <w:p w:rsidR="00240431" w:rsidRDefault="00240431">
                  <w:r w:rsidRPr="00BA240A">
                    <w:rPr>
                      <w:sz w:val="20"/>
                      <w:szCs w:val="20"/>
                      <w:lang w:eastAsia="en-US"/>
                    </w:rPr>
                    <w:t>6,65</w:t>
                  </w:r>
                </w:p>
              </w:tc>
            </w:tr>
            <w:tr w:rsidR="00240431" w:rsidRPr="00F56AFD" w:rsidTr="00F56AFD">
              <w:tc>
                <w:tcPr>
                  <w:tcW w:w="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FB0CD8">
                  <w:pPr>
                    <w:rPr>
                      <w:sz w:val="20"/>
                      <w:szCs w:val="20"/>
                      <w:lang w:eastAsia="en-US"/>
                    </w:rPr>
                  </w:pPr>
                  <w:r w:rsidRPr="00F56AFD">
                    <w:rPr>
                      <w:sz w:val="20"/>
                      <w:szCs w:val="20"/>
                      <w:lang w:eastAsia="en-US"/>
                    </w:rPr>
                    <w:t>14</w:t>
                  </w:r>
                </w:p>
              </w:tc>
              <w:tc>
                <w:tcPr>
                  <w:tcW w:w="2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FB0CD8">
                  <w:pPr>
                    <w:pStyle w:val="ConsPlusNormal"/>
                    <w:ind w:firstLine="0"/>
                    <w:jc w:val="both"/>
                    <w:rPr>
                      <w:rFonts w:ascii="Times New Roman" w:hAnsi="Times New Roman" w:cs="Times New Roman"/>
                    </w:rPr>
                  </w:pPr>
                  <w:r w:rsidRPr="00F56AFD">
                    <w:rPr>
                      <w:rFonts w:ascii="Times New Roman" w:hAnsi="Times New Roman" w:cs="Times New Roman"/>
                    </w:rPr>
                    <w:t>Объем потребления муниципальными учреждениями дизельного топлива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FB0CD8">
                  <w:pPr>
                    <w:rPr>
                      <w:sz w:val="20"/>
                      <w:szCs w:val="20"/>
                      <w:lang w:eastAsia="en-US"/>
                    </w:rPr>
                  </w:pPr>
                  <w:r w:rsidRPr="00F56AFD">
                    <w:rPr>
                      <w:sz w:val="20"/>
                      <w:szCs w:val="20"/>
                      <w:lang w:eastAsia="en-US"/>
                    </w:rPr>
                    <w:t>т</w:t>
                  </w:r>
                </w:p>
              </w:tc>
              <w:tc>
                <w:tcPr>
                  <w:tcW w:w="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FB0CD8">
                  <w:pPr>
                    <w:rPr>
                      <w:sz w:val="20"/>
                      <w:szCs w:val="20"/>
                    </w:rPr>
                  </w:pPr>
                  <w:r w:rsidRPr="00F56AFD">
                    <w:rPr>
                      <w:sz w:val="20"/>
                      <w:szCs w:val="20"/>
                      <w:lang w:eastAsia="en-US"/>
                    </w:rPr>
                    <w:t>0,1</w:t>
                  </w:r>
                </w:p>
              </w:tc>
              <w:tc>
                <w:tcPr>
                  <w:tcW w:w="7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FB0CD8">
                  <w:pPr>
                    <w:rPr>
                      <w:sz w:val="20"/>
                      <w:szCs w:val="20"/>
                    </w:rPr>
                  </w:pPr>
                  <w:r w:rsidRPr="00F56AFD">
                    <w:rPr>
                      <w:sz w:val="20"/>
                      <w:szCs w:val="20"/>
                      <w:lang w:eastAsia="en-US"/>
                    </w:rPr>
                    <w:t>0,075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FB0CD8">
                  <w:pPr>
                    <w:rPr>
                      <w:sz w:val="20"/>
                      <w:szCs w:val="20"/>
                    </w:rPr>
                  </w:pPr>
                  <w:r w:rsidRPr="00F56AFD">
                    <w:rPr>
                      <w:sz w:val="20"/>
                      <w:szCs w:val="20"/>
                      <w:lang w:eastAsia="en-US"/>
                    </w:rPr>
                    <w:t>0,074</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AD5474">
                  <w:pPr>
                    <w:rPr>
                      <w:sz w:val="20"/>
                      <w:szCs w:val="20"/>
                    </w:rPr>
                  </w:pPr>
                  <w:r w:rsidRPr="00F56AFD">
                    <w:rPr>
                      <w:sz w:val="20"/>
                      <w:szCs w:val="20"/>
                    </w:rPr>
                    <w:t>0,073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0431" w:rsidRPr="00F56AFD" w:rsidRDefault="00240431" w:rsidP="00AD5474">
                  <w:pPr>
                    <w:rPr>
                      <w:sz w:val="20"/>
                      <w:szCs w:val="20"/>
                    </w:rPr>
                  </w:pPr>
                  <w:r w:rsidRPr="00F56AFD">
                    <w:rPr>
                      <w:sz w:val="20"/>
                      <w:szCs w:val="20"/>
                    </w:rPr>
                    <w:t>0,073</w:t>
                  </w:r>
                </w:p>
              </w:tc>
              <w:tc>
                <w:tcPr>
                  <w:tcW w:w="567" w:type="dxa"/>
                  <w:tcBorders>
                    <w:top w:val="single" w:sz="4" w:space="0" w:color="auto"/>
                    <w:left w:val="single" w:sz="4" w:space="0" w:color="auto"/>
                    <w:bottom w:val="single" w:sz="4" w:space="0" w:color="auto"/>
                    <w:right w:val="single" w:sz="4" w:space="0" w:color="auto"/>
                  </w:tcBorders>
                </w:tcPr>
                <w:p w:rsidR="00240431" w:rsidRPr="00F56AFD" w:rsidRDefault="00240431" w:rsidP="00AD5474">
                  <w:pPr>
                    <w:jc w:val="center"/>
                    <w:rPr>
                      <w:sz w:val="20"/>
                      <w:szCs w:val="20"/>
                      <w:lang w:eastAsia="en-US"/>
                    </w:rPr>
                  </w:pPr>
                  <w:r w:rsidRPr="00F56AFD">
                    <w:rPr>
                      <w:sz w:val="20"/>
                      <w:szCs w:val="20"/>
                      <w:lang w:eastAsia="en-US"/>
                    </w:rPr>
                    <w:t>0,073</w:t>
                  </w:r>
                </w:p>
              </w:tc>
              <w:tc>
                <w:tcPr>
                  <w:tcW w:w="567" w:type="dxa"/>
                  <w:tcBorders>
                    <w:top w:val="single" w:sz="4" w:space="0" w:color="auto"/>
                    <w:left w:val="single" w:sz="4" w:space="0" w:color="auto"/>
                    <w:bottom w:val="single" w:sz="4" w:space="0" w:color="auto"/>
                    <w:right w:val="single" w:sz="4" w:space="0" w:color="auto"/>
                  </w:tcBorders>
                </w:tcPr>
                <w:p w:rsidR="00240431" w:rsidRDefault="00240431">
                  <w:r w:rsidRPr="00396BD1">
                    <w:rPr>
                      <w:sz w:val="20"/>
                      <w:szCs w:val="20"/>
                      <w:lang w:eastAsia="en-US"/>
                    </w:rPr>
                    <w:t>0,073</w:t>
                  </w:r>
                </w:p>
              </w:tc>
              <w:tc>
                <w:tcPr>
                  <w:tcW w:w="567" w:type="dxa"/>
                  <w:tcBorders>
                    <w:top w:val="single" w:sz="4" w:space="0" w:color="auto"/>
                    <w:left w:val="single" w:sz="4" w:space="0" w:color="auto"/>
                    <w:bottom w:val="single" w:sz="4" w:space="0" w:color="auto"/>
                    <w:right w:val="single" w:sz="4" w:space="0" w:color="auto"/>
                  </w:tcBorders>
                </w:tcPr>
                <w:p w:rsidR="00240431" w:rsidRDefault="00240431">
                  <w:r w:rsidRPr="00396BD1">
                    <w:rPr>
                      <w:sz w:val="20"/>
                      <w:szCs w:val="20"/>
                      <w:lang w:eastAsia="en-US"/>
                    </w:rPr>
                    <w:t>0,073</w:t>
                  </w:r>
                </w:p>
              </w:tc>
              <w:tc>
                <w:tcPr>
                  <w:tcW w:w="567" w:type="dxa"/>
                  <w:tcBorders>
                    <w:top w:val="single" w:sz="4" w:space="0" w:color="auto"/>
                    <w:left w:val="single" w:sz="4" w:space="0" w:color="auto"/>
                    <w:bottom w:val="single" w:sz="4" w:space="0" w:color="auto"/>
                    <w:right w:val="single" w:sz="4" w:space="0" w:color="auto"/>
                  </w:tcBorders>
                </w:tcPr>
                <w:p w:rsidR="00240431" w:rsidRDefault="00240431">
                  <w:r w:rsidRPr="00396BD1">
                    <w:rPr>
                      <w:sz w:val="20"/>
                      <w:szCs w:val="20"/>
                      <w:lang w:eastAsia="en-US"/>
                    </w:rPr>
                    <w:t>0,073</w:t>
                  </w:r>
                </w:p>
              </w:tc>
              <w:tc>
                <w:tcPr>
                  <w:tcW w:w="709" w:type="dxa"/>
                  <w:tcBorders>
                    <w:top w:val="single" w:sz="4" w:space="0" w:color="auto"/>
                    <w:left w:val="single" w:sz="4" w:space="0" w:color="auto"/>
                    <w:bottom w:val="single" w:sz="4" w:space="0" w:color="auto"/>
                    <w:right w:val="single" w:sz="4" w:space="0" w:color="auto"/>
                  </w:tcBorders>
                </w:tcPr>
                <w:p w:rsidR="00240431" w:rsidRDefault="00240431">
                  <w:r w:rsidRPr="00396BD1">
                    <w:rPr>
                      <w:sz w:val="20"/>
                      <w:szCs w:val="20"/>
                      <w:lang w:eastAsia="en-US"/>
                    </w:rPr>
                    <w:t>0,073</w:t>
                  </w:r>
                </w:p>
              </w:tc>
            </w:tr>
          </w:tbl>
          <w:p w:rsidR="00AC2566" w:rsidRDefault="00AC2566" w:rsidP="005B5A80">
            <w:pPr>
              <w:ind w:firstLine="709"/>
              <w:jc w:val="both"/>
              <w:rPr>
                <w:sz w:val="20"/>
                <w:szCs w:val="20"/>
                <w:lang w:eastAsia="en-US"/>
              </w:rPr>
            </w:pPr>
          </w:p>
          <w:p w:rsidR="005B5A80" w:rsidRPr="00AC2566" w:rsidRDefault="005B5A80" w:rsidP="005B5A80">
            <w:pPr>
              <w:ind w:firstLine="709"/>
              <w:jc w:val="both"/>
              <w:rPr>
                <w:sz w:val="20"/>
                <w:szCs w:val="20"/>
                <w:lang w:eastAsia="en-US"/>
              </w:rPr>
            </w:pPr>
            <w:r w:rsidRPr="00AC2566">
              <w:rPr>
                <w:sz w:val="20"/>
                <w:szCs w:val="20"/>
                <w:lang w:eastAsia="en-US"/>
              </w:rPr>
              <w:t>Примечание:</w:t>
            </w:r>
          </w:p>
          <w:p w:rsidR="005B5A80" w:rsidRPr="00AC2566" w:rsidRDefault="005B5A80" w:rsidP="005B5A80">
            <w:pPr>
              <w:ind w:firstLine="601"/>
              <w:jc w:val="both"/>
              <w:rPr>
                <w:sz w:val="20"/>
                <w:szCs w:val="20"/>
                <w:lang w:eastAsia="en-US"/>
              </w:rPr>
            </w:pPr>
            <w:r w:rsidRPr="00AC2566">
              <w:rPr>
                <w:sz w:val="20"/>
                <w:szCs w:val="20"/>
                <w:lang w:eastAsia="en-US"/>
              </w:rPr>
              <w:t xml:space="preserve">* </w:t>
            </w:r>
            <w:r w:rsidRPr="00AC2566">
              <w:rPr>
                <w:sz w:val="20"/>
                <w:szCs w:val="20"/>
              </w:rPr>
              <w:t>- значение целевого показателя установлено при условии сохранения финансирования на уровне 2025 года, подлежит уточнению по мере формирования программы и подпрограмм на соответствующие годы;</w:t>
            </w:r>
          </w:p>
          <w:p w:rsidR="00AD5474" w:rsidRPr="00AC2566" w:rsidRDefault="005B5A80" w:rsidP="00AD5474">
            <w:pPr>
              <w:ind w:firstLine="708"/>
              <w:jc w:val="both"/>
              <w:rPr>
                <w:sz w:val="20"/>
                <w:szCs w:val="20"/>
                <w:lang w:eastAsia="en-US"/>
              </w:rPr>
            </w:pPr>
            <w:r w:rsidRPr="00AC2566">
              <w:rPr>
                <w:sz w:val="20"/>
                <w:szCs w:val="20"/>
                <w:lang w:eastAsia="en-US"/>
              </w:rPr>
              <w:t xml:space="preserve">** - техническая возможность отсутствует, часть учреждений </w:t>
            </w:r>
            <w:proofErr w:type="gramStart"/>
            <w:r w:rsidRPr="00AC2566">
              <w:rPr>
                <w:sz w:val="20"/>
                <w:szCs w:val="20"/>
                <w:lang w:eastAsia="en-US"/>
              </w:rPr>
              <w:t>расположены</w:t>
            </w:r>
            <w:proofErr w:type="gramEnd"/>
            <w:r w:rsidRPr="00AC2566">
              <w:rPr>
                <w:sz w:val="20"/>
                <w:szCs w:val="20"/>
                <w:lang w:eastAsia="en-US"/>
              </w:rPr>
              <w:t xml:space="preserve"> в многоквартирных жилых домах.</w:t>
            </w:r>
          </w:p>
          <w:p w:rsidR="00AD5474" w:rsidRDefault="00AD5474" w:rsidP="00AD5474">
            <w:pPr>
              <w:ind w:firstLine="708"/>
              <w:jc w:val="both"/>
              <w:rPr>
                <w:sz w:val="20"/>
                <w:szCs w:val="20"/>
                <w:lang w:eastAsia="en-US"/>
              </w:rPr>
            </w:pPr>
          </w:p>
          <w:p w:rsidR="005B5A80" w:rsidRPr="00AD5474" w:rsidRDefault="00AD5474" w:rsidP="00AD5474">
            <w:pPr>
              <w:ind w:firstLine="708"/>
              <w:jc w:val="both"/>
              <w:rPr>
                <w:sz w:val="20"/>
                <w:szCs w:val="20"/>
                <w:lang w:eastAsia="en-US"/>
              </w:rPr>
            </w:pPr>
            <w:r w:rsidRPr="00AD5474">
              <w:rPr>
                <w:lang w:eastAsia="en-US"/>
              </w:rPr>
              <w:t xml:space="preserve">Достижение ожидаемых результатов реализации подпрограммы не сопряжено с существенными экономическими, организационными и иными рисками, однако существенными риском может стать отсутствие достаточного финансирования на указанные цели. </w:t>
            </w:r>
          </w:p>
          <w:p w:rsidR="005B5A80" w:rsidRPr="00AD5474" w:rsidRDefault="005B5A80" w:rsidP="005B5A80">
            <w:pPr>
              <w:jc w:val="center"/>
              <w:outlineLvl w:val="2"/>
              <w:rPr>
                <w:lang w:eastAsia="en-US"/>
              </w:rPr>
            </w:pPr>
            <w:bookmarkStart w:id="28" w:name="Par2226"/>
            <w:bookmarkEnd w:id="28"/>
            <w:r w:rsidRPr="00AD5474">
              <w:rPr>
                <w:lang w:eastAsia="en-US"/>
              </w:rPr>
              <w:t>2. Мероприятия подпрограммы</w:t>
            </w:r>
          </w:p>
          <w:p w:rsidR="005B5A80" w:rsidRPr="00AD5474" w:rsidRDefault="005B5A80" w:rsidP="005B5A80">
            <w:pPr>
              <w:jc w:val="both"/>
              <w:rPr>
                <w:lang w:eastAsia="en-US"/>
              </w:rPr>
            </w:pPr>
          </w:p>
          <w:p w:rsidR="00AD5474" w:rsidRPr="00AD5474" w:rsidRDefault="00AD5474" w:rsidP="00AD5474">
            <w:pPr>
              <w:ind w:firstLine="567"/>
              <w:jc w:val="both"/>
              <w:rPr>
                <w:lang w:eastAsia="en-US"/>
              </w:rPr>
            </w:pPr>
            <w:r w:rsidRPr="00AD5474">
              <w:rPr>
                <w:lang w:eastAsia="en-US"/>
              </w:rPr>
              <w:t xml:space="preserve">Подпрограммой предусмотрено выполнение следующих энергосберегающих мероприятий: обучение ответственных для осуществления контроля расходов энергоносителей, сокращение применения в Учреждениях ламп накаливания и замена их </w:t>
            </w:r>
            <w:proofErr w:type="gramStart"/>
            <w:r w:rsidRPr="00AD5474">
              <w:rPr>
                <w:lang w:eastAsia="en-US"/>
              </w:rPr>
              <w:t>люминесцентными</w:t>
            </w:r>
            <w:proofErr w:type="gramEnd"/>
            <w:r w:rsidRPr="00AD5474">
              <w:rPr>
                <w:lang w:eastAsia="en-US"/>
              </w:rPr>
              <w:t xml:space="preserve">, ремонт учреждений, отдельных помещений и других мероприятий. </w:t>
            </w:r>
          </w:p>
          <w:p w:rsidR="00AD5474" w:rsidRPr="00AD5474" w:rsidRDefault="00AD5474" w:rsidP="00AD5474">
            <w:pPr>
              <w:ind w:firstLine="567"/>
              <w:jc w:val="both"/>
              <w:rPr>
                <w:lang w:eastAsia="en-US"/>
              </w:rPr>
            </w:pPr>
            <w:r w:rsidRPr="00AD5474">
              <w:rPr>
                <w:lang w:eastAsia="en-US"/>
              </w:rPr>
              <w:t xml:space="preserve">Срок выполнения мероприятий - 2023 - 2030 годы. </w:t>
            </w:r>
          </w:p>
          <w:p w:rsidR="005B5A80" w:rsidRPr="00AD5474" w:rsidRDefault="00CB40B9" w:rsidP="00AD5474">
            <w:pPr>
              <w:ind w:firstLine="567"/>
              <w:jc w:val="both"/>
              <w:rPr>
                <w:lang w:eastAsia="en-US"/>
              </w:rPr>
            </w:pPr>
            <w:r>
              <w:rPr>
                <w:lang w:eastAsia="en-US"/>
              </w:rPr>
              <w:lastRenderedPageBreak/>
              <w:t>И</w:t>
            </w:r>
            <w:r w:rsidR="00AD5474" w:rsidRPr="00AD5474">
              <w:rPr>
                <w:lang w:eastAsia="en-US"/>
              </w:rPr>
              <w:t xml:space="preserve">сполнителем мероприятий подпрограммы является комитет молодежной политики, физической культуры и спорта Администрации города Иванова. </w:t>
            </w:r>
          </w:p>
          <w:p w:rsidR="00AD5474" w:rsidRPr="00AD5474" w:rsidRDefault="00AD5474" w:rsidP="00AD5474">
            <w:pPr>
              <w:ind w:firstLine="567"/>
              <w:jc w:val="both"/>
              <w:rPr>
                <w:lang w:eastAsia="en-US"/>
              </w:rPr>
            </w:pPr>
          </w:p>
          <w:p w:rsidR="005B5A80" w:rsidRPr="00AD5474" w:rsidRDefault="005B5A80" w:rsidP="005B5A80">
            <w:pPr>
              <w:jc w:val="both"/>
              <w:outlineLvl w:val="3"/>
              <w:rPr>
                <w:lang w:eastAsia="en-US"/>
              </w:rPr>
            </w:pPr>
            <w:bookmarkStart w:id="29" w:name="Par2238"/>
            <w:bookmarkEnd w:id="29"/>
            <w:r w:rsidRPr="00AD5474">
              <w:rPr>
                <w:lang w:eastAsia="en-US"/>
              </w:rPr>
              <w:t xml:space="preserve">Таблица 2. Бюджетные ассигнования на выполнение мероприятий подпрограммы </w:t>
            </w:r>
          </w:p>
          <w:p w:rsidR="005B5A80" w:rsidRDefault="00AD5474" w:rsidP="005B5A80">
            <w:pPr>
              <w:ind w:left="7788"/>
              <w:jc w:val="both"/>
              <w:outlineLvl w:val="3"/>
              <w:rPr>
                <w:lang w:eastAsia="en-US"/>
              </w:rPr>
            </w:pPr>
            <w:r>
              <w:rPr>
                <w:lang w:eastAsia="en-US"/>
              </w:rPr>
              <w:t xml:space="preserve">  (</w:t>
            </w:r>
            <w:r w:rsidR="005B5A80" w:rsidRPr="00AD5474">
              <w:rPr>
                <w:lang w:eastAsia="en-US"/>
              </w:rPr>
              <w:t>руб.)</w:t>
            </w:r>
          </w:p>
          <w:p w:rsidR="00AD5474" w:rsidRPr="00AD5474" w:rsidRDefault="00AD5474" w:rsidP="005B5A80">
            <w:pPr>
              <w:ind w:left="7788"/>
              <w:jc w:val="both"/>
              <w:outlineLvl w:val="3"/>
              <w:rPr>
                <w:lang w:eastAsia="en-US"/>
              </w:rPr>
            </w:pPr>
          </w:p>
          <w:tbl>
            <w:tblPr>
              <w:tblW w:w="9147" w:type="dxa"/>
              <w:tblInd w:w="62" w:type="dxa"/>
              <w:tblLayout w:type="fixed"/>
              <w:tblCellMar>
                <w:top w:w="75" w:type="dxa"/>
                <w:left w:w="0" w:type="dxa"/>
                <w:bottom w:w="75" w:type="dxa"/>
                <w:right w:w="0" w:type="dxa"/>
              </w:tblCellMar>
              <w:tblLook w:val="0000" w:firstRow="0" w:lastRow="0" w:firstColumn="0" w:lastColumn="0" w:noHBand="0" w:noVBand="0"/>
            </w:tblPr>
            <w:tblGrid>
              <w:gridCol w:w="334"/>
              <w:gridCol w:w="2718"/>
              <w:gridCol w:w="2126"/>
              <w:gridCol w:w="992"/>
              <w:gridCol w:w="993"/>
              <w:gridCol w:w="992"/>
              <w:gridCol w:w="992"/>
            </w:tblGrid>
            <w:tr w:rsidR="00AD5474" w:rsidRPr="00A02E63" w:rsidTr="00A02E63">
              <w:tc>
                <w:tcPr>
                  <w:tcW w:w="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jc w:val="center"/>
                    <w:rPr>
                      <w:lang w:eastAsia="en-US"/>
                    </w:rPr>
                  </w:pPr>
                  <w:r w:rsidRPr="00A02E63">
                    <w:rPr>
                      <w:lang w:eastAsia="en-US"/>
                    </w:rPr>
                    <w:t>№</w:t>
                  </w:r>
                </w:p>
              </w:tc>
              <w:tc>
                <w:tcPr>
                  <w:tcW w:w="27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jc w:val="center"/>
                    <w:rPr>
                      <w:lang w:eastAsia="en-US"/>
                    </w:rPr>
                  </w:pPr>
                  <w:r w:rsidRPr="00A02E63">
                    <w:rPr>
                      <w:lang w:eastAsia="en-US"/>
                    </w:rPr>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jc w:val="center"/>
                    <w:rPr>
                      <w:lang w:eastAsia="en-US"/>
                    </w:rPr>
                  </w:pPr>
                  <w:r w:rsidRPr="00A02E63">
                    <w:rPr>
                      <w:lang w:eastAsia="en-US"/>
                    </w:rPr>
                    <w:t>Исполнитель</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jc w:val="center"/>
                    <w:rPr>
                      <w:lang w:eastAsia="en-US"/>
                    </w:rPr>
                  </w:pPr>
                  <w:r w:rsidRPr="00A02E63">
                    <w:rPr>
                      <w:lang w:eastAsia="en-US"/>
                    </w:rPr>
                    <w:t>2023 год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jc w:val="center"/>
                    <w:rPr>
                      <w:lang w:eastAsia="en-US"/>
                    </w:rPr>
                  </w:pPr>
                  <w:r w:rsidRPr="00A02E63">
                    <w:rPr>
                      <w:lang w:eastAsia="en-US"/>
                    </w:rPr>
                    <w:t>2024</w:t>
                  </w:r>
                </w:p>
                <w:p w:rsidR="00AD5474" w:rsidRPr="00A02E63" w:rsidRDefault="00AD5474" w:rsidP="00FB0CD8">
                  <w:pPr>
                    <w:jc w:val="center"/>
                    <w:rPr>
                      <w:lang w:eastAsia="en-US"/>
                    </w:rPr>
                  </w:pPr>
                  <w:r w:rsidRPr="00A02E63">
                    <w:rPr>
                      <w:lang w:eastAsia="en-US"/>
                    </w:rPr>
                    <w:t>год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jc w:val="center"/>
                    <w:rPr>
                      <w:lang w:eastAsia="en-US"/>
                    </w:rPr>
                  </w:pPr>
                  <w:r w:rsidRPr="00A02E63">
                    <w:rPr>
                      <w:lang w:eastAsia="en-US"/>
                    </w:rPr>
                    <w:t>2025</w:t>
                  </w:r>
                </w:p>
                <w:p w:rsidR="00AD5474" w:rsidRPr="00A02E63" w:rsidRDefault="00AD5474" w:rsidP="00FB0CD8">
                  <w:pPr>
                    <w:jc w:val="center"/>
                    <w:rPr>
                      <w:lang w:eastAsia="en-US"/>
                    </w:rPr>
                  </w:pPr>
                  <w:r w:rsidRPr="00A02E63">
                    <w:rPr>
                      <w:lang w:eastAsia="en-US"/>
                    </w:rPr>
                    <w:t>год</w:t>
                  </w:r>
                </w:p>
              </w:tc>
              <w:tc>
                <w:tcPr>
                  <w:tcW w:w="992" w:type="dxa"/>
                  <w:tcBorders>
                    <w:top w:val="single" w:sz="4" w:space="0" w:color="auto"/>
                    <w:left w:val="single" w:sz="4" w:space="0" w:color="auto"/>
                    <w:bottom w:val="single" w:sz="4" w:space="0" w:color="auto"/>
                    <w:right w:val="single" w:sz="4" w:space="0" w:color="auto"/>
                  </w:tcBorders>
                </w:tcPr>
                <w:p w:rsidR="00AD5474" w:rsidRPr="00A02E63" w:rsidRDefault="00AD5474" w:rsidP="00FB0CD8">
                  <w:pPr>
                    <w:jc w:val="center"/>
                    <w:rPr>
                      <w:lang w:eastAsia="en-US"/>
                    </w:rPr>
                  </w:pPr>
                  <w:r w:rsidRPr="00A02E63">
                    <w:rPr>
                      <w:lang w:eastAsia="en-US"/>
                    </w:rPr>
                    <w:t>2026-2030</w:t>
                  </w:r>
                </w:p>
                <w:p w:rsidR="00AD5474" w:rsidRPr="00A02E63" w:rsidRDefault="00AD5474" w:rsidP="00FB0CD8">
                  <w:pPr>
                    <w:jc w:val="center"/>
                    <w:rPr>
                      <w:lang w:eastAsia="en-US"/>
                    </w:rPr>
                  </w:pPr>
                  <w:r w:rsidRPr="00A02E63">
                    <w:rPr>
                      <w:lang w:eastAsia="en-US"/>
                    </w:rPr>
                    <w:t>годы**</w:t>
                  </w:r>
                </w:p>
              </w:tc>
            </w:tr>
            <w:tr w:rsidR="00AD5474" w:rsidRPr="00A02E63" w:rsidTr="00A02E63">
              <w:tc>
                <w:tcPr>
                  <w:tcW w:w="51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rPr>
                      <w:lang w:eastAsia="en-US"/>
                    </w:rPr>
                  </w:pPr>
                  <w:r w:rsidRPr="00A02E63">
                    <w:rPr>
                      <w:lang w:eastAsia="en-US"/>
                    </w:rPr>
                    <w:t>Подпрограмма, всего: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jc w:val="center"/>
                    <w:rPr>
                      <w:lang w:eastAsia="en-US"/>
                    </w:rPr>
                  </w:pPr>
                  <w:r w:rsidRPr="00A02E63">
                    <w:rPr>
                      <w:lang w:eastAsia="en-US"/>
                    </w:rPr>
                    <w:t xml:space="preserve">0,00 </w:t>
                  </w:r>
                  <w:hyperlink w:anchor="Par2141" w:history="1">
                    <w:r w:rsidRPr="00A02E63">
                      <w:rPr>
                        <w:lang w:eastAsia="en-US"/>
                      </w:rPr>
                      <w:t>*</w:t>
                    </w:r>
                  </w:hyperlink>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jc w:val="center"/>
                    <w:rPr>
                      <w:lang w:eastAsia="en-US"/>
                    </w:rPr>
                  </w:pPr>
                  <w:r w:rsidRPr="00A02E63">
                    <w:rPr>
                      <w:lang w:eastAsia="en-US"/>
                    </w:rPr>
                    <w:t xml:space="preserve">0,00 </w:t>
                  </w:r>
                  <w:hyperlink w:anchor="Par2141" w:history="1">
                    <w:r w:rsidRPr="00A02E63">
                      <w:rPr>
                        <w:lang w:eastAsia="en-US"/>
                      </w:rPr>
                      <w:t>*</w:t>
                    </w:r>
                  </w:hyperlink>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jc w:val="center"/>
                    <w:rPr>
                      <w:lang w:eastAsia="en-US"/>
                    </w:rPr>
                  </w:pPr>
                  <w:r w:rsidRPr="00A02E63">
                    <w:rPr>
                      <w:lang w:eastAsia="en-US"/>
                    </w:rPr>
                    <w:t xml:space="preserve">0,00 </w:t>
                  </w:r>
                  <w:hyperlink w:anchor="Par2141" w:history="1">
                    <w:r w:rsidRPr="00A02E63">
                      <w:rPr>
                        <w:lang w:eastAsia="en-US"/>
                      </w:rPr>
                      <w:t>*</w:t>
                    </w:r>
                  </w:hyperlink>
                </w:p>
              </w:tc>
              <w:tc>
                <w:tcPr>
                  <w:tcW w:w="992" w:type="dxa"/>
                  <w:tcBorders>
                    <w:top w:val="single" w:sz="4" w:space="0" w:color="auto"/>
                    <w:left w:val="single" w:sz="4" w:space="0" w:color="auto"/>
                    <w:bottom w:val="single" w:sz="4" w:space="0" w:color="auto"/>
                    <w:right w:val="single" w:sz="4" w:space="0" w:color="auto"/>
                  </w:tcBorders>
                </w:tcPr>
                <w:p w:rsidR="00AD5474" w:rsidRPr="00A02E63" w:rsidRDefault="00F65E65" w:rsidP="00FB0CD8">
                  <w:pPr>
                    <w:jc w:val="center"/>
                    <w:rPr>
                      <w:lang w:eastAsia="en-US"/>
                    </w:rPr>
                  </w:pPr>
                  <w:r w:rsidRPr="00A02E63">
                    <w:rPr>
                      <w:lang w:eastAsia="en-US"/>
                    </w:rPr>
                    <w:t>*</w:t>
                  </w:r>
                  <w:r w:rsidR="00AD5474" w:rsidRPr="00A02E63">
                    <w:rPr>
                      <w:lang w:eastAsia="en-US"/>
                    </w:rPr>
                    <w:t>*</w:t>
                  </w:r>
                </w:p>
              </w:tc>
            </w:tr>
            <w:tr w:rsidR="00AD5474" w:rsidRPr="00A02E63" w:rsidTr="00A02E63">
              <w:tc>
                <w:tcPr>
                  <w:tcW w:w="51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rPr>
                      <w:lang w:eastAsia="en-US"/>
                    </w:rPr>
                  </w:pPr>
                  <w:r w:rsidRPr="00A02E63">
                    <w:rPr>
                      <w:lang w:eastAsia="en-US"/>
                    </w:rPr>
                    <w:t>- бюджет города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jc w:val="center"/>
                    <w:rPr>
                      <w:lang w:eastAsia="en-US"/>
                    </w:rPr>
                  </w:pPr>
                  <w:r w:rsidRPr="00A02E63">
                    <w:rPr>
                      <w:lang w:eastAsia="en-US"/>
                    </w:rPr>
                    <w:t xml:space="preserve">0,00 </w:t>
                  </w:r>
                  <w:hyperlink w:anchor="Par2141" w:history="1">
                    <w:r w:rsidRPr="00A02E63">
                      <w:rPr>
                        <w:lang w:eastAsia="en-US"/>
                      </w:rPr>
                      <w:t>*</w:t>
                    </w:r>
                  </w:hyperlink>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jc w:val="center"/>
                    <w:rPr>
                      <w:lang w:eastAsia="en-US"/>
                    </w:rPr>
                  </w:pPr>
                  <w:r w:rsidRPr="00A02E63">
                    <w:rPr>
                      <w:lang w:eastAsia="en-US"/>
                    </w:rPr>
                    <w:t xml:space="preserve">0,00 </w:t>
                  </w:r>
                  <w:hyperlink w:anchor="Par2141" w:history="1">
                    <w:r w:rsidRPr="00A02E63">
                      <w:rPr>
                        <w:lang w:eastAsia="en-US"/>
                      </w:rPr>
                      <w:t>*</w:t>
                    </w:r>
                  </w:hyperlink>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jc w:val="center"/>
                    <w:rPr>
                      <w:lang w:eastAsia="en-US"/>
                    </w:rPr>
                  </w:pPr>
                  <w:r w:rsidRPr="00A02E63">
                    <w:rPr>
                      <w:lang w:eastAsia="en-US"/>
                    </w:rPr>
                    <w:t xml:space="preserve">0,00 </w:t>
                  </w:r>
                  <w:hyperlink w:anchor="Par2141" w:history="1">
                    <w:r w:rsidRPr="00A02E63">
                      <w:rPr>
                        <w:lang w:eastAsia="en-US"/>
                      </w:rPr>
                      <w:t>*</w:t>
                    </w:r>
                  </w:hyperlink>
                </w:p>
              </w:tc>
              <w:tc>
                <w:tcPr>
                  <w:tcW w:w="992" w:type="dxa"/>
                  <w:tcBorders>
                    <w:top w:val="single" w:sz="4" w:space="0" w:color="auto"/>
                    <w:left w:val="single" w:sz="4" w:space="0" w:color="auto"/>
                    <w:bottom w:val="single" w:sz="4" w:space="0" w:color="auto"/>
                    <w:right w:val="single" w:sz="4" w:space="0" w:color="auto"/>
                  </w:tcBorders>
                </w:tcPr>
                <w:p w:rsidR="00AD5474" w:rsidRPr="00A02E63" w:rsidRDefault="00F65E65" w:rsidP="00FB0CD8">
                  <w:pPr>
                    <w:jc w:val="center"/>
                    <w:rPr>
                      <w:lang w:eastAsia="en-US"/>
                    </w:rPr>
                  </w:pPr>
                  <w:r w:rsidRPr="00A02E63">
                    <w:rPr>
                      <w:lang w:eastAsia="en-US"/>
                    </w:rPr>
                    <w:t>*</w:t>
                  </w:r>
                  <w:r w:rsidR="00AD5474" w:rsidRPr="00A02E63">
                    <w:rPr>
                      <w:lang w:eastAsia="en-US"/>
                    </w:rPr>
                    <w:t>*</w:t>
                  </w:r>
                </w:p>
              </w:tc>
            </w:tr>
            <w:tr w:rsidR="00AD5474" w:rsidRPr="00A02E63" w:rsidTr="00A02E63">
              <w:tc>
                <w:tcPr>
                  <w:tcW w:w="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rPr>
                      <w:lang w:eastAsia="en-US"/>
                    </w:rPr>
                  </w:pPr>
                  <w:r w:rsidRPr="00A02E63">
                    <w:rPr>
                      <w:lang w:eastAsia="en-US"/>
                    </w:rPr>
                    <w:t>1</w:t>
                  </w:r>
                </w:p>
              </w:tc>
              <w:tc>
                <w:tcPr>
                  <w:tcW w:w="27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jc w:val="both"/>
                    <w:rPr>
                      <w:lang w:eastAsia="en-US"/>
                    </w:rPr>
                  </w:pPr>
                  <w:r w:rsidRPr="00A02E63">
                    <w:rPr>
                      <w:lang w:eastAsia="en-US"/>
                    </w:rPr>
                    <w:t>Проведение энергосберегающих мероприятий в муниципальных учреждениях, подведомственных комитету</w:t>
                  </w:r>
                </w:p>
                <w:p w:rsidR="00AD5474" w:rsidRPr="00A02E63" w:rsidRDefault="00AD5474" w:rsidP="00FB0CD8">
                  <w:pPr>
                    <w:rPr>
                      <w:lang w:eastAsia="en-US"/>
                    </w:rPr>
                  </w:pPr>
                  <w:r w:rsidRPr="00A02E63">
                    <w:rPr>
                      <w:lang w:eastAsia="en-US"/>
                    </w:rPr>
                    <w:t xml:space="preserve">молодежной политики, физической культуры и спорта </w:t>
                  </w:r>
                </w:p>
                <w:p w:rsidR="00AD5474" w:rsidRPr="00A02E63" w:rsidRDefault="00AD5474" w:rsidP="00FB0CD8">
                  <w:pPr>
                    <w:jc w:val="both"/>
                    <w:rPr>
                      <w:lang w:eastAsia="en-US"/>
                    </w:rPr>
                  </w:pPr>
                  <w:r w:rsidRPr="00A02E63">
                    <w:rPr>
                      <w:lang w:eastAsia="en-US"/>
                    </w:rPr>
                    <w:t>Администрации города Иванова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jc w:val="both"/>
                    <w:rPr>
                      <w:lang w:eastAsia="en-US"/>
                    </w:rPr>
                  </w:pPr>
                  <w:r w:rsidRPr="00A02E63">
                    <w:rPr>
                      <w:lang w:eastAsia="en-US"/>
                    </w:rPr>
                    <w:t>Комитет</w:t>
                  </w:r>
                </w:p>
                <w:p w:rsidR="00AD5474" w:rsidRPr="00A02E63" w:rsidRDefault="00AD5474" w:rsidP="00FB0CD8">
                  <w:pPr>
                    <w:rPr>
                      <w:lang w:eastAsia="en-US"/>
                    </w:rPr>
                  </w:pPr>
                  <w:r w:rsidRPr="00A02E63">
                    <w:rPr>
                      <w:lang w:eastAsia="en-US"/>
                    </w:rPr>
                    <w:t xml:space="preserve">молодежной политики, физической культуры и спорта </w:t>
                  </w:r>
                </w:p>
                <w:p w:rsidR="00AD5474" w:rsidRPr="00A02E63" w:rsidRDefault="00AD5474" w:rsidP="00FB0CD8">
                  <w:pPr>
                    <w:jc w:val="both"/>
                    <w:rPr>
                      <w:lang w:eastAsia="en-US"/>
                    </w:rPr>
                  </w:pPr>
                  <w:r w:rsidRPr="00A02E63">
                    <w:rPr>
                      <w:lang w:eastAsia="en-US"/>
                    </w:rPr>
                    <w:t>Администрации города Иванова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jc w:val="center"/>
                    <w:rPr>
                      <w:lang w:eastAsia="en-US"/>
                    </w:rPr>
                  </w:pPr>
                  <w:r w:rsidRPr="00A02E63">
                    <w:rPr>
                      <w:lang w:eastAsia="en-US"/>
                    </w:rPr>
                    <w:t xml:space="preserve">0,00 </w:t>
                  </w:r>
                  <w:hyperlink w:anchor="Par2310" w:history="1">
                    <w:r w:rsidRPr="00A02E63">
                      <w:rPr>
                        <w:lang w:eastAsia="en-US"/>
                      </w:rPr>
                      <w:t>*</w:t>
                    </w:r>
                  </w:hyperlink>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jc w:val="center"/>
                    <w:rPr>
                      <w:lang w:eastAsia="en-US"/>
                    </w:rPr>
                  </w:pPr>
                  <w:r w:rsidRPr="00A02E63">
                    <w:rPr>
                      <w:lang w:eastAsia="en-US"/>
                    </w:rPr>
                    <w:t>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5474" w:rsidRPr="00A02E63" w:rsidRDefault="00AD5474" w:rsidP="00FB0CD8">
                  <w:pPr>
                    <w:jc w:val="center"/>
                    <w:rPr>
                      <w:lang w:eastAsia="en-US"/>
                    </w:rPr>
                  </w:pPr>
                  <w:r w:rsidRPr="00A02E63">
                    <w:rPr>
                      <w:lang w:eastAsia="en-US"/>
                    </w:rPr>
                    <w:t>0,00*</w:t>
                  </w:r>
                </w:p>
              </w:tc>
              <w:tc>
                <w:tcPr>
                  <w:tcW w:w="992" w:type="dxa"/>
                  <w:tcBorders>
                    <w:top w:val="single" w:sz="4" w:space="0" w:color="auto"/>
                    <w:left w:val="single" w:sz="4" w:space="0" w:color="auto"/>
                    <w:bottom w:val="single" w:sz="4" w:space="0" w:color="auto"/>
                    <w:right w:val="single" w:sz="4" w:space="0" w:color="auto"/>
                  </w:tcBorders>
                </w:tcPr>
                <w:p w:rsidR="00AD5474" w:rsidRPr="00A02E63" w:rsidRDefault="00F65E65" w:rsidP="00FB0CD8">
                  <w:pPr>
                    <w:jc w:val="center"/>
                    <w:rPr>
                      <w:lang w:eastAsia="en-US"/>
                    </w:rPr>
                  </w:pPr>
                  <w:r w:rsidRPr="00A02E63">
                    <w:rPr>
                      <w:lang w:eastAsia="en-US"/>
                    </w:rPr>
                    <w:t>*</w:t>
                  </w:r>
                  <w:r w:rsidR="00AD5474" w:rsidRPr="00A02E63">
                    <w:rPr>
                      <w:lang w:eastAsia="en-US"/>
                    </w:rPr>
                    <w:t>*</w:t>
                  </w:r>
                </w:p>
              </w:tc>
            </w:tr>
          </w:tbl>
          <w:p w:rsidR="00AC2566" w:rsidRDefault="00AC2566" w:rsidP="005B5A80">
            <w:pPr>
              <w:ind w:firstLine="601"/>
              <w:jc w:val="both"/>
              <w:rPr>
                <w:sz w:val="20"/>
                <w:szCs w:val="20"/>
                <w:lang w:eastAsia="en-US"/>
              </w:rPr>
            </w:pPr>
          </w:p>
          <w:p w:rsidR="005B5A80" w:rsidRPr="00AC2566" w:rsidRDefault="005B5A80" w:rsidP="005B5A80">
            <w:pPr>
              <w:ind w:firstLine="601"/>
              <w:jc w:val="both"/>
              <w:rPr>
                <w:sz w:val="20"/>
                <w:szCs w:val="20"/>
                <w:lang w:eastAsia="en-US"/>
              </w:rPr>
            </w:pPr>
            <w:r w:rsidRPr="00AC2566">
              <w:rPr>
                <w:sz w:val="20"/>
                <w:szCs w:val="20"/>
                <w:lang w:eastAsia="en-US"/>
              </w:rPr>
              <w:t xml:space="preserve">Примечание: </w:t>
            </w:r>
          </w:p>
          <w:p w:rsidR="005B5A80" w:rsidRPr="00AC2566" w:rsidRDefault="005B5A80" w:rsidP="005B5A80">
            <w:pPr>
              <w:ind w:firstLine="596"/>
              <w:jc w:val="both"/>
              <w:rPr>
                <w:sz w:val="20"/>
                <w:szCs w:val="20"/>
                <w:lang w:eastAsia="en-US"/>
              </w:rPr>
            </w:pPr>
            <w:proofErr w:type="gramStart"/>
            <w:r w:rsidRPr="00AC2566">
              <w:rPr>
                <w:sz w:val="20"/>
                <w:szCs w:val="20"/>
                <w:lang w:eastAsia="en-US"/>
              </w:rPr>
              <w:t xml:space="preserve">*- финансовое обеспечение проводимых в рамках подпрограммы мероприятий осуществляется за счет ассигнований подпрограммы «Дополнительное образование в области физической культуры и спорта» муниципальной </w:t>
            </w:r>
            <w:hyperlink r:id="rId27" w:history="1">
              <w:r w:rsidRPr="00AC2566">
                <w:rPr>
                  <w:sz w:val="20"/>
                  <w:szCs w:val="20"/>
                  <w:lang w:eastAsia="en-US"/>
                </w:rPr>
                <w:t>программы</w:t>
              </w:r>
            </w:hyperlink>
            <w:r w:rsidRPr="00AC2566">
              <w:rPr>
                <w:sz w:val="20"/>
                <w:szCs w:val="20"/>
                <w:lang w:eastAsia="en-US"/>
              </w:rPr>
              <w:t xml:space="preserve"> «Развитие образования города Иванова» и </w:t>
            </w:r>
            <w:hyperlink r:id="rId28" w:history="1">
              <w:r w:rsidRPr="00AC2566">
                <w:rPr>
                  <w:sz w:val="20"/>
                  <w:szCs w:val="20"/>
                  <w:lang w:eastAsia="en-US"/>
                </w:rPr>
                <w:t>подпрограмм</w:t>
              </w:r>
            </w:hyperlink>
            <w:r w:rsidRPr="00AC2566">
              <w:rPr>
                <w:sz w:val="20"/>
                <w:szCs w:val="20"/>
                <w:lang w:eastAsia="en-US"/>
              </w:rPr>
              <w:t xml:space="preserve"> «Организация физкультурно-спортивной работы по месту жительства», «Реализация программ спортивной подготовки по видам спорта» муниципальной </w:t>
            </w:r>
            <w:hyperlink r:id="rId29" w:history="1">
              <w:r w:rsidRPr="00AC2566">
                <w:rPr>
                  <w:sz w:val="20"/>
                  <w:szCs w:val="20"/>
                  <w:lang w:eastAsia="en-US"/>
                </w:rPr>
                <w:t>программы</w:t>
              </w:r>
            </w:hyperlink>
            <w:r w:rsidRPr="00AC2566">
              <w:rPr>
                <w:sz w:val="20"/>
                <w:szCs w:val="20"/>
                <w:lang w:eastAsia="en-US"/>
              </w:rPr>
              <w:t xml:space="preserve"> «Развитие физической культуры и спорта в городе Иванове</w:t>
            </w:r>
            <w:r w:rsidR="00AD5474" w:rsidRPr="00AC2566">
              <w:rPr>
                <w:sz w:val="20"/>
                <w:szCs w:val="20"/>
                <w:lang w:eastAsia="en-US"/>
              </w:rPr>
              <w:t>»;</w:t>
            </w:r>
            <w:proofErr w:type="gramEnd"/>
          </w:p>
          <w:p w:rsidR="005B5A80" w:rsidRPr="00AC2566" w:rsidRDefault="005B5A80" w:rsidP="005B5A80">
            <w:pPr>
              <w:ind w:firstLine="601"/>
              <w:jc w:val="both"/>
              <w:rPr>
                <w:sz w:val="20"/>
                <w:szCs w:val="20"/>
              </w:rPr>
            </w:pPr>
            <w:r w:rsidRPr="00AC2566">
              <w:rPr>
                <w:sz w:val="20"/>
                <w:szCs w:val="20"/>
                <w:lang w:eastAsia="en-US"/>
              </w:rPr>
              <w:t>* - объем финансирования программы подлежит уточнению по мере формирования бюджета города Иванова на соответствующие годы</w:t>
            </w:r>
            <w:r w:rsidR="00AD5474" w:rsidRPr="00AC2566">
              <w:rPr>
                <w:sz w:val="20"/>
                <w:szCs w:val="20"/>
                <w:lang w:eastAsia="en-US"/>
              </w:rPr>
              <w:t>.</w:t>
            </w:r>
          </w:p>
          <w:p w:rsidR="005B5A80" w:rsidRPr="00095410" w:rsidRDefault="005B5A80" w:rsidP="005B5A80">
            <w:pPr>
              <w:ind w:firstLine="596"/>
              <w:jc w:val="both"/>
              <w:rPr>
                <w:sz w:val="20"/>
                <w:szCs w:val="20"/>
                <w:highlight w:val="yellow"/>
                <w:lang w:eastAsia="en-US"/>
              </w:rPr>
            </w:pPr>
          </w:p>
          <w:p w:rsidR="00161479" w:rsidRPr="00155179" w:rsidRDefault="00161479" w:rsidP="00161479">
            <w:pPr>
              <w:jc w:val="right"/>
              <w:outlineLvl w:val="1"/>
              <w:rPr>
                <w:lang w:eastAsia="en-US"/>
              </w:rPr>
            </w:pPr>
            <w:bookmarkStart w:id="30" w:name="Par2311"/>
            <w:bookmarkStart w:id="31" w:name="Par2317"/>
            <w:bookmarkEnd w:id="30"/>
            <w:bookmarkEnd w:id="31"/>
            <w:r w:rsidRPr="00155179">
              <w:rPr>
                <w:lang w:eastAsia="en-US"/>
              </w:rPr>
              <w:t>Приложение 5</w:t>
            </w:r>
          </w:p>
          <w:p w:rsidR="00161479" w:rsidRPr="00155179" w:rsidRDefault="00161479" w:rsidP="00161479">
            <w:pPr>
              <w:jc w:val="right"/>
              <w:rPr>
                <w:lang w:eastAsia="en-US"/>
              </w:rPr>
            </w:pPr>
            <w:r w:rsidRPr="00155179">
              <w:rPr>
                <w:lang w:eastAsia="en-US"/>
              </w:rPr>
              <w:t>к муниципальной программе</w:t>
            </w:r>
          </w:p>
          <w:p w:rsidR="00161479" w:rsidRPr="00155179" w:rsidRDefault="00161479" w:rsidP="00161479">
            <w:pPr>
              <w:jc w:val="right"/>
              <w:rPr>
                <w:lang w:eastAsia="en-US"/>
              </w:rPr>
            </w:pPr>
            <w:r w:rsidRPr="00155179">
              <w:rPr>
                <w:lang w:eastAsia="en-US"/>
              </w:rPr>
              <w:t>«Энергосбережение и повышение</w:t>
            </w:r>
          </w:p>
          <w:p w:rsidR="00161479" w:rsidRPr="00155179" w:rsidRDefault="00161479" w:rsidP="00161479">
            <w:pPr>
              <w:jc w:val="right"/>
              <w:rPr>
                <w:lang w:eastAsia="en-US"/>
              </w:rPr>
            </w:pPr>
            <w:r w:rsidRPr="00155179">
              <w:rPr>
                <w:lang w:eastAsia="en-US"/>
              </w:rPr>
              <w:t>энергетической эффективности</w:t>
            </w:r>
          </w:p>
          <w:p w:rsidR="00161479" w:rsidRPr="00155179" w:rsidRDefault="00161479" w:rsidP="00161479">
            <w:pPr>
              <w:jc w:val="right"/>
              <w:rPr>
                <w:lang w:eastAsia="en-US"/>
              </w:rPr>
            </w:pPr>
            <w:r w:rsidRPr="00155179">
              <w:rPr>
                <w:lang w:eastAsia="en-US"/>
              </w:rPr>
              <w:t>в городе Иванове»</w:t>
            </w:r>
          </w:p>
          <w:p w:rsidR="00161479" w:rsidRPr="00095410" w:rsidRDefault="00161479" w:rsidP="00161479">
            <w:pPr>
              <w:rPr>
                <w:highlight w:val="yellow"/>
                <w:lang w:eastAsia="en-US"/>
              </w:rPr>
            </w:pPr>
          </w:p>
          <w:p w:rsidR="00161479" w:rsidRPr="00155179" w:rsidRDefault="00155179" w:rsidP="00161479">
            <w:pPr>
              <w:jc w:val="center"/>
              <w:rPr>
                <w:lang w:eastAsia="en-US"/>
              </w:rPr>
            </w:pPr>
            <w:r w:rsidRPr="00155179">
              <w:rPr>
                <w:lang w:eastAsia="en-US"/>
              </w:rPr>
              <w:t>П</w:t>
            </w:r>
            <w:r w:rsidR="00161479" w:rsidRPr="00155179">
              <w:rPr>
                <w:lang w:eastAsia="en-US"/>
              </w:rPr>
              <w:t>одпрограмма «Энергосбережение и повышение</w:t>
            </w:r>
          </w:p>
          <w:p w:rsidR="00161479" w:rsidRPr="00155179" w:rsidRDefault="00161479" w:rsidP="00161479">
            <w:pPr>
              <w:jc w:val="center"/>
              <w:rPr>
                <w:lang w:eastAsia="en-US"/>
              </w:rPr>
            </w:pPr>
            <w:r w:rsidRPr="00155179">
              <w:rPr>
                <w:lang w:eastAsia="en-US"/>
              </w:rPr>
              <w:t>энергетической эффективности в муниципальных учреждениях,</w:t>
            </w:r>
          </w:p>
          <w:p w:rsidR="00161479" w:rsidRPr="00155179" w:rsidRDefault="00161479" w:rsidP="00161479">
            <w:pPr>
              <w:jc w:val="center"/>
              <w:rPr>
                <w:lang w:eastAsia="en-US"/>
              </w:rPr>
            </w:pPr>
            <w:proofErr w:type="gramStart"/>
            <w:r w:rsidRPr="00155179">
              <w:rPr>
                <w:lang w:eastAsia="en-US"/>
              </w:rPr>
              <w:t>подведомственных</w:t>
            </w:r>
            <w:proofErr w:type="gramEnd"/>
            <w:r w:rsidRPr="00155179">
              <w:rPr>
                <w:lang w:eastAsia="en-US"/>
              </w:rPr>
              <w:t xml:space="preserve"> комитету по культуре</w:t>
            </w:r>
          </w:p>
          <w:p w:rsidR="00161479" w:rsidRPr="00155179" w:rsidRDefault="00161479" w:rsidP="00161479">
            <w:pPr>
              <w:jc w:val="center"/>
              <w:rPr>
                <w:lang w:eastAsia="en-US"/>
              </w:rPr>
            </w:pPr>
            <w:r w:rsidRPr="00155179">
              <w:rPr>
                <w:lang w:eastAsia="en-US"/>
              </w:rPr>
              <w:t>Администрации города Иванова»</w:t>
            </w:r>
          </w:p>
          <w:p w:rsidR="00161479" w:rsidRPr="00B437FF" w:rsidRDefault="00161479" w:rsidP="00161479">
            <w:pPr>
              <w:jc w:val="center"/>
              <w:rPr>
                <w:lang w:eastAsia="en-US"/>
              </w:rPr>
            </w:pPr>
          </w:p>
          <w:p w:rsidR="00161479" w:rsidRPr="00B437FF" w:rsidRDefault="00161479" w:rsidP="00161479">
            <w:pPr>
              <w:jc w:val="center"/>
              <w:rPr>
                <w:lang w:eastAsia="en-US"/>
              </w:rPr>
            </w:pPr>
            <w:r w:rsidRPr="00B437FF">
              <w:rPr>
                <w:lang w:eastAsia="en-US"/>
              </w:rPr>
              <w:t>Срок реализации подпрограм</w:t>
            </w:r>
            <w:r w:rsidR="00155179" w:rsidRPr="00B437FF">
              <w:rPr>
                <w:lang w:eastAsia="en-US"/>
              </w:rPr>
              <w:t>мы - 2023</w:t>
            </w:r>
            <w:r w:rsidRPr="00B437FF">
              <w:rPr>
                <w:lang w:eastAsia="en-US"/>
              </w:rPr>
              <w:t xml:space="preserve"> - 20</w:t>
            </w:r>
            <w:r w:rsidR="00B437FF" w:rsidRPr="00B437FF">
              <w:rPr>
                <w:lang w:eastAsia="en-US"/>
              </w:rPr>
              <w:t>30</w:t>
            </w:r>
            <w:r w:rsidRPr="00B437FF">
              <w:rPr>
                <w:lang w:eastAsia="en-US"/>
              </w:rPr>
              <w:t xml:space="preserve"> годы</w:t>
            </w:r>
          </w:p>
          <w:p w:rsidR="00161479" w:rsidRPr="00B437FF" w:rsidRDefault="00161479" w:rsidP="00161479">
            <w:pPr>
              <w:rPr>
                <w:lang w:eastAsia="en-US"/>
              </w:rPr>
            </w:pPr>
          </w:p>
          <w:p w:rsidR="005B5A80" w:rsidRPr="00B437FF" w:rsidRDefault="005B5A80" w:rsidP="005B5A80">
            <w:pPr>
              <w:jc w:val="center"/>
              <w:outlineLvl w:val="2"/>
              <w:rPr>
                <w:lang w:eastAsia="en-US"/>
              </w:rPr>
            </w:pPr>
            <w:bookmarkStart w:id="32" w:name="Par2333"/>
            <w:bookmarkEnd w:id="32"/>
            <w:r w:rsidRPr="00B437FF">
              <w:rPr>
                <w:lang w:eastAsia="en-US"/>
              </w:rPr>
              <w:t>1. Ожидаемые результаты реализации подпрограммы</w:t>
            </w:r>
          </w:p>
          <w:p w:rsidR="005B5A80" w:rsidRPr="00095410" w:rsidRDefault="005B5A80" w:rsidP="005B5A80">
            <w:pPr>
              <w:jc w:val="both"/>
              <w:rPr>
                <w:highlight w:val="yellow"/>
                <w:lang w:eastAsia="en-US"/>
              </w:rPr>
            </w:pPr>
          </w:p>
          <w:p w:rsidR="00B96C19" w:rsidRPr="00B96C19" w:rsidRDefault="00B96C19" w:rsidP="00B96C19">
            <w:pPr>
              <w:ind w:firstLine="708"/>
              <w:jc w:val="both"/>
              <w:rPr>
                <w:lang w:eastAsia="en-US"/>
              </w:rPr>
            </w:pPr>
            <w:proofErr w:type="gramStart"/>
            <w:r w:rsidRPr="00B96C19">
              <w:rPr>
                <w:lang w:eastAsia="en-US"/>
              </w:rPr>
              <w:t xml:space="preserve">Реализация подпрограммы позволит обеспечить </w:t>
            </w:r>
            <w:r w:rsidR="00791DD6">
              <w:rPr>
                <w:lang w:eastAsia="en-US"/>
              </w:rPr>
              <w:t xml:space="preserve">в сопоставимых условиях </w:t>
            </w:r>
            <w:r w:rsidRPr="00B96C19">
              <w:rPr>
                <w:lang w:eastAsia="en-US"/>
              </w:rPr>
              <w:t xml:space="preserve">снижение расходов на коммунальные услуги и энергетические ресурсы, использование энергосберегающих технологий, а также оборудования и материалов высокого класса </w:t>
            </w:r>
            <w:proofErr w:type="spellStart"/>
            <w:r w:rsidRPr="00B96C19">
              <w:rPr>
                <w:lang w:eastAsia="en-US"/>
              </w:rPr>
              <w:t>энергоэффективности</w:t>
            </w:r>
            <w:proofErr w:type="spellEnd"/>
            <w:r w:rsidRPr="00B96C19">
              <w:rPr>
                <w:lang w:eastAsia="en-US"/>
              </w:rPr>
              <w:t xml:space="preserve">, стимулирование энергосберегающего поведения работников организации, что будет способствовать повышению энергетической эффективности в </w:t>
            </w:r>
            <w:r w:rsidRPr="00B96C19">
              <w:rPr>
                <w:lang w:eastAsia="en-US"/>
              </w:rPr>
              <w:lastRenderedPageBreak/>
              <w:t xml:space="preserve">муниципальных бюджетных учреждениях культуры, подведомственных комитету по культуре Администрации города Иванова (далее - Учреждения). </w:t>
            </w:r>
            <w:proofErr w:type="gramEnd"/>
          </w:p>
          <w:p w:rsidR="00B96C19" w:rsidRPr="00B96C19" w:rsidRDefault="00B96C19" w:rsidP="00B96C19">
            <w:pPr>
              <w:ind w:firstLine="708"/>
              <w:jc w:val="both"/>
              <w:rPr>
                <w:lang w:eastAsia="en-US"/>
              </w:rPr>
            </w:pPr>
            <w:r w:rsidRPr="00B96C19">
              <w:t xml:space="preserve">Качественным результатом реализации подпрограммы является возможность выполнения показателей. </w:t>
            </w:r>
          </w:p>
          <w:p w:rsidR="00B96C19" w:rsidRDefault="00B96C19" w:rsidP="005B5A80">
            <w:pPr>
              <w:jc w:val="both"/>
              <w:outlineLvl w:val="3"/>
              <w:rPr>
                <w:sz w:val="28"/>
                <w:szCs w:val="28"/>
              </w:rPr>
            </w:pPr>
          </w:p>
          <w:p w:rsidR="005B5A80" w:rsidRPr="00B437FF" w:rsidRDefault="005B5A80" w:rsidP="005B5A80">
            <w:pPr>
              <w:jc w:val="both"/>
              <w:outlineLvl w:val="3"/>
              <w:rPr>
                <w:lang w:eastAsia="en-US"/>
              </w:rPr>
            </w:pPr>
            <w:r w:rsidRPr="00B437FF">
              <w:rPr>
                <w:lang w:eastAsia="en-US"/>
              </w:rPr>
              <w:t>Таблица 1. Сведения о целевых индикаторах (показателях) реализации подпрограммы</w:t>
            </w:r>
          </w:p>
          <w:p w:rsidR="005B5A80" w:rsidRPr="00B437FF" w:rsidRDefault="005B5A80" w:rsidP="005B5A80">
            <w:pPr>
              <w:jc w:val="both"/>
              <w:outlineLvl w:val="3"/>
              <w:rPr>
                <w:lang w:eastAsia="en-US"/>
              </w:rPr>
            </w:pPr>
          </w:p>
          <w:tbl>
            <w:tblPr>
              <w:tblW w:w="8864" w:type="dxa"/>
              <w:tblInd w:w="62" w:type="dxa"/>
              <w:tblLayout w:type="fixed"/>
              <w:tblCellMar>
                <w:top w:w="75" w:type="dxa"/>
                <w:left w:w="0" w:type="dxa"/>
                <w:bottom w:w="75" w:type="dxa"/>
                <w:right w:w="0" w:type="dxa"/>
              </w:tblCellMar>
              <w:tblLook w:val="0000" w:firstRow="0" w:lastRow="0" w:firstColumn="0" w:lastColumn="0" w:noHBand="0" w:noVBand="0"/>
            </w:tblPr>
            <w:tblGrid>
              <w:gridCol w:w="364"/>
              <w:gridCol w:w="1979"/>
              <w:gridCol w:w="567"/>
              <w:gridCol w:w="567"/>
              <w:gridCol w:w="851"/>
              <w:gridCol w:w="567"/>
              <w:gridCol w:w="567"/>
              <w:gridCol w:w="567"/>
              <w:gridCol w:w="567"/>
              <w:gridCol w:w="567"/>
              <w:gridCol w:w="567"/>
              <w:gridCol w:w="567"/>
              <w:gridCol w:w="567"/>
            </w:tblGrid>
            <w:tr w:rsidR="00791DD6" w:rsidRPr="00791DD6" w:rsidTr="00791DD6">
              <w:tc>
                <w:tcPr>
                  <w:tcW w:w="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w:t>
                  </w:r>
                </w:p>
              </w:tc>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Показатель</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Ед. изм.</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2021 год, факт</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2022 год, оценка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 xml:space="preserve">2023 </w:t>
                  </w:r>
                </w:p>
                <w:p w:rsidR="00791DD6" w:rsidRPr="00791DD6" w:rsidRDefault="00791DD6" w:rsidP="00FB0CD8">
                  <w:pPr>
                    <w:jc w:val="center"/>
                    <w:rPr>
                      <w:sz w:val="20"/>
                      <w:szCs w:val="20"/>
                      <w:lang w:eastAsia="en-US"/>
                    </w:rPr>
                  </w:pPr>
                  <w:r w:rsidRPr="00791DD6">
                    <w:rPr>
                      <w:sz w:val="20"/>
                      <w:szCs w:val="20"/>
                      <w:lang w:eastAsia="en-US"/>
                    </w:rPr>
                    <w:t>год</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2024 год</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2025</w:t>
                  </w:r>
                </w:p>
                <w:p w:rsidR="00791DD6" w:rsidRPr="00791DD6" w:rsidRDefault="00791DD6" w:rsidP="00FB0CD8">
                  <w:pPr>
                    <w:jc w:val="center"/>
                    <w:rPr>
                      <w:sz w:val="20"/>
                      <w:szCs w:val="20"/>
                      <w:lang w:eastAsia="en-US"/>
                    </w:rPr>
                  </w:pPr>
                  <w:r w:rsidRPr="00791DD6">
                    <w:rPr>
                      <w:sz w:val="20"/>
                      <w:szCs w:val="20"/>
                      <w:lang w:eastAsia="en-US"/>
                    </w:rPr>
                    <w:t>год</w:t>
                  </w:r>
                </w:p>
              </w:tc>
              <w:tc>
                <w:tcPr>
                  <w:tcW w:w="567" w:type="dxa"/>
                  <w:tcBorders>
                    <w:top w:val="single" w:sz="4" w:space="0" w:color="auto"/>
                    <w:left w:val="single" w:sz="4" w:space="0" w:color="auto"/>
                    <w:bottom w:val="single" w:sz="4" w:space="0" w:color="auto"/>
                    <w:right w:val="single" w:sz="4" w:space="0" w:color="auto"/>
                  </w:tcBorders>
                </w:tcPr>
                <w:p w:rsidR="00791DD6" w:rsidRPr="00791DD6" w:rsidRDefault="00791DD6" w:rsidP="00791DD6">
                  <w:pPr>
                    <w:jc w:val="center"/>
                    <w:rPr>
                      <w:sz w:val="20"/>
                      <w:szCs w:val="20"/>
                      <w:lang w:eastAsia="en-US"/>
                    </w:rPr>
                  </w:pPr>
                  <w:r w:rsidRPr="00791DD6">
                    <w:rPr>
                      <w:sz w:val="20"/>
                      <w:szCs w:val="20"/>
                      <w:lang w:eastAsia="en-US"/>
                    </w:rPr>
                    <w:t>2026 год</w:t>
                  </w:r>
                  <w:r>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791DD6" w:rsidRPr="00791DD6" w:rsidRDefault="00791DD6" w:rsidP="00791DD6">
                  <w:pPr>
                    <w:jc w:val="center"/>
                    <w:rPr>
                      <w:sz w:val="20"/>
                      <w:szCs w:val="20"/>
                      <w:lang w:eastAsia="en-US"/>
                    </w:rPr>
                  </w:pPr>
                  <w:r>
                    <w:rPr>
                      <w:sz w:val="20"/>
                      <w:szCs w:val="20"/>
                      <w:lang w:eastAsia="en-US"/>
                    </w:rPr>
                    <w:t>2027 год*</w:t>
                  </w:r>
                </w:p>
              </w:tc>
              <w:tc>
                <w:tcPr>
                  <w:tcW w:w="567" w:type="dxa"/>
                  <w:tcBorders>
                    <w:top w:val="single" w:sz="4" w:space="0" w:color="auto"/>
                    <w:left w:val="single" w:sz="4" w:space="0" w:color="auto"/>
                    <w:bottom w:val="single" w:sz="4" w:space="0" w:color="auto"/>
                    <w:right w:val="single" w:sz="4" w:space="0" w:color="auto"/>
                  </w:tcBorders>
                </w:tcPr>
                <w:p w:rsidR="00791DD6" w:rsidRPr="00791DD6" w:rsidRDefault="00791DD6" w:rsidP="00791DD6">
                  <w:pPr>
                    <w:jc w:val="center"/>
                    <w:rPr>
                      <w:sz w:val="20"/>
                      <w:szCs w:val="20"/>
                      <w:lang w:eastAsia="en-US"/>
                    </w:rPr>
                  </w:pPr>
                  <w:r>
                    <w:rPr>
                      <w:sz w:val="20"/>
                      <w:szCs w:val="20"/>
                      <w:lang w:eastAsia="en-US"/>
                    </w:rPr>
                    <w:t>2028 год*</w:t>
                  </w:r>
                </w:p>
              </w:tc>
              <w:tc>
                <w:tcPr>
                  <w:tcW w:w="567" w:type="dxa"/>
                  <w:tcBorders>
                    <w:top w:val="single" w:sz="4" w:space="0" w:color="auto"/>
                    <w:left w:val="single" w:sz="4" w:space="0" w:color="auto"/>
                    <w:bottom w:val="single" w:sz="4" w:space="0" w:color="auto"/>
                    <w:right w:val="single" w:sz="4" w:space="0" w:color="auto"/>
                  </w:tcBorders>
                </w:tcPr>
                <w:p w:rsidR="00791DD6" w:rsidRPr="00791DD6" w:rsidRDefault="00791DD6" w:rsidP="00791DD6">
                  <w:pPr>
                    <w:jc w:val="center"/>
                    <w:rPr>
                      <w:sz w:val="20"/>
                      <w:szCs w:val="20"/>
                      <w:lang w:eastAsia="en-US"/>
                    </w:rPr>
                  </w:pPr>
                  <w:r>
                    <w:rPr>
                      <w:sz w:val="20"/>
                      <w:szCs w:val="20"/>
                      <w:lang w:eastAsia="en-US"/>
                    </w:rPr>
                    <w:t>2029 год*</w:t>
                  </w:r>
                </w:p>
              </w:tc>
              <w:tc>
                <w:tcPr>
                  <w:tcW w:w="567" w:type="dxa"/>
                  <w:tcBorders>
                    <w:top w:val="single" w:sz="4" w:space="0" w:color="auto"/>
                    <w:left w:val="single" w:sz="4" w:space="0" w:color="auto"/>
                    <w:bottom w:val="single" w:sz="4" w:space="0" w:color="auto"/>
                    <w:right w:val="single" w:sz="4" w:space="0" w:color="auto"/>
                  </w:tcBorders>
                </w:tcPr>
                <w:p w:rsidR="00791DD6" w:rsidRPr="00791DD6" w:rsidRDefault="00791DD6" w:rsidP="00791DD6">
                  <w:pPr>
                    <w:jc w:val="center"/>
                    <w:rPr>
                      <w:sz w:val="20"/>
                      <w:szCs w:val="20"/>
                      <w:lang w:eastAsia="en-US"/>
                    </w:rPr>
                  </w:pPr>
                  <w:r>
                    <w:rPr>
                      <w:sz w:val="20"/>
                      <w:szCs w:val="20"/>
                      <w:lang w:eastAsia="en-US"/>
                    </w:rPr>
                    <w:t>2030 год*</w:t>
                  </w:r>
                </w:p>
              </w:tc>
            </w:tr>
            <w:tr w:rsidR="00791DD6" w:rsidRPr="00791DD6" w:rsidTr="00791DD6">
              <w:tc>
                <w:tcPr>
                  <w:tcW w:w="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r w:rsidRPr="00791DD6">
                    <w:rPr>
                      <w:sz w:val="20"/>
                      <w:szCs w:val="20"/>
                      <w:lang w:eastAsia="en-US"/>
                    </w:rPr>
                    <w:t>1</w:t>
                  </w:r>
                </w:p>
              </w:tc>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both"/>
                    <w:rPr>
                      <w:sz w:val="20"/>
                      <w:szCs w:val="20"/>
                      <w:lang w:eastAsia="en-US"/>
                    </w:rPr>
                  </w:pPr>
                  <w:r w:rsidRPr="00791DD6">
                    <w:rPr>
                      <w:sz w:val="20"/>
                      <w:szCs w:val="20"/>
                      <w:lang w:eastAsia="en-US"/>
                    </w:rPr>
                    <w:t xml:space="preserve">Количество </w:t>
                  </w:r>
                  <w:r w:rsidRPr="00791DD6">
                    <w:rPr>
                      <w:sz w:val="20"/>
                      <w:szCs w:val="20"/>
                    </w:rPr>
                    <w:t>муниципальных</w:t>
                  </w:r>
                  <w:r w:rsidRPr="00791DD6">
                    <w:rPr>
                      <w:sz w:val="20"/>
                      <w:szCs w:val="20"/>
                      <w:lang w:eastAsia="en-US"/>
                    </w:rPr>
                    <w:t xml:space="preserve"> учреждений, в которых проводились мероприятия по энергосбережению и энергетической эффективности, предусмотренные энергетическими паспортами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r w:rsidRPr="00791DD6">
                    <w:rPr>
                      <w:sz w:val="20"/>
                      <w:szCs w:val="20"/>
                      <w:lang w:eastAsia="en-US"/>
                    </w:rPr>
                    <w:t>шт.</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15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15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15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15</w:t>
                  </w:r>
                </w:p>
              </w:tc>
              <w:tc>
                <w:tcPr>
                  <w:tcW w:w="567" w:type="dxa"/>
                  <w:tcBorders>
                    <w:top w:val="single" w:sz="4" w:space="0" w:color="auto"/>
                    <w:left w:val="single" w:sz="4" w:space="0" w:color="auto"/>
                    <w:bottom w:val="single" w:sz="4" w:space="0" w:color="auto"/>
                    <w:right w:val="single" w:sz="4" w:space="0" w:color="auto"/>
                  </w:tcBorders>
                </w:tcPr>
                <w:p w:rsidR="00791DD6" w:rsidRPr="00791DD6" w:rsidRDefault="00791DD6" w:rsidP="00954BC7">
                  <w:pPr>
                    <w:jc w:val="center"/>
                    <w:rPr>
                      <w:sz w:val="20"/>
                      <w:szCs w:val="20"/>
                      <w:lang w:eastAsia="en-US"/>
                    </w:rPr>
                  </w:pPr>
                  <w:r w:rsidRPr="00791DD6">
                    <w:rPr>
                      <w:sz w:val="20"/>
                      <w:szCs w:val="20"/>
                      <w:lang w:eastAsia="en-US"/>
                    </w:rPr>
                    <w:t>15</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820284">
                    <w:rPr>
                      <w:sz w:val="20"/>
                      <w:szCs w:val="20"/>
                      <w:lang w:eastAsia="en-US"/>
                    </w:rPr>
                    <w:t>15</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820284">
                    <w:rPr>
                      <w:sz w:val="20"/>
                      <w:szCs w:val="20"/>
                      <w:lang w:eastAsia="en-US"/>
                    </w:rPr>
                    <w:t>15</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820284">
                    <w:rPr>
                      <w:sz w:val="20"/>
                      <w:szCs w:val="20"/>
                      <w:lang w:eastAsia="en-US"/>
                    </w:rPr>
                    <w:t>15</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820284">
                    <w:rPr>
                      <w:sz w:val="20"/>
                      <w:szCs w:val="20"/>
                      <w:lang w:eastAsia="en-US"/>
                    </w:rPr>
                    <w:t>15</w:t>
                  </w:r>
                </w:p>
              </w:tc>
            </w:tr>
            <w:tr w:rsidR="00791DD6" w:rsidRPr="00791DD6" w:rsidTr="00791DD6">
              <w:tc>
                <w:tcPr>
                  <w:tcW w:w="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r w:rsidRPr="00791DD6">
                    <w:rPr>
                      <w:sz w:val="20"/>
                      <w:szCs w:val="20"/>
                      <w:lang w:eastAsia="en-US"/>
                    </w:rPr>
                    <w:t>2</w:t>
                  </w:r>
                </w:p>
              </w:tc>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both"/>
                    <w:rPr>
                      <w:sz w:val="20"/>
                      <w:szCs w:val="20"/>
                      <w:lang w:eastAsia="en-US"/>
                    </w:rPr>
                  </w:pPr>
                  <w:r w:rsidRPr="00791DD6">
                    <w:rPr>
                      <w:sz w:val="20"/>
                      <w:szCs w:val="20"/>
                    </w:rPr>
                    <w:t xml:space="preserve">Доля муниципальных учреждений, которые в соответствии с Федеральным законом             № 261-ФЗ представили декларации о потреблении энергетических ресурсов </w:t>
                  </w:r>
                  <w:proofErr w:type="gramStart"/>
                  <w:r w:rsidRPr="00791DD6">
                    <w:rPr>
                      <w:sz w:val="20"/>
                      <w:szCs w:val="20"/>
                    </w:rPr>
                    <w:t>в</w:t>
                  </w:r>
                  <w:proofErr w:type="gramEnd"/>
                  <w:r w:rsidRPr="00791DD6">
                    <w:rPr>
                      <w:sz w:val="20"/>
                      <w:szCs w:val="20"/>
                    </w:rPr>
                    <w:t xml:space="preserve"> </w:t>
                  </w:r>
                  <w:proofErr w:type="gramStart"/>
                  <w:r w:rsidRPr="00791DD6">
                    <w:rPr>
                      <w:sz w:val="20"/>
                      <w:szCs w:val="20"/>
                    </w:rPr>
                    <w:t>уполномоченный</w:t>
                  </w:r>
                  <w:proofErr w:type="gramEnd"/>
                  <w:r w:rsidRPr="00791DD6">
                    <w:rPr>
                      <w:sz w:val="20"/>
                      <w:szCs w:val="20"/>
                    </w:rPr>
                    <w:t xml:space="preserve">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орган</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r w:rsidRPr="00791DD6">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954BC7">
                  <w:pPr>
                    <w:jc w:val="center"/>
                    <w:rPr>
                      <w:sz w:val="20"/>
                      <w:szCs w:val="20"/>
                      <w:lang w:eastAsia="en-US"/>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Pr="00791DD6" w:rsidRDefault="00791DD6" w:rsidP="00954BC7">
                  <w:pPr>
                    <w:jc w:val="center"/>
                    <w:rPr>
                      <w:sz w:val="20"/>
                      <w:szCs w:val="20"/>
                      <w:lang w:eastAsia="en-US"/>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6C3149">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6C3149">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6C3149">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6C3149">
                    <w:rPr>
                      <w:sz w:val="20"/>
                      <w:szCs w:val="20"/>
                      <w:lang w:eastAsia="en-US"/>
                    </w:rPr>
                    <w:t>100</w:t>
                  </w:r>
                </w:p>
              </w:tc>
            </w:tr>
            <w:tr w:rsidR="00791DD6" w:rsidRPr="00791DD6" w:rsidTr="00791DD6">
              <w:tc>
                <w:tcPr>
                  <w:tcW w:w="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r w:rsidRPr="00791DD6">
                    <w:rPr>
                      <w:sz w:val="20"/>
                      <w:szCs w:val="20"/>
                      <w:lang w:eastAsia="en-US"/>
                    </w:rPr>
                    <w:t>3</w:t>
                  </w:r>
                </w:p>
              </w:tc>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pStyle w:val="ConsPlusNormal"/>
                    <w:ind w:firstLine="0"/>
                    <w:jc w:val="both"/>
                    <w:rPr>
                      <w:rFonts w:ascii="Times New Roman" w:hAnsi="Times New Roman" w:cs="Times New Roman"/>
                    </w:rPr>
                  </w:pPr>
                  <w:r w:rsidRPr="00791DD6">
                    <w:rPr>
                      <w:rFonts w:ascii="Times New Roman" w:hAnsi="Times New Roman" w:cs="Times New Roman"/>
                    </w:rPr>
                    <w:t>Доля потребляемого  муниципальными учреждениями природного газа приобретаемого по приборам учета, в общем объеме потребляемого муниципальными учреждениями природного газа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r w:rsidRPr="00791DD6">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954BC7">
                  <w:pPr>
                    <w:jc w:val="center"/>
                    <w:rPr>
                      <w:sz w:val="20"/>
                      <w:szCs w:val="20"/>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Pr="00791DD6" w:rsidRDefault="00791DD6" w:rsidP="00954BC7">
                  <w:pPr>
                    <w:jc w:val="center"/>
                    <w:rPr>
                      <w:sz w:val="20"/>
                      <w:szCs w:val="20"/>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7345CF">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7345CF">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7345CF">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7345CF">
                    <w:rPr>
                      <w:sz w:val="20"/>
                      <w:szCs w:val="20"/>
                      <w:lang w:eastAsia="en-US"/>
                    </w:rPr>
                    <w:t>100</w:t>
                  </w:r>
                </w:p>
              </w:tc>
            </w:tr>
            <w:tr w:rsidR="00791DD6" w:rsidRPr="00791DD6" w:rsidTr="00791DD6">
              <w:tc>
                <w:tcPr>
                  <w:tcW w:w="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r w:rsidRPr="00791DD6">
                    <w:rPr>
                      <w:sz w:val="20"/>
                      <w:szCs w:val="20"/>
                      <w:lang w:eastAsia="en-US"/>
                    </w:rPr>
                    <w:t>4</w:t>
                  </w:r>
                </w:p>
              </w:tc>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pStyle w:val="ConsPlusNormal"/>
                    <w:ind w:firstLine="0"/>
                    <w:jc w:val="both"/>
                    <w:rPr>
                      <w:rFonts w:ascii="Times New Roman" w:hAnsi="Times New Roman" w:cs="Times New Roman"/>
                    </w:rPr>
                  </w:pPr>
                  <w:r w:rsidRPr="00791DD6">
                    <w:rPr>
                      <w:rFonts w:ascii="Times New Roman" w:hAnsi="Times New Roman" w:cs="Times New Roman"/>
                    </w:rPr>
                    <w:t xml:space="preserve">Доля потребляемой муниципальными учреждениями электрической </w:t>
                  </w:r>
                  <w:r w:rsidRPr="00791DD6">
                    <w:rPr>
                      <w:rFonts w:ascii="Times New Roman" w:hAnsi="Times New Roman" w:cs="Times New Roman"/>
                    </w:rPr>
                    <w:lastRenderedPageBreak/>
                    <w:t xml:space="preserve">энергии приобретаемой по приборам учета, в общем объеме потребляемой муниципальными учреждениями электрической энергии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r w:rsidRPr="00791DD6">
                    <w:rPr>
                      <w:sz w:val="20"/>
                      <w:szCs w:val="20"/>
                      <w:lang w:eastAsia="en-US"/>
                    </w:rPr>
                    <w:lastRenderedPageBreak/>
                    <w:t>%</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rPr>
                  </w:pPr>
                  <w:r w:rsidRPr="00791DD6">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954BC7">
                  <w:pPr>
                    <w:jc w:val="center"/>
                    <w:rPr>
                      <w:sz w:val="20"/>
                      <w:szCs w:val="20"/>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Pr="00791DD6" w:rsidRDefault="00791DD6" w:rsidP="00954BC7">
                  <w:pPr>
                    <w:jc w:val="center"/>
                    <w:rPr>
                      <w:sz w:val="20"/>
                      <w:szCs w:val="20"/>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5665C9">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5665C9">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5665C9">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5665C9">
                    <w:rPr>
                      <w:sz w:val="20"/>
                      <w:szCs w:val="20"/>
                      <w:lang w:eastAsia="en-US"/>
                    </w:rPr>
                    <w:t>100</w:t>
                  </w:r>
                </w:p>
              </w:tc>
            </w:tr>
            <w:tr w:rsidR="00791DD6" w:rsidRPr="00791DD6" w:rsidTr="00791DD6">
              <w:tc>
                <w:tcPr>
                  <w:tcW w:w="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r w:rsidRPr="00791DD6">
                    <w:rPr>
                      <w:sz w:val="20"/>
                      <w:szCs w:val="20"/>
                      <w:lang w:eastAsia="en-US"/>
                    </w:rPr>
                    <w:lastRenderedPageBreak/>
                    <w:t>5</w:t>
                  </w:r>
                </w:p>
              </w:tc>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pStyle w:val="ConsPlusNormal"/>
                    <w:ind w:firstLine="0"/>
                    <w:jc w:val="both"/>
                    <w:rPr>
                      <w:rFonts w:ascii="Times New Roman" w:hAnsi="Times New Roman" w:cs="Times New Roman"/>
                    </w:rPr>
                  </w:pPr>
                  <w:r w:rsidRPr="00791DD6">
                    <w:rPr>
                      <w:rFonts w:ascii="Times New Roman" w:hAnsi="Times New Roman" w:cs="Times New Roman"/>
                    </w:rPr>
                    <w:t xml:space="preserve">Доля потребляемой муниципальными учреждениями воды, приобретаемой по приборам учета, в общем объеме потребляемой муниципальными учреждениями воды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r w:rsidRPr="00791DD6">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rPr>
                  </w:pPr>
                  <w:r w:rsidRPr="00791DD6">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Pr="00791DD6" w:rsidRDefault="00791DD6" w:rsidP="00954BC7">
                  <w:pPr>
                    <w:jc w:val="center"/>
                    <w:rPr>
                      <w:sz w:val="20"/>
                      <w:szCs w:val="20"/>
                    </w:rPr>
                  </w:pPr>
                  <w:r w:rsidRPr="00791DD6">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6C0A8C">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6C0A8C">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6C0A8C">
                    <w:rPr>
                      <w:sz w:val="20"/>
                      <w:szCs w:val="20"/>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954BC7">
                  <w:pPr>
                    <w:jc w:val="center"/>
                  </w:pPr>
                  <w:r w:rsidRPr="006C0A8C">
                    <w:rPr>
                      <w:sz w:val="20"/>
                      <w:szCs w:val="20"/>
                      <w:lang w:eastAsia="en-US"/>
                    </w:rPr>
                    <w:t>100</w:t>
                  </w:r>
                </w:p>
              </w:tc>
            </w:tr>
            <w:tr w:rsidR="00791DD6" w:rsidRPr="00791DD6" w:rsidTr="00791DD6">
              <w:tc>
                <w:tcPr>
                  <w:tcW w:w="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r w:rsidRPr="00791DD6">
                    <w:rPr>
                      <w:sz w:val="20"/>
                      <w:szCs w:val="20"/>
                      <w:lang w:eastAsia="en-US"/>
                    </w:rPr>
                    <w:t>6</w:t>
                  </w:r>
                </w:p>
              </w:tc>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pStyle w:val="ConsPlusNormal"/>
                    <w:ind w:firstLine="0"/>
                    <w:jc w:val="both"/>
                    <w:rPr>
                      <w:rFonts w:ascii="Times New Roman" w:hAnsi="Times New Roman" w:cs="Times New Roman"/>
                    </w:rPr>
                  </w:pPr>
                  <w:r w:rsidRPr="00791DD6">
                    <w:rPr>
                      <w:rFonts w:ascii="Times New Roman" w:hAnsi="Times New Roman" w:cs="Times New Roman"/>
                    </w:rPr>
                    <w:t xml:space="preserve">Доля потребляемой муниципальными учреждениями тепловой энергии, приобретаемой по приборам учета, в общем объеме потребляемой  муниципальными учреждениями тепловой энергии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r w:rsidRPr="00791DD6">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82,21**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rPr>
                  </w:pPr>
                  <w:r w:rsidRPr="00791DD6">
                    <w:rPr>
                      <w:sz w:val="20"/>
                      <w:szCs w:val="20"/>
                      <w:lang w:eastAsia="en-US"/>
                    </w:rPr>
                    <w:t>82,21**</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rPr>
                  </w:pPr>
                  <w:r w:rsidRPr="00791DD6">
                    <w:rPr>
                      <w:sz w:val="20"/>
                      <w:szCs w:val="20"/>
                      <w:lang w:eastAsia="en-US"/>
                    </w:rPr>
                    <w:t>82,21**</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rPr>
                  </w:pPr>
                  <w:r w:rsidRPr="00791DD6">
                    <w:rPr>
                      <w:sz w:val="20"/>
                      <w:szCs w:val="20"/>
                      <w:lang w:eastAsia="en-US"/>
                    </w:rPr>
                    <w:t>82,21**</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r w:rsidRPr="00791DD6">
                    <w:rPr>
                      <w:sz w:val="20"/>
                      <w:szCs w:val="20"/>
                      <w:lang w:eastAsia="en-US"/>
                    </w:rPr>
                    <w:t>82,21**</w:t>
                  </w: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FB0CD8">
                  <w:pPr>
                    <w:rPr>
                      <w:sz w:val="20"/>
                      <w:szCs w:val="20"/>
                      <w:lang w:eastAsia="en-US"/>
                    </w:rPr>
                  </w:pPr>
                  <w:r w:rsidRPr="00791DD6">
                    <w:rPr>
                      <w:sz w:val="20"/>
                      <w:szCs w:val="20"/>
                      <w:lang w:eastAsia="en-US"/>
                    </w:rPr>
                    <w:t>82,21</w:t>
                  </w:r>
                </w:p>
                <w:p w:rsidR="00791DD6" w:rsidRPr="00791DD6" w:rsidRDefault="00791DD6" w:rsidP="00FB0CD8">
                  <w:pPr>
                    <w:rPr>
                      <w:sz w:val="20"/>
                      <w:szCs w:val="20"/>
                    </w:rPr>
                  </w:pPr>
                  <w:r w:rsidRPr="00791DD6">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791DD6" w:rsidRDefault="00791DD6">
                  <w:pPr>
                    <w:rPr>
                      <w:sz w:val="20"/>
                      <w:szCs w:val="20"/>
                      <w:lang w:eastAsia="en-US"/>
                    </w:rPr>
                  </w:pPr>
                  <w:r w:rsidRPr="00D54F3D">
                    <w:rPr>
                      <w:sz w:val="20"/>
                      <w:szCs w:val="20"/>
                      <w:lang w:eastAsia="en-US"/>
                    </w:rPr>
                    <w:t>82,21</w:t>
                  </w:r>
                </w:p>
                <w:p w:rsidR="00791DD6" w:rsidRDefault="00791DD6">
                  <w:r w:rsidRPr="00D54F3D">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791DD6" w:rsidRDefault="00791DD6">
                  <w:pPr>
                    <w:rPr>
                      <w:sz w:val="20"/>
                      <w:szCs w:val="20"/>
                      <w:lang w:eastAsia="en-US"/>
                    </w:rPr>
                  </w:pPr>
                  <w:r w:rsidRPr="00D54F3D">
                    <w:rPr>
                      <w:sz w:val="20"/>
                      <w:szCs w:val="20"/>
                      <w:lang w:eastAsia="en-US"/>
                    </w:rPr>
                    <w:t>82,21</w:t>
                  </w:r>
                </w:p>
                <w:p w:rsidR="00791DD6" w:rsidRDefault="00791DD6">
                  <w:r w:rsidRPr="00D54F3D">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791DD6" w:rsidRDefault="00791DD6">
                  <w:pPr>
                    <w:rPr>
                      <w:sz w:val="20"/>
                      <w:szCs w:val="20"/>
                      <w:lang w:eastAsia="en-US"/>
                    </w:rPr>
                  </w:pPr>
                  <w:r w:rsidRPr="00D54F3D">
                    <w:rPr>
                      <w:sz w:val="20"/>
                      <w:szCs w:val="20"/>
                      <w:lang w:eastAsia="en-US"/>
                    </w:rPr>
                    <w:t>82,21</w:t>
                  </w:r>
                </w:p>
                <w:p w:rsidR="00791DD6" w:rsidRDefault="00791DD6">
                  <w:r w:rsidRPr="00D54F3D">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791DD6" w:rsidRDefault="00791DD6">
                  <w:pPr>
                    <w:rPr>
                      <w:sz w:val="20"/>
                      <w:szCs w:val="20"/>
                      <w:lang w:eastAsia="en-US"/>
                    </w:rPr>
                  </w:pPr>
                  <w:r w:rsidRPr="00D54F3D">
                    <w:rPr>
                      <w:sz w:val="20"/>
                      <w:szCs w:val="20"/>
                      <w:lang w:eastAsia="en-US"/>
                    </w:rPr>
                    <w:t>82,21</w:t>
                  </w:r>
                </w:p>
                <w:p w:rsidR="00791DD6" w:rsidRDefault="00791DD6">
                  <w:r w:rsidRPr="00D54F3D">
                    <w:rPr>
                      <w:sz w:val="20"/>
                      <w:szCs w:val="20"/>
                      <w:lang w:eastAsia="en-US"/>
                    </w:rPr>
                    <w:t>**</w:t>
                  </w:r>
                </w:p>
              </w:tc>
            </w:tr>
            <w:tr w:rsidR="00791DD6" w:rsidRPr="00791DD6" w:rsidTr="00791DD6">
              <w:tc>
                <w:tcPr>
                  <w:tcW w:w="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r w:rsidRPr="00791DD6">
                    <w:rPr>
                      <w:sz w:val="20"/>
                      <w:szCs w:val="20"/>
                      <w:lang w:eastAsia="en-US"/>
                    </w:rPr>
                    <w:t>7</w:t>
                  </w:r>
                </w:p>
              </w:tc>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pStyle w:val="ConsPlusNormal"/>
                    <w:ind w:firstLine="0"/>
                    <w:jc w:val="both"/>
                    <w:rPr>
                      <w:rFonts w:ascii="Times New Roman" w:hAnsi="Times New Roman" w:cs="Times New Roman"/>
                    </w:rPr>
                  </w:pPr>
                  <w:r w:rsidRPr="00791DD6">
                    <w:rPr>
                      <w:rFonts w:ascii="Times New Roman" w:hAnsi="Times New Roman" w:cs="Times New Roman"/>
                    </w:rPr>
                    <w:t xml:space="preserve">Объем потребления электрической энергии муниципальными учреждениями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proofErr w:type="spellStart"/>
                  <w:r w:rsidRPr="00791DD6">
                    <w:rPr>
                      <w:sz w:val="20"/>
                      <w:szCs w:val="20"/>
                      <w:lang w:eastAsia="en-US"/>
                    </w:rPr>
                    <w:t>Тыс</w:t>
                  </w:r>
                  <w:proofErr w:type="gramStart"/>
                  <w:r w:rsidRPr="00791DD6">
                    <w:rPr>
                      <w:sz w:val="20"/>
                      <w:szCs w:val="20"/>
                      <w:lang w:eastAsia="en-US"/>
                    </w:rPr>
                    <w:t>.к</w:t>
                  </w:r>
                  <w:proofErr w:type="gramEnd"/>
                  <w:r w:rsidRPr="00791DD6">
                    <w:rPr>
                      <w:sz w:val="20"/>
                      <w:szCs w:val="20"/>
                      <w:lang w:eastAsia="en-US"/>
                    </w:rPr>
                    <w:t>Вт</w:t>
                  </w:r>
                  <w:proofErr w:type="spellEnd"/>
                  <w:r w:rsidRPr="00791DD6">
                    <w:rPr>
                      <w:sz w:val="20"/>
                      <w:szCs w:val="20"/>
                      <w:lang w:eastAsia="en-US"/>
                    </w:rPr>
                    <w:t>·</w:t>
                  </w:r>
                </w:p>
                <w:p w:rsidR="00791DD6" w:rsidRPr="00791DD6" w:rsidRDefault="00791DD6" w:rsidP="00FB0CD8">
                  <w:pPr>
                    <w:rPr>
                      <w:sz w:val="20"/>
                      <w:szCs w:val="20"/>
                      <w:lang w:eastAsia="en-US"/>
                    </w:rPr>
                  </w:pPr>
                  <w:r w:rsidRPr="00791DD6">
                    <w:rPr>
                      <w:sz w:val="20"/>
                      <w:szCs w:val="20"/>
                      <w:lang w:eastAsia="en-US"/>
                    </w:rPr>
                    <w:t>час</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54BC7" w:rsidRDefault="00954BC7" w:rsidP="00FB0CD8">
                  <w:pPr>
                    <w:jc w:val="center"/>
                    <w:rPr>
                      <w:sz w:val="20"/>
                      <w:szCs w:val="20"/>
                      <w:lang w:eastAsia="en-US"/>
                    </w:rPr>
                  </w:pPr>
                  <w:r>
                    <w:rPr>
                      <w:sz w:val="20"/>
                      <w:szCs w:val="20"/>
                      <w:lang w:eastAsia="en-US"/>
                    </w:rPr>
                    <w:t>872,64</w:t>
                  </w:r>
                  <w:r w:rsidR="00D91E88">
                    <w:rPr>
                      <w:sz w:val="20"/>
                      <w:szCs w:val="20"/>
                      <w:lang w:eastAsia="en-US"/>
                    </w:rPr>
                    <w:t>0</w:t>
                  </w:r>
                </w:p>
                <w:p w:rsidR="00791DD6" w:rsidRPr="00791DD6" w:rsidRDefault="00791DD6" w:rsidP="00FB0CD8">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Default="00791DD6" w:rsidP="00FB0CD8">
                  <w:pPr>
                    <w:jc w:val="center"/>
                    <w:rPr>
                      <w:sz w:val="20"/>
                      <w:szCs w:val="20"/>
                      <w:lang w:eastAsia="en-US"/>
                    </w:rPr>
                  </w:pPr>
                  <w:r w:rsidRPr="00791DD6">
                    <w:rPr>
                      <w:sz w:val="20"/>
                      <w:szCs w:val="20"/>
                      <w:lang w:eastAsia="en-US"/>
                    </w:rPr>
                    <w:t>843,590</w:t>
                  </w:r>
                </w:p>
                <w:p w:rsidR="00F5120B" w:rsidRPr="00791DD6" w:rsidRDefault="00F5120B" w:rsidP="00FB0CD8">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866,238</w:t>
                  </w:r>
                </w:p>
                <w:p w:rsidR="00791DD6" w:rsidRPr="00791DD6" w:rsidRDefault="00791DD6" w:rsidP="00FB0CD8">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866,238</w:t>
                  </w:r>
                </w:p>
                <w:p w:rsidR="00791DD6" w:rsidRPr="00791DD6" w:rsidRDefault="00791DD6" w:rsidP="001430BC">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866,238</w:t>
                  </w:r>
                </w:p>
                <w:p w:rsidR="00791DD6" w:rsidRPr="00791DD6" w:rsidRDefault="00791DD6" w:rsidP="00FB0CD8">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791DD6" w:rsidRPr="00791DD6" w:rsidRDefault="00791DD6" w:rsidP="00FB0CD8">
                  <w:pPr>
                    <w:jc w:val="center"/>
                    <w:rPr>
                      <w:sz w:val="20"/>
                      <w:szCs w:val="20"/>
                      <w:lang w:eastAsia="en-US"/>
                    </w:rPr>
                  </w:pPr>
                  <w:r w:rsidRPr="00791DD6">
                    <w:rPr>
                      <w:sz w:val="20"/>
                      <w:szCs w:val="20"/>
                      <w:lang w:eastAsia="en-US"/>
                    </w:rPr>
                    <w:t>866,238</w:t>
                  </w:r>
                </w:p>
                <w:p w:rsidR="00791DD6" w:rsidRPr="00791DD6" w:rsidRDefault="00791DD6" w:rsidP="00FB0CD8">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000F5D">
                  <w:pPr>
                    <w:jc w:val="center"/>
                    <w:rPr>
                      <w:sz w:val="20"/>
                      <w:szCs w:val="20"/>
                      <w:lang w:eastAsia="en-US"/>
                    </w:rPr>
                  </w:pPr>
                  <w:r w:rsidRPr="002D6E90">
                    <w:rPr>
                      <w:sz w:val="20"/>
                      <w:szCs w:val="20"/>
                      <w:lang w:eastAsia="en-US"/>
                    </w:rPr>
                    <w:t>866,238</w:t>
                  </w:r>
                </w:p>
                <w:p w:rsidR="00791DD6" w:rsidRPr="002D6E90" w:rsidRDefault="00791DD6" w:rsidP="001430BC">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000F5D">
                  <w:pPr>
                    <w:jc w:val="center"/>
                    <w:rPr>
                      <w:sz w:val="20"/>
                      <w:szCs w:val="20"/>
                      <w:lang w:eastAsia="en-US"/>
                    </w:rPr>
                  </w:pPr>
                  <w:r w:rsidRPr="002D6E90">
                    <w:rPr>
                      <w:sz w:val="20"/>
                      <w:szCs w:val="20"/>
                      <w:lang w:eastAsia="en-US"/>
                    </w:rPr>
                    <w:t>866,238</w:t>
                  </w:r>
                </w:p>
                <w:p w:rsidR="00791DD6" w:rsidRPr="002D6E90" w:rsidRDefault="00791DD6" w:rsidP="00000F5D">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000F5D">
                  <w:pPr>
                    <w:jc w:val="center"/>
                    <w:rPr>
                      <w:sz w:val="20"/>
                      <w:szCs w:val="20"/>
                      <w:lang w:eastAsia="en-US"/>
                    </w:rPr>
                  </w:pPr>
                  <w:r w:rsidRPr="002D6E90">
                    <w:rPr>
                      <w:sz w:val="20"/>
                      <w:szCs w:val="20"/>
                      <w:lang w:eastAsia="en-US"/>
                    </w:rPr>
                    <w:t>866,238</w:t>
                  </w:r>
                </w:p>
                <w:p w:rsidR="00791DD6" w:rsidRPr="002D6E90" w:rsidRDefault="00791DD6" w:rsidP="00000F5D">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000F5D">
                  <w:pPr>
                    <w:jc w:val="center"/>
                    <w:rPr>
                      <w:sz w:val="20"/>
                      <w:szCs w:val="20"/>
                      <w:lang w:eastAsia="en-US"/>
                    </w:rPr>
                  </w:pPr>
                  <w:r w:rsidRPr="002D6E90">
                    <w:rPr>
                      <w:sz w:val="20"/>
                      <w:szCs w:val="20"/>
                      <w:lang w:eastAsia="en-US"/>
                    </w:rPr>
                    <w:t>866,238</w:t>
                  </w:r>
                </w:p>
                <w:p w:rsidR="00791DD6" w:rsidRPr="002D6E90" w:rsidRDefault="00791DD6" w:rsidP="00000F5D">
                  <w:pPr>
                    <w:jc w:val="center"/>
                    <w:rPr>
                      <w:sz w:val="20"/>
                      <w:szCs w:val="20"/>
                      <w:lang w:eastAsia="en-US"/>
                    </w:rPr>
                  </w:pPr>
                </w:p>
              </w:tc>
            </w:tr>
            <w:tr w:rsidR="00A84A59" w:rsidRPr="00791DD6" w:rsidTr="00791DD6">
              <w:tc>
                <w:tcPr>
                  <w:tcW w:w="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A59" w:rsidRPr="00791DD6" w:rsidRDefault="00A84A59" w:rsidP="00FB0CD8">
                  <w:pPr>
                    <w:rPr>
                      <w:sz w:val="20"/>
                      <w:szCs w:val="20"/>
                      <w:lang w:eastAsia="en-US"/>
                    </w:rPr>
                  </w:pPr>
                  <w:r w:rsidRPr="00791DD6">
                    <w:rPr>
                      <w:sz w:val="20"/>
                      <w:szCs w:val="20"/>
                      <w:lang w:eastAsia="en-US"/>
                    </w:rPr>
                    <w:t>8</w:t>
                  </w:r>
                </w:p>
              </w:tc>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A59" w:rsidRPr="00791DD6" w:rsidRDefault="00A84A59" w:rsidP="00FB0CD8">
                  <w:pPr>
                    <w:pStyle w:val="ConsPlusNormal"/>
                    <w:ind w:firstLine="0"/>
                    <w:jc w:val="both"/>
                    <w:rPr>
                      <w:rFonts w:ascii="Times New Roman" w:hAnsi="Times New Roman" w:cs="Times New Roman"/>
                    </w:rPr>
                  </w:pPr>
                  <w:r w:rsidRPr="00791DD6">
                    <w:rPr>
                      <w:rFonts w:ascii="Times New Roman" w:hAnsi="Times New Roman" w:cs="Times New Roman"/>
                    </w:rPr>
                    <w:t>Объем потребления тепловой энергии муниципальными учреждениями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A59" w:rsidRPr="00791DD6" w:rsidRDefault="00A84A59" w:rsidP="00FB0CD8">
                  <w:pPr>
                    <w:rPr>
                      <w:sz w:val="20"/>
                      <w:szCs w:val="20"/>
                      <w:lang w:eastAsia="en-US"/>
                    </w:rPr>
                  </w:pPr>
                  <w:r w:rsidRPr="00791DD6">
                    <w:rPr>
                      <w:sz w:val="20"/>
                      <w:szCs w:val="20"/>
                      <w:lang w:eastAsia="en-US"/>
                    </w:rPr>
                    <w:t>Гкал</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A59" w:rsidRPr="00791DD6" w:rsidRDefault="00A84A59" w:rsidP="00FB0CD8">
                  <w:pPr>
                    <w:jc w:val="center"/>
                    <w:rPr>
                      <w:sz w:val="20"/>
                      <w:szCs w:val="20"/>
                      <w:lang w:eastAsia="en-US"/>
                    </w:rPr>
                  </w:pPr>
                  <w:r>
                    <w:rPr>
                      <w:sz w:val="20"/>
                      <w:szCs w:val="20"/>
                      <w:lang w:eastAsia="en-US"/>
                    </w:rPr>
                    <w:t>3320,39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A59" w:rsidRPr="00791DD6" w:rsidRDefault="00A84A59" w:rsidP="00FB0CD8">
                  <w:pPr>
                    <w:jc w:val="center"/>
                    <w:rPr>
                      <w:sz w:val="20"/>
                      <w:szCs w:val="20"/>
                      <w:lang w:eastAsia="en-US"/>
                    </w:rPr>
                  </w:pPr>
                  <w:r w:rsidRPr="00791DD6">
                    <w:rPr>
                      <w:sz w:val="20"/>
                      <w:szCs w:val="20"/>
                      <w:lang w:eastAsia="en-US"/>
                    </w:rPr>
                    <w:t>3551,01</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A59" w:rsidRPr="00791DD6" w:rsidRDefault="00A84A59" w:rsidP="00FB0CD8">
                  <w:pPr>
                    <w:jc w:val="center"/>
                    <w:rPr>
                      <w:sz w:val="20"/>
                      <w:szCs w:val="20"/>
                      <w:lang w:eastAsia="en-US"/>
                    </w:rPr>
                  </w:pPr>
                  <w:r w:rsidRPr="00791DD6">
                    <w:rPr>
                      <w:sz w:val="20"/>
                      <w:szCs w:val="20"/>
                      <w:lang w:eastAsia="en-US"/>
                    </w:rPr>
                    <w:t>3750,92</w:t>
                  </w:r>
                </w:p>
                <w:p w:rsidR="00A84A59" w:rsidRPr="00791DD6" w:rsidRDefault="00A84A59" w:rsidP="00FB0CD8">
                  <w:pPr>
                    <w:jc w:val="center"/>
                    <w:rPr>
                      <w:sz w:val="20"/>
                      <w:szCs w:val="20"/>
                      <w:lang w:eastAsia="en-US"/>
                    </w:rPr>
                  </w:pPr>
                </w:p>
                <w:p w:rsidR="00A84A59" w:rsidRPr="00791DD6" w:rsidRDefault="00A84A59" w:rsidP="00FB0CD8">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A59" w:rsidRPr="003D08ED" w:rsidRDefault="00A84A59" w:rsidP="00D91E88">
                  <w:pPr>
                    <w:jc w:val="center"/>
                    <w:rPr>
                      <w:sz w:val="20"/>
                      <w:szCs w:val="20"/>
                      <w:lang w:eastAsia="en-US"/>
                    </w:rPr>
                  </w:pPr>
                  <w:r w:rsidRPr="003D08ED">
                    <w:rPr>
                      <w:sz w:val="20"/>
                      <w:szCs w:val="20"/>
                      <w:lang w:eastAsia="en-US"/>
                    </w:rPr>
                    <w:t>3750,92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4A59" w:rsidRPr="003D08ED" w:rsidRDefault="00A84A59" w:rsidP="00D91E88">
                  <w:pPr>
                    <w:jc w:val="center"/>
                    <w:rPr>
                      <w:sz w:val="20"/>
                      <w:szCs w:val="20"/>
                      <w:lang w:eastAsia="en-US"/>
                    </w:rPr>
                  </w:pPr>
                  <w:r w:rsidRPr="003D08ED">
                    <w:rPr>
                      <w:sz w:val="20"/>
                      <w:szCs w:val="20"/>
                      <w:lang w:eastAsia="en-US"/>
                    </w:rPr>
                    <w:t>3750,92</w:t>
                  </w:r>
                </w:p>
              </w:tc>
              <w:tc>
                <w:tcPr>
                  <w:tcW w:w="567" w:type="dxa"/>
                  <w:tcBorders>
                    <w:top w:val="single" w:sz="4" w:space="0" w:color="auto"/>
                    <w:left w:val="single" w:sz="4" w:space="0" w:color="auto"/>
                    <w:bottom w:val="single" w:sz="4" w:space="0" w:color="auto"/>
                    <w:right w:val="single" w:sz="4" w:space="0" w:color="auto"/>
                  </w:tcBorders>
                </w:tcPr>
                <w:p w:rsidR="00A84A59" w:rsidRPr="003D08ED" w:rsidRDefault="00A84A59" w:rsidP="00D91E88">
                  <w:pPr>
                    <w:jc w:val="center"/>
                    <w:rPr>
                      <w:sz w:val="20"/>
                      <w:szCs w:val="20"/>
                      <w:lang w:eastAsia="en-US"/>
                    </w:rPr>
                  </w:pPr>
                  <w:r w:rsidRPr="003D08ED">
                    <w:rPr>
                      <w:sz w:val="20"/>
                      <w:szCs w:val="20"/>
                      <w:lang w:eastAsia="en-US"/>
                    </w:rPr>
                    <w:t>3750,92</w:t>
                  </w:r>
                </w:p>
              </w:tc>
              <w:tc>
                <w:tcPr>
                  <w:tcW w:w="567" w:type="dxa"/>
                  <w:tcBorders>
                    <w:top w:val="single" w:sz="4" w:space="0" w:color="auto"/>
                    <w:left w:val="single" w:sz="4" w:space="0" w:color="auto"/>
                    <w:bottom w:val="single" w:sz="4" w:space="0" w:color="auto"/>
                    <w:right w:val="single" w:sz="4" w:space="0" w:color="auto"/>
                  </w:tcBorders>
                </w:tcPr>
                <w:p w:rsidR="00A84A59" w:rsidRPr="003D08ED" w:rsidRDefault="00A84A59" w:rsidP="00D91E88">
                  <w:pPr>
                    <w:jc w:val="center"/>
                    <w:rPr>
                      <w:sz w:val="20"/>
                      <w:szCs w:val="20"/>
                      <w:lang w:eastAsia="en-US"/>
                    </w:rPr>
                  </w:pPr>
                  <w:r w:rsidRPr="003D08ED">
                    <w:rPr>
                      <w:sz w:val="20"/>
                      <w:szCs w:val="20"/>
                      <w:lang w:eastAsia="en-US"/>
                    </w:rPr>
                    <w:t>3750,92</w:t>
                  </w:r>
                </w:p>
              </w:tc>
              <w:tc>
                <w:tcPr>
                  <w:tcW w:w="567" w:type="dxa"/>
                  <w:tcBorders>
                    <w:top w:val="single" w:sz="4" w:space="0" w:color="auto"/>
                    <w:left w:val="single" w:sz="4" w:space="0" w:color="auto"/>
                    <w:bottom w:val="single" w:sz="4" w:space="0" w:color="auto"/>
                    <w:right w:val="single" w:sz="4" w:space="0" w:color="auto"/>
                  </w:tcBorders>
                </w:tcPr>
                <w:p w:rsidR="00A84A59" w:rsidRPr="003D08ED" w:rsidRDefault="00A84A59" w:rsidP="00D91E88">
                  <w:pPr>
                    <w:jc w:val="center"/>
                    <w:rPr>
                      <w:sz w:val="20"/>
                      <w:szCs w:val="20"/>
                      <w:lang w:eastAsia="en-US"/>
                    </w:rPr>
                  </w:pPr>
                  <w:r w:rsidRPr="003D08ED">
                    <w:rPr>
                      <w:sz w:val="20"/>
                      <w:szCs w:val="20"/>
                      <w:lang w:eastAsia="en-US"/>
                    </w:rPr>
                    <w:t>3750,92</w:t>
                  </w:r>
                </w:p>
              </w:tc>
              <w:tc>
                <w:tcPr>
                  <w:tcW w:w="567" w:type="dxa"/>
                  <w:tcBorders>
                    <w:top w:val="single" w:sz="4" w:space="0" w:color="auto"/>
                    <w:left w:val="single" w:sz="4" w:space="0" w:color="auto"/>
                    <w:bottom w:val="single" w:sz="4" w:space="0" w:color="auto"/>
                    <w:right w:val="single" w:sz="4" w:space="0" w:color="auto"/>
                  </w:tcBorders>
                </w:tcPr>
                <w:p w:rsidR="00A84A59" w:rsidRPr="003D08ED" w:rsidRDefault="00A84A59" w:rsidP="00D91E88">
                  <w:pPr>
                    <w:jc w:val="center"/>
                    <w:rPr>
                      <w:sz w:val="20"/>
                      <w:szCs w:val="20"/>
                      <w:lang w:eastAsia="en-US"/>
                    </w:rPr>
                  </w:pPr>
                  <w:r w:rsidRPr="003D08ED">
                    <w:rPr>
                      <w:sz w:val="20"/>
                      <w:szCs w:val="20"/>
                      <w:lang w:eastAsia="en-US"/>
                    </w:rPr>
                    <w:t>3750,92</w:t>
                  </w:r>
                </w:p>
              </w:tc>
              <w:tc>
                <w:tcPr>
                  <w:tcW w:w="567" w:type="dxa"/>
                  <w:tcBorders>
                    <w:top w:val="single" w:sz="4" w:space="0" w:color="auto"/>
                    <w:left w:val="single" w:sz="4" w:space="0" w:color="auto"/>
                    <w:bottom w:val="single" w:sz="4" w:space="0" w:color="auto"/>
                    <w:right w:val="single" w:sz="4" w:space="0" w:color="auto"/>
                  </w:tcBorders>
                </w:tcPr>
                <w:p w:rsidR="00A84A59" w:rsidRPr="003D08ED" w:rsidRDefault="00A84A59" w:rsidP="00D91E88">
                  <w:pPr>
                    <w:jc w:val="center"/>
                    <w:rPr>
                      <w:sz w:val="20"/>
                      <w:szCs w:val="20"/>
                      <w:lang w:eastAsia="en-US"/>
                    </w:rPr>
                  </w:pPr>
                  <w:r w:rsidRPr="003D08ED">
                    <w:rPr>
                      <w:sz w:val="20"/>
                      <w:szCs w:val="20"/>
                      <w:lang w:eastAsia="en-US"/>
                    </w:rPr>
                    <w:t>3750,92</w:t>
                  </w:r>
                </w:p>
              </w:tc>
            </w:tr>
            <w:tr w:rsidR="00791DD6" w:rsidRPr="00791DD6" w:rsidTr="00791DD6">
              <w:tc>
                <w:tcPr>
                  <w:tcW w:w="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r w:rsidRPr="00791DD6">
                    <w:rPr>
                      <w:sz w:val="20"/>
                      <w:szCs w:val="20"/>
                      <w:lang w:eastAsia="en-US"/>
                    </w:rPr>
                    <w:t>9</w:t>
                  </w:r>
                </w:p>
              </w:tc>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pStyle w:val="ConsPlusNormal"/>
                    <w:ind w:firstLine="0"/>
                    <w:jc w:val="both"/>
                    <w:rPr>
                      <w:rFonts w:ascii="Times New Roman" w:hAnsi="Times New Roman" w:cs="Times New Roman"/>
                    </w:rPr>
                  </w:pPr>
                  <w:r w:rsidRPr="00791DD6">
                    <w:rPr>
                      <w:rFonts w:ascii="Times New Roman" w:hAnsi="Times New Roman" w:cs="Times New Roman"/>
                    </w:rPr>
                    <w:t>Объем потребления горячей воды муниципальными учреждениями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proofErr w:type="spellStart"/>
                  <w:r w:rsidRPr="00791DD6">
                    <w:rPr>
                      <w:sz w:val="20"/>
                      <w:szCs w:val="20"/>
                      <w:lang w:eastAsia="en-US"/>
                    </w:rPr>
                    <w:t>куб</w:t>
                  </w:r>
                  <w:proofErr w:type="gramStart"/>
                  <w:r w:rsidRPr="00791DD6">
                    <w:rPr>
                      <w:sz w:val="20"/>
                      <w:szCs w:val="20"/>
                      <w:lang w:eastAsia="en-US"/>
                    </w:rPr>
                    <w:t>.м</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954BC7" w:rsidP="00FB0CD8">
                  <w:pPr>
                    <w:jc w:val="center"/>
                    <w:rPr>
                      <w:sz w:val="20"/>
                      <w:szCs w:val="20"/>
                      <w:lang w:eastAsia="en-US"/>
                    </w:rPr>
                  </w:pPr>
                  <w:r>
                    <w:rPr>
                      <w:sz w:val="20"/>
                      <w:szCs w:val="20"/>
                      <w:lang w:eastAsia="en-US"/>
                    </w:rPr>
                    <w:t>29,61</w:t>
                  </w:r>
                </w:p>
                <w:p w:rsidR="00791DD6" w:rsidRPr="00791DD6" w:rsidRDefault="00791DD6" w:rsidP="00FB0CD8">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27,16</w:t>
                  </w:r>
                </w:p>
                <w:p w:rsidR="00791DD6" w:rsidRPr="00791DD6" w:rsidRDefault="00791DD6" w:rsidP="00FB0CD8">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199,16</w:t>
                  </w:r>
                </w:p>
                <w:p w:rsidR="00791DD6" w:rsidRPr="00791DD6" w:rsidRDefault="00791DD6" w:rsidP="00FB0CD8">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199,16</w:t>
                  </w:r>
                </w:p>
                <w:p w:rsidR="00791DD6" w:rsidRPr="00791DD6" w:rsidRDefault="00791DD6" w:rsidP="00FB0CD8">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199,16</w:t>
                  </w:r>
                </w:p>
                <w:p w:rsidR="00791DD6" w:rsidRPr="00791DD6" w:rsidRDefault="00791DD6" w:rsidP="00FB0CD8">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791DD6" w:rsidRPr="00791DD6" w:rsidRDefault="00791DD6" w:rsidP="00FB0CD8">
                  <w:pPr>
                    <w:jc w:val="center"/>
                    <w:rPr>
                      <w:sz w:val="20"/>
                      <w:szCs w:val="20"/>
                      <w:lang w:eastAsia="en-US"/>
                    </w:rPr>
                  </w:pPr>
                  <w:r w:rsidRPr="00791DD6">
                    <w:rPr>
                      <w:sz w:val="20"/>
                      <w:szCs w:val="20"/>
                      <w:lang w:eastAsia="en-US"/>
                    </w:rPr>
                    <w:t>199,16</w:t>
                  </w:r>
                </w:p>
                <w:p w:rsidR="00791DD6" w:rsidRPr="00791DD6" w:rsidRDefault="00791DD6" w:rsidP="00FB0CD8">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000F5D">
                  <w:pPr>
                    <w:jc w:val="center"/>
                    <w:rPr>
                      <w:sz w:val="20"/>
                      <w:szCs w:val="20"/>
                      <w:lang w:eastAsia="en-US"/>
                    </w:rPr>
                  </w:pPr>
                  <w:r w:rsidRPr="00AE785C">
                    <w:rPr>
                      <w:sz w:val="20"/>
                      <w:szCs w:val="20"/>
                      <w:lang w:eastAsia="en-US"/>
                    </w:rPr>
                    <w:t>199</w:t>
                  </w:r>
                </w:p>
                <w:p w:rsidR="00791DD6" w:rsidRDefault="00791DD6" w:rsidP="00000F5D">
                  <w:pPr>
                    <w:jc w:val="center"/>
                    <w:rPr>
                      <w:sz w:val="20"/>
                      <w:szCs w:val="20"/>
                      <w:lang w:eastAsia="en-US"/>
                    </w:rPr>
                  </w:pPr>
                  <w:r w:rsidRPr="00AE785C">
                    <w:rPr>
                      <w:sz w:val="20"/>
                      <w:szCs w:val="20"/>
                      <w:lang w:eastAsia="en-US"/>
                    </w:rPr>
                    <w:t>,16</w:t>
                  </w:r>
                </w:p>
                <w:p w:rsidR="00791DD6" w:rsidRPr="00AE785C" w:rsidRDefault="00791DD6" w:rsidP="00000F5D">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000F5D">
                  <w:pPr>
                    <w:jc w:val="center"/>
                    <w:rPr>
                      <w:sz w:val="20"/>
                      <w:szCs w:val="20"/>
                      <w:lang w:eastAsia="en-US"/>
                    </w:rPr>
                  </w:pPr>
                  <w:r w:rsidRPr="00323A9C">
                    <w:rPr>
                      <w:sz w:val="20"/>
                      <w:szCs w:val="20"/>
                      <w:lang w:eastAsia="en-US"/>
                    </w:rPr>
                    <w:t>199</w:t>
                  </w:r>
                  <w:r>
                    <w:rPr>
                      <w:sz w:val="20"/>
                      <w:szCs w:val="20"/>
                      <w:lang w:eastAsia="en-US"/>
                    </w:rPr>
                    <w:t>,</w:t>
                  </w:r>
                </w:p>
                <w:p w:rsidR="00791DD6" w:rsidRDefault="00791DD6" w:rsidP="00000F5D">
                  <w:pPr>
                    <w:jc w:val="center"/>
                    <w:rPr>
                      <w:sz w:val="20"/>
                      <w:szCs w:val="20"/>
                      <w:lang w:eastAsia="en-US"/>
                    </w:rPr>
                  </w:pPr>
                  <w:r>
                    <w:rPr>
                      <w:sz w:val="20"/>
                      <w:szCs w:val="20"/>
                      <w:lang w:eastAsia="en-US"/>
                    </w:rPr>
                    <w:t>16</w:t>
                  </w:r>
                </w:p>
                <w:p w:rsidR="00791DD6" w:rsidRPr="00323A9C" w:rsidRDefault="00791DD6" w:rsidP="00000F5D">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000F5D">
                  <w:pPr>
                    <w:jc w:val="center"/>
                    <w:rPr>
                      <w:sz w:val="20"/>
                      <w:szCs w:val="20"/>
                      <w:lang w:eastAsia="en-US"/>
                    </w:rPr>
                  </w:pPr>
                  <w:r w:rsidRPr="00323A9C">
                    <w:rPr>
                      <w:sz w:val="20"/>
                      <w:szCs w:val="20"/>
                      <w:lang w:eastAsia="en-US"/>
                    </w:rPr>
                    <w:t>199</w:t>
                  </w:r>
                  <w:r>
                    <w:rPr>
                      <w:sz w:val="20"/>
                      <w:szCs w:val="20"/>
                      <w:lang w:eastAsia="en-US"/>
                    </w:rPr>
                    <w:t>,</w:t>
                  </w:r>
                </w:p>
                <w:p w:rsidR="00791DD6" w:rsidRDefault="00791DD6" w:rsidP="00000F5D">
                  <w:pPr>
                    <w:jc w:val="center"/>
                    <w:rPr>
                      <w:sz w:val="20"/>
                      <w:szCs w:val="20"/>
                      <w:lang w:eastAsia="en-US"/>
                    </w:rPr>
                  </w:pPr>
                  <w:r>
                    <w:rPr>
                      <w:sz w:val="20"/>
                      <w:szCs w:val="20"/>
                      <w:lang w:eastAsia="en-US"/>
                    </w:rPr>
                    <w:t>16</w:t>
                  </w:r>
                </w:p>
                <w:p w:rsidR="00791DD6" w:rsidRPr="00323A9C" w:rsidRDefault="00791DD6" w:rsidP="00000F5D">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791DD6" w:rsidRDefault="00791DD6" w:rsidP="00000F5D">
                  <w:pPr>
                    <w:jc w:val="center"/>
                    <w:rPr>
                      <w:sz w:val="20"/>
                      <w:szCs w:val="20"/>
                      <w:lang w:eastAsia="en-US"/>
                    </w:rPr>
                  </w:pPr>
                  <w:r w:rsidRPr="00323A9C">
                    <w:rPr>
                      <w:sz w:val="20"/>
                      <w:szCs w:val="20"/>
                      <w:lang w:eastAsia="en-US"/>
                    </w:rPr>
                    <w:t>199</w:t>
                  </w:r>
                  <w:r>
                    <w:rPr>
                      <w:sz w:val="20"/>
                      <w:szCs w:val="20"/>
                      <w:lang w:eastAsia="en-US"/>
                    </w:rPr>
                    <w:t>,</w:t>
                  </w:r>
                </w:p>
                <w:p w:rsidR="00791DD6" w:rsidRDefault="00791DD6" w:rsidP="00000F5D">
                  <w:pPr>
                    <w:jc w:val="center"/>
                    <w:rPr>
                      <w:sz w:val="20"/>
                      <w:szCs w:val="20"/>
                      <w:lang w:eastAsia="en-US"/>
                    </w:rPr>
                  </w:pPr>
                  <w:r>
                    <w:rPr>
                      <w:sz w:val="20"/>
                      <w:szCs w:val="20"/>
                      <w:lang w:eastAsia="en-US"/>
                    </w:rPr>
                    <w:t>16</w:t>
                  </w:r>
                </w:p>
                <w:p w:rsidR="00791DD6" w:rsidRPr="00323A9C" w:rsidRDefault="00791DD6" w:rsidP="00000F5D">
                  <w:pPr>
                    <w:jc w:val="center"/>
                    <w:rPr>
                      <w:sz w:val="20"/>
                      <w:szCs w:val="20"/>
                      <w:lang w:eastAsia="en-US"/>
                    </w:rPr>
                  </w:pPr>
                </w:p>
              </w:tc>
            </w:tr>
            <w:tr w:rsidR="00791DD6" w:rsidRPr="00791DD6" w:rsidTr="00791DD6">
              <w:tc>
                <w:tcPr>
                  <w:tcW w:w="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r w:rsidRPr="00791DD6">
                    <w:rPr>
                      <w:sz w:val="20"/>
                      <w:szCs w:val="20"/>
                      <w:lang w:eastAsia="en-US"/>
                    </w:rPr>
                    <w:t>10</w:t>
                  </w:r>
                </w:p>
              </w:tc>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pStyle w:val="ConsPlusNormal"/>
                    <w:ind w:firstLine="0"/>
                    <w:jc w:val="both"/>
                    <w:rPr>
                      <w:rFonts w:ascii="Times New Roman" w:hAnsi="Times New Roman" w:cs="Times New Roman"/>
                    </w:rPr>
                  </w:pPr>
                  <w:r w:rsidRPr="00791DD6">
                    <w:rPr>
                      <w:rFonts w:ascii="Times New Roman" w:hAnsi="Times New Roman" w:cs="Times New Roman"/>
                    </w:rPr>
                    <w:t>Объем потребления холодной воды муниципальными учреждениями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proofErr w:type="spellStart"/>
                  <w:r w:rsidRPr="00791DD6">
                    <w:rPr>
                      <w:sz w:val="20"/>
                      <w:szCs w:val="20"/>
                      <w:lang w:eastAsia="en-US"/>
                    </w:rPr>
                    <w:t>куб</w:t>
                  </w:r>
                  <w:proofErr w:type="gramStart"/>
                  <w:r w:rsidRPr="00791DD6">
                    <w:rPr>
                      <w:sz w:val="20"/>
                      <w:szCs w:val="20"/>
                      <w:lang w:eastAsia="en-US"/>
                    </w:rPr>
                    <w:t>.м</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954BC7" w:rsidP="00FB0CD8">
                  <w:pPr>
                    <w:jc w:val="center"/>
                    <w:rPr>
                      <w:sz w:val="20"/>
                      <w:szCs w:val="20"/>
                      <w:lang w:eastAsia="en-US"/>
                    </w:rPr>
                  </w:pPr>
                  <w:r>
                    <w:rPr>
                      <w:sz w:val="20"/>
                      <w:szCs w:val="20"/>
                      <w:lang w:eastAsia="en-US"/>
                    </w:rPr>
                    <w:t>12954,54</w:t>
                  </w:r>
                </w:p>
                <w:p w:rsidR="00791DD6" w:rsidRPr="00791DD6" w:rsidRDefault="00791DD6" w:rsidP="00FB0CD8">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13717</w:t>
                  </w:r>
                </w:p>
                <w:p w:rsidR="00791DD6" w:rsidRPr="00791DD6" w:rsidRDefault="00791DD6" w:rsidP="00FB0CD8">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13487</w:t>
                  </w:r>
                </w:p>
                <w:p w:rsidR="00791DD6" w:rsidRPr="00791DD6" w:rsidRDefault="00791DD6" w:rsidP="00FB0CD8">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13487</w:t>
                  </w:r>
                </w:p>
                <w:p w:rsidR="00791DD6" w:rsidRPr="00791DD6" w:rsidRDefault="00791DD6" w:rsidP="00FB0CD8">
                  <w:pPr>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rPr>
                  </w:pPr>
                  <w:r w:rsidRPr="00791DD6">
                    <w:rPr>
                      <w:sz w:val="20"/>
                      <w:szCs w:val="20"/>
                    </w:rPr>
                    <w:t>13487</w:t>
                  </w:r>
                </w:p>
                <w:p w:rsidR="00791DD6" w:rsidRPr="00791DD6" w:rsidRDefault="00791DD6" w:rsidP="00FB0CD8">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91DD6" w:rsidRPr="00791DD6" w:rsidRDefault="00791DD6" w:rsidP="00FB0CD8">
                  <w:pPr>
                    <w:rPr>
                      <w:sz w:val="20"/>
                      <w:szCs w:val="20"/>
                      <w:lang w:eastAsia="en-US"/>
                    </w:rPr>
                  </w:pPr>
                  <w:r w:rsidRPr="00791DD6">
                    <w:rPr>
                      <w:sz w:val="20"/>
                      <w:szCs w:val="20"/>
                      <w:lang w:eastAsia="en-US"/>
                    </w:rPr>
                    <w:t>13487</w:t>
                  </w:r>
                </w:p>
                <w:p w:rsidR="00791DD6" w:rsidRPr="00791DD6" w:rsidRDefault="00791DD6" w:rsidP="00FB0CD8">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91DD6" w:rsidRDefault="00791DD6">
                  <w:pPr>
                    <w:rPr>
                      <w:sz w:val="20"/>
                      <w:szCs w:val="20"/>
                      <w:lang w:eastAsia="en-US"/>
                    </w:rPr>
                  </w:pPr>
                  <w:r w:rsidRPr="007E774D">
                    <w:rPr>
                      <w:sz w:val="20"/>
                      <w:szCs w:val="20"/>
                      <w:lang w:eastAsia="en-US"/>
                    </w:rPr>
                    <w:t>13487</w:t>
                  </w:r>
                </w:p>
                <w:p w:rsidR="00791DD6" w:rsidRDefault="00791DD6"/>
              </w:tc>
              <w:tc>
                <w:tcPr>
                  <w:tcW w:w="567" w:type="dxa"/>
                  <w:tcBorders>
                    <w:top w:val="single" w:sz="4" w:space="0" w:color="auto"/>
                    <w:left w:val="single" w:sz="4" w:space="0" w:color="auto"/>
                    <w:bottom w:val="single" w:sz="4" w:space="0" w:color="auto"/>
                    <w:right w:val="single" w:sz="4" w:space="0" w:color="auto"/>
                  </w:tcBorders>
                </w:tcPr>
                <w:p w:rsidR="00791DD6" w:rsidRDefault="00791DD6">
                  <w:pPr>
                    <w:rPr>
                      <w:sz w:val="20"/>
                      <w:szCs w:val="20"/>
                      <w:lang w:eastAsia="en-US"/>
                    </w:rPr>
                  </w:pPr>
                  <w:r w:rsidRPr="007E774D">
                    <w:rPr>
                      <w:sz w:val="20"/>
                      <w:szCs w:val="20"/>
                      <w:lang w:eastAsia="en-US"/>
                    </w:rPr>
                    <w:t>13487</w:t>
                  </w:r>
                </w:p>
                <w:p w:rsidR="00791DD6" w:rsidRDefault="00791DD6"/>
              </w:tc>
              <w:tc>
                <w:tcPr>
                  <w:tcW w:w="567" w:type="dxa"/>
                  <w:tcBorders>
                    <w:top w:val="single" w:sz="4" w:space="0" w:color="auto"/>
                    <w:left w:val="single" w:sz="4" w:space="0" w:color="auto"/>
                    <w:bottom w:val="single" w:sz="4" w:space="0" w:color="auto"/>
                    <w:right w:val="single" w:sz="4" w:space="0" w:color="auto"/>
                  </w:tcBorders>
                </w:tcPr>
                <w:p w:rsidR="00791DD6" w:rsidRDefault="00791DD6">
                  <w:pPr>
                    <w:rPr>
                      <w:sz w:val="20"/>
                      <w:szCs w:val="20"/>
                      <w:lang w:eastAsia="en-US"/>
                    </w:rPr>
                  </w:pPr>
                  <w:r w:rsidRPr="007E774D">
                    <w:rPr>
                      <w:sz w:val="20"/>
                      <w:szCs w:val="20"/>
                      <w:lang w:eastAsia="en-US"/>
                    </w:rPr>
                    <w:t>13487</w:t>
                  </w:r>
                </w:p>
                <w:p w:rsidR="00791DD6" w:rsidRDefault="00791DD6"/>
              </w:tc>
              <w:tc>
                <w:tcPr>
                  <w:tcW w:w="567" w:type="dxa"/>
                  <w:tcBorders>
                    <w:top w:val="single" w:sz="4" w:space="0" w:color="auto"/>
                    <w:left w:val="single" w:sz="4" w:space="0" w:color="auto"/>
                    <w:bottom w:val="single" w:sz="4" w:space="0" w:color="auto"/>
                    <w:right w:val="single" w:sz="4" w:space="0" w:color="auto"/>
                  </w:tcBorders>
                </w:tcPr>
                <w:p w:rsidR="00791DD6" w:rsidRDefault="00791DD6">
                  <w:pPr>
                    <w:rPr>
                      <w:sz w:val="20"/>
                      <w:szCs w:val="20"/>
                      <w:lang w:eastAsia="en-US"/>
                    </w:rPr>
                  </w:pPr>
                  <w:r w:rsidRPr="007E774D">
                    <w:rPr>
                      <w:sz w:val="20"/>
                      <w:szCs w:val="20"/>
                      <w:lang w:eastAsia="en-US"/>
                    </w:rPr>
                    <w:t>13487</w:t>
                  </w:r>
                </w:p>
                <w:p w:rsidR="00791DD6" w:rsidRDefault="00791DD6"/>
              </w:tc>
            </w:tr>
            <w:tr w:rsidR="00791DD6" w:rsidRPr="00791DD6" w:rsidTr="00791DD6">
              <w:tc>
                <w:tcPr>
                  <w:tcW w:w="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r w:rsidRPr="00791DD6">
                    <w:rPr>
                      <w:sz w:val="20"/>
                      <w:szCs w:val="20"/>
                      <w:lang w:eastAsia="en-US"/>
                    </w:rPr>
                    <w:t>11</w:t>
                  </w:r>
                </w:p>
              </w:tc>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pStyle w:val="ConsPlusNormal"/>
                    <w:ind w:firstLine="0"/>
                    <w:jc w:val="both"/>
                    <w:rPr>
                      <w:rFonts w:ascii="Times New Roman" w:hAnsi="Times New Roman" w:cs="Times New Roman"/>
                    </w:rPr>
                  </w:pPr>
                  <w:r w:rsidRPr="00791DD6">
                    <w:rPr>
                      <w:rFonts w:ascii="Times New Roman" w:hAnsi="Times New Roman" w:cs="Times New Roman"/>
                    </w:rPr>
                    <w:t xml:space="preserve">Объем потребления природного газа муниципальными учреждениями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proofErr w:type="spellStart"/>
                  <w:r w:rsidRPr="00791DD6">
                    <w:rPr>
                      <w:sz w:val="20"/>
                      <w:szCs w:val="20"/>
                      <w:lang w:eastAsia="en-US"/>
                    </w:rPr>
                    <w:t>куб</w:t>
                  </w:r>
                  <w:proofErr w:type="gramStart"/>
                  <w:r w:rsidRPr="00791DD6">
                    <w:rPr>
                      <w:sz w:val="20"/>
                      <w:szCs w:val="20"/>
                      <w:lang w:eastAsia="en-US"/>
                    </w:rPr>
                    <w:t>.м</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954BC7">
                  <w:pPr>
                    <w:jc w:val="center"/>
                    <w:rPr>
                      <w:sz w:val="20"/>
                      <w:szCs w:val="20"/>
                      <w:lang w:eastAsia="en-US"/>
                    </w:rPr>
                  </w:pPr>
                  <w:r w:rsidRPr="00791DD6">
                    <w:rPr>
                      <w:sz w:val="20"/>
                      <w:szCs w:val="20"/>
                      <w:lang w:eastAsia="en-US"/>
                    </w:rPr>
                    <w:t>304</w:t>
                  </w:r>
                  <w:r w:rsidR="00954BC7">
                    <w:rPr>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31000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pPr>
                    <w:rPr>
                      <w:sz w:val="20"/>
                      <w:szCs w:val="20"/>
                    </w:rPr>
                  </w:pPr>
                  <w:r w:rsidRPr="00791DD6">
                    <w:rPr>
                      <w:sz w:val="20"/>
                      <w:szCs w:val="20"/>
                      <w:lang w:eastAsia="en-US"/>
                    </w:rPr>
                    <w:t>31000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pPr>
                    <w:rPr>
                      <w:sz w:val="20"/>
                      <w:szCs w:val="20"/>
                    </w:rPr>
                  </w:pPr>
                  <w:r w:rsidRPr="00791DD6">
                    <w:rPr>
                      <w:sz w:val="20"/>
                      <w:szCs w:val="20"/>
                      <w:lang w:eastAsia="en-US"/>
                    </w:rPr>
                    <w:t>31000</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rPr>
                  </w:pPr>
                  <w:r w:rsidRPr="00791DD6">
                    <w:rPr>
                      <w:sz w:val="20"/>
                      <w:szCs w:val="20"/>
                    </w:rPr>
                    <w:t>31000</w:t>
                  </w:r>
                </w:p>
                <w:p w:rsidR="00791DD6" w:rsidRPr="00791DD6" w:rsidRDefault="00791DD6" w:rsidP="00FB0CD8">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91DD6" w:rsidRPr="00791DD6" w:rsidRDefault="00791DD6" w:rsidP="00714DC5">
                  <w:pPr>
                    <w:rPr>
                      <w:sz w:val="20"/>
                      <w:szCs w:val="20"/>
                      <w:lang w:eastAsia="en-US"/>
                    </w:rPr>
                  </w:pPr>
                  <w:r w:rsidRPr="00791DD6">
                    <w:rPr>
                      <w:sz w:val="20"/>
                      <w:szCs w:val="20"/>
                      <w:lang w:eastAsia="en-US"/>
                    </w:rPr>
                    <w:t>31000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 w:rsidRPr="00F605B0">
                    <w:rPr>
                      <w:sz w:val="20"/>
                      <w:szCs w:val="20"/>
                      <w:lang w:eastAsia="en-US"/>
                    </w:rPr>
                    <w:t>31000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 w:rsidRPr="00F605B0">
                    <w:rPr>
                      <w:sz w:val="20"/>
                      <w:szCs w:val="20"/>
                      <w:lang w:eastAsia="en-US"/>
                    </w:rPr>
                    <w:t>31000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 w:rsidRPr="00F605B0">
                    <w:rPr>
                      <w:sz w:val="20"/>
                      <w:szCs w:val="20"/>
                      <w:lang w:eastAsia="en-US"/>
                    </w:rPr>
                    <w:t>31000</w:t>
                  </w:r>
                </w:p>
              </w:tc>
              <w:tc>
                <w:tcPr>
                  <w:tcW w:w="567" w:type="dxa"/>
                  <w:tcBorders>
                    <w:top w:val="single" w:sz="4" w:space="0" w:color="auto"/>
                    <w:left w:val="single" w:sz="4" w:space="0" w:color="auto"/>
                    <w:bottom w:val="single" w:sz="4" w:space="0" w:color="auto"/>
                    <w:right w:val="single" w:sz="4" w:space="0" w:color="auto"/>
                  </w:tcBorders>
                </w:tcPr>
                <w:p w:rsidR="00791DD6" w:rsidRDefault="00791DD6">
                  <w:r w:rsidRPr="00F605B0">
                    <w:rPr>
                      <w:sz w:val="20"/>
                      <w:szCs w:val="20"/>
                      <w:lang w:eastAsia="en-US"/>
                    </w:rPr>
                    <w:t>31000</w:t>
                  </w:r>
                </w:p>
              </w:tc>
            </w:tr>
            <w:tr w:rsidR="00791DD6" w:rsidRPr="00791DD6" w:rsidTr="00791DD6">
              <w:tc>
                <w:tcPr>
                  <w:tcW w:w="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714DC5">
                  <w:pPr>
                    <w:rPr>
                      <w:sz w:val="20"/>
                      <w:szCs w:val="20"/>
                      <w:lang w:eastAsia="en-US"/>
                    </w:rPr>
                  </w:pPr>
                  <w:r w:rsidRPr="00791DD6">
                    <w:rPr>
                      <w:sz w:val="20"/>
                      <w:szCs w:val="20"/>
                      <w:lang w:eastAsia="en-US"/>
                    </w:rPr>
                    <w:t>12</w:t>
                  </w:r>
                </w:p>
              </w:tc>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pStyle w:val="ConsPlusNormal"/>
                    <w:ind w:firstLine="0"/>
                    <w:jc w:val="both"/>
                    <w:rPr>
                      <w:rFonts w:ascii="Times New Roman" w:hAnsi="Times New Roman" w:cs="Times New Roman"/>
                    </w:rPr>
                  </w:pPr>
                  <w:r w:rsidRPr="00791DD6">
                    <w:rPr>
                      <w:rFonts w:ascii="Times New Roman" w:hAnsi="Times New Roman" w:cs="Times New Roman"/>
                    </w:rPr>
                    <w:t>Объем потребления учреждениями бензина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r w:rsidRPr="00791DD6">
                    <w:rPr>
                      <w:sz w:val="20"/>
                      <w:szCs w:val="20"/>
                      <w:lang w:eastAsia="en-US"/>
                    </w:rPr>
                    <w:t>т</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2,4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6,3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6,3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6,3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rPr>
                  </w:pPr>
                  <w:r w:rsidRPr="00791DD6">
                    <w:rPr>
                      <w:sz w:val="20"/>
                      <w:szCs w:val="20"/>
                      <w:lang w:eastAsia="en-US"/>
                    </w:rPr>
                    <w:t>6,3</w:t>
                  </w:r>
                </w:p>
              </w:tc>
              <w:tc>
                <w:tcPr>
                  <w:tcW w:w="567" w:type="dxa"/>
                  <w:tcBorders>
                    <w:top w:val="single" w:sz="4" w:space="0" w:color="auto"/>
                    <w:left w:val="single" w:sz="4" w:space="0" w:color="auto"/>
                    <w:bottom w:val="single" w:sz="4" w:space="0" w:color="auto"/>
                    <w:right w:val="single" w:sz="4" w:space="0" w:color="auto"/>
                  </w:tcBorders>
                </w:tcPr>
                <w:p w:rsidR="00791DD6" w:rsidRPr="00791DD6" w:rsidRDefault="00791DD6" w:rsidP="00FB0CD8">
                  <w:pPr>
                    <w:rPr>
                      <w:sz w:val="20"/>
                      <w:szCs w:val="20"/>
                    </w:rPr>
                  </w:pPr>
                  <w:r w:rsidRPr="00791DD6">
                    <w:rPr>
                      <w:sz w:val="20"/>
                      <w:szCs w:val="20"/>
                      <w:lang w:eastAsia="en-US"/>
                    </w:rPr>
                    <w:t>6,3</w:t>
                  </w:r>
                </w:p>
              </w:tc>
              <w:tc>
                <w:tcPr>
                  <w:tcW w:w="567" w:type="dxa"/>
                  <w:tcBorders>
                    <w:top w:val="single" w:sz="4" w:space="0" w:color="auto"/>
                    <w:left w:val="single" w:sz="4" w:space="0" w:color="auto"/>
                    <w:bottom w:val="single" w:sz="4" w:space="0" w:color="auto"/>
                    <w:right w:val="single" w:sz="4" w:space="0" w:color="auto"/>
                  </w:tcBorders>
                </w:tcPr>
                <w:p w:rsidR="00791DD6" w:rsidRDefault="00791DD6">
                  <w:r w:rsidRPr="00C52200">
                    <w:rPr>
                      <w:sz w:val="20"/>
                      <w:szCs w:val="20"/>
                      <w:lang w:eastAsia="en-US"/>
                    </w:rPr>
                    <w:t>6,3</w:t>
                  </w:r>
                </w:p>
              </w:tc>
              <w:tc>
                <w:tcPr>
                  <w:tcW w:w="567" w:type="dxa"/>
                  <w:tcBorders>
                    <w:top w:val="single" w:sz="4" w:space="0" w:color="auto"/>
                    <w:left w:val="single" w:sz="4" w:space="0" w:color="auto"/>
                    <w:bottom w:val="single" w:sz="4" w:space="0" w:color="auto"/>
                    <w:right w:val="single" w:sz="4" w:space="0" w:color="auto"/>
                  </w:tcBorders>
                </w:tcPr>
                <w:p w:rsidR="00791DD6" w:rsidRDefault="00791DD6">
                  <w:r w:rsidRPr="00C52200">
                    <w:rPr>
                      <w:sz w:val="20"/>
                      <w:szCs w:val="20"/>
                      <w:lang w:eastAsia="en-US"/>
                    </w:rPr>
                    <w:t>6,3</w:t>
                  </w:r>
                </w:p>
              </w:tc>
              <w:tc>
                <w:tcPr>
                  <w:tcW w:w="567" w:type="dxa"/>
                  <w:tcBorders>
                    <w:top w:val="single" w:sz="4" w:space="0" w:color="auto"/>
                    <w:left w:val="single" w:sz="4" w:space="0" w:color="auto"/>
                    <w:bottom w:val="single" w:sz="4" w:space="0" w:color="auto"/>
                    <w:right w:val="single" w:sz="4" w:space="0" w:color="auto"/>
                  </w:tcBorders>
                </w:tcPr>
                <w:p w:rsidR="00791DD6" w:rsidRDefault="00791DD6">
                  <w:r w:rsidRPr="00C52200">
                    <w:rPr>
                      <w:sz w:val="20"/>
                      <w:szCs w:val="20"/>
                      <w:lang w:eastAsia="en-US"/>
                    </w:rPr>
                    <w:t>6,3</w:t>
                  </w:r>
                </w:p>
              </w:tc>
              <w:tc>
                <w:tcPr>
                  <w:tcW w:w="567" w:type="dxa"/>
                  <w:tcBorders>
                    <w:top w:val="single" w:sz="4" w:space="0" w:color="auto"/>
                    <w:left w:val="single" w:sz="4" w:space="0" w:color="auto"/>
                    <w:bottom w:val="single" w:sz="4" w:space="0" w:color="auto"/>
                    <w:right w:val="single" w:sz="4" w:space="0" w:color="auto"/>
                  </w:tcBorders>
                </w:tcPr>
                <w:p w:rsidR="00791DD6" w:rsidRDefault="00791DD6">
                  <w:r w:rsidRPr="00C52200">
                    <w:rPr>
                      <w:sz w:val="20"/>
                      <w:szCs w:val="20"/>
                      <w:lang w:eastAsia="en-US"/>
                    </w:rPr>
                    <w:t>6,3</w:t>
                  </w:r>
                </w:p>
              </w:tc>
            </w:tr>
            <w:tr w:rsidR="00791DD6" w:rsidRPr="00791DD6" w:rsidTr="00791DD6">
              <w:tc>
                <w:tcPr>
                  <w:tcW w:w="3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714DC5">
                  <w:pPr>
                    <w:rPr>
                      <w:sz w:val="20"/>
                      <w:szCs w:val="20"/>
                      <w:lang w:eastAsia="en-US"/>
                    </w:rPr>
                  </w:pPr>
                  <w:r w:rsidRPr="00791DD6">
                    <w:rPr>
                      <w:sz w:val="20"/>
                      <w:szCs w:val="20"/>
                      <w:lang w:eastAsia="en-US"/>
                    </w:rPr>
                    <w:t>13</w:t>
                  </w:r>
                </w:p>
              </w:tc>
              <w:tc>
                <w:tcPr>
                  <w:tcW w:w="1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pStyle w:val="ConsPlusNormal"/>
                    <w:ind w:firstLine="0"/>
                    <w:jc w:val="both"/>
                    <w:rPr>
                      <w:rFonts w:ascii="Times New Roman" w:hAnsi="Times New Roman" w:cs="Times New Roman"/>
                    </w:rPr>
                  </w:pPr>
                  <w:r w:rsidRPr="00791DD6">
                    <w:rPr>
                      <w:rFonts w:ascii="Times New Roman" w:hAnsi="Times New Roman" w:cs="Times New Roman"/>
                    </w:rPr>
                    <w:t>Объем потребления учреждениями дизельного топлива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lang w:eastAsia="en-US"/>
                    </w:rPr>
                  </w:pPr>
                  <w:r w:rsidRPr="00791DD6">
                    <w:rPr>
                      <w:sz w:val="20"/>
                      <w:szCs w:val="20"/>
                      <w:lang w:eastAsia="en-US"/>
                    </w:rPr>
                    <w:t>т</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0,067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0,982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0,982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jc w:val="center"/>
                    <w:rPr>
                      <w:sz w:val="20"/>
                      <w:szCs w:val="20"/>
                      <w:lang w:eastAsia="en-US"/>
                    </w:rPr>
                  </w:pPr>
                  <w:r w:rsidRPr="00791DD6">
                    <w:rPr>
                      <w:sz w:val="20"/>
                      <w:szCs w:val="20"/>
                      <w:lang w:eastAsia="en-US"/>
                    </w:rPr>
                    <w:t>0,982</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1DD6" w:rsidRPr="00791DD6" w:rsidRDefault="00791DD6" w:rsidP="00FB0CD8">
                  <w:pPr>
                    <w:rPr>
                      <w:sz w:val="20"/>
                      <w:szCs w:val="20"/>
                    </w:rPr>
                  </w:pPr>
                  <w:r w:rsidRPr="00791DD6">
                    <w:rPr>
                      <w:sz w:val="20"/>
                      <w:szCs w:val="20"/>
                      <w:lang w:eastAsia="en-US"/>
                    </w:rPr>
                    <w:t>0,982</w:t>
                  </w:r>
                </w:p>
              </w:tc>
              <w:tc>
                <w:tcPr>
                  <w:tcW w:w="567" w:type="dxa"/>
                  <w:tcBorders>
                    <w:top w:val="single" w:sz="4" w:space="0" w:color="auto"/>
                    <w:left w:val="single" w:sz="4" w:space="0" w:color="auto"/>
                    <w:bottom w:val="single" w:sz="4" w:space="0" w:color="auto"/>
                    <w:right w:val="single" w:sz="4" w:space="0" w:color="auto"/>
                  </w:tcBorders>
                </w:tcPr>
                <w:p w:rsidR="00791DD6" w:rsidRPr="00791DD6" w:rsidRDefault="00791DD6" w:rsidP="00FB0CD8">
                  <w:pPr>
                    <w:rPr>
                      <w:sz w:val="20"/>
                      <w:szCs w:val="20"/>
                    </w:rPr>
                  </w:pPr>
                  <w:r w:rsidRPr="00791DD6">
                    <w:rPr>
                      <w:sz w:val="20"/>
                      <w:szCs w:val="20"/>
                      <w:lang w:eastAsia="en-US"/>
                    </w:rPr>
                    <w:t>0,982</w:t>
                  </w:r>
                </w:p>
              </w:tc>
              <w:tc>
                <w:tcPr>
                  <w:tcW w:w="567" w:type="dxa"/>
                  <w:tcBorders>
                    <w:top w:val="single" w:sz="4" w:space="0" w:color="auto"/>
                    <w:left w:val="single" w:sz="4" w:space="0" w:color="auto"/>
                    <w:bottom w:val="single" w:sz="4" w:space="0" w:color="auto"/>
                    <w:right w:val="single" w:sz="4" w:space="0" w:color="auto"/>
                  </w:tcBorders>
                </w:tcPr>
                <w:p w:rsidR="00791DD6" w:rsidRDefault="00791DD6">
                  <w:r w:rsidRPr="00276A97">
                    <w:rPr>
                      <w:sz w:val="20"/>
                      <w:szCs w:val="20"/>
                      <w:lang w:eastAsia="en-US"/>
                    </w:rPr>
                    <w:t>0,982</w:t>
                  </w:r>
                </w:p>
              </w:tc>
              <w:tc>
                <w:tcPr>
                  <w:tcW w:w="567" w:type="dxa"/>
                  <w:tcBorders>
                    <w:top w:val="single" w:sz="4" w:space="0" w:color="auto"/>
                    <w:left w:val="single" w:sz="4" w:space="0" w:color="auto"/>
                    <w:bottom w:val="single" w:sz="4" w:space="0" w:color="auto"/>
                    <w:right w:val="single" w:sz="4" w:space="0" w:color="auto"/>
                  </w:tcBorders>
                </w:tcPr>
                <w:p w:rsidR="00791DD6" w:rsidRDefault="00791DD6">
                  <w:r w:rsidRPr="00276A97">
                    <w:rPr>
                      <w:sz w:val="20"/>
                      <w:szCs w:val="20"/>
                      <w:lang w:eastAsia="en-US"/>
                    </w:rPr>
                    <w:t>0,982</w:t>
                  </w:r>
                </w:p>
              </w:tc>
              <w:tc>
                <w:tcPr>
                  <w:tcW w:w="567" w:type="dxa"/>
                  <w:tcBorders>
                    <w:top w:val="single" w:sz="4" w:space="0" w:color="auto"/>
                    <w:left w:val="single" w:sz="4" w:space="0" w:color="auto"/>
                    <w:bottom w:val="single" w:sz="4" w:space="0" w:color="auto"/>
                    <w:right w:val="single" w:sz="4" w:space="0" w:color="auto"/>
                  </w:tcBorders>
                </w:tcPr>
                <w:p w:rsidR="00791DD6" w:rsidRDefault="00791DD6">
                  <w:r w:rsidRPr="00276A97">
                    <w:rPr>
                      <w:sz w:val="20"/>
                      <w:szCs w:val="20"/>
                      <w:lang w:eastAsia="en-US"/>
                    </w:rPr>
                    <w:t>0,982</w:t>
                  </w:r>
                </w:p>
              </w:tc>
              <w:tc>
                <w:tcPr>
                  <w:tcW w:w="567" w:type="dxa"/>
                  <w:tcBorders>
                    <w:top w:val="single" w:sz="4" w:space="0" w:color="auto"/>
                    <w:left w:val="single" w:sz="4" w:space="0" w:color="auto"/>
                    <w:bottom w:val="single" w:sz="4" w:space="0" w:color="auto"/>
                    <w:right w:val="single" w:sz="4" w:space="0" w:color="auto"/>
                  </w:tcBorders>
                </w:tcPr>
                <w:p w:rsidR="00791DD6" w:rsidRDefault="00791DD6">
                  <w:r w:rsidRPr="00276A97">
                    <w:rPr>
                      <w:sz w:val="20"/>
                      <w:szCs w:val="20"/>
                      <w:lang w:eastAsia="en-US"/>
                    </w:rPr>
                    <w:t>0,982</w:t>
                  </w:r>
                </w:p>
              </w:tc>
            </w:tr>
          </w:tbl>
          <w:p w:rsidR="00AC2566" w:rsidRDefault="00AC2566" w:rsidP="005B5A80">
            <w:pPr>
              <w:ind w:firstLine="709"/>
              <w:jc w:val="both"/>
              <w:rPr>
                <w:sz w:val="20"/>
                <w:szCs w:val="20"/>
                <w:lang w:eastAsia="en-US"/>
              </w:rPr>
            </w:pPr>
          </w:p>
          <w:p w:rsidR="005B5A80" w:rsidRPr="00AC2566" w:rsidRDefault="005B5A80" w:rsidP="005B5A80">
            <w:pPr>
              <w:ind w:firstLine="709"/>
              <w:jc w:val="both"/>
              <w:rPr>
                <w:sz w:val="20"/>
                <w:szCs w:val="20"/>
                <w:lang w:eastAsia="en-US"/>
              </w:rPr>
            </w:pPr>
            <w:r w:rsidRPr="00AC2566">
              <w:rPr>
                <w:sz w:val="20"/>
                <w:szCs w:val="20"/>
                <w:lang w:eastAsia="en-US"/>
              </w:rPr>
              <w:t>Примечание:</w:t>
            </w:r>
          </w:p>
          <w:p w:rsidR="005B5A80" w:rsidRPr="00AC2566" w:rsidRDefault="005B5A80" w:rsidP="005B5A80">
            <w:pPr>
              <w:ind w:firstLine="601"/>
              <w:jc w:val="both"/>
              <w:rPr>
                <w:sz w:val="20"/>
                <w:szCs w:val="20"/>
                <w:lang w:eastAsia="en-US"/>
              </w:rPr>
            </w:pPr>
            <w:r w:rsidRPr="00AC2566">
              <w:rPr>
                <w:sz w:val="20"/>
                <w:szCs w:val="20"/>
                <w:lang w:eastAsia="en-US"/>
              </w:rPr>
              <w:t xml:space="preserve">* </w:t>
            </w:r>
            <w:r w:rsidRPr="00AC2566">
              <w:rPr>
                <w:sz w:val="20"/>
                <w:szCs w:val="20"/>
              </w:rPr>
              <w:t>- значение целевого показателя установлено при условии сохранения финансирования на уровне 2025 года, подлежит уточнению по мере формирования программы и подпрограмм на соответствующие годы;</w:t>
            </w:r>
          </w:p>
          <w:p w:rsidR="005B5A80" w:rsidRDefault="005B5A80" w:rsidP="001430BC">
            <w:pPr>
              <w:ind w:firstLine="708"/>
              <w:jc w:val="both"/>
              <w:rPr>
                <w:sz w:val="20"/>
                <w:szCs w:val="20"/>
                <w:lang w:eastAsia="en-US"/>
              </w:rPr>
            </w:pPr>
            <w:r w:rsidRPr="00AC2566">
              <w:rPr>
                <w:sz w:val="20"/>
                <w:szCs w:val="20"/>
                <w:lang w:eastAsia="en-US"/>
              </w:rPr>
              <w:t xml:space="preserve">** - техническая возможность отсутствует, часть учреждений </w:t>
            </w:r>
            <w:proofErr w:type="gramStart"/>
            <w:r w:rsidRPr="00AC2566">
              <w:rPr>
                <w:sz w:val="20"/>
                <w:szCs w:val="20"/>
                <w:lang w:eastAsia="en-US"/>
              </w:rPr>
              <w:t>расположен</w:t>
            </w:r>
            <w:r w:rsidR="001430BC">
              <w:rPr>
                <w:sz w:val="20"/>
                <w:szCs w:val="20"/>
                <w:lang w:eastAsia="en-US"/>
              </w:rPr>
              <w:t>ы</w:t>
            </w:r>
            <w:proofErr w:type="gramEnd"/>
            <w:r w:rsidR="001430BC">
              <w:rPr>
                <w:sz w:val="20"/>
                <w:szCs w:val="20"/>
                <w:lang w:eastAsia="en-US"/>
              </w:rPr>
              <w:t xml:space="preserve"> в многоквартирных жилых домах.</w:t>
            </w:r>
          </w:p>
          <w:p w:rsidR="001430BC" w:rsidRPr="00D50378" w:rsidRDefault="001430BC" w:rsidP="001430BC">
            <w:pPr>
              <w:ind w:firstLine="708"/>
              <w:jc w:val="both"/>
              <w:rPr>
                <w:sz w:val="20"/>
                <w:szCs w:val="20"/>
                <w:lang w:eastAsia="en-US"/>
              </w:rPr>
            </w:pPr>
          </w:p>
          <w:p w:rsidR="005B5A80" w:rsidRPr="004072A2" w:rsidRDefault="005B5A80" w:rsidP="005B5A80">
            <w:pPr>
              <w:ind w:firstLine="708"/>
              <w:jc w:val="both"/>
              <w:rPr>
                <w:lang w:eastAsia="en-US"/>
              </w:rPr>
            </w:pPr>
            <w:r w:rsidRPr="004072A2">
              <w:rPr>
                <w:lang w:eastAsia="en-US"/>
              </w:rPr>
              <w:t>Достижение ожидаемых результатов реализации подпрограммы не сопряжено с существенными экономическими, организационными и иными рисками, однако риском может стать отсутствие достаточного финансирования на указанные цели.</w:t>
            </w:r>
          </w:p>
          <w:p w:rsidR="005B5A80" w:rsidRPr="004072A2" w:rsidRDefault="005B5A80" w:rsidP="005B5A80">
            <w:pPr>
              <w:jc w:val="both"/>
              <w:rPr>
                <w:lang w:eastAsia="en-US"/>
              </w:rPr>
            </w:pPr>
          </w:p>
          <w:p w:rsidR="005B5A80" w:rsidRPr="004072A2" w:rsidRDefault="005B5A80" w:rsidP="005B5A80">
            <w:pPr>
              <w:jc w:val="center"/>
              <w:outlineLvl w:val="2"/>
              <w:rPr>
                <w:lang w:eastAsia="en-US"/>
              </w:rPr>
            </w:pPr>
            <w:bookmarkStart w:id="33" w:name="Par2394"/>
            <w:bookmarkEnd w:id="33"/>
            <w:r w:rsidRPr="004072A2">
              <w:rPr>
                <w:lang w:eastAsia="en-US"/>
              </w:rPr>
              <w:t>2. Мероприятия подпрограммы</w:t>
            </w:r>
          </w:p>
          <w:p w:rsidR="005B5A80" w:rsidRPr="004072A2" w:rsidRDefault="005B5A80" w:rsidP="005B5A80">
            <w:pPr>
              <w:jc w:val="both"/>
              <w:rPr>
                <w:lang w:eastAsia="en-US"/>
              </w:rPr>
            </w:pPr>
          </w:p>
          <w:p w:rsidR="005B5A80" w:rsidRPr="004072A2" w:rsidRDefault="005B5A80" w:rsidP="005B5A80">
            <w:pPr>
              <w:ind w:firstLine="567"/>
              <w:jc w:val="both"/>
              <w:rPr>
                <w:lang w:eastAsia="en-US"/>
              </w:rPr>
            </w:pPr>
            <w:proofErr w:type="gramStart"/>
            <w:r w:rsidRPr="004072A2">
              <w:rPr>
                <w:lang w:eastAsia="en-US"/>
              </w:rPr>
              <w:t>Подпрограммой предусмотрено выполнение следующих энергосберегающих мероприятий: ремонт зданий, помещений, коммуникаций; проведение замеров сопротивления изоляции и силовых линий, сокращение применения в Учреждениях ламп накаливания и замена их на энергосберегающие, проведение гидрохимической промывки системы отопления,</w:t>
            </w:r>
            <w:r w:rsidR="004072A2" w:rsidRPr="004072A2">
              <w:rPr>
                <w:lang w:eastAsia="en-US"/>
              </w:rPr>
              <w:t xml:space="preserve"> снижение тепловых потерь через оконные проемы путем их модернизации и утепления оконных рам и т.п.</w:t>
            </w:r>
            <w:proofErr w:type="gramEnd"/>
          </w:p>
          <w:p w:rsidR="005B5A80" w:rsidRPr="004072A2" w:rsidRDefault="005B5A80" w:rsidP="005B5A80">
            <w:pPr>
              <w:ind w:firstLine="567"/>
              <w:jc w:val="both"/>
              <w:rPr>
                <w:lang w:eastAsia="en-US"/>
              </w:rPr>
            </w:pPr>
            <w:r w:rsidRPr="004072A2">
              <w:rPr>
                <w:lang w:eastAsia="en-US"/>
              </w:rPr>
              <w:t>Срок выполнения мероприятий - 20</w:t>
            </w:r>
            <w:r w:rsidR="004072A2" w:rsidRPr="004072A2">
              <w:rPr>
                <w:lang w:eastAsia="en-US"/>
              </w:rPr>
              <w:t>23</w:t>
            </w:r>
            <w:r w:rsidRPr="004072A2">
              <w:rPr>
                <w:lang w:eastAsia="en-US"/>
              </w:rPr>
              <w:t xml:space="preserve"> - 20</w:t>
            </w:r>
            <w:r w:rsidR="004072A2" w:rsidRPr="004072A2">
              <w:rPr>
                <w:lang w:eastAsia="en-US"/>
              </w:rPr>
              <w:t>30</w:t>
            </w:r>
            <w:r w:rsidRPr="004072A2">
              <w:rPr>
                <w:lang w:eastAsia="en-US"/>
              </w:rPr>
              <w:t xml:space="preserve"> годы.</w:t>
            </w:r>
          </w:p>
          <w:p w:rsidR="005B5A80" w:rsidRPr="004072A2" w:rsidRDefault="00CB40B9" w:rsidP="005B5A80">
            <w:pPr>
              <w:ind w:firstLine="567"/>
              <w:jc w:val="both"/>
              <w:rPr>
                <w:lang w:eastAsia="en-US"/>
              </w:rPr>
            </w:pPr>
            <w:r>
              <w:rPr>
                <w:lang w:eastAsia="en-US"/>
              </w:rPr>
              <w:t>И</w:t>
            </w:r>
            <w:r w:rsidR="005B5A80" w:rsidRPr="004072A2">
              <w:rPr>
                <w:lang w:eastAsia="en-US"/>
              </w:rPr>
              <w:t>сполнителем мероприятий подпрограммы является комитет по культуре Администрации города Иванова.</w:t>
            </w:r>
          </w:p>
          <w:p w:rsidR="005B5A80" w:rsidRPr="00095410" w:rsidRDefault="005B5A80" w:rsidP="005B5A80">
            <w:pPr>
              <w:jc w:val="both"/>
              <w:outlineLvl w:val="3"/>
              <w:rPr>
                <w:highlight w:val="yellow"/>
                <w:lang w:eastAsia="en-US"/>
              </w:rPr>
            </w:pPr>
            <w:bookmarkStart w:id="34" w:name="Par2407"/>
            <w:bookmarkEnd w:id="34"/>
          </w:p>
          <w:p w:rsidR="005B5A80" w:rsidRPr="004072A2" w:rsidRDefault="005B5A80" w:rsidP="005B5A80">
            <w:pPr>
              <w:jc w:val="both"/>
              <w:outlineLvl w:val="3"/>
              <w:rPr>
                <w:lang w:eastAsia="en-US"/>
              </w:rPr>
            </w:pPr>
            <w:r w:rsidRPr="004072A2">
              <w:rPr>
                <w:lang w:eastAsia="en-US"/>
              </w:rPr>
              <w:t xml:space="preserve">Таблица 2. Бюджетные ассигнования на выполнение мероприятий подпрограммы </w:t>
            </w:r>
          </w:p>
          <w:p w:rsidR="005B5A80" w:rsidRPr="004072A2" w:rsidRDefault="004072A2" w:rsidP="005B5A80">
            <w:pPr>
              <w:jc w:val="both"/>
              <w:outlineLvl w:val="3"/>
              <w:rPr>
                <w:lang w:eastAsia="en-US"/>
              </w:rPr>
            </w:pPr>
            <w:r w:rsidRPr="004072A2">
              <w:rPr>
                <w:lang w:eastAsia="en-US"/>
              </w:rPr>
              <w:t xml:space="preserve">                                                                                                                                           (</w:t>
            </w:r>
            <w:r w:rsidR="005B5A80" w:rsidRPr="004072A2">
              <w:rPr>
                <w:lang w:eastAsia="en-US"/>
              </w:rPr>
              <w:t>руб.)</w:t>
            </w:r>
          </w:p>
          <w:tbl>
            <w:tblPr>
              <w:tblW w:w="9005" w:type="dxa"/>
              <w:tblInd w:w="62" w:type="dxa"/>
              <w:tblLayout w:type="fixed"/>
              <w:tblCellMar>
                <w:top w:w="75" w:type="dxa"/>
                <w:left w:w="0" w:type="dxa"/>
                <w:bottom w:w="75" w:type="dxa"/>
                <w:right w:w="0" w:type="dxa"/>
              </w:tblCellMar>
              <w:tblLook w:val="0000" w:firstRow="0" w:lastRow="0" w:firstColumn="0" w:lastColumn="0" w:noHBand="0" w:noVBand="0"/>
            </w:tblPr>
            <w:tblGrid>
              <w:gridCol w:w="437"/>
              <w:gridCol w:w="2898"/>
              <w:gridCol w:w="1701"/>
              <w:gridCol w:w="993"/>
              <w:gridCol w:w="992"/>
              <w:gridCol w:w="992"/>
              <w:gridCol w:w="992"/>
            </w:tblGrid>
            <w:tr w:rsidR="004072A2" w:rsidRPr="00A02E63" w:rsidTr="00A02E63">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jc w:val="center"/>
                    <w:rPr>
                      <w:lang w:eastAsia="en-US"/>
                    </w:rPr>
                  </w:pPr>
                  <w:r w:rsidRPr="00A02E63">
                    <w:rPr>
                      <w:lang w:eastAsia="en-US"/>
                    </w:rPr>
                    <w:t>№</w:t>
                  </w:r>
                </w:p>
              </w:tc>
              <w:tc>
                <w:tcPr>
                  <w:tcW w:w="2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jc w:val="center"/>
                    <w:rPr>
                      <w:lang w:eastAsia="en-US"/>
                    </w:rPr>
                  </w:pPr>
                  <w:r w:rsidRPr="00A02E63">
                    <w:rPr>
                      <w:lang w:eastAsia="en-US"/>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jc w:val="center"/>
                    <w:rPr>
                      <w:lang w:eastAsia="en-US"/>
                    </w:rPr>
                  </w:pPr>
                  <w:r w:rsidRPr="00A02E63">
                    <w:rPr>
                      <w:lang w:eastAsia="en-US"/>
                    </w:rPr>
                    <w:t>Исполнитель</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jc w:val="center"/>
                    <w:rPr>
                      <w:lang w:eastAsia="en-US"/>
                    </w:rPr>
                  </w:pPr>
                  <w:r w:rsidRPr="00A02E63">
                    <w:rPr>
                      <w:lang w:eastAsia="en-US"/>
                    </w:rPr>
                    <w:t>2023 год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jc w:val="center"/>
                    <w:rPr>
                      <w:lang w:eastAsia="en-US"/>
                    </w:rPr>
                  </w:pPr>
                  <w:r w:rsidRPr="00A02E63">
                    <w:rPr>
                      <w:lang w:eastAsia="en-US"/>
                    </w:rPr>
                    <w:t>2024</w:t>
                  </w:r>
                </w:p>
                <w:p w:rsidR="004072A2" w:rsidRPr="00A02E63" w:rsidRDefault="004072A2" w:rsidP="00FB0CD8">
                  <w:pPr>
                    <w:jc w:val="center"/>
                    <w:rPr>
                      <w:lang w:eastAsia="en-US"/>
                    </w:rPr>
                  </w:pPr>
                  <w:r w:rsidRPr="00A02E63">
                    <w:rPr>
                      <w:lang w:eastAsia="en-US"/>
                    </w:rPr>
                    <w:t>год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jc w:val="center"/>
                    <w:rPr>
                      <w:lang w:eastAsia="en-US"/>
                    </w:rPr>
                  </w:pPr>
                  <w:r w:rsidRPr="00A02E63">
                    <w:rPr>
                      <w:lang w:eastAsia="en-US"/>
                    </w:rPr>
                    <w:t>2025</w:t>
                  </w:r>
                </w:p>
                <w:p w:rsidR="004072A2" w:rsidRPr="00A02E63" w:rsidRDefault="004072A2" w:rsidP="00FB0CD8">
                  <w:pPr>
                    <w:jc w:val="center"/>
                    <w:rPr>
                      <w:lang w:eastAsia="en-US"/>
                    </w:rPr>
                  </w:pPr>
                  <w:r w:rsidRPr="00A02E63">
                    <w:rPr>
                      <w:lang w:eastAsia="en-US"/>
                    </w:rPr>
                    <w:t>год</w:t>
                  </w:r>
                </w:p>
              </w:tc>
              <w:tc>
                <w:tcPr>
                  <w:tcW w:w="992" w:type="dxa"/>
                  <w:tcBorders>
                    <w:top w:val="single" w:sz="4" w:space="0" w:color="auto"/>
                    <w:left w:val="single" w:sz="4" w:space="0" w:color="auto"/>
                    <w:bottom w:val="single" w:sz="4" w:space="0" w:color="auto"/>
                    <w:right w:val="single" w:sz="4" w:space="0" w:color="auto"/>
                  </w:tcBorders>
                </w:tcPr>
                <w:p w:rsidR="004072A2" w:rsidRPr="00A02E63" w:rsidRDefault="004072A2" w:rsidP="00FB0CD8">
                  <w:pPr>
                    <w:jc w:val="center"/>
                    <w:rPr>
                      <w:lang w:eastAsia="en-US"/>
                    </w:rPr>
                  </w:pPr>
                  <w:r w:rsidRPr="00A02E63">
                    <w:rPr>
                      <w:lang w:eastAsia="en-US"/>
                    </w:rPr>
                    <w:t>2026-2030</w:t>
                  </w:r>
                </w:p>
                <w:p w:rsidR="004072A2" w:rsidRPr="00A02E63" w:rsidRDefault="004072A2" w:rsidP="00FB0CD8">
                  <w:pPr>
                    <w:jc w:val="center"/>
                    <w:rPr>
                      <w:lang w:eastAsia="en-US"/>
                    </w:rPr>
                  </w:pPr>
                  <w:r w:rsidRPr="00A02E63">
                    <w:rPr>
                      <w:lang w:eastAsia="en-US"/>
                    </w:rPr>
                    <w:t>годы**</w:t>
                  </w:r>
                </w:p>
              </w:tc>
            </w:tr>
            <w:tr w:rsidR="004072A2" w:rsidRPr="00A02E63" w:rsidTr="00A02E63">
              <w:tc>
                <w:tcPr>
                  <w:tcW w:w="50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rPr>
                      <w:lang w:eastAsia="en-US"/>
                    </w:rPr>
                  </w:pPr>
                  <w:r w:rsidRPr="00A02E63">
                    <w:rPr>
                      <w:lang w:eastAsia="en-US"/>
                    </w:rPr>
                    <w:t>Подпрограмма, 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jc w:val="center"/>
                    <w:rPr>
                      <w:lang w:eastAsia="en-US"/>
                    </w:rPr>
                  </w:pPr>
                  <w:r w:rsidRPr="00A02E63">
                    <w:rPr>
                      <w:lang w:eastAsia="en-US"/>
                    </w:rPr>
                    <w:t xml:space="preserve">0,00 </w:t>
                  </w:r>
                  <w:hyperlink w:anchor="Par2141" w:history="1">
                    <w:r w:rsidRPr="00A02E63">
                      <w:rPr>
                        <w:lang w:eastAsia="en-US"/>
                      </w:rPr>
                      <w:t>*</w:t>
                    </w:r>
                  </w:hyperlink>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jc w:val="center"/>
                    <w:rPr>
                      <w:lang w:eastAsia="en-US"/>
                    </w:rPr>
                  </w:pPr>
                  <w:r w:rsidRPr="00A02E63">
                    <w:rPr>
                      <w:lang w:eastAsia="en-US"/>
                    </w:rPr>
                    <w:t xml:space="preserve">0,00 </w:t>
                  </w:r>
                  <w:hyperlink w:anchor="Par2141" w:history="1">
                    <w:r w:rsidRPr="00A02E63">
                      <w:rPr>
                        <w:lang w:eastAsia="en-US"/>
                      </w:rPr>
                      <w:t>*</w:t>
                    </w:r>
                  </w:hyperlink>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jc w:val="center"/>
                    <w:rPr>
                      <w:lang w:eastAsia="en-US"/>
                    </w:rPr>
                  </w:pPr>
                  <w:r w:rsidRPr="00A02E63">
                    <w:rPr>
                      <w:lang w:eastAsia="en-US"/>
                    </w:rPr>
                    <w:t xml:space="preserve">0,00 </w:t>
                  </w:r>
                  <w:hyperlink w:anchor="Par2141" w:history="1">
                    <w:r w:rsidRPr="00A02E63">
                      <w:rPr>
                        <w:lang w:eastAsia="en-US"/>
                      </w:rPr>
                      <w:t>*</w:t>
                    </w:r>
                  </w:hyperlink>
                </w:p>
              </w:tc>
              <w:tc>
                <w:tcPr>
                  <w:tcW w:w="992" w:type="dxa"/>
                  <w:tcBorders>
                    <w:top w:val="single" w:sz="4" w:space="0" w:color="auto"/>
                    <w:left w:val="single" w:sz="4" w:space="0" w:color="auto"/>
                    <w:bottom w:val="single" w:sz="4" w:space="0" w:color="auto"/>
                    <w:right w:val="single" w:sz="4" w:space="0" w:color="auto"/>
                  </w:tcBorders>
                </w:tcPr>
                <w:p w:rsidR="004072A2" w:rsidRPr="00A02E63" w:rsidRDefault="009F0FC6" w:rsidP="00FB0CD8">
                  <w:pPr>
                    <w:jc w:val="center"/>
                    <w:rPr>
                      <w:lang w:eastAsia="en-US"/>
                    </w:rPr>
                  </w:pPr>
                  <w:r w:rsidRPr="00A02E63">
                    <w:rPr>
                      <w:lang w:eastAsia="en-US"/>
                    </w:rPr>
                    <w:t>*</w:t>
                  </w:r>
                  <w:r w:rsidR="004072A2" w:rsidRPr="00A02E63">
                    <w:rPr>
                      <w:lang w:eastAsia="en-US"/>
                    </w:rPr>
                    <w:t>*</w:t>
                  </w:r>
                </w:p>
              </w:tc>
            </w:tr>
            <w:tr w:rsidR="004072A2" w:rsidRPr="00A02E63" w:rsidTr="00A02E63">
              <w:tc>
                <w:tcPr>
                  <w:tcW w:w="50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rPr>
                      <w:lang w:eastAsia="en-US"/>
                    </w:rPr>
                  </w:pPr>
                  <w:r w:rsidRPr="00A02E63">
                    <w:rPr>
                      <w:lang w:eastAsia="en-US"/>
                    </w:rPr>
                    <w:t>- бюджет города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jc w:val="center"/>
                    <w:rPr>
                      <w:lang w:eastAsia="en-US"/>
                    </w:rPr>
                  </w:pPr>
                  <w:r w:rsidRPr="00A02E63">
                    <w:rPr>
                      <w:lang w:eastAsia="en-US"/>
                    </w:rPr>
                    <w:t xml:space="preserve">0,00 </w:t>
                  </w:r>
                  <w:hyperlink w:anchor="Par2141" w:history="1">
                    <w:r w:rsidRPr="00A02E63">
                      <w:rPr>
                        <w:lang w:eastAsia="en-US"/>
                      </w:rPr>
                      <w:t>*</w:t>
                    </w:r>
                  </w:hyperlink>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jc w:val="center"/>
                    <w:rPr>
                      <w:lang w:eastAsia="en-US"/>
                    </w:rPr>
                  </w:pPr>
                  <w:r w:rsidRPr="00A02E63">
                    <w:rPr>
                      <w:lang w:eastAsia="en-US"/>
                    </w:rPr>
                    <w:t xml:space="preserve">0,00 </w:t>
                  </w:r>
                  <w:hyperlink w:anchor="Par2141" w:history="1">
                    <w:r w:rsidRPr="00A02E63">
                      <w:rPr>
                        <w:lang w:eastAsia="en-US"/>
                      </w:rPr>
                      <w:t>*</w:t>
                    </w:r>
                  </w:hyperlink>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jc w:val="center"/>
                    <w:rPr>
                      <w:lang w:eastAsia="en-US"/>
                    </w:rPr>
                  </w:pPr>
                  <w:r w:rsidRPr="00A02E63">
                    <w:rPr>
                      <w:lang w:eastAsia="en-US"/>
                    </w:rPr>
                    <w:t xml:space="preserve">0,00 </w:t>
                  </w:r>
                  <w:hyperlink w:anchor="Par2141" w:history="1">
                    <w:r w:rsidRPr="00A02E63">
                      <w:rPr>
                        <w:lang w:eastAsia="en-US"/>
                      </w:rPr>
                      <w:t>*</w:t>
                    </w:r>
                  </w:hyperlink>
                </w:p>
              </w:tc>
              <w:tc>
                <w:tcPr>
                  <w:tcW w:w="992" w:type="dxa"/>
                  <w:tcBorders>
                    <w:top w:val="single" w:sz="4" w:space="0" w:color="auto"/>
                    <w:left w:val="single" w:sz="4" w:space="0" w:color="auto"/>
                    <w:bottom w:val="single" w:sz="4" w:space="0" w:color="auto"/>
                    <w:right w:val="single" w:sz="4" w:space="0" w:color="auto"/>
                  </w:tcBorders>
                </w:tcPr>
                <w:p w:rsidR="004072A2" w:rsidRPr="00A02E63" w:rsidRDefault="009F0FC6" w:rsidP="00FB0CD8">
                  <w:pPr>
                    <w:jc w:val="center"/>
                    <w:rPr>
                      <w:lang w:eastAsia="en-US"/>
                    </w:rPr>
                  </w:pPr>
                  <w:r w:rsidRPr="00A02E63">
                    <w:rPr>
                      <w:lang w:eastAsia="en-US"/>
                    </w:rPr>
                    <w:t>*</w:t>
                  </w:r>
                  <w:r w:rsidR="004072A2" w:rsidRPr="00A02E63">
                    <w:rPr>
                      <w:lang w:eastAsia="en-US"/>
                    </w:rPr>
                    <w:t>*</w:t>
                  </w:r>
                </w:p>
              </w:tc>
            </w:tr>
            <w:tr w:rsidR="004072A2" w:rsidRPr="00A02E63" w:rsidTr="00A02E63">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jc w:val="both"/>
                    <w:rPr>
                      <w:lang w:eastAsia="en-US"/>
                    </w:rPr>
                  </w:pPr>
                  <w:r w:rsidRPr="00A02E63">
                    <w:rPr>
                      <w:lang w:eastAsia="en-US"/>
                    </w:rPr>
                    <w:t>1.</w:t>
                  </w:r>
                </w:p>
              </w:tc>
              <w:tc>
                <w:tcPr>
                  <w:tcW w:w="2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jc w:val="both"/>
                    <w:rPr>
                      <w:lang w:eastAsia="en-US"/>
                    </w:rPr>
                  </w:pPr>
                  <w:r w:rsidRPr="00A02E63">
                    <w:rPr>
                      <w:lang w:eastAsia="en-US"/>
                    </w:rPr>
                    <w:t>Проведение энергосберегающих мероприятий в муниципальных учреждениях, подведомственных комитету</w:t>
                  </w:r>
                </w:p>
                <w:p w:rsidR="004072A2" w:rsidRPr="00A02E63" w:rsidRDefault="004072A2" w:rsidP="00FB0CD8">
                  <w:pPr>
                    <w:rPr>
                      <w:lang w:eastAsia="en-US"/>
                    </w:rPr>
                  </w:pPr>
                  <w:r w:rsidRPr="00A02E63">
                    <w:rPr>
                      <w:lang w:eastAsia="en-US"/>
                    </w:rPr>
                    <w:t>по культуре Администрации города Иванова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jc w:val="both"/>
                    <w:rPr>
                      <w:lang w:eastAsia="en-US"/>
                    </w:rPr>
                  </w:pPr>
                  <w:r w:rsidRPr="00A02E63">
                    <w:rPr>
                      <w:lang w:eastAsia="en-US"/>
                    </w:rPr>
                    <w:t>Комитет</w:t>
                  </w:r>
                </w:p>
                <w:p w:rsidR="004072A2" w:rsidRPr="00A02E63" w:rsidRDefault="004072A2" w:rsidP="00FB0CD8">
                  <w:pPr>
                    <w:rPr>
                      <w:lang w:eastAsia="en-US"/>
                    </w:rPr>
                  </w:pPr>
                  <w:r w:rsidRPr="00A02E63">
                    <w:rPr>
                      <w:lang w:eastAsia="en-US"/>
                    </w:rPr>
                    <w:t>по культуре</w:t>
                  </w:r>
                </w:p>
                <w:p w:rsidR="004072A2" w:rsidRPr="00A02E63" w:rsidRDefault="004072A2" w:rsidP="00FB0CD8">
                  <w:pPr>
                    <w:jc w:val="both"/>
                    <w:rPr>
                      <w:lang w:eastAsia="en-US"/>
                    </w:rPr>
                  </w:pPr>
                  <w:r w:rsidRPr="00A02E63">
                    <w:rPr>
                      <w:lang w:eastAsia="en-US"/>
                    </w:rPr>
                    <w:t>Администрации города Иванова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jc w:val="center"/>
                    <w:rPr>
                      <w:lang w:eastAsia="en-US"/>
                    </w:rPr>
                  </w:pPr>
                  <w:r w:rsidRPr="00A02E63">
                    <w:rPr>
                      <w:lang w:eastAsia="en-US"/>
                    </w:rPr>
                    <w:t xml:space="preserve">0,00 </w:t>
                  </w:r>
                  <w:hyperlink w:anchor="Par2310" w:history="1">
                    <w:r w:rsidRPr="00A02E63">
                      <w:rPr>
                        <w:lang w:eastAsia="en-US"/>
                      </w:rPr>
                      <w:t>*</w:t>
                    </w:r>
                  </w:hyperlink>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jc w:val="center"/>
                    <w:rPr>
                      <w:lang w:eastAsia="en-US"/>
                    </w:rPr>
                  </w:pPr>
                  <w:r w:rsidRPr="00A02E63">
                    <w:rPr>
                      <w:lang w:eastAsia="en-US"/>
                    </w:rPr>
                    <w:t>0,00*</w:t>
                  </w:r>
                </w:p>
                <w:p w:rsidR="004072A2" w:rsidRPr="00A02E63" w:rsidRDefault="004072A2" w:rsidP="00FB0CD8">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72A2" w:rsidRPr="00A02E63" w:rsidRDefault="004072A2" w:rsidP="00FB0CD8">
                  <w:pPr>
                    <w:jc w:val="center"/>
                    <w:rPr>
                      <w:lang w:eastAsia="en-US"/>
                    </w:rPr>
                  </w:pPr>
                  <w:r w:rsidRPr="00A02E63">
                    <w:rPr>
                      <w:lang w:eastAsia="en-US"/>
                    </w:rPr>
                    <w:t>0,00*</w:t>
                  </w:r>
                </w:p>
                <w:p w:rsidR="004072A2" w:rsidRPr="00A02E63" w:rsidRDefault="004072A2" w:rsidP="00FB0CD8">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tcPr>
                <w:p w:rsidR="004072A2" w:rsidRPr="00A02E63" w:rsidRDefault="009F0FC6" w:rsidP="00FB0CD8">
                  <w:pPr>
                    <w:jc w:val="center"/>
                    <w:rPr>
                      <w:lang w:eastAsia="en-US"/>
                    </w:rPr>
                  </w:pPr>
                  <w:r w:rsidRPr="00A02E63">
                    <w:rPr>
                      <w:lang w:eastAsia="en-US"/>
                    </w:rPr>
                    <w:t>*</w:t>
                  </w:r>
                  <w:r w:rsidR="004072A2" w:rsidRPr="00A02E63">
                    <w:rPr>
                      <w:lang w:eastAsia="en-US"/>
                    </w:rPr>
                    <w:t>*</w:t>
                  </w:r>
                </w:p>
              </w:tc>
            </w:tr>
          </w:tbl>
          <w:p w:rsidR="00AC2566" w:rsidRDefault="00AC2566" w:rsidP="005B5A80">
            <w:pPr>
              <w:ind w:firstLine="601"/>
              <w:jc w:val="both"/>
              <w:rPr>
                <w:sz w:val="20"/>
                <w:szCs w:val="20"/>
                <w:lang w:eastAsia="en-US"/>
              </w:rPr>
            </w:pPr>
            <w:bookmarkStart w:id="35" w:name="Par2500"/>
            <w:bookmarkEnd w:id="35"/>
          </w:p>
          <w:p w:rsidR="005B5A80" w:rsidRPr="00F65E65" w:rsidRDefault="005B5A80" w:rsidP="005B5A80">
            <w:pPr>
              <w:ind w:firstLine="601"/>
              <w:jc w:val="both"/>
              <w:rPr>
                <w:sz w:val="20"/>
                <w:szCs w:val="20"/>
                <w:lang w:eastAsia="en-US"/>
              </w:rPr>
            </w:pPr>
            <w:r w:rsidRPr="00F65E65">
              <w:rPr>
                <w:sz w:val="20"/>
                <w:szCs w:val="20"/>
                <w:lang w:eastAsia="en-US"/>
              </w:rPr>
              <w:t xml:space="preserve">Примечание: </w:t>
            </w:r>
          </w:p>
          <w:p w:rsidR="004072A2" w:rsidRDefault="005B5A80" w:rsidP="005B5A80">
            <w:pPr>
              <w:ind w:firstLine="601"/>
              <w:jc w:val="both"/>
              <w:rPr>
                <w:sz w:val="20"/>
                <w:szCs w:val="20"/>
                <w:lang w:eastAsia="en-US"/>
              </w:rPr>
            </w:pPr>
            <w:proofErr w:type="gramStart"/>
            <w:r w:rsidRPr="00F65E65">
              <w:rPr>
                <w:sz w:val="20"/>
                <w:szCs w:val="20"/>
                <w:lang w:eastAsia="en-US"/>
              </w:rPr>
              <w:t xml:space="preserve">*- </w:t>
            </w:r>
            <w:r w:rsidR="004072A2" w:rsidRPr="00F65E65">
              <w:rPr>
                <w:sz w:val="20"/>
                <w:szCs w:val="20"/>
                <w:lang w:eastAsia="en-US"/>
              </w:rPr>
              <w:t>финансовое обеспечение программных мероприятий осуществляется за счет бюджетных ассигнований городского бюджета, выделенных муниципальным учреждениям дополнительного образования сферы культуры, а именно музыкальным и художественной школам, в рамках подпрограммы «Дополнительное образование в сфере культуры и искусства» муниципальной программы «Развитие образования города Иванова», муниципальным учреждениям культуры, подведомственным комитету по культуре, в рамках реализации подпрограмм «Организация досуга и обеспечение жителей услугами организаций культуры» и</w:t>
            </w:r>
            <w:proofErr w:type="gramEnd"/>
            <w:r w:rsidR="004072A2" w:rsidRPr="00F65E65">
              <w:rPr>
                <w:sz w:val="20"/>
                <w:szCs w:val="20"/>
                <w:lang w:eastAsia="en-US"/>
              </w:rPr>
              <w:t xml:space="preserve"> «Библиотечное обслуживание населения» муниципальной программы «Культурное пространство города Иванова», а также непрограммных мероприятий;</w:t>
            </w:r>
          </w:p>
          <w:p w:rsidR="005B5A80" w:rsidRPr="00EE7B01" w:rsidRDefault="004072A2" w:rsidP="005B5A80">
            <w:pPr>
              <w:ind w:firstLine="601"/>
              <w:jc w:val="both"/>
              <w:rPr>
                <w:sz w:val="20"/>
                <w:szCs w:val="20"/>
              </w:rPr>
            </w:pPr>
            <w:r>
              <w:rPr>
                <w:sz w:val="20"/>
                <w:szCs w:val="20"/>
                <w:lang w:eastAsia="en-US"/>
              </w:rPr>
              <w:t>*</w:t>
            </w:r>
            <w:r w:rsidR="005B5A80" w:rsidRPr="00EE7B01">
              <w:rPr>
                <w:sz w:val="20"/>
                <w:szCs w:val="20"/>
                <w:lang w:eastAsia="en-US"/>
              </w:rPr>
              <w:t>* - объем финансирования программы подлежит уточнению по мере формирования бюджета города Иванова на соответствующие годы</w:t>
            </w:r>
            <w:r w:rsidR="00AC2566">
              <w:rPr>
                <w:sz w:val="20"/>
                <w:szCs w:val="20"/>
                <w:lang w:eastAsia="en-US"/>
              </w:rPr>
              <w:t>.</w:t>
            </w:r>
          </w:p>
          <w:p w:rsidR="005B5A80" w:rsidRPr="00095410" w:rsidRDefault="005B5A80" w:rsidP="005B5A80">
            <w:pPr>
              <w:ind w:firstLine="596"/>
              <w:jc w:val="both"/>
              <w:rPr>
                <w:sz w:val="20"/>
                <w:szCs w:val="20"/>
                <w:highlight w:val="yellow"/>
                <w:lang w:eastAsia="en-US"/>
              </w:rPr>
            </w:pPr>
          </w:p>
          <w:p w:rsidR="005B5A80" w:rsidRDefault="005B5A80" w:rsidP="008E00F9">
            <w:pPr>
              <w:ind w:firstLine="709"/>
              <w:jc w:val="both"/>
              <w:rPr>
                <w:lang w:eastAsia="en-US"/>
              </w:rPr>
            </w:pPr>
          </w:p>
          <w:p w:rsidR="00161479" w:rsidRPr="00095410" w:rsidRDefault="00161479" w:rsidP="00161479">
            <w:pPr>
              <w:ind w:firstLine="596"/>
              <w:jc w:val="both"/>
              <w:rPr>
                <w:sz w:val="20"/>
                <w:szCs w:val="20"/>
                <w:highlight w:val="yellow"/>
                <w:lang w:eastAsia="en-US"/>
              </w:rPr>
            </w:pPr>
          </w:p>
          <w:p w:rsidR="00161479" w:rsidRPr="00155179" w:rsidRDefault="00161479" w:rsidP="00161479">
            <w:pPr>
              <w:jc w:val="right"/>
              <w:outlineLvl w:val="1"/>
              <w:rPr>
                <w:lang w:eastAsia="en-US"/>
              </w:rPr>
            </w:pPr>
            <w:bookmarkStart w:id="36" w:name="Par2507"/>
            <w:bookmarkStart w:id="37" w:name="Par2681"/>
            <w:bookmarkEnd w:id="36"/>
            <w:bookmarkEnd w:id="37"/>
            <w:r w:rsidRPr="00155179">
              <w:rPr>
                <w:lang w:eastAsia="en-US"/>
              </w:rPr>
              <w:t>Приложение 6</w:t>
            </w:r>
          </w:p>
          <w:p w:rsidR="00161479" w:rsidRPr="00155179" w:rsidRDefault="00161479" w:rsidP="00161479">
            <w:pPr>
              <w:jc w:val="right"/>
              <w:rPr>
                <w:lang w:eastAsia="en-US"/>
              </w:rPr>
            </w:pPr>
            <w:r w:rsidRPr="00155179">
              <w:rPr>
                <w:lang w:eastAsia="en-US"/>
              </w:rPr>
              <w:t>к муниципальной программе</w:t>
            </w:r>
          </w:p>
          <w:p w:rsidR="00161479" w:rsidRPr="00155179" w:rsidRDefault="00161479" w:rsidP="00161479">
            <w:pPr>
              <w:jc w:val="right"/>
              <w:rPr>
                <w:lang w:eastAsia="en-US"/>
              </w:rPr>
            </w:pPr>
            <w:r w:rsidRPr="00155179">
              <w:rPr>
                <w:lang w:eastAsia="en-US"/>
              </w:rPr>
              <w:t>«Энергосбережение и повышение</w:t>
            </w:r>
          </w:p>
          <w:p w:rsidR="00161479" w:rsidRPr="00155179" w:rsidRDefault="00161479" w:rsidP="00161479">
            <w:pPr>
              <w:jc w:val="right"/>
              <w:rPr>
                <w:lang w:eastAsia="en-US"/>
              </w:rPr>
            </w:pPr>
            <w:r w:rsidRPr="00155179">
              <w:rPr>
                <w:lang w:eastAsia="en-US"/>
              </w:rPr>
              <w:t>энергетической эффективности</w:t>
            </w:r>
          </w:p>
          <w:p w:rsidR="00161479" w:rsidRPr="00155179" w:rsidRDefault="00161479" w:rsidP="00161479">
            <w:pPr>
              <w:jc w:val="right"/>
              <w:rPr>
                <w:lang w:eastAsia="en-US"/>
              </w:rPr>
            </w:pPr>
            <w:r w:rsidRPr="00155179">
              <w:rPr>
                <w:lang w:eastAsia="en-US"/>
              </w:rPr>
              <w:t>в городе Иванове»</w:t>
            </w:r>
          </w:p>
          <w:p w:rsidR="00161479" w:rsidRPr="00095410" w:rsidRDefault="00161479" w:rsidP="00161479">
            <w:pPr>
              <w:rPr>
                <w:highlight w:val="yellow"/>
                <w:lang w:eastAsia="en-US"/>
              </w:rPr>
            </w:pPr>
          </w:p>
          <w:p w:rsidR="00161479" w:rsidRPr="00155179" w:rsidRDefault="00155179" w:rsidP="00161479">
            <w:pPr>
              <w:jc w:val="center"/>
              <w:rPr>
                <w:lang w:eastAsia="en-US"/>
              </w:rPr>
            </w:pPr>
            <w:bookmarkStart w:id="38" w:name="Par2687"/>
            <w:bookmarkEnd w:id="38"/>
            <w:r w:rsidRPr="00155179">
              <w:rPr>
                <w:lang w:eastAsia="en-US"/>
              </w:rPr>
              <w:t>П</w:t>
            </w:r>
            <w:r w:rsidR="00161479" w:rsidRPr="00155179">
              <w:rPr>
                <w:lang w:eastAsia="en-US"/>
              </w:rPr>
              <w:t>одпрограмма «Энергосбережение и повышение</w:t>
            </w:r>
          </w:p>
          <w:p w:rsidR="00161479" w:rsidRPr="00155179" w:rsidRDefault="00161479" w:rsidP="00161479">
            <w:pPr>
              <w:jc w:val="center"/>
              <w:rPr>
                <w:lang w:eastAsia="en-US"/>
              </w:rPr>
            </w:pPr>
            <w:r w:rsidRPr="00155179">
              <w:rPr>
                <w:lang w:eastAsia="en-US"/>
              </w:rPr>
              <w:t>энергетической эффективности в транспортном комплексе»</w:t>
            </w:r>
          </w:p>
          <w:p w:rsidR="00161479" w:rsidRPr="00095410" w:rsidRDefault="00161479" w:rsidP="00161479">
            <w:pPr>
              <w:jc w:val="center"/>
              <w:rPr>
                <w:highlight w:val="yellow"/>
                <w:lang w:eastAsia="en-US"/>
              </w:rPr>
            </w:pPr>
          </w:p>
          <w:p w:rsidR="00161479" w:rsidRPr="003979CA" w:rsidRDefault="00161479" w:rsidP="00161479">
            <w:pPr>
              <w:jc w:val="center"/>
              <w:rPr>
                <w:lang w:eastAsia="en-US"/>
              </w:rPr>
            </w:pPr>
            <w:r w:rsidRPr="003979CA">
              <w:rPr>
                <w:lang w:eastAsia="en-US"/>
              </w:rPr>
              <w:t>Сро</w:t>
            </w:r>
            <w:r w:rsidR="00155179" w:rsidRPr="003979CA">
              <w:rPr>
                <w:lang w:eastAsia="en-US"/>
              </w:rPr>
              <w:t xml:space="preserve">к реализации подпрограммы - </w:t>
            </w:r>
            <w:r w:rsidR="00155179" w:rsidRPr="00340F51">
              <w:rPr>
                <w:lang w:eastAsia="en-US"/>
              </w:rPr>
              <w:t>2023</w:t>
            </w:r>
            <w:r w:rsidRPr="00340F51">
              <w:rPr>
                <w:lang w:eastAsia="en-US"/>
              </w:rPr>
              <w:t xml:space="preserve"> – 20</w:t>
            </w:r>
            <w:r w:rsidR="008A0DED" w:rsidRPr="00340F51">
              <w:rPr>
                <w:lang w:eastAsia="en-US"/>
              </w:rPr>
              <w:t>30</w:t>
            </w:r>
            <w:r w:rsidRPr="00340F51">
              <w:rPr>
                <w:lang w:eastAsia="en-US"/>
              </w:rPr>
              <w:t xml:space="preserve"> годы</w:t>
            </w:r>
          </w:p>
          <w:p w:rsidR="00161479" w:rsidRPr="003979CA" w:rsidRDefault="00161479" w:rsidP="00161479">
            <w:pPr>
              <w:jc w:val="both"/>
              <w:rPr>
                <w:lang w:eastAsia="en-US"/>
              </w:rPr>
            </w:pPr>
          </w:p>
          <w:p w:rsidR="00161479" w:rsidRPr="003979CA" w:rsidRDefault="00161479" w:rsidP="00161479">
            <w:pPr>
              <w:jc w:val="center"/>
              <w:outlineLvl w:val="2"/>
              <w:rPr>
                <w:lang w:eastAsia="en-US"/>
              </w:rPr>
            </w:pPr>
            <w:bookmarkStart w:id="39" w:name="Par2695"/>
            <w:bookmarkEnd w:id="39"/>
            <w:r w:rsidRPr="003979CA">
              <w:rPr>
                <w:lang w:eastAsia="en-US"/>
              </w:rPr>
              <w:t>1. Ожидаемые результаты реализации подпрограммы</w:t>
            </w:r>
          </w:p>
          <w:p w:rsidR="001D65BF" w:rsidRDefault="001D65BF" w:rsidP="001D65BF">
            <w:pPr>
              <w:autoSpaceDE w:val="0"/>
              <w:autoSpaceDN w:val="0"/>
              <w:adjustRightInd w:val="0"/>
              <w:ind w:firstLine="540"/>
              <w:jc w:val="both"/>
              <w:rPr>
                <w:highlight w:val="yellow"/>
              </w:rPr>
            </w:pPr>
          </w:p>
          <w:p w:rsidR="001D65BF" w:rsidRPr="001D65BF" w:rsidRDefault="00491E1E" w:rsidP="001D65BF">
            <w:pPr>
              <w:autoSpaceDE w:val="0"/>
              <w:autoSpaceDN w:val="0"/>
              <w:adjustRightInd w:val="0"/>
              <w:ind w:firstLine="540"/>
              <w:jc w:val="both"/>
              <w:rPr>
                <w:bCs/>
              </w:rPr>
            </w:pPr>
            <w:proofErr w:type="gramStart"/>
            <w:r>
              <w:t>Реализация</w:t>
            </w:r>
            <w:r w:rsidR="001D65BF" w:rsidRPr="001D65BF">
              <w:t xml:space="preserve"> подпрограммы позвол</w:t>
            </w:r>
            <w:r>
              <w:t>и</w:t>
            </w:r>
            <w:r w:rsidR="001D65BF" w:rsidRPr="001D65BF">
              <w:t>т повысить качество предоставления транспортных услуг, путем обновления парка городского наземного электрического транспорта современными троллейбусами с асинхронным тяговым двигателем с электронной системой управления с транзисторно-импульсным преобразователем на основании заключенных между ПАО «Государственная транспортная лизинговая компания» и перевозчиком – МУП «ИПТ» договоров лизинга, для осуществления регулярных перевозок пассажиров городским наземным электрическим транспортом по муниципальным маршрутам в границах городского округа Иваново</w:t>
            </w:r>
            <w:proofErr w:type="gramEnd"/>
            <w:r w:rsidR="001D65BF" w:rsidRPr="001D65BF">
              <w:t>, а также снизит объем потребляемой электроэнергии и существенно сократит затраты предприятия на электроэнергию.</w:t>
            </w:r>
          </w:p>
          <w:p w:rsidR="002137B4" w:rsidRPr="002137B4" w:rsidRDefault="002137B4" w:rsidP="00952980">
            <w:pPr>
              <w:autoSpaceDE w:val="0"/>
              <w:autoSpaceDN w:val="0"/>
              <w:adjustRightInd w:val="0"/>
              <w:ind w:firstLine="540"/>
              <w:jc w:val="both"/>
              <w:rPr>
                <w:bCs/>
                <w:color w:val="FF0000"/>
              </w:rPr>
            </w:pPr>
          </w:p>
          <w:p w:rsidR="00161479" w:rsidRDefault="00952980" w:rsidP="001D65BF">
            <w:pPr>
              <w:autoSpaceDE w:val="0"/>
              <w:autoSpaceDN w:val="0"/>
              <w:adjustRightInd w:val="0"/>
              <w:jc w:val="both"/>
            </w:pPr>
            <w:r w:rsidRPr="00E24552">
              <w:tab/>
            </w:r>
            <w:r w:rsidR="00161479" w:rsidRPr="003979CA">
              <w:t>Таблица 1. Сведения о целевых индикаторах (показателях) реализации подпрограммы</w:t>
            </w:r>
          </w:p>
          <w:p w:rsidR="001D65BF" w:rsidRPr="003979CA" w:rsidRDefault="001D65BF" w:rsidP="001D65BF">
            <w:pPr>
              <w:autoSpaceDE w:val="0"/>
              <w:autoSpaceDN w:val="0"/>
              <w:adjustRightInd w:val="0"/>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6"/>
              <w:gridCol w:w="2423"/>
              <w:gridCol w:w="615"/>
              <w:gridCol w:w="655"/>
              <w:gridCol w:w="708"/>
              <w:gridCol w:w="577"/>
              <w:gridCol w:w="566"/>
              <w:gridCol w:w="558"/>
              <w:gridCol w:w="564"/>
              <w:gridCol w:w="568"/>
              <w:gridCol w:w="627"/>
              <w:gridCol w:w="541"/>
              <w:gridCol w:w="535"/>
            </w:tblGrid>
            <w:tr w:rsidR="00340F51" w:rsidRPr="00AC2566" w:rsidTr="00340F51">
              <w:trPr>
                <w:trHeight w:val="361"/>
              </w:trPr>
              <w:tc>
                <w:tcPr>
                  <w:tcW w:w="293"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jc w:val="center"/>
                    <w:rPr>
                      <w:sz w:val="20"/>
                      <w:szCs w:val="20"/>
                    </w:rPr>
                  </w:pPr>
                  <w:r w:rsidRPr="00AC2566">
                    <w:rPr>
                      <w:sz w:val="20"/>
                      <w:szCs w:val="20"/>
                    </w:rPr>
                    <w:t>№</w:t>
                  </w:r>
                </w:p>
              </w:tc>
              <w:tc>
                <w:tcPr>
                  <w:tcW w:w="1276"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jc w:val="center"/>
                    <w:rPr>
                      <w:sz w:val="20"/>
                      <w:szCs w:val="20"/>
                    </w:rPr>
                  </w:pPr>
                  <w:r w:rsidRPr="00AC2566">
                    <w:rPr>
                      <w:sz w:val="20"/>
                      <w:szCs w:val="20"/>
                    </w:rPr>
                    <w:t>Показатель</w:t>
                  </w:r>
                </w:p>
              </w:tc>
              <w:tc>
                <w:tcPr>
                  <w:tcW w:w="324"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jc w:val="center"/>
                    <w:rPr>
                      <w:sz w:val="20"/>
                      <w:szCs w:val="20"/>
                    </w:rPr>
                  </w:pPr>
                  <w:r w:rsidRPr="00AC2566">
                    <w:rPr>
                      <w:sz w:val="20"/>
                      <w:szCs w:val="20"/>
                    </w:rPr>
                    <w:t>Ед. изм.</w:t>
                  </w:r>
                </w:p>
              </w:tc>
              <w:tc>
                <w:tcPr>
                  <w:tcW w:w="345"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jc w:val="center"/>
                    <w:rPr>
                      <w:color w:val="000000"/>
                      <w:sz w:val="20"/>
                      <w:szCs w:val="20"/>
                    </w:rPr>
                  </w:pPr>
                  <w:r w:rsidRPr="00AC2566">
                    <w:rPr>
                      <w:color w:val="000000"/>
                      <w:sz w:val="20"/>
                      <w:szCs w:val="20"/>
                    </w:rPr>
                    <w:t>2021 год,</w:t>
                  </w:r>
                </w:p>
                <w:p w:rsidR="00340F51" w:rsidRPr="00AC2566" w:rsidRDefault="00340F51" w:rsidP="00161479">
                  <w:pPr>
                    <w:jc w:val="center"/>
                    <w:rPr>
                      <w:color w:val="000000"/>
                      <w:sz w:val="20"/>
                      <w:szCs w:val="20"/>
                    </w:rPr>
                  </w:pPr>
                  <w:r w:rsidRPr="00AC2566">
                    <w:rPr>
                      <w:color w:val="000000"/>
                      <w:sz w:val="20"/>
                      <w:szCs w:val="20"/>
                    </w:rPr>
                    <w:t>факт</w:t>
                  </w:r>
                </w:p>
              </w:tc>
              <w:tc>
                <w:tcPr>
                  <w:tcW w:w="373" w:type="pct"/>
                  <w:tcBorders>
                    <w:top w:val="single" w:sz="4" w:space="0" w:color="auto"/>
                    <w:left w:val="single" w:sz="4" w:space="0" w:color="auto"/>
                    <w:bottom w:val="single" w:sz="4" w:space="0" w:color="auto"/>
                    <w:right w:val="single" w:sz="4" w:space="0" w:color="auto"/>
                  </w:tcBorders>
                </w:tcPr>
                <w:p w:rsidR="00340F51" w:rsidRPr="00AC2566" w:rsidRDefault="00340F51" w:rsidP="003979CA">
                  <w:pPr>
                    <w:jc w:val="center"/>
                    <w:rPr>
                      <w:color w:val="000000"/>
                      <w:sz w:val="20"/>
                      <w:szCs w:val="20"/>
                    </w:rPr>
                  </w:pPr>
                  <w:r w:rsidRPr="00AC2566">
                    <w:rPr>
                      <w:color w:val="000000"/>
                      <w:sz w:val="20"/>
                      <w:szCs w:val="20"/>
                    </w:rPr>
                    <w:t>2022 год,</w:t>
                  </w:r>
                </w:p>
                <w:p w:rsidR="00340F51" w:rsidRPr="00AC2566" w:rsidRDefault="00340F51" w:rsidP="003979CA">
                  <w:pPr>
                    <w:jc w:val="center"/>
                    <w:rPr>
                      <w:color w:val="000000"/>
                      <w:sz w:val="20"/>
                      <w:szCs w:val="20"/>
                    </w:rPr>
                  </w:pPr>
                  <w:r w:rsidRPr="00AC2566">
                    <w:rPr>
                      <w:color w:val="000000"/>
                      <w:sz w:val="20"/>
                      <w:szCs w:val="20"/>
                    </w:rPr>
                    <w:t xml:space="preserve">оценка </w:t>
                  </w:r>
                </w:p>
              </w:tc>
              <w:tc>
                <w:tcPr>
                  <w:tcW w:w="304" w:type="pct"/>
                  <w:tcBorders>
                    <w:top w:val="single" w:sz="4" w:space="0" w:color="auto"/>
                    <w:left w:val="single" w:sz="4" w:space="0" w:color="auto"/>
                    <w:bottom w:val="single" w:sz="4" w:space="0" w:color="auto"/>
                    <w:right w:val="single" w:sz="4" w:space="0" w:color="auto"/>
                  </w:tcBorders>
                </w:tcPr>
                <w:p w:rsidR="00340F51" w:rsidRPr="00AC2566" w:rsidRDefault="00340F51" w:rsidP="003979CA">
                  <w:pPr>
                    <w:jc w:val="center"/>
                    <w:rPr>
                      <w:sz w:val="20"/>
                      <w:szCs w:val="20"/>
                    </w:rPr>
                  </w:pPr>
                  <w:r w:rsidRPr="00AC2566">
                    <w:rPr>
                      <w:sz w:val="20"/>
                      <w:szCs w:val="20"/>
                    </w:rPr>
                    <w:t>2023 год</w:t>
                  </w:r>
                </w:p>
              </w:tc>
              <w:tc>
                <w:tcPr>
                  <w:tcW w:w="298"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jc w:val="center"/>
                    <w:rPr>
                      <w:sz w:val="20"/>
                      <w:szCs w:val="20"/>
                    </w:rPr>
                  </w:pPr>
                  <w:r w:rsidRPr="00AC2566">
                    <w:rPr>
                      <w:sz w:val="20"/>
                      <w:szCs w:val="20"/>
                    </w:rPr>
                    <w:t>2024</w:t>
                  </w:r>
                </w:p>
                <w:p w:rsidR="00340F51" w:rsidRPr="00AC2566" w:rsidRDefault="00340F51" w:rsidP="003979CA">
                  <w:pPr>
                    <w:jc w:val="center"/>
                    <w:rPr>
                      <w:sz w:val="20"/>
                      <w:szCs w:val="20"/>
                    </w:rPr>
                  </w:pPr>
                  <w:r w:rsidRPr="00AC2566">
                    <w:rPr>
                      <w:sz w:val="20"/>
                      <w:szCs w:val="20"/>
                    </w:rPr>
                    <w:t>год</w:t>
                  </w:r>
                </w:p>
              </w:tc>
              <w:tc>
                <w:tcPr>
                  <w:tcW w:w="294"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jc w:val="center"/>
                    <w:rPr>
                      <w:sz w:val="20"/>
                      <w:szCs w:val="20"/>
                    </w:rPr>
                  </w:pPr>
                  <w:r w:rsidRPr="00AC2566">
                    <w:rPr>
                      <w:sz w:val="20"/>
                      <w:szCs w:val="20"/>
                    </w:rPr>
                    <w:t>2025</w:t>
                  </w:r>
                </w:p>
                <w:p w:rsidR="00340F51" w:rsidRPr="00AC2566" w:rsidRDefault="00340F51" w:rsidP="00161479">
                  <w:pPr>
                    <w:jc w:val="center"/>
                    <w:rPr>
                      <w:sz w:val="20"/>
                      <w:szCs w:val="20"/>
                    </w:rPr>
                  </w:pPr>
                  <w:r w:rsidRPr="00AC2566">
                    <w:rPr>
                      <w:sz w:val="20"/>
                      <w:szCs w:val="20"/>
                    </w:rPr>
                    <w:t>год</w:t>
                  </w:r>
                </w:p>
              </w:tc>
              <w:tc>
                <w:tcPr>
                  <w:tcW w:w="297" w:type="pct"/>
                  <w:tcBorders>
                    <w:top w:val="single" w:sz="4" w:space="0" w:color="auto"/>
                    <w:left w:val="single" w:sz="4" w:space="0" w:color="auto"/>
                    <w:bottom w:val="single" w:sz="4" w:space="0" w:color="auto"/>
                    <w:right w:val="single" w:sz="4" w:space="0" w:color="auto"/>
                  </w:tcBorders>
                </w:tcPr>
                <w:p w:rsidR="00340F51" w:rsidRPr="00AC2566" w:rsidRDefault="00340F51" w:rsidP="00491E1E">
                  <w:pPr>
                    <w:jc w:val="center"/>
                    <w:rPr>
                      <w:sz w:val="20"/>
                      <w:szCs w:val="20"/>
                    </w:rPr>
                  </w:pPr>
                  <w:r w:rsidRPr="00AC2566">
                    <w:rPr>
                      <w:sz w:val="20"/>
                      <w:szCs w:val="20"/>
                    </w:rPr>
                    <w:t>2026 год</w:t>
                  </w:r>
                </w:p>
              </w:tc>
              <w:tc>
                <w:tcPr>
                  <w:tcW w:w="299" w:type="pct"/>
                  <w:tcBorders>
                    <w:top w:val="single" w:sz="4" w:space="0" w:color="auto"/>
                    <w:left w:val="single" w:sz="4" w:space="0" w:color="auto"/>
                    <w:bottom w:val="single" w:sz="4" w:space="0" w:color="auto"/>
                    <w:right w:val="single" w:sz="4" w:space="0" w:color="auto"/>
                  </w:tcBorders>
                </w:tcPr>
                <w:p w:rsidR="00340F51" w:rsidRPr="00AC2566" w:rsidRDefault="00340F51" w:rsidP="00491E1E">
                  <w:pPr>
                    <w:jc w:val="center"/>
                    <w:rPr>
                      <w:sz w:val="20"/>
                      <w:szCs w:val="20"/>
                    </w:rPr>
                  </w:pPr>
                  <w:r>
                    <w:rPr>
                      <w:sz w:val="20"/>
                      <w:szCs w:val="20"/>
                    </w:rPr>
                    <w:t>2027 год</w:t>
                  </w:r>
                </w:p>
              </w:tc>
              <w:tc>
                <w:tcPr>
                  <w:tcW w:w="330" w:type="pct"/>
                  <w:tcBorders>
                    <w:top w:val="single" w:sz="4" w:space="0" w:color="auto"/>
                    <w:left w:val="single" w:sz="4" w:space="0" w:color="auto"/>
                    <w:bottom w:val="single" w:sz="4" w:space="0" w:color="auto"/>
                    <w:right w:val="single" w:sz="4" w:space="0" w:color="auto"/>
                  </w:tcBorders>
                </w:tcPr>
                <w:p w:rsidR="00340F51" w:rsidRPr="00AC2566" w:rsidRDefault="00340F51" w:rsidP="00491E1E">
                  <w:pPr>
                    <w:jc w:val="center"/>
                    <w:rPr>
                      <w:sz w:val="20"/>
                      <w:szCs w:val="20"/>
                    </w:rPr>
                  </w:pPr>
                  <w:r>
                    <w:rPr>
                      <w:sz w:val="20"/>
                      <w:szCs w:val="20"/>
                    </w:rPr>
                    <w:t>2028 год</w:t>
                  </w:r>
                </w:p>
              </w:tc>
              <w:tc>
                <w:tcPr>
                  <w:tcW w:w="285" w:type="pct"/>
                  <w:tcBorders>
                    <w:top w:val="single" w:sz="4" w:space="0" w:color="auto"/>
                    <w:left w:val="single" w:sz="4" w:space="0" w:color="auto"/>
                    <w:bottom w:val="single" w:sz="4" w:space="0" w:color="auto"/>
                    <w:right w:val="single" w:sz="4" w:space="0" w:color="auto"/>
                  </w:tcBorders>
                </w:tcPr>
                <w:p w:rsidR="00340F51" w:rsidRPr="00AC2566" w:rsidRDefault="00340F51" w:rsidP="00491E1E">
                  <w:pPr>
                    <w:jc w:val="center"/>
                    <w:rPr>
                      <w:sz w:val="20"/>
                      <w:szCs w:val="20"/>
                    </w:rPr>
                  </w:pPr>
                  <w:r>
                    <w:rPr>
                      <w:sz w:val="20"/>
                      <w:szCs w:val="20"/>
                    </w:rPr>
                    <w:t>2029 год</w:t>
                  </w:r>
                </w:p>
              </w:tc>
              <w:tc>
                <w:tcPr>
                  <w:tcW w:w="282" w:type="pct"/>
                  <w:tcBorders>
                    <w:top w:val="single" w:sz="4" w:space="0" w:color="auto"/>
                    <w:left w:val="single" w:sz="4" w:space="0" w:color="auto"/>
                    <w:bottom w:val="single" w:sz="4" w:space="0" w:color="auto"/>
                    <w:right w:val="single" w:sz="4" w:space="0" w:color="auto"/>
                  </w:tcBorders>
                </w:tcPr>
                <w:p w:rsidR="00340F51" w:rsidRPr="00AC2566" w:rsidRDefault="00340F51" w:rsidP="00491E1E">
                  <w:pPr>
                    <w:jc w:val="center"/>
                    <w:rPr>
                      <w:sz w:val="20"/>
                      <w:szCs w:val="20"/>
                    </w:rPr>
                  </w:pPr>
                  <w:r>
                    <w:rPr>
                      <w:sz w:val="20"/>
                      <w:szCs w:val="20"/>
                    </w:rPr>
                    <w:t>2030 год</w:t>
                  </w:r>
                </w:p>
              </w:tc>
            </w:tr>
            <w:tr w:rsidR="00340F51" w:rsidRPr="00AC2566" w:rsidTr="00340F51">
              <w:trPr>
                <w:trHeight w:val="391"/>
              </w:trPr>
              <w:tc>
                <w:tcPr>
                  <w:tcW w:w="293"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rPr>
                      <w:sz w:val="20"/>
                      <w:szCs w:val="20"/>
                    </w:rPr>
                  </w:pPr>
                  <w:r w:rsidRPr="00AC2566">
                    <w:rPr>
                      <w:sz w:val="20"/>
                      <w:szCs w:val="20"/>
                    </w:rPr>
                    <w:t>1</w:t>
                  </w:r>
                </w:p>
              </w:tc>
              <w:tc>
                <w:tcPr>
                  <w:tcW w:w="1276" w:type="pct"/>
                  <w:tcBorders>
                    <w:top w:val="single" w:sz="4" w:space="0" w:color="auto"/>
                    <w:left w:val="single" w:sz="4" w:space="0" w:color="auto"/>
                    <w:bottom w:val="single" w:sz="4" w:space="0" w:color="auto"/>
                    <w:right w:val="single" w:sz="4" w:space="0" w:color="auto"/>
                  </w:tcBorders>
                </w:tcPr>
                <w:p w:rsidR="00340F51" w:rsidRPr="00AC2566" w:rsidRDefault="00340F51" w:rsidP="007012D2">
                  <w:pPr>
                    <w:jc w:val="both"/>
                    <w:rPr>
                      <w:sz w:val="20"/>
                      <w:szCs w:val="20"/>
                    </w:rPr>
                  </w:pPr>
                  <w:r w:rsidRPr="00AC2566">
                    <w:rPr>
                      <w:sz w:val="20"/>
                      <w:szCs w:val="20"/>
                    </w:rPr>
                    <w:t>Количество троллейбусов с асинхронным тяговым двигателем с электронной системой управления с транзисторно-импульсным преобразователем, по которым производится возмещение части затрат, связанных с оплатой лизинговых платежей по заключенным контрактам</w:t>
                  </w:r>
                </w:p>
              </w:tc>
              <w:tc>
                <w:tcPr>
                  <w:tcW w:w="324" w:type="pct"/>
                  <w:tcBorders>
                    <w:top w:val="single" w:sz="4" w:space="0" w:color="auto"/>
                    <w:left w:val="single" w:sz="4" w:space="0" w:color="auto"/>
                    <w:bottom w:val="single" w:sz="4" w:space="0" w:color="auto"/>
                    <w:right w:val="single" w:sz="4" w:space="0" w:color="auto"/>
                  </w:tcBorders>
                </w:tcPr>
                <w:p w:rsidR="00340F51" w:rsidRPr="00AC2566" w:rsidRDefault="00E15053" w:rsidP="00161479">
                  <w:pPr>
                    <w:jc w:val="center"/>
                    <w:rPr>
                      <w:sz w:val="20"/>
                      <w:szCs w:val="20"/>
                    </w:rPr>
                  </w:pPr>
                  <w:r>
                    <w:rPr>
                      <w:sz w:val="20"/>
                      <w:szCs w:val="20"/>
                    </w:rPr>
                    <w:t>ед</w:t>
                  </w:r>
                  <w:r w:rsidR="00340F51" w:rsidRPr="00AC2566">
                    <w:rPr>
                      <w:sz w:val="20"/>
                      <w:szCs w:val="20"/>
                    </w:rPr>
                    <w:t>.</w:t>
                  </w:r>
                </w:p>
              </w:tc>
              <w:tc>
                <w:tcPr>
                  <w:tcW w:w="345"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jc w:val="center"/>
                    <w:rPr>
                      <w:sz w:val="20"/>
                      <w:szCs w:val="20"/>
                    </w:rPr>
                  </w:pPr>
                  <w:r w:rsidRPr="00AC2566">
                    <w:rPr>
                      <w:sz w:val="20"/>
                      <w:szCs w:val="20"/>
                    </w:rPr>
                    <w:t>39</w:t>
                  </w:r>
                </w:p>
              </w:tc>
              <w:tc>
                <w:tcPr>
                  <w:tcW w:w="373" w:type="pct"/>
                  <w:tcBorders>
                    <w:top w:val="single" w:sz="4" w:space="0" w:color="auto"/>
                    <w:left w:val="single" w:sz="4" w:space="0" w:color="auto"/>
                    <w:bottom w:val="single" w:sz="4" w:space="0" w:color="auto"/>
                    <w:right w:val="single" w:sz="4" w:space="0" w:color="auto"/>
                  </w:tcBorders>
                </w:tcPr>
                <w:p w:rsidR="00340F51" w:rsidRPr="00AC2566" w:rsidRDefault="00340F51" w:rsidP="008077CB">
                  <w:pPr>
                    <w:jc w:val="center"/>
                    <w:rPr>
                      <w:sz w:val="20"/>
                      <w:szCs w:val="20"/>
                    </w:rPr>
                  </w:pPr>
                  <w:r w:rsidRPr="00AC2566">
                    <w:rPr>
                      <w:sz w:val="20"/>
                      <w:szCs w:val="20"/>
                    </w:rPr>
                    <w:t>39</w:t>
                  </w:r>
                </w:p>
              </w:tc>
              <w:tc>
                <w:tcPr>
                  <w:tcW w:w="304" w:type="pct"/>
                  <w:tcBorders>
                    <w:top w:val="single" w:sz="4" w:space="0" w:color="auto"/>
                    <w:left w:val="single" w:sz="4" w:space="0" w:color="auto"/>
                    <w:bottom w:val="single" w:sz="4" w:space="0" w:color="auto"/>
                    <w:right w:val="single" w:sz="4" w:space="0" w:color="auto"/>
                  </w:tcBorders>
                </w:tcPr>
                <w:p w:rsidR="00340F51" w:rsidRPr="00AC2566" w:rsidRDefault="00340F51" w:rsidP="00290BED">
                  <w:pPr>
                    <w:jc w:val="center"/>
                    <w:rPr>
                      <w:sz w:val="20"/>
                      <w:szCs w:val="20"/>
                    </w:rPr>
                  </w:pPr>
                  <w:r w:rsidRPr="00AC2566">
                    <w:rPr>
                      <w:sz w:val="20"/>
                      <w:szCs w:val="20"/>
                    </w:rPr>
                    <w:t>39</w:t>
                  </w:r>
                </w:p>
              </w:tc>
              <w:tc>
                <w:tcPr>
                  <w:tcW w:w="298" w:type="pct"/>
                  <w:tcBorders>
                    <w:top w:val="single" w:sz="4" w:space="0" w:color="auto"/>
                    <w:left w:val="single" w:sz="4" w:space="0" w:color="auto"/>
                    <w:bottom w:val="single" w:sz="4" w:space="0" w:color="auto"/>
                    <w:right w:val="single" w:sz="4" w:space="0" w:color="auto"/>
                  </w:tcBorders>
                </w:tcPr>
                <w:p w:rsidR="00340F51" w:rsidRPr="00AC2566" w:rsidRDefault="00340F51" w:rsidP="008077CB">
                  <w:pPr>
                    <w:jc w:val="center"/>
                    <w:rPr>
                      <w:sz w:val="20"/>
                      <w:szCs w:val="20"/>
                    </w:rPr>
                  </w:pPr>
                  <w:r w:rsidRPr="00AC2566">
                    <w:rPr>
                      <w:sz w:val="20"/>
                      <w:szCs w:val="20"/>
                    </w:rPr>
                    <w:t>39</w:t>
                  </w:r>
                </w:p>
              </w:tc>
              <w:tc>
                <w:tcPr>
                  <w:tcW w:w="294"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jc w:val="center"/>
                    <w:rPr>
                      <w:sz w:val="20"/>
                      <w:szCs w:val="20"/>
                    </w:rPr>
                  </w:pPr>
                  <w:r w:rsidRPr="00AC2566">
                    <w:rPr>
                      <w:sz w:val="20"/>
                      <w:szCs w:val="20"/>
                    </w:rPr>
                    <w:t>39</w:t>
                  </w:r>
                </w:p>
              </w:tc>
              <w:tc>
                <w:tcPr>
                  <w:tcW w:w="297"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jc w:val="center"/>
                    <w:rPr>
                      <w:sz w:val="20"/>
                      <w:szCs w:val="20"/>
                    </w:rPr>
                  </w:pPr>
                  <w:r w:rsidRPr="00AC2566">
                    <w:rPr>
                      <w:sz w:val="20"/>
                      <w:szCs w:val="20"/>
                    </w:rPr>
                    <w:t>8</w:t>
                  </w:r>
                </w:p>
              </w:tc>
              <w:tc>
                <w:tcPr>
                  <w:tcW w:w="299" w:type="pct"/>
                  <w:tcBorders>
                    <w:top w:val="single" w:sz="4" w:space="0" w:color="auto"/>
                    <w:left w:val="single" w:sz="4" w:space="0" w:color="auto"/>
                    <w:bottom w:val="single" w:sz="4" w:space="0" w:color="auto"/>
                    <w:right w:val="single" w:sz="4" w:space="0" w:color="auto"/>
                  </w:tcBorders>
                </w:tcPr>
                <w:p w:rsidR="00340F51" w:rsidRPr="00AC2566" w:rsidRDefault="00340F51" w:rsidP="00340F51">
                  <w:pPr>
                    <w:jc w:val="center"/>
                    <w:rPr>
                      <w:sz w:val="20"/>
                      <w:szCs w:val="20"/>
                    </w:rPr>
                  </w:pPr>
                  <w:r>
                    <w:rPr>
                      <w:sz w:val="20"/>
                      <w:szCs w:val="20"/>
                    </w:rPr>
                    <w:t>-</w:t>
                  </w:r>
                </w:p>
              </w:tc>
              <w:tc>
                <w:tcPr>
                  <w:tcW w:w="330"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586944">
                    <w:rPr>
                      <w:sz w:val="20"/>
                      <w:szCs w:val="20"/>
                    </w:rPr>
                    <w:t>-</w:t>
                  </w:r>
                </w:p>
              </w:tc>
              <w:tc>
                <w:tcPr>
                  <w:tcW w:w="285"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586944">
                    <w:rPr>
                      <w:sz w:val="20"/>
                      <w:szCs w:val="20"/>
                    </w:rPr>
                    <w:t>-</w:t>
                  </w:r>
                </w:p>
              </w:tc>
              <w:tc>
                <w:tcPr>
                  <w:tcW w:w="282"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586944">
                    <w:rPr>
                      <w:sz w:val="20"/>
                      <w:szCs w:val="20"/>
                    </w:rPr>
                    <w:t>-</w:t>
                  </w:r>
                </w:p>
              </w:tc>
            </w:tr>
            <w:tr w:rsidR="00340F51" w:rsidRPr="00AC2566" w:rsidTr="00340F51">
              <w:trPr>
                <w:trHeight w:val="349"/>
              </w:trPr>
              <w:tc>
                <w:tcPr>
                  <w:tcW w:w="293"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rPr>
                      <w:sz w:val="20"/>
                      <w:szCs w:val="20"/>
                    </w:rPr>
                  </w:pPr>
                  <w:r w:rsidRPr="00AC2566">
                    <w:rPr>
                      <w:sz w:val="20"/>
                      <w:szCs w:val="20"/>
                    </w:rPr>
                    <w:t>2</w:t>
                  </w:r>
                </w:p>
              </w:tc>
              <w:tc>
                <w:tcPr>
                  <w:tcW w:w="1276" w:type="pct"/>
                  <w:tcBorders>
                    <w:top w:val="single" w:sz="4" w:space="0" w:color="auto"/>
                    <w:left w:val="single" w:sz="4" w:space="0" w:color="auto"/>
                    <w:bottom w:val="single" w:sz="4" w:space="0" w:color="auto"/>
                    <w:right w:val="single" w:sz="4" w:space="0" w:color="auto"/>
                  </w:tcBorders>
                </w:tcPr>
                <w:p w:rsidR="00340F51" w:rsidRPr="00AC2566" w:rsidRDefault="00340F51" w:rsidP="007012D2">
                  <w:pPr>
                    <w:jc w:val="both"/>
                    <w:rPr>
                      <w:sz w:val="20"/>
                      <w:szCs w:val="20"/>
                    </w:rPr>
                  </w:pPr>
                  <w:r w:rsidRPr="00AC2566">
                    <w:rPr>
                      <w:sz w:val="20"/>
                      <w:szCs w:val="20"/>
                    </w:rPr>
                    <w:t>Количество единиц выпущенного на линию обновленного подвижного состава городского наземного электрического транспорта общего пользования со сроком эксплуатации до 5 лет</w:t>
                  </w:r>
                </w:p>
              </w:tc>
              <w:tc>
                <w:tcPr>
                  <w:tcW w:w="324" w:type="pct"/>
                  <w:tcBorders>
                    <w:top w:val="single" w:sz="4" w:space="0" w:color="auto"/>
                    <w:left w:val="single" w:sz="4" w:space="0" w:color="auto"/>
                    <w:bottom w:val="single" w:sz="4" w:space="0" w:color="auto"/>
                    <w:right w:val="single" w:sz="4" w:space="0" w:color="auto"/>
                  </w:tcBorders>
                </w:tcPr>
                <w:p w:rsidR="00340F51" w:rsidRPr="00AC2566" w:rsidRDefault="00E15053" w:rsidP="00161479">
                  <w:pPr>
                    <w:jc w:val="center"/>
                    <w:rPr>
                      <w:sz w:val="20"/>
                      <w:szCs w:val="20"/>
                    </w:rPr>
                  </w:pPr>
                  <w:r>
                    <w:rPr>
                      <w:sz w:val="20"/>
                      <w:szCs w:val="20"/>
                    </w:rPr>
                    <w:t>ед</w:t>
                  </w:r>
                  <w:r w:rsidR="00340F51" w:rsidRPr="00AC2566">
                    <w:rPr>
                      <w:sz w:val="20"/>
                      <w:szCs w:val="20"/>
                    </w:rPr>
                    <w:t>.</w:t>
                  </w:r>
                </w:p>
              </w:tc>
              <w:tc>
                <w:tcPr>
                  <w:tcW w:w="345"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jc w:val="center"/>
                    <w:rPr>
                      <w:sz w:val="20"/>
                      <w:szCs w:val="20"/>
                    </w:rPr>
                  </w:pPr>
                  <w:r w:rsidRPr="00AC2566">
                    <w:rPr>
                      <w:sz w:val="20"/>
                      <w:szCs w:val="20"/>
                    </w:rPr>
                    <w:t>39</w:t>
                  </w:r>
                </w:p>
              </w:tc>
              <w:tc>
                <w:tcPr>
                  <w:tcW w:w="373"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jc w:val="center"/>
                    <w:rPr>
                      <w:sz w:val="20"/>
                      <w:szCs w:val="20"/>
                    </w:rPr>
                  </w:pPr>
                  <w:r w:rsidRPr="00AC2566">
                    <w:rPr>
                      <w:sz w:val="20"/>
                      <w:szCs w:val="20"/>
                    </w:rPr>
                    <w:t>39</w:t>
                  </w:r>
                </w:p>
              </w:tc>
              <w:tc>
                <w:tcPr>
                  <w:tcW w:w="304"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jc w:val="center"/>
                    <w:rPr>
                      <w:sz w:val="20"/>
                      <w:szCs w:val="20"/>
                    </w:rPr>
                  </w:pPr>
                  <w:r w:rsidRPr="00AC2566">
                    <w:rPr>
                      <w:sz w:val="20"/>
                      <w:szCs w:val="20"/>
                    </w:rPr>
                    <w:t>39</w:t>
                  </w:r>
                </w:p>
              </w:tc>
              <w:tc>
                <w:tcPr>
                  <w:tcW w:w="298"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jc w:val="center"/>
                    <w:rPr>
                      <w:sz w:val="20"/>
                      <w:szCs w:val="20"/>
                    </w:rPr>
                  </w:pPr>
                  <w:r w:rsidRPr="00AC2566">
                    <w:rPr>
                      <w:sz w:val="20"/>
                      <w:szCs w:val="20"/>
                    </w:rPr>
                    <w:t>39</w:t>
                  </w:r>
                </w:p>
              </w:tc>
              <w:tc>
                <w:tcPr>
                  <w:tcW w:w="294"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jc w:val="center"/>
                    <w:rPr>
                      <w:sz w:val="20"/>
                      <w:szCs w:val="20"/>
                    </w:rPr>
                  </w:pPr>
                  <w:r w:rsidRPr="00AC2566">
                    <w:rPr>
                      <w:sz w:val="20"/>
                      <w:szCs w:val="20"/>
                    </w:rPr>
                    <w:t>39</w:t>
                  </w:r>
                </w:p>
              </w:tc>
              <w:tc>
                <w:tcPr>
                  <w:tcW w:w="297"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jc w:val="center"/>
                    <w:rPr>
                      <w:sz w:val="20"/>
                      <w:szCs w:val="20"/>
                    </w:rPr>
                  </w:pPr>
                  <w:r w:rsidRPr="00AC2566">
                    <w:rPr>
                      <w:sz w:val="20"/>
                      <w:szCs w:val="20"/>
                    </w:rPr>
                    <w:t>8</w:t>
                  </w:r>
                </w:p>
              </w:tc>
              <w:tc>
                <w:tcPr>
                  <w:tcW w:w="299"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5756D8">
                    <w:rPr>
                      <w:sz w:val="20"/>
                      <w:szCs w:val="20"/>
                    </w:rPr>
                    <w:t>-</w:t>
                  </w:r>
                </w:p>
              </w:tc>
              <w:tc>
                <w:tcPr>
                  <w:tcW w:w="330"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5756D8">
                    <w:rPr>
                      <w:sz w:val="20"/>
                      <w:szCs w:val="20"/>
                    </w:rPr>
                    <w:t>-</w:t>
                  </w:r>
                </w:p>
              </w:tc>
              <w:tc>
                <w:tcPr>
                  <w:tcW w:w="285"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5756D8">
                    <w:rPr>
                      <w:sz w:val="20"/>
                      <w:szCs w:val="20"/>
                    </w:rPr>
                    <w:t>-</w:t>
                  </w:r>
                </w:p>
              </w:tc>
              <w:tc>
                <w:tcPr>
                  <w:tcW w:w="282"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5756D8">
                    <w:rPr>
                      <w:sz w:val="20"/>
                      <w:szCs w:val="20"/>
                    </w:rPr>
                    <w:t>-</w:t>
                  </w:r>
                </w:p>
              </w:tc>
            </w:tr>
            <w:tr w:rsidR="00340F51" w:rsidRPr="00AC2566" w:rsidTr="00340F51">
              <w:trPr>
                <w:trHeight w:val="2456"/>
              </w:trPr>
              <w:tc>
                <w:tcPr>
                  <w:tcW w:w="293"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rPr>
                      <w:sz w:val="20"/>
                      <w:szCs w:val="20"/>
                    </w:rPr>
                  </w:pPr>
                  <w:r w:rsidRPr="00AC2566">
                    <w:rPr>
                      <w:sz w:val="20"/>
                      <w:szCs w:val="20"/>
                    </w:rPr>
                    <w:lastRenderedPageBreak/>
                    <w:t>3</w:t>
                  </w:r>
                </w:p>
              </w:tc>
              <w:tc>
                <w:tcPr>
                  <w:tcW w:w="1276" w:type="pct"/>
                  <w:tcBorders>
                    <w:top w:val="single" w:sz="4" w:space="0" w:color="auto"/>
                    <w:left w:val="single" w:sz="4" w:space="0" w:color="auto"/>
                    <w:bottom w:val="single" w:sz="4" w:space="0" w:color="auto"/>
                    <w:right w:val="single" w:sz="4" w:space="0" w:color="auto"/>
                  </w:tcBorders>
                </w:tcPr>
                <w:p w:rsidR="00340F51" w:rsidRPr="00AC2566" w:rsidRDefault="00340F51" w:rsidP="007012D2">
                  <w:pPr>
                    <w:jc w:val="both"/>
                    <w:rPr>
                      <w:sz w:val="20"/>
                      <w:szCs w:val="20"/>
                    </w:rPr>
                  </w:pPr>
                  <w:r w:rsidRPr="00AC2566">
                    <w:rPr>
                      <w:sz w:val="20"/>
                      <w:szCs w:val="20"/>
                    </w:rP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w:t>
                  </w:r>
                </w:p>
              </w:tc>
              <w:tc>
                <w:tcPr>
                  <w:tcW w:w="324" w:type="pct"/>
                  <w:tcBorders>
                    <w:top w:val="single" w:sz="4" w:space="0" w:color="auto"/>
                    <w:left w:val="single" w:sz="4" w:space="0" w:color="auto"/>
                    <w:bottom w:val="single" w:sz="4" w:space="0" w:color="auto"/>
                    <w:right w:val="single" w:sz="4" w:space="0" w:color="auto"/>
                  </w:tcBorders>
                </w:tcPr>
                <w:p w:rsidR="00340F51" w:rsidRPr="00AC2566" w:rsidRDefault="00E15053" w:rsidP="00161479">
                  <w:pPr>
                    <w:jc w:val="center"/>
                    <w:rPr>
                      <w:sz w:val="20"/>
                      <w:szCs w:val="20"/>
                    </w:rPr>
                  </w:pPr>
                  <w:r>
                    <w:rPr>
                      <w:sz w:val="20"/>
                      <w:szCs w:val="20"/>
                    </w:rPr>
                    <w:t>ед</w:t>
                  </w:r>
                  <w:r w:rsidR="00340F51" w:rsidRPr="00AC2566">
                    <w:rPr>
                      <w:sz w:val="20"/>
                      <w:szCs w:val="20"/>
                    </w:rPr>
                    <w:t>.</w:t>
                  </w:r>
                </w:p>
              </w:tc>
              <w:tc>
                <w:tcPr>
                  <w:tcW w:w="345" w:type="pct"/>
                  <w:tcBorders>
                    <w:top w:val="single" w:sz="4" w:space="0" w:color="auto"/>
                    <w:left w:val="single" w:sz="4" w:space="0" w:color="auto"/>
                    <w:bottom w:val="single" w:sz="4" w:space="0" w:color="auto"/>
                    <w:right w:val="single" w:sz="4" w:space="0" w:color="auto"/>
                  </w:tcBorders>
                </w:tcPr>
                <w:p w:rsidR="00340F51" w:rsidRPr="00AC2566" w:rsidRDefault="00340F51" w:rsidP="00491E1E">
                  <w:pPr>
                    <w:jc w:val="center"/>
                    <w:rPr>
                      <w:sz w:val="20"/>
                      <w:szCs w:val="20"/>
                    </w:rPr>
                  </w:pPr>
                  <w:r w:rsidRPr="00AC2566">
                    <w:rPr>
                      <w:sz w:val="20"/>
                      <w:szCs w:val="20"/>
                    </w:rPr>
                    <w:t>53*</w:t>
                  </w:r>
                </w:p>
              </w:tc>
              <w:tc>
                <w:tcPr>
                  <w:tcW w:w="373" w:type="pct"/>
                  <w:tcBorders>
                    <w:top w:val="single" w:sz="4" w:space="0" w:color="auto"/>
                    <w:left w:val="single" w:sz="4" w:space="0" w:color="auto"/>
                    <w:bottom w:val="single" w:sz="4" w:space="0" w:color="auto"/>
                    <w:right w:val="single" w:sz="4" w:space="0" w:color="auto"/>
                  </w:tcBorders>
                </w:tcPr>
                <w:p w:rsidR="00340F51" w:rsidRPr="00AC2566" w:rsidRDefault="00340F51" w:rsidP="00340F51">
                  <w:pPr>
                    <w:jc w:val="center"/>
                    <w:rPr>
                      <w:sz w:val="20"/>
                      <w:szCs w:val="20"/>
                    </w:rPr>
                  </w:pPr>
                  <w:r w:rsidRPr="00AC2566">
                    <w:rPr>
                      <w:sz w:val="20"/>
                      <w:szCs w:val="20"/>
                    </w:rPr>
                    <w:t>53*</w:t>
                  </w:r>
                </w:p>
              </w:tc>
              <w:tc>
                <w:tcPr>
                  <w:tcW w:w="304" w:type="pct"/>
                  <w:tcBorders>
                    <w:top w:val="single" w:sz="4" w:space="0" w:color="auto"/>
                    <w:left w:val="single" w:sz="4" w:space="0" w:color="auto"/>
                    <w:bottom w:val="single" w:sz="4" w:space="0" w:color="auto"/>
                    <w:right w:val="single" w:sz="4" w:space="0" w:color="auto"/>
                  </w:tcBorders>
                </w:tcPr>
                <w:p w:rsidR="00340F51" w:rsidRDefault="00340F51">
                  <w:r w:rsidRPr="00A96C8E">
                    <w:rPr>
                      <w:sz w:val="20"/>
                      <w:szCs w:val="20"/>
                    </w:rPr>
                    <w:t>53*</w:t>
                  </w:r>
                </w:p>
              </w:tc>
              <w:tc>
                <w:tcPr>
                  <w:tcW w:w="298" w:type="pct"/>
                  <w:tcBorders>
                    <w:top w:val="single" w:sz="4" w:space="0" w:color="auto"/>
                    <w:left w:val="single" w:sz="4" w:space="0" w:color="auto"/>
                    <w:bottom w:val="single" w:sz="4" w:space="0" w:color="auto"/>
                    <w:right w:val="single" w:sz="4" w:space="0" w:color="auto"/>
                  </w:tcBorders>
                </w:tcPr>
                <w:p w:rsidR="00340F51" w:rsidRDefault="00340F51">
                  <w:r w:rsidRPr="00A96C8E">
                    <w:rPr>
                      <w:sz w:val="20"/>
                      <w:szCs w:val="20"/>
                    </w:rPr>
                    <w:t>53*</w:t>
                  </w:r>
                </w:p>
              </w:tc>
              <w:tc>
                <w:tcPr>
                  <w:tcW w:w="294" w:type="pct"/>
                  <w:tcBorders>
                    <w:top w:val="single" w:sz="4" w:space="0" w:color="auto"/>
                    <w:left w:val="single" w:sz="4" w:space="0" w:color="auto"/>
                    <w:bottom w:val="single" w:sz="4" w:space="0" w:color="auto"/>
                    <w:right w:val="single" w:sz="4" w:space="0" w:color="auto"/>
                  </w:tcBorders>
                </w:tcPr>
                <w:p w:rsidR="00340F51" w:rsidRDefault="00340F51">
                  <w:r w:rsidRPr="00A96C8E">
                    <w:rPr>
                      <w:sz w:val="20"/>
                      <w:szCs w:val="20"/>
                    </w:rPr>
                    <w:t>53*</w:t>
                  </w:r>
                </w:p>
              </w:tc>
              <w:tc>
                <w:tcPr>
                  <w:tcW w:w="297" w:type="pct"/>
                  <w:tcBorders>
                    <w:top w:val="single" w:sz="4" w:space="0" w:color="auto"/>
                    <w:left w:val="single" w:sz="4" w:space="0" w:color="auto"/>
                    <w:bottom w:val="single" w:sz="4" w:space="0" w:color="auto"/>
                    <w:right w:val="single" w:sz="4" w:space="0" w:color="auto"/>
                  </w:tcBorders>
                </w:tcPr>
                <w:p w:rsidR="00340F51" w:rsidRDefault="00340F51">
                  <w:r w:rsidRPr="00A96C8E">
                    <w:rPr>
                      <w:sz w:val="20"/>
                      <w:szCs w:val="20"/>
                    </w:rPr>
                    <w:t>53*</w:t>
                  </w:r>
                </w:p>
              </w:tc>
              <w:tc>
                <w:tcPr>
                  <w:tcW w:w="299" w:type="pct"/>
                  <w:tcBorders>
                    <w:top w:val="single" w:sz="4" w:space="0" w:color="auto"/>
                    <w:left w:val="single" w:sz="4" w:space="0" w:color="auto"/>
                    <w:bottom w:val="single" w:sz="4" w:space="0" w:color="auto"/>
                    <w:right w:val="single" w:sz="4" w:space="0" w:color="auto"/>
                  </w:tcBorders>
                </w:tcPr>
                <w:p w:rsidR="00340F51" w:rsidRDefault="00340F51">
                  <w:r w:rsidRPr="00A96C8E">
                    <w:rPr>
                      <w:sz w:val="20"/>
                      <w:szCs w:val="20"/>
                    </w:rPr>
                    <w:t>53*</w:t>
                  </w:r>
                </w:p>
              </w:tc>
              <w:tc>
                <w:tcPr>
                  <w:tcW w:w="330" w:type="pct"/>
                  <w:tcBorders>
                    <w:top w:val="single" w:sz="4" w:space="0" w:color="auto"/>
                    <w:left w:val="single" w:sz="4" w:space="0" w:color="auto"/>
                    <w:bottom w:val="single" w:sz="4" w:space="0" w:color="auto"/>
                    <w:right w:val="single" w:sz="4" w:space="0" w:color="auto"/>
                  </w:tcBorders>
                </w:tcPr>
                <w:p w:rsidR="00340F51" w:rsidRDefault="00340F51">
                  <w:r w:rsidRPr="00A96C8E">
                    <w:rPr>
                      <w:sz w:val="20"/>
                      <w:szCs w:val="20"/>
                    </w:rPr>
                    <w:t>53*</w:t>
                  </w:r>
                </w:p>
              </w:tc>
              <w:tc>
                <w:tcPr>
                  <w:tcW w:w="285" w:type="pct"/>
                  <w:tcBorders>
                    <w:top w:val="single" w:sz="4" w:space="0" w:color="auto"/>
                    <w:left w:val="single" w:sz="4" w:space="0" w:color="auto"/>
                    <w:bottom w:val="single" w:sz="4" w:space="0" w:color="auto"/>
                    <w:right w:val="single" w:sz="4" w:space="0" w:color="auto"/>
                  </w:tcBorders>
                </w:tcPr>
                <w:p w:rsidR="00340F51" w:rsidRDefault="00340F51">
                  <w:r w:rsidRPr="00A96C8E">
                    <w:rPr>
                      <w:sz w:val="20"/>
                      <w:szCs w:val="20"/>
                    </w:rPr>
                    <w:t>53*</w:t>
                  </w:r>
                </w:p>
              </w:tc>
              <w:tc>
                <w:tcPr>
                  <w:tcW w:w="282" w:type="pct"/>
                  <w:tcBorders>
                    <w:top w:val="single" w:sz="4" w:space="0" w:color="auto"/>
                    <w:left w:val="single" w:sz="4" w:space="0" w:color="auto"/>
                    <w:bottom w:val="single" w:sz="4" w:space="0" w:color="auto"/>
                    <w:right w:val="single" w:sz="4" w:space="0" w:color="auto"/>
                  </w:tcBorders>
                </w:tcPr>
                <w:p w:rsidR="00340F51" w:rsidRDefault="00340F51">
                  <w:r w:rsidRPr="00A96C8E">
                    <w:rPr>
                      <w:sz w:val="20"/>
                      <w:szCs w:val="20"/>
                    </w:rPr>
                    <w:t>53*</w:t>
                  </w:r>
                </w:p>
              </w:tc>
            </w:tr>
            <w:tr w:rsidR="00340F51" w:rsidRPr="00AC2566" w:rsidTr="00340F51">
              <w:trPr>
                <w:trHeight w:val="1154"/>
              </w:trPr>
              <w:tc>
                <w:tcPr>
                  <w:tcW w:w="293"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rPr>
                      <w:sz w:val="20"/>
                      <w:szCs w:val="20"/>
                    </w:rPr>
                  </w:pPr>
                  <w:r w:rsidRPr="00AC2566">
                    <w:rPr>
                      <w:sz w:val="20"/>
                      <w:szCs w:val="20"/>
                    </w:rPr>
                    <w:t>4</w:t>
                  </w:r>
                </w:p>
              </w:tc>
              <w:tc>
                <w:tcPr>
                  <w:tcW w:w="1276" w:type="pct"/>
                  <w:tcBorders>
                    <w:top w:val="single" w:sz="4" w:space="0" w:color="auto"/>
                    <w:left w:val="single" w:sz="4" w:space="0" w:color="auto"/>
                    <w:bottom w:val="single" w:sz="4" w:space="0" w:color="auto"/>
                    <w:right w:val="single" w:sz="4" w:space="0" w:color="auto"/>
                  </w:tcBorders>
                </w:tcPr>
                <w:p w:rsidR="00340F51" w:rsidRPr="00AC2566" w:rsidRDefault="00340F51" w:rsidP="007012D2">
                  <w:pPr>
                    <w:jc w:val="both"/>
                    <w:rPr>
                      <w:sz w:val="20"/>
                      <w:szCs w:val="20"/>
                    </w:rPr>
                  </w:pPr>
                  <w:proofErr w:type="gramStart"/>
                  <w:r w:rsidRPr="00AC2566">
                    <w:rPr>
                      <w:sz w:val="20"/>
                      <w:szCs w:val="20"/>
                    </w:rPr>
                    <w:t>Количество транспортных средств с автономным источником электрического питания, относящихся к общественному транспорту, зарегистрированных на территории муниципального образования</w:t>
                  </w:r>
                  <w:proofErr w:type="gramEnd"/>
                </w:p>
              </w:tc>
              <w:tc>
                <w:tcPr>
                  <w:tcW w:w="324" w:type="pct"/>
                  <w:tcBorders>
                    <w:top w:val="single" w:sz="4" w:space="0" w:color="auto"/>
                    <w:left w:val="single" w:sz="4" w:space="0" w:color="auto"/>
                    <w:bottom w:val="single" w:sz="4" w:space="0" w:color="auto"/>
                    <w:right w:val="single" w:sz="4" w:space="0" w:color="auto"/>
                  </w:tcBorders>
                </w:tcPr>
                <w:p w:rsidR="00340F51" w:rsidRPr="00AC2566" w:rsidRDefault="00E15053" w:rsidP="00161479">
                  <w:pPr>
                    <w:rPr>
                      <w:sz w:val="20"/>
                      <w:szCs w:val="20"/>
                    </w:rPr>
                  </w:pPr>
                  <w:r>
                    <w:rPr>
                      <w:sz w:val="20"/>
                      <w:szCs w:val="20"/>
                    </w:rPr>
                    <w:t>ед</w:t>
                  </w:r>
                  <w:r w:rsidR="00340F51" w:rsidRPr="00AC2566">
                    <w:rPr>
                      <w:sz w:val="20"/>
                      <w:szCs w:val="20"/>
                    </w:rPr>
                    <w:t>.</w:t>
                  </w:r>
                </w:p>
              </w:tc>
              <w:tc>
                <w:tcPr>
                  <w:tcW w:w="345"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jc w:val="center"/>
                    <w:rPr>
                      <w:sz w:val="20"/>
                      <w:szCs w:val="20"/>
                    </w:rPr>
                  </w:pPr>
                  <w:r w:rsidRPr="00AC2566">
                    <w:rPr>
                      <w:sz w:val="20"/>
                      <w:szCs w:val="20"/>
                    </w:rPr>
                    <w:t>37</w:t>
                  </w:r>
                </w:p>
              </w:tc>
              <w:tc>
                <w:tcPr>
                  <w:tcW w:w="373"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jc w:val="center"/>
                    <w:rPr>
                      <w:sz w:val="20"/>
                      <w:szCs w:val="20"/>
                    </w:rPr>
                  </w:pPr>
                  <w:r w:rsidRPr="00AC2566">
                    <w:rPr>
                      <w:sz w:val="20"/>
                      <w:szCs w:val="20"/>
                    </w:rPr>
                    <w:t>45</w:t>
                  </w:r>
                </w:p>
              </w:tc>
              <w:tc>
                <w:tcPr>
                  <w:tcW w:w="304" w:type="pct"/>
                  <w:tcBorders>
                    <w:top w:val="single" w:sz="4" w:space="0" w:color="auto"/>
                    <w:left w:val="single" w:sz="4" w:space="0" w:color="auto"/>
                    <w:bottom w:val="single" w:sz="4" w:space="0" w:color="auto"/>
                    <w:right w:val="single" w:sz="4" w:space="0" w:color="auto"/>
                  </w:tcBorders>
                </w:tcPr>
                <w:p w:rsidR="00340F51" w:rsidRPr="00AC2566" w:rsidRDefault="00340F51">
                  <w:pPr>
                    <w:rPr>
                      <w:sz w:val="20"/>
                      <w:szCs w:val="20"/>
                    </w:rPr>
                  </w:pPr>
                  <w:r w:rsidRPr="00AC2566">
                    <w:rPr>
                      <w:sz w:val="20"/>
                      <w:szCs w:val="20"/>
                    </w:rPr>
                    <w:t>45</w:t>
                  </w:r>
                </w:p>
              </w:tc>
              <w:tc>
                <w:tcPr>
                  <w:tcW w:w="298" w:type="pct"/>
                  <w:tcBorders>
                    <w:top w:val="single" w:sz="4" w:space="0" w:color="auto"/>
                    <w:left w:val="single" w:sz="4" w:space="0" w:color="auto"/>
                    <w:bottom w:val="single" w:sz="4" w:space="0" w:color="auto"/>
                    <w:right w:val="single" w:sz="4" w:space="0" w:color="auto"/>
                  </w:tcBorders>
                </w:tcPr>
                <w:p w:rsidR="00340F51" w:rsidRPr="00AC2566" w:rsidRDefault="00340F51">
                  <w:pPr>
                    <w:rPr>
                      <w:sz w:val="20"/>
                      <w:szCs w:val="20"/>
                    </w:rPr>
                  </w:pPr>
                  <w:r w:rsidRPr="00AC2566">
                    <w:rPr>
                      <w:sz w:val="20"/>
                      <w:szCs w:val="20"/>
                    </w:rPr>
                    <w:t>45</w:t>
                  </w:r>
                </w:p>
              </w:tc>
              <w:tc>
                <w:tcPr>
                  <w:tcW w:w="294" w:type="pct"/>
                  <w:tcBorders>
                    <w:top w:val="single" w:sz="4" w:space="0" w:color="auto"/>
                    <w:left w:val="single" w:sz="4" w:space="0" w:color="auto"/>
                    <w:bottom w:val="single" w:sz="4" w:space="0" w:color="auto"/>
                    <w:right w:val="single" w:sz="4" w:space="0" w:color="auto"/>
                  </w:tcBorders>
                </w:tcPr>
                <w:p w:rsidR="00340F51" w:rsidRPr="00AC2566" w:rsidRDefault="00340F51">
                  <w:pPr>
                    <w:rPr>
                      <w:sz w:val="20"/>
                      <w:szCs w:val="20"/>
                    </w:rPr>
                  </w:pPr>
                  <w:r w:rsidRPr="00AC2566">
                    <w:rPr>
                      <w:sz w:val="20"/>
                      <w:szCs w:val="20"/>
                    </w:rPr>
                    <w:t>45</w:t>
                  </w:r>
                </w:p>
              </w:tc>
              <w:tc>
                <w:tcPr>
                  <w:tcW w:w="297" w:type="pct"/>
                  <w:tcBorders>
                    <w:top w:val="single" w:sz="4" w:space="0" w:color="auto"/>
                    <w:left w:val="single" w:sz="4" w:space="0" w:color="auto"/>
                    <w:bottom w:val="single" w:sz="4" w:space="0" w:color="auto"/>
                    <w:right w:val="single" w:sz="4" w:space="0" w:color="auto"/>
                  </w:tcBorders>
                </w:tcPr>
                <w:p w:rsidR="00340F51" w:rsidRPr="00AC2566" w:rsidRDefault="00340F51" w:rsidP="001D65BF">
                  <w:pPr>
                    <w:jc w:val="center"/>
                    <w:rPr>
                      <w:sz w:val="20"/>
                      <w:szCs w:val="20"/>
                    </w:rPr>
                  </w:pPr>
                  <w:r w:rsidRPr="00AC2566">
                    <w:rPr>
                      <w:sz w:val="20"/>
                      <w:szCs w:val="20"/>
                    </w:rPr>
                    <w:t>45</w:t>
                  </w:r>
                </w:p>
              </w:tc>
              <w:tc>
                <w:tcPr>
                  <w:tcW w:w="299"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AA3452">
                    <w:rPr>
                      <w:sz w:val="20"/>
                      <w:szCs w:val="20"/>
                    </w:rPr>
                    <w:t>45</w:t>
                  </w:r>
                </w:p>
              </w:tc>
              <w:tc>
                <w:tcPr>
                  <w:tcW w:w="330"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AA3452">
                    <w:rPr>
                      <w:sz w:val="20"/>
                      <w:szCs w:val="20"/>
                    </w:rPr>
                    <w:t>45</w:t>
                  </w:r>
                </w:p>
              </w:tc>
              <w:tc>
                <w:tcPr>
                  <w:tcW w:w="285"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AA3452">
                    <w:rPr>
                      <w:sz w:val="20"/>
                      <w:szCs w:val="20"/>
                    </w:rPr>
                    <w:t>45</w:t>
                  </w:r>
                </w:p>
              </w:tc>
              <w:tc>
                <w:tcPr>
                  <w:tcW w:w="282"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AA3452">
                    <w:rPr>
                      <w:sz w:val="20"/>
                      <w:szCs w:val="20"/>
                    </w:rPr>
                    <w:t>45</w:t>
                  </w:r>
                </w:p>
              </w:tc>
            </w:tr>
            <w:tr w:rsidR="00340F51" w:rsidRPr="00AC2566" w:rsidTr="00340F51">
              <w:trPr>
                <w:trHeight w:val="1734"/>
              </w:trPr>
              <w:tc>
                <w:tcPr>
                  <w:tcW w:w="293" w:type="pct"/>
                  <w:tcBorders>
                    <w:top w:val="single" w:sz="4" w:space="0" w:color="auto"/>
                    <w:left w:val="single" w:sz="4" w:space="0" w:color="auto"/>
                    <w:bottom w:val="single" w:sz="4" w:space="0" w:color="auto"/>
                    <w:right w:val="single" w:sz="4" w:space="0" w:color="auto"/>
                  </w:tcBorders>
                </w:tcPr>
                <w:p w:rsidR="00340F51" w:rsidRPr="00AC2566" w:rsidRDefault="00340F51" w:rsidP="00161479">
                  <w:pPr>
                    <w:rPr>
                      <w:sz w:val="20"/>
                      <w:szCs w:val="20"/>
                    </w:rPr>
                  </w:pPr>
                  <w:r w:rsidRPr="00AC2566">
                    <w:rPr>
                      <w:sz w:val="20"/>
                      <w:szCs w:val="20"/>
                    </w:rPr>
                    <w:t>5</w:t>
                  </w:r>
                </w:p>
              </w:tc>
              <w:tc>
                <w:tcPr>
                  <w:tcW w:w="1276" w:type="pct"/>
                  <w:tcBorders>
                    <w:top w:val="single" w:sz="4" w:space="0" w:color="auto"/>
                    <w:left w:val="single" w:sz="4" w:space="0" w:color="auto"/>
                    <w:bottom w:val="single" w:sz="4" w:space="0" w:color="auto"/>
                    <w:right w:val="single" w:sz="4" w:space="0" w:color="auto"/>
                  </w:tcBorders>
                </w:tcPr>
                <w:p w:rsidR="00340F51" w:rsidRPr="00AC2566" w:rsidRDefault="00340F51" w:rsidP="00080624">
                  <w:pPr>
                    <w:jc w:val="both"/>
                    <w:rPr>
                      <w:sz w:val="20"/>
                      <w:szCs w:val="20"/>
                    </w:rPr>
                  </w:pPr>
                  <w:r w:rsidRPr="00AC2566">
                    <w:rPr>
                      <w:sz w:val="20"/>
                      <w:szCs w:val="20"/>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w:t>
                  </w:r>
                </w:p>
              </w:tc>
              <w:tc>
                <w:tcPr>
                  <w:tcW w:w="324" w:type="pct"/>
                  <w:tcBorders>
                    <w:top w:val="single" w:sz="4" w:space="0" w:color="auto"/>
                    <w:left w:val="single" w:sz="4" w:space="0" w:color="auto"/>
                    <w:bottom w:val="single" w:sz="4" w:space="0" w:color="auto"/>
                    <w:right w:val="single" w:sz="4" w:space="0" w:color="auto"/>
                  </w:tcBorders>
                </w:tcPr>
                <w:p w:rsidR="00340F51" w:rsidRPr="00AC2566" w:rsidRDefault="00E15053" w:rsidP="00161479">
                  <w:pPr>
                    <w:rPr>
                      <w:sz w:val="20"/>
                      <w:szCs w:val="20"/>
                    </w:rPr>
                  </w:pPr>
                  <w:r>
                    <w:rPr>
                      <w:sz w:val="20"/>
                      <w:szCs w:val="20"/>
                    </w:rPr>
                    <w:t>ед.</w:t>
                  </w:r>
                </w:p>
              </w:tc>
              <w:tc>
                <w:tcPr>
                  <w:tcW w:w="345" w:type="pct"/>
                  <w:tcBorders>
                    <w:top w:val="single" w:sz="4" w:space="0" w:color="auto"/>
                    <w:left w:val="single" w:sz="4" w:space="0" w:color="auto"/>
                    <w:bottom w:val="single" w:sz="4" w:space="0" w:color="auto"/>
                    <w:right w:val="single" w:sz="4" w:space="0" w:color="auto"/>
                  </w:tcBorders>
                </w:tcPr>
                <w:p w:rsidR="00340F51" w:rsidRPr="00AC2566" w:rsidRDefault="00340F51" w:rsidP="00491E1E">
                  <w:pPr>
                    <w:jc w:val="center"/>
                    <w:rPr>
                      <w:sz w:val="20"/>
                      <w:szCs w:val="20"/>
                    </w:rPr>
                  </w:pPr>
                  <w:r w:rsidRPr="00AC2566">
                    <w:rPr>
                      <w:sz w:val="20"/>
                      <w:szCs w:val="20"/>
                    </w:rPr>
                    <w:t>0**</w:t>
                  </w:r>
                </w:p>
              </w:tc>
              <w:tc>
                <w:tcPr>
                  <w:tcW w:w="373"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4653B2">
                    <w:rPr>
                      <w:sz w:val="20"/>
                      <w:szCs w:val="20"/>
                    </w:rPr>
                    <w:t>0**</w:t>
                  </w:r>
                </w:p>
              </w:tc>
              <w:tc>
                <w:tcPr>
                  <w:tcW w:w="304"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4653B2">
                    <w:rPr>
                      <w:sz w:val="20"/>
                      <w:szCs w:val="20"/>
                    </w:rPr>
                    <w:t>0**</w:t>
                  </w:r>
                </w:p>
              </w:tc>
              <w:tc>
                <w:tcPr>
                  <w:tcW w:w="298"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4653B2">
                    <w:rPr>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4653B2">
                    <w:rPr>
                      <w:sz w:val="20"/>
                      <w:szCs w:val="20"/>
                    </w:rPr>
                    <w:t>0**</w:t>
                  </w:r>
                </w:p>
              </w:tc>
              <w:tc>
                <w:tcPr>
                  <w:tcW w:w="297"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4653B2">
                    <w:rPr>
                      <w:sz w:val="20"/>
                      <w:szCs w:val="20"/>
                    </w:rPr>
                    <w:t>0**</w:t>
                  </w:r>
                </w:p>
              </w:tc>
              <w:tc>
                <w:tcPr>
                  <w:tcW w:w="299"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4653B2">
                    <w:rPr>
                      <w:sz w:val="20"/>
                      <w:szCs w:val="20"/>
                    </w:rPr>
                    <w:t>0**</w:t>
                  </w:r>
                </w:p>
              </w:tc>
              <w:tc>
                <w:tcPr>
                  <w:tcW w:w="330"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4653B2">
                    <w:rPr>
                      <w:sz w:val="20"/>
                      <w:szCs w:val="20"/>
                    </w:rPr>
                    <w:t>0**</w:t>
                  </w:r>
                </w:p>
              </w:tc>
              <w:tc>
                <w:tcPr>
                  <w:tcW w:w="285"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4653B2">
                    <w:rPr>
                      <w:sz w:val="20"/>
                      <w:szCs w:val="20"/>
                    </w:rPr>
                    <w:t>0**</w:t>
                  </w:r>
                </w:p>
              </w:tc>
              <w:tc>
                <w:tcPr>
                  <w:tcW w:w="282" w:type="pct"/>
                  <w:tcBorders>
                    <w:top w:val="single" w:sz="4" w:space="0" w:color="auto"/>
                    <w:left w:val="single" w:sz="4" w:space="0" w:color="auto"/>
                    <w:bottom w:val="single" w:sz="4" w:space="0" w:color="auto"/>
                    <w:right w:val="single" w:sz="4" w:space="0" w:color="auto"/>
                  </w:tcBorders>
                </w:tcPr>
                <w:p w:rsidR="00340F51" w:rsidRDefault="00340F51" w:rsidP="00340F51">
                  <w:pPr>
                    <w:jc w:val="center"/>
                  </w:pPr>
                  <w:r w:rsidRPr="004653B2">
                    <w:rPr>
                      <w:sz w:val="20"/>
                      <w:szCs w:val="20"/>
                    </w:rPr>
                    <w:t>0**</w:t>
                  </w:r>
                </w:p>
              </w:tc>
            </w:tr>
          </w:tbl>
          <w:p w:rsidR="00AC2566" w:rsidRDefault="00AC2566" w:rsidP="000958BE">
            <w:pPr>
              <w:ind w:firstLine="426"/>
              <w:jc w:val="both"/>
              <w:rPr>
                <w:sz w:val="20"/>
                <w:szCs w:val="20"/>
              </w:rPr>
            </w:pPr>
          </w:p>
          <w:p w:rsidR="00A503FD" w:rsidRPr="00AC2566" w:rsidRDefault="00A503FD" w:rsidP="000958BE">
            <w:pPr>
              <w:ind w:firstLine="426"/>
              <w:jc w:val="both"/>
              <w:rPr>
                <w:sz w:val="20"/>
                <w:szCs w:val="20"/>
              </w:rPr>
            </w:pPr>
            <w:r w:rsidRPr="00AC2566">
              <w:rPr>
                <w:sz w:val="20"/>
                <w:szCs w:val="20"/>
              </w:rPr>
              <w:t xml:space="preserve">Примечание: </w:t>
            </w:r>
          </w:p>
          <w:p w:rsidR="00A503FD" w:rsidRPr="003979CA" w:rsidRDefault="00A503FD" w:rsidP="000958BE">
            <w:pPr>
              <w:ind w:firstLine="426"/>
              <w:jc w:val="both"/>
              <w:rPr>
                <w:sz w:val="20"/>
                <w:szCs w:val="20"/>
              </w:rPr>
            </w:pPr>
            <w:proofErr w:type="gramStart"/>
            <w:r w:rsidRPr="003979CA">
              <w:rPr>
                <w:sz w:val="20"/>
                <w:szCs w:val="20"/>
              </w:rPr>
              <w:t xml:space="preserve">* - </w:t>
            </w:r>
            <w:r w:rsidR="00BD479E" w:rsidRPr="003979CA">
              <w:rPr>
                <w:sz w:val="20"/>
                <w:szCs w:val="20"/>
              </w:rPr>
              <w:t>в</w:t>
            </w:r>
            <w:r w:rsidRPr="003979CA">
              <w:rPr>
                <w:sz w:val="20"/>
                <w:szCs w:val="20"/>
              </w:rPr>
              <w:t xml:space="preserve"> соответствии с Законом Ивановской области от 20.12.2019 № 83-ОЗ «О перераспределении отдельных полномочий в сфере организации 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и органами государственной власти Ивановской области» с 01.01.2020 полномочия по организации регулярных перевозок пассажиров и багажа автомобильным транспортом (автобусы) по муниципальным маршрутам регулярных перевозок в</w:t>
            </w:r>
            <w:proofErr w:type="gramEnd"/>
            <w:r w:rsidRPr="003979CA">
              <w:rPr>
                <w:sz w:val="20"/>
                <w:szCs w:val="20"/>
              </w:rPr>
              <w:t xml:space="preserve"> </w:t>
            </w:r>
            <w:proofErr w:type="gramStart"/>
            <w:r w:rsidRPr="003979CA">
              <w:rPr>
                <w:sz w:val="20"/>
                <w:szCs w:val="20"/>
              </w:rPr>
              <w:t>городском округе Иваново переданы органам государственной власти Ивановской области в лице Департамента дорожного хозяйства и транспорта Ивановской области (далее – Департамент).</w:t>
            </w:r>
            <w:proofErr w:type="gramEnd"/>
            <w:r w:rsidRPr="003979CA">
              <w:rPr>
                <w:sz w:val="20"/>
                <w:szCs w:val="20"/>
              </w:rPr>
              <w:t xml:space="preserve"> Ответственность за выполнение мероприятий, касающихся автомобильного транспорта, в том числе общественного, возложено, в соответствии с постановлением Правительства Ивановской области от 05.06.2014 № 229-п «Об утверждении государственной программы Ивановской области «Энергосбережение и повышение энергетической эффективности в Ивановской области» на Департамент. Таким образом</w:t>
            </w:r>
            <w:r w:rsidR="00BD479E" w:rsidRPr="003979CA">
              <w:rPr>
                <w:sz w:val="20"/>
                <w:szCs w:val="20"/>
              </w:rPr>
              <w:t>, согласно действующему</w:t>
            </w:r>
            <w:r w:rsidRPr="003979CA">
              <w:rPr>
                <w:sz w:val="20"/>
                <w:szCs w:val="20"/>
              </w:rPr>
              <w:t xml:space="preserve"> законодательств</w:t>
            </w:r>
            <w:r w:rsidR="00BD479E" w:rsidRPr="003979CA">
              <w:rPr>
                <w:sz w:val="20"/>
                <w:szCs w:val="20"/>
              </w:rPr>
              <w:t>у</w:t>
            </w:r>
            <w:r w:rsidRPr="003979CA">
              <w:rPr>
                <w:sz w:val="20"/>
                <w:szCs w:val="20"/>
              </w:rPr>
              <w:t xml:space="preserve"> к вопросам местного значения городского округа Иваново в сфере предоставления транспортных услуг населения относится в настоящее время организация регулярных перевозок пассажиров городским наземным электрическим транспортом общего пользования (троллейбус) в границах городского округа Иваново. </w:t>
            </w:r>
            <w:r w:rsidR="00BD479E" w:rsidRPr="003979CA">
              <w:rPr>
                <w:sz w:val="20"/>
                <w:szCs w:val="20"/>
              </w:rPr>
              <w:t>С</w:t>
            </w:r>
            <w:r w:rsidRPr="003979CA">
              <w:rPr>
                <w:sz w:val="20"/>
                <w:szCs w:val="20"/>
              </w:rPr>
              <w:t>ведения по данному целевому индикатору включены</w:t>
            </w:r>
            <w:r w:rsidR="00BD479E" w:rsidRPr="003979CA">
              <w:rPr>
                <w:sz w:val="20"/>
                <w:szCs w:val="20"/>
              </w:rPr>
              <w:t xml:space="preserve"> согласно полномочиям</w:t>
            </w:r>
            <w:r w:rsidRPr="003979CA">
              <w:rPr>
                <w:sz w:val="20"/>
                <w:szCs w:val="20"/>
              </w:rPr>
              <w:t xml:space="preserve"> в части </w:t>
            </w:r>
            <w:proofErr w:type="spellStart"/>
            <w:r w:rsidRPr="003979CA">
              <w:rPr>
                <w:sz w:val="20"/>
                <w:szCs w:val="20"/>
              </w:rPr>
              <w:t>горэлектротранспорта</w:t>
            </w:r>
            <w:proofErr w:type="spellEnd"/>
            <w:r w:rsidRPr="003979CA">
              <w:rPr>
                <w:sz w:val="20"/>
                <w:szCs w:val="20"/>
              </w:rPr>
              <w:t xml:space="preserve"> (троллейбус).  </w:t>
            </w:r>
          </w:p>
          <w:p w:rsidR="000958BE" w:rsidRPr="003979CA" w:rsidRDefault="00A503FD" w:rsidP="000958BE">
            <w:pPr>
              <w:ind w:firstLine="426"/>
              <w:jc w:val="both"/>
              <w:rPr>
                <w:sz w:val="20"/>
                <w:szCs w:val="20"/>
              </w:rPr>
            </w:pPr>
            <w:r w:rsidRPr="003979CA">
              <w:rPr>
                <w:sz w:val="20"/>
                <w:szCs w:val="20"/>
              </w:rPr>
              <w:t xml:space="preserve">** - </w:t>
            </w:r>
            <w:r w:rsidR="00BD479E" w:rsidRPr="003979CA">
              <w:rPr>
                <w:sz w:val="20"/>
                <w:szCs w:val="20"/>
              </w:rPr>
              <w:t>в</w:t>
            </w:r>
            <w:r w:rsidRPr="003979CA">
              <w:rPr>
                <w:sz w:val="20"/>
                <w:szCs w:val="20"/>
              </w:rPr>
              <w:t xml:space="preserve"> настоящее время в соответствии с действующим законодательством к вопросам местного значения городского округа Иваново в сфере предоставления транспортных услуг населения относится </w:t>
            </w:r>
            <w:r w:rsidRPr="003979CA">
              <w:rPr>
                <w:sz w:val="20"/>
                <w:szCs w:val="20"/>
              </w:rPr>
              <w:lastRenderedPageBreak/>
              <w:t>организация регулярных перевозок пассажиров городским наземным электрическим транспортом общего пользования (троллейбус) в границах городского округа Иваново. Таким образом, муниципальное образование согласно полномочи</w:t>
            </w:r>
            <w:r w:rsidR="00BD479E" w:rsidRPr="003979CA">
              <w:rPr>
                <w:sz w:val="20"/>
                <w:szCs w:val="20"/>
              </w:rPr>
              <w:t>ям</w:t>
            </w:r>
            <w:r w:rsidRPr="003979CA">
              <w:rPr>
                <w:sz w:val="20"/>
                <w:szCs w:val="20"/>
              </w:rPr>
              <w:t xml:space="preserve"> регулирует тариф на услуги, связанные с  перевозкой пассажиров и багажа </w:t>
            </w:r>
            <w:proofErr w:type="spellStart"/>
            <w:r w:rsidRPr="003979CA">
              <w:rPr>
                <w:sz w:val="20"/>
                <w:szCs w:val="20"/>
              </w:rPr>
              <w:t>гор</w:t>
            </w:r>
            <w:r w:rsidR="00AC2566">
              <w:rPr>
                <w:sz w:val="20"/>
                <w:szCs w:val="20"/>
              </w:rPr>
              <w:t>электротранспортом</w:t>
            </w:r>
            <w:proofErr w:type="spellEnd"/>
            <w:r w:rsidR="00AC2566">
              <w:rPr>
                <w:sz w:val="20"/>
                <w:szCs w:val="20"/>
              </w:rPr>
              <w:t xml:space="preserve"> (троллейбус).</w:t>
            </w:r>
          </w:p>
          <w:p w:rsidR="00A503FD" w:rsidRPr="003979CA" w:rsidRDefault="00A503FD" w:rsidP="00A503FD">
            <w:pPr>
              <w:ind w:firstLine="426"/>
              <w:jc w:val="both"/>
              <w:rPr>
                <w:sz w:val="20"/>
                <w:szCs w:val="20"/>
              </w:rPr>
            </w:pPr>
            <w:r w:rsidRPr="003979CA">
              <w:rPr>
                <w:sz w:val="20"/>
                <w:szCs w:val="20"/>
              </w:rPr>
              <w:t xml:space="preserve">  </w:t>
            </w:r>
          </w:p>
          <w:p w:rsidR="00161479" w:rsidRPr="00CC5AD1" w:rsidRDefault="00161479" w:rsidP="00A503FD">
            <w:pPr>
              <w:rPr>
                <w:sz w:val="20"/>
                <w:szCs w:val="20"/>
              </w:rPr>
            </w:pPr>
          </w:p>
          <w:p w:rsidR="00161479" w:rsidRPr="00CC5AD1" w:rsidRDefault="00161479" w:rsidP="00BD479E">
            <w:pPr>
              <w:ind w:firstLine="567"/>
              <w:jc w:val="both"/>
            </w:pPr>
            <w:r w:rsidRPr="00CC5AD1">
              <w:t>Достижение ожидаемых результатов реализации подпрограммы сопряжено с существенными экономическими рисками - отсутствием финансирования.</w:t>
            </w:r>
          </w:p>
          <w:p w:rsidR="00161479" w:rsidRPr="003979CA" w:rsidRDefault="00161479" w:rsidP="00161479">
            <w:pPr>
              <w:ind w:firstLine="601"/>
              <w:jc w:val="both"/>
            </w:pPr>
          </w:p>
          <w:p w:rsidR="00161479" w:rsidRPr="003979CA" w:rsidRDefault="00161479" w:rsidP="00161479">
            <w:pPr>
              <w:jc w:val="center"/>
            </w:pPr>
            <w:r w:rsidRPr="003979CA">
              <w:t>2. Мероприятия подпрограммы</w:t>
            </w:r>
          </w:p>
          <w:p w:rsidR="00161479" w:rsidRPr="00095410" w:rsidRDefault="00161479" w:rsidP="00161479">
            <w:pPr>
              <w:jc w:val="both"/>
              <w:rPr>
                <w:highlight w:val="yellow"/>
              </w:rPr>
            </w:pPr>
          </w:p>
          <w:p w:rsidR="006947B9" w:rsidRPr="006947B9" w:rsidRDefault="006947B9" w:rsidP="00D54432">
            <w:pPr>
              <w:autoSpaceDE w:val="0"/>
              <w:autoSpaceDN w:val="0"/>
              <w:adjustRightInd w:val="0"/>
              <w:ind w:firstLine="540"/>
              <w:jc w:val="both"/>
            </w:pPr>
            <w:r w:rsidRPr="006947B9">
              <w:t>Подпрограммой предусмотрено выполнение следующих мероприятий:</w:t>
            </w:r>
          </w:p>
          <w:p w:rsidR="006947B9" w:rsidRPr="006947B9" w:rsidRDefault="006947B9" w:rsidP="00D54432">
            <w:pPr>
              <w:autoSpaceDE w:val="0"/>
              <w:autoSpaceDN w:val="0"/>
              <w:adjustRightInd w:val="0"/>
              <w:ind w:firstLine="539"/>
              <w:jc w:val="both"/>
            </w:pPr>
          </w:p>
          <w:p w:rsidR="001D65BF" w:rsidRPr="001D65BF" w:rsidRDefault="006947B9" w:rsidP="00D54432">
            <w:pPr>
              <w:autoSpaceDE w:val="0"/>
              <w:autoSpaceDN w:val="0"/>
              <w:adjustRightInd w:val="0"/>
              <w:ind w:firstLine="540"/>
              <w:jc w:val="both"/>
            </w:pPr>
            <w:r w:rsidRPr="001D65BF">
              <w:t xml:space="preserve">1. </w:t>
            </w:r>
            <w:r w:rsidR="001D65BF" w:rsidRPr="001D65BF">
              <w:t>Предоставление субсидии предприятиям городского наземного электрического транспорта общего пользования на возмещение части затрат, связанных с оплатой лизинговых платежей по заключенным контрактам на оказание услуг финансовой аренды (лизинга) по приобретению подвижного состава для осуществления перевозок пассажиров городским наземным электрическим транспортом общего пользования по муниципальным маршрутам регулярных перевозок города Иванова.</w:t>
            </w:r>
          </w:p>
          <w:p w:rsidR="008A0DED" w:rsidRDefault="001D65BF" w:rsidP="00D54432">
            <w:pPr>
              <w:autoSpaceDE w:val="0"/>
              <w:autoSpaceDN w:val="0"/>
              <w:adjustRightInd w:val="0"/>
              <w:ind w:firstLine="540"/>
              <w:jc w:val="both"/>
            </w:pPr>
            <w:proofErr w:type="gramStart"/>
            <w:r w:rsidRPr="001D65BF">
              <w:t>Расходное обязательство на выполнение указанного мероприятия, установлено постановлением Администрации города Иванова от 28.12.2020 № 1517</w:t>
            </w:r>
            <w:r>
              <w:t xml:space="preserve"> </w:t>
            </w:r>
            <w:r w:rsidRPr="001D65BF">
              <w:rPr>
                <w:rFonts w:eastAsia="Arial"/>
                <w:kern w:val="2"/>
                <w:lang w:eastAsia="ar-SA"/>
              </w:rPr>
              <w:t>«</w:t>
            </w:r>
            <w:r w:rsidRPr="001D65BF">
              <w:t>Об утверждении  Порядка предоставления субсидии предприятиям городского наземного электрического транспорта общего пользования на возмещение части затрат, связанных с оплатой лизинговых платежей по заключенным контрактам на оказание услуг финансовой аренды (лизинга) по приобретению подвижного состава для осуществления перевозок пассажиров городским наземным электрическим транспортом общего пользования по муниципальным</w:t>
            </w:r>
            <w:proofErr w:type="gramEnd"/>
            <w:r w:rsidRPr="001D65BF">
              <w:t xml:space="preserve"> маршрутам регулярных перевозок города Иванова».</w:t>
            </w:r>
            <w:r w:rsidR="00240402">
              <w:t xml:space="preserve"> </w:t>
            </w:r>
          </w:p>
          <w:p w:rsidR="001D65BF" w:rsidRPr="001D65BF" w:rsidRDefault="001D65BF" w:rsidP="00D54432">
            <w:pPr>
              <w:autoSpaceDE w:val="0"/>
              <w:autoSpaceDN w:val="0"/>
              <w:adjustRightInd w:val="0"/>
              <w:ind w:firstLine="540"/>
              <w:jc w:val="both"/>
            </w:pPr>
            <w:r w:rsidRPr="001D65BF">
              <w:t>Финансовое обеспечение мероприятия осуществляется за счет средств бюджета города Иванова.</w:t>
            </w:r>
          </w:p>
          <w:p w:rsidR="00F00C7B" w:rsidRPr="001D65BF" w:rsidRDefault="001D65BF" w:rsidP="00F00C7B">
            <w:pPr>
              <w:autoSpaceDE w:val="0"/>
              <w:autoSpaceDN w:val="0"/>
              <w:adjustRightInd w:val="0"/>
              <w:ind w:firstLine="540"/>
              <w:jc w:val="both"/>
            </w:pPr>
            <w:r w:rsidRPr="001D65BF">
              <w:t>Срок выполнения мероприятия - 2023 - 2026 годы.</w:t>
            </w:r>
          </w:p>
          <w:p w:rsidR="001D65BF" w:rsidRPr="001D65BF" w:rsidRDefault="002638CD" w:rsidP="00F00C7B">
            <w:pPr>
              <w:autoSpaceDE w:val="0"/>
              <w:autoSpaceDN w:val="0"/>
              <w:adjustRightInd w:val="0"/>
              <w:ind w:firstLine="540"/>
              <w:jc w:val="both"/>
            </w:pPr>
            <w:r>
              <w:t>И</w:t>
            </w:r>
            <w:r w:rsidR="001D65BF" w:rsidRPr="001D65BF">
              <w:t>сполнителем мероприятия является Администрация города Иванова (Управление по транспорту, связи и информационным технологиям Администрации города Иванова).</w:t>
            </w:r>
          </w:p>
          <w:p w:rsidR="00F00C7B" w:rsidRPr="00F00C7B" w:rsidRDefault="005A6A40" w:rsidP="00F00C7B">
            <w:pPr>
              <w:autoSpaceDE w:val="0"/>
              <w:autoSpaceDN w:val="0"/>
              <w:adjustRightInd w:val="0"/>
              <w:ind w:firstLine="540"/>
              <w:jc w:val="both"/>
            </w:pPr>
            <w:r>
              <w:t>2</w:t>
            </w:r>
            <w:r w:rsidR="006947B9" w:rsidRPr="006947B9">
              <w:t xml:space="preserve">. </w:t>
            </w:r>
            <w:r w:rsidR="00F00C7B" w:rsidRPr="00F00C7B">
              <w:t>Организация транспортного обслуживания населения в границах городского муниципального образования городским наземным электрическим транспортом.</w:t>
            </w:r>
          </w:p>
          <w:p w:rsidR="00F00C7B" w:rsidRPr="00F00C7B" w:rsidRDefault="00F00C7B" w:rsidP="00F00C7B">
            <w:pPr>
              <w:autoSpaceDE w:val="0"/>
              <w:autoSpaceDN w:val="0"/>
              <w:adjustRightInd w:val="0"/>
              <w:ind w:firstLine="540"/>
              <w:jc w:val="both"/>
            </w:pPr>
            <w:proofErr w:type="gramStart"/>
            <w:r w:rsidRPr="00F00C7B">
              <w:t>В рамках мероприятия, касающегося обновления подвижного состава городского наземного электрического транспорта предоставляется субсидия предприятиям городского наземного электрического транспорта общего пользования на возмещение части затрат, связанных с оплатой лизинговых платежей по заключенным контрактам на оказание услуг финансовой аренды (лизинга) по приобретению подвижного состава для осуществления перевозок пассажиров городским наземным электрическим транспортом общего пользования по муниципальным маршрутам регулярных перевозок города Иванова».</w:t>
            </w:r>
            <w:proofErr w:type="gramEnd"/>
          </w:p>
          <w:p w:rsidR="00F00C7B" w:rsidRPr="00F00C7B" w:rsidRDefault="00F00C7B" w:rsidP="00F00C7B">
            <w:pPr>
              <w:autoSpaceDE w:val="0"/>
              <w:autoSpaceDN w:val="0"/>
              <w:adjustRightInd w:val="0"/>
              <w:ind w:firstLine="540"/>
              <w:jc w:val="both"/>
            </w:pPr>
            <w:r w:rsidRPr="00F00C7B">
              <w:t>Данное мероприятие реализуется с привлечением средств 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w:t>
            </w:r>
          </w:p>
          <w:p w:rsidR="00F00C7B" w:rsidRPr="00F00C7B" w:rsidRDefault="00F00C7B" w:rsidP="00F00C7B">
            <w:pPr>
              <w:autoSpaceDE w:val="0"/>
              <w:autoSpaceDN w:val="0"/>
              <w:adjustRightInd w:val="0"/>
              <w:ind w:firstLine="540"/>
              <w:jc w:val="both"/>
            </w:pPr>
            <w:r w:rsidRPr="00F00C7B">
              <w:t>Срок выполнения мероприятия - 2023 - 2026 годы.</w:t>
            </w:r>
          </w:p>
          <w:p w:rsidR="00F00C7B" w:rsidRPr="00F00C7B" w:rsidRDefault="00F00C7B" w:rsidP="00F00C7B">
            <w:pPr>
              <w:autoSpaceDE w:val="0"/>
              <w:autoSpaceDN w:val="0"/>
              <w:adjustRightInd w:val="0"/>
              <w:ind w:firstLine="540"/>
              <w:jc w:val="both"/>
            </w:pPr>
            <w:r w:rsidRPr="00F00C7B">
              <w:t>Ответственным исполнителем мероприятия является Администрация города Иванова (Управление по транспорту, связи и информационным технологиям Администрации города Иванова).</w:t>
            </w:r>
          </w:p>
          <w:p w:rsidR="006947B9" w:rsidRPr="006947B9" w:rsidRDefault="00F00C7B" w:rsidP="00F00C7B">
            <w:pPr>
              <w:autoSpaceDE w:val="0"/>
              <w:autoSpaceDN w:val="0"/>
              <w:adjustRightInd w:val="0"/>
              <w:ind w:firstLine="540"/>
              <w:jc w:val="both"/>
            </w:pPr>
            <w:r>
              <w:t xml:space="preserve">3. </w:t>
            </w:r>
            <w:proofErr w:type="gramStart"/>
            <w:r w:rsidR="006947B9" w:rsidRPr="006947B9">
              <w:t xml:space="preserve">Выполнение мероприятий по замещению природным газом бензина, используемого транспортными средствами (в том числе общественного городского транспорта) в качестве моторного топлива, возложено в соответствии с </w:t>
            </w:r>
            <w:hyperlink r:id="rId30" w:history="1">
              <w:r w:rsidR="006947B9" w:rsidRPr="006947B9">
                <w:t>Законом</w:t>
              </w:r>
            </w:hyperlink>
            <w:r w:rsidR="006947B9" w:rsidRPr="006947B9">
              <w:t xml:space="preserve"> Ивановской области от 20.12.2019 № 83-ОЗ «О перераспределении отдельных полномочий в сфере организации регулярных перевозок пассажиров и багажа автомобильным транспортом на территории городского округа Иваново между органами местного </w:t>
            </w:r>
            <w:r w:rsidR="006947B9" w:rsidRPr="006947B9">
              <w:lastRenderedPageBreak/>
              <w:t>самоуправления городского округа Иваново и органами государственной власти</w:t>
            </w:r>
            <w:proofErr w:type="gramEnd"/>
            <w:r w:rsidR="006947B9" w:rsidRPr="006947B9">
              <w:t xml:space="preserve"> Ивановской области» и </w:t>
            </w:r>
            <w:hyperlink r:id="rId31" w:history="1">
              <w:r w:rsidR="006947B9" w:rsidRPr="006947B9">
                <w:t>постановлением</w:t>
              </w:r>
            </w:hyperlink>
            <w:r w:rsidR="006947B9" w:rsidRPr="006947B9">
              <w:t xml:space="preserve"> Правительства Ивановской области от 05.06.2014 № 229-п «Об утверждении государственной программы Ивановской области «Энергосбережение и повышение энергетической эффективности в Ивановской области» на Департамент дорожного хозяйства и транспорта Ивановской области.</w:t>
            </w:r>
          </w:p>
          <w:p w:rsidR="00573264" w:rsidRPr="00095410" w:rsidRDefault="00573264" w:rsidP="00161479">
            <w:pPr>
              <w:rPr>
                <w:highlight w:val="yellow"/>
              </w:rPr>
            </w:pPr>
          </w:p>
          <w:p w:rsidR="00161479" w:rsidRPr="002C559D" w:rsidRDefault="00161479" w:rsidP="00161479">
            <w:pPr>
              <w:jc w:val="both"/>
            </w:pPr>
            <w:r w:rsidRPr="002C559D">
              <w:t>Таблица 2. Бюджетные ассигнования на выполнение мероприятий подпрограммы</w:t>
            </w:r>
          </w:p>
          <w:p w:rsidR="00161479" w:rsidRDefault="00161479" w:rsidP="00161479">
            <w:r w:rsidRPr="002C559D">
              <w:t xml:space="preserve">                                                                                                                                 </w:t>
            </w:r>
            <w:r w:rsidR="00A02E63">
              <w:t xml:space="preserve">           </w:t>
            </w:r>
            <w:r w:rsidRPr="002C559D">
              <w:t>(руб.)</w:t>
            </w:r>
          </w:p>
          <w:p w:rsidR="005A6A40" w:rsidRDefault="005A6A40" w:rsidP="00161479"/>
          <w:tbl>
            <w:tblPr>
              <w:tblW w:w="9074" w:type="dxa"/>
              <w:tblLayout w:type="fixed"/>
              <w:tblCellMar>
                <w:top w:w="102" w:type="dxa"/>
                <w:left w:w="62" w:type="dxa"/>
                <w:bottom w:w="102" w:type="dxa"/>
                <w:right w:w="62" w:type="dxa"/>
              </w:tblCellMar>
              <w:tblLook w:val="04A0" w:firstRow="1" w:lastRow="0" w:firstColumn="1" w:lastColumn="0" w:noHBand="0" w:noVBand="1"/>
            </w:tblPr>
            <w:tblGrid>
              <w:gridCol w:w="511"/>
              <w:gridCol w:w="2319"/>
              <w:gridCol w:w="1985"/>
              <w:gridCol w:w="1276"/>
              <w:gridCol w:w="1066"/>
              <w:gridCol w:w="924"/>
              <w:gridCol w:w="993"/>
            </w:tblGrid>
            <w:tr w:rsidR="008A0DED" w:rsidTr="00B26F8C">
              <w:tc>
                <w:tcPr>
                  <w:tcW w:w="511" w:type="dxa"/>
                  <w:tcBorders>
                    <w:top w:val="single" w:sz="4" w:space="0" w:color="auto"/>
                    <w:left w:val="single" w:sz="4" w:space="0" w:color="auto"/>
                    <w:bottom w:val="single" w:sz="4" w:space="0" w:color="auto"/>
                    <w:right w:val="single" w:sz="4" w:space="0" w:color="auto"/>
                  </w:tcBorders>
                  <w:hideMark/>
                </w:tcPr>
                <w:p w:rsidR="008A0DED" w:rsidRDefault="008A0DED">
                  <w:pPr>
                    <w:autoSpaceDE w:val="0"/>
                    <w:autoSpaceDN w:val="0"/>
                    <w:adjustRightInd w:val="0"/>
                    <w:jc w:val="both"/>
                    <w:outlineLvl w:val="0"/>
                    <w:rPr>
                      <w:sz w:val="18"/>
                      <w:szCs w:val="18"/>
                      <w:lang w:eastAsia="en-US"/>
                    </w:rPr>
                  </w:pPr>
                  <w:r>
                    <w:rPr>
                      <w:sz w:val="18"/>
                      <w:szCs w:val="18"/>
                    </w:rPr>
                    <w:t xml:space="preserve">№ </w:t>
                  </w:r>
                  <w:proofErr w:type="gramStart"/>
                  <w:r>
                    <w:rPr>
                      <w:sz w:val="18"/>
                      <w:szCs w:val="18"/>
                    </w:rPr>
                    <w:t>п</w:t>
                  </w:r>
                  <w:proofErr w:type="gramEnd"/>
                  <w:r>
                    <w:rPr>
                      <w:sz w:val="18"/>
                      <w:szCs w:val="18"/>
                    </w:rPr>
                    <w:t>/п</w:t>
                  </w:r>
                </w:p>
              </w:tc>
              <w:tc>
                <w:tcPr>
                  <w:tcW w:w="2319" w:type="dxa"/>
                  <w:tcBorders>
                    <w:top w:val="single" w:sz="4" w:space="0" w:color="auto"/>
                    <w:left w:val="single" w:sz="4" w:space="0" w:color="auto"/>
                    <w:bottom w:val="single" w:sz="4" w:space="0" w:color="auto"/>
                    <w:right w:val="single" w:sz="4" w:space="0" w:color="auto"/>
                  </w:tcBorders>
                  <w:hideMark/>
                </w:tcPr>
                <w:p w:rsidR="008A0DED" w:rsidRDefault="008A0DED">
                  <w:pPr>
                    <w:autoSpaceDE w:val="0"/>
                    <w:autoSpaceDN w:val="0"/>
                    <w:adjustRightInd w:val="0"/>
                    <w:jc w:val="both"/>
                    <w:outlineLvl w:val="0"/>
                    <w:rPr>
                      <w:sz w:val="18"/>
                      <w:szCs w:val="18"/>
                      <w:lang w:eastAsia="en-US"/>
                    </w:rPr>
                  </w:pPr>
                  <w:r>
                    <w:rPr>
                      <w:sz w:val="18"/>
                      <w:szCs w:val="18"/>
                    </w:rPr>
                    <w:t>Наименование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8A0DED" w:rsidRDefault="008A0DED">
                  <w:pPr>
                    <w:autoSpaceDE w:val="0"/>
                    <w:autoSpaceDN w:val="0"/>
                    <w:adjustRightInd w:val="0"/>
                    <w:jc w:val="both"/>
                    <w:outlineLvl w:val="0"/>
                    <w:rPr>
                      <w:sz w:val="18"/>
                      <w:szCs w:val="18"/>
                      <w:lang w:eastAsia="en-US"/>
                    </w:rPr>
                  </w:pPr>
                  <w:r>
                    <w:rPr>
                      <w:sz w:val="18"/>
                      <w:szCs w:val="18"/>
                    </w:rPr>
                    <w:t>Исполнитель</w:t>
                  </w:r>
                </w:p>
              </w:tc>
              <w:tc>
                <w:tcPr>
                  <w:tcW w:w="1276" w:type="dxa"/>
                  <w:tcBorders>
                    <w:top w:val="single" w:sz="4" w:space="0" w:color="auto"/>
                    <w:left w:val="single" w:sz="4" w:space="0" w:color="auto"/>
                    <w:bottom w:val="single" w:sz="4" w:space="0" w:color="auto"/>
                    <w:right w:val="single" w:sz="4" w:space="0" w:color="auto"/>
                  </w:tcBorders>
                  <w:hideMark/>
                </w:tcPr>
                <w:p w:rsidR="008A0DED" w:rsidRDefault="008A0DED">
                  <w:pPr>
                    <w:autoSpaceDE w:val="0"/>
                    <w:autoSpaceDN w:val="0"/>
                    <w:adjustRightInd w:val="0"/>
                    <w:jc w:val="center"/>
                    <w:outlineLvl w:val="0"/>
                    <w:rPr>
                      <w:sz w:val="18"/>
                      <w:szCs w:val="18"/>
                      <w:lang w:eastAsia="en-US"/>
                    </w:rPr>
                  </w:pPr>
                  <w:r>
                    <w:rPr>
                      <w:sz w:val="18"/>
                      <w:szCs w:val="18"/>
                    </w:rPr>
                    <w:t>2023 год*</w:t>
                  </w:r>
                </w:p>
              </w:tc>
              <w:tc>
                <w:tcPr>
                  <w:tcW w:w="1066" w:type="dxa"/>
                  <w:tcBorders>
                    <w:top w:val="single" w:sz="4" w:space="0" w:color="auto"/>
                    <w:left w:val="single" w:sz="4" w:space="0" w:color="auto"/>
                    <w:bottom w:val="single" w:sz="4" w:space="0" w:color="auto"/>
                    <w:right w:val="single" w:sz="4" w:space="0" w:color="auto"/>
                  </w:tcBorders>
                  <w:hideMark/>
                </w:tcPr>
                <w:p w:rsidR="008A0DED" w:rsidRDefault="008A0DED">
                  <w:pPr>
                    <w:autoSpaceDE w:val="0"/>
                    <w:autoSpaceDN w:val="0"/>
                    <w:adjustRightInd w:val="0"/>
                    <w:jc w:val="center"/>
                    <w:outlineLvl w:val="0"/>
                    <w:rPr>
                      <w:sz w:val="18"/>
                      <w:szCs w:val="18"/>
                      <w:lang w:eastAsia="en-US"/>
                    </w:rPr>
                  </w:pPr>
                  <w:r>
                    <w:rPr>
                      <w:sz w:val="18"/>
                      <w:szCs w:val="18"/>
                    </w:rPr>
                    <w:t>2024 год*</w:t>
                  </w:r>
                </w:p>
              </w:tc>
              <w:tc>
                <w:tcPr>
                  <w:tcW w:w="924" w:type="dxa"/>
                  <w:tcBorders>
                    <w:top w:val="single" w:sz="4" w:space="0" w:color="auto"/>
                    <w:left w:val="single" w:sz="4" w:space="0" w:color="auto"/>
                    <w:bottom w:val="single" w:sz="4" w:space="0" w:color="auto"/>
                    <w:right w:val="single" w:sz="4" w:space="0" w:color="auto"/>
                  </w:tcBorders>
                  <w:hideMark/>
                </w:tcPr>
                <w:p w:rsidR="008A0DED" w:rsidRDefault="008A0DED">
                  <w:pPr>
                    <w:autoSpaceDE w:val="0"/>
                    <w:autoSpaceDN w:val="0"/>
                    <w:adjustRightInd w:val="0"/>
                    <w:jc w:val="center"/>
                    <w:outlineLvl w:val="0"/>
                    <w:rPr>
                      <w:sz w:val="18"/>
                      <w:szCs w:val="18"/>
                      <w:lang w:eastAsia="en-US"/>
                    </w:rPr>
                  </w:pPr>
                  <w:r>
                    <w:rPr>
                      <w:sz w:val="18"/>
                      <w:szCs w:val="18"/>
                    </w:rPr>
                    <w:t>2025 год*</w:t>
                  </w:r>
                </w:p>
              </w:tc>
              <w:tc>
                <w:tcPr>
                  <w:tcW w:w="993" w:type="dxa"/>
                  <w:tcBorders>
                    <w:top w:val="single" w:sz="4" w:space="0" w:color="auto"/>
                    <w:left w:val="single" w:sz="4" w:space="0" w:color="auto"/>
                    <w:bottom w:val="single" w:sz="4" w:space="0" w:color="auto"/>
                    <w:right w:val="single" w:sz="4" w:space="0" w:color="auto"/>
                  </w:tcBorders>
                  <w:hideMark/>
                </w:tcPr>
                <w:p w:rsidR="008A0DED" w:rsidRDefault="008A0DED" w:rsidP="008A0DED">
                  <w:pPr>
                    <w:autoSpaceDE w:val="0"/>
                    <w:autoSpaceDN w:val="0"/>
                    <w:adjustRightInd w:val="0"/>
                    <w:jc w:val="center"/>
                    <w:outlineLvl w:val="0"/>
                    <w:rPr>
                      <w:sz w:val="18"/>
                      <w:szCs w:val="18"/>
                      <w:lang w:eastAsia="en-US"/>
                    </w:rPr>
                  </w:pPr>
                  <w:r>
                    <w:rPr>
                      <w:sz w:val="18"/>
                      <w:szCs w:val="18"/>
                    </w:rPr>
                    <w:t>2026 год*</w:t>
                  </w:r>
                </w:p>
              </w:tc>
            </w:tr>
            <w:tr w:rsidR="008A0DED" w:rsidTr="00B26F8C">
              <w:tc>
                <w:tcPr>
                  <w:tcW w:w="4815" w:type="dxa"/>
                  <w:gridSpan w:val="3"/>
                  <w:tcBorders>
                    <w:top w:val="single" w:sz="4" w:space="0" w:color="auto"/>
                    <w:left w:val="single" w:sz="4" w:space="0" w:color="auto"/>
                    <w:bottom w:val="single" w:sz="4" w:space="0" w:color="auto"/>
                    <w:right w:val="single" w:sz="4" w:space="0" w:color="auto"/>
                  </w:tcBorders>
                </w:tcPr>
                <w:p w:rsidR="008A0DED" w:rsidRDefault="008A0DED">
                  <w:pPr>
                    <w:autoSpaceDE w:val="0"/>
                    <w:autoSpaceDN w:val="0"/>
                    <w:adjustRightInd w:val="0"/>
                    <w:jc w:val="both"/>
                    <w:outlineLvl w:val="0"/>
                    <w:rPr>
                      <w:sz w:val="18"/>
                      <w:szCs w:val="18"/>
                      <w:lang w:eastAsia="en-US"/>
                    </w:rPr>
                  </w:pPr>
                  <w:r>
                    <w:rPr>
                      <w:sz w:val="18"/>
                      <w:szCs w:val="18"/>
                    </w:rPr>
                    <w:t>Подпрограмма, всего:</w:t>
                  </w:r>
                </w:p>
              </w:tc>
              <w:tc>
                <w:tcPr>
                  <w:tcW w:w="1276" w:type="dxa"/>
                  <w:tcBorders>
                    <w:top w:val="single" w:sz="4" w:space="0" w:color="auto"/>
                    <w:left w:val="single" w:sz="4" w:space="0" w:color="auto"/>
                    <w:bottom w:val="single" w:sz="4" w:space="0" w:color="auto"/>
                    <w:right w:val="single" w:sz="4" w:space="0" w:color="auto"/>
                  </w:tcBorders>
                  <w:hideMark/>
                </w:tcPr>
                <w:p w:rsidR="008A0DED" w:rsidRDefault="00A15841">
                  <w:pPr>
                    <w:autoSpaceDE w:val="0"/>
                    <w:autoSpaceDN w:val="0"/>
                    <w:adjustRightInd w:val="0"/>
                    <w:jc w:val="center"/>
                    <w:outlineLvl w:val="0"/>
                    <w:rPr>
                      <w:sz w:val="18"/>
                      <w:szCs w:val="18"/>
                    </w:rPr>
                  </w:pPr>
                  <w:r>
                    <w:rPr>
                      <w:sz w:val="18"/>
                      <w:szCs w:val="18"/>
                    </w:rPr>
                    <w:t>75</w:t>
                  </w:r>
                  <w:r w:rsidR="008A0DED">
                    <w:rPr>
                      <w:sz w:val="18"/>
                      <w:szCs w:val="18"/>
                    </w:rPr>
                    <w:t> 000 000,00</w:t>
                  </w:r>
                </w:p>
                <w:p w:rsidR="00A15841" w:rsidRDefault="00A15841">
                  <w:pPr>
                    <w:autoSpaceDE w:val="0"/>
                    <w:autoSpaceDN w:val="0"/>
                    <w:adjustRightInd w:val="0"/>
                    <w:jc w:val="center"/>
                    <w:outlineLvl w:val="0"/>
                    <w:rPr>
                      <w:sz w:val="18"/>
                      <w:szCs w:val="18"/>
                      <w:lang w:eastAsia="en-US"/>
                    </w:rPr>
                  </w:pPr>
                  <w:r>
                    <w:rPr>
                      <w:sz w:val="18"/>
                      <w:szCs w:val="18"/>
                    </w:rPr>
                    <w:t>**</w:t>
                  </w:r>
                </w:p>
              </w:tc>
              <w:tc>
                <w:tcPr>
                  <w:tcW w:w="1066" w:type="dxa"/>
                  <w:tcBorders>
                    <w:top w:val="single" w:sz="4" w:space="0" w:color="auto"/>
                    <w:left w:val="single" w:sz="4" w:space="0" w:color="auto"/>
                    <w:bottom w:val="single" w:sz="4" w:space="0" w:color="auto"/>
                    <w:right w:val="single" w:sz="4" w:space="0" w:color="auto"/>
                  </w:tcBorders>
                  <w:vAlign w:val="center"/>
                  <w:hideMark/>
                </w:tcPr>
                <w:p w:rsidR="008A0DED" w:rsidRDefault="008A0DED" w:rsidP="005A6A40">
                  <w:pPr>
                    <w:autoSpaceDE w:val="0"/>
                    <w:autoSpaceDN w:val="0"/>
                    <w:adjustRightInd w:val="0"/>
                    <w:jc w:val="center"/>
                    <w:outlineLvl w:val="0"/>
                    <w:rPr>
                      <w:sz w:val="18"/>
                      <w:szCs w:val="18"/>
                      <w:lang w:eastAsia="en-US"/>
                    </w:rPr>
                  </w:pPr>
                  <w:r>
                    <w:rPr>
                      <w:sz w:val="18"/>
                      <w:szCs w:val="18"/>
                    </w:rPr>
                    <w:t>0,00</w:t>
                  </w:r>
                </w:p>
              </w:tc>
              <w:tc>
                <w:tcPr>
                  <w:tcW w:w="924" w:type="dxa"/>
                  <w:tcBorders>
                    <w:top w:val="single" w:sz="4" w:space="0" w:color="auto"/>
                    <w:left w:val="single" w:sz="4" w:space="0" w:color="auto"/>
                    <w:bottom w:val="single" w:sz="4" w:space="0" w:color="auto"/>
                    <w:right w:val="single" w:sz="4" w:space="0" w:color="auto"/>
                  </w:tcBorders>
                  <w:vAlign w:val="center"/>
                  <w:hideMark/>
                </w:tcPr>
                <w:p w:rsidR="008A0DED" w:rsidRDefault="008A0DED" w:rsidP="005A6A40">
                  <w:pPr>
                    <w:spacing w:after="200" w:line="276" w:lineRule="auto"/>
                    <w:jc w:val="center"/>
                    <w:rPr>
                      <w:sz w:val="22"/>
                      <w:szCs w:val="22"/>
                      <w:lang w:eastAsia="en-US"/>
                    </w:rPr>
                  </w:pPr>
                  <w:r>
                    <w:rPr>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A0DED" w:rsidRDefault="008A0DED" w:rsidP="005A6A40">
                  <w:pPr>
                    <w:spacing w:after="200" w:line="276" w:lineRule="auto"/>
                    <w:jc w:val="center"/>
                    <w:rPr>
                      <w:sz w:val="22"/>
                      <w:szCs w:val="22"/>
                      <w:lang w:eastAsia="en-US"/>
                    </w:rPr>
                  </w:pPr>
                  <w:r>
                    <w:rPr>
                      <w:sz w:val="18"/>
                      <w:szCs w:val="18"/>
                    </w:rPr>
                    <w:t>0,00</w:t>
                  </w:r>
                </w:p>
              </w:tc>
            </w:tr>
            <w:tr w:rsidR="008A0DED" w:rsidTr="00B26F8C">
              <w:tc>
                <w:tcPr>
                  <w:tcW w:w="4815" w:type="dxa"/>
                  <w:gridSpan w:val="3"/>
                  <w:tcBorders>
                    <w:top w:val="single" w:sz="4" w:space="0" w:color="auto"/>
                    <w:left w:val="single" w:sz="4" w:space="0" w:color="auto"/>
                    <w:bottom w:val="single" w:sz="4" w:space="0" w:color="auto"/>
                    <w:right w:val="single" w:sz="4" w:space="0" w:color="auto"/>
                  </w:tcBorders>
                </w:tcPr>
                <w:p w:rsidR="008A0DED" w:rsidRDefault="008A0DED" w:rsidP="00A15841">
                  <w:pPr>
                    <w:autoSpaceDE w:val="0"/>
                    <w:autoSpaceDN w:val="0"/>
                    <w:adjustRightInd w:val="0"/>
                    <w:jc w:val="both"/>
                    <w:outlineLvl w:val="0"/>
                    <w:rPr>
                      <w:sz w:val="18"/>
                      <w:szCs w:val="18"/>
                      <w:lang w:eastAsia="en-US"/>
                    </w:rPr>
                  </w:pPr>
                  <w:r>
                    <w:rPr>
                      <w:sz w:val="18"/>
                      <w:szCs w:val="18"/>
                    </w:rPr>
                    <w:t>- бюджет города</w:t>
                  </w:r>
                </w:p>
              </w:tc>
              <w:tc>
                <w:tcPr>
                  <w:tcW w:w="1276" w:type="dxa"/>
                  <w:tcBorders>
                    <w:top w:val="single" w:sz="4" w:space="0" w:color="auto"/>
                    <w:left w:val="single" w:sz="4" w:space="0" w:color="auto"/>
                    <w:bottom w:val="single" w:sz="4" w:space="0" w:color="auto"/>
                    <w:right w:val="single" w:sz="4" w:space="0" w:color="auto"/>
                  </w:tcBorders>
                  <w:hideMark/>
                </w:tcPr>
                <w:p w:rsidR="008A0DED" w:rsidRDefault="008A0DED">
                  <w:pPr>
                    <w:autoSpaceDE w:val="0"/>
                    <w:autoSpaceDN w:val="0"/>
                    <w:adjustRightInd w:val="0"/>
                    <w:jc w:val="center"/>
                    <w:outlineLvl w:val="0"/>
                    <w:rPr>
                      <w:sz w:val="18"/>
                      <w:szCs w:val="18"/>
                      <w:lang w:eastAsia="en-US"/>
                    </w:rPr>
                  </w:pPr>
                  <w:r>
                    <w:rPr>
                      <w:sz w:val="18"/>
                      <w:szCs w:val="18"/>
                    </w:rPr>
                    <w:t>50 000 000,00</w:t>
                  </w:r>
                </w:p>
              </w:tc>
              <w:tc>
                <w:tcPr>
                  <w:tcW w:w="1066" w:type="dxa"/>
                  <w:tcBorders>
                    <w:top w:val="single" w:sz="4" w:space="0" w:color="auto"/>
                    <w:left w:val="single" w:sz="4" w:space="0" w:color="auto"/>
                    <w:bottom w:val="single" w:sz="4" w:space="0" w:color="auto"/>
                    <w:right w:val="single" w:sz="4" w:space="0" w:color="auto"/>
                  </w:tcBorders>
                  <w:vAlign w:val="center"/>
                  <w:hideMark/>
                </w:tcPr>
                <w:p w:rsidR="008A0DED" w:rsidRDefault="008A0DED" w:rsidP="005A6A40">
                  <w:pPr>
                    <w:spacing w:after="200" w:line="276" w:lineRule="auto"/>
                    <w:jc w:val="center"/>
                    <w:rPr>
                      <w:sz w:val="22"/>
                      <w:szCs w:val="22"/>
                      <w:lang w:eastAsia="en-US"/>
                    </w:rPr>
                  </w:pPr>
                  <w:r>
                    <w:rPr>
                      <w:sz w:val="18"/>
                      <w:szCs w:val="18"/>
                    </w:rPr>
                    <w:t>0,00</w:t>
                  </w:r>
                </w:p>
              </w:tc>
              <w:tc>
                <w:tcPr>
                  <w:tcW w:w="924" w:type="dxa"/>
                  <w:tcBorders>
                    <w:top w:val="single" w:sz="4" w:space="0" w:color="auto"/>
                    <w:left w:val="single" w:sz="4" w:space="0" w:color="auto"/>
                    <w:bottom w:val="single" w:sz="4" w:space="0" w:color="auto"/>
                    <w:right w:val="single" w:sz="4" w:space="0" w:color="auto"/>
                  </w:tcBorders>
                  <w:vAlign w:val="center"/>
                  <w:hideMark/>
                </w:tcPr>
                <w:p w:rsidR="008A0DED" w:rsidRDefault="008A0DED" w:rsidP="005A6A40">
                  <w:pPr>
                    <w:spacing w:after="200" w:line="276" w:lineRule="auto"/>
                    <w:jc w:val="center"/>
                    <w:rPr>
                      <w:sz w:val="22"/>
                      <w:szCs w:val="22"/>
                      <w:lang w:eastAsia="en-US"/>
                    </w:rPr>
                  </w:pPr>
                  <w:r>
                    <w:rPr>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A0DED" w:rsidRDefault="008A0DED" w:rsidP="003D732D">
                  <w:pPr>
                    <w:spacing w:after="200" w:line="276" w:lineRule="auto"/>
                    <w:jc w:val="center"/>
                    <w:rPr>
                      <w:sz w:val="22"/>
                      <w:szCs w:val="22"/>
                      <w:lang w:eastAsia="en-US"/>
                    </w:rPr>
                  </w:pPr>
                  <w:r>
                    <w:rPr>
                      <w:sz w:val="18"/>
                      <w:szCs w:val="18"/>
                    </w:rPr>
                    <w:t>0,00</w:t>
                  </w:r>
                </w:p>
              </w:tc>
            </w:tr>
            <w:tr w:rsidR="00A15841" w:rsidTr="00B26F8C">
              <w:tc>
                <w:tcPr>
                  <w:tcW w:w="4815" w:type="dxa"/>
                  <w:gridSpan w:val="3"/>
                  <w:tcBorders>
                    <w:top w:val="single" w:sz="4" w:space="0" w:color="auto"/>
                    <w:left w:val="single" w:sz="4" w:space="0" w:color="auto"/>
                    <w:bottom w:val="single" w:sz="4" w:space="0" w:color="auto"/>
                    <w:right w:val="single" w:sz="4" w:space="0" w:color="auto"/>
                  </w:tcBorders>
                </w:tcPr>
                <w:p w:rsidR="00A15841" w:rsidRDefault="00A15841" w:rsidP="00A15841">
                  <w:pPr>
                    <w:autoSpaceDE w:val="0"/>
                    <w:autoSpaceDN w:val="0"/>
                    <w:adjustRightInd w:val="0"/>
                    <w:jc w:val="both"/>
                    <w:outlineLvl w:val="0"/>
                    <w:rPr>
                      <w:sz w:val="18"/>
                      <w:szCs w:val="18"/>
                    </w:rPr>
                  </w:pPr>
                  <w:r>
                    <w:rPr>
                      <w:sz w:val="18"/>
                      <w:szCs w:val="18"/>
                    </w:rPr>
                    <w:t>- бюджет области</w:t>
                  </w:r>
                </w:p>
              </w:tc>
              <w:tc>
                <w:tcPr>
                  <w:tcW w:w="1276" w:type="dxa"/>
                  <w:tcBorders>
                    <w:top w:val="single" w:sz="4" w:space="0" w:color="auto"/>
                    <w:left w:val="single" w:sz="4" w:space="0" w:color="auto"/>
                    <w:bottom w:val="single" w:sz="4" w:space="0" w:color="auto"/>
                    <w:right w:val="single" w:sz="4" w:space="0" w:color="auto"/>
                  </w:tcBorders>
                </w:tcPr>
                <w:p w:rsidR="00A15841" w:rsidRDefault="00A15841">
                  <w:pPr>
                    <w:autoSpaceDE w:val="0"/>
                    <w:autoSpaceDN w:val="0"/>
                    <w:adjustRightInd w:val="0"/>
                    <w:jc w:val="center"/>
                    <w:outlineLvl w:val="0"/>
                    <w:rPr>
                      <w:sz w:val="18"/>
                      <w:szCs w:val="18"/>
                    </w:rPr>
                  </w:pPr>
                  <w:r>
                    <w:rPr>
                      <w:sz w:val="18"/>
                      <w:szCs w:val="18"/>
                    </w:rPr>
                    <w:t>25 000 000,00</w:t>
                  </w:r>
                </w:p>
                <w:p w:rsidR="00A15841" w:rsidRDefault="00A15841">
                  <w:pPr>
                    <w:autoSpaceDE w:val="0"/>
                    <w:autoSpaceDN w:val="0"/>
                    <w:adjustRightInd w:val="0"/>
                    <w:jc w:val="center"/>
                    <w:outlineLvl w:val="0"/>
                    <w:rPr>
                      <w:sz w:val="18"/>
                      <w:szCs w:val="18"/>
                    </w:rPr>
                  </w:pPr>
                  <w:r>
                    <w:rPr>
                      <w:sz w:val="18"/>
                      <w:szCs w:val="18"/>
                    </w:rPr>
                    <w:t>**</w:t>
                  </w:r>
                </w:p>
              </w:tc>
              <w:tc>
                <w:tcPr>
                  <w:tcW w:w="1066" w:type="dxa"/>
                  <w:tcBorders>
                    <w:top w:val="single" w:sz="4" w:space="0" w:color="auto"/>
                    <w:left w:val="single" w:sz="4" w:space="0" w:color="auto"/>
                    <w:bottom w:val="single" w:sz="4" w:space="0" w:color="auto"/>
                    <w:right w:val="single" w:sz="4" w:space="0" w:color="auto"/>
                  </w:tcBorders>
                  <w:vAlign w:val="center"/>
                </w:tcPr>
                <w:p w:rsidR="00A15841" w:rsidRDefault="00A15841" w:rsidP="005A6A40">
                  <w:pPr>
                    <w:spacing w:after="200" w:line="276" w:lineRule="auto"/>
                    <w:jc w:val="center"/>
                    <w:rPr>
                      <w:sz w:val="18"/>
                      <w:szCs w:val="18"/>
                    </w:rPr>
                  </w:pPr>
                  <w:r>
                    <w:rPr>
                      <w:sz w:val="18"/>
                      <w:szCs w:val="18"/>
                    </w:rPr>
                    <w:t>0,00</w:t>
                  </w:r>
                </w:p>
              </w:tc>
              <w:tc>
                <w:tcPr>
                  <w:tcW w:w="924" w:type="dxa"/>
                  <w:tcBorders>
                    <w:top w:val="single" w:sz="4" w:space="0" w:color="auto"/>
                    <w:left w:val="single" w:sz="4" w:space="0" w:color="auto"/>
                    <w:bottom w:val="single" w:sz="4" w:space="0" w:color="auto"/>
                    <w:right w:val="single" w:sz="4" w:space="0" w:color="auto"/>
                  </w:tcBorders>
                  <w:vAlign w:val="center"/>
                </w:tcPr>
                <w:p w:rsidR="00A15841" w:rsidRDefault="00A15841" w:rsidP="005A6A40">
                  <w:pPr>
                    <w:spacing w:after="200" w:line="276" w:lineRule="auto"/>
                    <w:jc w:val="center"/>
                    <w:rPr>
                      <w:sz w:val="18"/>
                      <w:szCs w:val="18"/>
                    </w:rPr>
                  </w:pPr>
                  <w:r>
                    <w:rPr>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tcPr>
                <w:p w:rsidR="00A15841" w:rsidRDefault="00A15841" w:rsidP="003D732D">
                  <w:pPr>
                    <w:spacing w:after="200" w:line="276" w:lineRule="auto"/>
                    <w:jc w:val="center"/>
                    <w:rPr>
                      <w:sz w:val="18"/>
                      <w:szCs w:val="18"/>
                    </w:rPr>
                  </w:pPr>
                  <w:r>
                    <w:rPr>
                      <w:sz w:val="18"/>
                      <w:szCs w:val="18"/>
                    </w:rPr>
                    <w:t>0,00</w:t>
                  </w:r>
                </w:p>
              </w:tc>
            </w:tr>
            <w:tr w:rsidR="00A15841" w:rsidTr="00D50378">
              <w:tc>
                <w:tcPr>
                  <w:tcW w:w="511" w:type="dxa"/>
                  <w:vMerge w:val="restart"/>
                  <w:tcBorders>
                    <w:top w:val="single" w:sz="4" w:space="0" w:color="auto"/>
                    <w:left w:val="single" w:sz="4" w:space="0" w:color="auto"/>
                    <w:right w:val="single" w:sz="4" w:space="0" w:color="auto"/>
                  </w:tcBorders>
                  <w:hideMark/>
                </w:tcPr>
                <w:p w:rsidR="00A15841" w:rsidRDefault="00A15841">
                  <w:pPr>
                    <w:autoSpaceDE w:val="0"/>
                    <w:autoSpaceDN w:val="0"/>
                    <w:adjustRightInd w:val="0"/>
                    <w:jc w:val="both"/>
                    <w:outlineLvl w:val="0"/>
                    <w:rPr>
                      <w:sz w:val="18"/>
                      <w:szCs w:val="18"/>
                      <w:lang w:eastAsia="en-US"/>
                    </w:rPr>
                  </w:pPr>
                  <w:r>
                    <w:rPr>
                      <w:sz w:val="18"/>
                      <w:szCs w:val="18"/>
                    </w:rPr>
                    <w:t>1.</w:t>
                  </w:r>
                </w:p>
              </w:tc>
              <w:tc>
                <w:tcPr>
                  <w:tcW w:w="2319" w:type="dxa"/>
                  <w:tcBorders>
                    <w:top w:val="single" w:sz="4" w:space="0" w:color="auto"/>
                    <w:left w:val="single" w:sz="4" w:space="0" w:color="auto"/>
                    <w:bottom w:val="single" w:sz="4" w:space="0" w:color="auto"/>
                    <w:right w:val="single" w:sz="4" w:space="0" w:color="auto"/>
                  </w:tcBorders>
                  <w:hideMark/>
                </w:tcPr>
                <w:p w:rsidR="00A15841" w:rsidRDefault="00A15841">
                  <w:pPr>
                    <w:autoSpaceDE w:val="0"/>
                    <w:autoSpaceDN w:val="0"/>
                    <w:adjustRightInd w:val="0"/>
                    <w:jc w:val="both"/>
                    <w:outlineLvl w:val="0"/>
                    <w:rPr>
                      <w:sz w:val="18"/>
                      <w:szCs w:val="18"/>
                      <w:lang w:eastAsia="en-US"/>
                    </w:rPr>
                  </w:pPr>
                  <w:r>
                    <w:rPr>
                      <w:sz w:val="18"/>
                      <w:szCs w:val="18"/>
                    </w:rPr>
                    <w:t>Предоставление субсидии предприятиям городского наземного электрического транспорта общего пользования на возмещение части затрат, связанных с оплатой лизинговых платежей по заключенным контрактам на оказание услуг финансовой аренды (лизинга) по приобретению подвижного состава для осуществления перевозок пассажиров городским наземным электрическим транспортом общего пользования по муниципальным маршрутам регулярных перевозок города Иванова</w:t>
                  </w:r>
                </w:p>
              </w:tc>
              <w:tc>
                <w:tcPr>
                  <w:tcW w:w="1985" w:type="dxa"/>
                  <w:vMerge w:val="restart"/>
                  <w:tcBorders>
                    <w:top w:val="single" w:sz="4" w:space="0" w:color="auto"/>
                    <w:left w:val="single" w:sz="4" w:space="0" w:color="auto"/>
                    <w:right w:val="single" w:sz="4" w:space="0" w:color="auto"/>
                  </w:tcBorders>
                  <w:hideMark/>
                </w:tcPr>
                <w:p w:rsidR="00A15841" w:rsidRDefault="00C921BA" w:rsidP="00C921BA">
                  <w:pPr>
                    <w:autoSpaceDE w:val="0"/>
                    <w:autoSpaceDN w:val="0"/>
                    <w:adjustRightInd w:val="0"/>
                    <w:jc w:val="both"/>
                    <w:outlineLvl w:val="0"/>
                    <w:rPr>
                      <w:sz w:val="18"/>
                      <w:szCs w:val="18"/>
                      <w:lang w:eastAsia="en-US"/>
                    </w:rPr>
                  </w:pPr>
                  <w:r>
                    <w:rPr>
                      <w:sz w:val="18"/>
                      <w:szCs w:val="18"/>
                    </w:rPr>
                    <w:t>Администрация города Иванова (</w:t>
                  </w:r>
                  <w:r w:rsidR="00A15841">
                    <w:rPr>
                      <w:sz w:val="18"/>
                      <w:szCs w:val="18"/>
                    </w:rPr>
                    <w:t>управление по транспорту, связи и информационным технологиям Администрации города Иванова</w:t>
                  </w:r>
                  <w:r>
                    <w:rPr>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A15841" w:rsidRDefault="00A15841">
                  <w:pPr>
                    <w:autoSpaceDE w:val="0"/>
                    <w:autoSpaceDN w:val="0"/>
                    <w:adjustRightInd w:val="0"/>
                    <w:jc w:val="center"/>
                    <w:outlineLvl w:val="0"/>
                    <w:rPr>
                      <w:sz w:val="18"/>
                      <w:szCs w:val="18"/>
                    </w:rPr>
                  </w:pPr>
                  <w:r>
                    <w:rPr>
                      <w:sz w:val="18"/>
                      <w:szCs w:val="18"/>
                    </w:rPr>
                    <w:t>48 684 210,52</w:t>
                  </w:r>
                </w:p>
                <w:p w:rsidR="00A15841" w:rsidRDefault="00A15841">
                  <w:pPr>
                    <w:autoSpaceDE w:val="0"/>
                    <w:autoSpaceDN w:val="0"/>
                    <w:adjustRightInd w:val="0"/>
                    <w:jc w:val="both"/>
                    <w:outlineLvl w:val="0"/>
                    <w:rPr>
                      <w:sz w:val="18"/>
                      <w:szCs w:val="18"/>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A15841" w:rsidRDefault="00A15841" w:rsidP="005A6A40">
                  <w:pPr>
                    <w:autoSpaceDE w:val="0"/>
                    <w:autoSpaceDN w:val="0"/>
                    <w:adjustRightInd w:val="0"/>
                    <w:jc w:val="center"/>
                    <w:outlineLvl w:val="0"/>
                    <w:rPr>
                      <w:sz w:val="18"/>
                      <w:szCs w:val="18"/>
                      <w:lang w:eastAsia="en-US"/>
                    </w:rPr>
                  </w:pPr>
                  <w:r>
                    <w:rPr>
                      <w:sz w:val="18"/>
                      <w:szCs w:val="18"/>
                    </w:rPr>
                    <w:t>0,00</w:t>
                  </w:r>
                </w:p>
              </w:tc>
              <w:tc>
                <w:tcPr>
                  <w:tcW w:w="924" w:type="dxa"/>
                  <w:tcBorders>
                    <w:top w:val="single" w:sz="4" w:space="0" w:color="auto"/>
                    <w:left w:val="single" w:sz="4" w:space="0" w:color="auto"/>
                    <w:bottom w:val="single" w:sz="4" w:space="0" w:color="auto"/>
                    <w:right w:val="single" w:sz="4" w:space="0" w:color="auto"/>
                  </w:tcBorders>
                  <w:hideMark/>
                </w:tcPr>
                <w:p w:rsidR="00A15841" w:rsidRDefault="00A15841" w:rsidP="005A6A40">
                  <w:pPr>
                    <w:autoSpaceDE w:val="0"/>
                    <w:autoSpaceDN w:val="0"/>
                    <w:adjustRightInd w:val="0"/>
                    <w:jc w:val="center"/>
                    <w:outlineLvl w:val="0"/>
                    <w:rPr>
                      <w:sz w:val="18"/>
                      <w:szCs w:val="18"/>
                      <w:lang w:eastAsia="en-US"/>
                    </w:rPr>
                  </w:pPr>
                  <w:r>
                    <w:rPr>
                      <w:sz w:val="18"/>
                      <w:szCs w:val="18"/>
                    </w:rPr>
                    <w:t>0,00</w:t>
                  </w:r>
                </w:p>
              </w:tc>
              <w:tc>
                <w:tcPr>
                  <w:tcW w:w="993" w:type="dxa"/>
                  <w:tcBorders>
                    <w:top w:val="single" w:sz="4" w:space="0" w:color="auto"/>
                    <w:left w:val="single" w:sz="4" w:space="0" w:color="auto"/>
                    <w:bottom w:val="single" w:sz="4" w:space="0" w:color="auto"/>
                    <w:right w:val="single" w:sz="4" w:space="0" w:color="auto"/>
                  </w:tcBorders>
                  <w:hideMark/>
                </w:tcPr>
                <w:p w:rsidR="00A15841" w:rsidRDefault="00A15841" w:rsidP="00AC2566">
                  <w:pPr>
                    <w:spacing w:after="200" w:line="276" w:lineRule="auto"/>
                    <w:jc w:val="center"/>
                    <w:rPr>
                      <w:sz w:val="22"/>
                      <w:szCs w:val="22"/>
                      <w:lang w:eastAsia="en-US"/>
                    </w:rPr>
                  </w:pPr>
                  <w:r>
                    <w:rPr>
                      <w:sz w:val="18"/>
                      <w:szCs w:val="18"/>
                    </w:rPr>
                    <w:t>0,00</w:t>
                  </w:r>
                </w:p>
              </w:tc>
            </w:tr>
            <w:tr w:rsidR="00A15841" w:rsidTr="00D50378">
              <w:tc>
                <w:tcPr>
                  <w:tcW w:w="511" w:type="dxa"/>
                  <w:vMerge/>
                  <w:tcBorders>
                    <w:left w:val="single" w:sz="4" w:space="0" w:color="auto"/>
                    <w:right w:val="single" w:sz="4" w:space="0" w:color="auto"/>
                  </w:tcBorders>
                </w:tcPr>
                <w:p w:rsidR="00A15841" w:rsidRDefault="00A15841">
                  <w:pPr>
                    <w:autoSpaceDE w:val="0"/>
                    <w:autoSpaceDN w:val="0"/>
                    <w:adjustRightInd w:val="0"/>
                    <w:jc w:val="both"/>
                    <w:outlineLvl w:val="0"/>
                    <w:rPr>
                      <w:sz w:val="18"/>
                      <w:szCs w:val="18"/>
                      <w:lang w:eastAsia="en-US"/>
                    </w:rPr>
                  </w:pPr>
                </w:p>
              </w:tc>
              <w:tc>
                <w:tcPr>
                  <w:tcW w:w="2319" w:type="dxa"/>
                  <w:tcBorders>
                    <w:top w:val="single" w:sz="4" w:space="0" w:color="auto"/>
                    <w:left w:val="single" w:sz="4" w:space="0" w:color="auto"/>
                    <w:bottom w:val="single" w:sz="4" w:space="0" w:color="auto"/>
                    <w:right w:val="single" w:sz="4" w:space="0" w:color="auto"/>
                  </w:tcBorders>
                  <w:hideMark/>
                </w:tcPr>
                <w:p w:rsidR="00A15841" w:rsidRDefault="00A15841">
                  <w:pPr>
                    <w:autoSpaceDE w:val="0"/>
                    <w:autoSpaceDN w:val="0"/>
                    <w:adjustRightInd w:val="0"/>
                    <w:jc w:val="both"/>
                    <w:rPr>
                      <w:sz w:val="18"/>
                      <w:szCs w:val="18"/>
                      <w:lang w:eastAsia="en-US"/>
                    </w:rPr>
                  </w:pPr>
                  <w:r>
                    <w:rPr>
                      <w:sz w:val="18"/>
                      <w:szCs w:val="18"/>
                    </w:rPr>
                    <w:t>в т. ч. бюджет города</w:t>
                  </w:r>
                </w:p>
              </w:tc>
              <w:tc>
                <w:tcPr>
                  <w:tcW w:w="1985" w:type="dxa"/>
                  <w:vMerge/>
                  <w:tcBorders>
                    <w:left w:val="single" w:sz="4" w:space="0" w:color="auto"/>
                    <w:right w:val="single" w:sz="4" w:space="0" w:color="auto"/>
                  </w:tcBorders>
                </w:tcPr>
                <w:p w:rsidR="00A15841" w:rsidRDefault="00A15841">
                  <w:pPr>
                    <w:autoSpaceDE w:val="0"/>
                    <w:autoSpaceDN w:val="0"/>
                    <w:adjustRightInd w:val="0"/>
                    <w:jc w:val="both"/>
                    <w:outlineLvl w:val="0"/>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A15841" w:rsidRDefault="00A15841">
                  <w:pPr>
                    <w:autoSpaceDE w:val="0"/>
                    <w:autoSpaceDN w:val="0"/>
                    <w:adjustRightInd w:val="0"/>
                    <w:jc w:val="center"/>
                    <w:outlineLvl w:val="0"/>
                    <w:rPr>
                      <w:sz w:val="18"/>
                      <w:szCs w:val="18"/>
                      <w:lang w:eastAsia="en-US"/>
                    </w:rPr>
                  </w:pPr>
                  <w:r>
                    <w:rPr>
                      <w:sz w:val="18"/>
                      <w:szCs w:val="18"/>
                    </w:rPr>
                    <w:t>48 684 210,52</w:t>
                  </w:r>
                </w:p>
              </w:tc>
              <w:tc>
                <w:tcPr>
                  <w:tcW w:w="1066" w:type="dxa"/>
                  <w:tcBorders>
                    <w:top w:val="single" w:sz="4" w:space="0" w:color="auto"/>
                    <w:left w:val="single" w:sz="4" w:space="0" w:color="auto"/>
                    <w:bottom w:val="single" w:sz="4" w:space="0" w:color="auto"/>
                    <w:right w:val="single" w:sz="4" w:space="0" w:color="auto"/>
                  </w:tcBorders>
                  <w:hideMark/>
                </w:tcPr>
                <w:p w:rsidR="00A15841" w:rsidRDefault="00A15841" w:rsidP="005A6A40">
                  <w:pPr>
                    <w:autoSpaceDE w:val="0"/>
                    <w:autoSpaceDN w:val="0"/>
                    <w:adjustRightInd w:val="0"/>
                    <w:jc w:val="center"/>
                    <w:outlineLvl w:val="0"/>
                    <w:rPr>
                      <w:sz w:val="18"/>
                      <w:szCs w:val="18"/>
                      <w:lang w:eastAsia="en-US"/>
                    </w:rPr>
                  </w:pPr>
                  <w:r>
                    <w:rPr>
                      <w:sz w:val="18"/>
                      <w:szCs w:val="18"/>
                    </w:rPr>
                    <w:t>0,00</w:t>
                  </w:r>
                </w:p>
              </w:tc>
              <w:tc>
                <w:tcPr>
                  <w:tcW w:w="924" w:type="dxa"/>
                  <w:tcBorders>
                    <w:top w:val="single" w:sz="4" w:space="0" w:color="auto"/>
                    <w:left w:val="single" w:sz="4" w:space="0" w:color="auto"/>
                    <w:bottom w:val="single" w:sz="4" w:space="0" w:color="auto"/>
                    <w:right w:val="single" w:sz="4" w:space="0" w:color="auto"/>
                  </w:tcBorders>
                  <w:hideMark/>
                </w:tcPr>
                <w:p w:rsidR="00A15841" w:rsidRDefault="00A15841" w:rsidP="005A6A40">
                  <w:pPr>
                    <w:autoSpaceDE w:val="0"/>
                    <w:autoSpaceDN w:val="0"/>
                    <w:adjustRightInd w:val="0"/>
                    <w:jc w:val="center"/>
                    <w:outlineLvl w:val="0"/>
                    <w:rPr>
                      <w:sz w:val="18"/>
                      <w:szCs w:val="18"/>
                      <w:lang w:eastAsia="en-US"/>
                    </w:rPr>
                  </w:pPr>
                  <w:r>
                    <w:rPr>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tcPr>
                <w:p w:rsidR="00A15841" w:rsidRDefault="00A15841" w:rsidP="0019278F">
                  <w:pPr>
                    <w:spacing w:after="200"/>
                    <w:jc w:val="center"/>
                    <w:rPr>
                      <w:sz w:val="22"/>
                      <w:szCs w:val="22"/>
                      <w:lang w:eastAsia="en-US"/>
                    </w:rPr>
                  </w:pPr>
                  <w:r>
                    <w:rPr>
                      <w:sz w:val="18"/>
                      <w:szCs w:val="18"/>
                    </w:rPr>
                    <w:t>0,00</w:t>
                  </w:r>
                </w:p>
              </w:tc>
            </w:tr>
            <w:tr w:rsidR="00A15841" w:rsidTr="0019278F">
              <w:trPr>
                <w:trHeight w:val="309"/>
              </w:trPr>
              <w:tc>
                <w:tcPr>
                  <w:tcW w:w="511" w:type="dxa"/>
                  <w:tcBorders>
                    <w:left w:val="single" w:sz="4" w:space="0" w:color="auto"/>
                    <w:bottom w:val="single" w:sz="4" w:space="0" w:color="auto"/>
                    <w:right w:val="single" w:sz="4" w:space="0" w:color="auto"/>
                  </w:tcBorders>
                </w:tcPr>
                <w:p w:rsidR="00A15841" w:rsidRDefault="00A15841">
                  <w:pPr>
                    <w:autoSpaceDE w:val="0"/>
                    <w:autoSpaceDN w:val="0"/>
                    <w:adjustRightInd w:val="0"/>
                    <w:jc w:val="both"/>
                    <w:outlineLvl w:val="0"/>
                    <w:rPr>
                      <w:sz w:val="18"/>
                      <w:szCs w:val="18"/>
                      <w:lang w:eastAsia="en-US"/>
                    </w:rPr>
                  </w:pPr>
                </w:p>
              </w:tc>
              <w:tc>
                <w:tcPr>
                  <w:tcW w:w="2319" w:type="dxa"/>
                  <w:tcBorders>
                    <w:top w:val="single" w:sz="4" w:space="0" w:color="auto"/>
                    <w:left w:val="single" w:sz="4" w:space="0" w:color="auto"/>
                    <w:bottom w:val="single" w:sz="4" w:space="0" w:color="auto"/>
                    <w:right w:val="single" w:sz="4" w:space="0" w:color="auto"/>
                  </w:tcBorders>
                </w:tcPr>
                <w:p w:rsidR="00A15841" w:rsidRDefault="00A15841">
                  <w:pPr>
                    <w:autoSpaceDE w:val="0"/>
                    <w:autoSpaceDN w:val="0"/>
                    <w:adjustRightInd w:val="0"/>
                    <w:jc w:val="both"/>
                    <w:rPr>
                      <w:sz w:val="18"/>
                      <w:szCs w:val="18"/>
                    </w:rPr>
                  </w:pPr>
                  <w:r>
                    <w:rPr>
                      <w:sz w:val="18"/>
                      <w:szCs w:val="18"/>
                    </w:rPr>
                    <w:t xml:space="preserve">в </w:t>
                  </w:r>
                  <w:proofErr w:type="spellStart"/>
                  <w:r>
                    <w:rPr>
                      <w:sz w:val="18"/>
                      <w:szCs w:val="18"/>
                    </w:rPr>
                    <w:t>т.ч</w:t>
                  </w:r>
                  <w:proofErr w:type="spellEnd"/>
                  <w:r>
                    <w:rPr>
                      <w:sz w:val="18"/>
                      <w:szCs w:val="18"/>
                    </w:rPr>
                    <w:t>. бюджет области</w:t>
                  </w:r>
                </w:p>
              </w:tc>
              <w:tc>
                <w:tcPr>
                  <w:tcW w:w="1985" w:type="dxa"/>
                  <w:vMerge/>
                  <w:tcBorders>
                    <w:left w:val="single" w:sz="4" w:space="0" w:color="auto"/>
                    <w:bottom w:val="single" w:sz="4" w:space="0" w:color="auto"/>
                    <w:right w:val="single" w:sz="4" w:space="0" w:color="auto"/>
                  </w:tcBorders>
                </w:tcPr>
                <w:p w:rsidR="00A15841" w:rsidRDefault="00A15841">
                  <w:pPr>
                    <w:autoSpaceDE w:val="0"/>
                    <w:autoSpaceDN w:val="0"/>
                    <w:adjustRightInd w:val="0"/>
                    <w:jc w:val="both"/>
                    <w:outlineLvl w:val="0"/>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A15841" w:rsidRDefault="00A15841">
                  <w:pPr>
                    <w:autoSpaceDE w:val="0"/>
                    <w:autoSpaceDN w:val="0"/>
                    <w:adjustRightInd w:val="0"/>
                    <w:jc w:val="center"/>
                    <w:outlineLvl w:val="0"/>
                    <w:rPr>
                      <w:sz w:val="18"/>
                      <w:szCs w:val="18"/>
                    </w:rPr>
                  </w:pPr>
                  <w:r>
                    <w:rPr>
                      <w:sz w:val="18"/>
                      <w:szCs w:val="18"/>
                    </w:rPr>
                    <w:t>0,00</w:t>
                  </w:r>
                </w:p>
              </w:tc>
              <w:tc>
                <w:tcPr>
                  <w:tcW w:w="1066" w:type="dxa"/>
                  <w:tcBorders>
                    <w:top w:val="single" w:sz="4" w:space="0" w:color="auto"/>
                    <w:left w:val="single" w:sz="4" w:space="0" w:color="auto"/>
                    <w:bottom w:val="single" w:sz="4" w:space="0" w:color="auto"/>
                    <w:right w:val="single" w:sz="4" w:space="0" w:color="auto"/>
                  </w:tcBorders>
                </w:tcPr>
                <w:p w:rsidR="00A15841" w:rsidRDefault="00A15841" w:rsidP="005A6A40">
                  <w:pPr>
                    <w:autoSpaceDE w:val="0"/>
                    <w:autoSpaceDN w:val="0"/>
                    <w:adjustRightInd w:val="0"/>
                    <w:jc w:val="center"/>
                    <w:outlineLvl w:val="0"/>
                    <w:rPr>
                      <w:sz w:val="18"/>
                      <w:szCs w:val="18"/>
                    </w:rPr>
                  </w:pPr>
                  <w:r>
                    <w:rPr>
                      <w:sz w:val="18"/>
                      <w:szCs w:val="18"/>
                    </w:rPr>
                    <w:t>0,00</w:t>
                  </w:r>
                </w:p>
              </w:tc>
              <w:tc>
                <w:tcPr>
                  <w:tcW w:w="924" w:type="dxa"/>
                  <w:tcBorders>
                    <w:top w:val="single" w:sz="4" w:space="0" w:color="auto"/>
                    <w:left w:val="single" w:sz="4" w:space="0" w:color="auto"/>
                    <w:bottom w:val="single" w:sz="4" w:space="0" w:color="auto"/>
                    <w:right w:val="single" w:sz="4" w:space="0" w:color="auto"/>
                  </w:tcBorders>
                </w:tcPr>
                <w:p w:rsidR="00A15841" w:rsidRDefault="00A15841" w:rsidP="005A6A40">
                  <w:pPr>
                    <w:autoSpaceDE w:val="0"/>
                    <w:autoSpaceDN w:val="0"/>
                    <w:adjustRightInd w:val="0"/>
                    <w:jc w:val="center"/>
                    <w:outlineLvl w:val="0"/>
                    <w:rPr>
                      <w:sz w:val="18"/>
                      <w:szCs w:val="18"/>
                    </w:rPr>
                  </w:pPr>
                  <w:r>
                    <w:rPr>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tcPr>
                <w:p w:rsidR="00A15841" w:rsidRDefault="00A15841" w:rsidP="0019278F">
                  <w:pPr>
                    <w:spacing w:after="200"/>
                    <w:jc w:val="center"/>
                    <w:rPr>
                      <w:sz w:val="18"/>
                      <w:szCs w:val="18"/>
                    </w:rPr>
                  </w:pPr>
                  <w:r>
                    <w:rPr>
                      <w:sz w:val="18"/>
                      <w:szCs w:val="18"/>
                    </w:rPr>
                    <w:t>0,00</w:t>
                  </w:r>
                </w:p>
              </w:tc>
            </w:tr>
            <w:tr w:rsidR="00C921BA" w:rsidTr="00C921BA">
              <w:tc>
                <w:tcPr>
                  <w:tcW w:w="511" w:type="dxa"/>
                  <w:tcBorders>
                    <w:top w:val="single" w:sz="4" w:space="0" w:color="auto"/>
                    <w:left w:val="single" w:sz="4" w:space="0" w:color="auto"/>
                    <w:right w:val="single" w:sz="4" w:space="0" w:color="auto"/>
                  </w:tcBorders>
                </w:tcPr>
                <w:p w:rsidR="00C921BA" w:rsidRDefault="00C921BA">
                  <w:pPr>
                    <w:autoSpaceDE w:val="0"/>
                    <w:autoSpaceDN w:val="0"/>
                    <w:adjustRightInd w:val="0"/>
                    <w:jc w:val="both"/>
                    <w:outlineLvl w:val="0"/>
                    <w:rPr>
                      <w:sz w:val="18"/>
                      <w:szCs w:val="18"/>
                      <w:lang w:eastAsia="en-US"/>
                    </w:rPr>
                  </w:pPr>
                </w:p>
              </w:tc>
              <w:tc>
                <w:tcPr>
                  <w:tcW w:w="2319" w:type="dxa"/>
                  <w:tcBorders>
                    <w:top w:val="single" w:sz="4" w:space="0" w:color="auto"/>
                    <w:left w:val="single" w:sz="4" w:space="0" w:color="auto"/>
                    <w:bottom w:val="single" w:sz="4" w:space="0" w:color="auto"/>
                    <w:right w:val="single" w:sz="4" w:space="0" w:color="auto"/>
                  </w:tcBorders>
                </w:tcPr>
                <w:p w:rsidR="00C921BA" w:rsidRDefault="00C921BA">
                  <w:pPr>
                    <w:autoSpaceDE w:val="0"/>
                    <w:autoSpaceDN w:val="0"/>
                    <w:adjustRightInd w:val="0"/>
                    <w:jc w:val="both"/>
                    <w:rPr>
                      <w:sz w:val="18"/>
                      <w:szCs w:val="18"/>
                    </w:rPr>
                  </w:pPr>
                  <w:r w:rsidRPr="00C921BA">
                    <w:rPr>
                      <w:sz w:val="18"/>
                      <w:szCs w:val="18"/>
                    </w:rPr>
                    <w:t>Организация транспортного обслуживания населения в границах муниципального образования городским наземным электрическим транспортом</w:t>
                  </w:r>
                </w:p>
              </w:tc>
              <w:tc>
                <w:tcPr>
                  <w:tcW w:w="1985" w:type="dxa"/>
                  <w:vMerge w:val="restart"/>
                  <w:tcBorders>
                    <w:top w:val="single" w:sz="4" w:space="0" w:color="auto"/>
                    <w:left w:val="single" w:sz="4" w:space="0" w:color="auto"/>
                    <w:right w:val="single" w:sz="4" w:space="0" w:color="auto"/>
                  </w:tcBorders>
                </w:tcPr>
                <w:p w:rsidR="00C921BA" w:rsidRDefault="00C921BA">
                  <w:pPr>
                    <w:autoSpaceDE w:val="0"/>
                    <w:autoSpaceDN w:val="0"/>
                    <w:adjustRightInd w:val="0"/>
                    <w:jc w:val="both"/>
                    <w:outlineLvl w:val="0"/>
                    <w:rPr>
                      <w:sz w:val="18"/>
                      <w:szCs w:val="18"/>
                      <w:lang w:eastAsia="en-US"/>
                    </w:rPr>
                  </w:pPr>
                  <w:r>
                    <w:rPr>
                      <w:sz w:val="18"/>
                      <w:szCs w:val="18"/>
                    </w:rPr>
                    <w:t>Администрация города Иванова (управление по транспорту, связи и информационным технологиям Администрации города Иванова)</w:t>
                  </w:r>
                </w:p>
              </w:tc>
              <w:tc>
                <w:tcPr>
                  <w:tcW w:w="1276" w:type="dxa"/>
                  <w:tcBorders>
                    <w:top w:val="single" w:sz="4" w:space="0" w:color="auto"/>
                    <w:left w:val="single" w:sz="4" w:space="0" w:color="auto"/>
                    <w:bottom w:val="single" w:sz="4" w:space="0" w:color="auto"/>
                    <w:right w:val="single" w:sz="4" w:space="0" w:color="auto"/>
                  </w:tcBorders>
                </w:tcPr>
                <w:p w:rsidR="00C921BA" w:rsidRDefault="00C921BA">
                  <w:pPr>
                    <w:autoSpaceDE w:val="0"/>
                    <w:autoSpaceDN w:val="0"/>
                    <w:adjustRightInd w:val="0"/>
                    <w:jc w:val="center"/>
                    <w:outlineLvl w:val="0"/>
                    <w:rPr>
                      <w:sz w:val="18"/>
                      <w:szCs w:val="18"/>
                    </w:rPr>
                  </w:pPr>
                  <w:r>
                    <w:rPr>
                      <w:sz w:val="18"/>
                      <w:szCs w:val="18"/>
                    </w:rPr>
                    <w:t>26 315 789,48</w:t>
                  </w:r>
                </w:p>
                <w:p w:rsidR="00C921BA" w:rsidRDefault="00C921BA">
                  <w:pPr>
                    <w:autoSpaceDE w:val="0"/>
                    <w:autoSpaceDN w:val="0"/>
                    <w:adjustRightInd w:val="0"/>
                    <w:jc w:val="center"/>
                    <w:outlineLvl w:val="0"/>
                    <w:rPr>
                      <w:sz w:val="18"/>
                      <w:szCs w:val="18"/>
                    </w:rPr>
                  </w:pPr>
                  <w:r>
                    <w:rPr>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C921BA" w:rsidRDefault="00C921BA" w:rsidP="00C921BA">
                  <w:pPr>
                    <w:autoSpaceDE w:val="0"/>
                    <w:autoSpaceDN w:val="0"/>
                    <w:adjustRightInd w:val="0"/>
                    <w:jc w:val="center"/>
                    <w:outlineLvl w:val="0"/>
                    <w:rPr>
                      <w:sz w:val="18"/>
                      <w:szCs w:val="18"/>
                    </w:rPr>
                  </w:pPr>
                  <w:r>
                    <w:rPr>
                      <w:sz w:val="18"/>
                      <w:szCs w:val="18"/>
                    </w:rPr>
                    <w:t>0,00</w:t>
                  </w:r>
                </w:p>
              </w:tc>
              <w:tc>
                <w:tcPr>
                  <w:tcW w:w="924" w:type="dxa"/>
                  <w:tcBorders>
                    <w:top w:val="single" w:sz="4" w:space="0" w:color="auto"/>
                    <w:left w:val="single" w:sz="4" w:space="0" w:color="auto"/>
                    <w:bottom w:val="single" w:sz="4" w:space="0" w:color="auto"/>
                    <w:right w:val="single" w:sz="4" w:space="0" w:color="auto"/>
                  </w:tcBorders>
                </w:tcPr>
                <w:p w:rsidR="00C921BA" w:rsidRDefault="00C921BA" w:rsidP="00C921BA">
                  <w:pPr>
                    <w:autoSpaceDE w:val="0"/>
                    <w:autoSpaceDN w:val="0"/>
                    <w:adjustRightInd w:val="0"/>
                    <w:jc w:val="center"/>
                    <w:outlineLvl w:val="0"/>
                    <w:rPr>
                      <w:sz w:val="18"/>
                      <w:szCs w:val="18"/>
                    </w:rPr>
                  </w:pPr>
                  <w:r>
                    <w:rPr>
                      <w:sz w:val="18"/>
                      <w:szCs w:val="18"/>
                    </w:rPr>
                    <w:t>0,00</w:t>
                  </w:r>
                </w:p>
              </w:tc>
              <w:tc>
                <w:tcPr>
                  <w:tcW w:w="993" w:type="dxa"/>
                  <w:tcBorders>
                    <w:top w:val="single" w:sz="4" w:space="0" w:color="auto"/>
                    <w:left w:val="single" w:sz="4" w:space="0" w:color="auto"/>
                    <w:bottom w:val="single" w:sz="4" w:space="0" w:color="auto"/>
                    <w:right w:val="single" w:sz="4" w:space="0" w:color="auto"/>
                  </w:tcBorders>
                </w:tcPr>
                <w:p w:rsidR="00C921BA" w:rsidRDefault="00C921BA" w:rsidP="0019278F">
                  <w:pPr>
                    <w:spacing w:after="200"/>
                    <w:jc w:val="center"/>
                    <w:rPr>
                      <w:sz w:val="18"/>
                      <w:szCs w:val="18"/>
                    </w:rPr>
                  </w:pPr>
                  <w:r>
                    <w:rPr>
                      <w:sz w:val="18"/>
                      <w:szCs w:val="18"/>
                    </w:rPr>
                    <w:t>0,00</w:t>
                  </w:r>
                </w:p>
              </w:tc>
            </w:tr>
            <w:tr w:rsidR="00C921BA" w:rsidTr="00C921BA">
              <w:tc>
                <w:tcPr>
                  <w:tcW w:w="511" w:type="dxa"/>
                  <w:tcBorders>
                    <w:left w:val="single" w:sz="4" w:space="0" w:color="auto"/>
                    <w:right w:val="single" w:sz="4" w:space="0" w:color="auto"/>
                  </w:tcBorders>
                </w:tcPr>
                <w:p w:rsidR="00C921BA" w:rsidRDefault="00C921BA">
                  <w:pPr>
                    <w:autoSpaceDE w:val="0"/>
                    <w:autoSpaceDN w:val="0"/>
                    <w:adjustRightInd w:val="0"/>
                    <w:jc w:val="both"/>
                    <w:outlineLvl w:val="0"/>
                    <w:rPr>
                      <w:sz w:val="18"/>
                      <w:szCs w:val="18"/>
                      <w:lang w:eastAsia="en-US"/>
                    </w:rPr>
                  </w:pPr>
                  <w:r>
                    <w:rPr>
                      <w:sz w:val="18"/>
                      <w:szCs w:val="18"/>
                      <w:lang w:eastAsia="en-US"/>
                    </w:rPr>
                    <w:t>2.</w:t>
                  </w:r>
                </w:p>
              </w:tc>
              <w:tc>
                <w:tcPr>
                  <w:tcW w:w="2319" w:type="dxa"/>
                  <w:tcBorders>
                    <w:top w:val="single" w:sz="4" w:space="0" w:color="auto"/>
                    <w:left w:val="single" w:sz="4" w:space="0" w:color="auto"/>
                    <w:bottom w:val="single" w:sz="4" w:space="0" w:color="auto"/>
                    <w:right w:val="single" w:sz="4" w:space="0" w:color="auto"/>
                  </w:tcBorders>
                </w:tcPr>
                <w:p w:rsidR="00C921BA" w:rsidRDefault="00C921BA" w:rsidP="00D50378">
                  <w:pPr>
                    <w:autoSpaceDE w:val="0"/>
                    <w:autoSpaceDN w:val="0"/>
                    <w:adjustRightInd w:val="0"/>
                    <w:jc w:val="both"/>
                    <w:rPr>
                      <w:sz w:val="18"/>
                      <w:szCs w:val="18"/>
                      <w:lang w:eastAsia="en-US"/>
                    </w:rPr>
                  </w:pPr>
                  <w:r>
                    <w:rPr>
                      <w:sz w:val="18"/>
                      <w:szCs w:val="18"/>
                    </w:rPr>
                    <w:t>в т. ч. бюджет города</w:t>
                  </w:r>
                </w:p>
              </w:tc>
              <w:tc>
                <w:tcPr>
                  <w:tcW w:w="1985" w:type="dxa"/>
                  <w:vMerge/>
                  <w:tcBorders>
                    <w:left w:val="single" w:sz="4" w:space="0" w:color="auto"/>
                    <w:right w:val="single" w:sz="4" w:space="0" w:color="auto"/>
                  </w:tcBorders>
                </w:tcPr>
                <w:p w:rsidR="00C921BA" w:rsidRDefault="00C921BA">
                  <w:pPr>
                    <w:autoSpaceDE w:val="0"/>
                    <w:autoSpaceDN w:val="0"/>
                    <w:adjustRightInd w:val="0"/>
                    <w:jc w:val="both"/>
                    <w:outlineLvl w:val="0"/>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C921BA" w:rsidRDefault="00C921BA">
                  <w:pPr>
                    <w:autoSpaceDE w:val="0"/>
                    <w:autoSpaceDN w:val="0"/>
                    <w:adjustRightInd w:val="0"/>
                    <w:jc w:val="center"/>
                    <w:outlineLvl w:val="0"/>
                    <w:rPr>
                      <w:sz w:val="18"/>
                      <w:szCs w:val="18"/>
                    </w:rPr>
                  </w:pPr>
                  <w:r>
                    <w:rPr>
                      <w:sz w:val="18"/>
                      <w:szCs w:val="18"/>
                    </w:rPr>
                    <w:t>1 315 789,48</w:t>
                  </w:r>
                </w:p>
                <w:p w:rsidR="00C921BA" w:rsidRDefault="00C921BA">
                  <w:pPr>
                    <w:autoSpaceDE w:val="0"/>
                    <w:autoSpaceDN w:val="0"/>
                    <w:adjustRightInd w:val="0"/>
                    <w:jc w:val="center"/>
                    <w:outlineLvl w:val="0"/>
                    <w:rPr>
                      <w:sz w:val="18"/>
                      <w:szCs w:val="18"/>
                    </w:rPr>
                  </w:pPr>
                  <w:r>
                    <w:rPr>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C921BA" w:rsidRDefault="00C921BA" w:rsidP="00C921BA">
                  <w:pPr>
                    <w:autoSpaceDE w:val="0"/>
                    <w:autoSpaceDN w:val="0"/>
                    <w:adjustRightInd w:val="0"/>
                    <w:jc w:val="center"/>
                    <w:outlineLvl w:val="0"/>
                    <w:rPr>
                      <w:sz w:val="18"/>
                      <w:szCs w:val="18"/>
                    </w:rPr>
                  </w:pPr>
                  <w:r>
                    <w:rPr>
                      <w:sz w:val="18"/>
                      <w:szCs w:val="18"/>
                    </w:rPr>
                    <w:t>0,00</w:t>
                  </w:r>
                </w:p>
              </w:tc>
              <w:tc>
                <w:tcPr>
                  <w:tcW w:w="924" w:type="dxa"/>
                  <w:tcBorders>
                    <w:top w:val="single" w:sz="4" w:space="0" w:color="auto"/>
                    <w:left w:val="single" w:sz="4" w:space="0" w:color="auto"/>
                    <w:bottom w:val="single" w:sz="4" w:space="0" w:color="auto"/>
                    <w:right w:val="single" w:sz="4" w:space="0" w:color="auto"/>
                  </w:tcBorders>
                </w:tcPr>
                <w:p w:rsidR="00C921BA" w:rsidRDefault="00C921BA" w:rsidP="00C921BA">
                  <w:pPr>
                    <w:autoSpaceDE w:val="0"/>
                    <w:autoSpaceDN w:val="0"/>
                    <w:adjustRightInd w:val="0"/>
                    <w:jc w:val="center"/>
                    <w:outlineLvl w:val="0"/>
                    <w:rPr>
                      <w:sz w:val="18"/>
                      <w:szCs w:val="18"/>
                    </w:rPr>
                  </w:pPr>
                  <w:r>
                    <w:rPr>
                      <w:sz w:val="18"/>
                      <w:szCs w:val="18"/>
                    </w:rPr>
                    <w:t>0,00</w:t>
                  </w:r>
                </w:p>
              </w:tc>
              <w:tc>
                <w:tcPr>
                  <w:tcW w:w="993" w:type="dxa"/>
                  <w:tcBorders>
                    <w:top w:val="single" w:sz="4" w:space="0" w:color="auto"/>
                    <w:left w:val="single" w:sz="4" w:space="0" w:color="auto"/>
                    <w:bottom w:val="single" w:sz="4" w:space="0" w:color="auto"/>
                    <w:right w:val="single" w:sz="4" w:space="0" w:color="auto"/>
                  </w:tcBorders>
                </w:tcPr>
                <w:p w:rsidR="00C921BA" w:rsidRDefault="00C921BA" w:rsidP="0019278F">
                  <w:pPr>
                    <w:spacing w:after="200"/>
                    <w:jc w:val="center"/>
                    <w:rPr>
                      <w:sz w:val="18"/>
                      <w:szCs w:val="18"/>
                    </w:rPr>
                  </w:pPr>
                  <w:r>
                    <w:rPr>
                      <w:sz w:val="18"/>
                      <w:szCs w:val="18"/>
                    </w:rPr>
                    <w:t>0,00</w:t>
                  </w:r>
                </w:p>
              </w:tc>
            </w:tr>
            <w:tr w:rsidR="00C921BA" w:rsidTr="00C921BA">
              <w:tc>
                <w:tcPr>
                  <w:tcW w:w="511" w:type="dxa"/>
                  <w:tcBorders>
                    <w:left w:val="single" w:sz="4" w:space="0" w:color="auto"/>
                    <w:bottom w:val="single" w:sz="4" w:space="0" w:color="auto"/>
                    <w:right w:val="single" w:sz="4" w:space="0" w:color="auto"/>
                  </w:tcBorders>
                </w:tcPr>
                <w:p w:rsidR="00C921BA" w:rsidRDefault="00C921BA">
                  <w:pPr>
                    <w:autoSpaceDE w:val="0"/>
                    <w:autoSpaceDN w:val="0"/>
                    <w:adjustRightInd w:val="0"/>
                    <w:jc w:val="both"/>
                    <w:outlineLvl w:val="0"/>
                    <w:rPr>
                      <w:sz w:val="18"/>
                      <w:szCs w:val="18"/>
                      <w:lang w:eastAsia="en-US"/>
                    </w:rPr>
                  </w:pPr>
                </w:p>
              </w:tc>
              <w:tc>
                <w:tcPr>
                  <w:tcW w:w="2319" w:type="dxa"/>
                  <w:tcBorders>
                    <w:top w:val="single" w:sz="4" w:space="0" w:color="auto"/>
                    <w:left w:val="single" w:sz="4" w:space="0" w:color="auto"/>
                    <w:bottom w:val="single" w:sz="4" w:space="0" w:color="auto"/>
                    <w:right w:val="single" w:sz="4" w:space="0" w:color="auto"/>
                  </w:tcBorders>
                </w:tcPr>
                <w:p w:rsidR="00C921BA" w:rsidRDefault="00C921BA" w:rsidP="00D50378">
                  <w:pPr>
                    <w:autoSpaceDE w:val="0"/>
                    <w:autoSpaceDN w:val="0"/>
                    <w:adjustRightInd w:val="0"/>
                    <w:jc w:val="both"/>
                    <w:rPr>
                      <w:sz w:val="18"/>
                      <w:szCs w:val="18"/>
                    </w:rPr>
                  </w:pPr>
                  <w:r>
                    <w:rPr>
                      <w:sz w:val="18"/>
                      <w:szCs w:val="18"/>
                    </w:rPr>
                    <w:t xml:space="preserve">в </w:t>
                  </w:r>
                  <w:proofErr w:type="spellStart"/>
                  <w:r>
                    <w:rPr>
                      <w:sz w:val="18"/>
                      <w:szCs w:val="18"/>
                    </w:rPr>
                    <w:t>т.ч</w:t>
                  </w:r>
                  <w:proofErr w:type="spellEnd"/>
                  <w:r>
                    <w:rPr>
                      <w:sz w:val="18"/>
                      <w:szCs w:val="18"/>
                    </w:rPr>
                    <w:t>. бюджет области</w:t>
                  </w:r>
                </w:p>
              </w:tc>
              <w:tc>
                <w:tcPr>
                  <w:tcW w:w="1985" w:type="dxa"/>
                  <w:vMerge/>
                  <w:tcBorders>
                    <w:left w:val="single" w:sz="4" w:space="0" w:color="auto"/>
                    <w:bottom w:val="single" w:sz="4" w:space="0" w:color="auto"/>
                    <w:right w:val="single" w:sz="4" w:space="0" w:color="auto"/>
                  </w:tcBorders>
                </w:tcPr>
                <w:p w:rsidR="00C921BA" w:rsidRDefault="00C921BA">
                  <w:pPr>
                    <w:autoSpaceDE w:val="0"/>
                    <w:autoSpaceDN w:val="0"/>
                    <w:adjustRightInd w:val="0"/>
                    <w:jc w:val="both"/>
                    <w:outlineLvl w:val="0"/>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C921BA" w:rsidRDefault="00C921BA">
                  <w:pPr>
                    <w:autoSpaceDE w:val="0"/>
                    <w:autoSpaceDN w:val="0"/>
                    <w:adjustRightInd w:val="0"/>
                    <w:jc w:val="center"/>
                    <w:outlineLvl w:val="0"/>
                    <w:rPr>
                      <w:sz w:val="18"/>
                      <w:szCs w:val="18"/>
                    </w:rPr>
                  </w:pPr>
                  <w:r>
                    <w:rPr>
                      <w:sz w:val="18"/>
                      <w:szCs w:val="18"/>
                    </w:rPr>
                    <w:t>25 000 000,00</w:t>
                  </w:r>
                </w:p>
                <w:p w:rsidR="00C921BA" w:rsidRDefault="00C921BA">
                  <w:pPr>
                    <w:autoSpaceDE w:val="0"/>
                    <w:autoSpaceDN w:val="0"/>
                    <w:adjustRightInd w:val="0"/>
                    <w:jc w:val="center"/>
                    <w:outlineLvl w:val="0"/>
                    <w:rPr>
                      <w:sz w:val="18"/>
                      <w:szCs w:val="18"/>
                    </w:rPr>
                  </w:pPr>
                  <w:r>
                    <w:rPr>
                      <w:sz w:val="18"/>
                      <w:szCs w:val="18"/>
                    </w:rPr>
                    <w:t>**</w:t>
                  </w:r>
                </w:p>
              </w:tc>
              <w:tc>
                <w:tcPr>
                  <w:tcW w:w="1066" w:type="dxa"/>
                  <w:tcBorders>
                    <w:top w:val="single" w:sz="4" w:space="0" w:color="auto"/>
                    <w:left w:val="single" w:sz="4" w:space="0" w:color="auto"/>
                    <w:bottom w:val="single" w:sz="4" w:space="0" w:color="auto"/>
                    <w:right w:val="single" w:sz="4" w:space="0" w:color="auto"/>
                  </w:tcBorders>
                </w:tcPr>
                <w:p w:rsidR="00C921BA" w:rsidRDefault="00C921BA" w:rsidP="00C921BA">
                  <w:pPr>
                    <w:autoSpaceDE w:val="0"/>
                    <w:autoSpaceDN w:val="0"/>
                    <w:adjustRightInd w:val="0"/>
                    <w:jc w:val="center"/>
                    <w:outlineLvl w:val="0"/>
                    <w:rPr>
                      <w:sz w:val="18"/>
                      <w:szCs w:val="18"/>
                    </w:rPr>
                  </w:pPr>
                  <w:r>
                    <w:rPr>
                      <w:sz w:val="18"/>
                      <w:szCs w:val="18"/>
                    </w:rPr>
                    <w:t>0,00</w:t>
                  </w:r>
                </w:p>
              </w:tc>
              <w:tc>
                <w:tcPr>
                  <w:tcW w:w="924" w:type="dxa"/>
                  <w:tcBorders>
                    <w:top w:val="single" w:sz="4" w:space="0" w:color="auto"/>
                    <w:left w:val="single" w:sz="4" w:space="0" w:color="auto"/>
                    <w:bottom w:val="single" w:sz="4" w:space="0" w:color="auto"/>
                    <w:right w:val="single" w:sz="4" w:space="0" w:color="auto"/>
                  </w:tcBorders>
                </w:tcPr>
                <w:p w:rsidR="00C921BA" w:rsidRDefault="00C921BA" w:rsidP="00C921BA">
                  <w:pPr>
                    <w:autoSpaceDE w:val="0"/>
                    <w:autoSpaceDN w:val="0"/>
                    <w:adjustRightInd w:val="0"/>
                    <w:jc w:val="center"/>
                    <w:outlineLvl w:val="0"/>
                    <w:rPr>
                      <w:sz w:val="18"/>
                      <w:szCs w:val="18"/>
                    </w:rPr>
                  </w:pPr>
                  <w:r>
                    <w:rPr>
                      <w:sz w:val="18"/>
                      <w:szCs w:val="18"/>
                    </w:rPr>
                    <w:t>0,00</w:t>
                  </w:r>
                </w:p>
              </w:tc>
              <w:tc>
                <w:tcPr>
                  <w:tcW w:w="993" w:type="dxa"/>
                  <w:tcBorders>
                    <w:top w:val="single" w:sz="4" w:space="0" w:color="auto"/>
                    <w:left w:val="single" w:sz="4" w:space="0" w:color="auto"/>
                    <w:bottom w:val="single" w:sz="4" w:space="0" w:color="auto"/>
                    <w:right w:val="single" w:sz="4" w:space="0" w:color="auto"/>
                  </w:tcBorders>
                </w:tcPr>
                <w:p w:rsidR="00C921BA" w:rsidRDefault="00C921BA" w:rsidP="0019278F">
                  <w:pPr>
                    <w:spacing w:after="200"/>
                    <w:jc w:val="center"/>
                    <w:rPr>
                      <w:sz w:val="18"/>
                      <w:szCs w:val="18"/>
                    </w:rPr>
                  </w:pPr>
                  <w:r>
                    <w:rPr>
                      <w:sz w:val="18"/>
                      <w:szCs w:val="18"/>
                    </w:rPr>
                    <w:t>0,00</w:t>
                  </w:r>
                </w:p>
              </w:tc>
            </w:tr>
          </w:tbl>
          <w:p w:rsidR="005A6A40" w:rsidRDefault="005A6A40" w:rsidP="00161479"/>
          <w:p w:rsidR="00161479" w:rsidRPr="002C559D" w:rsidRDefault="00161479" w:rsidP="00161479">
            <w:pPr>
              <w:ind w:firstLine="601"/>
              <w:jc w:val="both"/>
              <w:rPr>
                <w:sz w:val="20"/>
                <w:szCs w:val="20"/>
                <w:lang w:eastAsia="en-US"/>
              </w:rPr>
            </w:pPr>
            <w:bookmarkStart w:id="40" w:name="P2805"/>
            <w:bookmarkEnd w:id="40"/>
            <w:r w:rsidRPr="002C559D">
              <w:rPr>
                <w:sz w:val="20"/>
                <w:szCs w:val="20"/>
                <w:lang w:eastAsia="en-US"/>
              </w:rPr>
              <w:t xml:space="preserve">Примечание: </w:t>
            </w:r>
          </w:p>
          <w:p w:rsidR="00B20C14" w:rsidRDefault="00B20C14" w:rsidP="007B3CFD">
            <w:pPr>
              <w:ind w:firstLine="567"/>
              <w:jc w:val="both"/>
              <w:rPr>
                <w:sz w:val="20"/>
                <w:szCs w:val="20"/>
                <w:lang w:eastAsia="en-US"/>
              </w:rPr>
            </w:pPr>
            <w:r w:rsidRPr="00867AB8">
              <w:rPr>
                <w:sz w:val="20"/>
                <w:szCs w:val="20"/>
                <w:lang w:eastAsia="en-US"/>
              </w:rPr>
              <w:t>*  - объем финансирования подпрограммы подлежит уточнению по мере формирования бюджета</w:t>
            </w:r>
            <w:r w:rsidR="00002FD9" w:rsidRPr="00867AB8">
              <w:rPr>
                <w:sz w:val="20"/>
                <w:szCs w:val="20"/>
                <w:lang w:eastAsia="en-US"/>
              </w:rPr>
              <w:t xml:space="preserve"> (</w:t>
            </w:r>
            <w:r w:rsidR="00002FD9" w:rsidRPr="00867AB8">
              <w:rPr>
                <w:rFonts w:eastAsia="Arial"/>
                <w:kern w:val="1"/>
                <w:sz w:val="20"/>
                <w:szCs w:val="20"/>
                <w:lang w:eastAsia="ar-SA"/>
              </w:rPr>
              <w:t>прогнозный объем финансирования на 202</w:t>
            </w:r>
            <w:r w:rsidR="005A6A40">
              <w:rPr>
                <w:rFonts w:eastAsia="Arial"/>
                <w:kern w:val="1"/>
                <w:sz w:val="20"/>
                <w:szCs w:val="20"/>
                <w:lang w:eastAsia="ar-SA"/>
              </w:rPr>
              <w:t>3</w:t>
            </w:r>
            <w:r w:rsidR="00002FD9" w:rsidRPr="00867AB8">
              <w:rPr>
                <w:rFonts w:eastAsia="Arial"/>
                <w:kern w:val="1"/>
                <w:sz w:val="20"/>
                <w:szCs w:val="20"/>
                <w:lang w:eastAsia="ar-SA"/>
              </w:rPr>
              <w:t xml:space="preserve"> - 2026 годы составляет </w:t>
            </w:r>
            <w:r w:rsidR="00867AB8">
              <w:rPr>
                <w:rFonts w:eastAsia="Arial"/>
                <w:kern w:val="1"/>
                <w:sz w:val="20"/>
                <w:szCs w:val="20"/>
                <w:lang w:eastAsia="ar-SA"/>
              </w:rPr>
              <w:t>348</w:t>
            </w:r>
            <w:r w:rsidR="005A6A40">
              <w:rPr>
                <w:rFonts w:eastAsia="Arial"/>
                <w:kern w:val="1"/>
                <w:sz w:val="20"/>
                <w:szCs w:val="20"/>
                <w:lang w:eastAsia="ar-SA"/>
              </w:rPr>
              <w:t> 237 </w:t>
            </w:r>
            <w:r w:rsidR="00867AB8">
              <w:rPr>
                <w:rFonts w:eastAsia="Arial"/>
                <w:kern w:val="1"/>
                <w:sz w:val="20"/>
                <w:szCs w:val="20"/>
                <w:lang w:eastAsia="ar-SA"/>
              </w:rPr>
              <w:t>06</w:t>
            </w:r>
            <w:r w:rsidR="005A6A40">
              <w:rPr>
                <w:rFonts w:eastAsia="Arial"/>
                <w:kern w:val="1"/>
                <w:sz w:val="20"/>
                <w:szCs w:val="20"/>
                <w:lang w:eastAsia="ar-SA"/>
              </w:rPr>
              <w:t>1,00</w:t>
            </w:r>
            <w:r w:rsidR="00002FD9" w:rsidRPr="00867AB8">
              <w:rPr>
                <w:rFonts w:eastAsia="Arial"/>
                <w:kern w:val="1"/>
                <w:sz w:val="20"/>
                <w:szCs w:val="20"/>
                <w:lang w:eastAsia="ar-SA"/>
              </w:rPr>
              <w:t xml:space="preserve"> руб.</w:t>
            </w:r>
            <w:r w:rsidR="00002FD9" w:rsidRPr="00867AB8">
              <w:rPr>
                <w:sz w:val="20"/>
                <w:szCs w:val="20"/>
                <w:lang w:eastAsia="en-US"/>
              </w:rPr>
              <w:t>)</w:t>
            </w:r>
            <w:r w:rsidR="00395FDD">
              <w:rPr>
                <w:sz w:val="20"/>
                <w:szCs w:val="20"/>
                <w:lang w:eastAsia="en-US"/>
              </w:rPr>
              <w:t>;</w:t>
            </w:r>
          </w:p>
          <w:p w:rsidR="00395FDD" w:rsidRPr="00395FDD" w:rsidRDefault="00395FDD" w:rsidP="00395FDD">
            <w:pPr>
              <w:ind w:firstLine="567"/>
              <w:jc w:val="both"/>
              <w:rPr>
                <w:sz w:val="20"/>
                <w:szCs w:val="20"/>
                <w:lang w:eastAsia="en-US"/>
              </w:rPr>
            </w:pPr>
            <w:r>
              <w:rPr>
                <w:sz w:val="20"/>
                <w:szCs w:val="20"/>
                <w:lang w:eastAsia="en-US"/>
              </w:rPr>
              <w:t xml:space="preserve">** - </w:t>
            </w:r>
            <w:r w:rsidRPr="00395FDD">
              <w:rPr>
                <w:sz w:val="20"/>
                <w:szCs w:val="20"/>
                <w:lang w:eastAsia="en-US"/>
              </w:rPr>
              <w:t>прогнозный объем финансирования в случае выделения из областного бюджета 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w:t>
            </w:r>
            <w:r>
              <w:rPr>
                <w:sz w:val="20"/>
                <w:szCs w:val="20"/>
                <w:lang w:eastAsia="en-US"/>
              </w:rPr>
              <w:t>.</w:t>
            </w:r>
          </w:p>
          <w:p w:rsidR="00161479" w:rsidRPr="00155179" w:rsidRDefault="00161479" w:rsidP="00161479">
            <w:pPr>
              <w:jc w:val="right"/>
              <w:outlineLvl w:val="1"/>
              <w:rPr>
                <w:lang w:eastAsia="en-US"/>
              </w:rPr>
            </w:pPr>
            <w:r w:rsidRPr="00155179">
              <w:rPr>
                <w:lang w:eastAsia="en-US"/>
              </w:rPr>
              <w:lastRenderedPageBreak/>
              <w:t>Приложение 7</w:t>
            </w:r>
          </w:p>
          <w:p w:rsidR="00161479" w:rsidRPr="00155179" w:rsidRDefault="00161479" w:rsidP="00161479">
            <w:pPr>
              <w:jc w:val="right"/>
              <w:rPr>
                <w:lang w:eastAsia="en-US"/>
              </w:rPr>
            </w:pPr>
            <w:r w:rsidRPr="00155179">
              <w:rPr>
                <w:lang w:eastAsia="en-US"/>
              </w:rPr>
              <w:t>к муниципальной программе</w:t>
            </w:r>
          </w:p>
          <w:p w:rsidR="00161479" w:rsidRPr="00155179" w:rsidRDefault="00161479" w:rsidP="00161479">
            <w:pPr>
              <w:jc w:val="right"/>
              <w:rPr>
                <w:lang w:eastAsia="en-US"/>
              </w:rPr>
            </w:pPr>
            <w:r w:rsidRPr="00155179">
              <w:rPr>
                <w:lang w:eastAsia="en-US"/>
              </w:rPr>
              <w:t>«Энергосбережение и повышение</w:t>
            </w:r>
          </w:p>
          <w:p w:rsidR="00161479" w:rsidRPr="00155179" w:rsidRDefault="00161479" w:rsidP="00161479">
            <w:pPr>
              <w:jc w:val="right"/>
              <w:rPr>
                <w:lang w:eastAsia="en-US"/>
              </w:rPr>
            </w:pPr>
            <w:r w:rsidRPr="00155179">
              <w:rPr>
                <w:lang w:eastAsia="en-US"/>
              </w:rPr>
              <w:t>энергетической эффективности</w:t>
            </w:r>
          </w:p>
          <w:p w:rsidR="00161479" w:rsidRPr="00155179" w:rsidRDefault="00161479" w:rsidP="00161479">
            <w:pPr>
              <w:jc w:val="right"/>
              <w:rPr>
                <w:lang w:eastAsia="en-US"/>
              </w:rPr>
            </w:pPr>
            <w:r w:rsidRPr="00155179">
              <w:rPr>
                <w:lang w:eastAsia="en-US"/>
              </w:rPr>
              <w:t>в городе Иванове»</w:t>
            </w:r>
          </w:p>
          <w:p w:rsidR="00161479" w:rsidRPr="00095410" w:rsidRDefault="00161479" w:rsidP="00161479">
            <w:pPr>
              <w:rPr>
                <w:highlight w:val="yellow"/>
                <w:lang w:eastAsia="en-US"/>
              </w:rPr>
            </w:pPr>
          </w:p>
          <w:p w:rsidR="00161479" w:rsidRPr="00155179" w:rsidRDefault="00155179" w:rsidP="00161479">
            <w:pPr>
              <w:jc w:val="center"/>
              <w:rPr>
                <w:lang w:eastAsia="en-US"/>
              </w:rPr>
            </w:pPr>
            <w:r w:rsidRPr="00155179">
              <w:rPr>
                <w:lang w:eastAsia="en-US"/>
              </w:rPr>
              <w:t>П</w:t>
            </w:r>
            <w:r w:rsidR="00161479" w:rsidRPr="00155179">
              <w:rPr>
                <w:lang w:eastAsia="en-US"/>
              </w:rPr>
              <w:t>одпрограмма</w:t>
            </w:r>
          </w:p>
          <w:p w:rsidR="00161479" w:rsidRPr="00155179" w:rsidRDefault="00161479" w:rsidP="00161479">
            <w:pPr>
              <w:jc w:val="center"/>
              <w:rPr>
                <w:lang w:eastAsia="en-US"/>
              </w:rPr>
            </w:pPr>
            <w:r w:rsidRPr="00155179">
              <w:rPr>
                <w:lang w:eastAsia="en-US"/>
              </w:rPr>
              <w:t>«Субсидирование установки общедомовых приборов учета</w:t>
            </w:r>
          </w:p>
          <w:p w:rsidR="00161479" w:rsidRPr="00155179" w:rsidRDefault="00161479" w:rsidP="00161479">
            <w:pPr>
              <w:jc w:val="center"/>
              <w:rPr>
                <w:lang w:eastAsia="en-US"/>
              </w:rPr>
            </w:pPr>
            <w:r w:rsidRPr="00155179">
              <w:rPr>
                <w:lang w:eastAsia="en-US"/>
              </w:rPr>
              <w:t>потребления ресурсов в многоквартирных домах»</w:t>
            </w:r>
          </w:p>
          <w:p w:rsidR="00161479" w:rsidRPr="00095410" w:rsidRDefault="00161479" w:rsidP="00161479">
            <w:pPr>
              <w:jc w:val="center"/>
              <w:rPr>
                <w:highlight w:val="yellow"/>
                <w:lang w:eastAsia="en-US"/>
              </w:rPr>
            </w:pPr>
            <w:r w:rsidRPr="00155179">
              <w:rPr>
                <w:lang w:eastAsia="en-US"/>
              </w:rPr>
              <w:t>Срок реализации подпрограммы – 20</w:t>
            </w:r>
            <w:r w:rsidR="00155179" w:rsidRPr="00155179">
              <w:rPr>
                <w:lang w:eastAsia="en-US"/>
              </w:rPr>
              <w:t>23</w:t>
            </w:r>
            <w:r w:rsidRPr="003979CA">
              <w:rPr>
                <w:lang w:eastAsia="en-US"/>
              </w:rPr>
              <w:t>-20</w:t>
            </w:r>
            <w:r w:rsidR="003979CA" w:rsidRPr="003979CA">
              <w:rPr>
                <w:lang w:eastAsia="en-US"/>
              </w:rPr>
              <w:t>30</w:t>
            </w:r>
            <w:r w:rsidRPr="003979CA">
              <w:rPr>
                <w:lang w:eastAsia="en-US"/>
              </w:rPr>
              <w:t xml:space="preserve"> год</w:t>
            </w:r>
            <w:r w:rsidR="003979CA" w:rsidRPr="003979CA">
              <w:rPr>
                <w:lang w:eastAsia="en-US"/>
              </w:rPr>
              <w:t>ы</w:t>
            </w:r>
          </w:p>
          <w:p w:rsidR="00161479" w:rsidRPr="00095410" w:rsidRDefault="00161479" w:rsidP="00161479">
            <w:pPr>
              <w:jc w:val="center"/>
              <w:rPr>
                <w:highlight w:val="yellow"/>
                <w:lang w:eastAsia="en-US"/>
              </w:rPr>
            </w:pPr>
          </w:p>
          <w:p w:rsidR="00161479" w:rsidRPr="00155179" w:rsidRDefault="00161479" w:rsidP="00161479">
            <w:pPr>
              <w:jc w:val="center"/>
              <w:outlineLvl w:val="2"/>
              <w:rPr>
                <w:lang w:eastAsia="en-US"/>
              </w:rPr>
            </w:pPr>
            <w:r w:rsidRPr="00155179">
              <w:rPr>
                <w:lang w:eastAsia="en-US"/>
              </w:rPr>
              <w:t>1. Ожидаемые результаты реализации подпрограммы</w:t>
            </w:r>
          </w:p>
          <w:p w:rsidR="00161479" w:rsidRPr="00155179" w:rsidRDefault="00161479" w:rsidP="00161479">
            <w:pPr>
              <w:jc w:val="both"/>
              <w:rPr>
                <w:lang w:eastAsia="en-US"/>
              </w:rPr>
            </w:pPr>
          </w:p>
          <w:p w:rsidR="007E7093" w:rsidRPr="00155179" w:rsidRDefault="007E7093" w:rsidP="007E7093">
            <w:pPr>
              <w:ind w:firstLine="708"/>
              <w:jc w:val="both"/>
              <w:rPr>
                <w:lang w:eastAsia="en-US"/>
              </w:rPr>
            </w:pPr>
            <w:proofErr w:type="gramStart"/>
            <w:r w:rsidRPr="00BC2CFA">
              <w:rPr>
                <w:lang w:eastAsia="en-US"/>
              </w:rPr>
              <w:t xml:space="preserve">Реализация подпрограммы позволит возместить затраты организациям, которые осуществляют снабжение </w:t>
            </w:r>
            <w:r w:rsidR="00BC2CFA" w:rsidRPr="00BC2CFA">
              <w:rPr>
                <w:lang w:eastAsia="en-US"/>
              </w:rPr>
              <w:t xml:space="preserve">тепловой энергией </w:t>
            </w:r>
            <w:r w:rsidRPr="00BC2CFA">
              <w:rPr>
                <w:lang w:eastAsia="en-US"/>
              </w:rPr>
              <w:t xml:space="preserve">и водой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оснащению приборами учета используемых энергетических ресурсов, управляющим организациям на возмещение затрат (компенсацию понесенных расходов) по установке коллективных (общедомовых) приборов </w:t>
            </w:r>
            <w:r w:rsidR="00BC2CFA" w:rsidRPr="00BC2CFA">
              <w:rPr>
                <w:lang w:eastAsia="en-US"/>
              </w:rPr>
              <w:t xml:space="preserve">учета тепловой энергии </w:t>
            </w:r>
            <w:r w:rsidRPr="00BC2CFA">
              <w:rPr>
                <w:lang w:eastAsia="en-US"/>
              </w:rPr>
              <w:t>и воды в</w:t>
            </w:r>
            <w:r w:rsidRPr="00155179">
              <w:rPr>
                <w:lang w:eastAsia="en-US"/>
              </w:rPr>
              <w:t xml:space="preserve"> многоквартирных жилых</w:t>
            </w:r>
            <w:proofErr w:type="gramEnd"/>
            <w:r w:rsidRPr="00155179">
              <w:rPr>
                <w:lang w:eastAsia="en-US"/>
              </w:rPr>
              <w:t xml:space="preserve"> </w:t>
            </w:r>
            <w:proofErr w:type="gramStart"/>
            <w:r w:rsidRPr="00155179">
              <w:rPr>
                <w:lang w:eastAsia="en-US"/>
              </w:rPr>
              <w:t>домах</w:t>
            </w:r>
            <w:proofErr w:type="gramEnd"/>
            <w:r w:rsidRPr="00155179">
              <w:rPr>
                <w:lang w:eastAsia="en-US"/>
              </w:rPr>
              <w:t xml:space="preserve"> в части помещений, находящихся в муниципальной собственности.</w:t>
            </w:r>
          </w:p>
          <w:p w:rsidR="007E7093" w:rsidRPr="00155179" w:rsidRDefault="007E7093" w:rsidP="007E7093">
            <w:pPr>
              <w:ind w:firstLine="708"/>
              <w:jc w:val="both"/>
              <w:rPr>
                <w:lang w:eastAsia="en-US"/>
              </w:rPr>
            </w:pPr>
            <w:r w:rsidRPr="00155179">
              <w:rPr>
                <w:lang w:eastAsia="en-US"/>
              </w:rPr>
              <w:t>Качественным результатом реализации подпрограммы является возможность расчета за фактически потребленные коммунальные ресурсы по показаниям общедомовых приборов учета таких ресурсов.</w:t>
            </w:r>
          </w:p>
          <w:p w:rsidR="006447E2" w:rsidRPr="00155179" w:rsidRDefault="006447E2" w:rsidP="00161479">
            <w:pPr>
              <w:jc w:val="both"/>
              <w:outlineLvl w:val="3"/>
              <w:rPr>
                <w:lang w:eastAsia="en-US"/>
              </w:rPr>
            </w:pPr>
          </w:p>
          <w:p w:rsidR="00161479" w:rsidRPr="00155179" w:rsidRDefault="00161479" w:rsidP="00161479">
            <w:pPr>
              <w:jc w:val="both"/>
              <w:outlineLvl w:val="3"/>
              <w:rPr>
                <w:lang w:eastAsia="en-US"/>
              </w:rPr>
            </w:pPr>
            <w:r w:rsidRPr="00155179">
              <w:rPr>
                <w:lang w:eastAsia="en-US"/>
              </w:rPr>
              <w:t>Таблица 1. Сведения о целевых индикаторах (показателях) реализации подпрограммы</w:t>
            </w:r>
          </w:p>
          <w:p w:rsidR="00161479" w:rsidRPr="00095410" w:rsidRDefault="00161479" w:rsidP="00161479">
            <w:pPr>
              <w:jc w:val="both"/>
              <w:outlineLvl w:val="3"/>
              <w:rPr>
                <w:highlight w:val="yellow"/>
                <w:lang w:eastAsia="en-US"/>
              </w:rPr>
            </w:pPr>
          </w:p>
          <w:tbl>
            <w:tblPr>
              <w:tblW w:w="9351" w:type="dxa"/>
              <w:tblLayout w:type="fixed"/>
              <w:tblCellMar>
                <w:top w:w="75" w:type="dxa"/>
                <w:left w:w="0" w:type="dxa"/>
                <w:bottom w:w="75" w:type="dxa"/>
                <w:right w:w="0" w:type="dxa"/>
              </w:tblCellMar>
              <w:tblLook w:val="0000" w:firstRow="0" w:lastRow="0" w:firstColumn="0" w:lastColumn="0" w:noHBand="0" w:noVBand="0"/>
            </w:tblPr>
            <w:tblGrid>
              <w:gridCol w:w="423"/>
              <w:gridCol w:w="2661"/>
              <w:gridCol w:w="570"/>
              <w:gridCol w:w="709"/>
              <w:gridCol w:w="711"/>
              <w:gridCol w:w="565"/>
              <w:gridCol w:w="497"/>
              <w:gridCol w:w="565"/>
              <w:gridCol w:w="527"/>
              <w:gridCol w:w="458"/>
              <w:gridCol w:w="535"/>
              <w:gridCol w:w="563"/>
              <w:gridCol w:w="567"/>
            </w:tblGrid>
            <w:tr w:rsidR="002638CD" w:rsidRPr="002638CD" w:rsidTr="002638CD">
              <w:tc>
                <w:tcPr>
                  <w:tcW w:w="2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38CD" w:rsidRPr="002638CD" w:rsidRDefault="002638CD" w:rsidP="00374391">
                  <w:pPr>
                    <w:jc w:val="center"/>
                    <w:rPr>
                      <w:sz w:val="20"/>
                      <w:szCs w:val="20"/>
                      <w:lang w:val="en-US" w:eastAsia="en-US"/>
                    </w:rPr>
                  </w:pPr>
                  <w:r w:rsidRPr="002638CD">
                    <w:rPr>
                      <w:sz w:val="20"/>
                      <w:szCs w:val="20"/>
                      <w:lang w:eastAsia="en-US"/>
                    </w:rPr>
                    <w:t xml:space="preserve">№ </w:t>
                  </w:r>
                </w:p>
                <w:p w:rsidR="002638CD" w:rsidRPr="002638CD" w:rsidRDefault="002638CD" w:rsidP="00374391">
                  <w:pPr>
                    <w:jc w:val="center"/>
                    <w:rPr>
                      <w:sz w:val="20"/>
                      <w:szCs w:val="20"/>
                      <w:lang w:eastAsia="en-US"/>
                    </w:rPr>
                  </w:pPr>
                  <w:proofErr w:type="gramStart"/>
                  <w:r w:rsidRPr="002638CD">
                    <w:rPr>
                      <w:sz w:val="20"/>
                      <w:szCs w:val="20"/>
                      <w:lang w:eastAsia="en-US"/>
                    </w:rPr>
                    <w:t>п</w:t>
                  </w:r>
                  <w:proofErr w:type="gramEnd"/>
                  <w:r w:rsidRPr="002638CD">
                    <w:rPr>
                      <w:sz w:val="20"/>
                      <w:szCs w:val="20"/>
                      <w:lang w:eastAsia="en-US"/>
                    </w:rPr>
                    <w:t>/п</w:t>
                  </w:r>
                </w:p>
              </w:tc>
              <w:tc>
                <w:tcPr>
                  <w:tcW w:w="1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38CD" w:rsidRPr="002638CD" w:rsidRDefault="002638CD" w:rsidP="00374391">
                  <w:pPr>
                    <w:jc w:val="center"/>
                    <w:rPr>
                      <w:sz w:val="20"/>
                      <w:szCs w:val="20"/>
                      <w:lang w:eastAsia="en-US"/>
                    </w:rPr>
                  </w:pPr>
                  <w:r w:rsidRPr="002638CD">
                    <w:rPr>
                      <w:sz w:val="20"/>
                      <w:szCs w:val="20"/>
                      <w:lang w:eastAsia="en-US"/>
                    </w:rPr>
                    <w:t>Показатель</w:t>
                  </w:r>
                </w:p>
              </w:tc>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38CD" w:rsidRPr="002638CD" w:rsidRDefault="002638CD" w:rsidP="00374391">
                  <w:pPr>
                    <w:jc w:val="center"/>
                    <w:rPr>
                      <w:sz w:val="20"/>
                      <w:szCs w:val="20"/>
                      <w:lang w:eastAsia="en-US"/>
                    </w:rPr>
                  </w:pPr>
                  <w:r w:rsidRPr="002638CD">
                    <w:rPr>
                      <w:sz w:val="20"/>
                      <w:szCs w:val="20"/>
                      <w:lang w:eastAsia="en-US"/>
                    </w:rPr>
                    <w:t>Ед. изм.</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38CD" w:rsidRPr="002638CD" w:rsidRDefault="002638CD" w:rsidP="00374391">
                  <w:pPr>
                    <w:jc w:val="center"/>
                    <w:rPr>
                      <w:sz w:val="20"/>
                      <w:szCs w:val="20"/>
                      <w:lang w:eastAsia="en-US"/>
                    </w:rPr>
                  </w:pPr>
                  <w:r w:rsidRPr="002638CD">
                    <w:rPr>
                      <w:sz w:val="20"/>
                      <w:szCs w:val="20"/>
                      <w:lang w:eastAsia="en-US"/>
                    </w:rPr>
                    <w:t>2021 год,</w:t>
                  </w:r>
                </w:p>
                <w:p w:rsidR="002638CD" w:rsidRPr="002638CD" w:rsidRDefault="002638CD" w:rsidP="00374391">
                  <w:pPr>
                    <w:jc w:val="center"/>
                    <w:rPr>
                      <w:sz w:val="20"/>
                      <w:szCs w:val="20"/>
                      <w:lang w:eastAsia="en-US"/>
                    </w:rPr>
                  </w:pPr>
                  <w:r w:rsidRPr="002638CD">
                    <w:rPr>
                      <w:sz w:val="20"/>
                      <w:szCs w:val="20"/>
                      <w:lang w:eastAsia="en-US"/>
                    </w:rPr>
                    <w:t xml:space="preserve">факт </w:t>
                  </w:r>
                </w:p>
              </w:tc>
              <w:tc>
                <w:tcPr>
                  <w:tcW w:w="3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38CD" w:rsidRPr="002638CD" w:rsidRDefault="002638CD" w:rsidP="003979CA">
                  <w:pPr>
                    <w:jc w:val="center"/>
                    <w:rPr>
                      <w:sz w:val="20"/>
                      <w:szCs w:val="20"/>
                      <w:lang w:eastAsia="en-US"/>
                    </w:rPr>
                  </w:pPr>
                  <w:r w:rsidRPr="002638CD">
                    <w:rPr>
                      <w:sz w:val="20"/>
                      <w:szCs w:val="20"/>
                      <w:lang w:eastAsia="en-US"/>
                    </w:rPr>
                    <w:t>2022 год, оценка</w:t>
                  </w:r>
                </w:p>
              </w:tc>
              <w:tc>
                <w:tcPr>
                  <w:tcW w:w="3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38CD" w:rsidRPr="002638CD" w:rsidRDefault="002638CD" w:rsidP="00374391">
                  <w:pPr>
                    <w:jc w:val="center"/>
                    <w:rPr>
                      <w:sz w:val="20"/>
                      <w:szCs w:val="20"/>
                      <w:lang w:eastAsia="en-US"/>
                    </w:rPr>
                  </w:pPr>
                  <w:r w:rsidRPr="002638CD">
                    <w:rPr>
                      <w:sz w:val="20"/>
                      <w:szCs w:val="20"/>
                      <w:lang w:eastAsia="en-US"/>
                    </w:rPr>
                    <w:t>2023</w:t>
                  </w:r>
                </w:p>
                <w:p w:rsidR="002638CD" w:rsidRPr="002638CD" w:rsidRDefault="002638CD" w:rsidP="003979CA">
                  <w:pPr>
                    <w:jc w:val="center"/>
                    <w:rPr>
                      <w:sz w:val="20"/>
                      <w:szCs w:val="20"/>
                      <w:lang w:eastAsia="en-US"/>
                    </w:rPr>
                  </w:pPr>
                  <w:r w:rsidRPr="002638CD">
                    <w:rPr>
                      <w:sz w:val="20"/>
                      <w:szCs w:val="20"/>
                      <w:lang w:eastAsia="en-US"/>
                    </w:rPr>
                    <w:t>год</w:t>
                  </w:r>
                </w:p>
              </w:tc>
              <w:tc>
                <w:tcPr>
                  <w:tcW w:w="266" w:type="pct"/>
                  <w:tcBorders>
                    <w:top w:val="single" w:sz="4" w:space="0" w:color="auto"/>
                    <w:left w:val="single" w:sz="4" w:space="0" w:color="auto"/>
                    <w:bottom w:val="single" w:sz="4" w:space="0" w:color="auto"/>
                    <w:right w:val="single" w:sz="4" w:space="0" w:color="auto"/>
                  </w:tcBorders>
                </w:tcPr>
                <w:p w:rsidR="002638CD" w:rsidRPr="002638CD" w:rsidRDefault="002638CD" w:rsidP="003979CA">
                  <w:pPr>
                    <w:jc w:val="center"/>
                    <w:rPr>
                      <w:sz w:val="20"/>
                      <w:szCs w:val="20"/>
                      <w:lang w:eastAsia="en-US"/>
                    </w:rPr>
                  </w:pPr>
                  <w:r w:rsidRPr="002638CD">
                    <w:rPr>
                      <w:sz w:val="20"/>
                      <w:szCs w:val="20"/>
                      <w:lang w:eastAsia="en-US"/>
                    </w:rPr>
                    <w:t>2024 год</w:t>
                  </w:r>
                </w:p>
              </w:tc>
              <w:tc>
                <w:tcPr>
                  <w:tcW w:w="302" w:type="pct"/>
                  <w:tcBorders>
                    <w:top w:val="single" w:sz="4" w:space="0" w:color="auto"/>
                    <w:left w:val="single" w:sz="4" w:space="0" w:color="auto"/>
                    <w:bottom w:val="single" w:sz="4" w:space="0" w:color="auto"/>
                    <w:right w:val="single" w:sz="4" w:space="0" w:color="auto"/>
                  </w:tcBorders>
                </w:tcPr>
                <w:p w:rsidR="002638CD" w:rsidRPr="002638CD" w:rsidRDefault="002638CD" w:rsidP="003979CA">
                  <w:pPr>
                    <w:jc w:val="center"/>
                    <w:rPr>
                      <w:sz w:val="20"/>
                      <w:szCs w:val="20"/>
                      <w:lang w:eastAsia="en-US"/>
                    </w:rPr>
                  </w:pPr>
                  <w:r w:rsidRPr="002638CD">
                    <w:rPr>
                      <w:sz w:val="20"/>
                      <w:szCs w:val="20"/>
                      <w:lang w:eastAsia="en-US"/>
                    </w:rPr>
                    <w:t>2025 год</w:t>
                  </w:r>
                </w:p>
              </w:tc>
              <w:tc>
                <w:tcPr>
                  <w:tcW w:w="282" w:type="pct"/>
                  <w:tcBorders>
                    <w:top w:val="single" w:sz="4" w:space="0" w:color="auto"/>
                    <w:left w:val="single" w:sz="4" w:space="0" w:color="auto"/>
                    <w:bottom w:val="single" w:sz="4" w:space="0" w:color="auto"/>
                    <w:right w:val="single" w:sz="4" w:space="0" w:color="auto"/>
                  </w:tcBorders>
                </w:tcPr>
                <w:p w:rsidR="002638CD" w:rsidRPr="002638CD" w:rsidRDefault="002638CD" w:rsidP="00374391">
                  <w:pPr>
                    <w:jc w:val="center"/>
                    <w:rPr>
                      <w:sz w:val="20"/>
                      <w:szCs w:val="20"/>
                      <w:lang w:eastAsia="en-US"/>
                    </w:rPr>
                  </w:pPr>
                  <w:r>
                    <w:rPr>
                      <w:sz w:val="20"/>
                      <w:szCs w:val="20"/>
                      <w:lang w:eastAsia="en-US"/>
                    </w:rPr>
                    <w:t>2026</w:t>
                  </w:r>
                </w:p>
                <w:p w:rsidR="002638CD" w:rsidRPr="002638CD" w:rsidRDefault="002638CD" w:rsidP="002638CD">
                  <w:pPr>
                    <w:jc w:val="center"/>
                    <w:rPr>
                      <w:sz w:val="20"/>
                      <w:szCs w:val="20"/>
                      <w:lang w:eastAsia="en-US"/>
                    </w:rPr>
                  </w:pPr>
                  <w:r w:rsidRPr="002638CD">
                    <w:rPr>
                      <w:sz w:val="20"/>
                      <w:szCs w:val="20"/>
                      <w:lang w:eastAsia="en-US"/>
                    </w:rPr>
                    <w:t>год*</w:t>
                  </w:r>
                </w:p>
              </w:tc>
              <w:tc>
                <w:tcPr>
                  <w:tcW w:w="245" w:type="pct"/>
                  <w:tcBorders>
                    <w:top w:val="single" w:sz="4" w:space="0" w:color="auto"/>
                    <w:left w:val="single" w:sz="4" w:space="0" w:color="auto"/>
                    <w:bottom w:val="single" w:sz="4" w:space="0" w:color="auto"/>
                    <w:right w:val="single" w:sz="4" w:space="0" w:color="auto"/>
                  </w:tcBorders>
                </w:tcPr>
                <w:p w:rsidR="002638CD" w:rsidRDefault="002638CD" w:rsidP="00374391">
                  <w:pPr>
                    <w:jc w:val="center"/>
                    <w:rPr>
                      <w:sz w:val="20"/>
                      <w:szCs w:val="20"/>
                      <w:lang w:eastAsia="en-US"/>
                    </w:rPr>
                  </w:pPr>
                  <w:r>
                    <w:rPr>
                      <w:sz w:val="20"/>
                      <w:szCs w:val="20"/>
                      <w:lang w:eastAsia="en-US"/>
                    </w:rPr>
                    <w:t>2027 год*</w:t>
                  </w:r>
                </w:p>
              </w:tc>
              <w:tc>
                <w:tcPr>
                  <w:tcW w:w="286" w:type="pct"/>
                  <w:tcBorders>
                    <w:top w:val="single" w:sz="4" w:space="0" w:color="auto"/>
                    <w:left w:val="single" w:sz="4" w:space="0" w:color="auto"/>
                    <w:bottom w:val="single" w:sz="4" w:space="0" w:color="auto"/>
                    <w:right w:val="single" w:sz="4" w:space="0" w:color="auto"/>
                  </w:tcBorders>
                </w:tcPr>
                <w:p w:rsidR="002638CD" w:rsidRDefault="002638CD" w:rsidP="00374391">
                  <w:pPr>
                    <w:jc w:val="center"/>
                    <w:rPr>
                      <w:sz w:val="20"/>
                      <w:szCs w:val="20"/>
                      <w:lang w:eastAsia="en-US"/>
                    </w:rPr>
                  </w:pPr>
                  <w:r>
                    <w:rPr>
                      <w:sz w:val="20"/>
                      <w:szCs w:val="20"/>
                      <w:lang w:eastAsia="en-US"/>
                    </w:rPr>
                    <w:t>2028 год*</w:t>
                  </w:r>
                </w:p>
              </w:tc>
              <w:tc>
                <w:tcPr>
                  <w:tcW w:w="301" w:type="pct"/>
                  <w:tcBorders>
                    <w:top w:val="single" w:sz="4" w:space="0" w:color="auto"/>
                    <w:left w:val="single" w:sz="4" w:space="0" w:color="auto"/>
                    <w:bottom w:val="single" w:sz="4" w:space="0" w:color="auto"/>
                    <w:right w:val="single" w:sz="4" w:space="0" w:color="auto"/>
                  </w:tcBorders>
                </w:tcPr>
                <w:p w:rsidR="002638CD" w:rsidRDefault="002638CD" w:rsidP="00374391">
                  <w:pPr>
                    <w:jc w:val="center"/>
                    <w:rPr>
                      <w:sz w:val="20"/>
                      <w:szCs w:val="20"/>
                      <w:lang w:eastAsia="en-US"/>
                    </w:rPr>
                  </w:pPr>
                  <w:r>
                    <w:rPr>
                      <w:sz w:val="20"/>
                      <w:szCs w:val="20"/>
                      <w:lang w:eastAsia="en-US"/>
                    </w:rPr>
                    <w:t>2029 год*</w:t>
                  </w:r>
                </w:p>
              </w:tc>
              <w:tc>
                <w:tcPr>
                  <w:tcW w:w="303" w:type="pct"/>
                  <w:tcBorders>
                    <w:top w:val="single" w:sz="4" w:space="0" w:color="auto"/>
                    <w:left w:val="single" w:sz="4" w:space="0" w:color="auto"/>
                    <w:bottom w:val="single" w:sz="4" w:space="0" w:color="auto"/>
                    <w:right w:val="single" w:sz="4" w:space="0" w:color="auto"/>
                  </w:tcBorders>
                </w:tcPr>
                <w:p w:rsidR="002638CD" w:rsidRDefault="002638CD" w:rsidP="00374391">
                  <w:pPr>
                    <w:jc w:val="center"/>
                    <w:rPr>
                      <w:sz w:val="20"/>
                      <w:szCs w:val="20"/>
                      <w:lang w:eastAsia="en-US"/>
                    </w:rPr>
                  </w:pPr>
                  <w:r>
                    <w:rPr>
                      <w:sz w:val="20"/>
                      <w:szCs w:val="20"/>
                      <w:lang w:eastAsia="en-US"/>
                    </w:rPr>
                    <w:t>2030 год*</w:t>
                  </w:r>
                </w:p>
              </w:tc>
            </w:tr>
            <w:tr w:rsidR="002638CD" w:rsidRPr="002638CD" w:rsidTr="002638CD">
              <w:tc>
                <w:tcPr>
                  <w:tcW w:w="2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38CD" w:rsidRPr="002638CD" w:rsidRDefault="002638CD" w:rsidP="00374391">
                  <w:pPr>
                    <w:rPr>
                      <w:sz w:val="20"/>
                      <w:szCs w:val="20"/>
                      <w:lang w:eastAsia="en-US"/>
                    </w:rPr>
                  </w:pPr>
                  <w:r w:rsidRPr="002638CD">
                    <w:rPr>
                      <w:sz w:val="20"/>
                      <w:szCs w:val="20"/>
                      <w:lang w:eastAsia="en-US"/>
                    </w:rPr>
                    <w:t>1</w:t>
                  </w:r>
                </w:p>
              </w:tc>
              <w:tc>
                <w:tcPr>
                  <w:tcW w:w="14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38CD" w:rsidRPr="002638CD" w:rsidRDefault="002638CD" w:rsidP="00FC2D24">
                  <w:pPr>
                    <w:jc w:val="both"/>
                    <w:rPr>
                      <w:sz w:val="20"/>
                      <w:szCs w:val="20"/>
                      <w:lang w:eastAsia="en-US"/>
                    </w:rPr>
                  </w:pPr>
                  <w:proofErr w:type="gramStart"/>
                  <w:r w:rsidRPr="002638CD">
                    <w:rPr>
                      <w:sz w:val="20"/>
                      <w:szCs w:val="20"/>
                      <w:lang w:eastAsia="en-US"/>
                    </w:rPr>
                    <w:t>Количество многоквартирных домов, оборудованных общедомовыми приборами учета организациями, которые осуществляют снабжение тепловой энергией и водой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управляющими компаниями, в отношении которых проведено субсидирование в части муниципального жилья</w:t>
                  </w:r>
                  <w:proofErr w:type="gramEnd"/>
                </w:p>
              </w:tc>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38CD" w:rsidRPr="002638CD" w:rsidRDefault="002638CD" w:rsidP="00374391">
                  <w:pPr>
                    <w:ind w:left="-121" w:firstLine="3"/>
                    <w:jc w:val="center"/>
                    <w:rPr>
                      <w:sz w:val="20"/>
                      <w:szCs w:val="20"/>
                      <w:lang w:eastAsia="en-US"/>
                    </w:rPr>
                  </w:pPr>
                  <w:r w:rsidRPr="002638CD">
                    <w:rPr>
                      <w:sz w:val="20"/>
                      <w:szCs w:val="20"/>
                      <w:lang w:eastAsia="en-US"/>
                    </w:rPr>
                    <w:t>шт.</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38CD" w:rsidRPr="002638CD" w:rsidRDefault="002638CD" w:rsidP="00374391">
                  <w:pPr>
                    <w:jc w:val="center"/>
                    <w:rPr>
                      <w:sz w:val="20"/>
                      <w:szCs w:val="20"/>
                      <w:lang w:eastAsia="en-US"/>
                    </w:rPr>
                  </w:pPr>
                  <w:r w:rsidRPr="002638CD">
                    <w:rPr>
                      <w:sz w:val="20"/>
                      <w:szCs w:val="20"/>
                      <w:lang w:eastAsia="en-US"/>
                    </w:rPr>
                    <w:t>0</w:t>
                  </w:r>
                </w:p>
              </w:tc>
              <w:tc>
                <w:tcPr>
                  <w:tcW w:w="3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38CD" w:rsidRPr="002638CD" w:rsidRDefault="002638CD" w:rsidP="00374391">
                  <w:pPr>
                    <w:jc w:val="center"/>
                    <w:rPr>
                      <w:sz w:val="20"/>
                      <w:szCs w:val="20"/>
                      <w:lang w:eastAsia="en-US"/>
                    </w:rPr>
                  </w:pPr>
                  <w:r w:rsidRPr="002638CD">
                    <w:rPr>
                      <w:sz w:val="20"/>
                      <w:szCs w:val="20"/>
                      <w:lang w:eastAsia="en-US"/>
                    </w:rPr>
                    <w:t>31</w:t>
                  </w:r>
                </w:p>
              </w:tc>
              <w:tc>
                <w:tcPr>
                  <w:tcW w:w="3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638CD" w:rsidRPr="002638CD" w:rsidRDefault="002638CD" w:rsidP="00374391">
                  <w:pPr>
                    <w:jc w:val="center"/>
                    <w:rPr>
                      <w:sz w:val="20"/>
                      <w:szCs w:val="20"/>
                      <w:lang w:eastAsia="en-US"/>
                    </w:rPr>
                  </w:pPr>
                  <w:r w:rsidRPr="002638CD">
                    <w:rPr>
                      <w:sz w:val="20"/>
                      <w:szCs w:val="20"/>
                      <w:lang w:eastAsia="en-US"/>
                    </w:rPr>
                    <w:t>31</w:t>
                  </w:r>
                </w:p>
              </w:tc>
              <w:tc>
                <w:tcPr>
                  <w:tcW w:w="266" w:type="pct"/>
                  <w:tcBorders>
                    <w:top w:val="single" w:sz="4" w:space="0" w:color="auto"/>
                    <w:left w:val="single" w:sz="4" w:space="0" w:color="auto"/>
                    <w:bottom w:val="single" w:sz="4" w:space="0" w:color="auto"/>
                    <w:right w:val="single" w:sz="4" w:space="0" w:color="auto"/>
                  </w:tcBorders>
                </w:tcPr>
                <w:p w:rsidR="002638CD" w:rsidRPr="002638CD" w:rsidRDefault="002638CD" w:rsidP="00374391">
                  <w:pPr>
                    <w:jc w:val="center"/>
                    <w:rPr>
                      <w:sz w:val="20"/>
                      <w:szCs w:val="20"/>
                      <w:lang w:eastAsia="en-US"/>
                    </w:rPr>
                  </w:pPr>
                  <w:r w:rsidRPr="002638CD">
                    <w:rPr>
                      <w:sz w:val="20"/>
                      <w:szCs w:val="20"/>
                      <w:lang w:eastAsia="en-US"/>
                    </w:rPr>
                    <w:t>31</w:t>
                  </w:r>
                </w:p>
              </w:tc>
              <w:tc>
                <w:tcPr>
                  <w:tcW w:w="302" w:type="pct"/>
                  <w:tcBorders>
                    <w:top w:val="single" w:sz="4" w:space="0" w:color="auto"/>
                    <w:left w:val="single" w:sz="4" w:space="0" w:color="auto"/>
                    <w:bottom w:val="single" w:sz="4" w:space="0" w:color="auto"/>
                    <w:right w:val="single" w:sz="4" w:space="0" w:color="auto"/>
                  </w:tcBorders>
                </w:tcPr>
                <w:p w:rsidR="002638CD" w:rsidRPr="002638CD" w:rsidRDefault="002638CD" w:rsidP="00374391">
                  <w:pPr>
                    <w:jc w:val="center"/>
                    <w:rPr>
                      <w:sz w:val="20"/>
                      <w:szCs w:val="20"/>
                      <w:lang w:eastAsia="en-US"/>
                    </w:rPr>
                  </w:pPr>
                  <w:r w:rsidRPr="002638CD">
                    <w:rPr>
                      <w:sz w:val="20"/>
                      <w:szCs w:val="20"/>
                      <w:lang w:eastAsia="en-US"/>
                    </w:rPr>
                    <w:t>31</w:t>
                  </w:r>
                </w:p>
              </w:tc>
              <w:tc>
                <w:tcPr>
                  <w:tcW w:w="282" w:type="pct"/>
                  <w:tcBorders>
                    <w:top w:val="single" w:sz="4" w:space="0" w:color="auto"/>
                    <w:left w:val="single" w:sz="4" w:space="0" w:color="auto"/>
                    <w:bottom w:val="single" w:sz="4" w:space="0" w:color="auto"/>
                    <w:right w:val="single" w:sz="4" w:space="0" w:color="auto"/>
                  </w:tcBorders>
                </w:tcPr>
                <w:p w:rsidR="002638CD" w:rsidRPr="002638CD" w:rsidRDefault="002638CD" w:rsidP="00374391">
                  <w:pPr>
                    <w:jc w:val="center"/>
                    <w:rPr>
                      <w:sz w:val="20"/>
                      <w:szCs w:val="20"/>
                      <w:lang w:eastAsia="en-US"/>
                    </w:rPr>
                  </w:pPr>
                  <w:r w:rsidRPr="002638CD">
                    <w:rPr>
                      <w:sz w:val="20"/>
                      <w:szCs w:val="20"/>
                      <w:lang w:eastAsia="en-US"/>
                    </w:rPr>
                    <w:t>31</w:t>
                  </w:r>
                </w:p>
              </w:tc>
              <w:tc>
                <w:tcPr>
                  <w:tcW w:w="245" w:type="pct"/>
                  <w:tcBorders>
                    <w:top w:val="single" w:sz="4" w:space="0" w:color="auto"/>
                    <w:left w:val="single" w:sz="4" w:space="0" w:color="auto"/>
                    <w:bottom w:val="single" w:sz="4" w:space="0" w:color="auto"/>
                    <w:right w:val="single" w:sz="4" w:space="0" w:color="auto"/>
                  </w:tcBorders>
                </w:tcPr>
                <w:p w:rsidR="002638CD" w:rsidRDefault="002638CD" w:rsidP="002638CD">
                  <w:pPr>
                    <w:jc w:val="center"/>
                  </w:pPr>
                  <w:r w:rsidRPr="00593130">
                    <w:rPr>
                      <w:sz w:val="20"/>
                      <w:szCs w:val="20"/>
                      <w:lang w:eastAsia="en-US"/>
                    </w:rPr>
                    <w:t>31</w:t>
                  </w:r>
                </w:p>
              </w:tc>
              <w:tc>
                <w:tcPr>
                  <w:tcW w:w="286" w:type="pct"/>
                  <w:tcBorders>
                    <w:top w:val="single" w:sz="4" w:space="0" w:color="auto"/>
                    <w:left w:val="single" w:sz="4" w:space="0" w:color="auto"/>
                    <w:bottom w:val="single" w:sz="4" w:space="0" w:color="auto"/>
                    <w:right w:val="single" w:sz="4" w:space="0" w:color="auto"/>
                  </w:tcBorders>
                </w:tcPr>
                <w:p w:rsidR="002638CD" w:rsidRDefault="002638CD" w:rsidP="002638CD">
                  <w:pPr>
                    <w:jc w:val="center"/>
                  </w:pPr>
                  <w:r w:rsidRPr="00593130">
                    <w:rPr>
                      <w:sz w:val="20"/>
                      <w:szCs w:val="20"/>
                      <w:lang w:eastAsia="en-US"/>
                    </w:rPr>
                    <w:t>31</w:t>
                  </w:r>
                </w:p>
              </w:tc>
              <w:tc>
                <w:tcPr>
                  <w:tcW w:w="301" w:type="pct"/>
                  <w:tcBorders>
                    <w:top w:val="single" w:sz="4" w:space="0" w:color="auto"/>
                    <w:left w:val="single" w:sz="4" w:space="0" w:color="auto"/>
                    <w:bottom w:val="single" w:sz="4" w:space="0" w:color="auto"/>
                    <w:right w:val="single" w:sz="4" w:space="0" w:color="auto"/>
                  </w:tcBorders>
                </w:tcPr>
                <w:p w:rsidR="002638CD" w:rsidRDefault="002638CD" w:rsidP="002638CD">
                  <w:pPr>
                    <w:jc w:val="center"/>
                  </w:pPr>
                  <w:r w:rsidRPr="00593130">
                    <w:rPr>
                      <w:sz w:val="20"/>
                      <w:szCs w:val="20"/>
                      <w:lang w:eastAsia="en-US"/>
                    </w:rPr>
                    <w:t>31</w:t>
                  </w:r>
                </w:p>
              </w:tc>
              <w:tc>
                <w:tcPr>
                  <w:tcW w:w="303" w:type="pct"/>
                  <w:tcBorders>
                    <w:top w:val="single" w:sz="4" w:space="0" w:color="auto"/>
                    <w:left w:val="single" w:sz="4" w:space="0" w:color="auto"/>
                    <w:bottom w:val="single" w:sz="4" w:space="0" w:color="auto"/>
                    <w:right w:val="single" w:sz="4" w:space="0" w:color="auto"/>
                  </w:tcBorders>
                </w:tcPr>
                <w:p w:rsidR="002638CD" w:rsidRDefault="002638CD" w:rsidP="002638CD">
                  <w:pPr>
                    <w:jc w:val="center"/>
                  </w:pPr>
                  <w:r w:rsidRPr="00593130">
                    <w:rPr>
                      <w:sz w:val="20"/>
                      <w:szCs w:val="20"/>
                      <w:lang w:eastAsia="en-US"/>
                    </w:rPr>
                    <w:t>31</w:t>
                  </w:r>
                </w:p>
              </w:tc>
            </w:tr>
          </w:tbl>
          <w:p w:rsidR="00AC2566" w:rsidRDefault="00AC2566" w:rsidP="003979CA">
            <w:pPr>
              <w:ind w:firstLine="601"/>
              <w:jc w:val="both"/>
              <w:rPr>
                <w:sz w:val="18"/>
                <w:szCs w:val="18"/>
                <w:lang w:eastAsia="en-US"/>
              </w:rPr>
            </w:pPr>
          </w:p>
          <w:p w:rsidR="003979CA" w:rsidRPr="00AC2566" w:rsidRDefault="003979CA" w:rsidP="003979CA">
            <w:pPr>
              <w:ind w:firstLine="601"/>
              <w:jc w:val="both"/>
              <w:rPr>
                <w:sz w:val="20"/>
                <w:szCs w:val="20"/>
                <w:lang w:eastAsia="en-US"/>
              </w:rPr>
            </w:pPr>
            <w:r w:rsidRPr="00AC2566">
              <w:rPr>
                <w:sz w:val="20"/>
                <w:szCs w:val="20"/>
                <w:lang w:eastAsia="en-US"/>
              </w:rPr>
              <w:t>Примечание:</w:t>
            </w:r>
          </w:p>
          <w:p w:rsidR="003979CA" w:rsidRPr="00AC2566" w:rsidRDefault="003979CA" w:rsidP="003979CA">
            <w:pPr>
              <w:ind w:firstLine="601"/>
              <w:jc w:val="both"/>
              <w:rPr>
                <w:sz w:val="20"/>
                <w:szCs w:val="20"/>
              </w:rPr>
            </w:pPr>
            <w:r w:rsidRPr="00AC2566">
              <w:rPr>
                <w:sz w:val="20"/>
                <w:szCs w:val="20"/>
                <w:lang w:eastAsia="en-US"/>
              </w:rPr>
              <w:t xml:space="preserve">* </w:t>
            </w:r>
            <w:r w:rsidRPr="00AC2566">
              <w:rPr>
                <w:sz w:val="20"/>
                <w:szCs w:val="20"/>
              </w:rPr>
              <w:t>- значение целевого показателя установлено при условии сохранения финансирования на уровне 2025 года, подлежит уточнению по мере формирования программы и подпрограмм на соответствующие годы.</w:t>
            </w:r>
          </w:p>
          <w:p w:rsidR="003979CA" w:rsidRPr="00095410" w:rsidRDefault="003979CA" w:rsidP="00161479">
            <w:pPr>
              <w:jc w:val="both"/>
              <w:outlineLvl w:val="3"/>
              <w:rPr>
                <w:highlight w:val="yellow"/>
                <w:lang w:eastAsia="en-US"/>
              </w:rPr>
            </w:pPr>
          </w:p>
          <w:p w:rsidR="00161479" w:rsidRPr="00155179" w:rsidRDefault="00161479" w:rsidP="00161479">
            <w:pPr>
              <w:ind w:firstLine="708"/>
              <w:jc w:val="both"/>
              <w:rPr>
                <w:lang w:eastAsia="en-US"/>
              </w:rPr>
            </w:pPr>
            <w:r w:rsidRPr="00155179">
              <w:rPr>
                <w:lang w:eastAsia="en-US"/>
              </w:rPr>
              <w:lastRenderedPageBreak/>
              <w:t>Достижение ожидаемых результатов реализации подпрограммы не сопряжено с существенными экономическими, организационными и иными рисками.</w:t>
            </w:r>
          </w:p>
          <w:p w:rsidR="00161479" w:rsidRPr="00155179" w:rsidRDefault="00161479" w:rsidP="00161479">
            <w:pPr>
              <w:jc w:val="center"/>
              <w:outlineLvl w:val="2"/>
              <w:rPr>
                <w:lang w:eastAsia="en-US"/>
              </w:rPr>
            </w:pPr>
          </w:p>
          <w:p w:rsidR="00161479" w:rsidRPr="00155179" w:rsidRDefault="00161479" w:rsidP="00161479">
            <w:pPr>
              <w:jc w:val="center"/>
              <w:outlineLvl w:val="2"/>
              <w:rPr>
                <w:lang w:eastAsia="en-US"/>
              </w:rPr>
            </w:pPr>
            <w:r w:rsidRPr="00155179">
              <w:rPr>
                <w:lang w:eastAsia="en-US"/>
              </w:rPr>
              <w:t>2. Мероприятия подпрограммы</w:t>
            </w:r>
          </w:p>
          <w:p w:rsidR="00161479" w:rsidRPr="00155179" w:rsidRDefault="00161479" w:rsidP="00161479">
            <w:pPr>
              <w:jc w:val="both"/>
              <w:rPr>
                <w:lang w:eastAsia="en-US"/>
              </w:rPr>
            </w:pPr>
          </w:p>
          <w:p w:rsidR="007E7093" w:rsidRPr="00155179" w:rsidRDefault="007E7093" w:rsidP="007E7093">
            <w:pPr>
              <w:ind w:firstLine="567"/>
              <w:jc w:val="both"/>
              <w:rPr>
                <w:lang w:eastAsia="en-US"/>
              </w:rPr>
            </w:pPr>
            <w:r w:rsidRPr="00155179">
              <w:rPr>
                <w:lang w:eastAsia="en-US"/>
              </w:rPr>
              <w:t>Подпрограммой предусмотрено выполнение следующ</w:t>
            </w:r>
            <w:r w:rsidR="00155179" w:rsidRPr="00155179">
              <w:rPr>
                <w:lang w:eastAsia="en-US"/>
              </w:rPr>
              <w:t>его</w:t>
            </w:r>
            <w:r w:rsidRPr="00155179">
              <w:rPr>
                <w:lang w:eastAsia="en-US"/>
              </w:rPr>
              <w:t xml:space="preserve"> мероприяти</w:t>
            </w:r>
            <w:r w:rsidR="00155179" w:rsidRPr="00155179">
              <w:rPr>
                <w:lang w:eastAsia="en-US"/>
              </w:rPr>
              <w:t>я</w:t>
            </w:r>
            <w:r w:rsidRPr="00155179">
              <w:rPr>
                <w:lang w:eastAsia="en-US"/>
              </w:rPr>
              <w:t>:</w:t>
            </w:r>
          </w:p>
          <w:p w:rsidR="004F624F" w:rsidRDefault="00155179" w:rsidP="007E7093">
            <w:pPr>
              <w:ind w:firstLine="567"/>
              <w:jc w:val="both"/>
              <w:rPr>
                <w:lang w:eastAsia="en-US"/>
              </w:rPr>
            </w:pPr>
            <w:r w:rsidRPr="00155179">
              <w:rPr>
                <w:lang w:eastAsia="en-US"/>
              </w:rPr>
              <w:t>1</w:t>
            </w:r>
            <w:r w:rsidR="00292898" w:rsidRPr="00155179">
              <w:rPr>
                <w:lang w:eastAsia="en-US"/>
              </w:rPr>
              <w:t xml:space="preserve">. </w:t>
            </w:r>
            <w:proofErr w:type="gramStart"/>
            <w:r w:rsidR="00292898" w:rsidRPr="00155179">
              <w:rPr>
                <w:lang w:eastAsia="en-US"/>
              </w:rPr>
              <w:t>С</w:t>
            </w:r>
            <w:r w:rsidR="00831FFE" w:rsidRPr="00155179">
              <w:rPr>
                <w:lang w:eastAsia="en-US"/>
              </w:rPr>
              <w:t>убсидия организациям, которые осуществля</w:t>
            </w:r>
            <w:r w:rsidR="0036386A" w:rsidRPr="00155179">
              <w:rPr>
                <w:lang w:eastAsia="en-US"/>
              </w:rPr>
              <w:t xml:space="preserve">ют снабжение тепловой энергией </w:t>
            </w:r>
            <w:r w:rsidR="00831FFE" w:rsidRPr="00155179">
              <w:rPr>
                <w:lang w:eastAsia="en-US"/>
              </w:rPr>
              <w:t xml:space="preserve">и водой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оснащению приборами учета используемых энергетических ресурсов, управляющим организациям на возмещение затрат (компенсацию понесенных расходов) по установке коллективных (общедомовых) </w:t>
            </w:r>
            <w:r w:rsidR="00831FFE" w:rsidRPr="00BC2CFA">
              <w:rPr>
                <w:lang w:eastAsia="en-US"/>
              </w:rPr>
              <w:t>п</w:t>
            </w:r>
            <w:r w:rsidR="001C75B5" w:rsidRPr="00BC2CFA">
              <w:rPr>
                <w:lang w:eastAsia="en-US"/>
              </w:rPr>
              <w:t xml:space="preserve">риборов учета тепловой энергии </w:t>
            </w:r>
            <w:r w:rsidR="00831FFE" w:rsidRPr="00BC2CFA">
              <w:rPr>
                <w:lang w:eastAsia="en-US"/>
              </w:rPr>
              <w:t>и воды в многоквартирных жилых домах в части помещений</w:t>
            </w:r>
            <w:proofErr w:type="gramEnd"/>
            <w:r w:rsidR="00831FFE" w:rsidRPr="00BC2CFA">
              <w:rPr>
                <w:lang w:eastAsia="en-US"/>
              </w:rPr>
              <w:t xml:space="preserve">, </w:t>
            </w:r>
            <w:proofErr w:type="gramStart"/>
            <w:r w:rsidR="00831FFE" w:rsidRPr="00BC2CFA">
              <w:rPr>
                <w:lang w:eastAsia="en-US"/>
              </w:rPr>
              <w:t>находящихся</w:t>
            </w:r>
            <w:proofErr w:type="gramEnd"/>
            <w:r w:rsidR="00831FFE" w:rsidRPr="00BC2CFA">
              <w:rPr>
                <w:lang w:eastAsia="en-US"/>
              </w:rPr>
              <w:t xml:space="preserve"> в муниципальной собственности</w:t>
            </w:r>
            <w:r w:rsidR="00831FFE" w:rsidRPr="00155179">
              <w:rPr>
                <w:lang w:eastAsia="en-US"/>
              </w:rPr>
              <w:t xml:space="preserve">. </w:t>
            </w:r>
          </w:p>
          <w:p w:rsidR="00F73D4E" w:rsidRPr="00F73D4E" w:rsidRDefault="00F73D4E" w:rsidP="00F73D4E">
            <w:pPr>
              <w:pStyle w:val="af"/>
              <w:spacing w:before="0" w:beforeAutospacing="0" w:after="0" w:afterAutospacing="0"/>
              <w:ind w:firstLine="709"/>
              <w:jc w:val="both"/>
              <w:rPr>
                <w:color w:val="000000"/>
              </w:rPr>
            </w:pPr>
            <w:proofErr w:type="gramStart"/>
            <w:r w:rsidRPr="00290BED">
              <w:rPr>
                <w:color w:val="000000"/>
              </w:rPr>
              <w:t xml:space="preserve">Порядок </w:t>
            </w:r>
            <w:r w:rsidR="00692017" w:rsidRPr="00290BED">
              <w:rPr>
                <w:color w:val="000000"/>
              </w:rPr>
              <w:t>расчета  и предоставления субсидии организациям, которые осуществляют снабжение тепловой энергией, электрической энергией и водой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оснащению приборами учета используемых энергетических ресурсов, управляющим организациям на возмещение затрат (</w:t>
            </w:r>
            <w:proofErr w:type="spellStart"/>
            <w:r w:rsidR="00692017" w:rsidRPr="00290BED">
              <w:rPr>
                <w:color w:val="000000"/>
              </w:rPr>
              <w:t>компенсациюпонесенных</w:t>
            </w:r>
            <w:proofErr w:type="spellEnd"/>
            <w:r w:rsidR="00692017" w:rsidRPr="00290BED">
              <w:rPr>
                <w:color w:val="000000"/>
              </w:rPr>
              <w:t xml:space="preserve"> расходов) по установке коллективных (общедомовых)</w:t>
            </w:r>
            <w:r w:rsidR="00092EA5" w:rsidRPr="00290BED">
              <w:rPr>
                <w:color w:val="000000"/>
              </w:rPr>
              <w:t xml:space="preserve"> приборов учета тепловой энергии, электрической энергии и воды</w:t>
            </w:r>
            <w:proofErr w:type="gramEnd"/>
            <w:r w:rsidR="00290BED" w:rsidRPr="00290BED">
              <w:rPr>
                <w:color w:val="000000"/>
              </w:rPr>
              <w:t xml:space="preserve"> </w:t>
            </w:r>
            <w:proofErr w:type="gramStart"/>
            <w:r w:rsidR="00290BED" w:rsidRPr="00290BED">
              <w:rPr>
                <w:color w:val="000000"/>
              </w:rPr>
              <w:t>утвержден</w:t>
            </w:r>
            <w:proofErr w:type="gramEnd"/>
            <w:r w:rsidR="00290BED" w:rsidRPr="00290BED">
              <w:rPr>
                <w:color w:val="000000"/>
              </w:rPr>
              <w:t xml:space="preserve"> постановлением Администрации города Иванова от 05.02.2019 № 125. </w:t>
            </w:r>
            <w:r w:rsidR="00692017" w:rsidRPr="00290BED">
              <w:rPr>
                <w:color w:val="000000"/>
              </w:rPr>
              <w:t xml:space="preserve"> </w:t>
            </w:r>
            <w:r w:rsidR="00D06B55">
              <w:rPr>
                <w:lang w:eastAsia="en-US"/>
              </w:rPr>
              <w:t>Принятие муниципального правового акта, устанавливающего расходное обязательство, не требуется.</w:t>
            </w:r>
          </w:p>
          <w:p w:rsidR="00831FFE" w:rsidRPr="00095410" w:rsidRDefault="00831FFE" w:rsidP="007E7093">
            <w:pPr>
              <w:ind w:firstLine="567"/>
              <w:jc w:val="both"/>
              <w:rPr>
                <w:highlight w:val="yellow"/>
                <w:lang w:eastAsia="en-US"/>
              </w:rPr>
            </w:pPr>
            <w:r w:rsidRPr="00155179">
              <w:rPr>
                <w:lang w:eastAsia="en-US"/>
              </w:rPr>
              <w:t xml:space="preserve">Срок выполнения мероприятия – </w:t>
            </w:r>
            <w:r w:rsidRPr="003979CA">
              <w:rPr>
                <w:lang w:eastAsia="en-US"/>
              </w:rPr>
              <w:t>202</w:t>
            </w:r>
            <w:r w:rsidR="00155179" w:rsidRPr="003979CA">
              <w:rPr>
                <w:lang w:eastAsia="en-US"/>
              </w:rPr>
              <w:t>3</w:t>
            </w:r>
            <w:r w:rsidRPr="003979CA">
              <w:rPr>
                <w:lang w:eastAsia="en-US"/>
              </w:rPr>
              <w:t>-20</w:t>
            </w:r>
            <w:r w:rsidR="003979CA" w:rsidRPr="003979CA">
              <w:rPr>
                <w:lang w:eastAsia="en-US"/>
              </w:rPr>
              <w:t>30</w:t>
            </w:r>
            <w:r w:rsidRPr="003979CA">
              <w:rPr>
                <w:lang w:eastAsia="en-US"/>
              </w:rPr>
              <w:t xml:space="preserve"> годы.</w:t>
            </w:r>
          </w:p>
          <w:p w:rsidR="007E7093" w:rsidRPr="00155179" w:rsidRDefault="007E7093" w:rsidP="007E7093">
            <w:pPr>
              <w:ind w:firstLine="567"/>
              <w:jc w:val="both"/>
              <w:rPr>
                <w:lang w:eastAsia="en-US"/>
              </w:rPr>
            </w:pPr>
            <w:r w:rsidRPr="00155179">
              <w:rPr>
                <w:lang w:eastAsia="en-US"/>
              </w:rPr>
              <w:t xml:space="preserve">Финансовое обеспечение проводимых в рамках подпрограммы </w:t>
            </w:r>
            <w:r w:rsidR="00984183" w:rsidRPr="00155179">
              <w:rPr>
                <w:lang w:eastAsia="en-US"/>
              </w:rPr>
              <w:t>мероприятий</w:t>
            </w:r>
            <w:r w:rsidRPr="00155179">
              <w:rPr>
                <w:lang w:eastAsia="en-US"/>
              </w:rPr>
              <w:t xml:space="preserve"> осуществляется за счет бюджетных ассигнований городского бюджета.</w:t>
            </w:r>
          </w:p>
          <w:p w:rsidR="007E7093" w:rsidRPr="00155179" w:rsidRDefault="002638CD" w:rsidP="007E7093">
            <w:pPr>
              <w:ind w:firstLine="567"/>
              <w:jc w:val="both"/>
              <w:rPr>
                <w:lang w:eastAsia="en-US"/>
              </w:rPr>
            </w:pPr>
            <w:r>
              <w:rPr>
                <w:lang w:eastAsia="en-US"/>
              </w:rPr>
              <w:t>И</w:t>
            </w:r>
            <w:r w:rsidR="007E7093" w:rsidRPr="00155179">
              <w:rPr>
                <w:lang w:eastAsia="en-US"/>
              </w:rPr>
              <w:t>сполнителем мероприятия подпрограммы является управление жилищно-коммунального хозяйства Администрации города Иванова.</w:t>
            </w:r>
          </w:p>
          <w:p w:rsidR="00292898" w:rsidRPr="00155179" w:rsidRDefault="00292898" w:rsidP="00161479">
            <w:pPr>
              <w:jc w:val="both"/>
              <w:outlineLvl w:val="3"/>
              <w:rPr>
                <w:lang w:eastAsia="en-US"/>
              </w:rPr>
            </w:pPr>
          </w:p>
          <w:p w:rsidR="00161479" w:rsidRPr="00155179" w:rsidRDefault="00161479" w:rsidP="00161479">
            <w:pPr>
              <w:jc w:val="both"/>
              <w:outlineLvl w:val="3"/>
              <w:rPr>
                <w:lang w:eastAsia="en-US"/>
              </w:rPr>
            </w:pPr>
            <w:r w:rsidRPr="00155179">
              <w:rPr>
                <w:lang w:eastAsia="en-US"/>
              </w:rPr>
              <w:t>Таблица 2. Бюджетные ассигнования на выполнение мероприятия подпрограммы</w:t>
            </w:r>
          </w:p>
          <w:p w:rsidR="00161479" w:rsidRPr="00155179" w:rsidRDefault="00161479" w:rsidP="00161479">
            <w:pPr>
              <w:jc w:val="right"/>
              <w:rPr>
                <w:lang w:eastAsia="en-US"/>
              </w:rPr>
            </w:pPr>
            <w:r w:rsidRPr="00155179">
              <w:rPr>
                <w:lang w:eastAsia="en-US"/>
              </w:rPr>
              <w:t>(руб.)</w:t>
            </w:r>
          </w:p>
          <w:tbl>
            <w:tblPr>
              <w:tblW w:w="9486" w:type="dxa"/>
              <w:tblLayout w:type="fixed"/>
              <w:tblCellMar>
                <w:top w:w="75" w:type="dxa"/>
                <w:left w:w="0" w:type="dxa"/>
                <w:bottom w:w="75" w:type="dxa"/>
                <w:right w:w="0" w:type="dxa"/>
              </w:tblCellMar>
              <w:tblLook w:val="0000" w:firstRow="0" w:lastRow="0" w:firstColumn="0" w:lastColumn="0" w:noHBand="0" w:noVBand="0"/>
            </w:tblPr>
            <w:tblGrid>
              <w:gridCol w:w="669"/>
              <w:gridCol w:w="3369"/>
              <w:gridCol w:w="1064"/>
              <w:gridCol w:w="1135"/>
              <w:gridCol w:w="1133"/>
              <w:gridCol w:w="1131"/>
              <w:gridCol w:w="985"/>
            </w:tblGrid>
            <w:tr w:rsidR="00AD162A" w:rsidRPr="00A02E63" w:rsidTr="00A02E63">
              <w:trPr>
                <w:trHeight w:val="110"/>
              </w:trPr>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162A" w:rsidRPr="00A02E63" w:rsidRDefault="00AD162A" w:rsidP="00374391">
                  <w:pPr>
                    <w:jc w:val="center"/>
                    <w:rPr>
                      <w:sz w:val="20"/>
                      <w:szCs w:val="20"/>
                      <w:lang w:eastAsia="en-US"/>
                    </w:rPr>
                  </w:pPr>
                  <w:r w:rsidRPr="00A02E63">
                    <w:rPr>
                      <w:sz w:val="20"/>
                      <w:szCs w:val="20"/>
                      <w:lang w:eastAsia="en-US"/>
                    </w:rPr>
                    <w:t>№</w:t>
                  </w:r>
                </w:p>
              </w:tc>
              <w:tc>
                <w:tcPr>
                  <w:tcW w:w="17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162A" w:rsidRPr="00A02E63" w:rsidRDefault="00AD162A" w:rsidP="00374391">
                  <w:pPr>
                    <w:jc w:val="center"/>
                    <w:rPr>
                      <w:sz w:val="20"/>
                      <w:szCs w:val="20"/>
                      <w:lang w:eastAsia="en-US"/>
                    </w:rPr>
                  </w:pPr>
                  <w:r w:rsidRPr="00A02E63">
                    <w:rPr>
                      <w:sz w:val="20"/>
                      <w:szCs w:val="20"/>
                      <w:lang w:eastAsia="en-US"/>
                    </w:rPr>
                    <w:t>Наименование мероприятия</w:t>
                  </w:r>
                </w:p>
              </w:tc>
              <w:tc>
                <w:tcPr>
                  <w:tcW w:w="5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162A" w:rsidRPr="00A02E63" w:rsidRDefault="00AD162A" w:rsidP="00374391">
                  <w:pPr>
                    <w:jc w:val="center"/>
                    <w:rPr>
                      <w:sz w:val="20"/>
                      <w:szCs w:val="20"/>
                      <w:lang w:eastAsia="en-US"/>
                    </w:rPr>
                  </w:pPr>
                  <w:r w:rsidRPr="00A02E63">
                    <w:rPr>
                      <w:sz w:val="20"/>
                      <w:szCs w:val="20"/>
                      <w:lang w:eastAsia="en-US"/>
                    </w:rPr>
                    <w:t>Исполнитель</w:t>
                  </w:r>
                </w:p>
              </w:tc>
              <w:tc>
                <w:tcPr>
                  <w:tcW w:w="5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162A" w:rsidRPr="00A02E63" w:rsidRDefault="00AD162A" w:rsidP="0013694E">
                  <w:pPr>
                    <w:jc w:val="center"/>
                    <w:rPr>
                      <w:sz w:val="20"/>
                      <w:szCs w:val="20"/>
                      <w:lang w:eastAsia="en-US"/>
                    </w:rPr>
                  </w:pPr>
                  <w:r w:rsidRPr="00A02E63">
                    <w:rPr>
                      <w:sz w:val="20"/>
                      <w:szCs w:val="20"/>
                      <w:lang w:eastAsia="en-US"/>
                    </w:rPr>
                    <w:t>2023 год</w:t>
                  </w:r>
                </w:p>
              </w:tc>
              <w:tc>
                <w:tcPr>
                  <w:tcW w:w="5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162A" w:rsidRPr="00A02E63" w:rsidRDefault="00AD162A" w:rsidP="00374391">
                  <w:pPr>
                    <w:jc w:val="center"/>
                    <w:rPr>
                      <w:sz w:val="20"/>
                      <w:szCs w:val="20"/>
                      <w:lang w:eastAsia="en-US"/>
                    </w:rPr>
                  </w:pPr>
                  <w:r w:rsidRPr="00A02E63">
                    <w:rPr>
                      <w:sz w:val="20"/>
                      <w:szCs w:val="20"/>
                      <w:lang w:eastAsia="en-US"/>
                    </w:rPr>
                    <w:t>2024</w:t>
                  </w:r>
                </w:p>
                <w:p w:rsidR="00AD162A" w:rsidRPr="00A02E63" w:rsidRDefault="00AD162A" w:rsidP="00374391">
                  <w:pPr>
                    <w:jc w:val="center"/>
                    <w:rPr>
                      <w:sz w:val="20"/>
                      <w:szCs w:val="20"/>
                      <w:lang w:eastAsia="en-US"/>
                    </w:rPr>
                  </w:pPr>
                  <w:r w:rsidRPr="00A02E63">
                    <w:rPr>
                      <w:sz w:val="20"/>
                      <w:szCs w:val="20"/>
                      <w:lang w:eastAsia="en-US"/>
                    </w:rPr>
                    <w:t>год</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D162A" w:rsidRPr="00A02E63" w:rsidRDefault="00AD162A" w:rsidP="00374391">
                  <w:pPr>
                    <w:jc w:val="center"/>
                    <w:rPr>
                      <w:sz w:val="20"/>
                      <w:szCs w:val="20"/>
                      <w:lang w:eastAsia="en-US"/>
                    </w:rPr>
                  </w:pPr>
                  <w:r w:rsidRPr="00A02E63">
                    <w:rPr>
                      <w:sz w:val="20"/>
                      <w:szCs w:val="20"/>
                      <w:lang w:eastAsia="en-US"/>
                    </w:rPr>
                    <w:t>2025</w:t>
                  </w:r>
                </w:p>
                <w:p w:rsidR="00AD162A" w:rsidRPr="00A02E63" w:rsidRDefault="00AD162A" w:rsidP="00374391">
                  <w:pPr>
                    <w:jc w:val="center"/>
                    <w:rPr>
                      <w:sz w:val="20"/>
                      <w:szCs w:val="20"/>
                      <w:lang w:eastAsia="en-US"/>
                    </w:rPr>
                  </w:pPr>
                  <w:r w:rsidRPr="00A02E63">
                    <w:rPr>
                      <w:sz w:val="20"/>
                      <w:szCs w:val="20"/>
                      <w:lang w:eastAsia="en-US"/>
                    </w:rPr>
                    <w:t>год</w:t>
                  </w:r>
                </w:p>
              </w:tc>
              <w:tc>
                <w:tcPr>
                  <w:tcW w:w="520" w:type="pct"/>
                  <w:tcBorders>
                    <w:top w:val="single" w:sz="4" w:space="0" w:color="auto"/>
                    <w:left w:val="single" w:sz="4" w:space="0" w:color="auto"/>
                    <w:bottom w:val="single" w:sz="4" w:space="0" w:color="auto"/>
                    <w:right w:val="single" w:sz="4" w:space="0" w:color="auto"/>
                  </w:tcBorders>
                </w:tcPr>
                <w:p w:rsidR="00AD162A" w:rsidRPr="00A02E63" w:rsidRDefault="00AD162A" w:rsidP="00374391">
                  <w:pPr>
                    <w:jc w:val="center"/>
                    <w:rPr>
                      <w:sz w:val="20"/>
                      <w:szCs w:val="20"/>
                      <w:lang w:eastAsia="en-US"/>
                    </w:rPr>
                  </w:pPr>
                  <w:r w:rsidRPr="00A02E63">
                    <w:rPr>
                      <w:sz w:val="20"/>
                      <w:szCs w:val="20"/>
                      <w:lang w:eastAsia="en-US"/>
                    </w:rPr>
                    <w:t>2026-2030</w:t>
                  </w:r>
                </w:p>
                <w:p w:rsidR="00AD162A" w:rsidRPr="00A02E63" w:rsidRDefault="009F0FC6" w:rsidP="009F0FC6">
                  <w:pPr>
                    <w:jc w:val="center"/>
                    <w:rPr>
                      <w:sz w:val="20"/>
                      <w:szCs w:val="20"/>
                      <w:lang w:eastAsia="en-US"/>
                    </w:rPr>
                  </w:pPr>
                  <w:r w:rsidRPr="00A02E63">
                    <w:rPr>
                      <w:sz w:val="20"/>
                      <w:szCs w:val="20"/>
                      <w:lang w:eastAsia="en-US"/>
                    </w:rPr>
                    <w:t>г</w:t>
                  </w:r>
                  <w:r w:rsidR="00B15A50" w:rsidRPr="00A02E63">
                    <w:rPr>
                      <w:sz w:val="20"/>
                      <w:szCs w:val="20"/>
                      <w:lang w:eastAsia="en-US"/>
                    </w:rPr>
                    <w:t>оды</w:t>
                  </w:r>
                  <w:r w:rsidRPr="00A02E63">
                    <w:rPr>
                      <w:sz w:val="20"/>
                      <w:szCs w:val="20"/>
                      <w:lang w:eastAsia="en-US"/>
                    </w:rPr>
                    <w:t>*</w:t>
                  </w:r>
                </w:p>
              </w:tc>
            </w:tr>
            <w:tr w:rsidR="001F7C12" w:rsidRPr="00A02E63" w:rsidTr="00A02E63">
              <w:trPr>
                <w:trHeight w:val="110"/>
              </w:trPr>
              <w:tc>
                <w:tcPr>
                  <w:tcW w:w="269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7C12" w:rsidRPr="00A02E63" w:rsidRDefault="001F7C12" w:rsidP="00374391">
                  <w:pPr>
                    <w:jc w:val="both"/>
                    <w:rPr>
                      <w:sz w:val="20"/>
                      <w:szCs w:val="20"/>
                      <w:lang w:eastAsia="en-US"/>
                    </w:rPr>
                  </w:pPr>
                  <w:r w:rsidRPr="00A02E63">
                    <w:rPr>
                      <w:sz w:val="20"/>
                      <w:szCs w:val="20"/>
                      <w:lang w:eastAsia="en-US"/>
                    </w:rPr>
                    <w:t>Подпрограмма, всего:</w:t>
                  </w:r>
                </w:p>
              </w:tc>
              <w:tc>
                <w:tcPr>
                  <w:tcW w:w="5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7C12" w:rsidRPr="00A02E63" w:rsidRDefault="001F7C12" w:rsidP="001F7C12">
                  <w:pPr>
                    <w:jc w:val="center"/>
                    <w:rPr>
                      <w:sz w:val="20"/>
                      <w:szCs w:val="20"/>
                    </w:rPr>
                  </w:pPr>
                  <w:r w:rsidRPr="00A02E63">
                    <w:rPr>
                      <w:sz w:val="20"/>
                      <w:szCs w:val="20"/>
                      <w:lang w:eastAsia="en-US"/>
                    </w:rPr>
                    <w:t>500</w:t>
                  </w:r>
                  <w:r w:rsidR="00B15A50" w:rsidRPr="00A02E63">
                    <w:rPr>
                      <w:sz w:val="20"/>
                      <w:szCs w:val="20"/>
                      <w:lang w:eastAsia="en-US"/>
                    </w:rPr>
                    <w:t> </w:t>
                  </w:r>
                  <w:r w:rsidRPr="00A02E63">
                    <w:rPr>
                      <w:sz w:val="20"/>
                      <w:szCs w:val="20"/>
                      <w:lang w:eastAsia="en-US"/>
                    </w:rPr>
                    <w:t>000</w:t>
                  </w:r>
                  <w:r w:rsidR="00B15A50" w:rsidRPr="00A02E63">
                    <w:rPr>
                      <w:sz w:val="20"/>
                      <w:szCs w:val="20"/>
                      <w:lang w:eastAsia="en-US"/>
                    </w:rPr>
                    <w:t>,00</w:t>
                  </w:r>
                </w:p>
              </w:tc>
              <w:tc>
                <w:tcPr>
                  <w:tcW w:w="5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7C12" w:rsidRPr="00A02E63" w:rsidRDefault="001F7C12" w:rsidP="007012D2">
                  <w:pPr>
                    <w:jc w:val="center"/>
                    <w:rPr>
                      <w:sz w:val="20"/>
                      <w:szCs w:val="20"/>
                    </w:rPr>
                  </w:pPr>
                  <w:r w:rsidRPr="00A02E63">
                    <w:rPr>
                      <w:sz w:val="20"/>
                      <w:szCs w:val="20"/>
                      <w:lang w:eastAsia="en-US"/>
                    </w:rPr>
                    <w:t>500</w:t>
                  </w:r>
                  <w:r w:rsidR="00B15A50" w:rsidRPr="00A02E63">
                    <w:rPr>
                      <w:sz w:val="20"/>
                      <w:szCs w:val="20"/>
                      <w:lang w:eastAsia="en-US"/>
                    </w:rPr>
                    <w:t> </w:t>
                  </w:r>
                  <w:r w:rsidRPr="00A02E63">
                    <w:rPr>
                      <w:sz w:val="20"/>
                      <w:szCs w:val="20"/>
                      <w:lang w:eastAsia="en-US"/>
                    </w:rPr>
                    <w:t>000</w:t>
                  </w:r>
                  <w:r w:rsidR="00B15A50" w:rsidRPr="00A02E63">
                    <w:rPr>
                      <w:sz w:val="20"/>
                      <w:szCs w:val="20"/>
                      <w:lang w:eastAsia="en-US"/>
                    </w:rPr>
                    <w:t>,00</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7C12" w:rsidRPr="00A02E63" w:rsidRDefault="001F7C12" w:rsidP="007012D2">
                  <w:pPr>
                    <w:jc w:val="center"/>
                    <w:rPr>
                      <w:sz w:val="20"/>
                      <w:szCs w:val="20"/>
                    </w:rPr>
                  </w:pPr>
                  <w:r w:rsidRPr="00A02E63">
                    <w:rPr>
                      <w:sz w:val="20"/>
                      <w:szCs w:val="20"/>
                      <w:lang w:eastAsia="en-US"/>
                    </w:rPr>
                    <w:t>500</w:t>
                  </w:r>
                  <w:r w:rsidR="00B15A50" w:rsidRPr="00A02E63">
                    <w:rPr>
                      <w:sz w:val="20"/>
                      <w:szCs w:val="20"/>
                      <w:lang w:eastAsia="en-US"/>
                    </w:rPr>
                    <w:t> </w:t>
                  </w:r>
                  <w:r w:rsidRPr="00A02E63">
                    <w:rPr>
                      <w:sz w:val="20"/>
                      <w:szCs w:val="20"/>
                      <w:lang w:eastAsia="en-US"/>
                    </w:rPr>
                    <w:t>000</w:t>
                  </w:r>
                  <w:r w:rsidR="00B15A50" w:rsidRPr="00A02E63">
                    <w:rPr>
                      <w:sz w:val="20"/>
                      <w:szCs w:val="20"/>
                      <w:lang w:eastAsia="en-US"/>
                    </w:rPr>
                    <w:t>,00</w:t>
                  </w:r>
                </w:p>
              </w:tc>
              <w:tc>
                <w:tcPr>
                  <w:tcW w:w="520" w:type="pct"/>
                  <w:tcBorders>
                    <w:top w:val="single" w:sz="4" w:space="0" w:color="auto"/>
                    <w:left w:val="single" w:sz="4" w:space="0" w:color="auto"/>
                    <w:bottom w:val="single" w:sz="4" w:space="0" w:color="auto"/>
                    <w:right w:val="single" w:sz="4" w:space="0" w:color="auto"/>
                  </w:tcBorders>
                </w:tcPr>
                <w:p w:rsidR="001F7C12" w:rsidRPr="00A02E63" w:rsidRDefault="009F0FC6" w:rsidP="009F0FC6">
                  <w:pPr>
                    <w:jc w:val="center"/>
                    <w:rPr>
                      <w:sz w:val="20"/>
                      <w:szCs w:val="20"/>
                      <w:lang w:eastAsia="en-US"/>
                    </w:rPr>
                  </w:pPr>
                  <w:r w:rsidRPr="00A02E63">
                    <w:rPr>
                      <w:sz w:val="20"/>
                      <w:szCs w:val="20"/>
                      <w:lang w:eastAsia="en-US"/>
                    </w:rPr>
                    <w:t>*</w:t>
                  </w:r>
                </w:p>
              </w:tc>
            </w:tr>
            <w:tr w:rsidR="001F7C12" w:rsidRPr="00A02E63" w:rsidTr="00A02E63">
              <w:trPr>
                <w:trHeight w:val="110"/>
              </w:trPr>
              <w:tc>
                <w:tcPr>
                  <w:tcW w:w="269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7C12" w:rsidRPr="00A02E63" w:rsidRDefault="001F7C12" w:rsidP="00374391">
                  <w:pPr>
                    <w:jc w:val="both"/>
                    <w:rPr>
                      <w:sz w:val="20"/>
                      <w:szCs w:val="20"/>
                      <w:lang w:eastAsia="en-US"/>
                    </w:rPr>
                  </w:pPr>
                  <w:r w:rsidRPr="00A02E63">
                    <w:rPr>
                      <w:sz w:val="20"/>
                      <w:szCs w:val="20"/>
                      <w:lang w:eastAsia="en-US"/>
                    </w:rPr>
                    <w:t>- бюджет города</w:t>
                  </w:r>
                </w:p>
              </w:tc>
              <w:tc>
                <w:tcPr>
                  <w:tcW w:w="5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7C12" w:rsidRPr="00A02E63" w:rsidRDefault="001F7C12" w:rsidP="007012D2">
                  <w:pPr>
                    <w:jc w:val="center"/>
                    <w:rPr>
                      <w:sz w:val="20"/>
                      <w:szCs w:val="20"/>
                    </w:rPr>
                  </w:pPr>
                  <w:r w:rsidRPr="00A02E63">
                    <w:rPr>
                      <w:sz w:val="20"/>
                      <w:szCs w:val="20"/>
                      <w:lang w:eastAsia="en-US"/>
                    </w:rPr>
                    <w:t>500</w:t>
                  </w:r>
                  <w:r w:rsidR="00B15A50" w:rsidRPr="00A02E63">
                    <w:rPr>
                      <w:sz w:val="20"/>
                      <w:szCs w:val="20"/>
                      <w:lang w:eastAsia="en-US"/>
                    </w:rPr>
                    <w:t> </w:t>
                  </w:r>
                  <w:r w:rsidRPr="00A02E63">
                    <w:rPr>
                      <w:sz w:val="20"/>
                      <w:szCs w:val="20"/>
                      <w:lang w:eastAsia="en-US"/>
                    </w:rPr>
                    <w:t>000</w:t>
                  </w:r>
                  <w:r w:rsidR="00B15A50" w:rsidRPr="00A02E63">
                    <w:rPr>
                      <w:sz w:val="20"/>
                      <w:szCs w:val="20"/>
                      <w:lang w:eastAsia="en-US"/>
                    </w:rPr>
                    <w:t>,00</w:t>
                  </w:r>
                </w:p>
              </w:tc>
              <w:tc>
                <w:tcPr>
                  <w:tcW w:w="5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7C12" w:rsidRPr="00A02E63" w:rsidRDefault="001F7C12" w:rsidP="007012D2">
                  <w:pPr>
                    <w:jc w:val="center"/>
                    <w:rPr>
                      <w:sz w:val="20"/>
                      <w:szCs w:val="20"/>
                    </w:rPr>
                  </w:pPr>
                  <w:r w:rsidRPr="00A02E63">
                    <w:rPr>
                      <w:sz w:val="20"/>
                      <w:szCs w:val="20"/>
                      <w:lang w:eastAsia="en-US"/>
                    </w:rPr>
                    <w:t>500</w:t>
                  </w:r>
                  <w:r w:rsidR="00B15A50" w:rsidRPr="00A02E63">
                    <w:rPr>
                      <w:sz w:val="20"/>
                      <w:szCs w:val="20"/>
                      <w:lang w:eastAsia="en-US"/>
                    </w:rPr>
                    <w:t> </w:t>
                  </w:r>
                  <w:r w:rsidRPr="00A02E63">
                    <w:rPr>
                      <w:sz w:val="20"/>
                      <w:szCs w:val="20"/>
                      <w:lang w:eastAsia="en-US"/>
                    </w:rPr>
                    <w:t>000</w:t>
                  </w:r>
                  <w:r w:rsidR="00B15A50" w:rsidRPr="00A02E63">
                    <w:rPr>
                      <w:sz w:val="20"/>
                      <w:szCs w:val="20"/>
                      <w:lang w:eastAsia="en-US"/>
                    </w:rPr>
                    <w:t>,00</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7C12" w:rsidRPr="00A02E63" w:rsidRDefault="001F7C12" w:rsidP="007012D2">
                  <w:pPr>
                    <w:jc w:val="center"/>
                    <w:rPr>
                      <w:sz w:val="20"/>
                      <w:szCs w:val="20"/>
                    </w:rPr>
                  </w:pPr>
                  <w:r w:rsidRPr="00A02E63">
                    <w:rPr>
                      <w:sz w:val="20"/>
                      <w:szCs w:val="20"/>
                      <w:lang w:eastAsia="en-US"/>
                    </w:rPr>
                    <w:t>500</w:t>
                  </w:r>
                  <w:r w:rsidR="00B15A50" w:rsidRPr="00A02E63">
                    <w:rPr>
                      <w:sz w:val="20"/>
                      <w:szCs w:val="20"/>
                      <w:lang w:eastAsia="en-US"/>
                    </w:rPr>
                    <w:t> </w:t>
                  </w:r>
                  <w:r w:rsidRPr="00A02E63">
                    <w:rPr>
                      <w:sz w:val="20"/>
                      <w:szCs w:val="20"/>
                      <w:lang w:eastAsia="en-US"/>
                    </w:rPr>
                    <w:t>000</w:t>
                  </w:r>
                  <w:r w:rsidR="00B15A50" w:rsidRPr="00A02E63">
                    <w:rPr>
                      <w:sz w:val="20"/>
                      <w:szCs w:val="20"/>
                      <w:lang w:eastAsia="en-US"/>
                    </w:rPr>
                    <w:t>,00</w:t>
                  </w:r>
                </w:p>
              </w:tc>
              <w:tc>
                <w:tcPr>
                  <w:tcW w:w="520" w:type="pct"/>
                  <w:tcBorders>
                    <w:top w:val="single" w:sz="4" w:space="0" w:color="auto"/>
                    <w:left w:val="single" w:sz="4" w:space="0" w:color="auto"/>
                    <w:bottom w:val="single" w:sz="4" w:space="0" w:color="auto"/>
                    <w:right w:val="single" w:sz="4" w:space="0" w:color="auto"/>
                  </w:tcBorders>
                </w:tcPr>
                <w:p w:rsidR="001F7C12" w:rsidRPr="00A02E63" w:rsidRDefault="009F0FC6" w:rsidP="009F0FC6">
                  <w:pPr>
                    <w:jc w:val="center"/>
                    <w:rPr>
                      <w:sz w:val="20"/>
                      <w:szCs w:val="20"/>
                      <w:lang w:eastAsia="en-US"/>
                    </w:rPr>
                  </w:pPr>
                  <w:r w:rsidRPr="00A02E63">
                    <w:rPr>
                      <w:sz w:val="20"/>
                      <w:szCs w:val="20"/>
                      <w:lang w:eastAsia="en-US"/>
                    </w:rPr>
                    <w:t>*</w:t>
                  </w:r>
                </w:p>
              </w:tc>
            </w:tr>
            <w:tr w:rsidR="001F7C12" w:rsidRPr="00A02E63" w:rsidTr="00A02E63">
              <w:trPr>
                <w:cantSplit/>
                <w:trHeight w:val="1134"/>
              </w:trPr>
              <w:tc>
                <w:tcPr>
                  <w:tcW w:w="3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7C12" w:rsidRPr="00A02E63" w:rsidRDefault="001F7C12" w:rsidP="00374391">
                  <w:pPr>
                    <w:rPr>
                      <w:sz w:val="20"/>
                      <w:szCs w:val="20"/>
                      <w:lang w:eastAsia="en-US"/>
                    </w:rPr>
                  </w:pPr>
                  <w:r w:rsidRPr="00A02E63">
                    <w:rPr>
                      <w:sz w:val="20"/>
                      <w:szCs w:val="20"/>
                      <w:lang w:eastAsia="en-US"/>
                    </w:rPr>
                    <w:lastRenderedPageBreak/>
                    <w:t>1</w:t>
                  </w:r>
                </w:p>
              </w:tc>
              <w:tc>
                <w:tcPr>
                  <w:tcW w:w="177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7C12" w:rsidRPr="00A02E63" w:rsidRDefault="001F7C12" w:rsidP="00B4427B">
                  <w:pPr>
                    <w:jc w:val="both"/>
                    <w:rPr>
                      <w:sz w:val="20"/>
                      <w:szCs w:val="20"/>
                      <w:lang w:eastAsia="en-US"/>
                    </w:rPr>
                  </w:pPr>
                  <w:proofErr w:type="gramStart"/>
                  <w:r w:rsidRPr="00A02E63">
                    <w:rPr>
                      <w:sz w:val="20"/>
                      <w:szCs w:val="20"/>
                      <w:lang w:eastAsia="en-US"/>
                    </w:rPr>
                    <w:t>Субсидия организациям, которые осуществляют снабжение тепловой энергией и водой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оснащению приборами учета используемых энергетических ресурсов, управляющим организациям на возмещение затрат (компенсацию понесенных расходов) по установке коллективных (общедомовых) приборов учета тепловой энергии и воды в многоквартирных жилых домах в части помещений</w:t>
                  </w:r>
                  <w:proofErr w:type="gramEnd"/>
                  <w:r w:rsidRPr="00A02E63">
                    <w:rPr>
                      <w:sz w:val="20"/>
                      <w:szCs w:val="20"/>
                      <w:lang w:eastAsia="en-US"/>
                    </w:rPr>
                    <w:t xml:space="preserve">, </w:t>
                  </w:r>
                  <w:proofErr w:type="gramStart"/>
                  <w:r w:rsidRPr="00A02E63">
                    <w:rPr>
                      <w:sz w:val="20"/>
                      <w:szCs w:val="20"/>
                      <w:lang w:eastAsia="en-US"/>
                    </w:rPr>
                    <w:t>находящихся</w:t>
                  </w:r>
                  <w:proofErr w:type="gramEnd"/>
                  <w:r w:rsidRPr="00A02E63">
                    <w:rPr>
                      <w:sz w:val="20"/>
                      <w:szCs w:val="20"/>
                      <w:lang w:eastAsia="en-US"/>
                    </w:rPr>
                    <w:t xml:space="preserve"> в муниципальной собственности</w:t>
                  </w:r>
                </w:p>
              </w:tc>
              <w:tc>
                <w:tcPr>
                  <w:tcW w:w="56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tbRl"/>
                </w:tcPr>
                <w:p w:rsidR="001F7C12" w:rsidRPr="00A02E63" w:rsidRDefault="00B15A50" w:rsidP="001F7C12">
                  <w:pPr>
                    <w:ind w:left="113" w:right="113"/>
                    <w:jc w:val="center"/>
                    <w:rPr>
                      <w:sz w:val="20"/>
                      <w:szCs w:val="20"/>
                      <w:lang w:eastAsia="en-US"/>
                    </w:rPr>
                  </w:pPr>
                  <w:r w:rsidRPr="00A02E63">
                    <w:rPr>
                      <w:sz w:val="20"/>
                      <w:szCs w:val="20"/>
                      <w:lang w:eastAsia="en-US"/>
                    </w:rPr>
                    <w:t xml:space="preserve">Управление </w:t>
                  </w:r>
                  <w:proofErr w:type="gramStart"/>
                  <w:r w:rsidRPr="00A02E63">
                    <w:rPr>
                      <w:sz w:val="20"/>
                      <w:szCs w:val="20"/>
                      <w:lang w:eastAsia="en-US"/>
                    </w:rPr>
                    <w:t>жилищно-коммунального</w:t>
                  </w:r>
                  <w:proofErr w:type="gramEnd"/>
                  <w:r w:rsidRPr="00A02E63">
                    <w:rPr>
                      <w:sz w:val="20"/>
                      <w:szCs w:val="20"/>
                      <w:lang w:eastAsia="en-US"/>
                    </w:rPr>
                    <w:t xml:space="preserve"> хозяйства Администрации города Иванова</w:t>
                  </w:r>
                </w:p>
              </w:tc>
              <w:tc>
                <w:tcPr>
                  <w:tcW w:w="5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C12" w:rsidRPr="00A02E63" w:rsidRDefault="001F7C12" w:rsidP="000D19D5">
                  <w:pPr>
                    <w:jc w:val="center"/>
                    <w:rPr>
                      <w:sz w:val="20"/>
                      <w:szCs w:val="20"/>
                    </w:rPr>
                  </w:pPr>
                  <w:r w:rsidRPr="00A02E63">
                    <w:rPr>
                      <w:sz w:val="20"/>
                      <w:szCs w:val="20"/>
                      <w:lang w:eastAsia="en-US"/>
                    </w:rPr>
                    <w:t>500</w:t>
                  </w:r>
                  <w:r w:rsidR="00B15A50" w:rsidRPr="00A02E63">
                    <w:rPr>
                      <w:sz w:val="20"/>
                      <w:szCs w:val="20"/>
                      <w:lang w:eastAsia="en-US"/>
                    </w:rPr>
                    <w:t> </w:t>
                  </w:r>
                  <w:r w:rsidRPr="00A02E63">
                    <w:rPr>
                      <w:sz w:val="20"/>
                      <w:szCs w:val="20"/>
                      <w:lang w:eastAsia="en-US"/>
                    </w:rPr>
                    <w:t>000</w:t>
                  </w:r>
                  <w:r w:rsidR="00B15A50" w:rsidRPr="00A02E63">
                    <w:rPr>
                      <w:sz w:val="20"/>
                      <w:szCs w:val="20"/>
                      <w:lang w:eastAsia="en-US"/>
                    </w:rPr>
                    <w:t>,00</w:t>
                  </w:r>
                </w:p>
              </w:tc>
              <w:tc>
                <w:tcPr>
                  <w:tcW w:w="5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C12" w:rsidRPr="00A02E63" w:rsidRDefault="001F7C12" w:rsidP="000D19D5">
                  <w:pPr>
                    <w:jc w:val="center"/>
                    <w:rPr>
                      <w:sz w:val="20"/>
                      <w:szCs w:val="20"/>
                    </w:rPr>
                  </w:pPr>
                  <w:r w:rsidRPr="00A02E63">
                    <w:rPr>
                      <w:sz w:val="20"/>
                      <w:szCs w:val="20"/>
                      <w:lang w:eastAsia="en-US"/>
                    </w:rPr>
                    <w:t>500</w:t>
                  </w:r>
                  <w:r w:rsidR="00B15A50" w:rsidRPr="00A02E63">
                    <w:rPr>
                      <w:sz w:val="20"/>
                      <w:szCs w:val="20"/>
                      <w:lang w:eastAsia="en-US"/>
                    </w:rPr>
                    <w:t> </w:t>
                  </w:r>
                  <w:r w:rsidRPr="00A02E63">
                    <w:rPr>
                      <w:sz w:val="20"/>
                      <w:szCs w:val="20"/>
                      <w:lang w:eastAsia="en-US"/>
                    </w:rPr>
                    <w:t>000</w:t>
                  </w:r>
                  <w:r w:rsidR="00B15A50" w:rsidRPr="00A02E63">
                    <w:rPr>
                      <w:sz w:val="20"/>
                      <w:szCs w:val="20"/>
                      <w:lang w:eastAsia="en-US"/>
                    </w:rPr>
                    <w:t>,00</w:t>
                  </w:r>
                </w:p>
              </w:tc>
              <w:tc>
                <w:tcPr>
                  <w:tcW w:w="5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C12" w:rsidRPr="00A02E63" w:rsidRDefault="001F7C12" w:rsidP="000D19D5">
                  <w:pPr>
                    <w:jc w:val="center"/>
                    <w:rPr>
                      <w:sz w:val="20"/>
                      <w:szCs w:val="20"/>
                    </w:rPr>
                  </w:pPr>
                  <w:r w:rsidRPr="00A02E63">
                    <w:rPr>
                      <w:sz w:val="20"/>
                      <w:szCs w:val="20"/>
                      <w:lang w:eastAsia="en-US"/>
                    </w:rPr>
                    <w:t>500</w:t>
                  </w:r>
                  <w:r w:rsidR="00B15A50" w:rsidRPr="00A02E63">
                    <w:rPr>
                      <w:sz w:val="20"/>
                      <w:szCs w:val="20"/>
                      <w:lang w:eastAsia="en-US"/>
                    </w:rPr>
                    <w:t> </w:t>
                  </w:r>
                  <w:r w:rsidRPr="00A02E63">
                    <w:rPr>
                      <w:sz w:val="20"/>
                      <w:szCs w:val="20"/>
                      <w:lang w:eastAsia="en-US"/>
                    </w:rPr>
                    <w:t>000</w:t>
                  </w:r>
                  <w:r w:rsidR="00B15A50" w:rsidRPr="00A02E63">
                    <w:rPr>
                      <w:sz w:val="20"/>
                      <w:szCs w:val="20"/>
                      <w:lang w:eastAsia="en-US"/>
                    </w:rPr>
                    <w:t>,00</w:t>
                  </w:r>
                </w:p>
              </w:tc>
              <w:tc>
                <w:tcPr>
                  <w:tcW w:w="520" w:type="pct"/>
                  <w:tcBorders>
                    <w:top w:val="single" w:sz="4" w:space="0" w:color="auto"/>
                    <w:left w:val="single" w:sz="4" w:space="0" w:color="auto"/>
                    <w:bottom w:val="single" w:sz="4" w:space="0" w:color="auto"/>
                    <w:right w:val="single" w:sz="4" w:space="0" w:color="auto"/>
                  </w:tcBorders>
                  <w:vAlign w:val="center"/>
                </w:tcPr>
                <w:p w:rsidR="001F7C12" w:rsidRPr="00A02E63" w:rsidRDefault="009F0FC6" w:rsidP="000D19D5">
                  <w:pPr>
                    <w:jc w:val="center"/>
                    <w:rPr>
                      <w:sz w:val="20"/>
                      <w:szCs w:val="20"/>
                      <w:lang w:eastAsia="en-US"/>
                    </w:rPr>
                  </w:pPr>
                  <w:r w:rsidRPr="00A02E63">
                    <w:rPr>
                      <w:sz w:val="20"/>
                      <w:szCs w:val="20"/>
                      <w:lang w:eastAsia="en-US"/>
                    </w:rPr>
                    <w:t>*</w:t>
                  </w:r>
                </w:p>
              </w:tc>
            </w:tr>
          </w:tbl>
          <w:p w:rsidR="00AC2566" w:rsidRDefault="00AC2566" w:rsidP="002A2745">
            <w:pPr>
              <w:ind w:firstLine="601"/>
              <w:jc w:val="both"/>
              <w:rPr>
                <w:sz w:val="20"/>
                <w:szCs w:val="20"/>
                <w:lang w:eastAsia="en-US"/>
              </w:rPr>
            </w:pPr>
          </w:p>
          <w:p w:rsidR="0013694E" w:rsidRPr="0013694E" w:rsidRDefault="0013694E" w:rsidP="002A2745">
            <w:pPr>
              <w:ind w:firstLine="601"/>
              <w:jc w:val="both"/>
              <w:rPr>
                <w:sz w:val="20"/>
                <w:szCs w:val="20"/>
                <w:lang w:eastAsia="en-US"/>
              </w:rPr>
            </w:pPr>
            <w:r w:rsidRPr="0013694E">
              <w:rPr>
                <w:sz w:val="20"/>
                <w:szCs w:val="20"/>
                <w:lang w:eastAsia="en-US"/>
              </w:rPr>
              <w:t>Примечание:</w:t>
            </w:r>
          </w:p>
          <w:p w:rsidR="002A2745" w:rsidRPr="0013694E" w:rsidRDefault="002A2745" w:rsidP="002A2745">
            <w:pPr>
              <w:ind w:firstLine="601"/>
              <w:jc w:val="both"/>
              <w:rPr>
                <w:sz w:val="20"/>
                <w:szCs w:val="20"/>
              </w:rPr>
            </w:pPr>
            <w:r w:rsidRPr="0013694E">
              <w:rPr>
                <w:sz w:val="20"/>
                <w:szCs w:val="20"/>
                <w:lang w:eastAsia="en-US"/>
              </w:rPr>
              <w:t>* - объем финансирования программы подлежит уточнению по мере формирования бюджета города Иванова на соответствующие годы</w:t>
            </w:r>
            <w:r w:rsidR="00AC2566">
              <w:rPr>
                <w:sz w:val="20"/>
                <w:szCs w:val="20"/>
                <w:lang w:eastAsia="en-US"/>
              </w:rPr>
              <w:t>.</w:t>
            </w:r>
          </w:p>
          <w:p w:rsidR="00161479" w:rsidRPr="00095410" w:rsidRDefault="00161479" w:rsidP="00161479">
            <w:pPr>
              <w:rPr>
                <w:highlight w:val="yellow"/>
                <w:lang w:eastAsia="en-US"/>
              </w:rPr>
            </w:pPr>
          </w:p>
          <w:p w:rsidR="00161479" w:rsidRPr="00155179" w:rsidRDefault="00161479" w:rsidP="00161479">
            <w:pPr>
              <w:jc w:val="right"/>
              <w:outlineLvl w:val="1"/>
              <w:rPr>
                <w:lang w:eastAsia="en-US"/>
              </w:rPr>
            </w:pPr>
            <w:bookmarkStart w:id="41" w:name="Par2956"/>
            <w:bookmarkEnd w:id="41"/>
            <w:r w:rsidRPr="00155179">
              <w:rPr>
                <w:lang w:eastAsia="en-US"/>
              </w:rPr>
              <w:t>Приложение 8</w:t>
            </w:r>
          </w:p>
          <w:p w:rsidR="00161479" w:rsidRPr="00155179" w:rsidRDefault="00161479" w:rsidP="00161479">
            <w:pPr>
              <w:jc w:val="right"/>
              <w:rPr>
                <w:lang w:eastAsia="en-US"/>
              </w:rPr>
            </w:pPr>
            <w:r w:rsidRPr="00155179">
              <w:rPr>
                <w:lang w:eastAsia="en-US"/>
              </w:rPr>
              <w:t>к муниципальной программе</w:t>
            </w:r>
          </w:p>
          <w:p w:rsidR="00161479" w:rsidRPr="00155179" w:rsidRDefault="00161479" w:rsidP="00161479">
            <w:pPr>
              <w:jc w:val="right"/>
              <w:rPr>
                <w:lang w:eastAsia="en-US"/>
              </w:rPr>
            </w:pPr>
            <w:r w:rsidRPr="00155179">
              <w:rPr>
                <w:lang w:eastAsia="en-US"/>
              </w:rPr>
              <w:t>«Энергосбережение и повышение</w:t>
            </w:r>
          </w:p>
          <w:p w:rsidR="00161479" w:rsidRPr="00155179" w:rsidRDefault="00161479" w:rsidP="00161479">
            <w:pPr>
              <w:jc w:val="right"/>
              <w:rPr>
                <w:lang w:eastAsia="en-US"/>
              </w:rPr>
            </w:pPr>
            <w:r w:rsidRPr="00155179">
              <w:rPr>
                <w:lang w:eastAsia="en-US"/>
              </w:rPr>
              <w:t>энергетической эффективности</w:t>
            </w:r>
          </w:p>
          <w:p w:rsidR="00161479" w:rsidRPr="00155179" w:rsidRDefault="00161479" w:rsidP="00161479">
            <w:pPr>
              <w:jc w:val="right"/>
              <w:rPr>
                <w:lang w:eastAsia="en-US"/>
              </w:rPr>
            </w:pPr>
            <w:r w:rsidRPr="00155179">
              <w:rPr>
                <w:lang w:eastAsia="en-US"/>
              </w:rPr>
              <w:t>в городе Иванове»</w:t>
            </w:r>
          </w:p>
          <w:p w:rsidR="00161479" w:rsidRPr="00095410" w:rsidRDefault="00161479" w:rsidP="00161479">
            <w:pPr>
              <w:jc w:val="center"/>
              <w:rPr>
                <w:highlight w:val="yellow"/>
                <w:lang w:eastAsia="en-US"/>
              </w:rPr>
            </w:pPr>
          </w:p>
          <w:p w:rsidR="00161479" w:rsidRPr="00155179" w:rsidRDefault="00155179" w:rsidP="00161479">
            <w:pPr>
              <w:jc w:val="center"/>
              <w:rPr>
                <w:lang w:eastAsia="en-US"/>
              </w:rPr>
            </w:pPr>
            <w:bookmarkStart w:id="42" w:name="Par2962"/>
            <w:bookmarkEnd w:id="42"/>
            <w:r w:rsidRPr="00155179">
              <w:rPr>
                <w:lang w:eastAsia="en-US"/>
              </w:rPr>
              <w:t>П</w:t>
            </w:r>
            <w:r w:rsidR="00161479" w:rsidRPr="00155179">
              <w:rPr>
                <w:lang w:eastAsia="en-US"/>
              </w:rPr>
              <w:t>одпрограмма</w:t>
            </w:r>
          </w:p>
          <w:p w:rsidR="00161479" w:rsidRPr="00155179" w:rsidRDefault="00161479" w:rsidP="00161479">
            <w:pPr>
              <w:jc w:val="center"/>
              <w:rPr>
                <w:lang w:eastAsia="en-US"/>
              </w:rPr>
            </w:pPr>
            <w:r w:rsidRPr="00155179">
              <w:rPr>
                <w:lang w:eastAsia="en-US"/>
              </w:rPr>
              <w:t>«Субсидирование установки и замены индивидуальных приборов</w:t>
            </w:r>
          </w:p>
          <w:p w:rsidR="00161479" w:rsidRPr="00155179" w:rsidRDefault="00161479" w:rsidP="00161479">
            <w:pPr>
              <w:jc w:val="center"/>
              <w:rPr>
                <w:lang w:eastAsia="en-US"/>
              </w:rPr>
            </w:pPr>
            <w:r w:rsidRPr="00155179">
              <w:rPr>
                <w:lang w:eastAsia="en-US"/>
              </w:rPr>
              <w:t>учета воды, электрической энергии, а также природного газа в помещениях</w:t>
            </w:r>
          </w:p>
          <w:p w:rsidR="00161479" w:rsidRPr="00155179" w:rsidRDefault="00161479" w:rsidP="00161479">
            <w:pPr>
              <w:jc w:val="center"/>
              <w:rPr>
                <w:lang w:eastAsia="en-US"/>
              </w:rPr>
            </w:pPr>
            <w:r w:rsidRPr="00155179">
              <w:rPr>
                <w:lang w:eastAsia="en-US"/>
              </w:rPr>
              <w:t>муниципального жилищного фонда»</w:t>
            </w:r>
          </w:p>
          <w:p w:rsidR="00161479" w:rsidRPr="00095410" w:rsidRDefault="00161479" w:rsidP="00161479">
            <w:pPr>
              <w:jc w:val="center"/>
              <w:rPr>
                <w:highlight w:val="yellow"/>
                <w:lang w:eastAsia="en-US"/>
              </w:rPr>
            </w:pPr>
          </w:p>
          <w:p w:rsidR="00161479" w:rsidRPr="002A0142" w:rsidRDefault="00161479" w:rsidP="00161479">
            <w:pPr>
              <w:jc w:val="center"/>
              <w:rPr>
                <w:lang w:eastAsia="en-US"/>
              </w:rPr>
            </w:pPr>
            <w:r w:rsidRPr="002A0142">
              <w:rPr>
                <w:lang w:eastAsia="en-US"/>
              </w:rPr>
              <w:t>Срок реализации подпрограммы - 20</w:t>
            </w:r>
            <w:r w:rsidR="00155179" w:rsidRPr="002A0142">
              <w:rPr>
                <w:lang w:eastAsia="en-US"/>
              </w:rPr>
              <w:t>23</w:t>
            </w:r>
            <w:r w:rsidRPr="002A0142">
              <w:rPr>
                <w:lang w:eastAsia="en-US"/>
              </w:rPr>
              <w:t xml:space="preserve"> - 20</w:t>
            </w:r>
            <w:r w:rsidR="002A0142" w:rsidRPr="00BF401A">
              <w:rPr>
                <w:lang w:eastAsia="en-US"/>
              </w:rPr>
              <w:t>30</w:t>
            </w:r>
            <w:r w:rsidRPr="002A0142">
              <w:rPr>
                <w:lang w:eastAsia="en-US"/>
              </w:rPr>
              <w:t xml:space="preserve"> годы</w:t>
            </w:r>
          </w:p>
          <w:p w:rsidR="00161479" w:rsidRPr="002A0142" w:rsidRDefault="00161479" w:rsidP="00161479">
            <w:pPr>
              <w:jc w:val="center"/>
              <w:rPr>
                <w:lang w:eastAsia="en-US"/>
              </w:rPr>
            </w:pPr>
          </w:p>
          <w:p w:rsidR="00161479" w:rsidRPr="002A0142" w:rsidRDefault="00161479" w:rsidP="00161479">
            <w:pPr>
              <w:jc w:val="center"/>
              <w:outlineLvl w:val="2"/>
              <w:rPr>
                <w:lang w:eastAsia="en-US"/>
              </w:rPr>
            </w:pPr>
            <w:bookmarkStart w:id="43" w:name="Par2972"/>
            <w:bookmarkEnd w:id="43"/>
            <w:r w:rsidRPr="002A0142">
              <w:rPr>
                <w:lang w:eastAsia="en-US"/>
              </w:rPr>
              <w:t>1. Ожидаемые результаты реализации подпрограммы</w:t>
            </w:r>
          </w:p>
          <w:p w:rsidR="00161479" w:rsidRPr="00095410" w:rsidRDefault="00161479" w:rsidP="00161479">
            <w:pPr>
              <w:jc w:val="center"/>
              <w:outlineLvl w:val="2"/>
              <w:rPr>
                <w:highlight w:val="yellow"/>
                <w:lang w:eastAsia="en-US"/>
              </w:rPr>
            </w:pPr>
          </w:p>
          <w:p w:rsidR="00161479" w:rsidRPr="00D54636" w:rsidRDefault="00161479" w:rsidP="00161479">
            <w:pPr>
              <w:ind w:firstLine="567"/>
              <w:jc w:val="both"/>
              <w:rPr>
                <w:lang w:eastAsia="en-US"/>
              </w:rPr>
            </w:pPr>
            <w:proofErr w:type="gramStart"/>
            <w:r w:rsidRPr="00D54636">
              <w:rPr>
                <w:lang w:eastAsia="en-US"/>
              </w:rPr>
              <w:t>Реализация подпрограммы позволит возместить затраты организациям, которые осуществляют снабжение водой, электрической энергией и природным газом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оснащению приборами учета используемых энергетических ресурсов, по установке и замене индивидуальных приборов учета в помещениях муниципального жилищного фонда.</w:t>
            </w:r>
            <w:proofErr w:type="gramEnd"/>
          </w:p>
          <w:p w:rsidR="00161479" w:rsidRPr="00D54636" w:rsidRDefault="00161479" w:rsidP="00161479">
            <w:pPr>
              <w:ind w:firstLine="567"/>
              <w:jc w:val="both"/>
              <w:rPr>
                <w:lang w:eastAsia="en-US"/>
              </w:rPr>
            </w:pPr>
            <w:r w:rsidRPr="00D54636">
              <w:rPr>
                <w:lang w:eastAsia="en-US"/>
              </w:rPr>
              <w:t>Качественным результатом реализации подпрограммы является возможность расчета за фактически потребленные коммунальные ресурсы по показаниям индивидуальных приборов учета таких ресурсов, снижение удельного расхода ресурсов в многоквартирных домах, в том числе в помещениях, находящихся в муниципальной собственности, а также снижение финансовой нагрузки на потребителей коммунальных услуг.</w:t>
            </w:r>
          </w:p>
          <w:p w:rsidR="00161479" w:rsidRPr="00D54636" w:rsidRDefault="00161479" w:rsidP="00161479">
            <w:pPr>
              <w:jc w:val="both"/>
              <w:rPr>
                <w:lang w:eastAsia="en-US"/>
              </w:rPr>
            </w:pPr>
          </w:p>
          <w:p w:rsidR="00161479" w:rsidRPr="00D54636" w:rsidRDefault="00161479" w:rsidP="00161479">
            <w:pPr>
              <w:jc w:val="both"/>
              <w:outlineLvl w:val="3"/>
              <w:rPr>
                <w:lang w:eastAsia="en-US"/>
              </w:rPr>
            </w:pPr>
            <w:bookmarkStart w:id="44" w:name="Par2977"/>
            <w:bookmarkEnd w:id="44"/>
            <w:r w:rsidRPr="00D54636">
              <w:rPr>
                <w:lang w:eastAsia="en-US"/>
              </w:rPr>
              <w:t>Таблица 1. Сведения о целевых индикаторах (показателях) реализации подпрограммы</w:t>
            </w:r>
          </w:p>
          <w:p w:rsidR="00161479" w:rsidRPr="00D54636" w:rsidRDefault="00161479" w:rsidP="00161479">
            <w:pPr>
              <w:jc w:val="both"/>
              <w:outlineLvl w:val="3"/>
              <w:rPr>
                <w:lang w:eastAsia="en-US"/>
              </w:rPr>
            </w:pPr>
          </w:p>
          <w:tbl>
            <w:tblPr>
              <w:tblW w:w="4977" w:type="pct"/>
              <w:tblLayout w:type="fixed"/>
              <w:tblCellMar>
                <w:top w:w="75" w:type="dxa"/>
                <w:left w:w="0" w:type="dxa"/>
                <w:bottom w:w="75" w:type="dxa"/>
                <w:right w:w="0" w:type="dxa"/>
              </w:tblCellMar>
              <w:tblLook w:val="0000" w:firstRow="0" w:lastRow="0" w:firstColumn="0" w:lastColumn="0" w:noHBand="0" w:noVBand="0"/>
            </w:tblPr>
            <w:tblGrid>
              <w:gridCol w:w="425"/>
              <w:gridCol w:w="2411"/>
              <w:gridCol w:w="571"/>
              <w:gridCol w:w="708"/>
              <w:gridCol w:w="708"/>
              <w:gridCol w:w="568"/>
              <w:gridCol w:w="568"/>
              <w:gridCol w:w="568"/>
              <w:gridCol w:w="562"/>
              <w:gridCol w:w="562"/>
              <w:gridCol w:w="562"/>
              <w:gridCol w:w="562"/>
              <w:gridCol w:w="562"/>
            </w:tblGrid>
            <w:tr w:rsidR="006F5708" w:rsidRPr="006F5708" w:rsidTr="006F5708">
              <w:tc>
                <w:tcPr>
                  <w:tcW w:w="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708" w:rsidRPr="006F5708" w:rsidRDefault="006F5708" w:rsidP="00161479">
                  <w:pPr>
                    <w:jc w:val="center"/>
                    <w:rPr>
                      <w:sz w:val="20"/>
                      <w:szCs w:val="20"/>
                      <w:lang w:eastAsia="en-US"/>
                    </w:rPr>
                  </w:pPr>
                  <w:r w:rsidRPr="006F5708">
                    <w:rPr>
                      <w:sz w:val="20"/>
                      <w:szCs w:val="20"/>
                      <w:lang w:eastAsia="en-US"/>
                    </w:rPr>
                    <w:t>№</w:t>
                  </w:r>
                </w:p>
              </w:tc>
              <w:tc>
                <w:tcPr>
                  <w:tcW w:w="12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708" w:rsidRPr="006F5708" w:rsidRDefault="006F5708" w:rsidP="00161479">
                  <w:pPr>
                    <w:jc w:val="center"/>
                    <w:rPr>
                      <w:sz w:val="20"/>
                      <w:szCs w:val="20"/>
                      <w:lang w:eastAsia="en-US"/>
                    </w:rPr>
                  </w:pPr>
                  <w:r w:rsidRPr="006F5708">
                    <w:rPr>
                      <w:sz w:val="20"/>
                      <w:szCs w:val="20"/>
                      <w:lang w:eastAsia="en-US"/>
                    </w:rPr>
                    <w:t>Показатель</w:t>
                  </w:r>
                </w:p>
              </w:tc>
              <w:tc>
                <w:tcPr>
                  <w:tcW w:w="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708" w:rsidRPr="006F5708" w:rsidRDefault="006F5708" w:rsidP="00161479">
                  <w:pPr>
                    <w:jc w:val="center"/>
                    <w:rPr>
                      <w:sz w:val="20"/>
                      <w:szCs w:val="20"/>
                      <w:lang w:eastAsia="en-US"/>
                    </w:rPr>
                  </w:pPr>
                  <w:r w:rsidRPr="006F5708">
                    <w:rPr>
                      <w:sz w:val="20"/>
                      <w:szCs w:val="20"/>
                      <w:lang w:eastAsia="en-US"/>
                    </w:rPr>
                    <w:t>Ед. изм.</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708" w:rsidRPr="006F5708" w:rsidRDefault="006F5708" w:rsidP="00161479">
                  <w:pPr>
                    <w:jc w:val="center"/>
                    <w:rPr>
                      <w:sz w:val="20"/>
                      <w:szCs w:val="20"/>
                      <w:lang w:eastAsia="en-US"/>
                    </w:rPr>
                  </w:pPr>
                  <w:r w:rsidRPr="006F5708">
                    <w:rPr>
                      <w:sz w:val="20"/>
                      <w:szCs w:val="20"/>
                      <w:lang w:eastAsia="en-US"/>
                    </w:rPr>
                    <w:t>2021,</w:t>
                  </w:r>
                </w:p>
                <w:p w:rsidR="006F5708" w:rsidRPr="006F5708" w:rsidRDefault="006F5708" w:rsidP="00161479">
                  <w:pPr>
                    <w:jc w:val="center"/>
                    <w:rPr>
                      <w:sz w:val="20"/>
                      <w:szCs w:val="20"/>
                      <w:lang w:eastAsia="en-US"/>
                    </w:rPr>
                  </w:pPr>
                  <w:r w:rsidRPr="006F5708">
                    <w:rPr>
                      <w:sz w:val="20"/>
                      <w:szCs w:val="20"/>
                      <w:lang w:eastAsia="en-US"/>
                    </w:rPr>
                    <w:t xml:space="preserve">факт </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708" w:rsidRPr="006F5708" w:rsidRDefault="006F5708" w:rsidP="00952145">
                  <w:pPr>
                    <w:jc w:val="center"/>
                    <w:rPr>
                      <w:sz w:val="20"/>
                      <w:szCs w:val="20"/>
                      <w:lang w:eastAsia="en-US"/>
                    </w:rPr>
                  </w:pPr>
                  <w:r w:rsidRPr="006F5708">
                    <w:rPr>
                      <w:sz w:val="20"/>
                      <w:szCs w:val="20"/>
                      <w:lang w:eastAsia="en-US"/>
                    </w:rPr>
                    <w:t>2022</w:t>
                  </w:r>
                </w:p>
                <w:p w:rsidR="006F5708" w:rsidRPr="006F5708" w:rsidRDefault="006F5708" w:rsidP="00952145">
                  <w:pPr>
                    <w:jc w:val="center"/>
                    <w:rPr>
                      <w:sz w:val="20"/>
                      <w:szCs w:val="20"/>
                      <w:lang w:eastAsia="en-US"/>
                    </w:rPr>
                  </w:pPr>
                  <w:r w:rsidRPr="006F5708">
                    <w:rPr>
                      <w:sz w:val="20"/>
                      <w:szCs w:val="20"/>
                      <w:lang w:eastAsia="en-US"/>
                    </w:rPr>
                    <w:t xml:space="preserve">год, </w:t>
                  </w:r>
                  <w:r w:rsidRPr="006F5708">
                    <w:rPr>
                      <w:sz w:val="20"/>
                      <w:szCs w:val="20"/>
                      <w:lang w:eastAsia="en-US"/>
                    </w:rPr>
                    <w:lastRenderedPageBreak/>
                    <w:t>оценка</w:t>
                  </w:r>
                </w:p>
              </w:tc>
              <w:tc>
                <w:tcPr>
                  <w:tcW w:w="3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708" w:rsidRPr="006F5708" w:rsidRDefault="006F5708" w:rsidP="00952145">
                  <w:pPr>
                    <w:jc w:val="center"/>
                    <w:rPr>
                      <w:sz w:val="20"/>
                      <w:szCs w:val="20"/>
                      <w:lang w:eastAsia="en-US"/>
                    </w:rPr>
                  </w:pPr>
                  <w:r w:rsidRPr="006F5708">
                    <w:rPr>
                      <w:sz w:val="20"/>
                      <w:szCs w:val="20"/>
                      <w:lang w:eastAsia="en-US"/>
                    </w:rPr>
                    <w:lastRenderedPageBreak/>
                    <w:t>2023</w:t>
                  </w:r>
                </w:p>
                <w:p w:rsidR="006F5708" w:rsidRPr="006F5708" w:rsidRDefault="006F5708" w:rsidP="00952145">
                  <w:pPr>
                    <w:jc w:val="center"/>
                    <w:rPr>
                      <w:sz w:val="20"/>
                      <w:szCs w:val="20"/>
                      <w:lang w:eastAsia="en-US"/>
                    </w:rPr>
                  </w:pPr>
                  <w:r w:rsidRPr="006F5708">
                    <w:rPr>
                      <w:sz w:val="20"/>
                      <w:szCs w:val="20"/>
                      <w:lang w:eastAsia="en-US"/>
                    </w:rPr>
                    <w:t>год</w:t>
                  </w:r>
                </w:p>
              </w:tc>
              <w:tc>
                <w:tcPr>
                  <w:tcW w:w="3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708" w:rsidRPr="006F5708" w:rsidRDefault="006F5708" w:rsidP="00952145">
                  <w:pPr>
                    <w:jc w:val="center"/>
                    <w:rPr>
                      <w:sz w:val="20"/>
                      <w:szCs w:val="20"/>
                      <w:lang w:eastAsia="en-US"/>
                    </w:rPr>
                  </w:pPr>
                  <w:r w:rsidRPr="006F5708">
                    <w:rPr>
                      <w:sz w:val="20"/>
                      <w:szCs w:val="20"/>
                      <w:lang w:eastAsia="en-US"/>
                    </w:rPr>
                    <w:t>2024 год</w:t>
                  </w:r>
                </w:p>
              </w:tc>
              <w:tc>
                <w:tcPr>
                  <w:tcW w:w="304" w:type="pct"/>
                  <w:tcBorders>
                    <w:top w:val="single" w:sz="4" w:space="0" w:color="auto"/>
                    <w:left w:val="single" w:sz="4" w:space="0" w:color="auto"/>
                    <w:bottom w:val="single" w:sz="4" w:space="0" w:color="auto"/>
                    <w:right w:val="single" w:sz="4" w:space="0" w:color="auto"/>
                  </w:tcBorders>
                </w:tcPr>
                <w:p w:rsidR="006F5708" w:rsidRPr="006F5708" w:rsidRDefault="006F5708" w:rsidP="00952145">
                  <w:pPr>
                    <w:jc w:val="center"/>
                    <w:rPr>
                      <w:sz w:val="20"/>
                      <w:szCs w:val="20"/>
                      <w:lang w:eastAsia="en-US"/>
                    </w:rPr>
                  </w:pPr>
                  <w:r w:rsidRPr="006F5708">
                    <w:rPr>
                      <w:sz w:val="20"/>
                      <w:szCs w:val="20"/>
                      <w:lang w:eastAsia="en-US"/>
                    </w:rPr>
                    <w:t>2025</w:t>
                  </w:r>
                </w:p>
                <w:p w:rsidR="006F5708" w:rsidRPr="006F5708" w:rsidRDefault="006F5708" w:rsidP="00952145">
                  <w:pPr>
                    <w:jc w:val="center"/>
                    <w:rPr>
                      <w:sz w:val="20"/>
                      <w:szCs w:val="20"/>
                      <w:lang w:eastAsia="en-US"/>
                    </w:rPr>
                  </w:pPr>
                  <w:r w:rsidRPr="006F5708">
                    <w:rPr>
                      <w:sz w:val="20"/>
                      <w:szCs w:val="20"/>
                      <w:lang w:eastAsia="en-US"/>
                    </w:rPr>
                    <w:t xml:space="preserve"> год</w:t>
                  </w:r>
                </w:p>
              </w:tc>
              <w:tc>
                <w:tcPr>
                  <w:tcW w:w="301" w:type="pct"/>
                  <w:tcBorders>
                    <w:top w:val="single" w:sz="4" w:space="0" w:color="auto"/>
                    <w:left w:val="single" w:sz="4" w:space="0" w:color="auto"/>
                    <w:bottom w:val="single" w:sz="4" w:space="0" w:color="auto"/>
                    <w:right w:val="single" w:sz="4" w:space="0" w:color="auto"/>
                  </w:tcBorders>
                </w:tcPr>
                <w:p w:rsidR="006F5708" w:rsidRPr="006F5708" w:rsidRDefault="006F5708" w:rsidP="00161479">
                  <w:pPr>
                    <w:jc w:val="center"/>
                    <w:rPr>
                      <w:sz w:val="20"/>
                      <w:szCs w:val="20"/>
                      <w:lang w:eastAsia="en-US"/>
                    </w:rPr>
                  </w:pPr>
                  <w:r w:rsidRPr="006F5708">
                    <w:rPr>
                      <w:sz w:val="20"/>
                      <w:szCs w:val="20"/>
                      <w:lang w:eastAsia="en-US"/>
                    </w:rPr>
                    <w:t>2026</w:t>
                  </w:r>
                </w:p>
                <w:p w:rsidR="006F5708" w:rsidRPr="006F5708" w:rsidRDefault="006F5708" w:rsidP="006F5708">
                  <w:pPr>
                    <w:jc w:val="center"/>
                    <w:rPr>
                      <w:sz w:val="20"/>
                      <w:szCs w:val="20"/>
                      <w:lang w:eastAsia="en-US"/>
                    </w:rPr>
                  </w:pPr>
                  <w:r w:rsidRPr="006F5708">
                    <w:rPr>
                      <w:sz w:val="20"/>
                      <w:szCs w:val="20"/>
                      <w:lang w:eastAsia="en-US"/>
                    </w:rPr>
                    <w:t>год*</w:t>
                  </w:r>
                </w:p>
              </w:tc>
              <w:tc>
                <w:tcPr>
                  <w:tcW w:w="301" w:type="pct"/>
                  <w:tcBorders>
                    <w:top w:val="single" w:sz="4" w:space="0" w:color="auto"/>
                    <w:left w:val="single" w:sz="4" w:space="0" w:color="auto"/>
                    <w:bottom w:val="single" w:sz="4" w:space="0" w:color="auto"/>
                    <w:right w:val="single" w:sz="4" w:space="0" w:color="auto"/>
                  </w:tcBorders>
                </w:tcPr>
                <w:p w:rsidR="006F5708" w:rsidRPr="006F5708" w:rsidRDefault="006F5708" w:rsidP="00161479">
                  <w:pPr>
                    <w:jc w:val="center"/>
                    <w:rPr>
                      <w:sz w:val="20"/>
                      <w:szCs w:val="20"/>
                      <w:lang w:eastAsia="en-US"/>
                    </w:rPr>
                  </w:pPr>
                  <w:r>
                    <w:rPr>
                      <w:sz w:val="20"/>
                      <w:szCs w:val="20"/>
                      <w:lang w:eastAsia="en-US"/>
                    </w:rPr>
                    <w:t>2027 год*</w:t>
                  </w:r>
                </w:p>
              </w:tc>
              <w:tc>
                <w:tcPr>
                  <w:tcW w:w="301" w:type="pct"/>
                  <w:tcBorders>
                    <w:top w:val="single" w:sz="4" w:space="0" w:color="auto"/>
                    <w:left w:val="single" w:sz="4" w:space="0" w:color="auto"/>
                    <w:bottom w:val="single" w:sz="4" w:space="0" w:color="auto"/>
                    <w:right w:val="single" w:sz="4" w:space="0" w:color="auto"/>
                  </w:tcBorders>
                </w:tcPr>
                <w:p w:rsidR="006F5708" w:rsidRPr="006F5708" w:rsidRDefault="006F5708" w:rsidP="00161479">
                  <w:pPr>
                    <w:jc w:val="center"/>
                    <w:rPr>
                      <w:sz w:val="20"/>
                      <w:szCs w:val="20"/>
                      <w:lang w:eastAsia="en-US"/>
                    </w:rPr>
                  </w:pPr>
                  <w:r>
                    <w:rPr>
                      <w:sz w:val="20"/>
                      <w:szCs w:val="20"/>
                      <w:lang w:eastAsia="en-US"/>
                    </w:rPr>
                    <w:t>2028 год*</w:t>
                  </w:r>
                </w:p>
              </w:tc>
              <w:tc>
                <w:tcPr>
                  <w:tcW w:w="301" w:type="pct"/>
                  <w:tcBorders>
                    <w:top w:val="single" w:sz="4" w:space="0" w:color="auto"/>
                    <w:left w:val="single" w:sz="4" w:space="0" w:color="auto"/>
                    <w:bottom w:val="single" w:sz="4" w:space="0" w:color="auto"/>
                    <w:right w:val="single" w:sz="4" w:space="0" w:color="auto"/>
                  </w:tcBorders>
                </w:tcPr>
                <w:p w:rsidR="006F5708" w:rsidRPr="006F5708" w:rsidRDefault="006F5708" w:rsidP="00161479">
                  <w:pPr>
                    <w:jc w:val="center"/>
                    <w:rPr>
                      <w:sz w:val="20"/>
                      <w:szCs w:val="20"/>
                      <w:lang w:eastAsia="en-US"/>
                    </w:rPr>
                  </w:pPr>
                  <w:r>
                    <w:rPr>
                      <w:sz w:val="20"/>
                      <w:szCs w:val="20"/>
                      <w:lang w:eastAsia="en-US"/>
                    </w:rPr>
                    <w:t>2029 год*</w:t>
                  </w:r>
                </w:p>
              </w:tc>
              <w:tc>
                <w:tcPr>
                  <w:tcW w:w="301" w:type="pct"/>
                  <w:tcBorders>
                    <w:top w:val="single" w:sz="4" w:space="0" w:color="auto"/>
                    <w:left w:val="single" w:sz="4" w:space="0" w:color="auto"/>
                    <w:bottom w:val="single" w:sz="4" w:space="0" w:color="auto"/>
                    <w:right w:val="single" w:sz="4" w:space="0" w:color="auto"/>
                  </w:tcBorders>
                </w:tcPr>
                <w:p w:rsidR="006F5708" w:rsidRPr="006F5708" w:rsidRDefault="006F5708" w:rsidP="00161479">
                  <w:pPr>
                    <w:jc w:val="center"/>
                    <w:rPr>
                      <w:sz w:val="20"/>
                      <w:szCs w:val="20"/>
                      <w:lang w:eastAsia="en-US"/>
                    </w:rPr>
                  </w:pPr>
                  <w:r>
                    <w:rPr>
                      <w:sz w:val="20"/>
                      <w:szCs w:val="20"/>
                      <w:lang w:eastAsia="en-US"/>
                    </w:rPr>
                    <w:t>2030 год*</w:t>
                  </w:r>
                </w:p>
              </w:tc>
            </w:tr>
            <w:tr w:rsidR="006F5708" w:rsidRPr="006F5708" w:rsidTr="006F5708">
              <w:tc>
                <w:tcPr>
                  <w:tcW w:w="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708" w:rsidRPr="006F5708" w:rsidRDefault="006F5708" w:rsidP="00161479">
                  <w:pPr>
                    <w:rPr>
                      <w:sz w:val="20"/>
                      <w:szCs w:val="20"/>
                      <w:lang w:eastAsia="en-US"/>
                    </w:rPr>
                  </w:pPr>
                  <w:r w:rsidRPr="006F5708">
                    <w:rPr>
                      <w:sz w:val="20"/>
                      <w:szCs w:val="20"/>
                      <w:lang w:eastAsia="en-US"/>
                    </w:rPr>
                    <w:lastRenderedPageBreak/>
                    <w:t>1</w:t>
                  </w:r>
                </w:p>
              </w:tc>
              <w:tc>
                <w:tcPr>
                  <w:tcW w:w="12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708" w:rsidRPr="006F5708" w:rsidRDefault="006F5708" w:rsidP="00A20805">
                  <w:pPr>
                    <w:jc w:val="both"/>
                    <w:rPr>
                      <w:sz w:val="20"/>
                      <w:szCs w:val="20"/>
                      <w:lang w:eastAsia="en-US"/>
                    </w:rPr>
                  </w:pPr>
                  <w:r w:rsidRPr="006F5708">
                    <w:rPr>
                      <w:sz w:val="20"/>
                      <w:szCs w:val="20"/>
                      <w:lang w:eastAsia="en-US"/>
                    </w:rPr>
                    <w:t>Количество установленных и замененных индивидуальных приборов учета природного газа в муниципальном жилищном фонде</w:t>
                  </w:r>
                </w:p>
              </w:tc>
              <w:tc>
                <w:tcPr>
                  <w:tcW w:w="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708" w:rsidRPr="006F5708" w:rsidRDefault="006F5708" w:rsidP="00161479">
                  <w:pPr>
                    <w:jc w:val="both"/>
                    <w:rPr>
                      <w:sz w:val="20"/>
                      <w:szCs w:val="20"/>
                      <w:lang w:eastAsia="en-US"/>
                    </w:rPr>
                  </w:pPr>
                  <w:r w:rsidRPr="006F5708">
                    <w:rPr>
                      <w:sz w:val="20"/>
                      <w:szCs w:val="20"/>
                      <w:lang w:eastAsia="en-US"/>
                    </w:rPr>
                    <w:t>шт.</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708" w:rsidRPr="006F5708" w:rsidRDefault="006F5708" w:rsidP="00161479">
                  <w:pPr>
                    <w:jc w:val="center"/>
                    <w:rPr>
                      <w:sz w:val="20"/>
                      <w:szCs w:val="20"/>
                      <w:lang w:eastAsia="en-US"/>
                    </w:rPr>
                  </w:pPr>
                  <w:r w:rsidRPr="006F5708">
                    <w:rPr>
                      <w:sz w:val="20"/>
                      <w:szCs w:val="20"/>
                      <w:lang w:eastAsia="en-US"/>
                    </w:rPr>
                    <w:t>-</w:t>
                  </w:r>
                </w:p>
              </w:tc>
              <w:tc>
                <w:tcPr>
                  <w:tcW w:w="3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708" w:rsidRPr="006F5708" w:rsidRDefault="006F5708" w:rsidP="00161479">
                  <w:pPr>
                    <w:jc w:val="center"/>
                    <w:rPr>
                      <w:sz w:val="20"/>
                      <w:szCs w:val="20"/>
                      <w:lang w:eastAsia="en-US"/>
                    </w:rPr>
                  </w:pPr>
                  <w:r w:rsidRPr="006F5708">
                    <w:rPr>
                      <w:sz w:val="20"/>
                      <w:szCs w:val="20"/>
                      <w:lang w:eastAsia="en-US"/>
                    </w:rPr>
                    <w:t>30</w:t>
                  </w:r>
                </w:p>
              </w:tc>
              <w:tc>
                <w:tcPr>
                  <w:tcW w:w="3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708" w:rsidRPr="006F5708" w:rsidRDefault="006F5708" w:rsidP="00E758EA">
                  <w:pPr>
                    <w:jc w:val="center"/>
                    <w:rPr>
                      <w:sz w:val="20"/>
                      <w:szCs w:val="20"/>
                      <w:lang w:eastAsia="en-US"/>
                    </w:rPr>
                  </w:pPr>
                  <w:r w:rsidRPr="006F5708">
                    <w:rPr>
                      <w:sz w:val="20"/>
                      <w:szCs w:val="20"/>
                      <w:lang w:eastAsia="en-US"/>
                    </w:rPr>
                    <w:t>126</w:t>
                  </w:r>
                </w:p>
              </w:tc>
              <w:tc>
                <w:tcPr>
                  <w:tcW w:w="3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5708" w:rsidRPr="006F5708" w:rsidRDefault="006F5708" w:rsidP="00E758EA">
                  <w:pPr>
                    <w:jc w:val="center"/>
                    <w:rPr>
                      <w:sz w:val="20"/>
                      <w:szCs w:val="20"/>
                      <w:lang w:eastAsia="en-US"/>
                    </w:rPr>
                  </w:pPr>
                  <w:r w:rsidRPr="006F5708">
                    <w:rPr>
                      <w:sz w:val="20"/>
                      <w:szCs w:val="20"/>
                      <w:lang w:eastAsia="en-US"/>
                    </w:rPr>
                    <w:t>126</w:t>
                  </w:r>
                </w:p>
              </w:tc>
              <w:tc>
                <w:tcPr>
                  <w:tcW w:w="304" w:type="pct"/>
                  <w:tcBorders>
                    <w:top w:val="single" w:sz="4" w:space="0" w:color="auto"/>
                    <w:left w:val="single" w:sz="4" w:space="0" w:color="auto"/>
                    <w:bottom w:val="single" w:sz="4" w:space="0" w:color="auto"/>
                    <w:right w:val="single" w:sz="4" w:space="0" w:color="auto"/>
                  </w:tcBorders>
                </w:tcPr>
                <w:p w:rsidR="006F5708" w:rsidRPr="006F5708" w:rsidRDefault="006F5708" w:rsidP="00C93381">
                  <w:pPr>
                    <w:jc w:val="center"/>
                    <w:rPr>
                      <w:sz w:val="20"/>
                      <w:szCs w:val="20"/>
                      <w:lang w:eastAsia="en-US"/>
                    </w:rPr>
                  </w:pPr>
                  <w:r w:rsidRPr="006F5708">
                    <w:rPr>
                      <w:sz w:val="20"/>
                      <w:szCs w:val="20"/>
                      <w:lang w:eastAsia="en-US"/>
                    </w:rPr>
                    <w:t>126</w:t>
                  </w:r>
                </w:p>
              </w:tc>
              <w:tc>
                <w:tcPr>
                  <w:tcW w:w="301" w:type="pct"/>
                  <w:tcBorders>
                    <w:top w:val="single" w:sz="4" w:space="0" w:color="auto"/>
                    <w:left w:val="single" w:sz="4" w:space="0" w:color="auto"/>
                    <w:bottom w:val="single" w:sz="4" w:space="0" w:color="auto"/>
                    <w:right w:val="single" w:sz="4" w:space="0" w:color="auto"/>
                  </w:tcBorders>
                </w:tcPr>
                <w:p w:rsidR="006F5708" w:rsidRPr="006F5708" w:rsidRDefault="006F5708" w:rsidP="00161479">
                  <w:pPr>
                    <w:jc w:val="center"/>
                    <w:rPr>
                      <w:sz w:val="20"/>
                      <w:szCs w:val="20"/>
                      <w:lang w:eastAsia="en-US"/>
                    </w:rPr>
                  </w:pPr>
                  <w:r w:rsidRPr="006F5708">
                    <w:rPr>
                      <w:sz w:val="20"/>
                      <w:szCs w:val="20"/>
                      <w:lang w:eastAsia="en-US"/>
                    </w:rPr>
                    <w:t>126</w:t>
                  </w:r>
                </w:p>
              </w:tc>
              <w:tc>
                <w:tcPr>
                  <w:tcW w:w="301" w:type="pct"/>
                  <w:tcBorders>
                    <w:top w:val="single" w:sz="4" w:space="0" w:color="auto"/>
                    <w:left w:val="single" w:sz="4" w:space="0" w:color="auto"/>
                    <w:bottom w:val="single" w:sz="4" w:space="0" w:color="auto"/>
                    <w:right w:val="single" w:sz="4" w:space="0" w:color="auto"/>
                  </w:tcBorders>
                </w:tcPr>
                <w:p w:rsidR="006F5708" w:rsidRDefault="006F5708" w:rsidP="006F5708">
                  <w:pPr>
                    <w:jc w:val="center"/>
                  </w:pPr>
                  <w:r w:rsidRPr="00D7031B">
                    <w:rPr>
                      <w:sz w:val="20"/>
                      <w:szCs w:val="20"/>
                      <w:lang w:eastAsia="en-US"/>
                    </w:rPr>
                    <w:t>126</w:t>
                  </w:r>
                </w:p>
              </w:tc>
              <w:tc>
                <w:tcPr>
                  <w:tcW w:w="301" w:type="pct"/>
                  <w:tcBorders>
                    <w:top w:val="single" w:sz="4" w:space="0" w:color="auto"/>
                    <w:left w:val="single" w:sz="4" w:space="0" w:color="auto"/>
                    <w:bottom w:val="single" w:sz="4" w:space="0" w:color="auto"/>
                    <w:right w:val="single" w:sz="4" w:space="0" w:color="auto"/>
                  </w:tcBorders>
                </w:tcPr>
                <w:p w:rsidR="006F5708" w:rsidRDefault="006F5708" w:rsidP="006F5708">
                  <w:pPr>
                    <w:jc w:val="center"/>
                  </w:pPr>
                  <w:r w:rsidRPr="00D7031B">
                    <w:rPr>
                      <w:sz w:val="20"/>
                      <w:szCs w:val="20"/>
                      <w:lang w:eastAsia="en-US"/>
                    </w:rPr>
                    <w:t>126</w:t>
                  </w:r>
                </w:p>
              </w:tc>
              <w:tc>
                <w:tcPr>
                  <w:tcW w:w="301" w:type="pct"/>
                  <w:tcBorders>
                    <w:top w:val="single" w:sz="4" w:space="0" w:color="auto"/>
                    <w:left w:val="single" w:sz="4" w:space="0" w:color="auto"/>
                    <w:bottom w:val="single" w:sz="4" w:space="0" w:color="auto"/>
                    <w:right w:val="single" w:sz="4" w:space="0" w:color="auto"/>
                  </w:tcBorders>
                </w:tcPr>
                <w:p w:rsidR="006F5708" w:rsidRDefault="006F5708" w:rsidP="006F5708">
                  <w:pPr>
                    <w:jc w:val="center"/>
                  </w:pPr>
                  <w:r w:rsidRPr="00D7031B">
                    <w:rPr>
                      <w:sz w:val="20"/>
                      <w:szCs w:val="20"/>
                      <w:lang w:eastAsia="en-US"/>
                    </w:rPr>
                    <w:t>126</w:t>
                  </w:r>
                </w:p>
              </w:tc>
              <w:tc>
                <w:tcPr>
                  <w:tcW w:w="301" w:type="pct"/>
                  <w:tcBorders>
                    <w:top w:val="single" w:sz="4" w:space="0" w:color="auto"/>
                    <w:left w:val="single" w:sz="4" w:space="0" w:color="auto"/>
                    <w:bottom w:val="single" w:sz="4" w:space="0" w:color="auto"/>
                    <w:right w:val="single" w:sz="4" w:space="0" w:color="auto"/>
                  </w:tcBorders>
                </w:tcPr>
                <w:p w:rsidR="006F5708" w:rsidRDefault="006F5708" w:rsidP="006F5708">
                  <w:pPr>
                    <w:jc w:val="center"/>
                  </w:pPr>
                  <w:r w:rsidRPr="00D7031B">
                    <w:rPr>
                      <w:sz w:val="20"/>
                      <w:szCs w:val="20"/>
                      <w:lang w:eastAsia="en-US"/>
                    </w:rPr>
                    <w:t>126</w:t>
                  </w:r>
                </w:p>
              </w:tc>
            </w:tr>
          </w:tbl>
          <w:p w:rsidR="00AC2566" w:rsidRDefault="00AC2566" w:rsidP="00306634">
            <w:pPr>
              <w:ind w:firstLine="426"/>
              <w:jc w:val="both"/>
              <w:rPr>
                <w:sz w:val="20"/>
                <w:szCs w:val="20"/>
                <w:lang w:eastAsia="en-US"/>
              </w:rPr>
            </w:pPr>
          </w:p>
          <w:p w:rsidR="00161479" w:rsidRPr="00952145" w:rsidRDefault="00161479" w:rsidP="00306634">
            <w:pPr>
              <w:ind w:firstLine="426"/>
              <w:jc w:val="both"/>
              <w:rPr>
                <w:sz w:val="20"/>
                <w:szCs w:val="20"/>
                <w:lang w:eastAsia="en-US"/>
              </w:rPr>
            </w:pPr>
            <w:r w:rsidRPr="00952145">
              <w:rPr>
                <w:sz w:val="20"/>
                <w:szCs w:val="20"/>
                <w:lang w:eastAsia="en-US"/>
              </w:rPr>
              <w:t xml:space="preserve"> Примечание:</w:t>
            </w:r>
          </w:p>
          <w:p w:rsidR="00952145" w:rsidRDefault="00952145" w:rsidP="00952145">
            <w:pPr>
              <w:autoSpaceDE w:val="0"/>
              <w:autoSpaceDN w:val="0"/>
              <w:adjustRightInd w:val="0"/>
              <w:ind w:firstLine="540"/>
              <w:jc w:val="both"/>
              <w:rPr>
                <w:sz w:val="20"/>
                <w:szCs w:val="20"/>
              </w:rPr>
            </w:pPr>
            <w:r>
              <w:rPr>
                <w:sz w:val="20"/>
                <w:szCs w:val="20"/>
              </w:rPr>
              <w:t>* - значение целевого показателя установлено при условии сохранения финансирования на уровне 2025 года, подлежит уточнению по мере формирования программы и подпрограмм на соответствующие годы.</w:t>
            </w:r>
          </w:p>
          <w:p w:rsidR="00BC13DB" w:rsidRPr="00095410" w:rsidRDefault="00BC13DB" w:rsidP="00BC13DB">
            <w:pPr>
              <w:ind w:firstLine="567"/>
              <w:jc w:val="both"/>
              <w:rPr>
                <w:highlight w:val="yellow"/>
                <w:lang w:eastAsia="en-US"/>
              </w:rPr>
            </w:pPr>
          </w:p>
          <w:p w:rsidR="00161479" w:rsidRPr="00D42517" w:rsidRDefault="00161479" w:rsidP="00161479">
            <w:pPr>
              <w:ind w:firstLine="708"/>
              <w:jc w:val="both"/>
              <w:rPr>
                <w:lang w:eastAsia="en-US"/>
              </w:rPr>
            </w:pPr>
            <w:r w:rsidRPr="00D42517">
              <w:rPr>
                <w:lang w:eastAsia="en-US"/>
              </w:rPr>
              <w:t xml:space="preserve">Реализация подпрограммы сопряжена с рисками </w:t>
            </w:r>
            <w:proofErr w:type="spellStart"/>
            <w:r w:rsidRPr="00D42517">
              <w:rPr>
                <w:lang w:eastAsia="en-US"/>
              </w:rPr>
              <w:t>недостижения</w:t>
            </w:r>
            <w:proofErr w:type="spellEnd"/>
            <w:r w:rsidRPr="00D42517">
              <w:rPr>
                <w:lang w:eastAsia="en-US"/>
              </w:rPr>
              <w:t xml:space="preserve"> целевых показателей по установке индивидуальных приборов учета в связи с:</w:t>
            </w:r>
          </w:p>
          <w:p w:rsidR="00161479" w:rsidRPr="00D42517" w:rsidRDefault="00161479" w:rsidP="00161479">
            <w:pPr>
              <w:ind w:firstLine="708"/>
              <w:jc w:val="both"/>
              <w:rPr>
                <w:lang w:eastAsia="en-US"/>
              </w:rPr>
            </w:pPr>
            <w:r w:rsidRPr="00D42517">
              <w:rPr>
                <w:lang w:eastAsia="en-US"/>
              </w:rPr>
              <w:t>- невозможностью получения доступа в ряд муниципальных жилых помещений из-за отсутствия нанимателя.</w:t>
            </w:r>
          </w:p>
          <w:p w:rsidR="00161479" w:rsidRPr="00095410" w:rsidRDefault="00161479" w:rsidP="00161479">
            <w:pPr>
              <w:jc w:val="center"/>
              <w:outlineLvl w:val="2"/>
              <w:rPr>
                <w:highlight w:val="yellow"/>
                <w:lang w:eastAsia="en-US"/>
              </w:rPr>
            </w:pPr>
            <w:bookmarkStart w:id="45" w:name="Par3015"/>
            <w:bookmarkEnd w:id="45"/>
          </w:p>
          <w:p w:rsidR="00161479" w:rsidRPr="006472D9" w:rsidRDefault="00161479" w:rsidP="00161479">
            <w:pPr>
              <w:jc w:val="center"/>
              <w:outlineLvl w:val="2"/>
              <w:rPr>
                <w:lang w:eastAsia="en-US"/>
              </w:rPr>
            </w:pPr>
            <w:r w:rsidRPr="006472D9">
              <w:rPr>
                <w:lang w:eastAsia="en-US"/>
              </w:rPr>
              <w:t>2. Мероприятия подпрограммы</w:t>
            </w:r>
          </w:p>
          <w:p w:rsidR="00161479" w:rsidRPr="006472D9" w:rsidRDefault="00161479" w:rsidP="00161479">
            <w:pPr>
              <w:jc w:val="both"/>
              <w:rPr>
                <w:lang w:eastAsia="en-US"/>
              </w:rPr>
            </w:pPr>
          </w:p>
          <w:p w:rsidR="00161479" w:rsidRPr="006472D9" w:rsidRDefault="00161479" w:rsidP="00161479">
            <w:pPr>
              <w:ind w:firstLine="567"/>
              <w:jc w:val="both"/>
              <w:rPr>
                <w:lang w:eastAsia="en-US"/>
              </w:rPr>
            </w:pPr>
            <w:r w:rsidRPr="006472D9">
              <w:rPr>
                <w:lang w:eastAsia="en-US"/>
              </w:rPr>
              <w:t>Подпрограммой предусмотрено выполнение следующ</w:t>
            </w:r>
            <w:r w:rsidR="00302E35" w:rsidRPr="006472D9">
              <w:rPr>
                <w:lang w:eastAsia="en-US"/>
              </w:rPr>
              <w:t>их</w:t>
            </w:r>
            <w:r w:rsidRPr="006472D9">
              <w:rPr>
                <w:lang w:eastAsia="en-US"/>
              </w:rPr>
              <w:t xml:space="preserve"> мероприяти</w:t>
            </w:r>
            <w:r w:rsidR="00302E35" w:rsidRPr="006472D9">
              <w:rPr>
                <w:lang w:eastAsia="en-US"/>
              </w:rPr>
              <w:t>й</w:t>
            </w:r>
            <w:r w:rsidRPr="006472D9">
              <w:rPr>
                <w:lang w:eastAsia="en-US"/>
              </w:rPr>
              <w:t>:</w:t>
            </w:r>
          </w:p>
          <w:p w:rsidR="00292898" w:rsidRDefault="00292898" w:rsidP="00984183">
            <w:pPr>
              <w:ind w:firstLine="567"/>
              <w:jc w:val="both"/>
              <w:rPr>
                <w:lang w:eastAsia="en-US"/>
              </w:rPr>
            </w:pPr>
            <w:r w:rsidRPr="006472D9">
              <w:rPr>
                <w:lang w:eastAsia="en-US"/>
              </w:rPr>
              <w:t>1.</w:t>
            </w:r>
            <w:r w:rsidR="00302E35" w:rsidRPr="006472D9">
              <w:rPr>
                <w:lang w:eastAsia="en-US"/>
              </w:rPr>
              <w:t xml:space="preserve"> </w:t>
            </w:r>
            <w:proofErr w:type="gramStart"/>
            <w:r w:rsidRPr="006472D9">
              <w:rPr>
                <w:lang w:eastAsia="en-US"/>
              </w:rPr>
              <w:t>С</w:t>
            </w:r>
            <w:r w:rsidR="00161479" w:rsidRPr="006472D9">
              <w:rPr>
                <w:lang w:eastAsia="en-US"/>
              </w:rPr>
              <w:t>убсидия организациям, которые осуществляют снабжение водой, электрической энергией и природным газом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оснащению приборами учета используемых энергетических ресурсов, на возмещение затрат по установке и замене индивидуальных приборов учета в помещениях муниципального жилищного фонда.</w:t>
            </w:r>
            <w:r w:rsidR="00984183" w:rsidRPr="006472D9">
              <w:rPr>
                <w:lang w:eastAsia="en-US"/>
              </w:rPr>
              <w:t xml:space="preserve"> </w:t>
            </w:r>
            <w:proofErr w:type="gramEnd"/>
          </w:p>
          <w:p w:rsidR="006472D9" w:rsidRPr="0050745E" w:rsidRDefault="0050745E" w:rsidP="0050745E">
            <w:pPr>
              <w:pStyle w:val="af"/>
              <w:spacing w:before="0" w:beforeAutospacing="0" w:after="0" w:afterAutospacing="0"/>
              <w:ind w:firstLine="709"/>
              <w:jc w:val="both"/>
            </w:pPr>
            <w:proofErr w:type="gramStart"/>
            <w:r w:rsidRPr="0050745E">
              <w:t>Порядок расчета и предоставления субсидии организациям, которые осуществляют снабжение водой, электрической энергией и природным газом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оснащению приборами учета используемых энергетических ресурсов, на возмещение затрат по установке и замене индивидуальных приборов учёта в помещениях муниципального жилищного фонда утвержден постановлением Администрации города</w:t>
            </w:r>
            <w:proofErr w:type="gramEnd"/>
            <w:r w:rsidRPr="0050745E">
              <w:t xml:space="preserve"> Иванова от 19.04.2021 № 466. </w:t>
            </w:r>
            <w:r w:rsidR="00D06B55" w:rsidRPr="0050745E">
              <w:rPr>
                <w:lang w:eastAsia="en-US"/>
              </w:rPr>
              <w:t>Принятие муниципального правового акта, устанавливающего расходное обязательство, не требуется.</w:t>
            </w:r>
          </w:p>
          <w:p w:rsidR="00984183" w:rsidRPr="006472D9" w:rsidRDefault="00984183" w:rsidP="00984183">
            <w:pPr>
              <w:ind w:firstLine="567"/>
              <w:jc w:val="both"/>
              <w:rPr>
                <w:lang w:eastAsia="en-US"/>
              </w:rPr>
            </w:pPr>
            <w:r w:rsidRPr="006472D9">
              <w:rPr>
                <w:lang w:eastAsia="en-US"/>
              </w:rPr>
              <w:t>Срок выполнен</w:t>
            </w:r>
            <w:r w:rsidR="00292898" w:rsidRPr="006472D9">
              <w:rPr>
                <w:lang w:eastAsia="en-US"/>
              </w:rPr>
              <w:t>ия мероприятия - 20</w:t>
            </w:r>
            <w:r w:rsidR="00155179" w:rsidRPr="006472D9">
              <w:rPr>
                <w:lang w:eastAsia="en-US"/>
              </w:rPr>
              <w:t>23</w:t>
            </w:r>
            <w:r w:rsidR="00292898" w:rsidRPr="006472D9">
              <w:rPr>
                <w:lang w:eastAsia="en-US"/>
              </w:rPr>
              <w:t>-20</w:t>
            </w:r>
            <w:r w:rsidR="002A0142" w:rsidRPr="006472D9">
              <w:rPr>
                <w:lang w:eastAsia="en-US"/>
              </w:rPr>
              <w:t>30</w:t>
            </w:r>
            <w:r w:rsidR="00292898" w:rsidRPr="006472D9">
              <w:rPr>
                <w:lang w:eastAsia="en-US"/>
              </w:rPr>
              <w:t xml:space="preserve"> годы.</w:t>
            </w:r>
          </w:p>
          <w:p w:rsidR="00292898" w:rsidRPr="006472D9" w:rsidRDefault="00292898" w:rsidP="00292898">
            <w:pPr>
              <w:ind w:firstLine="567"/>
              <w:jc w:val="both"/>
              <w:rPr>
                <w:lang w:eastAsia="en-US"/>
              </w:rPr>
            </w:pPr>
            <w:r w:rsidRPr="006472D9">
              <w:rPr>
                <w:lang w:eastAsia="en-US"/>
              </w:rPr>
              <w:t>Финансовое обеспечение проводимых в рамках подпрограммы мероприятий осуществляется за счет бюджетных ассигнований городского бюджета.</w:t>
            </w:r>
          </w:p>
          <w:p w:rsidR="00292898" w:rsidRPr="006472D9" w:rsidRDefault="006F5708" w:rsidP="00292898">
            <w:pPr>
              <w:ind w:firstLine="567"/>
              <w:jc w:val="both"/>
              <w:rPr>
                <w:lang w:eastAsia="en-US"/>
              </w:rPr>
            </w:pPr>
            <w:r>
              <w:rPr>
                <w:lang w:eastAsia="en-US"/>
              </w:rPr>
              <w:t>И</w:t>
            </w:r>
            <w:r w:rsidR="00292898" w:rsidRPr="006472D9">
              <w:rPr>
                <w:lang w:eastAsia="en-US"/>
              </w:rPr>
              <w:t>сполнителем мероприятия подпрограммы является управление жилищно-коммунального хозяйства Администрации города Иванова.</w:t>
            </w:r>
          </w:p>
          <w:p w:rsidR="00292898" w:rsidRPr="002A0142" w:rsidRDefault="00292898" w:rsidP="00984183">
            <w:pPr>
              <w:ind w:firstLine="567"/>
              <w:jc w:val="both"/>
              <w:rPr>
                <w:lang w:eastAsia="en-US"/>
              </w:rPr>
            </w:pPr>
          </w:p>
          <w:p w:rsidR="00161479" w:rsidRPr="002A0142" w:rsidRDefault="00161479" w:rsidP="004745A5">
            <w:pPr>
              <w:ind w:firstLine="567"/>
              <w:jc w:val="both"/>
              <w:rPr>
                <w:lang w:eastAsia="en-US"/>
              </w:rPr>
            </w:pPr>
            <w:bookmarkStart w:id="46" w:name="Par3024"/>
            <w:bookmarkEnd w:id="46"/>
            <w:r w:rsidRPr="002A0142">
              <w:rPr>
                <w:lang w:eastAsia="en-US"/>
              </w:rPr>
              <w:t>Таблица 2. Бюджетные ассигнования на выполнение мероприяти</w:t>
            </w:r>
            <w:r w:rsidR="00445470" w:rsidRPr="002A0142">
              <w:rPr>
                <w:lang w:eastAsia="en-US"/>
              </w:rPr>
              <w:t>й</w:t>
            </w:r>
            <w:r w:rsidRPr="002A0142">
              <w:rPr>
                <w:lang w:eastAsia="en-US"/>
              </w:rPr>
              <w:t xml:space="preserve"> подпрограммы</w:t>
            </w:r>
          </w:p>
          <w:p w:rsidR="00161479" w:rsidRPr="002967AE" w:rsidRDefault="00161479" w:rsidP="00161479">
            <w:pPr>
              <w:jc w:val="right"/>
              <w:rPr>
                <w:lang w:eastAsia="en-US"/>
              </w:rPr>
            </w:pPr>
            <w:r w:rsidRPr="002967AE">
              <w:rPr>
                <w:lang w:eastAsia="en-US"/>
              </w:rPr>
              <w:t>(руб.)</w:t>
            </w:r>
          </w:p>
          <w:tbl>
            <w:tblPr>
              <w:tblW w:w="5000" w:type="pct"/>
              <w:tblLayout w:type="fixed"/>
              <w:tblCellMar>
                <w:top w:w="75" w:type="dxa"/>
                <w:left w:w="0" w:type="dxa"/>
                <w:bottom w:w="75" w:type="dxa"/>
                <w:right w:w="0" w:type="dxa"/>
              </w:tblCellMar>
              <w:tblLook w:val="0000" w:firstRow="0" w:lastRow="0" w:firstColumn="0" w:lastColumn="0" w:noHBand="0" w:noVBand="0"/>
            </w:tblPr>
            <w:tblGrid>
              <w:gridCol w:w="685"/>
              <w:gridCol w:w="2638"/>
              <w:gridCol w:w="1435"/>
              <w:gridCol w:w="1206"/>
              <w:gridCol w:w="1204"/>
              <w:gridCol w:w="1206"/>
              <w:gridCol w:w="1006"/>
            </w:tblGrid>
            <w:tr w:rsidR="00E16411" w:rsidRPr="002967AE" w:rsidTr="004072A2">
              <w:trPr>
                <w:trHeight w:val="118"/>
              </w:trPr>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411" w:rsidRPr="002967AE" w:rsidRDefault="00E16411" w:rsidP="00161479">
                  <w:pPr>
                    <w:jc w:val="center"/>
                    <w:rPr>
                      <w:lang w:eastAsia="en-US"/>
                    </w:rPr>
                  </w:pPr>
                  <w:r w:rsidRPr="002967AE">
                    <w:rPr>
                      <w:sz w:val="22"/>
                      <w:szCs w:val="22"/>
                      <w:lang w:eastAsia="en-US"/>
                    </w:rPr>
                    <w:t>№</w:t>
                  </w:r>
                </w:p>
              </w:tc>
              <w:tc>
                <w:tcPr>
                  <w:tcW w:w="1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411" w:rsidRPr="002967AE" w:rsidRDefault="00E16411" w:rsidP="00161479">
                  <w:pPr>
                    <w:jc w:val="center"/>
                    <w:rPr>
                      <w:lang w:eastAsia="en-US"/>
                    </w:rPr>
                  </w:pPr>
                  <w:r w:rsidRPr="002967AE">
                    <w:rPr>
                      <w:sz w:val="22"/>
                      <w:szCs w:val="22"/>
                      <w:lang w:eastAsia="en-US"/>
                    </w:rPr>
                    <w:t>Наименование мероприятия</w:t>
                  </w:r>
                </w:p>
              </w:tc>
              <w:tc>
                <w:tcPr>
                  <w:tcW w:w="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411" w:rsidRPr="002967AE" w:rsidRDefault="00E16411" w:rsidP="00161479">
                  <w:pPr>
                    <w:jc w:val="center"/>
                    <w:rPr>
                      <w:lang w:eastAsia="en-US"/>
                    </w:rPr>
                  </w:pPr>
                  <w:r w:rsidRPr="002967AE">
                    <w:rPr>
                      <w:sz w:val="22"/>
                      <w:szCs w:val="22"/>
                      <w:lang w:eastAsia="en-US"/>
                    </w:rPr>
                    <w:t>Исполнитель</w:t>
                  </w:r>
                </w:p>
              </w:tc>
              <w:tc>
                <w:tcPr>
                  <w:tcW w:w="6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411" w:rsidRPr="002967AE" w:rsidRDefault="00E16411" w:rsidP="002A0142">
                  <w:pPr>
                    <w:jc w:val="center"/>
                    <w:rPr>
                      <w:lang w:eastAsia="en-US"/>
                    </w:rPr>
                  </w:pPr>
                  <w:r w:rsidRPr="002967AE">
                    <w:rPr>
                      <w:sz w:val="22"/>
                      <w:szCs w:val="22"/>
                      <w:lang w:eastAsia="en-US"/>
                    </w:rPr>
                    <w:t>20</w:t>
                  </w:r>
                  <w:r w:rsidRPr="001F7C12">
                    <w:rPr>
                      <w:sz w:val="22"/>
                      <w:szCs w:val="22"/>
                      <w:lang w:eastAsia="en-US"/>
                    </w:rPr>
                    <w:t>23</w:t>
                  </w:r>
                  <w:r w:rsidRPr="002967AE">
                    <w:rPr>
                      <w:sz w:val="22"/>
                      <w:szCs w:val="22"/>
                      <w:lang w:eastAsia="en-US"/>
                    </w:rPr>
                    <w:t xml:space="preserve"> год</w:t>
                  </w:r>
                </w:p>
              </w:tc>
              <w:tc>
                <w:tcPr>
                  <w:tcW w:w="6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411" w:rsidRPr="001F7C12" w:rsidRDefault="00E16411" w:rsidP="00161479">
                  <w:pPr>
                    <w:jc w:val="center"/>
                    <w:rPr>
                      <w:sz w:val="22"/>
                      <w:szCs w:val="22"/>
                      <w:lang w:eastAsia="en-US"/>
                    </w:rPr>
                  </w:pPr>
                  <w:r w:rsidRPr="002967AE">
                    <w:rPr>
                      <w:sz w:val="22"/>
                      <w:szCs w:val="22"/>
                      <w:lang w:eastAsia="en-US"/>
                    </w:rPr>
                    <w:t>202</w:t>
                  </w:r>
                  <w:r w:rsidRPr="001F7C12">
                    <w:rPr>
                      <w:sz w:val="22"/>
                      <w:szCs w:val="22"/>
                      <w:lang w:eastAsia="en-US"/>
                    </w:rPr>
                    <w:t>4</w:t>
                  </w:r>
                </w:p>
                <w:p w:rsidR="00E16411" w:rsidRPr="002967AE" w:rsidRDefault="00E16411" w:rsidP="00161479">
                  <w:pPr>
                    <w:jc w:val="center"/>
                    <w:rPr>
                      <w:lang w:eastAsia="en-US"/>
                    </w:rPr>
                  </w:pPr>
                  <w:r w:rsidRPr="002967AE">
                    <w:rPr>
                      <w:sz w:val="22"/>
                      <w:szCs w:val="22"/>
                      <w:lang w:eastAsia="en-US"/>
                    </w:rPr>
                    <w:t>год</w:t>
                  </w:r>
                </w:p>
              </w:tc>
              <w:tc>
                <w:tcPr>
                  <w:tcW w:w="6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6411" w:rsidRPr="001F7C12" w:rsidRDefault="00E16411" w:rsidP="00161479">
                  <w:pPr>
                    <w:jc w:val="center"/>
                    <w:rPr>
                      <w:sz w:val="22"/>
                      <w:szCs w:val="22"/>
                      <w:lang w:eastAsia="en-US"/>
                    </w:rPr>
                  </w:pPr>
                  <w:r w:rsidRPr="002967AE">
                    <w:rPr>
                      <w:sz w:val="22"/>
                      <w:szCs w:val="22"/>
                      <w:lang w:eastAsia="en-US"/>
                    </w:rPr>
                    <w:t>202</w:t>
                  </w:r>
                  <w:r w:rsidRPr="001F7C12">
                    <w:rPr>
                      <w:sz w:val="22"/>
                      <w:szCs w:val="22"/>
                      <w:lang w:eastAsia="en-US"/>
                    </w:rPr>
                    <w:t>5</w:t>
                  </w:r>
                </w:p>
                <w:p w:rsidR="00E16411" w:rsidRPr="002967AE" w:rsidRDefault="00E16411" w:rsidP="00161479">
                  <w:pPr>
                    <w:jc w:val="center"/>
                    <w:rPr>
                      <w:lang w:eastAsia="en-US"/>
                    </w:rPr>
                  </w:pPr>
                  <w:r w:rsidRPr="002967AE">
                    <w:rPr>
                      <w:sz w:val="22"/>
                      <w:szCs w:val="22"/>
                      <w:lang w:eastAsia="en-US"/>
                    </w:rPr>
                    <w:t>год</w:t>
                  </w:r>
                </w:p>
              </w:tc>
              <w:tc>
                <w:tcPr>
                  <w:tcW w:w="536" w:type="pct"/>
                  <w:tcBorders>
                    <w:top w:val="single" w:sz="4" w:space="0" w:color="auto"/>
                    <w:left w:val="single" w:sz="4" w:space="0" w:color="auto"/>
                    <w:bottom w:val="single" w:sz="4" w:space="0" w:color="auto"/>
                    <w:right w:val="single" w:sz="4" w:space="0" w:color="auto"/>
                  </w:tcBorders>
                </w:tcPr>
                <w:p w:rsidR="00E16411" w:rsidRPr="009F0FC6" w:rsidRDefault="00E16411" w:rsidP="00161479">
                  <w:pPr>
                    <w:jc w:val="center"/>
                    <w:rPr>
                      <w:sz w:val="22"/>
                      <w:szCs w:val="22"/>
                      <w:lang w:eastAsia="en-US"/>
                    </w:rPr>
                  </w:pPr>
                  <w:r w:rsidRPr="009F0FC6">
                    <w:rPr>
                      <w:sz w:val="22"/>
                      <w:szCs w:val="22"/>
                      <w:lang w:eastAsia="en-US"/>
                    </w:rPr>
                    <w:t>2026-2030</w:t>
                  </w:r>
                </w:p>
                <w:p w:rsidR="00E16411" w:rsidRPr="009F0FC6" w:rsidRDefault="00B15A50" w:rsidP="002A0142">
                  <w:pPr>
                    <w:jc w:val="center"/>
                    <w:rPr>
                      <w:sz w:val="22"/>
                      <w:szCs w:val="22"/>
                      <w:lang w:eastAsia="en-US"/>
                    </w:rPr>
                  </w:pPr>
                  <w:r w:rsidRPr="009F0FC6">
                    <w:rPr>
                      <w:sz w:val="22"/>
                      <w:szCs w:val="22"/>
                      <w:lang w:eastAsia="en-US"/>
                    </w:rPr>
                    <w:t>г</w:t>
                  </w:r>
                  <w:r w:rsidR="00E16411" w:rsidRPr="009F0FC6">
                    <w:rPr>
                      <w:sz w:val="22"/>
                      <w:szCs w:val="22"/>
                      <w:lang w:eastAsia="en-US"/>
                    </w:rPr>
                    <w:t>оды*</w:t>
                  </w:r>
                </w:p>
              </w:tc>
            </w:tr>
            <w:tr w:rsidR="001F7C12" w:rsidRPr="002967AE" w:rsidTr="004072A2">
              <w:trPr>
                <w:trHeight w:val="118"/>
              </w:trPr>
              <w:tc>
                <w:tcPr>
                  <w:tcW w:w="253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7C12" w:rsidRPr="002967AE" w:rsidRDefault="001F7C12" w:rsidP="00161479">
                  <w:pPr>
                    <w:jc w:val="both"/>
                    <w:rPr>
                      <w:lang w:eastAsia="en-US"/>
                    </w:rPr>
                  </w:pPr>
                  <w:r w:rsidRPr="002967AE">
                    <w:rPr>
                      <w:sz w:val="22"/>
                      <w:szCs w:val="22"/>
                      <w:lang w:eastAsia="en-US"/>
                    </w:rPr>
                    <w:t>Подпрограмма, всего:</w:t>
                  </w:r>
                </w:p>
              </w:tc>
              <w:tc>
                <w:tcPr>
                  <w:tcW w:w="6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7C12" w:rsidRPr="002967AE" w:rsidRDefault="001F7C12" w:rsidP="001F7C12">
                  <w:r w:rsidRPr="002967AE">
                    <w:rPr>
                      <w:sz w:val="20"/>
                      <w:szCs w:val="20"/>
                    </w:rPr>
                    <w:t>1</w:t>
                  </w:r>
                  <w:r>
                    <w:rPr>
                      <w:sz w:val="20"/>
                      <w:szCs w:val="20"/>
                    </w:rPr>
                    <w:t> </w:t>
                  </w:r>
                  <w:r w:rsidRPr="002967AE">
                    <w:rPr>
                      <w:sz w:val="20"/>
                      <w:szCs w:val="20"/>
                    </w:rPr>
                    <w:t>313</w:t>
                  </w:r>
                  <w:r w:rsidR="00B15A50">
                    <w:rPr>
                      <w:sz w:val="20"/>
                      <w:szCs w:val="20"/>
                    </w:rPr>
                    <w:t> </w:t>
                  </w:r>
                  <w:r>
                    <w:rPr>
                      <w:sz w:val="20"/>
                      <w:szCs w:val="20"/>
                    </w:rPr>
                    <w:t>0</w:t>
                  </w:r>
                  <w:r w:rsidRPr="002967AE">
                    <w:rPr>
                      <w:sz w:val="20"/>
                      <w:szCs w:val="20"/>
                    </w:rPr>
                    <w:t>00</w:t>
                  </w:r>
                  <w:r w:rsidR="00B15A50">
                    <w:rPr>
                      <w:sz w:val="20"/>
                      <w:szCs w:val="20"/>
                    </w:rPr>
                    <w:t>,00</w:t>
                  </w:r>
                </w:p>
              </w:tc>
              <w:tc>
                <w:tcPr>
                  <w:tcW w:w="6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7C12" w:rsidRPr="002967AE" w:rsidRDefault="001F7C12" w:rsidP="001F7C12">
                  <w:r w:rsidRPr="002967AE">
                    <w:rPr>
                      <w:sz w:val="20"/>
                      <w:szCs w:val="20"/>
                    </w:rPr>
                    <w:t>1</w:t>
                  </w:r>
                  <w:r>
                    <w:rPr>
                      <w:sz w:val="20"/>
                      <w:szCs w:val="20"/>
                    </w:rPr>
                    <w:t> </w:t>
                  </w:r>
                  <w:r w:rsidRPr="002967AE">
                    <w:rPr>
                      <w:sz w:val="20"/>
                      <w:szCs w:val="20"/>
                    </w:rPr>
                    <w:t>313</w:t>
                  </w:r>
                  <w:r w:rsidR="00B15A50">
                    <w:rPr>
                      <w:sz w:val="20"/>
                      <w:szCs w:val="20"/>
                    </w:rPr>
                    <w:t> </w:t>
                  </w:r>
                  <w:r w:rsidRPr="002967AE">
                    <w:rPr>
                      <w:sz w:val="20"/>
                      <w:szCs w:val="20"/>
                    </w:rPr>
                    <w:t>0</w:t>
                  </w:r>
                  <w:r>
                    <w:rPr>
                      <w:sz w:val="20"/>
                      <w:szCs w:val="20"/>
                    </w:rPr>
                    <w:t>0</w:t>
                  </w:r>
                  <w:r w:rsidRPr="002967AE">
                    <w:rPr>
                      <w:sz w:val="20"/>
                      <w:szCs w:val="20"/>
                    </w:rPr>
                    <w:t>0</w:t>
                  </w:r>
                  <w:r w:rsidR="00B15A50">
                    <w:rPr>
                      <w:sz w:val="20"/>
                      <w:szCs w:val="20"/>
                    </w:rPr>
                    <w:t>,00</w:t>
                  </w:r>
                </w:p>
              </w:tc>
              <w:tc>
                <w:tcPr>
                  <w:tcW w:w="6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7C12" w:rsidRPr="002967AE" w:rsidRDefault="001F7C12" w:rsidP="007012D2">
                  <w:r w:rsidRPr="002967AE">
                    <w:rPr>
                      <w:sz w:val="20"/>
                      <w:szCs w:val="20"/>
                    </w:rPr>
                    <w:t>1</w:t>
                  </w:r>
                  <w:r>
                    <w:rPr>
                      <w:sz w:val="20"/>
                      <w:szCs w:val="20"/>
                    </w:rPr>
                    <w:t> </w:t>
                  </w:r>
                  <w:r w:rsidRPr="002967AE">
                    <w:rPr>
                      <w:sz w:val="20"/>
                      <w:szCs w:val="20"/>
                    </w:rPr>
                    <w:t>313</w:t>
                  </w:r>
                  <w:r w:rsidR="00B15A50">
                    <w:rPr>
                      <w:sz w:val="20"/>
                      <w:szCs w:val="20"/>
                    </w:rPr>
                    <w:t> </w:t>
                  </w:r>
                  <w:r>
                    <w:rPr>
                      <w:sz w:val="20"/>
                      <w:szCs w:val="20"/>
                    </w:rPr>
                    <w:t>0</w:t>
                  </w:r>
                  <w:r w:rsidRPr="002967AE">
                    <w:rPr>
                      <w:sz w:val="20"/>
                      <w:szCs w:val="20"/>
                    </w:rPr>
                    <w:t>00</w:t>
                  </w:r>
                  <w:r w:rsidR="00B15A50">
                    <w:rPr>
                      <w:sz w:val="20"/>
                      <w:szCs w:val="20"/>
                    </w:rPr>
                    <w:t>,00</w:t>
                  </w:r>
                </w:p>
              </w:tc>
              <w:tc>
                <w:tcPr>
                  <w:tcW w:w="536" w:type="pct"/>
                  <w:tcBorders>
                    <w:top w:val="single" w:sz="4" w:space="0" w:color="auto"/>
                    <w:left w:val="single" w:sz="4" w:space="0" w:color="auto"/>
                    <w:bottom w:val="single" w:sz="4" w:space="0" w:color="auto"/>
                    <w:right w:val="single" w:sz="4" w:space="0" w:color="auto"/>
                  </w:tcBorders>
                  <w:vAlign w:val="center"/>
                </w:tcPr>
                <w:p w:rsidR="00B15A50" w:rsidRPr="009F0FC6" w:rsidRDefault="009F0FC6" w:rsidP="000D19D5">
                  <w:pPr>
                    <w:jc w:val="center"/>
                    <w:rPr>
                      <w:sz w:val="22"/>
                      <w:szCs w:val="22"/>
                    </w:rPr>
                  </w:pPr>
                  <w:r w:rsidRPr="009F0FC6">
                    <w:rPr>
                      <w:sz w:val="22"/>
                      <w:szCs w:val="22"/>
                    </w:rPr>
                    <w:t>*</w:t>
                  </w:r>
                </w:p>
              </w:tc>
            </w:tr>
            <w:tr w:rsidR="001F7C12" w:rsidRPr="002967AE" w:rsidTr="004072A2">
              <w:trPr>
                <w:trHeight w:val="118"/>
              </w:trPr>
              <w:tc>
                <w:tcPr>
                  <w:tcW w:w="253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7C12" w:rsidRPr="002967AE" w:rsidRDefault="001F7C12" w:rsidP="00161479">
                  <w:pPr>
                    <w:jc w:val="both"/>
                    <w:rPr>
                      <w:lang w:eastAsia="en-US"/>
                    </w:rPr>
                  </w:pPr>
                  <w:r w:rsidRPr="002967AE">
                    <w:rPr>
                      <w:sz w:val="22"/>
                      <w:szCs w:val="22"/>
                      <w:lang w:eastAsia="en-US"/>
                    </w:rPr>
                    <w:t>- бюджет города</w:t>
                  </w:r>
                </w:p>
              </w:tc>
              <w:tc>
                <w:tcPr>
                  <w:tcW w:w="6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C12" w:rsidRPr="002967AE" w:rsidRDefault="001F7C12" w:rsidP="000D19D5">
                  <w:pPr>
                    <w:jc w:val="center"/>
                  </w:pPr>
                  <w:r w:rsidRPr="002967AE">
                    <w:rPr>
                      <w:sz w:val="20"/>
                      <w:szCs w:val="20"/>
                    </w:rPr>
                    <w:t>1</w:t>
                  </w:r>
                  <w:r>
                    <w:rPr>
                      <w:sz w:val="20"/>
                      <w:szCs w:val="20"/>
                    </w:rPr>
                    <w:t> </w:t>
                  </w:r>
                  <w:r w:rsidRPr="002967AE">
                    <w:rPr>
                      <w:sz w:val="20"/>
                      <w:szCs w:val="20"/>
                    </w:rPr>
                    <w:t>313</w:t>
                  </w:r>
                  <w:r w:rsidR="00B15A50">
                    <w:rPr>
                      <w:sz w:val="20"/>
                      <w:szCs w:val="20"/>
                    </w:rPr>
                    <w:t> </w:t>
                  </w:r>
                  <w:r>
                    <w:rPr>
                      <w:sz w:val="20"/>
                      <w:szCs w:val="20"/>
                    </w:rPr>
                    <w:t>0</w:t>
                  </w:r>
                  <w:r w:rsidRPr="002967AE">
                    <w:rPr>
                      <w:sz w:val="20"/>
                      <w:szCs w:val="20"/>
                    </w:rPr>
                    <w:t>00</w:t>
                  </w:r>
                  <w:r w:rsidR="00B15A50">
                    <w:rPr>
                      <w:sz w:val="20"/>
                      <w:szCs w:val="20"/>
                    </w:rPr>
                    <w:t>,00</w:t>
                  </w:r>
                </w:p>
              </w:tc>
              <w:tc>
                <w:tcPr>
                  <w:tcW w:w="6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C12" w:rsidRPr="002967AE" w:rsidRDefault="001F7C12" w:rsidP="000D19D5">
                  <w:pPr>
                    <w:jc w:val="center"/>
                  </w:pPr>
                  <w:r w:rsidRPr="002967AE">
                    <w:rPr>
                      <w:sz w:val="20"/>
                      <w:szCs w:val="20"/>
                    </w:rPr>
                    <w:t>1</w:t>
                  </w:r>
                  <w:r>
                    <w:rPr>
                      <w:sz w:val="20"/>
                      <w:szCs w:val="20"/>
                    </w:rPr>
                    <w:t> </w:t>
                  </w:r>
                  <w:r w:rsidRPr="002967AE">
                    <w:rPr>
                      <w:sz w:val="20"/>
                      <w:szCs w:val="20"/>
                    </w:rPr>
                    <w:t>313</w:t>
                  </w:r>
                  <w:r w:rsidR="00B15A50">
                    <w:rPr>
                      <w:sz w:val="20"/>
                      <w:szCs w:val="20"/>
                    </w:rPr>
                    <w:t> </w:t>
                  </w:r>
                  <w:r w:rsidRPr="002967AE">
                    <w:rPr>
                      <w:sz w:val="20"/>
                      <w:szCs w:val="20"/>
                    </w:rPr>
                    <w:t>0</w:t>
                  </w:r>
                  <w:r>
                    <w:rPr>
                      <w:sz w:val="20"/>
                      <w:szCs w:val="20"/>
                    </w:rPr>
                    <w:t>0</w:t>
                  </w:r>
                  <w:r w:rsidRPr="002967AE">
                    <w:rPr>
                      <w:sz w:val="20"/>
                      <w:szCs w:val="20"/>
                    </w:rPr>
                    <w:t>0</w:t>
                  </w:r>
                  <w:r w:rsidR="00B15A50">
                    <w:rPr>
                      <w:sz w:val="20"/>
                      <w:szCs w:val="20"/>
                    </w:rPr>
                    <w:t>,00</w:t>
                  </w:r>
                </w:p>
              </w:tc>
              <w:tc>
                <w:tcPr>
                  <w:tcW w:w="6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C12" w:rsidRPr="002967AE" w:rsidRDefault="001F7C12" w:rsidP="000D19D5">
                  <w:pPr>
                    <w:jc w:val="center"/>
                  </w:pPr>
                  <w:r w:rsidRPr="002967AE">
                    <w:rPr>
                      <w:sz w:val="20"/>
                      <w:szCs w:val="20"/>
                    </w:rPr>
                    <w:t>1</w:t>
                  </w:r>
                  <w:r>
                    <w:rPr>
                      <w:sz w:val="20"/>
                      <w:szCs w:val="20"/>
                    </w:rPr>
                    <w:t> </w:t>
                  </w:r>
                  <w:r w:rsidRPr="002967AE">
                    <w:rPr>
                      <w:sz w:val="20"/>
                      <w:szCs w:val="20"/>
                    </w:rPr>
                    <w:t>313</w:t>
                  </w:r>
                  <w:r w:rsidR="00B15A50">
                    <w:rPr>
                      <w:sz w:val="20"/>
                      <w:szCs w:val="20"/>
                    </w:rPr>
                    <w:t> </w:t>
                  </w:r>
                  <w:r>
                    <w:rPr>
                      <w:sz w:val="20"/>
                      <w:szCs w:val="20"/>
                    </w:rPr>
                    <w:t>0</w:t>
                  </w:r>
                  <w:r w:rsidRPr="002967AE">
                    <w:rPr>
                      <w:sz w:val="20"/>
                      <w:szCs w:val="20"/>
                    </w:rPr>
                    <w:t>00</w:t>
                  </w:r>
                  <w:r w:rsidR="00B15A50">
                    <w:rPr>
                      <w:sz w:val="20"/>
                      <w:szCs w:val="20"/>
                    </w:rPr>
                    <w:t>,00</w:t>
                  </w:r>
                </w:p>
              </w:tc>
              <w:tc>
                <w:tcPr>
                  <w:tcW w:w="536" w:type="pct"/>
                  <w:tcBorders>
                    <w:top w:val="single" w:sz="4" w:space="0" w:color="auto"/>
                    <w:left w:val="single" w:sz="4" w:space="0" w:color="auto"/>
                    <w:bottom w:val="single" w:sz="4" w:space="0" w:color="auto"/>
                    <w:right w:val="single" w:sz="4" w:space="0" w:color="auto"/>
                  </w:tcBorders>
                  <w:vAlign w:val="center"/>
                </w:tcPr>
                <w:p w:rsidR="001F7C12" w:rsidRPr="009F0FC6" w:rsidRDefault="009F0FC6" w:rsidP="000D19D5">
                  <w:pPr>
                    <w:jc w:val="center"/>
                    <w:rPr>
                      <w:sz w:val="22"/>
                      <w:szCs w:val="22"/>
                    </w:rPr>
                  </w:pPr>
                  <w:r w:rsidRPr="009F0FC6">
                    <w:rPr>
                      <w:sz w:val="22"/>
                      <w:szCs w:val="22"/>
                    </w:rPr>
                    <w:t>*</w:t>
                  </w:r>
                </w:p>
              </w:tc>
            </w:tr>
            <w:tr w:rsidR="001F7C12" w:rsidRPr="002967AE" w:rsidTr="004072A2">
              <w:trPr>
                <w:cantSplit/>
                <w:trHeight w:val="930"/>
              </w:trPr>
              <w:tc>
                <w:tcPr>
                  <w:tcW w:w="3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7C12" w:rsidRPr="002967AE" w:rsidRDefault="001F7C12" w:rsidP="00161479">
                  <w:pPr>
                    <w:rPr>
                      <w:lang w:eastAsia="en-US"/>
                    </w:rPr>
                  </w:pPr>
                  <w:r w:rsidRPr="002967AE">
                    <w:rPr>
                      <w:sz w:val="22"/>
                      <w:szCs w:val="22"/>
                      <w:lang w:eastAsia="en-US"/>
                    </w:rPr>
                    <w:lastRenderedPageBreak/>
                    <w:t>1</w:t>
                  </w:r>
                </w:p>
              </w:tc>
              <w:tc>
                <w:tcPr>
                  <w:tcW w:w="1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7C12" w:rsidRPr="002967AE" w:rsidRDefault="001F7C12" w:rsidP="00161479">
                  <w:pPr>
                    <w:jc w:val="both"/>
                    <w:rPr>
                      <w:lang w:eastAsia="en-US"/>
                    </w:rPr>
                  </w:pPr>
                  <w:proofErr w:type="gramStart"/>
                  <w:r w:rsidRPr="002967AE">
                    <w:rPr>
                      <w:sz w:val="22"/>
                      <w:szCs w:val="22"/>
                      <w:lang w:eastAsia="en-US"/>
                    </w:rPr>
                    <w:t>Субсидия организациям, которые осуществляют снабжение водой, электрической энергией и  природным газом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оснащению приборами учета используемых энергетических ресурсов, на возмещение затрат по установке и замене индивидуальных приборов учета в помещениях муниципального жилищного фонда</w:t>
                  </w:r>
                  <w:proofErr w:type="gramEnd"/>
                </w:p>
              </w:tc>
              <w:tc>
                <w:tcPr>
                  <w:tcW w:w="7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1F7C12" w:rsidRPr="002967AE" w:rsidRDefault="001F7C12" w:rsidP="00161479">
                  <w:pPr>
                    <w:ind w:left="113" w:right="113"/>
                    <w:jc w:val="center"/>
                    <w:rPr>
                      <w:lang w:eastAsia="en-US"/>
                    </w:rPr>
                  </w:pPr>
                  <w:r w:rsidRPr="002967AE">
                    <w:rPr>
                      <w:sz w:val="22"/>
                      <w:szCs w:val="22"/>
                      <w:lang w:eastAsia="en-US"/>
                    </w:rPr>
                    <w:t xml:space="preserve">Управление </w:t>
                  </w:r>
                  <w:proofErr w:type="gramStart"/>
                  <w:r w:rsidRPr="002967AE">
                    <w:rPr>
                      <w:sz w:val="22"/>
                      <w:szCs w:val="22"/>
                      <w:lang w:eastAsia="en-US"/>
                    </w:rPr>
                    <w:t>жилищно-коммунального</w:t>
                  </w:r>
                  <w:proofErr w:type="gramEnd"/>
                  <w:r w:rsidRPr="002967AE">
                    <w:rPr>
                      <w:sz w:val="22"/>
                      <w:szCs w:val="22"/>
                      <w:lang w:eastAsia="en-US"/>
                    </w:rPr>
                    <w:t xml:space="preserve"> хозяйства Администрации города Иванова</w:t>
                  </w:r>
                </w:p>
              </w:tc>
              <w:tc>
                <w:tcPr>
                  <w:tcW w:w="6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C12" w:rsidRPr="002967AE" w:rsidRDefault="001F7C12" w:rsidP="000D19D5">
                  <w:pPr>
                    <w:jc w:val="center"/>
                  </w:pPr>
                  <w:r w:rsidRPr="002967AE">
                    <w:rPr>
                      <w:sz w:val="20"/>
                      <w:szCs w:val="20"/>
                    </w:rPr>
                    <w:t>1</w:t>
                  </w:r>
                  <w:r>
                    <w:rPr>
                      <w:sz w:val="20"/>
                      <w:szCs w:val="20"/>
                    </w:rPr>
                    <w:t> </w:t>
                  </w:r>
                  <w:r w:rsidRPr="002967AE">
                    <w:rPr>
                      <w:sz w:val="20"/>
                      <w:szCs w:val="20"/>
                    </w:rPr>
                    <w:t>313</w:t>
                  </w:r>
                  <w:r w:rsidR="00B15A50">
                    <w:rPr>
                      <w:sz w:val="20"/>
                      <w:szCs w:val="20"/>
                    </w:rPr>
                    <w:t> </w:t>
                  </w:r>
                  <w:r>
                    <w:rPr>
                      <w:sz w:val="20"/>
                      <w:szCs w:val="20"/>
                    </w:rPr>
                    <w:t>0</w:t>
                  </w:r>
                  <w:r w:rsidRPr="002967AE">
                    <w:rPr>
                      <w:sz w:val="20"/>
                      <w:szCs w:val="20"/>
                    </w:rPr>
                    <w:t>00</w:t>
                  </w:r>
                  <w:r w:rsidR="00B15A50">
                    <w:rPr>
                      <w:sz w:val="20"/>
                      <w:szCs w:val="20"/>
                    </w:rPr>
                    <w:t>,00</w:t>
                  </w:r>
                </w:p>
              </w:tc>
              <w:tc>
                <w:tcPr>
                  <w:tcW w:w="6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C12" w:rsidRPr="002967AE" w:rsidRDefault="001F7C12" w:rsidP="000D19D5">
                  <w:pPr>
                    <w:jc w:val="center"/>
                  </w:pPr>
                  <w:r w:rsidRPr="002967AE">
                    <w:rPr>
                      <w:sz w:val="20"/>
                      <w:szCs w:val="20"/>
                    </w:rPr>
                    <w:t>1</w:t>
                  </w:r>
                  <w:r>
                    <w:rPr>
                      <w:sz w:val="20"/>
                      <w:szCs w:val="20"/>
                    </w:rPr>
                    <w:t> </w:t>
                  </w:r>
                  <w:r w:rsidRPr="002967AE">
                    <w:rPr>
                      <w:sz w:val="20"/>
                      <w:szCs w:val="20"/>
                    </w:rPr>
                    <w:t>313</w:t>
                  </w:r>
                  <w:r w:rsidR="00B15A50">
                    <w:rPr>
                      <w:sz w:val="20"/>
                      <w:szCs w:val="20"/>
                    </w:rPr>
                    <w:t> </w:t>
                  </w:r>
                  <w:r w:rsidRPr="002967AE">
                    <w:rPr>
                      <w:sz w:val="20"/>
                      <w:szCs w:val="20"/>
                    </w:rPr>
                    <w:t>0</w:t>
                  </w:r>
                  <w:r>
                    <w:rPr>
                      <w:sz w:val="20"/>
                      <w:szCs w:val="20"/>
                    </w:rPr>
                    <w:t>0</w:t>
                  </w:r>
                  <w:r w:rsidRPr="002967AE">
                    <w:rPr>
                      <w:sz w:val="20"/>
                      <w:szCs w:val="20"/>
                    </w:rPr>
                    <w:t>0</w:t>
                  </w:r>
                  <w:r w:rsidR="00B15A50">
                    <w:rPr>
                      <w:sz w:val="20"/>
                      <w:szCs w:val="20"/>
                    </w:rPr>
                    <w:t>,00</w:t>
                  </w:r>
                </w:p>
              </w:tc>
              <w:tc>
                <w:tcPr>
                  <w:tcW w:w="6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7C12" w:rsidRPr="002967AE" w:rsidRDefault="001F7C12" w:rsidP="000D19D5">
                  <w:pPr>
                    <w:jc w:val="center"/>
                  </w:pPr>
                  <w:r w:rsidRPr="002967AE">
                    <w:rPr>
                      <w:sz w:val="20"/>
                      <w:szCs w:val="20"/>
                    </w:rPr>
                    <w:t>1</w:t>
                  </w:r>
                  <w:r>
                    <w:rPr>
                      <w:sz w:val="20"/>
                      <w:szCs w:val="20"/>
                    </w:rPr>
                    <w:t> </w:t>
                  </w:r>
                  <w:r w:rsidRPr="002967AE">
                    <w:rPr>
                      <w:sz w:val="20"/>
                      <w:szCs w:val="20"/>
                    </w:rPr>
                    <w:t>313</w:t>
                  </w:r>
                  <w:r w:rsidR="00B15A50">
                    <w:rPr>
                      <w:sz w:val="20"/>
                      <w:szCs w:val="20"/>
                    </w:rPr>
                    <w:t> </w:t>
                  </w:r>
                  <w:r>
                    <w:rPr>
                      <w:sz w:val="20"/>
                      <w:szCs w:val="20"/>
                    </w:rPr>
                    <w:t>0</w:t>
                  </w:r>
                  <w:r w:rsidRPr="002967AE">
                    <w:rPr>
                      <w:sz w:val="20"/>
                      <w:szCs w:val="20"/>
                    </w:rPr>
                    <w:t>00</w:t>
                  </w:r>
                  <w:r w:rsidR="00B15A50">
                    <w:rPr>
                      <w:sz w:val="20"/>
                      <w:szCs w:val="20"/>
                    </w:rPr>
                    <w:t>,00</w:t>
                  </w:r>
                </w:p>
              </w:tc>
              <w:tc>
                <w:tcPr>
                  <w:tcW w:w="536" w:type="pct"/>
                  <w:tcBorders>
                    <w:top w:val="single" w:sz="4" w:space="0" w:color="auto"/>
                    <w:left w:val="single" w:sz="4" w:space="0" w:color="auto"/>
                    <w:bottom w:val="single" w:sz="4" w:space="0" w:color="auto"/>
                    <w:right w:val="single" w:sz="4" w:space="0" w:color="auto"/>
                  </w:tcBorders>
                  <w:vAlign w:val="center"/>
                </w:tcPr>
                <w:p w:rsidR="001F7C12" w:rsidRPr="009F0FC6" w:rsidRDefault="009F0FC6" w:rsidP="000D19D5">
                  <w:pPr>
                    <w:jc w:val="center"/>
                    <w:rPr>
                      <w:sz w:val="22"/>
                      <w:szCs w:val="22"/>
                    </w:rPr>
                  </w:pPr>
                  <w:r w:rsidRPr="009F0FC6">
                    <w:rPr>
                      <w:sz w:val="22"/>
                      <w:szCs w:val="22"/>
                    </w:rPr>
                    <w:t>*</w:t>
                  </w:r>
                </w:p>
              </w:tc>
            </w:tr>
          </w:tbl>
          <w:p w:rsidR="00444163" w:rsidRDefault="00444163" w:rsidP="00AC2566">
            <w:pPr>
              <w:ind w:firstLine="601"/>
              <w:jc w:val="both"/>
              <w:rPr>
                <w:sz w:val="20"/>
                <w:szCs w:val="20"/>
                <w:lang w:eastAsia="en-US"/>
              </w:rPr>
            </w:pPr>
          </w:p>
          <w:p w:rsidR="00AC2566" w:rsidRPr="0013694E" w:rsidRDefault="00AC2566" w:rsidP="00AC2566">
            <w:pPr>
              <w:ind w:firstLine="601"/>
              <w:jc w:val="both"/>
              <w:rPr>
                <w:sz w:val="20"/>
                <w:szCs w:val="20"/>
                <w:lang w:eastAsia="en-US"/>
              </w:rPr>
            </w:pPr>
            <w:r w:rsidRPr="0013694E">
              <w:rPr>
                <w:sz w:val="20"/>
                <w:szCs w:val="20"/>
                <w:lang w:eastAsia="en-US"/>
              </w:rPr>
              <w:t>Примечание:</w:t>
            </w:r>
          </w:p>
          <w:p w:rsidR="009666FA" w:rsidRPr="00622A7A" w:rsidRDefault="002A2745" w:rsidP="00622A7A">
            <w:pPr>
              <w:ind w:firstLine="601"/>
              <w:jc w:val="both"/>
              <w:rPr>
                <w:sz w:val="20"/>
                <w:szCs w:val="20"/>
              </w:rPr>
            </w:pPr>
            <w:r w:rsidRPr="002967AE">
              <w:rPr>
                <w:sz w:val="20"/>
                <w:szCs w:val="20"/>
                <w:lang w:eastAsia="en-US"/>
              </w:rPr>
              <w:t>* - объем финансирования программы подлежит уточнению по мере формирования бюджета города</w:t>
            </w:r>
            <w:r w:rsidRPr="001C20C7">
              <w:rPr>
                <w:sz w:val="20"/>
                <w:szCs w:val="20"/>
                <w:lang w:eastAsia="en-US"/>
              </w:rPr>
              <w:t xml:space="preserve"> Иванова на соответствующие годы</w:t>
            </w:r>
            <w:r w:rsidR="001C20C7">
              <w:rPr>
                <w:sz w:val="20"/>
                <w:szCs w:val="20"/>
                <w:lang w:eastAsia="en-US"/>
              </w:rPr>
              <w:t>.</w:t>
            </w:r>
            <w:r w:rsidR="009666FA">
              <w:rPr>
                <w:sz w:val="20"/>
                <w:szCs w:val="20"/>
                <w:lang w:eastAsia="en-US"/>
              </w:rPr>
              <w:t xml:space="preserve">                                                                              </w:t>
            </w:r>
            <w:r w:rsidR="00444163">
              <w:rPr>
                <w:sz w:val="20"/>
                <w:szCs w:val="20"/>
                <w:lang w:eastAsia="en-US"/>
              </w:rPr>
              <w:t xml:space="preserve">                              </w:t>
            </w:r>
          </w:p>
          <w:p w:rsidR="009666FA" w:rsidRPr="00C30589" w:rsidRDefault="009666FA" w:rsidP="009666FA">
            <w:pPr>
              <w:ind w:firstLine="540"/>
              <w:jc w:val="both"/>
            </w:pPr>
          </w:p>
          <w:p w:rsidR="009666FA" w:rsidRPr="00C30589" w:rsidRDefault="009666FA" w:rsidP="009666FA">
            <w:pPr>
              <w:ind w:firstLine="540"/>
              <w:jc w:val="both"/>
            </w:pPr>
          </w:p>
          <w:p w:rsidR="009666FA" w:rsidRPr="00C30589" w:rsidRDefault="009666FA" w:rsidP="009666FA">
            <w:pPr>
              <w:ind w:firstLine="540"/>
              <w:jc w:val="both"/>
            </w:pPr>
          </w:p>
          <w:p w:rsidR="009666FA" w:rsidRPr="00C30589" w:rsidRDefault="009666FA" w:rsidP="009666FA">
            <w:pPr>
              <w:jc w:val="both"/>
              <w:rPr>
                <w:color w:val="000000"/>
              </w:rPr>
            </w:pPr>
          </w:p>
        </w:tc>
      </w:tr>
      <w:tr w:rsidR="00CE416C" w:rsidRPr="00C30589" w:rsidTr="004072A2">
        <w:tblPrEx>
          <w:tblLook w:val="04A0" w:firstRow="1" w:lastRow="0" w:firstColumn="1" w:lastColumn="0" w:noHBand="0" w:noVBand="1"/>
        </w:tblPrEx>
        <w:tc>
          <w:tcPr>
            <w:tcW w:w="4590" w:type="dxa"/>
            <w:hideMark/>
          </w:tcPr>
          <w:p w:rsidR="00CE416C" w:rsidRPr="00C30589" w:rsidRDefault="00CE416C" w:rsidP="005F3657">
            <w:pPr>
              <w:pStyle w:val="a5"/>
              <w:ind w:right="-156" w:firstLine="0"/>
              <w:jc w:val="left"/>
              <w:rPr>
                <w:sz w:val="24"/>
                <w:szCs w:val="24"/>
              </w:rPr>
            </w:pPr>
          </w:p>
        </w:tc>
        <w:tc>
          <w:tcPr>
            <w:tcW w:w="5157" w:type="dxa"/>
            <w:gridSpan w:val="2"/>
          </w:tcPr>
          <w:p w:rsidR="00CE416C" w:rsidRPr="00C30589" w:rsidRDefault="00CE416C">
            <w:pPr>
              <w:pStyle w:val="a5"/>
              <w:ind w:firstLine="0"/>
              <w:jc w:val="right"/>
              <w:rPr>
                <w:sz w:val="24"/>
                <w:szCs w:val="24"/>
              </w:rPr>
            </w:pPr>
          </w:p>
          <w:p w:rsidR="00CE416C" w:rsidRPr="00C30589" w:rsidRDefault="00CE416C">
            <w:pPr>
              <w:pStyle w:val="a5"/>
              <w:ind w:firstLine="0"/>
              <w:jc w:val="right"/>
              <w:rPr>
                <w:sz w:val="24"/>
                <w:szCs w:val="24"/>
              </w:rPr>
            </w:pPr>
          </w:p>
        </w:tc>
      </w:tr>
      <w:tr w:rsidR="00C12E8A" w:rsidTr="004072A2">
        <w:tblPrEx>
          <w:tblLook w:val="04A0" w:firstRow="1" w:lastRow="0" w:firstColumn="1" w:lastColumn="0" w:noHBand="0" w:noVBand="1"/>
        </w:tblPrEx>
        <w:tc>
          <w:tcPr>
            <w:tcW w:w="4590" w:type="dxa"/>
          </w:tcPr>
          <w:p w:rsidR="00C12E8A" w:rsidRPr="005F3657" w:rsidRDefault="00C12E8A" w:rsidP="005F3657">
            <w:pPr>
              <w:pStyle w:val="a5"/>
              <w:ind w:right="-156" w:firstLine="0"/>
              <w:jc w:val="left"/>
              <w:rPr>
                <w:sz w:val="24"/>
                <w:szCs w:val="24"/>
              </w:rPr>
            </w:pPr>
          </w:p>
        </w:tc>
        <w:tc>
          <w:tcPr>
            <w:tcW w:w="5157" w:type="dxa"/>
            <w:gridSpan w:val="2"/>
          </w:tcPr>
          <w:p w:rsidR="00C12E8A" w:rsidRPr="005F3657" w:rsidRDefault="00C12E8A">
            <w:pPr>
              <w:pStyle w:val="a5"/>
              <w:ind w:firstLine="0"/>
              <w:jc w:val="right"/>
              <w:rPr>
                <w:sz w:val="24"/>
                <w:szCs w:val="24"/>
              </w:rPr>
            </w:pPr>
          </w:p>
        </w:tc>
      </w:tr>
    </w:tbl>
    <w:p w:rsidR="00360BC2" w:rsidRDefault="00360BC2" w:rsidP="00EC0879">
      <w:pPr>
        <w:spacing w:line="0" w:lineRule="atLeast"/>
      </w:pPr>
    </w:p>
    <w:p w:rsidR="00360BC2" w:rsidRDefault="00360BC2" w:rsidP="00EC0879">
      <w:pPr>
        <w:spacing w:line="0" w:lineRule="atLeast"/>
      </w:pPr>
    </w:p>
    <w:p w:rsidR="00360BC2" w:rsidRDefault="00360BC2" w:rsidP="00EC0879">
      <w:pPr>
        <w:spacing w:line="0" w:lineRule="atLeast"/>
      </w:pPr>
    </w:p>
    <w:sectPr w:rsidR="00360BC2" w:rsidSect="00880490">
      <w:headerReference w:type="default" r:id="rId32"/>
      <w:pgSz w:w="11906" w:h="16838"/>
      <w:pgMar w:top="851" w:right="992" w:bottom="426" w:left="155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7C6" w:rsidRDefault="002677C6">
      <w:r>
        <w:separator/>
      </w:r>
    </w:p>
  </w:endnote>
  <w:endnote w:type="continuationSeparator" w:id="0">
    <w:p w:rsidR="002677C6" w:rsidRDefault="0026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7C6" w:rsidRDefault="002677C6">
      <w:r>
        <w:separator/>
      </w:r>
    </w:p>
  </w:footnote>
  <w:footnote w:type="continuationSeparator" w:id="0">
    <w:p w:rsidR="002677C6" w:rsidRDefault="00267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848864"/>
      <w:docPartObj>
        <w:docPartGallery w:val="Page Numbers (Top of Page)"/>
        <w:docPartUnique/>
      </w:docPartObj>
    </w:sdtPr>
    <w:sdtContent>
      <w:p w:rsidR="00D50378" w:rsidRDefault="00D50378">
        <w:pPr>
          <w:pStyle w:val="a9"/>
          <w:jc w:val="right"/>
        </w:pPr>
        <w:r>
          <w:fldChar w:fldCharType="begin"/>
        </w:r>
        <w:r>
          <w:instrText>PAGE   \* MERGEFORMAT</w:instrText>
        </w:r>
        <w:r>
          <w:fldChar w:fldCharType="separate"/>
        </w:r>
        <w:r w:rsidR="00FD3FF3">
          <w:rPr>
            <w:noProof/>
          </w:rPr>
          <w:t>39</w:t>
        </w:r>
        <w:r>
          <w:fldChar w:fldCharType="end"/>
        </w:r>
      </w:p>
    </w:sdtContent>
  </w:sdt>
  <w:p w:rsidR="00D50378" w:rsidRDefault="00D5037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bullet"/>
      <w:lvlText w:val="-"/>
      <w:lvlJc w:val="left"/>
      <w:pPr>
        <w:tabs>
          <w:tab w:val="num" w:pos="2880"/>
        </w:tabs>
        <w:ind w:left="2880" w:hanging="360"/>
      </w:pPr>
      <w:rPr>
        <w:rFonts w:ascii="Georgia" w:hAnsi="Georgia"/>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666"/>
        </w:tabs>
        <w:ind w:left="666" w:firstLine="1134"/>
      </w:pPr>
      <w:rPr>
        <w:rFonts w:ascii="Wingdings" w:hAnsi="Wingdings"/>
        <w:color w:val="C41C16"/>
        <w:sz w:val="24"/>
      </w:rPr>
    </w:lvl>
    <w:lvl w:ilvl="3">
      <w:start w:val="1"/>
      <w:numFmt w:val="bullet"/>
      <w:lvlText w:val="-"/>
      <w:lvlJc w:val="left"/>
      <w:pPr>
        <w:tabs>
          <w:tab w:val="num" w:pos="2880"/>
        </w:tabs>
        <w:ind w:left="2880" w:hanging="360"/>
      </w:pPr>
      <w:rPr>
        <w:rFonts w:ascii="Georgia" w:hAnsi="Georgia"/>
        <w:color w:val="00000A"/>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127725E"/>
    <w:multiLevelType w:val="hybridMultilevel"/>
    <w:tmpl w:val="97541C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E8B0474"/>
    <w:multiLevelType w:val="hybridMultilevel"/>
    <w:tmpl w:val="BF9687C4"/>
    <w:lvl w:ilvl="0" w:tplc="6A6657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1664FA0"/>
    <w:multiLevelType w:val="multilevel"/>
    <w:tmpl w:val="E5C41E06"/>
    <w:lvl w:ilvl="0">
      <w:start w:val="1"/>
      <w:numFmt w:val="decimal"/>
      <w:lvlText w:val="%1."/>
      <w:lvlJc w:val="left"/>
      <w:pPr>
        <w:ind w:left="720" w:hanging="360"/>
      </w:pPr>
      <w:rPr>
        <w:rFonts w:cs="Times New Roman" w:hint="default"/>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nsid w:val="386A6C64"/>
    <w:multiLevelType w:val="hybridMultilevel"/>
    <w:tmpl w:val="D30C3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CB1463"/>
    <w:multiLevelType w:val="multilevel"/>
    <w:tmpl w:val="ACC48CA4"/>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
    <w:nsid w:val="4ABD0A37"/>
    <w:multiLevelType w:val="hybridMultilevel"/>
    <w:tmpl w:val="9F3C707E"/>
    <w:lvl w:ilvl="0" w:tplc="3C2E1AC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B606655"/>
    <w:multiLevelType w:val="hybridMultilevel"/>
    <w:tmpl w:val="971458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E7A65A8"/>
    <w:multiLevelType w:val="hybridMultilevel"/>
    <w:tmpl w:val="F1C24604"/>
    <w:lvl w:ilvl="0" w:tplc="C4EC2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FDE301F"/>
    <w:multiLevelType w:val="hybridMultilevel"/>
    <w:tmpl w:val="D30C3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3F7647"/>
    <w:multiLevelType w:val="hybridMultilevel"/>
    <w:tmpl w:val="6B4238A0"/>
    <w:lvl w:ilvl="0" w:tplc="D21CF270">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68140D"/>
    <w:multiLevelType w:val="hybridMultilevel"/>
    <w:tmpl w:val="AB765AE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7AA67B36"/>
    <w:multiLevelType w:val="hybridMultilevel"/>
    <w:tmpl w:val="0FC2DCF0"/>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3">
    <w:nsid w:val="7D39373E"/>
    <w:multiLevelType w:val="hybridMultilevel"/>
    <w:tmpl w:val="2416BCD8"/>
    <w:lvl w:ilvl="0" w:tplc="AAA042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1"/>
  </w:num>
  <w:num w:numId="3">
    <w:abstractNumId w:val="7"/>
  </w:num>
  <w:num w:numId="4">
    <w:abstractNumId w:val="2"/>
  </w:num>
  <w:num w:numId="5">
    <w:abstractNumId w:val="5"/>
  </w:num>
  <w:num w:numId="6">
    <w:abstractNumId w:val="0"/>
  </w:num>
  <w:num w:numId="7">
    <w:abstractNumId w:val="3"/>
  </w:num>
  <w:num w:numId="8">
    <w:abstractNumId w:val="10"/>
  </w:num>
  <w:num w:numId="9">
    <w:abstractNumId w:val="12"/>
  </w:num>
  <w:num w:numId="10">
    <w:abstractNumId w:val="6"/>
  </w:num>
  <w:num w:numId="11">
    <w:abstractNumId w:val="13"/>
  </w:num>
  <w:num w:numId="12">
    <w:abstractNumId w:val="8"/>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0F5D"/>
    <w:rsid w:val="00002FD9"/>
    <w:rsid w:val="00003F5B"/>
    <w:rsid w:val="00004F22"/>
    <w:rsid w:val="0000548C"/>
    <w:rsid w:val="000109D2"/>
    <w:rsid w:val="000159A1"/>
    <w:rsid w:val="00015D59"/>
    <w:rsid w:val="00023154"/>
    <w:rsid w:val="00024F30"/>
    <w:rsid w:val="00030FF5"/>
    <w:rsid w:val="00037194"/>
    <w:rsid w:val="00037782"/>
    <w:rsid w:val="00042F22"/>
    <w:rsid w:val="00047FB3"/>
    <w:rsid w:val="00051FD5"/>
    <w:rsid w:val="000521AE"/>
    <w:rsid w:val="00054052"/>
    <w:rsid w:val="00054D2E"/>
    <w:rsid w:val="000557FC"/>
    <w:rsid w:val="000560E5"/>
    <w:rsid w:val="00056716"/>
    <w:rsid w:val="00057E46"/>
    <w:rsid w:val="00060299"/>
    <w:rsid w:val="000627B8"/>
    <w:rsid w:val="00063003"/>
    <w:rsid w:val="000638BE"/>
    <w:rsid w:val="00066423"/>
    <w:rsid w:val="00067A51"/>
    <w:rsid w:val="00070EF5"/>
    <w:rsid w:val="000713F0"/>
    <w:rsid w:val="00080624"/>
    <w:rsid w:val="00080BE3"/>
    <w:rsid w:val="00083A7E"/>
    <w:rsid w:val="00084E6A"/>
    <w:rsid w:val="000927B5"/>
    <w:rsid w:val="00092EA5"/>
    <w:rsid w:val="00095410"/>
    <w:rsid w:val="00095519"/>
    <w:rsid w:val="000958BE"/>
    <w:rsid w:val="00096B4D"/>
    <w:rsid w:val="000A0720"/>
    <w:rsid w:val="000A5434"/>
    <w:rsid w:val="000A579E"/>
    <w:rsid w:val="000B1675"/>
    <w:rsid w:val="000B1D99"/>
    <w:rsid w:val="000B2E02"/>
    <w:rsid w:val="000B5AD6"/>
    <w:rsid w:val="000B5EF5"/>
    <w:rsid w:val="000C69DB"/>
    <w:rsid w:val="000D19D5"/>
    <w:rsid w:val="000D4D7A"/>
    <w:rsid w:val="000D5911"/>
    <w:rsid w:val="000E2498"/>
    <w:rsid w:val="000E3DBF"/>
    <w:rsid w:val="000E79D1"/>
    <w:rsid w:val="000F0068"/>
    <w:rsid w:val="000F4504"/>
    <w:rsid w:val="000F7ABF"/>
    <w:rsid w:val="001025BC"/>
    <w:rsid w:val="0010601D"/>
    <w:rsid w:val="00107D3F"/>
    <w:rsid w:val="00112DAB"/>
    <w:rsid w:val="00116233"/>
    <w:rsid w:val="00120053"/>
    <w:rsid w:val="00120A9D"/>
    <w:rsid w:val="00122795"/>
    <w:rsid w:val="001240A4"/>
    <w:rsid w:val="00125479"/>
    <w:rsid w:val="001266E8"/>
    <w:rsid w:val="0013034D"/>
    <w:rsid w:val="00130EEF"/>
    <w:rsid w:val="00133166"/>
    <w:rsid w:val="00133C2A"/>
    <w:rsid w:val="001347C1"/>
    <w:rsid w:val="00136229"/>
    <w:rsid w:val="001366DC"/>
    <w:rsid w:val="0013694E"/>
    <w:rsid w:val="0014089C"/>
    <w:rsid w:val="00140C06"/>
    <w:rsid w:val="00141EA8"/>
    <w:rsid w:val="001430BC"/>
    <w:rsid w:val="00143F89"/>
    <w:rsid w:val="00145F78"/>
    <w:rsid w:val="00146CD9"/>
    <w:rsid w:val="00147C30"/>
    <w:rsid w:val="00155179"/>
    <w:rsid w:val="001576A9"/>
    <w:rsid w:val="001606CE"/>
    <w:rsid w:val="00161479"/>
    <w:rsid w:val="0016544A"/>
    <w:rsid w:val="00165B4E"/>
    <w:rsid w:val="00172631"/>
    <w:rsid w:val="00174AA9"/>
    <w:rsid w:val="001760E5"/>
    <w:rsid w:val="00176EBB"/>
    <w:rsid w:val="00181B39"/>
    <w:rsid w:val="0018287F"/>
    <w:rsid w:val="00182A9B"/>
    <w:rsid w:val="00184590"/>
    <w:rsid w:val="0018565E"/>
    <w:rsid w:val="00186FED"/>
    <w:rsid w:val="00187276"/>
    <w:rsid w:val="00187920"/>
    <w:rsid w:val="00187AFB"/>
    <w:rsid w:val="00191004"/>
    <w:rsid w:val="0019278F"/>
    <w:rsid w:val="0019617E"/>
    <w:rsid w:val="001A043E"/>
    <w:rsid w:val="001A1BD1"/>
    <w:rsid w:val="001A20EA"/>
    <w:rsid w:val="001A22D5"/>
    <w:rsid w:val="001A4C80"/>
    <w:rsid w:val="001A55EB"/>
    <w:rsid w:val="001A778A"/>
    <w:rsid w:val="001B1678"/>
    <w:rsid w:val="001B2434"/>
    <w:rsid w:val="001B53ED"/>
    <w:rsid w:val="001B5ECD"/>
    <w:rsid w:val="001C20C7"/>
    <w:rsid w:val="001C2E85"/>
    <w:rsid w:val="001C43F8"/>
    <w:rsid w:val="001C4A51"/>
    <w:rsid w:val="001C5084"/>
    <w:rsid w:val="001C75B5"/>
    <w:rsid w:val="001D5930"/>
    <w:rsid w:val="001D5F83"/>
    <w:rsid w:val="001D65BF"/>
    <w:rsid w:val="001E1B19"/>
    <w:rsid w:val="001E303A"/>
    <w:rsid w:val="001E51F6"/>
    <w:rsid w:val="001E6949"/>
    <w:rsid w:val="001F08A2"/>
    <w:rsid w:val="001F0B14"/>
    <w:rsid w:val="001F1A9E"/>
    <w:rsid w:val="001F3619"/>
    <w:rsid w:val="001F579F"/>
    <w:rsid w:val="001F5C8D"/>
    <w:rsid w:val="001F7C12"/>
    <w:rsid w:val="0020088F"/>
    <w:rsid w:val="00200D06"/>
    <w:rsid w:val="002015A9"/>
    <w:rsid w:val="00202042"/>
    <w:rsid w:val="00202D1B"/>
    <w:rsid w:val="002042D3"/>
    <w:rsid w:val="002054FE"/>
    <w:rsid w:val="0020658A"/>
    <w:rsid w:val="00211643"/>
    <w:rsid w:val="002137B4"/>
    <w:rsid w:val="002148AA"/>
    <w:rsid w:val="002156CB"/>
    <w:rsid w:val="00215CCF"/>
    <w:rsid w:val="00221607"/>
    <w:rsid w:val="0022597C"/>
    <w:rsid w:val="0023065E"/>
    <w:rsid w:val="00232E8A"/>
    <w:rsid w:val="00240402"/>
    <w:rsid w:val="00240431"/>
    <w:rsid w:val="002428D9"/>
    <w:rsid w:val="00245B42"/>
    <w:rsid w:val="00252BB4"/>
    <w:rsid w:val="00257ABE"/>
    <w:rsid w:val="00257B54"/>
    <w:rsid w:val="002608FC"/>
    <w:rsid w:val="002614B3"/>
    <w:rsid w:val="002638CD"/>
    <w:rsid w:val="00264967"/>
    <w:rsid w:val="002677C6"/>
    <w:rsid w:val="00270F68"/>
    <w:rsid w:val="00275483"/>
    <w:rsid w:val="0028109B"/>
    <w:rsid w:val="00281981"/>
    <w:rsid w:val="0028364F"/>
    <w:rsid w:val="00284BC5"/>
    <w:rsid w:val="00286462"/>
    <w:rsid w:val="00286F3B"/>
    <w:rsid w:val="00290BED"/>
    <w:rsid w:val="00292898"/>
    <w:rsid w:val="002931A3"/>
    <w:rsid w:val="00295342"/>
    <w:rsid w:val="00295C73"/>
    <w:rsid w:val="0029633A"/>
    <w:rsid w:val="002967AE"/>
    <w:rsid w:val="002A0142"/>
    <w:rsid w:val="002A2745"/>
    <w:rsid w:val="002A2AED"/>
    <w:rsid w:val="002A4CCE"/>
    <w:rsid w:val="002A719B"/>
    <w:rsid w:val="002B1BA2"/>
    <w:rsid w:val="002C559D"/>
    <w:rsid w:val="002C692B"/>
    <w:rsid w:val="002C7BC7"/>
    <w:rsid w:val="002D236D"/>
    <w:rsid w:val="002D2A05"/>
    <w:rsid w:val="002D2AE4"/>
    <w:rsid w:val="002E2EE4"/>
    <w:rsid w:val="002E43F5"/>
    <w:rsid w:val="002F0621"/>
    <w:rsid w:val="002F29D6"/>
    <w:rsid w:val="002F3715"/>
    <w:rsid w:val="002F5051"/>
    <w:rsid w:val="003012CD"/>
    <w:rsid w:val="00302208"/>
    <w:rsid w:val="00302221"/>
    <w:rsid w:val="00302B8C"/>
    <w:rsid w:val="00302E35"/>
    <w:rsid w:val="00303F64"/>
    <w:rsid w:val="00305292"/>
    <w:rsid w:val="00306634"/>
    <w:rsid w:val="003069D9"/>
    <w:rsid w:val="00307907"/>
    <w:rsid w:val="00313C01"/>
    <w:rsid w:val="00313D5D"/>
    <w:rsid w:val="003170B6"/>
    <w:rsid w:val="00324224"/>
    <w:rsid w:val="003243FA"/>
    <w:rsid w:val="003244AE"/>
    <w:rsid w:val="00324931"/>
    <w:rsid w:val="00326F4A"/>
    <w:rsid w:val="00327BEA"/>
    <w:rsid w:val="00340F51"/>
    <w:rsid w:val="00342A27"/>
    <w:rsid w:val="00342B46"/>
    <w:rsid w:val="00342BC8"/>
    <w:rsid w:val="00346588"/>
    <w:rsid w:val="00346CD7"/>
    <w:rsid w:val="0034770A"/>
    <w:rsid w:val="00352EF6"/>
    <w:rsid w:val="00353F14"/>
    <w:rsid w:val="003546D4"/>
    <w:rsid w:val="00354992"/>
    <w:rsid w:val="00355A85"/>
    <w:rsid w:val="003607F4"/>
    <w:rsid w:val="00360BC2"/>
    <w:rsid w:val="00362B0D"/>
    <w:rsid w:val="003636C8"/>
    <w:rsid w:val="0036386A"/>
    <w:rsid w:val="00364D2B"/>
    <w:rsid w:val="00367175"/>
    <w:rsid w:val="00371EFD"/>
    <w:rsid w:val="00373093"/>
    <w:rsid w:val="00374391"/>
    <w:rsid w:val="00375920"/>
    <w:rsid w:val="00376D05"/>
    <w:rsid w:val="00376D49"/>
    <w:rsid w:val="00380288"/>
    <w:rsid w:val="0038140D"/>
    <w:rsid w:val="00384B4E"/>
    <w:rsid w:val="003874FE"/>
    <w:rsid w:val="00390D8B"/>
    <w:rsid w:val="00391DD3"/>
    <w:rsid w:val="003924D5"/>
    <w:rsid w:val="0039355B"/>
    <w:rsid w:val="00393A4E"/>
    <w:rsid w:val="00394EA7"/>
    <w:rsid w:val="00395A6C"/>
    <w:rsid w:val="00395DF9"/>
    <w:rsid w:val="00395FDD"/>
    <w:rsid w:val="00396966"/>
    <w:rsid w:val="00396B07"/>
    <w:rsid w:val="003979CA"/>
    <w:rsid w:val="003A41D0"/>
    <w:rsid w:val="003A7AC6"/>
    <w:rsid w:val="003B0582"/>
    <w:rsid w:val="003B6879"/>
    <w:rsid w:val="003B7563"/>
    <w:rsid w:val="003C11E2"/>
    <w:rsid w:val="003C2B09"/>
    <w:rsid w:val="003C33DA"/>
    <w:rsid w:val="003C38D2"/>
    <w:rsid w:val="003D60A7"/>
    <w:rsid w:val="003D6689"/>
    <w:rsid w:val="003D732D"/>
    <w:rsid w:val="003E2A98"/>
    <w:rsid w:val="003E47FB"/>
    <w:rsid w:val="003F0097"/>
    <w:rsid w:val="003F58E4"/>
    <w:rsid w:val="004017F7"/>
    <w:rsid w:val="004047BE"/>
    <w:rsid w:val="004061FD"/>
    <w:rsid w:val="0040683F"/>
    <w:rsid w:val="004072A2"/>
    <w:rsid w:val="00407407"/>
    <w:rsid w:val="004139EF"/>
    <w:rsid w:val="00430B17"/>
    <w:rsid w:val="00430DC4"/>
    <w:rsid w:val="004313E2"/>
    <w:rsid w:val="004333CC"/>
    <w:rsid w:val="004341D0"/>
    <w:rsid w:val="00434DFC"/>
    <w:rsid w:val="00436961"/>
    <w:rsid w:val="00442209"/>
    <w:rsid w:val="00444163"/>
    <w:rsid w:val="00445470"/>
    <w:rsid w:val="00445C24"/>
    <w:rsid w:val="00447726"/>
    <w:rsid w:val="004521E2"/>
    <w:rsid w:val="00457169"/>
    <w:rsid w:val="004573D0"/>
    <w:rsid w:val="0046574E"/>
    <w:rsid w:val="00466095"/>
    <w:rsid w:val="00466EE9"/>
    <w:rsid w:val="004676DB"/>
    <w:rsid w:val="00470C99"/>
    <w:rsid w:val="00472775"/>
    <w:rsid w:val="004729A6"/>
    <w:rsid w:val="004745A5"/>
    <w:rsid w:val="00476B9F"/>
    <w:rsid w:val="00482869"/>
    <w:rsid w:val="00483ADE"/>
    <w:rsid w:val="00490DB5"/>
    <w:rsid w:val="00491E1E"/>
    <w:rsid w:val="004920D8"/>
    <w:rsid w:val="00494705"/>
    <w:rsid w:val="004A0FA9"/>
    <w:rsid w:val="004A15BE"/>
    <w:rsid w:val="004A1B00"/>
    <w:rsid w:val="004A4590"/>
    <w:rsid w:val="004A5300"/>
    <w:rsid w:val="004A5500"/>
    <w:rsid w:val="004A5E2B"/>
    <w:rsid w:val="004B2042"/>
    <w:rsid w:val="004B5406"/>
    <w:rsid w:val="004B631A"/>
    <w:rsid w:val="004B638E"/>
    <w:rsid w:val="004B6717"/>
    <w:rsid w:val="004C1659"/>
    <w:rsid w:val="004C2241"/>
    <w:rsid w:val="004C3C29"/>
    <w:rsid w:val="004C5183"/>
    <w:rsid w:val="004C54D2"/>
    <w:rsid w:val="004C6A24"/>
    <w:rsid w:val="004C6C77"/>
    <w:rsid w:val="004C78C2"/>
    <w:rsid w:val="004D08BB"/>
    <w:rsid w:val="004D2549"/>
    <w:rsid w:val="004D3661"/>
    <w:rsid w:val="004D4A94"/>
    <w:rsid w:val="004D63C7"/>
    <w:rsid w:val="004E0B34"/>
    <w:rsid w:val="004E43B0"/>
    <w:rsid w:val="004E5345"/>
    <w:rsid w:val="004E541D"/>
    <w:rsid w:val="004F624F"/>
    <w:rsid w:val="004F62C1"/>
    <w:rsid w:val="004F72FA"/>
    <w:rsid w:val="00505692"/>
    <w:rsid w:val="00505D33"/>
    <w:rsid w:val="0050745E"/>
    <w:rsid w:val="00513CEA"/>
    <w:rsid w:val="00514D79"/>
    <w:rsid w:val="00517559"/>
    <w:rsid w:val="00524EF7"/>
    <w:rsid w:val="005269A4"/>
    <w:rsid w:val="005319FA"/>
    <w:rsid w:val="00535F2A"/>
    <w:rsid w:val="00540A36"/>
    <w:rsid w:val="005423DE"/>
    <w:rsid w:val="00543E0C"/>
    <w:rsid w:val="00546532"/>
    <w:rsid w:val="005553B6"/>
    <w:rsid w:val="00557227"/>
    <w:rsid w:val="00562601"/>
    <w:rsid w:val="00564E0B"/>
    <w:rsid w:val="00567785"/>
    <w:rsid w:val="005712DE"/>
    <w:rsid w:val="00573264"/>
    <w:rsid w:val="0057482B"/>
    <w:rsid w:val="0057534D"/>
    <w:rsid w:val="00575853"/>
    <w:rsid w:val="00576482"/>
    <w:rsid w:val="00576D7F"/>
    <w:rsid w:val="00577070"/>
    <w:rsid w:val="00582935"/>
    <w:rsid w:val="00586699"/>
    <w:rsid w:val="00587B2B"/>
    <w:rsid w:val="0059313D"/>
    <w:rsid w:val="00596F54"/>
    <w:rsid w:val="005A0C31"/>
    <w:rsid w:val="005A27BE"/>
    <w:rsid w:val="005A5218"/>
    <w:rsid w:val="005A596B"/>
    <w:rsid w:val="005A6224"/>
    <w:rsid w:val="005A6A40"/>
    <w:rsid w:val="005B239F"/>
    <w:rsid w:val="005B4883"/>
    <w:rsid w:val="005B4CE5"/>
    <w:rsid w:val="005B4DCD"/>
    <w:rsid w:val="005B5A80"/>
    <w:rsid w:val="005B5B35"/>
    <w:rsid w:val="005B5B77"/>
    <w:rsid w:val="005B647A"/>
    <w:rsid w:val="005B7808"/>
    <w:rsid w:val="005C14D4"/>
    <w:rsid w:val="005C4BCB"/>
    <w:rsid w:val="005C549D"/>
    <w:rsid w:val="005C6C26"/>
    <w:rsid w:val="005D0607"/>
    <w:rsid w:val="005D3400"/>
    <w:rsid w:val="005E422B"/>
    <w:rsid w:val="005E5101"/>
    <w:rsid w:val="005F07A5"/>
    <w:rsid w:val="005F12C2"/>
    <w:rsid w:val="005F1D96"/>
    <w:rsid w:val="005F26CA"/>
    <w:rsid w:val="005F2D0C"/>
    <w:rsid w:val="005F3657"/>
    <w:rsid w:val="005F6121"/>
    <w:rsid w:val="0060012D"/>
    <w:rsid w:val="0060106C"/>
    <w:rsid w:val="00616AE9"/>
    <w:rsid w:val="006179ED"/>
    <w:rsid w:val="006229FE"/>
    <w:rsid w:val="00622A7A"/>
    <w:rsid w:val="00625C2B"/>
    <w:rsid w:val="0062716E"/>
    <w:rsid w:val="006336A6"/>
    <w:rsid w:val="00635629"/>
    <w:rsid w:val="00637809"/>
    <w:rsid w:val="00640F77"/>
    <w:rsid w:val="00643197"/>
    <w:rsid w:val="006447E2"/>
    <w:rsid w:val="0064580C"/>
    <w:rsid w:val="00646787"/>
    <w:rsid w:val="006472D9"/>
    <w:rsid w:val="00647878"/>
    <w:rsid w:val="00653372"/>
    <w:rsid w:val="0065430D"/>
    <w:rsid w:val="006578AA"/>
    <w:rsid w:val="006662DD"/>
    <w:rsid w:val="0066692C"/>
    <w:rsid w:val="00666BAE"/>
    <w:rsid w:val="00666D59"/>
    <w:rsid w:val="006679EE"/>
    <w:rsid w:val="00672ACC"/>
    <w:rsid w:val="00683047"/>
    <w:rsid w:val="006838A3"/>
    <w:rsid w:val="00686F19"/>
    <w:rsid w:val="00687D6D"/>
    <w:rsid w:val="00690685"/>
    <w:rsid w:val="00692017"/>
    <w:rsid w:val="00694320"/>
    <w:rsid w:val="006943A7"/>
    <w:rsid w:val="006947B9"/>
    <w:rsid w:val="006964C0"/>
    <w:rsid w:val="00697F65"/>
    <w:rsid w:val="006A2329"/>
    <w:rsid w:val="006A27A6"/>
    <w:rsid w:val="006A2F83"/>
    <w:rsid w:val="006A44A4"/>
    <w:rsid w:val="006A4EC1"/>
    <w:rsid w:val="006A75DE"/>
    <w:rsid w:val="006B1849"/>
    <w:rsid w:val="006B2E46"/>
    <w:rsid w:val="006B3DDD"/>
    <w:rsid w:val="006B506B"/>
    <w:rsid w:val="006B5BFF"/>
    <w:rsid w:val="006C1841"/>
    <w:rsid w:val="006C2FF5"/>
    <w:rsid w:val="006E306B"/>
    <w:rsid w:val="006E41C3"/>
    <w:rsid w:val="006E7847"/>
    <w:rsid w:val="006F0741"/>
    <w:rsid w:val="006F1723"/>
    <w:rsid w:val="006F5708"/>
    <w:rsid w:val="00700E22"/>
    <w:rsid w:val="007012D2"/>
    <w:rsid w:val="00702DEF"/>
    <w:rsid w:val="00706848"/>
    <w:rsid w:val="0071205D"/>
    <w:rsid w:val="007126A3"/>
    <w:rsid w:val="00712866"/>
    <w:rsid w:val="00714DC5"/>
    <w:rsid w:val="00716E55"/>
    <w:rsid w:val="00721500"/>
    <w:rsid w:val="007235E2"/>
    <w:rsid w:val="00724BF8"/>
    <w:rsid w:val="00726322"/>
    <w:rsid w:val="00726B98"/>
    <w:rsid w:val="0073018D"/>
    <w:rsid w:val="00730732"/>
    <w:rsid w:val="007340EE"/>
    <w:rsid w:val="00735BB7"/>
    <w:rsid w:val="0073712D"/>
    <w:rsid w:val="007453E6"/>
    <w:rsid w:val="007462F6"/>
    <w:rsid w:val="007469A2"/>
    <w:rsid w:val="0075158D"/>
    <w:rsid w:val="00752829"/>
    <w:rsid w:val="00752A71"/>
    <w:rsid w:val="007543FC"/>
    <w:rsid w:val="00764B5F"/>
    <w:rsid w:val="007672BF"/>
    <w:rsid w:val="00773B1B"/>
    <w:rsid w:val="00773FC2"/>
    <w:rsid w:val="007744BE"/>
    <w:rsid w:val="00775810"/>
    <w:rsid w:val="00780C72"/>
    <w:rsid w:val="007842FA"/>
    <w:rsid w:val="00785DAB"/>
    <w:rsid w:val="007865C8"/>
    <w:rsid w:val="00786690"/>
    <w:rsid w:val="00791DD6"/>
    <w:rsid w:val="007928F5"/>
    <w:rsid w:val="00795E14"/>
    <w:rsid w:val="00797C27"/>
    <w:rsid w:val="00797C90"/>
    <w:rsid w:val="007A12E1"/>
    <w:rsid w:val="007A16C6"/>
    <w:rsid w:val="007A28C3"/>
    <w:rsid w:val="007A4A33"/>
    <w:rsid w:val="007A7479"/>
    <w:rsid w:val="007A7A98"/>
    <w:rsid w:val="007B1365"/>
    <w:rsid w:val="007B3CFD"/>
    <w:rsid w:val="007B4124"/>
    <w:rsid w:val="007B53BF"/>
    <w:rsid w:val="007B5E55"/>
    <w:rsid w:val="007B6DFB"/>
    <w:rsid w:val="007C3B8B"/>
    <w:rsid w:val="007C48AF"/>
    <w:rsid w:val="007C7547"/>
    <w:rsid w:val="007D1A41"/>
    <w:rsid w:val="007D2BC5"/>
    <w:rsid w:val="007E3B01"/>
    <w:rsid w:val="007E7093"/>
    <w:rsid w:val="007F2DD1"/>
    <w:rsid w:val="007F6992"/>
    <w:rsid w:val="0080029E"/>
    <w:rsid w:val="008017CF"/>
    <w:rsid w:val="008077CB"/>
    <w:rsid w:val="008111F8"/>
    <w:rsid w:val="00813B0A"/>
    <w:rsid w:val="00814BFB"/>
    <w:rsid w:val="00815681"/>
    <w:rsid w:val="008240DF"/>
    <w:rsid w:val="00826A04"/>
    <w:rsid w:val="00827DE5"/>
    <w:rsid w:val="00831FFE"/>
    <w:rsid w:val="00835089"/>
    <w:rsid w:val="00842671"/>
    <w:rsid w:val="00844D1A"/>
    <w:rsid w:val="00845728"/>
    <w:rsid w:val="008503A6"/>
    <w:rsid w:val="00853388"/>
    <w:rsid w:val="00855000"/>
    <w:rsid w:val="008571C7"/>
    <w:rsid w:val="00860194"/>
    <w:rsid w:val="00860EF3"/>
    <w:rsid w:val="00863413"/>
    <w:rsid w:val="0086594C"/>
    <w:rsid w:val="00866588"/>
    <w:rsid w:val="00867AB8"/>
    <w:rsid w:val="0087069C"/>
    <w:rsid w:val="0087118A"/>
    <w:rsid w:val="00871BBA"/>
    <w:rsid w:val="0087738B"/>
    <w:rsid w:val="00880490"/>
    <w:rsid w:val="008804CF"/>
    <w:rsid w:val="00890147"/>
    <w:rsid w:val="00897979"/>
    <w:rsid w:val="008A0DED"/>
    <w:rsid w:val="008A5D52"/>
    <w:rsid w:val="008A6F3E"/>
    <w:rsid w:val="008B295F"/>
    <w:rsid w:val="008B4897"/>
    <w:rsid w:val="008C1B5E"/>
    <w:rsid w:val="008C1C68"/>
    <w:rsid w:val="008C27BD"/>
    <w:rsid w:val="008C52C1"/>
    <w:rsid w:val="008D2534"/>
    <w:rsid w:val="008D3BCC"/>
    <w:rsid w:val="008D59B1"/>
    <w:rsid w:val="008D72E2"/>
    <w:rsid w:val="008E00F9"/>
    <w:rsid w:val="008E2390"/>
    <w:rsid w:val="008E2B38"/>
    <w:rsid w:val="008E2B3A"/>
    <w:rsid w:val="008E2E22"/>
    <w:rsid w:val="008E33F4"/>
    <w:rsid w:val="008F2585"/>
    <w:rsid w:val="00905BD5"/>
    <w:rsid w:val="0091412B"/>
    <w:rsid w:val="009153C0"/>
    <w:rsid w:val="00916568"/>
    <w:rsid w:val="009224B2"/>
    <w:rsid w:val="0092536A"/>
    <w:rsid w:val="00925381"/>
    <w:rsid w:val="009268F2"/>
    <w:rsid w:val="009362F1"/>
    <w:rsid w:val="0093671F"/>
    <w:rsid w:val="009410E8"/>
    <w:rsid w:val="00942152"/>
    <w:rsid w:val="0094675E"/>
    <w:rsid w:val="009513AA"/>
    <w:rsid w:val="009517BF"/>
    <w:rsid w:val="00952145"/>
    <w:rsid w:val="00952980"/>
    <w:rsid w:val="00953E62"/>
    <w:rsid w:val="00954BC7"/>
    <w:rsid w:val="0096090C"/>
    <w:rsid w:val="00960FC8"/>
    <w:rsid w:val="00961232"/>
    <w:rsid w:val="00961437"/>
    <w:rsid w:val="009666FA"/>
    <w:rsid w:val="0096742D"/>
    <w:rsid w:val="009719D2"/>
    <w:rsid w:val="00971B59"/>
    <w:rsid w:val="00981DF7"/>
    <w:rsid w:val="00983186"/>
    <w:rsid w:val="00983E39"/>
    <w:rsid w:val="00984183"/>
    <w:rsid w:val="00986DD2"/>
    <w:rsid w:val="0099714E"/>
    <w:rsid w:val="009971F8"/>
    <w:rsid w:val="009A2623"/>
    <w:rsid w:val="009A266E"/>
    <w:rsid w:val="009A2A3D"/>
    <w:rsid w:val="009A3001"/>
    <w:rsid w:val="009A7FA3"/>
    <w:rsid w:val="009B10CC"/>
    <w:rsid w:val="009B3E2B"/>
    <w:rsid w:val="009B579E"/>
    <w:rsid w:val="009C1F58"/>
    <w:rsid w:val="009C2DC7"/>
    <w:rsid w:val="009C3F11"/>
    <w:rsid w:val="009C43B2"/>
    <w:rsid w:val="009C585F"/>
    <w:rsid w:val="009C7209"/>
    <w:rsid w:val="009C7F6F"/>
    <w:rsid w:val="009D05BB"/>
    <w:rsid w:val="009D73A4"/>
    <w:rsid w:val="009E2891"/>
    <w:rsid w:val="009E4ACD"/>
    <w:rsid w:val="009E559C"/>
    <w:rsid w:val="009F0FC6"/>
    <w:rsid w:val="009F2B16"/>
    <w:rsid w:val="009F51FD"/>
    <w:rsid w:val="00A00B5F"/>
    <w:rsid w:val="00A02515"/>
    <w:rsid w:val="00A02E63"/>
    <w:rsid w:val="00A03ABA"/>
    <w:rsid w:val="00A03C80"/>
    <w:rsid w:val="00A0617B"/>
    <w:rsid w:val="00A06EBA"/>
    <w:rsid w:val="00A108CD"/>
    <w:rsid w:val="00A138D7"/>
    <w:rsid w:val="00A14B0E"/>
    <w:rsid w:val="00A15841"/>
    <w:rsid w:val="00A15BB2"/>
    <w:rsid w:val="00A206A1"/>
    <w:rsid w:val="00A20805"/>
    <w:rsid w:val="00A21875"/>
    <w:rsid w:val="00A21DE2"/>
    <w:rsid w:val="00A254D9"/>
    <w:rsid w:val="00A2567A"/>
    <w:rsid w:val="00A26659"/>
    <w:rsid w:val="00A27B70"/>
    <w:rsid w:val="00A30006"/>
    <w:rsid w:val="00A304F5"/>
    <w:rsid w:val="00A33901"/>
    <w:rsid w:val="00A34A0F"/>
    <w:rsid w:val="00A40B47"/>
    <w:rsid w:val="00A42DDC"/>
    <w:rsid w:val="00A431CA"/>
    <w:rsid w:val="00A45E6B"/>
    <w:rsid w:val="00A503FD"/>
    <w:rsid w:val="00A513B1"/>
    <w:rsid w:val="00A532A1"/>
    <w:rsid w:val="00A536B0"/>
    <w:rsid w:val="00A5496C"/>
    <w:rsid w:val="00A600E5"/>
    <w:rsid w:val="00A60101"/>
    <w:rsid w:val="00A61A5E"/>
    <w:rsid w:val="00A61C29"/>
    <w:rsid w:val="00A647A1"/>
    <w:rsid w:val="00A64A10"/>
    <w:rsid w:val="00A64DC9"/>
    <w:rsid w:val="00A64E84"/>
    <w:rsid w:val="00A65A61"/>
    <w:rsid w:val="00A71B14"/>
    <w:rsid w:val="00A72096"/>
    <w:rsid w:val="00A723DC"/>
    <w:rsid w:val="00A723F9"/>
    <w:rsid w:val="00A76408"/>
    <w:rsid w:val="00A80B0A"/>
    <w:rsid w:val="00A81A38"/>
    <w:rsid w:val="00A8281D"/>
    <w:rsid w:val="00A8411F"/>
    <w:rsid w:val="00A84A59"/>
    <w:rsid w:val="00A86009"/>
    <w:rsid w:val="00A865F7"/>
    <w:rsid w:val="00A90740"/>
    <w:rsid w:val="00A91767"/>
    <w:rsid w:val="00A94C6D"/>
    <w:rsid w:val="00AA378E"/>
    <w:rsid w:val="00AB1919"/>
    <w:rsid w:val="00AB32C3"/>
    <w:rsid w:val="00AB396D"/>
    <w:rsid w:val="00AB7BC1"/>
    <w:rsid w:val="00AC1091"/>
    <w:rsid w:val="00AC2566"/>
    <w:rsid w:val="00AC6366"/>
    <w:rsid w:val="00AD03F6"/>
    <w:rsid w:val="00AD162A"/>
    <w:rsid w:val="00AD5474"/>
    <w:rsid w:val="00AE364A"/>
    <w:rsid w:val="00AE7E82"/>
    <w:rsid w:val="00AF06BB"/>
    <w:rsid w:val="00AF460F"/>
    <w:rsid w:val="00AF632D"/>
    <w:rsid w:val="00AF74F6"/>
    <w:rsid w:val="00B008F5"/>
    <w:rsid w:val="00B1267C"/>
    <w:rsid w:val="00B15A50"/>
    <w:rsid w:val="00B20173"/>
    <w:rsid w:val="00B20C14"/>
    <w:rsid w:val="00B219EF"/>
    <w:rsid w:val="00B21EF7"/>
    <w:rsid w:val="00B22B71"/>
    <w:rsid w:val="00B23BD0"/>
    <w:rsid w:val="00B2573F"/>
    <w:rsid w:val="00B26563"/>
    <w:rsid w:val="00B26F8C"/>
    <w:rsid w:val="00B30F4C"/>
    <w:rsid w:val="00B31F37"/>
    <w:rsid w:val="00B33545"/>
    <w:rsid w:val="00B33833"/>
    <w:rsid w:val="00B35B49"/>
    <w:rsid w:val="00B437FF"/>
    <w:rsid w:val="00B4427B"/>
    <w:rsid w:val="00B54440"/>
    <w:rsid w:val="00B55DAE"/>
    <w:rsid w:val="00B569E2"/>
    <w:rsid w:val="00B60A1E"/>
    <w:rsid w:val="00B6208B"/>
    <w:rsid w:val="00B6362D"/>
    <w:rsid w:val="00B675B6"/>
    <w:rsid w:val="00B7500B"/>
    <w:rsid w:val="00B755C6"/>
    <w:rsid w:val="00B85A23"/>
    <w:rsid w:val="00B87D58"/>
    <w:rsid w:val="00B90EDC"/>
    <w:rsid w:val="00B91910"/>
    <w:rsid w:val="00B91F2A"/>
    <w:rsid w:val="00B9533C"/>
    <w:rsid w:val="00B96C19"/>
    <w:rsid w:val="00BA1BA3"/>
    <w:rsid w:val="00BA2C84"/>
    <w:rsid w:val="00BA33E9"/>
    <w:rsid w:val="00BA4D7B"/>
    <w:rsid w:val="00BA4E7D"/>
    <w:rsid w:val="00BA55CC"/>
    <w:rsid w:val="00BA55D4"/>
    <w:rsid w:val="00BA7549"/>
    <w:rsid w:val="00BB0183"/>
    <w:rsid w:val="00BC13DB"/>
    <w:rsid w:val="00BC2115"/>
    <w:rsid w:val="00BC2CFA"/>
    <w:rsid w:val="00BC3716"/>
    <w:rsid w:val="00BC41F4"/>
    <w:rsid w:val="00BC4E3A"/>
    <w:rsid w:val="00BC58D8"/>
    <w:rsid w:val="00BD0882"/>
    <w:rsid w:val="00BD0910"/>
    <w:rsid w:val="00BD479E"/>
    <w:rsid w:val="00BD4DAB"/>
    <w:rsid w:val="00BD601E"/>
    <w:rsid w:val="00BD6B78"/>
    <w:rsid w:val="00BE0D52"/>
    <w:rsid w:val="00BF1CB0"/>
    <w:rsid w:val="00BF3C5C"/>
    <w:rsid w:val="00BF401A"/>
    <w:rsid w:val="00BF6F38"/>
    <w:rsid w:val="00BF79C6"/>
    <w:rsid w:val="00C01591"/>
    <w:rsid w:val="00C01C23"/>
    <w:rsid w:val="00C0228E"/>
    <w:rsid w:val="00C03D72"/>
    <w:rsid w:val="00C0468E"/>
    <w:rsid w:val="00C05330"/>
    <w:rsid w:val="00C05D5F"/>
    <w:rsid w:val="00C109A9"/>
    <w:rsid w:val="00C12E8A"/>
    <w:rsid w:val="00C13BEE"/>
    <w:rsid w:val="00C15B6D"/>
    <w:rsid w:val="00C16038"/>
    <w:rsid w:val="00C16A66"/>
    <w:rsid w:val="00C176B9"/>
    <w:rsid w:val="00C17B3E"/>
    <w:rsid w:val="00C20097"/>
    <w:rsid w:val="00C21F7E"/>
    <w:rsid w:val="00C30589"/>
    <w:rsid w:val="00C308D2"/>
    <w:rsid w:val="00C30D38"/>
    <w:rsid w:val="00C312C2"/>
    <w:rsid w:val="00C337D8"/>
    <w:rsid w:val="00C379E0"/>
    <w:rsid w:val="00C42CC4"/>
    <w:rsid w:val="00C46BB4"/>
    <w:rsid w:val="00C470DF"/>
    <w:rsid w:val="00C571C1"/>
    <w:rsid w:val="00C66A85"/>
    <w:rsid w:val="00C66B88"/>
    <w:rsid w:val="00C67C1D"/>
    <w:rsid w:val="00C74C32"/>
    <w:rsid w:val="00C77D70"/>
    <w:rsid w:val="00C82AFB"/>
    <w:rsid w:val="00C83A68"/>
    <w:rsid w:val="00C87FDF"/>
    <w:rsid w:val="00C90728"/>
    <w:rsid w:val="00C916DB"/>
    <w:rsid w:val="00C921BA"/>
    <w:rsid w:val="00C93381"/>
    <w:rsid w:val="00C979DD"/>
    <w:rsid w:val="00CA0C92"/>
    <w:rsid w:val="00CA2FE7"/>
    <w:rsid w:val="00CA3490"/>
    <w:rsid w:val="00CA4F41"/>
    <w:rsid w:val="00CA7372"/>
    <w:rsid w:val="00CB3D4B"/>
    <w:rsid w:val="00CB3FD3"/>
    <w:rsid w:val="00CB40B9"/>
    <w:rsid w:val="00CC2435"/>
    <w:rsid w:val="00CC2D2D"/>
    <w:rsid w:val="00CC4566"/>
    <w:rsid w:val="00CC54FC"/>
    <w:rsid w:val="00CC5AD1"/>
    <w:rsid w:val="00CD1229"/>
    <w:rsid w:val="00CD280A"/>
    <w:rsid w:val="00CD2E12"/>
    <w:rsid w:val="00CD3F8C"/>
    <w:rsid w:val="00CD451D"/>
    <w:rsid w:val="00CE0BDE"/>
    <w:rsid w:val="00CE1E2A"/>
    <w:rsid w:val="00CE416C"/>
    <w:rsid w:val="00CE67F3"/>
    <w:rsid w:val="00CF6020"/>
    <w:rsid w:val="00CF66A1"/>
    <w:rsid w:val="00D00369"/>
    <w:rsid w:val="00D02A3C"/>
    <w:rsid w:val="00D033DA"/>
    <w:rsid w:val="00D05F62"/>
    <w:rsid w:val="00D06B53"/>
    <w:rsid w:val="00D06B55"/>
    <w:rsid w:val="00D078D4"/>
    <w:rsid w:val="00D10FD9"/>
    <w:rsid w:val="00D12FED"/>
    <w:rsid w:val="00D20019"/>
    <w:rsid w:val="00D2445A"/>
    <w:rsid w:val="00D3235D"/>
    <w:rsid w:val="00D32A3A"/>
    <w:rsid w:val="00D3600B"/>
    <w:rsid w:val="00D36140"/>
    <w:rsid w:val="00D37347"/>
    <w:rsid w:val="00D403DD"/>
    <w:rsid w:val="00D40934"/>
    <w:rsid w:val="00D423C7"/>
    <w:rsid w:val="00D42517"/>
    <w:rsid w:val="00D42E34"/>
    <w:rsid w:val="00D44A08"/>
    <w:rsid w:val="00D47CE3"/>
    <w:rsid w:val="00D50378"/>
    <w:rsid w:val="00D526D3"/>
    <w:rsid w:val="00D536A7"/>
    <w:rsid w:val="00D54432"/>
    <w:rsid w:val="00D54636"/>
    <w:rsid w:val="00D54DF3"/>
    <w:rsid w:val="00D608CD"/>
    <w:rsid w:val="00D6156E"/>
    <w:rsid w:val="00D61E7C"/>
    <w:rsid w:val="00D6392E"/>
    <w:rsid w:val="00D65A60"/>
    <w:rsid w:val="00D660D7"/>
    <w:rsid w:val="00D66347"/>
    <w:rsid w:val="00D74AB2"/>
    <w:rsid w:val="00D7614F"/>
    <w:rsid w:val="00D8058D"/>
    <w:rsid w:val="00D83AC5"/>
    <w:rsid w:val="00D83E13"/>
    <w:rsid w:val="00D845E5"/>
    <w:rsid w:val="00D85858"/>
    <w:rsid w:val="00D91180"/>
    <w:rsid w:val="00D91E88"/>
    <w:rsid w:val="00D93CC7"/>
    <w:rsid w:val="00D9560E"/>
    <w:rsid w:val="00D95BEB"/>
    <w:rsid w:val="00D97EEB"/>
    <w:rsid w:val="00DA040C"/>
    <w:rsid w:val="00DA1D12"/>
    <w:rsid w:val="00DA2784"/>
    <w:rsid w:val="00DA35BE"/>
    <w:rsid w:val="00DA4D4C"/>
    <w:rsid w:val="00DA5663"/>
    <w:rsid w:val="00DA5713"/>
    <w:rsid w:val="00DA7458"/>
    <w:rsid w:val="00DA7C7D"/>
    <w:rsid w:val="00DB169E"/>
    <w:rsid w:val="00DB65AA"/>
    <w:rsid w:val="00DB6F88"/>
    <w:rsid w:val="00DC0641"/>
    <w:rsid w:val="00DC12E0"/>
    <w:rsid w:val="00DC58A3"/>
    <w:rsid w:val="00DC6CFF"/>
    <w:rsid w:val="00DD3AAD"/>
    <w:rsid w:val="00DD4DF2"/>
    <w:rsid w:val="00DD4EA3"/>
    <w:rsid w:val="00DD55B7"/>
    <w:rsid w:val="00DE40FB"/>
    <w:rsid w:val="00DE6187"/>
    <w:rsid w:val="00DF0FAC"/>
    <w:rsid w:val="00DF1D43"/>
    <w:rsid w:val="00DF225B"/>
    <w:rsid w:val="00DF617B"/>
    <w:rsid w:val="00E00383"/>
    <w:rsid w:val="00E005E1"/>
    <w:rsid w:val="00E01107"/>
    <w:rsid w:val="00E0164D"/>
    <w:rsid w:val="00E03BBE"/>
    <w:rsid w:val="00E05CAF"/>
    <w:rsid w:val="00E065CB"/>
    <w:rsid w:val="00E11367"/>
    <w:rsid w:val="00E14BE0"/>
    <w:rsid w:val="00E15053"/>
    <w:rsid w:val="00E16411"/>
    <w:rsid w:val="00E16C24"/>
    <w:rsid w:val="00E16C56"/>
    <w:rsid w:val="00E20F0F"/>
    <w:rsid w:val="00E23AF8"/>
    <w:rsid w:val="00E242DD"/>
    <w:rsid w:val="00E24552"/>
    <w:rsid w:val="00E262B0"/>
    <w:rsid w:val="00E32170"/>
    <w:rsid w:val="00E32E12"/>
    <w:rsid w:val="00E345F8"/>
    <w:rsid w:val="00E34FD8"/>
    <w:rsid w:val="00E35DF5"/>
    <w:rsid w:val="00E4087A"/>
    <w:rsid w:val="00E445D5"/>
    <w:rsid w:val="00E46E12"/>
    <w:rsid w:val="00E479B3"/>
    <w:rsid w:val="00E52010"/>
    <w:rsid w:val="00E5221E"/>
    <w:rsid w:val="00E537C6"/>
    <w:rsid w:val="00E54B0A"/>
    <w:rsid w:val="00E558CC"/>
    <w:rsid w:val="00E57B83"/>
    <w:rsid w:val="00E65E00"/>
    <w:rsid w:val="00E6798C"/>
    <w:rsid w:val="00E70F50"/>
    <w:rsid w:val="00E726B9"/>
    <w:rsid w:val="00E758EA"/>
    <w:rsid w:val="00E77E60"/>
    <w:rsid w:val="00E82727"/>
    <w:rsid w:val="00E82918"/>
    <w:rsid w:val="00E90E7F"/>
    <w:rsid w:val="00E93E9C"/>
    <w:rsid w:val="00E95EF0"/>
    <w:rsid w:val="00E97337"/>
    <w:rsid w:val="00EA2BB9"/>
    <w:rsid w:val="00EA7744"/>
    <w:rsid w:val="00EA7DDB"/>
    <w:rsid w:val="00EB020B"/>
    <w:rsid w:val="00EB0797"/>
    <w:rsid w:val="00EB1D4C"/>
    <w:rsid w:val="00EB23E6"/>
    <w:rsid w:val="00EB2CA7"/>
    <w:rsid w:val="00EB6D41"/>
    <w:rsid w:val="00EC0879"/>
    <w:rsid w:val="00EC16C1"/>
    <w:rsid w:val="00EC2F0D"/>
    <w:rsid w:val="00EC3BA4"/>
    <w:rsid w:val="00EC4800"/>
    <w:rsid w:val="00EC59AE"/>
    <w:rsid w:val="00EC5EB5"/>
    <w:rsid w:val="00EC765F"/>
    <w:rsid w:val="00EC7853"/>
    <w:rsid w:val="00ED24F3"/>
    <w:rsid w:val="00ED2695"/>
    <w:rsid w:val="00ED4614"/>
    <w:rsid w:val="00ED4FA6"/>
    <w:rsid w:val="00ED51C1"/>
    <w:rsid w:val="00ED66E6"/>
    <w:rsid w:val="00EE3F80"/>
    <w:rsid w:val="00EE45D6"/>
    <w:rsid w:val="00EE6447"/>
    <w:rsid w:val="00EE7B01"/>
    <w:rsid w:val="00EE7B19"/>
    <w:rsid w:val="00EF071F"/>
    <w:rsid w:val="00EF3DB5"/>
    <w:rsid w:val="00EF3F32"/>
    <w:rsid w:val="00EF441D"/>
    <w:rsid w:val="00EF6F6C"/>
    <w:rsid w:val="00EF7396"/>
    <w:rsid w:val="00F00C7B"/>
    <w:rsid w:val="00F013C9"/>
    <w:rsid w:val="00F0534E"/>
    <w:rsid w:val="00F05B1F"/>
    <w:rsid w:val="00F05DA2"/>
    <w:rsid w:val="00F069F8"/>
    <w:rsid w:val="00F12644"/>
    <w:rsid w:val="00F13ECC"/>
    <w:rsid w:val="00F15ABE"/>
    <w:rsid w:val="00F20FED"/>
    <w:rsid w:val="00F234A3"/>
    <w:rsid w:val="00F236D4"/>
    <w:rsid w:val="00F241A4"/>
    <w:rsid w:val="00F258B4"/>
    <w:rsid w:val="00F260AF"/>
    <w:rsid w:val="00F32A33"/>
    <w:rsid w:val="00F35063"/>
    <w:rsid w:val="00F40BD9"/>
    <w:rsid w:val="00F42874"/>
    <w:rsid w:val="00F45ADA"/>
    <w:rsid w:val="00F45D41"/>
    <w:rsid w:val="00F47754"/>
    <w:rsid w:val="00F5120B"/>
    <w:rsid w:val="00F51CE2"/>
    <w:rsid w:val="00F521F7"/>
    <w:rsid w:val="00F52401"/>
    <w:rsid w:val="00F537BA"/>
    <w:rsid w:val="00F53996"/>
    <w:rsid w:val="00F56AFD"/>
    <w:rsid w:val="00F600B1"/>
    <w:rsid w:val="00F60655"/>
    <w:rsid w:val="00F61B62"/>
    <w:rsid w:val="00F624C1"/>
    <w:rsid w:val="00F65E65"/>
    <w:rsid w:val="00F73D4E"/>
    <w:rsid w:val="00F73F21"/>
    <w:rsid w:val="00F74265"/>
    <w:rsid w:val="00F7503A"/>
    <w:rsid w:val="00F7651F"/>
    <w:rsid w:val="00F86C51"/>
    <w:rsid w:val="00F9271A"/>
    <w:rsid w:val="00F95072"/>
    <w:rsid w:val="00F951F3"/>
    <w:rsid w:val="00FA1214"/>
    <w:rsid w:val="00FA2752"/>
    <w:rsid w:val="00FA5238"/>
    <w:rsid w:val="00FA612A"/>
    <w:rsid w:val="00FA710A"/>
    <w:rsid w:val="00FB036E"/>
    <w:rsid w:val="00FB06A9"/>
    <w:rsid w:val="00FB0CD8"/>
    <w:rsid w:val="00FB0D79"/>
    <w:rsid w:val="00FB3B1F"/>
    <w:rsid w:val="00FC1048"/>
    <w:rsid w:val="00FC17D5"/>
    <w:rsid w:val="00FC2D24"/>
    <w:rsid w:val="00FD2F70"/>
    <w:rsid w:val="00FD3FF3"/>
    <w:rsid w:val="00FD5708"/>
    <w:rsid w:val="00FD59E6"/>
    <w:rsid w:val="00FE04BF"/>
    <w:rsid w:val="00FE240E"/>
    <w:rsid w:val="00FF2DA0"/>
    <w:rsid w:val="00FF3501"/>
    <w:rsid w:val="00FF3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CE"/>
    <w:rPr>
      <w:sz w:val="24"/>
      <w:szCs w:val="24"/>
    </w:rPr>
  </w:style>
  <w:style w:type="paragraph" w:styleId="1">
    <w:name w:val="heading 1"/>
    <w:basedOn w:val="a"/>
    <w:next w:val="a"/>
    <w:link w:val="10"/>
    <w:uiPriority w:val="99"/>
    <w:qFormat/>
    <w:rsid w:val="005F3657"/>
    <w:pPr>
      <w:keepNext/>
      <w:jc w:val="right"/>
      <w:outlineLvl w:val="0"/>
    </w:pPr>
    <w:rPr>
      <w:sz w:val="28"/>
      <w:szCs w:val="20"/>
    </w:rPr>
  </w:style>
  <w:style w:type="paragraph" w:styleId="2">
    <w:name w:val="heading 2"/>
    <w:basedOn w:val="a"/>
    <w:next w:val="a"/>
    <w:link w:val="20"/>
    <w:uiPriority w:val="99"/>
    <w:qFormat/>
    <w:rsid w:val="005F3657"/>
    <w:pPr>
      <w:keepNext/>
      <w:jc w:val="center"/>
      <w:outlineLvl w:val="1"/>
    </w:pPr>
    <w:rPr>
      <w:b/>
      <w:sz w:val="28"/>
      <w:szCs w:val="20"/>
    </w:rPr>
  </w:style>
  <w:style w:type="paragraph" w:styleId="4">
    <w:name w:val="heading 4"/>
    <w:basedOn w:val="a"/>
    <w:next w:val="Pro-Gramma"/>
    <w:link w:val="40"/>
    <w:uiPriority w:val="99"/>
    <w:qFormat/>
    <w:rsid w:val="00161479"/>
    <w:pPr>
      <w:keepNext/>
      <w:spacing w:before="480" w:after="240"/>
      <w:outlineLvl w:val="3"/>
    </w:pPr>
    <w:rPr>
      <w:rFonts w:ascii="Verdana" w:hAnsi="Verdana"/>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3657"/>
    <w:rPr>
      <w:sz w:val="28"/>
    </w:rPr>
  </w:style>
  <w:style w:type="character" w:customStyle="1" w:styleId="20">
    <w:name w:val="Заголовок 2 Знак"/>
    <w:basedOn w:val="a0"/>
    <w:link w:val="2"/>
    <w:uiPriority w:val="99"/>
    <w:rsid w:val="005F3657"/>
    <w:rPr>
      <w:b/>
      <w:sz w:val="28"/>
    </w:rPr>
  </w:style>
  <w:style w:type="paragraph" w:customStyle="1" w:styleId="Pro-Gramma">
    <w:name w:val="Pro-Gramma"/>
    <w:basedOn w:val="a"/>
    <w:link w:val="Pro-Gramma0"/>
    <w:uiPriority w:val="99"/>
    <w:rsid w:val="00161479"/>
    <w:pPr>
      <w:spacing w:before="120" w:line="288" w:lineRule="auto"/>
      <w:ind w:left="1134"/>
      <w:jc w:val="both"/>
    </w:pPr>
    <w:rPr>
      <w:rFonts w:ascii="Georgia" w:hAnsi="Georgia"/>
      <w:szCs w:val="20"/>
    </w:rPr>
  </w:style>
  <w:style w:type="character" w:customStyle="1" w:styleId="Pro-Gramma0">
    <w:name w:val="Pro-Gramma Знак"/>
    <w:link w:val="Pro-Gramma"/>
    <w:uiPriority w:val="99"/>
    <w:locked/>
    <w:rsid w:val="00161479"/>
    <w:rPr>
      <w:rFonts w:ascii="Georgia" w:hAnsi="Georgia"/>
      <w:sz w:val="24"/>
    </w:rPr>
  </w:style>
  <w:style w:type="character" w:customStyle="1" w:styleId="40">
    <w:name w:val="Заголовок 4 Знак"/>
    <w:basedOn w:val="a0"/>
    <w:link w:val="4"/>
    <w:uiPriority w:val="99"/>
    <w:rsid w:val="00161479"/>
    <w:rPr>
      <w:rFonts w:ascii="Verdana" w:hAnsi="Verdana"/>
      <w:b/>
      <w:bCs/>
      <w:szCs w:val="28"/>
    </w:rPr>
  </w:style>
  <w:style w:type="paragraph" w:styleId="a3">
    <w:name w:val="Body Text"/>
    <w:basedOn w:val="a"/>
    <w:link w:val="a4"/>
    <w:uiPriority w:val="99"/>
    <w:rsid w:val="001606CE"/>
    <w:rPr>
      <w:sz w:val="44"/>
      <w:szCs w:val="20"/>
    </w:rPr>
  </w:style>
  <w:style w:type="character" w:customStyle="1" w:styleId="a4">
    <w:name w:val="Основной текст Знак"/>
    <w:basedOn w:val="a0"/>
    <w:link w:val="a3"/>
    <w:uiPriority w:val="99"/>
    <w:locked/>
    <w:rsid w:val="00161479"/>
    <w:rPr>
      <w:sz w:val="44"/>
    </w:rPr>
  </w:style>
  <w:style w:type="paragraph" w:styleId="a5">
    <w:name w:val="Body Text Indent"/>
    <w:basedOn w:val="a"/>
    <w:link w:val="a6"/>
    <w:uiPriority w:val="99"/>
    <w:rsid w:val="001606CE"/>
    <w:pPr>
      <w:ind w:firstLine="720"/>
      <w:jc w:val="both"/>
    </w:pPr>
    <w:rPr>
      <w:sz w:val="28"/>
      <w:szCs w:val="20"/>
    </w:rPr>
  </w:style>
  <w:style w:type="character" w:customStyle="1" w:styleId="a6">
    <w:name w:val="Основной текст с отступом Знак"/>
    <w:basedOn w:val="a0"/>
    <w:link w:val="a5"/>
    <w:uiPriority w:val="99"/>
    <w:rsid w:val="00CE416C"/>
    <w:rPr>
      <w:sz w:val="28"/>
    </w:rPr>
  </w:style>
  <w:style w:type="paragraph" w:styleId="a7">
    <w:name w:val="footer"/>
    <w:basedOn w:val="a"/>
    <w:link w:val="a8"/>
    <w:uiPriority w:val="99"/>
    <w:rsid w:val="001606CE"/>
    <w:pPr>
      <w:tabs>
        <w:tab w:val="center" w:pos="4153"/>
        <w:tab w:val="right" w:pos="8306"/>
      </w:tabs>
    </w:pPr>
    <w:rPr>
      <w:sz w:val="20"/>
      <w:szCs w:val="20"/>
    </w:rPr>
  </w:style>
  <w:style w:type="character" w:customStyle="1" w:styleId="a8">
    <w:name w:val="Нижний колонтитул Знак"/>
    <w:basedOn w:val="a0"/>
    <w:link w:val="a7"/>
    <w:uiPriority w:val="99"/>
    <w:locked/>
    <w:rsid w:val="00161479"/>
  </w:style>
  <w:style w:type="paragraph" w:styleId="a9">
    <w:name w:val="header"/>
    <w:basedOn w:val="a"/>
    <w:link w:val="aa"/>
    <w:uiPriority w:val="99"/>
    <w:rsid w:val="00D526D3"/>
    <w:pPr>
      <w:tabs>
        <w:tab w:val="center" w:pos="4677"/>
        <w:tab w:val="right" w:pos="9355"/>
      </w:tabs>
    </w:pPr>
  </w:style>
  <w:style w:type="character" w:customStyle="1" w:styleId="aa">
    <w:name w:val="Верхний колонтитул Знак"/>
    <w:basedOn w:val="a0"/>
    <w:link w:val="a9"/>
    <w:uiPriority w:val="99"/>
    <w:locked/>
    <w:rsid w:val="00161479"/>
    <w:rPr>
      <w:sz w:val="24"/>
      <w:szCs w:val="24"/>
    </w:rPr>
  </w:style>
  <w:style w:type="paragraph" w:styleId="ab">
    <w:name w:val="Balloon Text"/>
    <w:basedOn w:val="a"/>
    <w:link w:val="ac"/>
    <w:uiPriority w:val="99"/>
    <w:rsid w:val="00FA710A"/>
    <w:rPr>
      <w:rFonts w:ascii="Tahoma" w:hAnsi="Tahoma" w:cs="Tahoma"/>
      <w:sz w:val="16"/>
      <w:szCs w:val="16"/>
    </w:rPr>
  </w:style>
  <w:style w:type="character" w:customStyle="1" w:styleId="ac">
    <w:name w:val="Текст выноски Знак"/>
    <w:basedOn w:val="a0"/>
    <w:link w:val="ab"/>
    <w:uiPriority w:val="99"/>
    <w:rsid w:val="00FA710A"/>
    <w:rPr>
      <w:rFonts w:ascii="Tahoma" w:hAnsi="Tahoma" w:cs="Tahoma"/>
      <w:sz w:val="16"/>
      <w:szCs w:val="16"/>
    </w:rPr>
  </w:style>
  <w:style w:type="paragraph" w:customStyle="1" w:styleId="ConsPlusNormal">
    <w:name w:val="ConsPlusNormal"/>
    <w:link w:val="ConsPlusNormal0"/>
    <w:rsid w:val="00D3235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161479"/>
    <w:rPr>
      <w:rFonts w:ascii="Arial" w:hAnsi="Arial" w:cs="Arial"/>
    </w:rPr>
  </w:style>
  <w:style w:type="paragraph" w:styleId="ad">
    <w:name w:val="List Paragraph"/>
    <w:basedOn w:val="a"/>
    <w:uiPriority w:val="99"/>
    <w:qFormat/>
    <w:rsid w:val="00827DE5"/>
    <w:pPr>
      <w:spacing w:after="200" w:line="276" w:lineRule="auto"/>
      <w:ind w:left="720"/>
      <w:contextualSpacing/>
    </w:pPr>
    <w:rPr>
      <w:rFonts w:ascii="Calibri" w:hAnsi="Calibri"/>
      <w:sz w:val="22"/>
      <w:szCs w:val="22"/>
    </w:rPr>
  </w:style>
  <w:style w:type="paragraph" w:customStyle="1" w:styleId="ConsPlusTitle">
    <w:name w:val="ConsPlusTitle"/>
    <w:rsid w:val="00376D05"/>
    <w:pPr>
      <w:widowControl w:val="0"/>
      <w:autoSpaceDE w:val="0"/>
      <w:autoSpaceDN w:val="0"/>
      <w:adjustRightInd w:val="0"/>
    </w:pPr>
    <w:rPr>
      <w:rFonts w:ascii="Arial" w:hAnsi="Arial" w:cs="Arial"/>
      <w:b/>
      <w:bCs/>
    </w:rPr>
  </w:style>
  <w:style w:type="paragraph" w:customStyle="1" w:styleId="11">
    <w:name w:val="Знак Знак1"/>
    <w:basedOn w:val="a"/>
    <w:rsid w:val="00376D05"/>
    <w:pPr>
      <w:spacing w:after="160" w:line="240" w:lineRule="exact"/>
    </w:pPr>
    <w:rPr>
      <w:rFonts w:ascii="Verdana" w:hAnsi="Verdana"/>
      <w:lang w:val="en-US" w:eastAsia="en-US"/>
    </w:rPr>
  </w:style>
  <w:style w:type="character" w:styleId="ae">
    <w:name w:val="Hyperlink"/>
    <w:basedOn w:val="a0"/>
    <w:uiPriority w:val="99"/>
    <w:rsid w:val="00D44A08"/>
    <w:rPr>
      <w:color w:val="0000FF" w:themeColor="hyperlink"/>
      <w:u w:val="single"/>
    </w:rPr>
  </w:style>
  <w:style w:type="paragraph" w:customStyle="1" w:styleId="ConsPlusNonformat">
    <w:name w:val="ConsPlusNonformat"/>
    <w:uiPriority w:val="99"/>
    <w:rsid w:val="00161479"/>
    <w:pPr>
      <w:autoSpaceDE w:val="0"/>
      <w:autoSpaceDN w:val="0"/>
      <w:adjustRightInd w:val="0"/>
    </w:pPr>
    <w:rPr>
      <w:rFonts w:ascii="Courier New" w:hAnsi="Courier New" w:cs="Courier New"/>
      <w:lang w:eastAsia="en-US"/>
    </w:rPr>
  </w:style>
  <w:style w:type="paragraph" w:customStyle="1" w:styleId="Pro-List1">
    <w:name w:val="Pro-List #1"/>
    <w:basedOn w:val="Pro-Gramma"/>
    <w:link w:val="Pro-List10"/>
    <w:uiPriority w:val="99"/>
    <w:rsid w:val="00161479"/>
    <w:pPr>
      <w:tabs>
        <w:tab w:val="left" w:pos="1134"/>
      </w:tabs>
      <w:spacing w:before="180"/>
      <w:ind w:hanging="567"/>
    </w:pPr>
  </w:style>
  <w:style w:type="character" w:customStyle="1" w:styleId="Pro-List10">
    <w:name w:val="Pro-List #1 Знак Знак"/>
    <w:link w:val="Pro-List1"/>
    <w:uiPriority w:val="99"/>
    <w:locked/>
    <w:rsid w:val="00161479"/>
    <w:rPr>
      <w:rFonts w:ascii="Georgia" w:hAnsi="Georgia"/>
      <w:sz w:val="24"/>
    </w:rPr>
  </w:style>
  <w:style w:type="paragraph" w:customStyle="1" w:styleId="Pro-Tab">
    <w:name w:val="Pro-Tab"/>
    <w:basedOn w:val="Pro-Gramma"/>
    <w:link w:val="Pro-Tab0"/>
    <w:uiPriority w:val="99"/>
    <w:rsid w:val="00161479"/>
    <w:pPr>
      <w:spacing w:before="40" w:after="40" w:line="240" w:lineRule="auto"/>
      <w:ind w:left="0"/>
      <w:contextualSpacing/>
      <w:jc w:val="left"/>
    </w:pPr>
    <w:rPr>
      <w:rFonts w:ascii="Tahoma" w:hAnsi="Tahoma"/>
      <w:sz w:val="16"/>
    </w:rPr>
  </w:style>
  <w:style w:type="character" w:customStyle="1" w:styleId="Pro-Tab0">
    <w:name w:val="Pro-Tab Знак Знак"/>
    <w:link w:val="Pro-Tab"/>
    <w:uiPriority w:val="99"/>
    <w:locked/>
    <w:rsid w:val="00161479"/>
    <w:rPr>
      <w:rFonts w:ascii="Tahoma" w:hAnsi="Tahoma"/>
      <w:sz w:val="16"/>
    </w:rPr>
  </w:style>
  <w:style w:type="paragraph" w:customStyle="1" w:styleId="Pro-TabName">
    <w:name w:val="Pro-Tab Name"/>
    <w:basedOn w:val="a"/>
    <w:uiPriority w:val="99"/>
    <w:rsid w:val="00161479"/>
    <w:pPr>
      <w:keepNext/>
      <w:spacing w:before="240" w:after="120"/>
      <w:contextualSpacing/>
    </w:pPr>
    <w:rPr>
      <w:rFonts w:ascii="Tahoma" w:hAnsi="Tahoma"/>
      <w:b/>
      <w:bCs/>
      <w:color w:val="C41C16"/>
      <w:sz w:val="16"/>
      <w:szCs w:val="20"/>
    </w:rPr>
  </w:style>
  <w:style w:type="paragraph" w:customStyle="1" w:styleId="ConsPlusCell">
    <w:name w:val="ConsPlusCell"/>
    <w:uiPriority w:val="99"/>
    <w:rsid w:val="00161479"/>
    <w:pPr>
      <w:widowControl w:val="0"/>
      <w:autoSpaceDE w:val="0"/>
      <w:autoSpaceDN w:val="0"/>
      <w:adjustRightInd w:val="0"/>
    </w:pPr>
    <w:rPr>
      <w:rFonts w:ascii="Calibri" w:hAnsi="Calibri" w:cs="Calibri"/>
      <w:sz w:val="22"/>
      <w:szCs w:val="22"/>
    </w:rPr>
  </w:style>
  <w:style w:type="paragraph" w:customStyle="1" w:styleId="Pro-List2">
    <w:name w:val="Pro-List #2"/>
    <w:basedOn w:val="Pro-List1"/>
    <w:link w:val="Pro-List20"/>
    <w:uiPriority w:val="99"/>
    <w:rsid w:val="00161479"/>
    <w:pPr>
      <w:tabs>
        <w:tab w:val="clear" w:pos="1134"/>
      </w:tabs>
      <w:ind w:left="709" w:hanging="709"/>
    </w:pPr>
    <w:rPr>
      <w:rFonts w:ascii="Times New Roman" w:hAnsi="Times New Roman"/>
    </w:rPr>
  </w:style>
  <w:style w:type="character" w:customStyle="1" w:styleId="Pro-List20">
    <w:name w:val="Pro-List #2 Знак"/>
    <w:link w:val="Pro-List2"/>
    <w:uiPriority w:val="99"/>
    <w:locked/>
    <w:rsid w:val="00161479"/>
    <w:rPr>
      <w:sz w:val="24"/>
    </w:rPr>
  </w:style>
  <w:style w:type="character" w:customStyle="1" w:styleId="blk">
    <w:name w:val="blk"/>
    <w:basedOn w:val="a0"/>
    <w:uiPriority w:val="99"/>
    <w:rsid w:val="00161479"/>
    <w:rPr>
      <w:rFonts w:cs="Times New Roman"/>
    </w:rPr>
  </w:style>
  <w:style w:type="paragraph" w:styleId="af">
    <w:name w:val="Normal (Web)"/>
    <w:basedOn w:val="a"/>
    <w:uiPriority w:val="99"/>
    <w:rsid w:val="00161479"/>
    <w:pPr>
      <w:spacing w:before="100" w:beforeAutospacing="1" w:after="100" w:afterAutospacing="1"/>
    </w:pPr>
  </w:style>
  <w:style w:type="paragraph" w:styleId="af0">
    <w:name w:val="footnote text"/>
    <w:basedOn w:val="a"/>
    <w:link w:val="af1"/>
    <w:semiHidden/>
    <w:unhideWhenUsed/>
    <w:rsid w:val="00CC2435"/>
    <w:rPr>
      <w:sz w:val="20"/>
      <w:szCs w:val="20"/>
    </w:rPr>
  </w:style>
  <w:style w:type="character" w:customStyle="1" w:styleId="af1">
    <w:name w:val="Текст сноски Знак"/>
    <w:basedOn w:val="a0"/>
    <w:link w:val="af0"/>
    <w:semiHidden/>
    <w:rsid w:val="00CC2435"/>
  </w:style>
  <w:style w:type="character" w:styleId="af2">
    <w:name w:val="footnote reference"/>
    <w:basedOn w:val="a0"/>
    <w:semiHidden/>
    <w:unhideWhenUsed/>
    <w:rsid w:val="00CC24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CE"/>
    <w:rPr>
      <w:sz w:val="24"/>
      <w:szCs w:val="24"/>
    </w:rPr>
  </w:style>
  <w:style w:type="paragraph" w:styleId="1">
    <w:name w:val="heading 1"/>
    <w:basedOn w:val="a"/>
    <w:next w:val="a"/>
    <w:link w:val="10"/>
    <w:uiPriority w:val="99"/>
    <w:qFormat/>
    <w:rsid w:val="005F3657"/>
    <w:pPr>
      <w:keepNext/>
      <w:jc w:val="right"/>
      <w:outlineLvl w:val="0"/>
    </w:pPr>
    <w:rPr>
      <w:sz w:val="28"/>
      <w:szCs w:val="20"/>
    </w:rPr>
  </w:style>
  <w:style w:type="paragraph" w:styleId="2">
    <w:name w:val="heading 2"/>
    <w:basedOn w:val="a"/>
    <w:next w:val="a"/>
    <w:link w:val="20"/>
    <w:uiPriority w:val="99"/>
    <w:qFormat/>
    <w:rsid w:val="005F3657"/>
    <w:pPr>
      <w:keepNext/>
      <w:jc w:val="center"/>
      <w:outlineLvl w:val="1"/>
    </w:pPr>
    <w:rPr>
      <w:b/>
      <w:sz w:val="28"/>
      <w:szCs w:val="20"/>
    </w:rPr>
  </w:style>
  <w:style w:type="paragraph" w:styleId="4">
    <w:name w:val="heading 4"/>
    <w:basedOn w:val="a"/>
    <w:next w:val="Pro-Gramma"/>
    <w:link w:val="40"/>
    <w:uiPriority w:val="99"/>
    <w:qFormat/>
    <w:rsid w:val="00161479"/>
    <w:pPr>
      <w:keepNext/>
      <w:spacing w:before="480" w:after="240"/>
      <w:outlineLvl w:val="3"/>
    </w:pPr>
    <w:rPr>
      <w:rFonts w:ascii="Verdana" w:hAnsi="Verdana"/>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3657"/>
    <w:rPr>
      <w:sz w:val="28"/>
    </w:rPr>
  </w:style>
  <w:style w:type="character" w:customStyle="1" w:styleId="20">
    <w:name w:val="Заголовок 2 Знак"/>
    <w:basedOn w:val="a0"/>
    <w:link w:val="2"/>
    <w:uiPriority w:val="99"/>
    <w:rsid w:val="005F3657"/>
    <w:rPr>
      <w:b/>
      <w:sz w:val="28"/>
    </w:rPr>
  </w:style>
  <w:style w:type="paragraph" w:customStyle="1" w:styleId="Pro-Gramma">
    <w:name w:val="Pro-Gramma"/>
    <w:basedOn w:val="a"/>
    <w:link w:val="Pro-Gramma0"/>
    <w:uiPriority w:val="99"/>
    <w:rsid w:val="00161479"/>
    <w:pPr>
      <w:spacing w:before="120" w:line="288" w:lineRule="auto"/>
      <w:ind w:left="1134"/>
      <w:jc w:val="both"/>
    </w:pPr>
    <w:rPr>
      <w:rFonts w:ascii="Georgia" w:hAnsi="Georgia"/>
      <w:szCs w:val="20"/>
    </w:rPr>
  </w:style>
  <w:style w:type="character" w:customStyle="1" w:styleId="Pro-Gramma0">
    <w:name w:val="Pro-Gramma Знак"/>
    <w:link w:val="Pro-Gramma"/>
    <w:uiPriority w:val="99"/>
    <w:locked/>
    <w:rsid w:val="00161479"/>
    <w:rPr>
      <w:rFonts w:ascii="Georgia" w:hAnsi="Georgia"/>
      <w:sz w:val="24"/>
    </w:rPr>
  </w:style>
  <w:style w:type="character" w:customStyle="1" w:styleId="40">
    <w:name w:val="Заголовок 4 Знак"/>
    <w:basedOn w:val="a0"/>
    <w:link w:val="4"/>
    <w:uiPriority w:val="99"/>
    <w:rsid w:val="00161479"/>
    <w:rPr>
      <w:rFonts w:ascii="Verdana" w:hAnsi="Verdana"/>
      <w:b/>
      <w:bCs/>
      <w:szCs w:val="28"/>
    </w:rPr>
  </w:style>
  <w:style w:type="paragraph" w:styleId="a3">
    <w:name w:val="Body Text"/>
    <w:basedOn w:val="a"/>
    <w:link w:val="a4"/>
    <w:uiPriority w:val="99"/>
    <w:rsid w:val="001606CE"/>
    <w:rPr>
      <w:sz w:val="44"/>
      <w:szCs w:val="20"/>
    </w:rPr>
  </w:style>
  <w:style w:type="character" w:customStyle="1" w:styleId="a4">
    <w:name w:val="Основной текст Знак"/>
    <w:basedOn w:val="a0"/>
    <w:link w:val="a3"/>
    <w:uiPriority w:val="99"/>
    <w:locked/>
    <w:rsid w:val="00161479"/>
    <w:rPr>
      <w:sz w:val="44"/>
    </w:rPr>
  </w:style>
  <w:style w:type="paragraph" w:styleId="a5">
    <w:name w:val="Body Text Indent"/>
    <w:basedOn w:val="a"/>
    <w:link w:val="a6"/>
    <w:uiPriority w:val="99"/>
    <w:rsid w:val="001606CE"/>
    <w:pPr>
      <w:ind w:firstLine="720"/>
      <w:jc w:val="both"/>
    </w:pPr>
    <w:rPr>
      <w:sz w:val="28"/>
      <w:szCs w:val="20"/>
    </w:rPr>
  </w:style>
  <w:style w:type="character" w:customStyle="1" w:styleId="a6">
    <w:name w:val="Основной текст с отступом Знак"/>
    <w:basedOn w:val="a0"/>
    <w:link w:val="a5"/>
    <w:uiPriority w:val="99"/>
    <w:rsid w:val="00CE416C"/>
    <w:rPr>
      <w:sz w:val="28"/>
    </w:rPr>
  </w:style>
  <w:style w:type="paragraph" w:styleId="a7">
    <w:name w:val="footer"/>
    <w:basedOn w:val="a"/>
    <w:link w:val="a8"/>
    <w:uiPriority w:val="99"/>
    <w:rsid w:val="001606CE"/>
    <w:pPr>
      <w:tabs>
        <w:tab w:val="center" w:pos="4153"/>
        <w:tab w:val="right" w:pos="8306"/>
      </w:tabs>
    </w:pPr>
    <w:rPr>
      <w:sz w:val="20"/>
      <w:szCs w:val="20"/>
    </w:rPr>
  </w:style>
  <w:style w:type="character" w:customStyle="1" w:styleId="a8">
    <w:name w:val="Нижний колонтитул Знак"/>
    <w:basedOn w:val="a0"/>
    <w:link w:val="a7"/>
    <w:uiPriority w:val="99"/>
    <w:locked/>
    <w:rsid w:val="00161479"/>
  </w:style>
  <w:style w:type="paragraph" w:styleId="a9">
    <w:name w:val="header"/>
    <w:basedOn w:val="a"/>
    <w:link w:val="aa"/>
    <w:uiPriority w:val="99"/>
    <w:rsid w:val="00D526D3"/>
    <w:pPr>
      <w:tabs>
        <w:tab w:val="center" w:pos="4677"/>
        <w:tab w:val="right" w:pos="9355"/>
      </w:tabs>
    </w:pPr>
  </w:style>
  <w:style w:type="character" w:customStyle="1" w:styleId="aa">
    <w:name w:val="Верхний колонтитул Знак"/>
    <w:basedOn w:val="a0"/>
    <w:link w:val="a9"/>
    <w:uiPriority w:val="99"/>
    <w:locked/>
    <w:rsid w:val="00161479"/>
    <w:rPr>
      <w:sz w:val="24"/>
      <w:szCs w:val="24"/>
    </w:rPr>
  </w:style>
  <w:style w:type="paragraph" w:styleId="ab">
    <w:name w:val="Balloon Text"/>
    <w:basedOn w:val="a"/>
    <w:link w:val="ac"/>
    <w:uiPriority w:val="99"/>
    <w:rsid w:val="00FA710A"/>
    <w:rPr>
      <w:rFonts w:ascii="Tahoma" w:hAnsi="Tahoma" w:cs="Tahoma"/>
      <w:sz w:val="16"/>
      <w:szCs w:val="16"/>
    </w:rPr>
  </w:style>
  <w:style w:type="character" w:customStyle="1" w:styleId="ac">
    <w:name w:val="Текст выноски Знак"/>
    <w:basedOn w:val="a0"/>
    <w:link w:val="ab"/>
    <w:uiPriority w:val="99"/>
    <w:rsid w:val="00FA710A"/>
    <w:rPr>
      <w:rFonts w:ascii="Tahoma" w:hAnsi="Tahoma" w:cs="Tahoma"/>
      <w:sz w:val="16"/>
      <w:szCs w:val="16"/>
    </w:rPr>
  </w:style>
  <w:style w:type="paragraph" w:customStyle="1" w:styleId="ConsPlusNormal">
    <w:name w:val="ConsPlusNormal"/>
    <w:link w:val="ConsPlusNormal0"/>
    <w:rsid w:val="00D3235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161479"/>
    <w:rPr>
      <w:rFonts w:ascii="Arial" w:hAnsi="Arial" w:cs="Arial"/>
    </w:rPr>
  </w:style>
  <w:style w:type="paragraph" w:styleId="ad">
    <w:name w:val="List Paragraph"/>
    <w:basedOn w:val="a"/>
    <w:uiPriority w:val="99"/>
    <w:qFormat/>
    <w:rsid w:val="00827DE5"/>
    <w:pPr>
      <w:spacing w:after="200" w:line="276" w:lineRule="auto"/>
      <w:ind w:left="720"/>
      <w:contextualSpacing/>
    </w:pPr>
    <w:rPr>
      <w:rFonts w:ascii="Calibri" w:hAnsi="Calibri"/>
      <w:sz w:val="22"/>
      <w:szCs w:val="22"/>
    </w:rPr>
  </w:style>
  <w:style w:type="paragraph" w:customStyle="1" w:styleId="ConsPlusTitle">
    <w:name w:val="ConsPlusTitle"/>
    <w:rsid w:val="00376D05"/>
    <w:pPr>
      <w:widowControl w:val="0"/>
      <w:autoSpaceDE w:val="0"/>
      <w:autoSpaceDN w:val="0"/>
      <w:adjustRightInd w:val="0"/>
    </w:pPr>
    <w:rPr>
      <w:rFonts w:ascii="Arial" w:hAnsi="Arial" w:cs="Arial"/>
      <w:b/>
      <w:bCs/>
    </w:rPr>
  </w:style>
  <w:style w:type="paragraph" w:customStyle="1" w:styleId="11">
    <w:name w:val="Знак Знак1"/>
    <w:basedOn w:val="a"/>
    <w:rsid w:val="00376D05"/>
    <w:pPr>
      <w:spacing w:after="160" w:line="240" w:lineRule="exact"/>
    </w:pPr>
    <w:rPr>
      <w:rFonts w:ascii="Verdana" w:hAnsi="Verdana"/>
      <w:lang w:val="en-US" w:eastAsia="en-US"/>
    </w:rPr>
  </w:style>
  <w:style w:type="character" w:styleId="ae">
    <w:name w:val="Hyperlink"/>
    <w:basedOn w:val="a0"/>
    <w:uiPriority w:val="99"/>
    <w:rsid w:val="00D44A08"/>
    <w:rPr>
      <w:color w:val="0000FF" w:themeColor="hyperlink"/>
      <w:u w:val="single"/>
    </w:rPr>
  </w:style>
  <w:style w:type="paragraph" w:customStyle="1" w:styleId="ConsPlusNonformat">
    <w:name w:val="ConsPlusNonformat"/>
    <w:uiPriority w:val="99"/>
    <w:rsid w:val="00161479"/>
    <w:pPr>
      <w:autoSpaceDE w:val="0"/>
      <w:autoSpaceDN w:val="0"/>
      <w:adjustRightInd w:val="0"/>
    </w:pPr>
    <w:rPr>
      <w:rFonts w:ascii="Courier New" w:hAnsi="Courier New" w:cs="Courier New"/>
      <w:lang w:eastAsia="en-US"/>
    </w:rPr>
  </w:style>
  <w:style w:type="paragraph" w:customStyle="1" w:styleId="Pro-List1">
    <w:name w:val="Pro-List #1"/>
    <w:basedOn w:val="Pro-Gramma"/>
    <w:link w:val="Pro-List10"/>
    <w:uiPriority w:val="99"/>
    <w:rsid w:val="00161479"/>
    <w:pPr>
      <w:tabs>
        <w:tab w:val="left" w:pos="1134"/>
      </w:tabs>
      <w:spacing w:before="180"/>
      <w:ind w:hanging="567"/>
    </w:pPr>
  </w:style>
  <w:style w:type="character" w:customStyle="1" w:styleId="Pro-List10">
    <w:name w:val="Pro-List #1 Знак Знак"/>
    <w:link w:val="Pro-List1"/>
    <w:uiPriority w:val="99"/>
    <w:locked/>
    <w:rsid w:val="00161479"/>
    <w:rPr>
      <w:rFonts w:ascii="Georgia" w:hAnsi="Georgia"/>
      <w:sz w:val="24"/>
    </w:rPr>
  </w:style>
  <w:style w:type="paragraph" w:customStyle="1" w:styleId="Pro-Tab">
    <w:name w:val="Pro-Tab"/>
    <w:basedOn w:val="Pro-Gramma"/>
    <w:link w:val="Pro-Tab0"/>
    <w:uiPriority w:val="99"/>
    <w:rsid w:val="00161479"/>
    <w:pPr>
      <w:spacing w:before="40" w:after="40" w:line="240" w:lineRule="auto"/>
      <w:ind w:left="0"/>
      <w:contextualSpacing/>
      <w:jc w:val="left"/>
    </w:pPr>
    <w:rPr>
      <w:rFonts w:ascii="Tahoma" w:hAnsi="Tahoma"/>
      <w:sz w:val="16"/>
    </w:rPr>
  </w:style>
  <w:style w:type="character" w:customStyle="1" w:styleId="Pro-Tab0">
    <w:name w:val="Pro-Tab Знак Знак"/>
    <w:link w:val="Pro-Tab"/>
    <w:uiPriority w:val="99"/>
    <w:locked/>
    <w:rsid w:val="00161479"/>
    <w:rPr>
      <w:rFonts w:ascii="Tahoma" w:hAnsi="Tahoma"/>
      <w:sz w:val="16"/>
    </w:rPr>
  </w:style>
  <w:style w:type="paragraph" w:customStyle="1" w:styleId="Pro-TabName">
    <w:name w:val="Pro-Tab Name"/>
    <w:basedOn w:val="a"/>
    <w:uiPriority w:val="99"/>
    <w:rsid w:val="00161479"/>
    <w:pPr>
      <w:keepNext/>
      <w:spacing w:before="240" w:after="120"/>
      <w:contextualSpacing/>
    </w:pPr>
    <w:rPr>
      <w:rFonts w:ascii="Tahoma" w:hAnsi="Tahoma"/>
      <w:b/>
      <w:bCs/>
      <w:color w:val="C41C16"/>
      <w:sz w:val="16"/>
      <w:szCs w:val="20"/>
    </w:rPr>
  </w:style>
  <w:style w:type="paragraph" w:customStyle="1" w:styleId="ConsPlusCell">
    <w:name w:val="ConsPlusCell"/>
    <w:uiPriority w:val="99"/>
    <w:rsid w:val="00161479"/>
    <w:pPr>
      <w:widowControl w:val="0"/>
      <w:autoSpaceDE w:val="0"/>
      <w:autoSpaceDN w:val="0"/>
      <w:adjustRightInd w:val="0"/>
    </w:pPr>
    <w:rPr>
      <w:rFonts w:ascii="Calibri" w:hAnsi="Calibri" w:cs="Calibri"/>
      <w:sz w:val="22"/>
      <w:szCs w:val="22"/>
    </w:rPr>
  </w:style>
  <w:style w:type="paragraph" w:customStyle="1" w:styleId="Pro-List2">
    <w:name w:val="Pro-List #2"/>
    <w:basedOn w:val="Pro-List1"/>
    <w:link w:val="Pro-List20"/>
    <w:uiPriority w:val="99"/>
    <w:rsid w:val="00161479"/>
    <w:pPr>
      <w:tabs>
        <w:tab w:val="clear" w:pos="1134"/>
      </w:tabs>
      <w:ind w:left="709" w:hanging="709"/>
    </w:pPr>
    <w:rPr>
      <w:rFonts w:ascii="Times New Roman" w:hAnsi="Times New Roman"/>
    </w:rPr>
  </w:style>
  <w:style w:type="character" w:customStyle="1" w:styleId="Pro-List20">
    <w:name w:val="Pro-List #2 Знак"/>
    <w:link w:val="Pro-List2"/>
    <w:uiPriority w:val="99"/>
    <w:locked/>
    <w:rsid w:val="00161479"/>
    <w:rPr>
      <w:sz w:val="24"/>
    </w:rPr>
  </w:style>
  <w:style w:type="character" w:customStyle="1" w:styleId="blk">
    <w:name w:val="blk"/>
    <w:basedOn w:val="a0"/>
    <w:uiPriority w:val="99"/>
    <w:rsid w:val="00161479"/>
    <w:rPr>
      <w:rFonts w:cs="Times New Roman"/>
    </w:rPr>
  </w:style>
  <w:style w:type="paragraph" w:styleId="af">
    <w:name w:val="Normal (Web)"/>
    <w:basedOn w:val="a"/>
    <w:uiPriority w:val="99"/>
    <w:rsid w:val="00161479"/>
    <w:pPr>
      <w:spacing w:before="100" w:beforeAutospacing="1" w:after="100" w:afterAutospacing="1"/>
    </w:pPr>
  </w:style>
  <w:style w:type="paragraph" w:styleId="af0">
    <w:name w:val="footnote text"/>
    <w:basedOn w:val="a"/>
    <w:link w:val="af1"/>
    <w:semiHidden/>
    <w:unhideWhenUsed/>
    <w:rsid w:val="00CC2435"/>
    <w:rPr>
      <w:sz w:val="20"/>
      <w:szCs w:val="20"/>
    </w:rPr>
  </w:style>
  <w:style w:type="character" w:customStyle="1" w:styleId="af1">
    <w:name w:val="Текст сноски Знак"/>
    <w:basedOn w:val="a0"/>
    <w:link w:val="af0"/>
    <w:semiHidden/>
    <w:rsid w:val="00CC2435"/>
  </w:style>
  <w:style w:type="character" w:styleId="af2">
    <w:name w:val="footnote reference"/>
    <w:basedOn w:val="a0"/>
    <w:semiHidden/>
    <w:unhideWhenUsed/>
    <w:rsid w:val="00CC24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5637">
      <w:bodyDiv w:val="1"/>
      <w:marLeft w:val="0"/>
      <w:marRight w:val="0"/>
      <w:marTop w:val="0"/>
      <w:marBottom w:val="0"/>
      <w:divBdr>
        <w:top w:val="none" w:sz="0" w:space="0" w:color="auto"/>
        <w:left w:val="none" w:sz="0" w:space="0" w:color="auto"/>
        <w:bottom w:val="none" w:sz="0" w:space="0" w:color="auto"/>
        <w:right w:val="none" w:sz="0" w:space="0" w:color="auto"/>
      </w:divBdr>
    </w:div>
    <w:div w:id="104272431">
      <w:bodyDiv w:val="1"/>
      <w:marLeft w:val="0"/>
      <w:marRight w:val="0"/>
      <w:marTop w:val="0"/>
      <w:marBottom w:val="0"/>
      <w:divBdr>
        <w:top w:val="none" w:sz="0" w:space="0" w:color="auto"/>
        <w:left w:val="none" w:sz="0" w:space="0" w:color="auto"/>
        <w:bottom w:val="none" w:sz="0" w:space="0" w:color="auto"/>
        <w:right w:val="none" w:sz="0" w:space="0" w:color="auto"/>
      </w:divBdr>
    </w:div>
    <w:div w:id="105124118">
      <w:bodyDiv w:val="1"/>
      <w:marLeft w:val="0"/>
      <w:marRight w:val="0"/>
      <w:marTop w:val="0"/>
      <w:marBottom w:val="0"/>
      <w:divBdr>
        <w:top w:val="none" w:sz="0" w:space="0" w:color="auto"/>
        <w:left w:val="none" w:sz="0" w:space="0" w:color="auto"/>
        <w:bottom w:val="none" w:sz="0" w:space="0" w:color="auto"/>
        <w:right w:val="none" w:sz="0" w:space="0" w:color="auto"/>
      </w:divBdr>
      <w:divsChild>
        <w:div w:id="2079746205">
          <w:marLeft w:val="0"/>
          <w:marRight w:val="0"/>
          <w:marTop w:val="0"/>
          <w:marBottom w:val="0"/>
          <w:divBdr>
            <w:top w:val="none" w:sz="0" w:space="0" w:color="auto"/>
            <w:left w:val="none" w:sz="0" w:space="0" w:color="auto"/>
            <w:bottom w:val="none" w:sz="0" w:space="0" w:color="auto"/>
            <w:right w:val="none" w:sz="0" w:space="0" w:color="auto"/>
          </w:divBdr>
          <w:divsChild>
            <w:div w:id="743840503">
              <w:marLeft w:val="0"/>
              <w:marRight w:val="0"/>
              <w:marTop w:val="0"/>
              <w:marBottom w:val="0"/>
              <w:divBdr>
                <w:top w:val="none" w:sz="0" w:space="0" w:color="auto"/>
                <w:left w:val="none" w:sz="0" w:space="0" w:color="auto"/>
                <w:bottom w:val="none" w:sz="0" w:space="0" w:color="auto"/>
                <w:right w:val="none" w:sz="0" w:space="0" w:color="auto"/>
              </w:divBdr>
              <w:divsChild>
                <w:div w:id="14526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6842">
      <w:bodyDiv w:val="1"/>
      <w:marLeft w:val="0"/>
      <w:marRight w:val="0"/>
      <w:marTop w:val="0"/>
      <w:marBottom w:val="0"/>
      <w:divBdr>
        <w:top w:val="none" w:sz="0" w:space="0" w:color="auto"/>
        <w:left w:val="none" w:sz="0" w:space="0" w:color="auto"/>
        <w:bottom w:val="none" w:sz="0" w:space="0" w:color="auto"/>
        <w:right w:val="none" w:sz="0" w:space="0" w:color="auto"/>
      </w:divBdr>
    </w:div>
    <w:div w:id="218132765">
      <w:bodyDiv w:val="1"/>
      <w:marLeft w:val="0"/>
      <w:marRight w:val="0"/>
      <w:marTop w:val="0"/>
      <w:marBottom w:val="0"/>
      <w:divBdr>
        <w:top w:val="none" w:sz="0" w:space="0" w:color="auto"/>
        <w:left w:val="none" w:sz="0" w:space="0" w:color="auto"/>
        <w:bottom w:val="none" w:sz="0" w:space="0" w:color="auto"/>
        <w:right w:val="none" w:sz="0" w:space="0" w:color="auto"/>
      </w:divBdr>
      <w:divsChild>
        <w:div w:id="2103137196">
          <w:marLeft w:val="0"/>
          <w:marRight w:val="0"/>
          <w:marTop w:val="0"/>
          <w:marBottom w:val="0"/>
          <w:divBdr>
            <w:top w:val="none" w:sz="0" w:space="0" w:color="auto"/>
            <w:left w:val="none" w:sz="0" w:space="0" w:color="auto"/>
            <w:bottom w:val="none" w:sz="0" w:space="0" w:color="auto"/>
            <w:right w:val="none" w:sz="0" w:space="0" w:color="auto"/>
          </w:divBdr>
          <w:divsChild>
            <w:div w:id="1751921744">
              <w:marLeft w:val="0"/>
              <w:marRight w:val="0"/>
              <w:marTop w:val="0"/>
              <w:marBottom w:val="0"/>
              <w:divBdr>
                <w:top w:val="none" w:sz="0" w:space="0" w:color="auto"/>
                <w:left w:val="none" w:sz="0" w:space="0" w:color="auto"/>
                <w:bottom w:val="none" w:sz="0" w:space="0" w:color="auto"/>
                <w:right w:val="none" w:sz="0" w:space="0" w:color="auto"/>
              </w:divBdr>
              <w:divsChild>
                <w:div w:id="17193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5714">
      <w:bodyDiv w:val="1"/>
      <w:marLeft w:val="0"/>
      <w:marRight w:val="0"/>
      <w:marTop w:val="0"/>
      <w:marBottom w:val="0"/>
      <w:divBdr>
        <w:top w:val="none" w:sz="0" w:space="0" w:color="auto"/>
        <w:left w:val="none" w:sz="0" w:space="0" w:color="auto"/>
        <w:bottom w:val="none" w:sz="0" w:space="0" w:color="auto"/>
        <w:right w:val="none" w:sz="0" w:space="0" w:color="auto"/>
      </w:divBdr>
    </w:div>
    <w:div w:id="273750734">
      <w:bodyDiv w:val="1"/>
      <w:marLeft w:val="0"/>
      <w:marRight w:val="0"/>
      <w:marTop w:val="0"/>
      <w:marBottom w:val="0"/>
      <w:divBdr>
        <w:top w:val="none" w:sz="0" w:space="0" w:color="auto"/>
        <w:left w:val="none" w:sz="0" w:space="0" w:color="auto"/>
        <w:bottom w:val="none" w:sz="0" w:space="0" w:color="auto"/>
        <w:right w:val="none" w:sz="0" w:space="0" w:color="auto"/>
      </w:divBdr>
      <w:divsChild>
        <w:div w:id="1504004512">
          <w:marLeft w:val="0"/>
          <w:marRight w:val="0"/>
          <w:marTop w:val="0"/>
          <w:marBottom w:val="0"/>
          <w:divBdr>
            <w:top w:val="none" w:sz="0" w:space="0" w:color="auto"/>
            <w:left w:val="none" w:sz="0" w:space="0" w:color="auto"/>
            <w:bottom w:val="none" w:sz="0" w:space="0" w:color="auto"/>
            <w:right w:val="none" w:sz="0" w:space="0" w:color="auto"/>
          </w:divBdr>
          <w:divsChild>
            <w:div w:id="1101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5075">
      <w:bodyDiv w:val="1"/>
      <w:marLeft w:val="0"/>
      <w:marRight w:val="0"/>
      <w:marTop w:val="0"/>
      <w:marBottom w:val="0"/>
      <w:divBdr>
        <w:top w:val="none" w:sz="0" w:space="0" w:color="auto"/>
        <w:left w:val="none" w:sz="0" w:space="0" w:color="auto"/>
        <w:bottom w:val="none" w:sz="0" w:space="0" w:color="auto"/>
        <w:right w:val="none" w:sz="0" w:space="0" w:color="auto"/>
      </w:divBdr>
      <w:divsChild>
        <w:div w:id="154105245">
          <w:marLeft w:val="0"/>
          <w:marRight w:val="0"/>
          <w:marTop w:val="0"/>
          <w:marBottom w:val="0"/>
          <w:divBdr>
            <w:top w:val="none" w:sz="0" w:space="0" w:color="auto"/>
            <w:left w:val="none" w:sz="0" w:space="0" w:color="auto"/>
            <w:bottom w:val="none" w:sz="0" w:space="0" w:color="auto"/>
            <w:right w:val="none" w:sz="0" w:space="0" w:color="auto"/>
          </w:divBdr>
        </w:div>
      </w:divsChild>
    </w:div>
    <w:div w:id="655105845">
      <w:bodyDiv w:val="1"/>
      <w:marLeft w:val="0"/>
      <w:marRight w:val="0"/>
      <w:marTop w:val="0"/>
      <w:marBottom w:val="0"/>
      <w:divBdr>
        <w:top w:val="none" w:sz="0" w:space="0" w:color="auto"/>
        <w:left w:val="none" w:sz="0" w:space="0" w:color="auto"/>
        <w:bottom w:val="none" w:sz="0" w:space="0" w:color="auto"/>
        <w:right w:val="none" w:sz="0" w:space="0" w:color="auto"/>
      </w:divBdr>
    </w:div>
    <w:div w:id="797837408">
      <w:bodyDiv w:val="1"/>
      <w:marLeft w:val="0"/>
      <w:marRight w:val="0"/>
      <w:marTop w:val="0"/>
      <w:marBottom w:val="0"/>
      <w:divBdr>
        <w:top w:val="none" w:sz="0" w:space="0" w:color="auto"/>
        <w:left w:val="none" w:sz="0" w:space="0" w:color="auto"/>
        <w:bottom w:val="none" w:sz="0" w:space="0" w:color="auto"/>
        <w:right w:val="none" w:sz="0" w:space="0" w:color="auto"/>
      </w:divBdr>
      <w:divsChild>
        <w:div w:id="1823347381">
          <w:marLeft w:val="0"/>
          <w:marRight w:val="0"/>
          <w:marTop w:val="0"/>
          <w:marBottom w:val="0"/>
          <w:divBdr>
            <w:top w:val="none" w:sz="0" w:space="0" w:color="auto"/>
            <w:left w:val="none" w:sz="0" w:space="0" w:color="auto"/>
            <w:bottom w:val="none" w:sz="0" w:space="0" w:color="auto"/>
            <w:right w:val="none" w:sz="0" w:space="0" w:color="auto"/>
          </w:divBdr>
          <w:divsChild>
            <w:div w:id="11961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6942">
      <w:bodyDiv w:val="1"/>
      <w:marLeft w:val="0"/>
      <w:marRight w:val="0"/>
      <w:marTop w:val="0"/>
      <w:marBottom w:val="0"/>
      <w:divBdr>
        <w:top w:val="none" w:sz="0" w:space="0" w:color="auto"/>
        <w:left w:val="none" w:sz="0" w:space="0" w:color="auto"/>
        <w:bottom w:val="none" w:sz="0" w:space="0" w:color="auto"/>
        <w:right w:val="none" w:sz="0" w:space="0" w:color="auto"/>
      </w:divBdr>
    </w:div>
    <w:div w:id="903568068">
      <w:bodyDiv w:val="1"/>
      <w:marLeft w:val="0"/>
      <w:marRight w:val="0"/>
      <w:marTop w:val="0"/>
      <w:marBottom w:val="0"/>
      <w:divBdr>
        <w:top w:val="none" w:sz="0" w:space="0" w:color="auto"/>
        <w:left w:val="none" w:sz="0" w:space="0" w:color="auto"/>
        <w:bottom w:val="none" w:sz="0" w:space="0" w:color="auto"/>
        <w:right w:val="none" w:sz="0" w:space="0" w:color="auto"/>
      </w:divBdr>
    </w:div>
    <w:div w:id="930504274">
      <w:bodyDiv w:val="1"/>
      <w:marLeft w:val="0"/>
      <w:marRight w:val="0"/>
      <w:marTop w:val="0"/>
      <w:marBottom w:val="0"/>
      <w:divBdr>
        <w:top w:val="none" w:sz="0" w:space="0" w:color="auto"/>
        <w:left w:val="none" w:sz="0" w:space="0" w:color="auto"/>
        <w:bottom w:val="none" w:sz="0" w:space="0" w:color="auto"/>
        <w:right w:val="none" w:sz="0" w:space="0" w:color="auto"/>
      </w:divBdr>
    </w:div>
    <w:div w:id="959261734">
      <w:bodyDiv w:val="1"/>
      <w:marLeft w:val="0"/>
      <w:marRight w:val="0"/>
      <w:marTop w:val="0"/>
      <w:marBottom w:val="0"/>
      <w:divBdr>
        <w:top w:val="none" w:sz="0" w:space="0" w:color="auto"/>
        <w:left w:val="none" w:sz="0" w:space="0" w:color="auto"/>
        <w:bottom w:val="none" w:sz="0" w:space="0" w:color="auto"/>
        <w:right w:val="none" w:sz="0" w:space="0" w:color="auto"/>
      </w:divBdr>
    </w:div>
    <w:div w:id="974336395">
      <w:bodyDiv w:val="1"/>
      <w:marLeft w:val="0"/>
      <w:marRight w:val="0"/>
      <w:marTop w:val="0"/>
      <w:marBottom w:val="0"/>
      <w:divBdr>
        <w:top w:val="none" w:sz="0" w:space="0" w:color="auto"/>
        <w:left w:val="none" w:sz="0" w:space="0" w:color="auto"/>
        <w:bottom w:val="none" w:sz="0" w:space="0" w:color="auto"/>
        <w:right w:val="none" w:sz="0" w:space="0" w:color="auto"/>
      </w:divBdr>
      <w:divsChild>
        <w:div w:id="893855635">
          <w:marLeft w:val="0"/>
          <w:marRight w:val="0"/>
          <w:marTop w:val="0"/>
          <w:marBottom w:val="0"/>
          <w:divBdr>
            <w:top w:val="none" w:sz="0" w:space="0" w:color="auto"/>
            <w:left w:val="none" w:sz="0" w:space="0" w:color="auto"/>
            <w:bottom w:val="none" w:sz="0" w:space="0" w:color="auto"/>
            <w:right w:val="none" w:sz="0" w:space="0" w:color="auto"/>
          </w:divBdr>
          <w:divsChild>
            <w:div w:id="9344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8721">
      <w:bodyDiv w:val="1"/>
      <w:marLeft w:val="0"/>
      <w:marRight w:val="0"/>
      <w:marTop w:val="0"/>
      <w:marBottom w:val="0"/>
      <w:divBdr>
        <w:top w:val="none" w:sz="0" w:space="0" w:color="auto"/>
        <w:left w:val="none" w:sz="0" w:space="0" w:color="auto"/>
        <w:bottom w:val="none" w:sz="0" w:space="0" w:color="auto"/>
        <w:right w:val="none" w:sz="0" w:space="0" w:color="auto"/>
      </w:divBdr>
    </w:div>
    <w:div w:id="1414203251">
      <w:bodyDiv w:val="1"/>
      <w:marLeft w:val="0"/>
      <w:marRight w:val="0"/>
      <w:marTop w:val="0"/>
      <w:marBottom w:val="0"/>
      <w:divBdr>
        <w:top w:val="none" w:sz="0" w:space="0" w:color="auto"/>
        <w:left w:val="none" w:sz="0" w:space="0" w:color="auto"/>
        <w:bottom w:val="none" w:sz="0" w:space="0" w:color="auto"/>
        <w:right w:val="none" w:sz="0" w:space="0" w:color="auto"/>
      </w:divBdr>
      <w:divsChild>
        <w:div w:id="471869955">
          <w:marLeft w:val="0"/>
          <w:marRight w:val="0"/>
          <w:marTop w:val="0"/>
          <w:marBottom w:val="0"/>
          <w:divBdr>
            <w:top w:val="none" w:sz="0" w:space="0" w:color="auto"/>
            <w:left w:val="none" w:sz="0" w:space="0" w:color="auto"/>
            <w:bottom w:val="none" w:sz="0" w:space="0" w:color="auto"/>
            <w:right w:val="none" w:sz="0" w:space="0" w:color="auto"/>
          </w:divBdr>
          <w:divsChild>
            <w:div w:id="677511405">
              <w:marLeft w:val="0"/>
              <w:marRight w:val="0"/>
              <w:marTop w:val="0"/>
              <w:marBottom w:val="0"/>
              <w:divBdr>
                <w:top w:val="none" w:sz="0" w:space="0" w:color="auto"/>
                <w:left w:val="none" w:sz="0" w:space="0" w:color="auto"/>
                <w:bottom w:val="none" w:sz="0" w:space="0" w:color="auto"/>
                <w:right w:val="none" w:sz="0" w:space="0" w:color="auto"/>
              </w:divBdr>
              <w:divsChild>
                <w:div w:id="2178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36350">
      <w:bodyDiv w:val="1"/>
      <w:marLeft w:val="0"/>
      <w:marRight w:val="0"/>
      <w:marTop w:val="0"/>
      <w:marBottom w:val="0"/>
      <w:divBdr>
        <w:top w:val="none" w:sz="0" w:space="0" w:color="auto"/>
        <w:left w:val="none" w:sz="0" w:space="0" w:color="auto"/>
        <w:bottom w:val="none" w:sz="0" w:space="0" w:color="auto"/>
        <w:right w:val="none" w:sz="0" w:space="0" w:color="auto"/>
      </w:divBdr>
    </w:div>
    <w:div w:id="1471552689">
      <w:bodyDiv w:val="1"/>
      <w:marLeft w:val="0"/>
      <w:marRight w:val="0"/>
      <w:marTop w:val="0"/>
      <w:marBottom w:val="0"/>
      <w:divBdr>
        <w:top w:val="none" w:sz="0" w:space="0" w:color="auto"/>
        <w:left w:val="none" w:sz="0" w:space="0" w:color="auto"/>
        <w:bottom w:val="none" w:sz="0" w:space="0" w:color="auto"/>
        <w:right w:val="none" w:sz="0" w:space="0" w:color="auto"/>
      </w:divBdr>
    </w:div>
    <w:div w:id="1479348157">
      <w:bodyDiv w:val="1"/>
      <w:marLeft w:val="0"/>
      <w:marRight w:val="0"/>
      <w:marTop w:val="0"/>
      <w:marBottom w:val="0"/>
      <w:divBdr>
        <w:top w:val="none" w:sz="0" w:space="0" w:color="auto"/>
        <w:left w:val="none" w:sz="0" w:space="0" w:color="auto"/>
        <w:bottom w:val="none" w:sz="0" w:space="0" w:color="auto"/>
        <w:right w:val="none" w:sz="0" w:space="0" w:color="auto"/>
      </w:divBdr>
    </w:div>
    <w:div w:id="1507281529">
      <w:bodyDiv w:val="1"/>
      <w:marLeft w:val="0"/>
      <w:marRight w:val="0"/>
      <w:marTop w:val="0"/>
      <w:marBottom w:val="0"/>
      <w:divBdr>
        <w:top w:val="none" w:sz="0" w:space="0" w:color="auto"/>
        <w:left w:val="none" w:sz="0" w:space="0" w:color="auto"/>
        <w:bottom w:val="none" w:sz="0" w:space="0" w:color="auto"/>
        <w:right w:val="none" w:sz="0" w:space="0" w:color="auto"/>
      </w:divBdr>
    </w:div>
    <w:div w:id="1536310101">
      <w:bodyDiv w:val="1"/>
      <w:marLeft w:val="0"/>
      <w:marRight w:val="0"/>
      <w:marTop w:val="0"/>
      <w:marBottom w:val="0"/>
      <w:divBdr>
        <w:top w:val="none" w:sz="0" w:space="0" w:color="auto"/>
        <w:left w:val="none" w:sz="0" w:space="0" w:color="auto"/>
        <w:bottom w:val="none" w:sz="0" w:space="0" w:color="auto"/>
        <w:right w:val="none" w:sz="0" w:space="0" w:color="auto"/>
      </w:divBdr>
    </w:div>
    <w:div w:id="1538154704">
      <w:bodyDiv w:val="1"/>
      <w:marLeft w:val="0"/>
      <w:marRight w:val="0"/>
      <w:marTop w:val="0"/>
      <w:marBottom w:val="0"/>
      <w:divBdr>
        <w:top w:val="none" w:sz="0" w:space="0" w:color="auto"/>
        <w:left w:val="none" w:sz="0" w:space="0" w:color="auto"/>
        <w:bottom w:val="none" w:sz="0" w:space="0" w:color="auto"/>
        <w:right w:val="none" w:sz="0" w:space="0" w:color="auto"/>
      </w:divBdr>
      <w:divsChild>
        <w:div w:id="16782560">
          <w:marLeft w:val="0"/>
          <w:marRight w:val="0"/>
          <w:marTop w:val="0"/>
          <w:marBottom w:val="0"/>
          <w:divBdr>
            <w:top w:val="none" w:sz="0" w:space="0" w:color="auto"/>
            <w:left w:val="none" w:sz="0" w:space="0" w:color="auto"/>
            <w:bottom w:val="none" w:sz="0" w:space="0" w:color="auto"/>
            <w:right w:val="none" w:sz="0" w:space="0" w:color="auto"/>
          </w:divBdr>
          <w:divsChild>
            <w:div w:id="14881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5104">
      <w:bodyDiv w:val="1"/>
      <w:marLeft w:val="0"/>
      <w:marRight w:val="0"/>
      <w:marTop w:val="0"/>
      <w:marBottom w:val="0"/>
      <w:divBdr>
        <w:top w:val="none" w:sz="0" w:space="0" w:color="auto"/>
        <w:left w:val="none" w:sz="0" w:space="0" w:color="auto"/>
        <w:bottom w:val="none" w:sz="0" w:space="0" w:color="auto"/>
        <w:right w:val="none" w:sz="0" w:space="0" w:color="auto"/>
      </w:divBdr>
    </w:div>
    <w:div w:id="1683434290">
      <w:bodyDiv w:val="1"/>
      <w:marLeft w:val="0"/>
      <w:marRight w:val="0"/>
      <w:marTop w:val="0"/>
      <w:marBottom w:val="0"/>
      <w:divBdr>
        <w:top w:val="none" w:sz="0" w:space="0" w:color="auto"/>
        <w:left w:val="none" w:sz="0" w:space="0" w:color="auto"/>
        <w:bottom w:val="none" w:sz="0" w:space="0" w:color="auto"/>
        <w:right w:val="none" w:sz="0" w:space="0" w:color="auto"/>
      </w:divBdr>
    </w:div>
    <w:div w:id="1684939196">
      <w:bodyDiv w:val="1"/>
      <w:marLeft w:val="0"/>
      <w:marRight w:val="0"/>
      <w:marTop w:val="0"/>
      <w:marBottom w:val="0"/>
      <w:divBdr>
        <w:top w:val="none" w:sz="0" w:space="0" w:color="auto"/>
        <w:left w:val="none" w:sz="0" w:space="0" w:color="auto"/>
        <w:bottom w:val="none" w:sz="0" w:space="0" w:color="auto"/>
        <w:right w:val="none" w:sz="0" w:space="0" w:color="auto"/>
      </w:divBdr>
      <w:divsChild>
        <w:div w:id="294918842">
          <w:marLeft w:val="0"/>
          <w:marRight w:val="0"/>
          <w:marTop w:val="0"/>
          <w:marBottom w:val="0"/>
          <w:divBdr>
            <w:top w:val="none" w:sz="0" w:space="0" w:color="auto"/>
            <w:left w:val="none" w:sz="0" w:space="0" w:color="auto"/>
            <w:bottom w:val="none" w:sz="0" w:space="0" w:color="auto"/>
            <w:right w:val="none" w:sz="0" w:space="0" w:color="auto"/>
          </w:divBdr>
          <w:divsChild>
            <w:div w:id="192518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59152">
      <w:bodyDiv w:val="1"/>
      <w:marLeft w:val="0"/>
      <w:marRight w:val="0"/>
      <w:marTop w:val="0"/>
      <w:marBottom w:val="0"/>
      <w:divBdr>
        <w:top w:val="none" w:sz="0" w:space="0" w:color="auto"/>
        <w:left w:val="none" w:sz="0" w:space="0" w:color="auto"/>
        <w:bottom w:val="none" w:sz="0" w:space="0" w:color="auto"/>
        <w:right w:val="none" w:sz="0" w:space="0" w:color="auto"/>
      </w:divBdr>
    </w:div>
    <w:div w:id="1703280797">
      <w:bodyDiv w:val="1"/>
      <w:marLeft w:val="0"/>
      <w:marRight w:val="0"/>
      <w:marTop w:val="0"/>
      <w:marBottom w:val="0"/>
      <w:divBdr>
        <w:top w:val="none" w:sz="0" w:space="0" w:color="auto"/>
        <w:left w:val="none" w:sz="0" w:space="0" w:color="auto"/>
        <w:bottom w:val="none" w:sz="0" w:space="0" w:color="auto"/>
        <w:right w:val="none" w:sz="0" w:space="0" w:color="auto"/>
      </w:divBdr>
    </w:div>
    <w:div w:id="1718552065">
      <w:bodyDiv w:val="1"/>
      <w:marLeft w:val="0"/>
      <w:marRight w:val="0"/>
      <w:marTop w:val="0"/>
      <w:marBottom w:val="0"/>
      <w:divBdr>
        <w:top w:val="none" w:sz="0" w:space="0" w:color="auto"/>
        <w:left w:val="none" w:sz="0" w:space="0" w:color="auto"/>
        <w:bottom w:val="none" w:sz="0" w:space="0" w:color="auto"/>
        <w:right w:val="none" w:sz="0" w:space="0" w:color="auto"/>
      </w:divBdr>
    </w:div>
    <w:div w:id="1722437433">
      <w:bodyDiv w:val="1"/>
      <w:marLeft w:val="0"/>
      <w:marRight w:val="0"/>
      <w:marTop w:val="0"/>
      <w:marBottom w:val="0"/>
      <w:divBdr>
        <w:top w:val="none" w:sz="0" w:space="0" w:color="auto"/>
        <w:left w:val="none" w:sz="0" w:space="0" w:color="auto"/>
        <w:bottom w:val="none" w:sz="0" w:space="0" w:color="auto"/>
        <w:right w:val="none" w:sz="0" w:space="0" w:color="auto"/>
      </w:divBdr>
      <w:divsChild>
        <w:div w:id="55789379">
          <w:marLeft w:val="0"/>
          <w:marRight w:val="0"/>
          <w:marTop w:val="0"/>
          <w:marBottom w:val="0"/>
          <w:divBdr>
            <w:top w:val="none" w:sz="0" w:space="0" w:color="auto"/>
            <w:left w:val="none" w:sz="0" w:space="0" w:color="auto"/>
            <w:bottom w:val="none" w:sz="0" w:space="0" w:color="auto"/>
            <w:right w:val="none" w:sz="0" w:space="0" w:color="auto"/>
          </w:divBdr>
        </w:div>
      </w:divsChild>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24467476">
      <w:bodyDiv w:val="1"/>
      <w:marLeft w:val="0"/>
      <w:marRight w:val="0"/>
      <w:marTop w:val="0"/>
      <w:marBottom w:val="0"/>
      <w:divBdr>
        <w:top w:val="none" w:sz="0" w:space="0" w:color="auto"/>
        <w:left w:val="none" w:sz="0" w:space="0" w:color="auto"/>
        <w:bottom w:val="none" w:sz="0" w:space="0" w:color="auto"/>
        <w:right w:val="none" w:sz="0" w:space="0" w:color="auto"/>
      </w:divBdr>
    </w:div>
    <w:div w:id="1831098106">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 w:id="1912545315">
      <w:bodyDiv w:val="1"/>
      <w:marLeft w:val="0"/>
      <w:marRight w:val="0"/>
      <w:marTop w:val="0"/>
      <w:marBottom w:val="0"/>
      <w:divBdr>
        <w:top w:val="none" w:sz="0" w:space="0" w:color="auto"/>
        <w:left w:val="none" w:sz="0" w:space="0" w:color="auto"/>
        <w:bottom w:val="none" w:sz="0" w:space="0" w:color="auto"/>
        <w:right w:val="none" w:sz="0" w:space="0" w:color="auto"/>
      </w:divBdr>
    </w:div>
    <w:div w:id="1920820376">
      <w:bodyDiv w:val="1"/>
      <w:marLeft w:val="0"/>
      <w:marRight w:val="0"/>
      <w:marTop w:val="0"/>
      <w:marBottom w:val="0"/>
      <w:divBdr>
        <w:top w:val="none" w:sz="0" w:space="0" w:color="auto"/>
        <w:left w:val="none" w:sz="0" w:space="0" w:color="auto"/>
        <w:bottom w:val="none" w:sz="0" w:space="0" w:color="auto"/>
        <w:right w:val="none" w:sz="0" w:space="0" w:color="auto"/>
      </w:divBdr>
    </w:div>
    <w:div w:id="1952977793">
      <w:bodyDiv w:val="1"/>
      <w:marLeft w:val="0"/>
      <w:marRight w:val="0"/>
      <w:marTop w:val="0"/>
      <w:marBottom w:val="0"/>
      <w:divBdr>
        <w:top w:val="none" w:sz="0" w:space="0" w:color="auto"/>
        <w:left w:val="none" w:sz="0" w:space="0" w:color="auto"/>
        <w:bottom w:val="none" w:sz="0" w:space="0" w:color="auto"/>
        <w:right w:val="none" w:sz="0" w:space="0" w:color="auto"/>
      </w:divBdr>
      <w:divsChild>
        <w:div w:id="257107136">
          <w:marLeft w:val="0"/>
          <w:marRight w:val="0"/>
          <w:marTop w:val="0"/>
          <w:marBottom w:val="0"/>
          <w:divBdr>
            <w:top w:val="none" w:sz="0" w:space="0" w:color="auto"/>
            <w:left w:val="none" w:sz="0" w:space="0" w:color="auto"/>
            <w:bottom w:val="none" w:sz="0" w:space="0" w:color="auto"/>
            <w:right w:val="none" w:sz="0" w:space="0" w:color="auto"/>
          </w:divBdr>
        </w:div>
      </w:divsChild>
    </w:div>
    <w:div w:id="2021076333">
      <w:bodyDiv w:val="1"/>
      <w:marLeft w:val="0"/>
      <w:marRight w:val="0"/>
      <w:marTop w:val="0"/>
      <w:marBottom w:val="0"/>
      <w:divBdr>
        <w:top w:val="none" w:sz="0" w:space="0" w:color="auto"/>
        <w:left w:val="none" w:sz="0" w:space="0" w:color="auto"/>
        <w:bottom w:val="none" w:sz="0" w:space="0" w:color="auto"/>
        <w:right w:val="none" w:sz="0" w:space="0" w:color="auto"/>
      </w:divBdr>
    </w:div>
    <w:div w:id="2036729303">
      <w:bodyDiv w:val="1"/>
      <w:marLeft w:val="0"/>
      <w:marRight w:val="0"/>
      <w:marTop w:val="0"/>
      <w:marBottom w:val="0"/>
      <w:divBdr>
        <w:top w:val="none" w:sz="0" w:space="0" w:color="auto"/>
        <w:left w:val="none" w:sz="0" w:space="0" w:color="auto"/>
        <w:bottom w:val="none" w:sz="0" w:space="0" w:color="auto"/>
        <w:right w:val="none" w:sz="0" w:space="0" w:color="auto"/>
      </w:divBdr>
    </w:div>
    <w:div w:id="2041199390">
      <w:bodyDiv w:val="1"/>
      <w:marLeft w:val="0"/>
      <w:marRight w:val="0"/>
      <w:marTop w:val="0"/>
      <w:marBottom w:val="0"/>
      <w:divBdr>
        <w:top w:val="none" w:sz="0" w:space="0" w:color="auto"/>
        <w:left w:val="none" w:sz="0" w:space="0" w:color="auto"/>
        <w:bottom w:val="none" w:sz="0" w:space="0" w:color="auto"/>
        <w:right w:val="none" w:sz="0" w:space="0" w:color="auto"/>
      </w:divBdr>
      <w:divsChild>
        <w:div w:id="311444254">
          <w:marLeft w:val="0"/>
          <w:marRight w:val="0"/>
          <w:marTop w:val="0"/>
          <w:marBottom w:val="0"/>
          <w:divBdr>
            <w:top w:val="none" w:sz="0" w:space="0" w:color="auto"/>
            <w:left w:val="none" w:sz="0" w:space="0" w:color="auto"/>
            <w:bottom w:val="none" w:sz="0" w:space="0" w:color="auto"/>
            <w:right w:val="none" w:sz="0" w:space="0" w:color="auto"/>
          </w:divBdr>
          <w:divsChild>
            <w:div w:id="17939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58B86BB8EE42F4345F77B3280D94D48C10FC3FA017071ED97EED15738E982A26315EF89600B94BCCDD438C471EB64CD93000F4009r1KFM" TargetMode="External"/><Relationship Id="rId18" Type="http://schemas.openxmlformats.org/officeDocument/2006/relationships/hyperlink" Target="file:///C:\Users\t.sveshnikova\Documents\&#1052;&#1086;&#1080;%20&#1087;&#1086;&#1083;&#1091;&#1095;&#1077;&#1085;&#1085;&#1099;&#1077;%20&#1092;&#1072;&#1081;&#1083;&#1099;\&#1069;&#1085;&#1077;&#1088;&#1075;&#1086;&#1089;&#1073;&#1077;&#1088;&#1077;&#1078;&#1077;&#1085;&#1080;&#1077;_2019-2024_31.10.docx" TargetMode="External"/><Relationship Id="rId26" Type="http://schemas.openxmlformats.org/officeDocument/2006/relationships/hyperlink" Target="consultantplus://offline/ref=9ED9ED54BBBB489923A7D9927BAAB9B56D0C547289D4AD9DAB8EEEBBD8F7B93B19818657AF1E983CEEBC17S97EG" TargetMode="External"/><Relationship Id="rId3" Type="http://schemas.openxmlformats.org/officeDocument/2006/relationships/styles" Target="styles.xml"/><Relationship Id="rId21" Type="http://schemas.openxmlformats.org/officeDocument/2006/relationships/hyperlink" Target="file:///C:\Users\t.sveshnikova\Documents\&#1052;&#1086;&#1080;%20&#1087;&#1086;&#1083;&#1091;&#1095;&#1077;&#1085;&#1085;&#1099;&#1077;%20&#1092;&#1072;&#1081;&#1083;&#1099;\&#1069;&#1085;&#1077;&#1088;&#1075;&#1086;&#1089;&#1073;&#1077;&#1088;&#1077;&#1078;&#1077;&#1085;&#1080;&#1077;_2019-2024_31.10.doc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58B86BB8EE42F4345F77B3280D94D48C606CCF8067371ED97EED15738E982A27115B780610981E99C8E6FC972rEK8M" TargetMode="External"/><Relationship Id="rId17" Type="http://schemas.openxmlformats.org/officeDocument/2006/relationships/hyperlink" Target="file:///C:\Users\t.sveshnikova\Documents\&#1052;&#1086;&#1080;%20&#1087;&#1086;&#1083;&#1091;&#1095;&#1077;&#1085;&#1085;&#1099;&#1077;%20&#1092;&#1072;&#1081;&#1083;&#1099;\&#1069;&#1085;&#1077;&#1088;&#1075;&#1086;&#1089;&#1073;&#1077;&#1088;&#1077;&#1078;&#1077;&#1085;&#1080;&#1077;_2019-2024_31.10.docx" TargetMode="External"/><Relationship Id="rId25" Type="http://schemas.openxmlformats.org/officeDocument/2006/relationships/hyperlink" Target="consultantplus://offline/ref=9ED9ED54BBBB489923A7D9927BAAB9B56D0C547289D4AD9DAB8EEEBBD8F7B93B19818657AF1E983CECBB14S97F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t.sveshnikova\Documents\&#1052;&#1086;&#1080;%20&#1087;&#1086;&#1083;&#1091;&#1095;&#1077;&#1085;&#1085;&#1099;&#1077;%20&#1092;&#1072;&#1081;&#1083;&#1099;\&#1069;&#1085;&#1077;&#1088;&#1075;&#1086;&#1089;&#1073;&#1077;&#1088;&#1077;&#1078;&#1077;&#1085;&#1080;&#1077;_2019-2024_31.10.docx" TargetMode="External"/><Relationship Id="rId20" Type="http://schemas.openxmlformats.org/officeDocument/2006/relationships/hyperlink" Target="file:///C:\Users\t.sveshnikova\Documents\&#1052;&#1086;&#1080;%20&#1087;&#1086;&#1083;&#1091;&#1095;&#1077;&#1085;&#1085;&#1099;&#1077;%20&#1092;&#1072;&#1081;&#1083;&#1099;\&#1069;&#1085;&#1077;&#1088;&#1075;&#1086;&#1089;&#1073;&#1077;&#1088;&#1077;&#1078;&#1077;&#1085;&#1080;&#1077;_2019-2024_31.10.docx" TargetMode="External"/><Relationship Id="rId29" Type="http://schemas.openxmlformats.org/officeDocument/2006/relationships/hyperlink" Target="consultantplus://offline/ref=9ED9ED54BBBB489923A7D9927BAAB9B56D0C547288DDAE9EA78EEEBBD8F7B93B19818657AF1E983CEEBC17S97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58B86BB8EE42F4345F77B3280D94D48C40BCBF8077771ED97EED15738E982A27115B780610981E99C8E6FC972rEK8M" TargetMode="External"/><Relationship Id="rId24" Type="http://schemas.openxmlformats.org/officeDocument/2006/relationships/hyperlink" Target="consultantplus://offline/ref=9ED9ED54BBBB489923A7D9927BAAB9B56D0C547289D4AD9DAB8EEEBBD8F7B93B19818657AF1E983CECBC15S97EG"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C:\Users\t.sveshnikova\Documents\&#1052;&#1086;&#1080;%20&#1087;&#1086;&#1083;&#1091;&#1095;&#1077;&#1085;&#1085;&#1099;&#1077;%20&#1092;&#1072;&#1081;&#1083;&#1099;\&#1069;&#1085;&#1077;&#1088;&#1075;&#1086;&#1089;&#1073;&#1077;&#1088;&#1077;&#1078;&#1077;&#1085;&#1080;&#1077;_2019-2024_31.10.docx" TargetMode="External"/><Relationship Id="rId23" Type="http://schemas.openxmlformats.org/officeDocument/2006/relationships/hyperlink" Target="consultantplus://offline/ref=9ED9ED54BBBB489923A7D9927BAAB9B56D0C547289D4AD9DAB8EEEBBD8F7B93B19818657AF1E983CEFB415S979G" TargetMode="External"/><Relationship Id="rId28" Type="http://schemas.openxmlformats.org/officeDocument/2006/relationships/hyperlink" Target="consultantplus://offline/ref=9ED9ED54BBBB489923A7D9927BAAB9B56D0C547288DDAE9EA78EEEBBD8F7B93B19818657AF1E983CEEBD15S97AG" TargetMode="External"/><Relationship Id="rId10" Type="http://schemas.openxmlformats.org/officeDocument/2006/relationships/hyperlink" Target="consultantplus://offline/ref=358B86BB8EE42F4345F77B3280D94D48C606CCF8067371ED97EED15738E982A27115B780610981E99C8E6FC972rEK8M" TargetMode="External"/><Relationship Id="rId19" Type="http://schemas.openxmlformats.org/officeDocument/2006/relationships/hyperlink" Target="file:///C:\Users\t.sveshnikova\Documents\&#1052;&#1086;&#1080;%20&#1087;&#1086;&#1083;&#1091;&#1095;&#1077;&#1085;&#1085;&#1099;&#1077;%20&#1092;&#1072;&#1081;&#1083;&#1099;\&#1069;&#1085;&#1077;&#1088;&#1075;&#1086;&#1089;&#1073;&#1077;&#1088;&#1077;&#1078;&#1077;&#1085;&#1080;&#1077;_2019-2024_31.10.docx" TargetMode="External"/><Relationship Id="rId31" Type="http://schemas.openxmlformats.org/officeDocument/2006/relationships/hyperlink" Target="consultantplus://offline/ref=035D7495CB99CB060DE5C7FB51E73637CD1B9764F17FFDA04477D55EBF6D465968FF88C339B1E2773BC7A9ACA2A76B68D2Z8o2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file:///C:\Users\t.sveshnikova\Documents\&#1052;&#1086;&#1080;%20&#1087;&#1086;&#1083;&#1091;&#1095;&#1077;&#1085;&#1085;&#1099;&#1077;%20&#1092;&#1072;&#1081;&#1083;&#1099;\&#1069;&#1085;&#1077;&#1088;&#1075;&#1086;&#1089;&#1073;&#1077;&#1088;&#1077;&#1078;&#1077;&#1085;&#1080;&#1077;_2019-2024_31.10.docx" TargetMode="External"/><Relationship Id="rId22" Type="http://schemas.openxmlformats.org/officeDocument/2006/relationships/hyperlink" Target="file:///C:\Users\t.sveshnikova\Documents\&#1052;&#1086;&#1080;%20&#1087;&#1086;&#1083;&#1091;&#1095;&#1077;&#1085;&#1085;&#1099;&#1077;%20&#1092;&#1072;&#1081;&#1083;&#1099;\&#1069;&#1085;&#1077;&#1088;&#1075;&#1086;&#1089;&#1073;&#1077;&#1088;&#1077;&#1078;&#1077;&#1085;&#1080;&#1077;_2019-2024_31.10.docx" TargetMode="External"/><Relationship Id="rId27" Type="http://schemas.openxmlformats.org/officeDocument/2006/relationships/hyperlink" Target="consultantplus://offline/ref=9ED9ED54BBBB489923A7D9927BAAB9B56D0C547289D4AD9DAB8EEEBBD8F7B93B19818657AF1E983CEEBC17S97EG" TargetMode="External"/><Relationship Id="rId30" Type="http://schemas.openxmlformats.org/officeDocument/2006/relationships/hyperlink" Target="consultantplus://offline/ref=035D7495CB99CB060DE5C7FB51E73637CD1B9764F17DF0AE4572D55EBF6D465968FF88C339B1E2773BC7A9ACA2A76B68D2Z8o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5D88E-2059-466B-B825-7846781B8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39</Pages>
  <Words>12862</Words>
  <Characters>73317</Characters>
  <Application>Microsoft Office Word</Application>
  <DocSecurity>0</DocSecurity>
  <Lines>610</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86007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Татьяна Сергеевна Свешникова</cp:lastModifiedBy>
  <cp:revision>47</cp:revision>
  <cp:lastPrinted>2021-10-20T14:15:00Z</cp:lastPrinted>
  <dcterms:created xsi:type="dcterms:W3CDTF">2022-10-27T08:11:00Z</dcterms:created>
  <dcterms:modified xsi:type="dcterms:W3CDTF">2022-11-02T11:58:00Z</dcterms:modified>
</cp:coreProperties>
</file>