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7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785"/>
      </w:tblGrid>
      <w:tr w:rsidR="008D6634" w:rsidTr="00A15F39">
        <w:tc>
          <w:tcPr>
            <w:tcW w:w="5954" w:type="dxa"/>
          </w:tcPr>
          <w:p w:rsidR="008D6634" w:rsidRDefault="008D6634" w:rsidP="00A1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D6634" w:rsidRDefault="008D6634" w:rsidP="00A1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8D6634" w:rsidRDefault="008D6634" w:rsidP="00A1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Иванова</w:t>
            </w:r>
          </w:p>
          <w:p w:rsidR="008D6634" w:rsidRDefault="008D6634" w:rsidP="00A1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________     № ________</w:t>
            </w:r>
          </w:p>
        </w:tc>
      </w:tr>
    </w:tbl>
    <w:p w:rsidR="008D6634" w:rsidRDefault="008D6634" w:rsidP="008D6634">
      <w:pPr>
        <w:ind w:firstLine="851"/>
        <w:jc w:val="center"/>
      </w:pPr>
    </w:p>
    <w:p w:rsidR="008D6634" w:rsidRPr="00EF5C82" w:rsidRDefault="008D6634" w:rsidP="008D663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F5C82">
        <w:rPr>
          <w:rFonts w:ascii="Times New Roman" w:hAnsi="Times New Roman" w:cs="Times New Roman"/>
          <w:sz w:val="24"/>
          <w:szCs w:val="24"/>
        </w:rPr>
        <w:t>Порядок</w:t>
      </w:r>
    </w:p>
    <w:p w:rsidR="008D6634" w:rsidRPr="00EF5C82" w:rsidRDefault="008D6634" w:rsidP="008D663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F5C82">
        <w:rPr>
          <w:rFonts w:ascii="Times New Roman" w:hAnsi="Times New Roman" w:cs="Times New Roman"/>
          <w:sz w:val="24"/>
          <w:szCs w:val="24"/>
        </w:rPr>
        <w:t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Иваново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center"/>
        <w:outlineLvl w:val="1"/>
      </w:pPr>
    </w:p>
    <w:p w:rsidR="008D6634" w:rsidRDefault="008D6634" w:rsidP="008D6634">
      <w:pPr>
        <w:autoSpaceDE w:val="0"/>
        <w:autoSpaceDN w:val="0"/>
        <w:adjustRightInd w:val="0"/>
        <w:jc w:val="center"/>
        <w:outlineLvl w:val="1"/>
      </w:pPr>
      <w:r>
        <w:rPr>
          <w:lang w:val="en-US"/>
        </w:rPr>
        <w:t>I</w:t>
      </w:r>
      <w:r>
        <w:t>. Общие положения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1.1.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Иваново (далее – Порядок).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1.2. В настоящем Порядке используются следующие понятия:</w:t>
      </w:r>
    </w:p>
    <w:p w:rsidR="008D6634" w:rsidRDefault="008D6634" w:rsidP="008D6634">
      <w:pPr>
        <w:pStyle w:val="aa"/>
        <w:tabs>
          <w:tab w:val="left" w:pos="709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0D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9D0D00">
        <w:rPr>
          <w:rFonts w:ascii="Times New Roman" w:hAnsi="Times New Roman" w:cs="Times New Roman"/>
          <w:sz w:val="24"/>
          <w:szCs w:val="24"/>
        </w:rPr>
        <w:t xml:space="preserve">парковка (парковочное место)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D0D00">
        <w:rPr>
          <w:rFonts w:ascii="Times New Roman" w:hAnsi="Times New Roman" w:cs="Times New Roman"/>
          <w:sz w:val="24"/>
          <w:szCs w:val="24"/>
        </w:rPr>
        <w:t xml:space="preserve">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предназначенное для организованной стоянки транспортных средств на платной основе или без взимания платы;</w:t>
      </w:r>
    </w:p>
    <w:p w:rsidR="008D6634" w:rsidRDefault="008D6634" w:rsidP="008D6634">
      <w:pPr>
        <w:pStyle w:val="aa"/>
        <w:tabs>
          <w:tab w:val="left" w:pos="709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бесплатная парковка (парковочное место) – парковка (парковочное место), пользование которой осуществляется без взимания платы;</w:t>
      </w:r>
    </w:p>
    <w:p w:rsidR="008D6634" w:rsidRPr="009D0D00" w:rsidRDefault="008D6634" w:rsidP="008D6634">
      <w:pPr>
        <w:pStyle w:val="aa"/>
        <w:tabs>
          <w:tab w:val="left" w:pos="709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платная парковка (парковочное место) – парковка (парковочное место), пользование которой осуществляется на платной основе;</w:t>
      </w:r>
    </w:p>
    <w:p w:rsidR="008D6634" w:rsidRPr="00212EE8" w:rsidRDefault="008D6634" w:rsidP="008D6634">
      <w:pPr>
        <w:tabs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</w:pPr>
      <w:r w:rsidRPr="00212EE8">
        <w:t>-</w:t>
      </w:r>
      <w:r>
        <w:t xml:space="preserve"> </w:t>
      </w:r>
      <w:r w:rsidRPr="00212EE8">
        <w:t>оператор - муниципальное  учреждение  или  юридическое  лицо  (индивидуальный  предприниматель), осуществляющее  (осуществляющий)  функции  по  организации  и  обслуживанию  парковок  (парковочных  мест), расположенных на автомобильных дорогах общего пользования местного значения  городского округа Иваново, выбранное (выбранный) на конкурсной основе;</w:t>
      </w:r>
    </w:p>
    <w:p w:rsidR="008D6634" w:rsidRPr="00C35A6E" w:rsidRDefault="008D6634" w:rsidP="008D6634">
      <w:pPr>
        <w:tabs>
          <w:tab w:val="left" w:pos="709"/>
          <w:tab w:val="left" w:pos="993"/>
        </w:tabs>
        <w:autoSpaceDE w:val="0"/>
        <w:autoSpaceDN w:val="0"/>
        <w:adjustRightInd w:val="0"/>
        <w:ind w:firstLine="851"/>
        <w:jc w:val="both"/>
        <w:rPr>
          <w:b/>
          <w:i/>
        </w:rPr>
      </w:pPr>
      <w:r>
        <w:t>-</w:t>
      </w:r>
      <w:r>
        <w:tab/>
        <w:t xml:space="preserve">пункт оплаты – элемент обустройства платной парковки (парковочного места), позволяющий пользователю платной парковкой (парковочным местом) (далее – пользователь) осуществлять </w:t>
      </w:r>
      <w:r w:rsidRPr="00212EE8">
        <w:t xml:space="preserve">оплату </w:t>
      </w:r>
      <w:r w:rsidRPr="00212EE8">
        <w:rPr>
          <w:b/>
          <w:i/>
        </w:rPr>
        <w:t xml:space="preserve"> </w:t>
      </w:r>
      <w:r w:rsidRPr="00212EE8">
        <w:t>стоимости пользования парковкой</w:t>
      </w:r>
      <w:r>
        <w:t>.</w:t>
      </w:r>
      <w:r w:rsidRPr="00C35A6E">
        <w:rPr>
          <w:b/>
          <w:i/>
        </w:rPr>
        <w:t xml:space="preserve"> 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 xml:space="preserve">Для целей настоящего Порядка также используются понятия в том же значении, что и в </w:t>
      </w:r>
      <w:r w:rsidRPr="001009E0">
        <w:t xml:space="preserve">Федеральном </w:t>
      </w:r>
      <w:hyperlink r:id="rId8" w:history="1">
        <w:r w:rsidRPr="001009E0">
          <w:t>законе</w:t>
        </w:r>
      </w:hyperlink>
      <w:r w:rsidRPr="001009E0">
        <w:t xml:space="preserve"> от 08.11</w:t>
      </w:r>
      <w:r>
        <w:t>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</w:p>
    <w:p w:rsidR="008D6634" w:rsidRDefault="008D6634" w:rsidP="008D6634">
      <w:pPr>
        <w:autoSpaceDE w:val="0"/>
        <w:autoSpaceDN w:val="0"/>
        <w:adjustRightInd w:val="0"/>
        <w:ind w:firstLine="851"/>
        <w:jc w:val="center"/>
        <w:outlineLvl w:val="1"/>
      </w:pPr>
      <w:r>
        <w:rPr>
          <w:lang w:val="en-US"/>
        </w:rPr>
        <w:t>II</w:t>
      </w:r>
      <w:r>
        <w:t>. Создание, обеспечение функционирования и использование парковок (парковочных мест)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center"/>
        <w:outlineLvl w:val="1"/>
      </w:pP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2.1. Создание, обеспечение функционирования и использование парковок (парковочных мест) должно выполняться в соответствии с требованиями законодательства Российской Федерации.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 xml:space="preserve">Создание парковок (парковочных мест) на автомобильных дорогах общего пользования местного значения городского округа Иваново (далее – автомобильные дороги местного значения) осуществляется  в соответствии с нормативными правовыми актами Российской Федерации и нормативными правовыми актами Ивановской области  на основе проектов, схем и иной документации, утверждаемых в установленном порядке, </w:t>
      </w:r>
      <w:r>
        <w:lastRenderedPageBreak/>
        <w:t xml:space="preserve">на участках автомобильных дорог, согласованных с управлением благоустройства Администрации города Иванова, управлением архитектуры и градостроительства Администрации города Иванова, Ивановским городским комитетом по управлению имуществом, а также владельцами инженерных коммуникаций, в охранной зоне которых планируется устройство парковок (парковочных мест).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>
        <w:t>2.2</w:t>
      </w:r>
      <w:r w:rsidRPr="00EB4EF8">
        <w:t>.</w:t>
      </w:r>
      <w:r w:rsidRPr="00EB4EF8">
        <w:rPr>
          <w:b/>
          <w:i/>
        </w:rPr>
        <w:t xml:space="preserve"> </w:t>
      </w:r>
      <w:r w:rsidRPr="00EB4EF8">
        <w:t>Решение   о  создании  парковки  (парковочных  мест)  принимается  в  целях  обеспечения  требований безопасности  дорожного  движения  и  повышения  пропускной способности  автомобильных  дорог  общего пользования местного значения на территории города Иванова.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>
        <w:t>2.3.</w:t>
      </w:r>
      <w:r w:rsidRPr="002D1FAE">
        <w:t xml:space="preserve">  </w:t>
      </w:r>
      <w:r w:rsidRPr="00EB4EF8">
        <w:t xml:space="preserve">Размещение  парковок (парковочных мест)  не  должно  создавать  помех  в  дорожном  движении  другим участникам  дорожного  процесса,  снижать  безопасность  дорожного  движения,  противоречить  Правилам дорожного движения Российской Федерации, утвержденным Постановлением Совета Министров </w:t>
      </w:r>
      <w:r w:rsidRPr="00EB4EF8">
        <w:rPr>
          <w:rFonts w:ascii="Cambria Math" w:hAnsi="Cambria Math" w:cs="Cambria Math"/>
        </w:rPr>
        <w:t>‐</w:t>
      </w:r>
      <w:r w:rsidRPr="00EB4EF8">
        <w:t xml:space="preserve"> Правительства Российской Федерации от 23.10.1993 N 1090 (далее </w:t>
      </w:r>
      <w:r w:rsidRPr="00EB4EF8">
        <w:rPr>
          <w:rFonts w:ascii="Cambria Math" w:hAnsi="Cambria Math" w:cs="Cambria Math"/>
        </w:rPr>
        <w:t>‐</w:t>
      </w:r>
      <w:r w:rsidRPr="00EB4EF8">
        <w:t xml:space="preserve"> Правила дорожного движения Российской Федерации).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>Оборудование  (обозначение)  парковок  на  автомобильной  дороге  может  производиться  на  участках, предусмотренных проектной документацией на дорогу. Парковки на автомобильных дорогах обозначаются путем  установки соответствующих дорожных знаков или разметки.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>Территория парковки оборудуется техническими средствами организации дорожного движения (в том числе  дорожными  знаками  и  дорожной  разметкой)  в  соответствии  с  нормативно</w:t>
      </w:r>
      <w:r w:rsidRPr="00EB4EF8">
        <w:rPr>
          <w:rFonts w:ascii="Cambria Math" w:hAnsi="Cambria Math" w:cs="Cambria Math"/>
        </w:rPr>
        <w:t>‐</w:t>
      </w:r>
      <w:r w:rsidRPr="00EB4EF8">
        <w:t>техническими  документами  и  Правилами дорожного движения Российской Федерации.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>2.4. Парковки не предназначены для хранения транспортных средств. Риски угона и ущерба, причиненного  транспортным средствам третьими лицами на парковке, владельцы транспортных средств несут самостоятельно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>
        <w:t>2.5.</w:t>
      </w:r>
      <w:r w:rsidRPr="00EB4EF8">
        <w:t xml:space="preserve"> Все технические средства организации дорожного движения, установленные на платной парковке, все  стационарные и мобильные объекты, предназначенные для функционирования  городской платной парковки, в  том числе объекты взимания платы, объекты видеонаблюдения, являются частью парковки. 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2.6. Создание, обеспечение функционирования и использование бесплатных парковок (парковочных мест) на автомобильных дорогах местного значения.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2.6.1. Создание бесплатных парковок (парковочных мест) на автомобильных дорогах местного значения осуществляется в следующих случаях: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2.6.1.1. При осуществлении дорожной деятельности в отношении автомобильных дорог местного значения.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2.6.1.2. При возникновении необходимости обустройства дополнительных бесплатных парковок (гостевых автостоянок) на автомобильных дорогах местного значения для функционирования существующих (введенных в эксплуатацию) зданий (строений, сооружений) и наличии земельных участков, на которых бесплатная парковка может быть создана.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2.6.2. При возникновении необходимости обустройства дополнительных бесплатных парковок (парковочных мест) на автомобильных дорогах местного значения для функционирования существующих (введенных в эксплуатацию) зданий (строений, сооружений) заинтересованная организация (далее - заявитель) обращается в Администрацию города Иванова с заявлением о предоставлении земельного участка для целей, не связанных со строительством.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 xml:space="preserve">Рассмотрение указанного заявления, принятие по нему решения осуществляется в соответствии муниципальными правовыми актами, регулирующими порядок предоставления земельных участков, находящихся в муниципальной собственности </w:t>
      </w:r>
      <w:r>
        <w:lastRenderedPageBreak/>
        <w:t>города Иванова, и земельных участков, государственная собственность на которые не разграничена, для целей, не связанных со строительством.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Создание и обеспечение функционирования бесплатной парковки (парковочного места) в данном случае выполняется за счет средств заявителя в соответствии с требованиями пункта 2.1 настоящего Порядка.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 w:rsidRPr="00030FEB">
        <w:t>2.</w:t>
      </w:r>
      <w:r>
        <w:t>6</w:t>
      </w:r>
      <w:r w:rsidRPr="00030FEB">
        <w:t>.3. Создание и обеспечение функционирования бесплатных парковок, указанных в пункте 2.2.1.1 настоящего Порядка, обеспечивается уполномоченными органами местного самоуправления городского округа Иваново</w:t>
      </w:r>
      <w:r w:rsidRPr="00EB4EF8">
        <w:t>.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 xml:space="preserve">2.6.4. Проектирование и строительство парковок, используемых без взимания платы, осуществляются в рамках  реализации  мероприятий,  предусмотренных  муниципальными программами и национальными проектами в области дорожной деятельности  в  отношении  автомобильных  дорог  общего пользования местного значения городского округа Иваново.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>Выполнение  работ  по  содержанию  парковок,  используемых  без  взимания  платы,  осуществляется  в  соответствии  с  условиями  заключенных  муниципальных  контрактов  на  выполнение  работ  по  содержанию  автомобильных дорог общего пользования местного значения на территории города Иваново.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2.7. Создание, обеспечение функционирования и использование платных парковок (парковочных мест) на автомобильных дорогах местного значения.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2.7.1. Решение о создании платных парковок (парковочных мест) и об их использовании на платной основе, о прекращении такого использования, принимается в форме постановления Администрации города Иванова.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Указанное решение должно содержать сведения о месте расположения, вместимости, мероприятиях по созданию и режиме работы платной парковки (парковочного места).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 xml:space="preserve">2.7.2. Администрация города Иванова: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rPr>
          <w:rFonts w:ascii="Cambria Math" w:hAnsi="Cambria Math" w:cs="Cambria Math"/>
        </w:rPr>
      </w:pPr>
      <w:r w:rsidRPr="00EB4EF8">
        <w:t xml:space="preserve">1) разрабатывает схемы расположения парковок в следующей последовательности: </w:t>
      </w:r>
    </w:p>
    <w:p w:rsidR="008D6634" w:rsidRPr="00EB4EF8" w:rsidRDefault="008D69AC" w:rsidP="008D6634">
      <w:pPr>
        <w:autoSpaceDE w:val="0"/>
        <w:autoSpaceDN w:val="0"/>
        <w:adjustRightInd w:val="0"/>
        <w:ind w:firstLine="851"/>
        <w:jc w:val="both"/>
      </w:pPr>
      <w:r>
        <w:t>-</w:t>
      </w:r>
      <w:r w:rsidR="008D6634" w:rsidRPr="00EB4EF8">
        <w:t xml:space="preserve"> проводит  анализ  существующей  градостроительной  и  планировочной  ситуации,  определяет  функциональное назначение объектов и параметры улично</w:t>
      </w:r>
      <w:r w:rsidR="008D6634" w:rsidRPr="00EB4EF8">
        <w:rPr>
          <w:rFonts w:ascii="Cambria Math" w:hAnsi="Cambria Math" w:cs="Cambria Math"/>
        </w:rPr>
        <w:t>‐</w:t>
      </w:r>
      <w:r w:rsidR="008D6634" w:rsidRPr="00EB4EF8">
        <w:t>дорожной сети;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 xml:space="preserve"> </w:t>
      </w:r>
      <w:r w:rsidRPr="00EB4EF8">
        <w:rPr>
          <w:rFonts w:ascii="Cambria Math" w:hAnsi="Cambria Math" w:cs="Cambria Math"/>
        </w:rPr>
        <w:t>‐</w:t>
      </w:r>
      <w:r w:rsidRPr="00EB4EF8">
        <w:t xml:space="preserve">  проводит натурное  обследование дороги  с целью выявления мест  скопления  транспортных  средств для  определения числа стоящих автомобилей, способов постановки на стоянку, среднего времени и периодичности  стоянки;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 xml:space="preserve"> </w:t>
      </w:r>
      <w:r w:rsidRPr="00EB4EF8">
        <w:rPr>
          <w:rFonts w:ascii="Cambria Math" w:hAnsi="Cambria Math" w:cs="Cambria Math"/>
        </w:rPr>
        <w:t>‐</w:t>
      </w:r>
      <w:r w:rsidRPr="00EB4EF8">
        <w:t xml:space="preserve">  проводит  замеры  транспортных  потоков,  определяет  пропускную  способность  дороги  с  целью  установления возможности размещения на ней парковки на платной основе;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rPr>
          <w:rFonts w:ascii="Cambria Math" w:hAnsi="Cambria Math" w:cs="Cambria Math"/>
        </w:rPr>
        <w:t>‐</w:t>
      </w:r>
      <w:r w:rsidRPr="00EB4EF8">
        <w:t xml:space="preserve"> разрабатывает вариант схемы разметки мест парковки;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 xml:space="preserve">2) утверждает предполагаемые адреса участков для создания парковок;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>3) принимает решения о создании и об использовании на платной основе парковок.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2.7.3. Создание платной парковки (парковочного места) может осуществляться за счет средств бюджета города Иванова, а также иных предусмотренных законодательством источников финансирования.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 xml:space="preserve">В случае если создание и обеспечение функционирования платной парковки (парковочного места) предполагаются с использованием внебюджетных источников финансирования, указанные мероприятия осуществляются хозяйствующим субъектом на условиях концессионного соглашения, заключенного путем проведения конкурса на право заключения концессионного соглашения в порядке, установленном Федеральным </w:t>
      </w:r>
      <w:hyperlink r:id="rId9" w:history="1">
        <w:r w:rsidRPr="007062AC">
          <w:rPr>
            <w:rStyle w:val="ad"/>
            <w:u w:val="none"/>
          </w:rPr>
          <w:t>законом</w:t>
        </w:r>
      </w:hyperlink>
      <w:r w:rsidRPr="007062AC">
        <w:t xml:space="preserve"> </w:t>
      </w:r>
      <w:r>
        <w:t>от 21.07.2005 №115-ФЗ «О концессионных соглашениях».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lastRenderedPageBreak/>
        <w:t>2.7.4. Обеспечение функционирования и использование платной парковки (парковочного места) осуществляется оператором с соблюдением требований законодательства Российской Федерации, в том числе Закона Российской Федерации от 07.02.1992 № 2300-1 «О защите прав потребителей», в соответствии с действующими нормами и нормативами по санитарному и техническому состоянию, настоящим Порядком, за счет собственных средств.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2.8. Использование парковок (парковочных мест) может быть приостановлено или прекращено в случаях:</w:t>
      </w:r>
    </w:p>
    <w:p w:rsidR="008D6634" w:rsidRDefault="008D6634" w:rsidP="008D6634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</w:t>
      </w:r>
      <w:r>
        <w:tab/>
        <w:t>производства работ по строительству (реконструкции), капитальному ремонту, ремонту и содержанию  автомобильных дорог местного значения, линейных объектов;</w:t>
      </w:r>
    </w:p>
    <w:p w:rsidR="008D6634" w:rsidRDefault="008D6634" w:rsidP="008D6634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</w:t>
      </w:r>
      <w:r>
        <w:tab/>
        <w:t>изменения схемы, проекта организации дорожного движения и иной документации;</w:t>
      </w:r>
    </w:p>
    <w:p w:rsidR="008D6634" w:rsidRDefault="008D6634" w:rsidP="008D6634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 прекращения земельно-правовых отношений;</w:t>
      </w:r>
    </w:p>
    <w:p w:rsidR="008D6634" w:rsidRDefault="008D6634" w:rsidP="008D6634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</w:t>
      </w:r>
      <w:r>
        <w:tab/>
        <w:t>проведения специальных мероприятий (праздничные мероприятия, соревнования и др.);</w:t>
      </w:r>
    </w:p>
    <w:p w:rsidR="008D6634" w:rsidRDefault="008D6634" w:rsidP="008D6634">
      <w:pPr>
        <w:tabs>
          <w:tab w:val="left" w:pos="1134"/>
        </w:tabs>
        <w:autoSpaceDE w:val="0"/>
        <w:autoSpaceDN w:val="0"/>
        <w:adjustRightInd w:val="0"/>
        <w:ind w:firstLine="851"/>
        <w:jc w:val="both"/>
      </w:pPr>
      <w:r>
        <w:t>-</w:t>
      </w:r>
      <w:r>
        <w:tab/>
        <w:t>нарушения оператором настоящего Порядка.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>Решение о приостановлении или прекращении использования парковки принимается постановлением Администрации города Иванова.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center"/>
        <w:outlineLvl w:val="1"/>
      </w:pPr>
      <w:r>
        <w:t xml:space="preserve">  </w:t>
      </w:r>
      <w:r w:rsidRPr="00EB4EF8">
        <w:rPr>
          <w:lang w:val="en-US"/>
        </w:rPr>
        <w:t>III</w:t>
      </w:r>
      <w:r w:rsidRPr="00EB4EF8">
        <w:t>. Правила пользования парковками (парковочными местами)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center"/>
        <w:outlineLvl w:val="1"/>
      </w:pP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 w:rsidRPr="00EB4EF8">
        <w:t>3.1. Правила  пользования  парковками,  стоянки,  въезда  и  выезда  транспортных  средств  с  них  регламентируются  Правилами  дорожного  движения  Российской  Федерации,  существующими  проектами  организации  дорожного  движения,  схемами  дислокации  дорожных  знаков  и  дорожной  разметки  на  автомобильных  дорогах местного  значения,  находящихся  на  территории городского округа Иваново, и другими нормативными документами.</w:t>
      </w:r>
    </w:p>
    <w:p w:rsidR="00994680" w:rsidRDefault="00994680" w:rsidP="008D6634">
      <w:pPr>
        <w:autoSpaceDE w:val="0"/>
        <w:autoSpaceDN w:val="0"/>
        <w:adjustRightInd w:val="0"/>
        <w:ind w:firstLine="851"/>
        <w:jc w:val="both"/>
        <w:outlineLvl w:val="1"/>
      </w:pPr>
      <w:r>
        <w:t>3.1.1. Пользователи парковок имеют право:</w:t>
      </w:r>
    </w:p>
    <w:p w:rsidR="00994680" w:rsidRPr="00994680" w:rsidRDefault="00994680" w:rsidP="00994680">
      <w:pPr>
        <w:autoSpaceDE w:val="0"/>
        <w:autoSpaceDN w:val="0"/>
        <w:adjustRightInd w:val="0"/>
        <w:ind w:firstLine="540"/>
        <w:jc w:val="both"/>
      </w:pPr>
      <w:r w:rsidRPr="00994680">
        <w:t xml:space="preserve">    1) получать информацию о правилах пользования платной парковкой (парковочным местом), стоимости, порядке и способах оплаты пользования платной парковкой (парковочным местом), перечне услуг, входящих в стоимость пользования платной парковкой (парковочным местом), и порядке оказания таких услуг. </w:t>
      </w:r>
    </w:p>
    <w:p w:rsidR="00994680" w:rsidRDefault="00994680" w:rsidP="00994680">
      <w:pPr>
        <w:autoSpaceDE w:val="0"/>
        <w:autoSpaceDN w:val="0"/>
        <w:adjustRightInd w:val="0"/>
        <w:ind w:firstLine="540"/>
        <w:jc w:val="both"/>
      </w:pPr>
      <w:r w:rsidRPr="00994680">
        <w:t xml:space="preserve">    2) осуществлять пользование платной парковкой (парковочным местом) в соответствии с договором.</w:t>
      </w:r>
    </w:p>
    <w:p w:rsidR="008D6634" w:rsidRPr="00EB4EF8" w:rsidRDefault="00994680" w:rsidP="008D6634">
      <w:pPr>
        <w:autoSpaceDE w:val="0"/>
        <w:autoSpaceDN w:val="0"/>
        <w:adjustRightInd w:val="0"/>
        <w:ind w:firstLine="851"/>
        <w:jc w:val="both"/>
        <w:outlineLvl w:val="1"/>
      </w:pPr>
      <w:r>
        <w:t>3.1.2</w:t>
      </w:r>
      <w:r w:rsidR="008D6634" w:rsidRPr="00EB4EF8">
        <w:t xml:space="preserve">. Пользователи парковок обязаны: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 w:rsidRPr="00EB4EF8">
        <w:t xml:space="preserve">1) соблюдать требования настоящего Порядка, Правил дорожного движения Российской Федерации; 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 w:rsidRPr="00EB4EF8">
        <w:t xml:space="preserve">2) при пользовании платной парковкой оплатить установленную стоимость пользования данным объектом с  учетом фактического времени пребывания на нем (кратно 1 часу); </w:t>
      </w:r>
    </w:p>
    <w:p w:rsidR="00994680" w:rsidRPr="00994680" w:rsidRDefault="00994680" w:rsidP="00994680">
      <w:pPr>
        <w:autoSpaceDE w:val="0"/>
        <w:autoSpaceDN w:val="0"/>
        <w:adjustRightInd w:val="0"/>
        <w:ind w:firstLine="540"/>
        <w:jc w:val="both"/>
      </w:pPr>
      <w:r w:rsidRPr="00994680">
        <w:t xml:space="preserve">     3) при пользовании платной парковкой (парковочным местом) иметь на транспортном средстве соответствующие требованиям национального стандарта государственные регистрационные знаки и соблюдать на территории платной парковки (парковочном месте) установленные оператором порядок проезда, скоростной режим движения и дистанцию;</w:t>
      </w:r>
    </w:p>
    <w:p w:rsidR="00994680" w:rsidRPr="00EB4EF8" w:rsidRDefault="00994680" w:rsidP="00994680">
      <w:pPr>
        <w:autoSpaceDE w:val="0"/>
        <w:autoSpaceDN w:val="0"/>
        <w:adjustRightInd w:val="0"/>
        <w:ind w:firstLine="851"/>
        <w:jc w:val="both"/>
        <w:outlineLvl w:val="1"/>
      </w:pPr>
      <w:r w:rsidRPr="00994680">
        <w:t xml:space="preserve">4) сохранять документ об оплате пользования платной парковкой (парковочным местом) до момента выезда с </w:t>
      </w:r>
      <w:r>
        <w:t>платной автомобильной дороги.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>
        <w:t>3.2</w:t>
      </w:r>
      <w:r w:rsidRPr="00EB4EF8">
        <w:t xml:space="preserve">. Пользователям парковок запрещается: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 w:rsidRPr="00EB4EF8">
        <w:t>1) блокировать подъезд (выезд) транспортных средств на парковку;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 w:rsidRPr="00EB4EF8">
        <w:t xml:space="preserve">2) создавать препятствия и ограничения в пользовании парковкой;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 w:rsidRPr="00EB4EF8">
        <w:lastRenderedPageBreak/>
        <w:t>3) оставлять транспортное средство на платной парковке без оплаты услуг за пользование парковкой;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 w:rsidRPr="00EB4EF8">
        <w:t xml:space="preserve">4) препятствовать работе пунктов оплаты;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 w:rsidRPr="00EB4EF8">
        <w:t>5) разрушать технические средства организации дорожного движения, элементы обустройства, оборудование платных парковок и пунктов оплаты;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 w:rsidRPr="00EB4EF8">
        <w:t xml:space="preserve">6) нарушать общественный порядок;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  <w:outlineLvl w:val="1"/>
      </w:pPr>
      <w:r w:rsidRPr="00EB4EF8">
        <w:t>7) загрязнять территорию парковки.</w:t>
      </w:r>
    </w:p>
    <w:p w:rsidR="008D6634" w:rsidRDefault="008D6634" w:rsidP="008D6634">
      <w:pPr>
        <w:autoSpaceDE w:val="0"/>
        <w:autoSpaceDN w:val="0"/>
        <w:adjustRightInd w:val="0"/>
        <w:ind w:firstLine="851"/>
        <w:jc w:val="both"/>
      </w:pPr>
      <w:r>
        <w:t xml:space="preserve">3.3. На парковке выделяется не менее 10% мест (но не менее одного места) для парковки </w:t>
      </w:r>
      <w:r w:rsidRPr="00407EE5">
        <w:t xml:space="preserve">автотранспортных средств инвалидов, которые не должны занимать иные транспортные средства. </w:t>
      </w:r>
    </w:p>
    <w:p w:rsidR="008D6634" w:rsidRPr="00EB4EF8" w:rsidRDefault="008D6634" w:rsidP="008D6634">
      <w:pPr>
        <w:autoSpaceDE w:val="0"/>
        <w:autoSpaceDN w:val="0"/>
        <w:adjustRightInd w:val="0"/>
        <w:ind w:firstLine="851"/>
        <w:jc w:val="both"/>
      </w:pPr>
      <w:r w:rsidRPr="00EB4EF8">
        <w:t>Места  парковки  транспортных  средств  инвалидов  обозначаются  дорожными  знаками  и  разметкой  в  соответствии с требованиями национального стандарта Российской Федерации ГОСТ Р 52289</w:t>
      </w:r>
      <w:r w:rsidRPr="00EB4EF8">
        <w:rPr>
          <w:rFonts w:ascii="Cambria Math" w:hAnsi="Cambria Math" w:cs="Cambria Math"/>
        </w:rPr>
        <w:t>‐</w:t>
      </w:r>
      <w:r w:rsidRPr="00EB4EF8">
        <w:t>2019 "Технические  средства  организации  дорожного  движения.  Правила  применения  дорожных  знаков,  разметки,  светофоров, дорожных ограждений и направляющих устройств".</w:t>
      </w:r>
    </w:p>
    <w:p w:rsidR="008D6634" w:rsidRPr="007F6DF4" w:rsidRDefault="008D6634" w:rsidP="008D6634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 3.4. Пользование платной парковкой (парковочным местом) осуществляется на основании </w:t>
      </w:r>
      <w:r w:rsidRPr="00EB4EF8">
        <w:t>публичного договора (далее – договор) между пользователем и оператором, согласно которому оператор обязан предоставить пользователю право пользования платной парковкой (стоянкой транспортного средства на парковке), а пользователь - оплатить предоставленную услугу.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 xml:space="preserve">   3.4.1 Пользователь заключает с оператором договор путем оплаты стоянки транспортного средства на платной парковке (парковочном месте) в  пункте оплаты.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Оператор не отвечает за сохранность транспортного средства, установленного (оставленного) в нем имущества.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 xml:space="preserve">   3.4.2. Оператор не вправе оказывать предпочтение одному пользователю перед другими пользователями в отношении заключения договора.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Отказ оператора от заключения с пользователем договора при наличии свободных мест для стоянки транспортных средств на платной парковке (парковочном месте) не допускается.</w:t>
      </w:r>
    </w:p>
    <w:p w:rsidR="008D6634" w:rsidRPr="00D108FC" w:rsidRDefault="008D6634" w:rsidP="008D6634">
      <w:pPr>
        <w:autoSpaceDE w:val="0"/>
        <w:autoSpaceDN w:val="0"/>
        <w:adjustRightInd w:val="0"/>
        <w:ind w:firstLine="540"/>
        <w:jc w:val="both"/>
      </w:pPr>
      <w:r w:rsidRPr="00541974">
        <w:t>3.4.3. Размер платы за пользование платной парковкой (парковочным местом), методика расчета и максимальный размер платы за пользование на платной основе парковками (парковочными зонами), расположенными на автомобильных дорогах общего пользования местного значения городского округа Иваново, определяются Администрацией города Иванова.</w:t>
      </w:r>
      <w:r>
        <w:t xml:space="preserve"> 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3.4.4. Не допускается взимание с пользователей каких-либо иных платежей, кроме платы за пользование платной парковкой (парковочным местом), взимаемой оператором.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3.4.5. Размер платы за пользование платной парковкой (парковочным местом) может быть дифференцированным для различных категорий транспортных средств в зависимости от времени суток, дня недели или месяца года.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3.4.6. Дифференцированный в зависимости от времени суток, дня недели или месяца года размер платы за пользование платной парковкой (парковочным местом) устанавливается равным в отношении транспортных средств одной категории, при этом для привлечения пользователей возможно предоставление скидки по оплате стоянки в зависимости от частоты и (или) регулярности пользования платной парковкой (парковочным местом). Скидки должны быть равными для транспортных средств одной категории при одинаковой частоте или регулярности пользования платной парковкой (парковочным местом).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bookmarkStart w:id="0" w:name="Par13"/>
      <w:bookmarkEnd w:id="0"/>
      <w:r w:rsidRPr="00541974">
        <w:t xml:space="preserve">3.4.7. </w:t>
      </w:r>
      <w:r>
        <w:t>Оператором может быть предоставлена льгота по оплате за пользование парковкой (парковочным местом) для</w:t>
      </w:r>
      <w:r w:rsidRPr="00541974">
        <w:t xml:space="preserve"> отдельных категорий пользователей</w:t>
      </w:r>
      <w:r>
        <w:t>.</w:t>
      </w:r>
    </w:p>
    <w:p w:rsidR="008D6634" w:rsidRPr="00407EE5" w:rsidRDefault="008D6634" w:rsidP="008D6634">
      <w:pPr>
        <w:autoSpaceDE w:val="0"/>
        <w:autoSpaceDN w:val="0"/>
        <w:adjustRightInd w:val="0"/>
        <w:ind w:firstLine="540"/>
        <w:jc w:val="both"/>
      </w:pPr>
      <w:r w:rsidRPr="00541974">
        <w:lastRenderedPageBreak/>
        <w:t xml:space="preserve"> </w:t>
      </w:r>
      <w:r w:rsidRPr="00407EE5">
        <w:t>Плата за польз</w:t>
      </w:r>
      <w:r>
        <w:t xml:space="preserve">ование парковкой не взимается с </w:t>
      </w:r>
      <w:r w:rsidRPr="00407EE5">
        <w:t>транспортных средств инвалидов (при наличии у водителя документа, подтверждающего инвалидность)</w:t>
      </w:r>
      <w:r>
        <w:t>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3.4.8. Плата за пользование платной парковкой (парковочным местом) взимается на пунктах оплаты.</w:t>
      </w:r>
    </w:p>
    <w:p w:rsidR="008D6634" w:rsidRPr="00541974" w:rsidRDefault="008D6634" w:rsidP="008D6634">
      <w:pPr>
        <w:autoSpaceDE w:val="0"/>
        <w:autoSpaceDN w:val="0"/>
        <w:adjustRightInd w:val="0"/>
        <w:ind w:firstLine="540"/>
        <w:jc w:val="both"/>
      </w:pPr>
      <w:r w:rsidRPr="00541974">
        <w:t xml:space="preserve">Лицо,  размещающее  транспортное  средство  на  парковочном  месте  платной  парковки,  обязано  в  течение  пятнадцати  минут  с  момента  въезда  на  парковочное  место  осуществить  плату  за  размещение  транспортного средства на платной парковке, за исключением лиц, которым предоставляются льготы по оплате за пользование парковкой (парковочным местом). </w:t>
      </w:r>
    </w:p>
    <w:p w:rsidR="008D6634" w:rsidRPr="00AD0590" w:rsidRDefault="008D6634" w:rsidP="008D6634">
      <w:pPr>
        <w:autoSpaceDE w:val="0"/>
        <w:autoSpaceDN w:val="0"/>
        <w:adjustRightInd w:val="0"/>
        <w:ind w:firstLine="540"/>
        <w:jc w:val="both"/>
      </w:pPr>
      <w:r w:rsidRPr="00AD0590">
        <w:t xml:space="preserve">Лицо, разместившее транспортное средство на парковочном месте платной парковки, обязано освободить  парковочное  место  до  истечения  десяти  минут  с  момента  окончания  оплаченного  времени  за  размещение  транспортного средства либо оплатить дополнительное время пользования парковкой. 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AD0590">
        <w:t xml:space="preserve">Невыполнение  данных  требований  считается  неоплатой  размещения  транспортного  средства  на  платной  парковке. 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3.5. Выдача пользователю документа об оплате стоянки на платной парковке (парковочном месте) производится в пункте оплаты.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3.6.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 и по усмотрению оператора на  родных языках народов Российской Федерации, а также иностранных языках. Информация доводится до сведения пользователей с помощью информационных табло, размещенных для ознакомления в общедоступном месте на территории пункта оплаты и (или) местах въезда на платную парковку (парковочное место). Эта информация должна содержать: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1) схему платной парковки (парковочного места);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2) полное официальное наименование, адрес (место нахождения) и сведения о государственной регистрации оператора;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3) условия договора и порядок оплаты услуг, предоставляемых оператором, в том числе: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а) размер платы для различных категорий транспортных средств в зависимости от времени суток, дня недели или месяца года;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б) размер и правила предоставления скидок по оплате стоянки в зависимости от частоты и (или) регулярности пользования платной парковкой (парковочным местом);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в) порядок, способы (формы) и система оплаты стоянки;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4) перечень пользователей, имеющих право стоянки без взимания платы или право льготной стоянки, а также перечень льгот, предоставляемых при оказании услуг;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5) адрес и номер бесплатного телефона подразделения оператора, осуществляющего прием претензий пользователей;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 xml:space="preserve">6) адрес и номер телефона </w:t>
      </w:r>
      <w:r w:rsidR="00875352">
        <w:t>ГИ</w:t>
      </w:r>
      <w:r w:rsidRPr="00875352">
        <w:t xml:space="preserve">БДД УМВД России по </w:t>
      </w:r>
      <w:r w:rsidR="00875352">
        <w:t>Ивановской области</w:t>
      </w:r>
      <w:r>
        <w:t>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 xml:space="preserve">7) адрес и номер телефона </w:t>
      </w:r>
      <w:r w:rsidRPr="00CA57D0">
        <w:t>Управления Федеральной службы по надзору в сфере защиты прав потребителей и благополучия человека по Ивановской области</w:t>
      </w:r>
      <w:r>
        <w:t>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3.7. Места размещения информационных табло должны соответствовать национальным стандартам, устанавливающим требования к информационным дорожным знакам.</w:t>
      </w:r>
    </w:p>
    <w:p w:rsidR="008D6634" w:rsidRPr="00AD0590" w:rsidRDefault="008D6634" w:rsidP="008D6634">
      <w:pPr>
        <w:autoSpaceDE w:val="0"/>
        <w:autoSpaceDN w:val="0"/>
        <w:adjustRightInd w:val="0"/>
        <w:ind w:firstLine="540"/>
        <w:jc w:val="both"/>
      </w:pPr>
      <w:r w:rsidRPr="00AD0590">
        <w:t>3.7. На парковках запрещается:</w:t>
      </w:r>
    </w:p>
    <w:p w:rsidR="008D6634" w:rsidRPr="00AD0590" w:rsidRDefault="008D6634" w:rsidP="008D6634">
      <w:pPr>
        <w:autoSpaceDE w:val="0"/>
        <w:autoSpaceDN w:val="0"/>
        <w:adjustRightInd w:val="0"/>
        <w:ind w:firstLine="540"/>
        <w:jc w:val="both"/>
      </w:pPr>
      <w:r w:rsidRPr="00AD0590">
        <w:t xml:space="preserve">1) резервировать парковочные места и создавать иные препятствия к свободному доступу к размещению  транспортных средств на парковочных местах; </w:t>
      </w:r>
    </w:p>
    <w:p w:rsidR="008D6634" w:rsidRPr="00AD0590" w:rsidRDefault="008D6634" w:rsidP="008D6634">
      <w:pPr>
        <w:autoSpaceDE w:val="0"/>
        <w:autoSpaceDN w:val="0"/>
        <w:adjustRightInd w:val="0"/>
        <w:ind w:firstLine="540"/>
        <w:jc w:val="both"/>
      </w:pPr>
      <w:r w:rsidRPr="00AD0590">
        <w:lastRenderedPageBreak/>
        <w:t xml:space="preserve">2) размещать на парковочном месте, предназначенном для транспортных средств определенного вида, если  это предусмотрено соответствующими дорожными знаками, транспортное средство иного вида; </w:t>
      </w:r>
    </w:p>
    <w:p w:rsidR="008D6634" w:rsidRPr="00AD0590" w:rsidRDefault="008D6634" w:rsidP="008D6634">
      <w:pPr>
        <w:autoSpaceDE w:val="0"/>
        <w:autoSpaceDN w:val="0"/>
        <w:adjustRightInd w:val="0"/>
        <w:ind w:firstLine="540"/>
        <w:jc w:val="both"/>
      </w:pPr>
      <w:r w:rsidRPr="00AD0590">
        <w:t xml:space="preserve">3) размещать транспортное средство с нарушением границ парковочных мест; </w:t>
      </w:r>
    </w:p>
    <w:p w:rsidR="008D6634" w:rsidRPr="00AD0590" w:rsidRDefault="008D6634" w:rsidP="008D6634">
      <w:pPr>
        <w:autoSpaceDE w:val="0"/>
        <w:autoSpaceDN w:val="0"/>
        <w:adjustRightInd w:val="0"/>
        <w:ind w:firstLine="540"/>
        <w:jc w:val="both"/>
      </w:pPr>
      <w:r w:rsidRPr="00AD0590">
        <w:t>4) оставлять  транспортное средство  с нечитаемыми, нестандартными или установленными с нарушением  требований  государственного  стандарта  государственными  регистрационными  знаками,  без  государственных  регистрационных  знаков,  а  равно  без  установленных  на  предусмотренных  для  этого  местах  транспортного  средства  государственных  регистрационных  знаков,  а  также  с  государственными  регистрационными  знаками, оборудованными с применением материалов, препятствующих или затрудняющих их идентификацию.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bookmarkStart w:id="1" w:name="Par35"/>
      <w:bookmarkEnd w:id="1"/>
      <w:r>
        <w:t>3.8. В целях контроля за исполнением договора и урегулирования возникающих споров оператором может осуществляться регистрация фактов пользования платной парковкой (парковочным местом), включающая сбор, хранение и использование следующих данных: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1) государственный регистрационный номер транспортного средства;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2) фотографию (видеоизображение) транспортного средства;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4) время и место пользования платной парковкой (парковочным местом).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3.9</w:t>
      </w:r>
      <w:r w:rsidRPr="001B7972">
        <w:t xml:space="preserve">. При хранении и использовании оператором данных о пользователе, предусмотренных </w:t>
      </w:r>
      <w:r w:rsidR="006A75DD">
        <w:t>пунктом 3.8</w:t>
      </w:r>
      <w:r w:rsidRPr="001B7972">
        <w:t xml:space="preserve"> настоящего Порядка, необходимо исключить свободный доступ к этим данным третьих лиц. 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 xml:space="preserve">3.10. Права и обязанности оператора 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3.10.1. Оператор обязан: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1) организовывать дорожное движение и обеспечивать беспрепятственную стоянку транспортных средств пользователей на платной парковке (парковочном месте), исключающие образование дорожных заторов, при условии обеспечения пользователями безопасности дорожного движения;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2) устранять в установленные сроки неисправности, препятствующие нормальному использованию платной парковки (парковочного места);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3) обеспечивать пользователей информацией об аварийной или о чрезвычайной ситуации на платной парковке (парковочном месте), неблагоприятных погодных условиях и других обстоятельствах, влияющих на безопасность пользования платной парковкой (парковочным местом), в том числе с использованием информационного табло;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4) обеспечивать соответствие транспортно-эксплуатационных характеристик и санитарного состояния платной парковки (парковочного места) нормативным требованиям;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5) обеспечивать сохранность данн</w:t>
      </w:r>
      <w:r w:rsidR="006A75DD">
        <w:t>ых, предусмотренных пунктом 3.8</w:t>
      </w:r>
      <w:r>
        <w:t xml:space="preserve"> настоящего Порядка;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6) сообщать пользователю</w:t>
      </w:r>
      <w:r w:rsidRPr="00AD0590">
        <w:t>, в том числе</w:t>
      </w:r>
      <w:r>
        <w:t xml:space="preserve"> по его письменному заявлению сведения, относящиеся к договору и предоставляемым услугам;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7) обеспечивать на пункте оплаты прием письменных претензий пользователей к качеству оказываемых оператором услуг;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8) своевременно размещать в пунктах оплаты и на информационных табло информацию об изменении платы за пользование платной парковкой (парковочным местом);</w:t>
      </w:r>
    </w:p>
    <w:p w:rsidR="008D6634" w:rsidRDefault="008D6634" w:rsidP="008D6634">
      <w:pPr>
        <w:autoSpaceDE w:val="0"/>
        <w:autoSpaceDN w:val="0"/>
        <w:adjustRightInd w:val="0"/>
        <w:ind w:firstLine="540"/>
        <w:jc w:val="both"/>
      </w:pPr>
      <w:r>
        <w:t>3.11.</w:t>
      </w:r>
      <w:r w:rsidR="00113AF0">
        <w:t xml:space="preserve"> Оператор вправе </w:t>
      </w:r>
      <w:r>
        <w:t xml:space="preserve">принимать решения о предоставлении права льготной стоянки транспортных средств </w:t>
      </w:r>
      <w:r w:rsidRPr="00A6208E">
        <w:t xml:space="preserve">на платной парковке (парковочном месте) отдельным категориям пользователей и отдельным </w:t>
      </w:r>
      <w:r w:rsidR="00113AF0">
        <w:t>категориям транспортных средств.</w:t>
      </w:r>
    </w:p>
    <w:p w:rsidR="00D209D6" w:rsidRDefault="00D209D6" w:rsidP="00DD739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61721" w:rsidRDefault="00961721" w:rsidP="00D209D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sectPr w:rsidR="00961721" w:rsidSect="00DD5F22">
      <w:pgSz w:w="11906" w:h="16838"/>
      <w:pgMar w:top="1134" w:right="991" w:bottom="1701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78" w:rsidRDefault="00F42E78">
      <w:r>
        <w:separator/>
      </w:r>
    </w:p>
  </w:endnote>
  <w:endnote w:type="continuationSeparator" w:id="1">
    <w:p w:rsidR="00F42E78" w:rsidRDefault="00F4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78" w:rsidRDefault="00F42E78">
      <w:r>
        <w:separator/>
      </w:r>
    </w:p>
  </w:footnote>
  <w:footnote w:type="continuationSeparator" w:id="1">
    <w:p w:rsidR="00F42E78" w:rsidRDefault="00F42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57AD"/>
    <w:multiLevelType w:val="hybridMultilevel"/>
    <w:tmpl w:val="4B2A1884"/>
    <w:lvl w:ilvl="0" w:tplc="71703C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CB39B6"/>
    <w:multiLevelType w:val="hybridMultilevel"/>
    <w:tmpl w:val="9E1E50AE"/>
    <w:lvl w:ilvl="0" w:tplc="DDA80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363F1"/>
    <w:rsid w:val="00065889"/>
    <w:rsid w:val="00091825"/>
    <w:rsid w:val="000B2B2C"/>
    <w:rsid w:val="000B2E02"/>
    <w:rsid w:val="000E2BA1"/>
    <w:rsid w:val="000E7C62"/>
    <w:rsid w:val="00102035"/>
    <w:rsid w:val="00106176"/>
    <w:rsid w:val="001111A6"/>
    <w:rsid w:val="00113AF0"/>
    <w:rsid w:val="001606CE"/>
    <w:rsid w:val="00174AA9"/>
    <w:rsid w:val="0018155A"/>
    <w:rsid w:val="0018287F"/>
    <w:rsid w:val="00190115"/>
    <w:rsid w:val="001A1BD1"/>
    <w:rsid w:val="001B62BF"/>
    <w:rsid w:val="001E010F"/>
    <w:rsid w:val="00204449"/>
    <w:rsid w:val="002060FC"/>
    <w:rsid w:val="002202CB"/>
    <w:rsid w:val="00223E34"/>
    <w:rsid w:val="00226310"/>
    <w:rsid w:val="00226401"/>
    <w:rsid w:val="002471D7"/>
    <w:rsid w:val="00252BB4"/>
    <w:rsid w:val="00254C95"/>
    <w:rsid w:val="00265E2C"/>
    <w:rsid w:val="00280F12"/>
    <w:rsid w:val="00292407"/>
    <w:rsid w:val="00295C73"/>
    <w:rsid w:val="002A621F"/>
    <w:rsid w:val="002B4A1F"/>
    <w:rsid w:val="002B534E"/>
    <w:rsid w:val="002D184A"/>
    <w:rsid w:val="00302208"/>
    <w:rsid w:val="00304BF6"/>
    <w:rsid w:val="00313D5D"/>
    <w:rsid w:val="003378F3"/>
    <w:rsid w:val="003546D4"/>
    <w:rsid w:val="003631BF"/>
    <w:rsid w:val="00365FDC"/>
    <w:rsid w:val="00367694"/>
    <w:rsid w:val="00396B07"/>
    <w:rsid w:val="003B5A23"/>
    <w:rsid w:val="003D14FA"/>
    <w:rsid w:val="003E2A98"/>
    <w:rsid w:val="003E7E37"/>
    <w:rsid w:val="004017F7"/>
    <w:rsid w:val="0040317F"/>
    <w:rsid w:val="00407599"/>
    <w:rsid w:val="00415D08"/>
    <w:rsid w:val="00415D39"/>
    <w:rsid w:val="004174A7"/>
    <w:rsid w:val="00434DFC"/>
    <w:rsid w:val="00450720"/>
    <w:rsid w:val="00462980"/>
    <w:rsid w:val="00463EBE"/>
    <w:rsid w:val="00475F9A"/>
    <w:rsid w:val="004B638E"/>
    <w:rsid w:val="004C5183"/>
    <w:rsid w:val="004E34C1"/>
    <w:rsid w:val="005170BD"/>
    <w:rsid w:val="005260ED"/>
    <w:rsid w:val="00531999"/>
    <w:rsid w:val="005368A2"/>
    <w:rsid w:val="00541D64"/>
    <w:rsid w:val="00565E94"/>
    <w:rsid w:val="005B4883"/>
    <w:rsid w:val="005B64AA"/>
    <w:rsid w:val="005E422B"/>
    <w:rsid w:val="005F3657"/>
    <w:rsid w:val="00616AE9"/>
    <w:rsid w:val="00635629"/>
    <w:rsid w:val="0065430D"/>
    <w:rsid w:val="006607DF"/>
    <w:rsid w:val="006A0777"/>
    <w:rsid w:val="006A275B"/>
    <w:rsid w:val="006A27A6"/>
    <w:rsid w:val="006A75DD"/>
    <w:rsid w:val="006C3A5F"/>
    <w:rsid w:val="006D6C6F"/>
    <w:rsid w:val="007062AC"/>
    <w:rsid w:val="00730732"/>
    <w:rsid w:val="00755816"/>
    <w:rsid w:val="00771292"/>
    <w:rsid w:val="007716C6"/>
    <w:rsid w:val="00787F11"/>
    <w:rsid w:val="007928F5"/>
    <w:rsid w:val="00795E14"/>
    <w:rsid w:val="007B53BF"/>
    <w:rsid w:val="007C7547"/>
    <w:rsid w:val="00804722"/>
    <w:rsid w:val="00804EB0"/>
    <w:rsid w:val="00815681"/>
    <w:rsid w:val="00863F1C"/>
    <w:rsid w:val="00875352"/>
    <w:rsid w:val="008952AF"/>
    <w:rsid w:val="008D6634"/>
    <w:rsid w:val="008D69AC"/>
    <w:rsid w:val="008E205A"/>
    <w:rsid w:val="008E7276"/>
    <w:rsid w:val="0091412B"/>
    <w:rsid w:val="00931616"/>
    <w:rsid w:val="00942152"/>
    <w:rsid w:val="00961721"/>
    <w:rsid w:val="00966333"/>
    <w:rsid w:val="00994680"/>
    <w:rsid w:val="009C7209"/>
    <w:rsid w:val="009E2891"/>
    <w:rsid w:val="00A02AB0"/>
    <w:rsid w:val="00A0617B"/>
    <w:rsid w:val="00A11FA3"/>
    <w:rsid w:val="00A14B0E"/>
    <w:rsid w:val="00A15BB2"/>
    <w:rsid w:val="00A2567A"/>
    <w:rsid w:val="00A34A0F"/>
    <w:rsid w:val="00A472B9"/>
    <w:rsid w:val="00A532A1"/>
    <w:rsid w:val="00A600E5"/>
    <w:rsid w:val="00A723F9"/>
    <w:rsid w:val="00A76408"/>
    <w:rsid w:val="00A80B0A"/>
    <w:rsid w:val="00A856D6"/>
    <w:rsid w:val="00AA412C"/>
    <w:rsid w:val="00AE07DF"/>
    <w:rsid w:val="00B01DA0"/>
    <w:rsid w:val="00B30B32"/>
    <w:rsid w:val="00B30F4C"/>
    <w:rsid w:val="00B33545"/>
    <w:rsid w:val="00B50CA8"/>
    <w:rsid w:val="00B572CC"/>
    <w:rsid w:val="00B60A1E"/>
    <w:rsid w:val="00BA320B"/>
    <w:rsid w:val="00BC175D"/>
    <w:rsid w:val="00BC6948"/>
    <w:rsid w:val="00BD6B78"/>
    <w:rsid w:val="00C150AA"/>
    <w:rsid w:val="00C166AD"/>
    <w:rsid w:val="00C21F7E"/>
    <w:rsid w:val="00C23F4A"/>
    <w:rsid w:val="00C362B6"/>
    <w:rsid w:val="00C470DF"/>
    <w:rsid w:val="00C47871"/>
    <w:rsid w:val="00C6144B"/>
    <w:rsid w:val="00C648E1"/>
    <w:rsid w:val="00C67C1D"/>
    <w:rsid w:val="00C94D23"/>
    <w:rsid w:val="00C979DD"/>
    <w:rsid w:val="00CB3268"/>
    <w:rsid w:val="00CE416C"/>
    <w:rsid w:val="00CF0320"/>
    <w:rsid w:val="00D10503"/>
    <w:rsid w:val="00D10FD9"/>
    <w:rsid w:val="00D209D6"/>
    <w:rsid w:val="00D3235D"/>
    <w:rsid w:val="00D325F8"/>
    <w:rsid w:val="00D32DE5"/>
    <w:rsid w:val="00D46145"/>
    <w:rsid w:val="00D526D3"/>
    <w:rsid w:val="00D65A60"/>
    <w:rsid w:val="00D660D7"/>
    <w:rsid w:val="00DA2784"/>
    <w:rsid w:val="00DB6F88"/>
    <w:rsid w:val="00DD5F22"/>
    <w:rsid w:val="00DD7392"/>
    <w:rsid w:val="00DE6187"/>
    <w:rsid w:val="00DF768F"/>
    <w:rsid w:val="00E242DD"/>
    <w:rsid w:val="00E2618E"/>
    <w:rsid w:val="00E32EA2"/>
    <w:rsid w:val="00E35DF5"/>
    <w:rsid w:val="00E630DA"/>
    <w:rsid w:val="00EB3990"/>
    <w:rsid w:val="00EC4800"/>
    <w:rsid w:val="00ED702E"/>
    <w:rsid w:val="00EF3F32"/>
    <w:rsid w:val="00EF64F2"/>
    <w:rsid w:val="00F117F5"/>
    <w:rsid w:val="00F12644"/>
    <w:rsid w:val="00F31930"/>
    <w:rsid w:val="00F37EBA"/>
    <w:rsid w:val="00F42E78"/>
    <w:rsid w:val="00F52A0A"/>
    <w:rsid w:val="00F56807"/>
    <w:rsid w:val="00F62926"/>
    <w:rsid w:val="00F73F21"/>
    <w:rsid w:val="00F8210E"/>
    <w:rsid w:val="00FA027F"/>
    <w:rsid w:val="00FA4C2D"/>
    <w:rsid w:val="00FA710A"/>
    <w:rsid w:val="00FB4BF7"/>
    <w:rsid w:val="00FC14B5"/>
    <w:rsid w:val="00FE5A3D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2924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Page">
    <w:name w:val="ConsPlusTitlePage"/>
    <w:rsid w:val="00292407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59"/>
    <w:rsid w:val="00415D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5D3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8D6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87641FDAEF390AA273AF49E14728A82D662A8BFD4823D8EB42C4ABCF8245E7218D676A4FFBD0Ep1J0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3BBEEB2240FC450595166236D4EE3905AD7845753E5144EF2E53D990M03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63D4-0D3D-4F26-B74B-D0D88A3C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Алла Олеговна Иудина</cp:lastModifiedBy>
  <cp:revision>3</cp:revision>
  <cp:lastPrinted>2020-05-19T06:12:00Z</cp:lastPrinted>
  <dcterms:created xsi:type="dcterms:W3CDTF">2020-05-19T07:17:00Z</dcterms:created>
  <dcterms:modified xsi:type="dcterms:W3CDTF">2020-05-19T07:22:00Z</dcterms:modified>
</cp:coreProperties>
</file>