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Pr="008017B1" w:rsidRDefault="00076C16" w:rsidP="00B41AF3">
      <w:pPr>
        <w:jc w:val="center"/>
        <w:rPr>
          <w:sz w:val="28"/>
          <w:szCs w:val="28"/>
        </w:rPr>
      </w:pPr>
      <w:r w:rsidRPr="008017B1">
        <w:rPr>
          <w:sz w:val="28"/>
          <w:szCs w:val="28"/>
        </w:rPr>
        <w:t>Пояснительная записка</w:t>
      </w:r>
      <w:r w:rsidR="00B41AF3" w:rsidRPr="008017B1">
        <w:rPr>
          <w:sz w:val="28"/>
          <w:szCs w:val="28"/>
        </w:rPr>
        <w:t xml:space="preserve"> </w:t>
      </w:r>
    </w:p>
    <w:p w:rsidR="00B41AF3" w:rsidRPr="008017B1" w:rsidRDefault="00076C16" w:rsidP="00B41AF3">
      <w:pPr>
        <w:jc w:val="center"/>
        <w:rPr>
          <w:sz w:val="28"/>
          <w:szCs w:val="28"/>
        </w:rPr>
      </w:pPr>
      <w:r w:rsidRPr="008017B1">
        <w:rPr>
          <w:sz w:val="28"/>
          <w:szCs w:val="28"/>
        </w:rPr>
        <w:t xml:space="preserve">к </w:t>
      </w:r>
      <w:r w:rsidR="00662115">
        <w:rPr>
          <w:sz w:val="28"/>
          <w:szCs w:val="28"/>
        </w:rPr>
        <w:t xml:space="preserve">проекту постановления Администрации города Иванова «О </w:t>
      </w:r>
      <w:r w:rsidR="00662115">
        <w:rPr>
          <w:color w:val="000000" w:themeColor="text1"/>
          <w:sz w:val="28"/>
        </w:rPr>
        <w:t>внесении</w:t>
      </w:r>
      <w:r w:rsidR="00BB2C85" w:rsidRPr="005D118D">
        <w:rPr>
          <w:color w:val="000000" w:themeColor="text1"/>
          <w:sz w:val="28"/>
        </w:rPr>
        <w:t xml:space="preserve"> изменений в постановление Администрации города Ива</w:t>
      </w:r>
      <w:r w:rsidR="00BB2C85">
        <w:rPr>
          <w:color w:val="000000" w:themeColor="text1"/>
          <w:sz w:val="28"/>
        </w:rPr>
        <w:t xml:space="preserve">нова от 22.08.2018 </w:t>
      </w:r>
      <w:r w:rsidR="00662115">
        <w:rPr>
          <w:color w:val="000000" w:themeColor="text1"/>
          <w:sz w:val="28"/>
        </w:rPr>
        <w:t xml:space="preserve">                   </w:t>
      </w:r>
      <w:r w:rsidR="00BB2C85" w:rsidRPr="005D118D">
        <w:rPr>
          <w:color w:val="000000" w:themeColor="text1"/>
          <w:sz w:val="28"/>
        </w:rPr>
        <w:t xml:space="preserve">№ 1050 </w:t>
      </w:r>
      <w:r w:rsidR="00A1445B" w:rsidRPr="008017B1">
        <w:rPr>
          <w:sz w:val="28"/>
          <w:szCs w:val="28"/>
        </w:rPr>
        <w:t>«</w:t>
      </w:r>
      <w:r w:rsidR="00BB2C85" w:rsidRPr="005D118D">
        <w:rPr>
          <w:color w:val="000000" w:themeColor="text1"/>
          <w:sz w:val="28"/>
        </w:rPr>
        <w:t>Об утвержд</w:t>
      </w:r>
      <w:r w:rsidR="00BB2C85">
        <w:rPr>
          <w:color w:val="000000" w:themeColor="text1"/>
          <w:sz w:val="28"/>
        </w:rPr>
        <w:t xml:space="preserve">ении схемы размещения рекламных </w:t>
      </w:r>
      <w:r w:rsidR="00BB2C85" w:rsidRPr="005D118D">
        <w:rPr>
          <w:color w:val="000000" w:themeColor="text1"/>
          <w:sz w:val="28"/>
        </w:rPr>
        <w:t>конструкций</w:t>
      </w:r>
      <w:r w:rsidR="00BB2C85">
        <w:rPr>
          <w:color w:val="000000" w:themeColor="text1"/>
          <w:sz w:val="28"/>
        </w:rPr>
        <w:t xml:space="preserve"> </w:t>
      </w:r>
      <w:r w:rsidR="00BB2C85" w:rsidRPr="005D118D">
        <w:rPr>
          <w:color w:val="000000" w:themeColor="text1"/>
          <w:sz w:val="28"/>
        </w:rPr>
        <w:t>на территории города Иванова</w:t>
      </w:r>
      <w:r w:rsidR="00A1445B" w:rsidRPr="008017B1">
        <w:rPr>
          <w:sz w:val="28"/>
          <w:szCs w:val="28"/>
        </w:rPr>
        <w:t>»</w:t>
      </w:r>
    </w:p>
    <w:p w:rsidR="00A1445B" w:rsidRPr="008017B1" w:rsidRDefault="00A1445B" w:rsidP="00B41AF3">
      <w:pPr>
        <w:jc w:val="center"/>
        <w:rPr>
          <w:i/>
          <w:sz w:val="28"/>
          <w:szCs w:val="28"/>
        </w:rPr>
      </w:pPr>
    </w:p>
    <w:p w:rsidR="0041406D" w:rsidRPr="008017B1" w:rsidRDefault="0041406D" w:rsidP="0041406D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Обоснование необходимости принятия правового акта</w:t>
      </w: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</w:p>
    <w:p w:rsidR="00BC5690" w:rsidRDefault="00411171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П</w:t>
      </w:r>
      <w:r w:rsidR="00BC5690" w:rsidRPr="00BC5690">
        <w:rPr>
          <w:color w:val="000000"/>
          <w:sz w:val="28"/>
        </w:rPr>
        <w:t xml:space="preserve">роект </w:t>
      </w:r>
      <w:r w:rsidR="00BC5690" w:rsidRPr="00BC5690">
        <w:rPr>
          <w:sz w:val="28"/>
        </w:rPr>
        <w:t xml:space="preserve">постановления Администрации города Иванова </w:t>
      </w:r>
      <w:r w:rsidR="00F237A2">
        <w:rPr>
          <w:sz w:val="28"/>
        </w:rPr>
        <w:t xml:space="preserve">«О внесении изменений в постановление Администрации города Иванова от 22.08.2018 </w:t>
      </w:r>
      <w:r>
        <w:rPr>
          <w:sz w:val="28"/>
        </w:rPr>
        <w:t xml:space="preserve">        </w:t>
      </w:r>
      <w:r w:rsidR="00F237A2">
        <w:rPr>
          <w:sz w:val="28"/>
        </w:rPr>
        <w:t xml:space="preserve">№ 1050 </w:t>
      </w:r>
      <w:r w:rsidR="00BC5690" w:rsidRPr="00BC5690">
        <w:rPr>
          <w:sz w:val="28"/>
        </w:rPr>
        <w:t>«Об утверждении схемы размещения рекламных конструкций на территории городского округа Иваново»</w:t>
      </w:r>
      <w:r w:rsidR="00F237A2">
        <w:rPr>
          <w:sz w:val="28"/>
        </w:rPr>
        <w:t>»</w:t>
      </w:r>
      <w:r w:rsidR="00BC5690" w:rsidRPr="00BC5690">
        <w:rPr>
          <w:sz w:val="28"/>
        </w:rPr>
        <w:t>.</w:t>
      </w:r>
    </w:p>
    <w:p w:rsidR="00F237A2" w:rsidRPr="00BC5690" w:rsidRDefault="00F237A2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Проектом постановления внесены изменения касающиеся признания утратившим силу приложения № 1 к постановлению </w:t>
      </w:r>
      <w:r w:rsidRPr="00F237A2">
        <w:rPr>
          <w:sz w:val="28"/>
        </w:rPr>
        <w:t xml:space="preserve">от 22.08.2018 № 1050 </w:t>
      </w:r>
      <w:r>
        <w:rPr>
          <w:sz w:val="28"/>
        </w:rPr>
        <w:t xml:space="preserve">               </w:t>
      </w:r>
      <w:r w:rsidRPr="00F237A2">
        <w:rPr>
          <w:sz w:val="28"/>
        </w:rPr>
        <w:t>«Об утверждении схемы размещения рекламных конструкций на территории городского округа Иваново»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Данное изменение обусловлено тем, что в настоящее время, разработан проект постановления Администрации города Иванова утверждающий типы и виды рекламных конструкций, а также их технические характеристики, допустимые</w:t>
      </w:r>
      <w:r w:rsidRPr="00F237A2">
        <w:rPr>
          <w:sz w:val="28"/>
        </w:rPr>
        <w:t xml:space="preserve"> к установ</w:t>
      </w:r>
      <w:r>
        <w:rPr>
          <w:sz w:val="28"/>
        </w:rPr>
        <w:t>ке на территории города Иванова.</w:t>
      </w:r>
    </w:p>
    <w:p w:rsidR="00BC5690" w:rsidRPr="00BC5690" w:rsidRDefault="00BC5690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BC5690">
        <w:rPr>
          <w:sz w:val="28"/>
        </w:rPr>
        <w:t xml:space="preserve">В соответствии с частью 5.8 статьи 19 </w:t>
      </w:r>
      <w:r w:rsidR="00931E81">
        <w:rPr>
          <w:sz w:val="28"/>
        </w:rPr>
        <w:t>Федерального</w:t>
      </w:r>
      <w:r w:rsidR="00F237A2" w:rsidRPr="00F237A2">
        <w:rPr>
          <w:sz w:val="28"/>
        </w:rPr>
        <w:t xml:space="preserve"> закон</w:t>
      </w:r>
      <w:r w:rsidR="00931E81">
        <w:rPr>
          <w:sz w:val="28"/>
        </w:rPr>
        <w:t>а от 13.03.2006 №</w:t>
      </w:r>
      <w:r w:rsidR="00F237A2" w:rsidRPr="00F237A2">
        <w:rPr>
          <w:sz w:val="28"/>
        </w:rPr>
        <w:t xml:space="preserve"> 38-ФЗ </w:t>
      </w:r>
      <w:r w:rsidR="00931E81">
        <w:rPr>
          <w:sz w:val="28"/>
        </w:rPr>
        <w:t>«О рекламе»</w:t>
      </w:r>
      <w:r w:rsidR="00F237A2" w:rsidRPr="00F237A2">
        <w:rPr>
          <w:sz w:val="28"/>
        </w:rPr>
        <w:t xml:space="preserve"> </w:t>
      </w:r>
      <w:r w:rsidR="00931E81">
        <w:rPr>
          <w:sz w:val="28"/>
        </w:rPr>
        <w:t xml:space="preserve">(далее - Закон о рекламе) </w:t>
      </w:r>
      <w:r w:rsidRPr="00BC5690">
        <w:rPr>
          <w:sz w:val="28"/>
        </w:rPr>
        <w:t>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(далее – схема размещения рекламных конструкций).</w:t>
      </w:r>
      <w:proofErr w:type="gramEnd"/>
    </w:p>
    <w:p w:rsidR="00BC5690" w:rsidRPr="00BC5690" w:rsidRDefault="00BC5690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5690">
        <w:rPr>
          <w:sz w:val="28"/>
        </w:rPr>
        <w:t xml:space="preserve">Пунктом 5.8 статьи 19 Закона «О рекламе» предусмотрено, что схема размещения рекламных конструкций должна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 </w:t>
      </w:r>
    </w:p>
    <w:p w:rsidR="00BC5690" w:rsidRPr="00BC5690" w:rsidRDefault="00BC5690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5690">
        <w:rPr>
          <w:sz w:val="28"/>
        </w:rPr>
        <w:t>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 и соответствует архитектурному облику сложившейся застройки.</w:t>
      </w:r>
    </w:p>
    <w:p w:rsidR="00BC5690" w:rsidRPr="00BC5690" w:rsidRDefault="00BC5690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BC5690">
        <w:rPr>
          <w:sz w:val="28"/>
        </w:rPr>
        <w:t>Схема размещения рекламных конструкций состоит из перечная рекламных конструкций, отдельных фрагментов схем-карт, выполненных на цветной картографической основе с использованием материалов документов территориального планирования городского округа Иваново и технических</w:t>
      </w:r>
      <w:proofErr w:type="gramEnd"/>
      <w:r w:rsidRPr="00BC5690">
        <w:rPr>
          <w:sz w:val="28"/>
        </w:rPr>
        <w:t xml:space="preserve"> </w:t>
      </w:r>
      <w:r w:rsidRPr="00BC5690">
        <w:rPr>
          <w:sz w:val="28"/>
        </w:rPr>
        <w:lastRenderedPageBreak/>
        <w:t xml:space="preserve">характеристик, рекламных конструкций, допустимых к установке на территории городского округа Иваново. </w:t>
      </w:r>
    </w:p>
    <w:p w:rsidR="00BC5690" w:rsidRPr="00BC6813" w:rsidRDefault="00BC5690" w:rsidP="00BC56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5690">
        <w:rPr>
          <w:sz w:val="28"/>
        </w:rPr>
        <w:t>В соответствии с пунктом 5.8. статьи 19 Закона «О рекламе» проектом предусмотрено, что Схема размещения рекламных конструкций  включает в себя рекламные конструкции, расположенные на земельных участках независимо от формы собственности.</w:t>
      </w:r>
    </w:p>
    <w:p w:rsidR="008017B1" w:rsidRDefault="00931E81" w:rsidP="00BC569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31E81">
        <w:rPr>
          <w:rFonts w:eastAsia="Calibri"/>
          <w:bCs/>
          <w:sz w:val="28"/>
          <w:szCs w:val="28"/>
          <w:lang w:eastAsia="en-US"/>
        </w:rPr>
        <w:tab/>
        <w:t xml:space="preserve">Проектом постановления </w:t>
      </w:r>
      <w:r>
        <w:rPr>
          <w:rFonts w:eastAsia="Calibri"/>
          <w:bCs/>
          <w:sz w:val="28"/>
          <w:szCs w:val="28"/>
          <w:lang w:eastAsia="en-US"/>
        </w:rPr>
        <w:t>добавлены рекламные места:</w:t>
      </w:r>
    </w:p>
    <w:p w:rsidR="00931E81" w:rsidRDefault="00931E81" w:rsidP="00BC5690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>- «</w:t>
      </w:r>
      <w:r w:rsidR="004B0246">
        <w:rPr>
          <w:rFonts w:eastAsia="Calibri"/>
          <w:bCs/>
          <w:sz w:val="28"/>
          <w:szCs w:val="28"/>
          <w:lang w:eastAsia="en-US"/>
        </w:rPr>
        <w:t>стела</w:t>
      </w:r>
      <w:r>
        <w:rPr>
          <w:rFonts w:eastAsia="Calibri"/>
          <w:bCs/>
          <w:sz w:val="28"/>
          <w:szCs w:val="28"/>
          <w:lang w:eastAsia="en-US"/>
        </w:rPr>
        <w:t xml:space="preserve">» по адресу: г. Иваново, ул.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Дюковская</w:t>
      </w:r>
      <w:proofErr w:type="spellEnd"/>
      <w:r>
        <w:rPr>
          <w:rFonts w:eastAsia="Calibri"/>
          <w:bCs/>
          <w:sz w:val="28"/>
          <w:szCs w:val="28"/>
          <w:lang w:eastAsia="en-US"/>
        </w:rPr>
        <w:t>, у дома 19А, расположенная на муниципальной земле;</w:t>
      </w:r>
    </w:p>
    <w:p w:rsidR="00931E81" w:rsidRDefault="00931E81" w:rsidP="00BC5690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-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флаговоя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композиция по адресу: г. Иваново, ул. 10 Августа, у дома 19, расположенная на частной земле.</w:t>
      </w:r>
    </w:p>
    <w:p w:rsidR="00931E81" w:rsidRPr="00931E81" w:rsidRDefault="00931E81" w:rsidP="00BC569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017B1" w:rsidRPr="00954F85" w:rsidRDefault="008017B1" w:rsidP="008017B1">
      <w:pPr>
        <w:jc w:val="center"/>
        <w:rPr>
          <w:i/>
          <w:sz w:val="28"/>
          <w:szCs w:val="28"/>
        </w:rPr>
      </w:pPr>
      <w:r w:rsidRPr="00954F85">
        <w:rPr>
          <w:i/>
          <w:sz w:val="28"/>
          <w:szCs w:val="28"/>
        </w:rPr>
        <w:t xml:space="preserve">Обоснование необходимости опубликования или размещения на </w:t>
      </w:r>
      <w:proofErr w:type="gramStart"/>
      <w:r w:rsidRPr="00954F85">
        <w:rPr>
          <w:i/>
          <w:sz w:val="28"/>
          <w:szCs w:val="28"/>
        </w:rPr>
        <w:t>официальном</w:t>
      </w:r>
      <w:proofErr w:type="gramEnd"/>
      <w:r w:rsidRPr="00954F85">
        <w:rPr>
          <w:i/>
          <w:sz w:val="28"/>
          <w:szCs w:val="28"/>
        </w:rPr>
        <w:t xml:space="preserve"> </w:t>
      </w:r>
    </w:p>
    <w:p w:rsidR="008017B1" w:rsidRPr="00954F85" w:rsidRDefault="008017B1" w:rsidP="008017B1">
      <w:pPr>
        <w:jc w:val="center"/>
        <w:rPr>
          <w:i/>
          <w:sz w:val="28"/>
          <w:szCs w:val="28"/>
        </w:rPr>
      </w:pPr>
      <w:proofErr w:type="gramStart"/>
      <w:r w:rsidRPr="00954F85">
        <w:rPr>
          <w:i/>
          <w:sz w:val="28"/>
          <w:szCs w:val="28"/>
        </w:rPr>
        <w:t>сайте</w:t>
      </w:r>
      <w:proofErr w:type="gramEnd"/>
      <w:r w:rsidRPr="00954F85">
        <w:rPr>
          <w:i/>
          <w:sz w:val="28"/>
          <w:szCs w:val="28"/>
        </w:rPr>
        <w:t xml:space="preserve"> правового акта</w:t>
      </w:r>
    </w:p>
    <w:p w:rsidR="008017B1" w:rsidRPr="00954F85" w:rsidRDefault="008017B1" w:rsidP="008017B1">
      <w:pPr>
        <w:jc w:val="center"/>
        <w:rPr>
          <w:i/>
          <w:sz w:val="28"/>
          <w:szCs w:val="28"/>
        </w:rPr>
      </w:pPr>
    </w:p>
    <w:p w:rsidR="008017B1" w:rsidRDefault="008017B1" w:rsidP="008017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471">
        <w:rPr>
          <w:sz w:val="28"/>
          <w:szCs w:val="28"/>
        </w:rPr>
        <w:t>Данное постановление подлежит опубликованию в сборнике «Правовой вестник города Иванова» и размещению на официаль</w:t>
      </w:r>
      <w:r>
        <w:rPr>
          <w:sz w:val="28"/>
          <w:szCs w:val="28"/>
        </w:rPr>
        <w:t xml:space="preserve">ном сайте Администрации города </w:t>
      </w:r>
      <w:r w:rsidRPr="00351471">
        <w:rPr>
          <w:sz w:val="28"/>
          <w:szCs w:val="28"/>
        </w:rPr>
        <w:t>Иванова в сети Интернет.</w:t>
      </w:r>
    </w:p>
    <w:p w:rsidR="0041406D" w:rsidRPr="008017B1" w:rsidRDefault="0041406D" w:rsidP="0041406D">
      <w:pPr>
        <w:spacing w:line="276" w:lineRule="auto"/>
        <w:ind w:firstLine="708"/>
        <w:jc w:val="center"/>
        <w:rPr>
          <w:i/>
          <w:sz w:val="28"/>
          <w:szCs w:val="28"/>
        </w:rPr>
      </w:pPr>
    </w:p>
    <w:p w:rsidR="0041406D" w:rsidRDefault="0041406D" w:rsidP="0041406D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Анализ возможных последствий в результате принятия правового акта</w:t>
      </w:r>
    </w:p>
    <w:p w:rsidR="00BC6813" w:rsidRPr="008017B1" w:rsidRDefault="00BC6813" w:rsidP="0041406D">
      <w:pPr>
        <w:spacing w:line="276" w:lineRule="auto"/>
        <w:ind w:firstLine="708"/>
        <w:jc w:val="center"/>
        <w:rPr>
          <w:i/>
          <w:sz w:val="28"/>
          <w:szCs w:val="28"/>
        </w:rPr>
      </w:pPr>
    </w:p>
    <w:p w:rsidR="00BC6813" w:rsidRPr="00BC6813" w:rsidRDefault="00BC6813" w:rsidP="00BC68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BC6813">
        <w:rPr>
          <w:sz w:val="28"/>
        </w:rPr>
        <w:t xml:space="preserve">В проекте добавлены </w:t>
      </w:r>
      <w:r w:rsidR="007B1701">
        <w:rPr>
          <w:sz w:val="28"/>
        </w:rPr>
        <w:t>рекламные места</w:t>
      </w:r>
      <w:r w:rsidRPr="00BC6813">
        <w:rPr>
          <w:sz w:val="28"/>
        </w:rPr>
        <w:t xml:space="preserve"> под размещение рекламных конструкций типа «стелы» и </w:t>
      </w:r>
      <w:proofErr w:type="spellStart"/>
      <w:r w:rsidR="004B0246">
        <w:rPr>
          <w:sz w:val="28"/>
        </w:rPr>
        <w:t>флаговая</w:t>
      </w:r>
      <w:proofErr w:type="spellEnd"/>
      <w:r w:rsidR="004B0246">
        <w:rPr>
          <w:sz w:val="28"/>
        </w:rPr>
        <w:t xml:space="preserve"> композиция</w:t>
      </w:r>
      <w:r w:rsidRPr="00BC6813">
        <w:rPr>
          <w:sz w:val="28"/>
        </w:rPr>
        <w:t xml:space="preserve"> на которые ранее поступали за</w:t>
      </w:r>
      <w:r w:rsidR="00931E81">
        <w:rPr>
          <w:sz w:val="28"/>
        </w:rPr>
        <w:t xml:space="preserve">явки </w:t>
      </w:r>
      <w:r w:rsidR="00411171">
        <w:rPr>
          <w:sz w:val="28"/>
        </w:rPr>
        <w:t>на включение в схему размещения рекламных конструкций</w:t>
      </w:r>
      <w:bookmarkStart w:id="0" w:name="_GoBack"/>
      <w:bookmarkEnd w:id="0"/>
      <w:r w:rsidR="00411171">
        <w:rPr>
          <w:sz w:val="28"/>
        </w:rPr>
        <w:t xml:space="preserve"> </w:t>
      </w:r>
      <w:r w:rsidR="00931E81">
        <w:rPr>
          <w:sz w:val="28"/>
        </w:rPr>
        <w:t xml:space="preserve">от </w:t>
      </w:r>
      <w:proofErr w:type="spellStart"/>
      <w:r w:rsidR="00931E81">
        <w:rPr>
          <w:sz w:val="28"/>
        </w:rPr>
        <w:t>рекламорапространителей</w:t>
      </w:r>
      <w:proofErr w:type="spellEnd"/>
      <w:r w:rsidR="00931E81">
        <w:rPr>
          <w:sz w:val="28"/>
        </w:rPr>
        <w:t>.</w:t>
      </w:r>
      <w:r w:rsidR="004B0246">
        <w:rPr>
          <w:sz w:val="28"/>
        </w:rPr>
        <w:t xml:space="preserve"> и</w:t>
      </w:r>
      <w:r w:rsidRPr="00BC6813">
        <w:rPr>
          <w:sz w:val="28"/>
        </w:rPr>
        <w:t xml:space="preserve"> собственников </w:t>
      </w:r>
      <w:r w:rsidR="004B0246">
        <w:rPr>
          <w:sz w:val="28"/>
        </w:rPr>
        <w:t xml:space="preserve">земельных </w:t>
      </w:r>
      <w:r w:rsidRPr="00BC6813">
        <w:rPr>
          <w:sz w:val="28"/>
        </w:rPr>
        <w:t xml:space="preserve">участков. </w:t>
      </w:r>
    </w:p>
    <w:p w:rsidR="0041406D" w:rsidRPr="00BC6813" w:rsidRDefault="004B0246" w:rsidP="00BC68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Включение дополнительных</w:t>
      </w:r>
      <w:r w:rsidR="00BC6813" w:rsidRPr="00BC6813">
        <w:rPr>
          <w:sz w:val="28"/>
        </w:rPr>
        <w:t xml:space="preserve"> мест позволит впоследствии обеспечить увеличение доходной части бюджета города Иванова за счет поступления государственной пошлины за выдачу разрешений на установку и эксплуатацию рекламных конструкций, проведения торгов  на право заключения договоров на установку и эксплуатацию рекламных конструкций. </w:t>
      </w:r>
    </w:p>
    <w:p w:rsidR="0041406D" w:rsidRPr="008017B1" w:rsidRDefault="0041406D" w:rsidP="00EE7C5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Анализ возможных последствий для бюджетного финансирования</w:t>
      </w: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</w:p>
    <w:p w:rsidR="0041406D" w:rsidRPr="008017B1" w:rsidRDefault="0041406D" w:rsidP="004140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7B1">
        <w:rPr>
          <w:sz w:val="28"/>
          <w:szCs w:val="28"/>
        </w:rPr>
        <w:t>Для реализации данного проекта дополнительного бюджетного финансирования не потребуется. Реализация проекта приведет к увеличению доходной части бюджета от оплаты по договорам на установку и эксплуа</w:t>
      </w:r>
      <w:r w:rsidR="00BC6813">
        <w:rPr>
          <w:sz w:val="28"/>
          <w:szCs w:val="28"/>
        </w:rPr>
        <w:t>тацию рекламных конструкций.</w:t>
      </w:r>
    </w:p>
    <w:p w:rsidR="0041406D" w:rsidRPr="008017B1" w:rsidRDefault="0041406D" w:rsidP="0041406D">
      <w:pPr>
        <w:jc w:val="both"/>
        <w:rPr>
          <w:sz w:val="28"/>
          <w:szCs w:val="28"/>
        </w:rPr>
      </w:pP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 xml:space="preserve">Акты, подлежащие признанию </w:t>
      </w:r>
      <w:proofErr w:type="gramStart"/>
      <w:r w:rsidRPr="008017B1">
        <w:rPr>
          <w:i/>
          <w:sz w:val="28"/>
          <w:szCs w:val="28"/>
        </w:rPr>
        <w:t>утратившими</w:t>
      </w:r>
      <w:proofErr w:type="gramEnd"/>
      <w:r w:rsidRPr="008017B1">
        <w:rPr>
          <w:i/>
          <w:sz w:val="28"/>
          <w:szCs w:val="28"/>
        </w:rPr>
        <w:t xml:space="preserve"> силу, изменению, либо принятию в связи со вступлением в силу правового акта</w:t>
      </w: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</w:p>
    <w:p w:rsidR="0041406D" w:rsidRPr="008017B1" w:rsidRDefault="0041406D" w:rsidP="0041406D">
      <w:pPr>
        <w:spacing w:line="276" w:lineRule="auto"/>
        <w:ind w:firstLine="708"/>
        <w:jc w:val="both"/>
        <w:rPr>
          <w:sz w:val="28"/>
          <w:szCs w:val="28"/>
        </w:rPr>
      </w:pPr>
      <w:r w:rsidRPr="008017B1">
        <w:rPr>
          <w:sz w:val="28"/>
          <w:szCs w:val="28"/>
        </w:rPr>
        <w:t xml:space="preserve">Актов, подлежащих изменению силу в связи со вступлением в силу правового акта, не имеется. </w:t>
      </w:r>
    </w:p>
    <w:p w:rsidR="00876C91" w:rsidRPr="008017B1" w:rsidRDefault="00876C91" w:rsidP="0041406D">
      <w:pPr>
        <w:spacing w:line="276" w:lineRule="auto"/>
        <w:jc w:val="center"/>
        <w:rPr>
          <w:i/>
          <w:sz w:val="28"/>
          <w:szCs w:val="28"/>
        </w:rPr>
      </w:pPr>
    </w:p>
    <w:p w:rsidR="0041406D" w:rsidRPr="008017B1" w:rsidRDefault="0041406D" w:rsidP="0041406D">
      <w:pPr>
        <w:spacing w:line="276" w:lineRule="auto"/>
        <w:jc w:val="center"/>
        <w:rPr>
          <w:i/>
          <w:sz w:val="28"/>
          <w:szCs w:val="28"/>
        </w:rPr>
      </w:pPr>
      <w:r w:rsidRPr="008017B1">
        <w:rPr>
          <w:i/>
          <w:sz w:val="28"/>
          <w:szCs w:val="28"/>
        </w:rPr>
        <w:t>Оценка регулирующего воздействия</w:t>
      </w:r>
    </w:p>
    <w:p w:rsidR="0041406D" w:rsidRPr="008017B1" w:rsidRDefault="0041406D" w:rsidP="00EE7C5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BB2C85" w:rsidRPr="00BB2C85" w:rsidRDefault="00BB2C85" w:rsidP="00BB2C8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lang w:eastAsia="en-US"/>
        </w:rPr>
      </w:pPr>
      <w:r w:rsidRPr="00BB2C85">
        <w:rPr>
          <w:sz w:val="28"/>
          <w:lang w:eastAsia="en-US"/>
        </w:rPr>
        <w:t>Учитывая, что рассматриваемый проект затрагивает вопросы предпринимательской деятельности, согласно постановлению Администрации города Иванова от 10.04.2015 №825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о предварительной</w:t>
      </w:r>
      <w:r w:rsidRPr="00BB2C85">
        <w:rPr>
          <w:sz w:val="28"/>
          <w:lang w:eastAsia="en-US"/>
        </w:rPr>
        <w:tab/>
        <w:t xml:space="preserve"> оценке регулирующего воздействия. </w:t>
      </w:r>
    </w:p>
    <w:p w:rsidR="0041406D" w:rsidRPr="008017B1" w:rsidRDefault="0041406D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05C" w:rsidRPr="008017B1" w:rsidRDefault="0061605C" w:rsidP="0061605C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 xml:space="preserve">Начальник управления по делам наружной рекламы, </w:t>
      </w:r>
    </w:p>
    <w:p w:rsidR="0061605C" w:rsidRPr="008017B1" w:rsidRDefault="0061605C" w:rsidP="0061605C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>информации и оформления города</w:t>
      </w:r>
    </w:p>
    <w:p w:rsidR="0061605C" w:rsidRPr="008017B1" w:rsidRDefault="0061605C" w:rsidP="0061605C">
      <w:pPr>
        <w:rPr>
          <w:b/>
          <w:sz w:val="28"/>
          <w:szCs w:val="28"/>
        </w:rPr>
      </w:pPr>
      <w:r w:rsidRPr="008017B1">
        <w:rPr>
          <w:b/>
          <w:sz w:val="28"/>
          <w:szCs w:val="28"/>
        </w:rPr>
        <w:t>Администрации</w:t>
      </w:r>
      <w:r w:rsidR="008017B1">
        <w:rPr>
          <w:b/>
          <w:sz w:val="28"/>
          <w:szCs w:val="28"/>
        </w:rPr>
        <w:t xml:space="preserve"> города Иванова</w:t>
      </w:r>
      <w:r w:rsidR="008017B1">
        <w:rPr>
          <w:b/>
          <w:sz w:val="28"/>
          <w:szCs w:val="28"/>
        </w:rPr>
        <w:tab/>
      </w:r>
      <w:r w:rsidR="008017B1">
        <w:rPr>
          <w:b/>
          <w:sz w:val="28"/>
          <w:szCs w:val="28"/>
        </w:rPr>
        <w:tab/>
      </w:r>
      <w:r w:rsidR="008017B1">
        <w:rPr>
          <w:b/>
          <w:sz w:val="28"/>
          <w:szCs w:val="28"/>
        </w:rPr>
        <w:tab/>
      </w:r>
      <w:r w:rsidR="008017B1">
        <w:rPr>
          <w:b/>
          <w:sz w:val="28"/>
          <w:szCs w:val="28"/>
        </w:rPr>
        <w:tab/>
      </w:r>
      <w:r w:rsidR="008017B1">
        <w:rPr>
          <w:b/>
          <w:sz w:val="28"/>
          <w:szCs w:val="28"/>
        </w:rPr>
        <w:tab/>
        <w:t xml:space="preserve">       </w:t>
      </w:r>
      <w:r w:rsidRPr="008017B1">
        <w:rPr>
          <w:b/>
          <w:sz w:val="28"/>
          <w:szCs w:val="28"/>
        </w:rPr>
        <w:t xml:space="preserve">   </w:t>
      </w:r>
      <w:r w:rsidR="00FA376F" w:rsidRPr="008017B1">
        <w:rPr>
          <w:b/>
          <w:sz w:val="28"/>
          <w:szCs w:val="28"/>
        </w:rPr>
        <w:t>В.И. Кудрявцев</w:t>
      </w:r>
    </w:p>
    <w:p w:rsidR="00076C16" w:rsidRPr="008017B1" w:rsidRDefault="00076C16" w:rsidP="00076C16">
      <w:pPr>
        <w:jc w:val="both"/>
        <w:rPr>
          <w:sz w:val="28"/>
          <w:szCs w:val="28"/>
        </w:rPr>
      </w:pPr>
    </w:p>
    <w:p w:rsidR="006552AB" w:rsidRPr="008017B1" w:rsidRDefault="006552AB" w:rsidP="00076C16">
      <w:pPr>
        <w:jc w:val="both"/>
        <w:rPr>
          <w:sz w:val="28"/>
          <w:szCs w:val="28"/>
        </w:rPr>
      </w:pPr>
    </w:p>
    <w:p w:rsidR="006552AB" w:rsidRPr="008017B1" w:rsidRDefault="006552AB" w:rsidP="00076C16">
      <w:pPr>
        <w:jc w:val="both"/>
        <w:rPr>
          <w:sz w:val="28"/>
          <w:szCs w:val="28"/>
        </w:rPr>
      </w:pPr>
    </w:p>
    <w:p w:rsidR="006552AB" w:rsidRDefault="006552AB" w:rsidP="00076C16">
      <w:pPr>
        <w:jc w:val="both"/>
        <w:rPr>
          <w:sz w:val="20"/>
          <w:szCs w:val="20"/>
        </w:rPr>
      </w:pPr>
    </w:p>
    <w:p w:rsidR="005A08CB" w:rsidRDefault="005A08CB" w:rsidP="00076C16">
      <w:pPr>
        <w:jc w:val="both"/>
        <w:rPr>
          <w:sz w:val="20"/>
          <w:szCs w:val="20"/>
        </w:rPr>
      </w:pPr>
    </w:p>
    <w:p w:rsidR="005A08CB" w:rsidRDefault="005A08CB" w:rsidP="00076C16">
      <w:pPr>
        <w:jc w:val="both"/>
        <w:rPr>
          <w:sz w:val="20"/>
          <w:szCs w:val="20"/>
        </w:rPr>
      </w:pPr>
    </w:p>
    <w:p w:rsidR="005A08CB" w:rsidRDefault="005A08CB" w:rsidP="00076C16">
      <w:pPr>
        <w:jc w:val="both"/>
        <w:rPr>
          <w:sz w:val="20"/>
          <w:szCs w:val="20"/>
        </w:rPr>
      </w:pPr>
    </w:p>
    <w:p w:rsidR="006552AB" w:rsidRDefault="006552AB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A310E3" w:rsidRDefault="00A310E3" w:rsidP="00076C16">
      <w:pPr>
        <w:jc w:val="both"/>
        <w:rPr>
          <w:sz w:val="20"/>
          <w:szCs w:val="20"/>
        </w:rPr>
      </w:pPr>
    </w:p>
    <w:p w:rsidR="00A310E3" w:rsidRDefault="00A310E3" w:rsidP="00076C16">
      <w:pPr>
        <w:jc w:val="both"/>
        <w:rPr>
          <w:sz w:val="20"/>
          <w:szCs w:val="20"/>
        </w:rPr>
      </w:pPr>
    </w:p>
    <w:p w:rsidR="0041406D" w:rsidRDefault="0041406D" w:rsidP="00076C16">
      <w:pPr>
        <w:jc w:val="both"/>
        <w:rPr>
          <w:sz w:val="20"/>
          <w:szCs w:val="20"/>
        </w:rPr>
      </w:pPr>
    </w:p>
    <w:p w:rsidR="006552AB" w:rsidRDefault="006552AB" w:rsidP="00076C16">
      <w:pPr>
        <w:jc w:val="both"/>
        <w:rPr>
          <w:sz w:val="20"/>
          <w:szCs w:val="20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  <w:rPr>
          <w:lang w:val="en-US"/>
        </w:rPr>
      </w:pPr>
    </w:p>
    <w:p w:rsidR="004B0246" w:rsidRDefault="004B0246" w:rsidP="00251D18">
      <w:pPr>
        <w:jc w:val="both"/>
      </w:pPr>
      <w:r>
        <w:t>Волкова Е.В.</w:t>
      </w:r>
    </w:p>
    <w:p w:rsidR="00076C16" w:rsidRPr="00FA1FE7" w:rsidRDefault="00251D18" w:rsidP="00251D18">
      <w:pPr>
        <w:jc w:val="both"/>
      </w:pPr>
      <w:r w:rsidRPr="00FA1FE7">
        <w:t xml:space="preserve">59-47-17, </w:t>
      </w:r>
      <w:proofErr w:type="spellStart"/>
      <w:r w:rsidR="004B0246">
        <w:rPr>
          <w:lang w:val="en-US"/>
        </w:rPr>
        <w:t>ek</w:t>
      </w:r>
      <w:proofErr w:type="spellEnd"/>
      <w:r w:rsidR="004B0246" w:rsidRPr="00411171">
        <w:t>.</w:t>
      </w:r>
      <w:proofErr w:type="spellStart"/>
      <w:r w:rsidR="004B0246">
        <w:rPr>
          <w:lang w:val="en-US"/>
        </w:rPr>
        <w:t>volkova</w:t>
      </w:r>
      <w:proofErr w:type="spellEnd"/>
      <w:r w:rsidR="00FA1FE7" w:rsidRPr="00FA1FE7">
        <w:t>@</w:t>
      </w:r>
      <w:proofErr w:type="spellStart"/>
      <w:r w:rsidR="00FA1FE7" w:rsidRPr="00FA1FE7">
        <w:rPr>
          <w:lang w:val="en-US"/>
        </w:rPr>
        <w:t>ivgoradm</w:t>
      </w:r>
      <w:proofErr w:type="spellEnd"/>
      <w:r w:rsidR="00FA1FE7" w:rsidRPr="00FA1FE7">
        <w:t>.</w:t>
      </w:r>
      <w:proofErr w:type="spellStart"/>
      <w:r w:rsidR="00FA1FE7" w:rsidRPr="00FA1FE7">
        <w:rPr>
          <w:lang w:val="en-US"/>
        </w:rPr>
        <w:t>ru</w:t>
      </w:r>
      <w:proofErr w:type="spellEnd"/>
    </w:p>
    <w:sectPr w:rsidR="00076C16" w:rsidRPr="00FA1FE7" w:rsidSect="0061605C">
      <w:pgSz w:w="11906" w:h="16838"/>
      <w:pgMar w:top="851" w:right="567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76C16"/>
    <w:rsid w:val="000B4D5B"/>
    <w:rsid w:val="00164CE8"/>
    <w:rsid w:val="00167C16"/>
    <w:rsid w:val="00251D18"/>
    <w:rsid w:val="002746E1"/>
    <w:rsid w:val="00291F72"/>
    <w:rsid w:val="002F5272"/>
    <w:rsid w:val="00335900"/>
    <w:rsid w:val="003C5ABD"/>
    <w:rsid w:val="00411171"/>
    <w:rsid w:val="004132FD"/>
    <w:rsid w:val="0041406D"/>
    <w:rsid w:val="00451CD6"/>
    <w:rsid w:val="004B0246"/>
    <w:rsid w:val="005160A2"/>
    <w:rsid w:val="00571355"/>
    <w:rsid w:val="005A08CB"/>
    <w:rsid w:val="0061605C"/>
    <w:rsid w:val="0064171A"/>
    <w:rsid w:val="00651318"/>
    <w:rsid w:val="006552AB"/>
    <w:rsid w:val="00662115"/>
    <w:rsid w:val="00703F16"/>
    <w:rsid w:val="00752228"/>
    <w:rsid w:val="00772ADC"/>
    <w:rsid w:val="007B1701"/>
    <w:rsid w:val="007C65CC"/>
    <w:rsid w:val="008017B1"/>
    <w:rsid w:val="00812593"/>
    <w:rsid w:val="0085347C"/>
    <w:rsid w:val="00876C91"/>
    <w:rsid w:val="00926007"/>
    <w:rsid w:val="00931E81"/>
    <w:rsid w:val="0096450C"/>
    <w:rsid w:val="009912C2"/>
    <w:rsid w:val="009A64A0"/>
    <w:rsid w:val="009E0EFD"/>
    <w:rsid w:val="00A1445B"/>
    <w:rsid w:val="00A164F1"/>
    <w:rsid w:val="00A310E3"/>
    <w:rsid w:val="00A340B4"/>
    <w:rsid w:val="00AE41CD"/>
    <w:rsid w:val="00AF4CDE"/>
    <w:rsid w:val="00B059C5"/>
    <w:rsid w:val="00B41AF3"/>
    <w:rsid w:val="00B67187"/>
    <w:rsid w:val="00BB2C85"/>
    <w:rsid w:val="00BC53E9"/>
    <w:rsid w:val="00BC5690"/>
    <w:rsid w:val="00BC6813"/>
    <w:rsid w:val="00BF497D"/>
    <w:rsid w:val="00C41C73"/>
    <w:rsid w:val="00CD309A"/>
    <w:rsid w:val="00D74107"/>
    <w:rsid w:val="00DC0BF3"/>
    <w:rsid w:val="00DE294B"/>
    <w:rsid w:val="00EC3B05"/>
    <w:rsid w:val="00ED23FB"/>
    <w:rsid w:val="00EE7C52"/>
    <w:rsid w:val="00F237A2"/>
    <w:rsid w:val="00FA1FE7"/>
    <w:rsid w:val="00FA376F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Екатерина Викторовна Волкова</cp:lastModifiedBy>
  <cp:revision>9</cp:revision>
  <cp:lastPrinted>2020-08-21T07:15:00Z</cp:lastPrinted>
  <dcterms:created xsi:type="dcterms:W3CDTF">2020-08-20T08:32:00Z</dcterms:created>
  <dcterms:modified xsi:type="dcterms:W3CDTF">2021-04-02T11:04:00Z</dcterms:modified>
</cp:coreProperties>
</file>