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B5" w:rsidRPr="00AD5BB4" w:rsidRDefault="00ED3FB5" w:rsidP="00ED3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BB4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ED3FB5" w:rsidRPr="00AD5BB4" w:rsidRDefault="00ED3FB5" w:rsidP="00ED3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BB4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ED3FB5" w:rsidRPr="00AD5BB4" w:rsidRDefault="00ED3FB5" w:rsidP="00ED3F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3FB5" w:rsidRPr="00AD5BB4" w:rsidRDefault="00ED3FB5" w:rsidP="00ED3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BB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D5BB4">
        <w:rPr>
          <w:rFonts w:ascii="Times New Roman" w:hAnsi="Times New Roman" w:cs="Times New Roman"/>
          <w:sz w:val="28"/>
          <w:szCs w:val="28"/>
        </w:rPr>
        <w:t>управление экономического развития и торговли</w:t>
      </w:r>
      <w:r w:rsidRPr="00AD5BB4">
        <w:rPr>
          <w:rFonts w:ascii="Times New Roman" w:hAnsi="Times New Roman" w:cs="Times New Roman"/>
          <w:sz w:val="28"/>
          <w:szCs w:val="28"/>
        </w:rPr>
        <w:t xml:space="preserve"> </w:t>
      </w:r>
      <w:r w:rsidR="00AD5BB4">
        <w:rPr>
          <w:rFonts w:ascii="Times New Roman" w:hAnsi="Times New Roman" w:cs="Times New Roman"/>
          <w:sz w:val="28"/>
          <w:szCs w:val="28"/>
        </w:rPr>
        <w:t xml:space="preserve">Администрации города Иванова </w:t>
      </w:r>
      <w:r w:rsidRPr="00AD5BB4">
        <w:rPr>
          <w:rFonts w:ascii="Times New Roman" w:hAnsi="Times New Roman" w:cs="Times New Roman"/>
          <w:sz w:val="28"/>
          <w:szCs w:val="28"/>
        </w:rPr>
        <w:t>уведомляет</w:t>
      </w:r>
    </w:p>
    <w:p w:rsidR="00ED3FB5" w:rsidRPr="00AD5BB4" w:rsidRDefault="00ED3FB5" w:rsidP="00ED3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BB4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ED3FB5" w:rsidRPr="00AD5BB4" w:rsidRDefault="00ED3FB5" w:rsidP="00ED3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BB4"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AD5BB4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AD5BB4" w:rsidRPr="00AD5BB4">
        <w:rPr>
          <w:rFonts w:ascii="Times New Roman" w:hAnsi="Times New Roman" w:cs="Times New Roman"/>
          <w:sz w:val="28"/>
          <w:szCs w:val="28"/>
        </w:rPr>
        <w:t>постановлени</w:t>
      </w:r>
      <w:r w:rsidR="00AD5BB4">
        <w:rPr>
          <w:rFonts w:ascii="Times New Roman" w:hAnsi="Times New Roman" w:cs="Times New Roman"/>
          <w:sz w:val="28"/>
          <w:szCs w:val="28"/>
        </w:rPr>
        <w:t>я</w:t>
      </w:r>
      <w:r w:rsidR="00AD5BB4" w:rsidRPr="00AD5BB4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</w:t>
      </w:r>
      <w:r w:rsidR="00AD5BB4">
        <w:rPr>
          <w:rFonts w:ascii="Times New Roman" w:hAnsi="Times New Roman" w:cs="Times New Roman"/>
          <w:sz w:val="28"/>
          <w:szCs w:val="28"/>
        </w:rPr>
        <w:t>«</w:t>
      </w:r>
      <w:r w:rsidR="00AD5BB4" w:rsidRPr="00AD5BB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76B0A">
        <w:rPr>
          <w:rFonts w:ascii="Times New Roman" w:hAnsi="Times New Roman" w:cs="Times New Roman"/>
          <w:sz w:val="28"/>
          <w:szCs w:val="28"/>
        </w:rPr>
        <w:t>я</w:t>
      </w:r>
      <w:r w:rsidR="00AD5BB4" w:rsidRPr="00AD5BB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Иванова от 24.12.2019 № 2060 «Об утверждении Дизайн-кода города Иванова по размещению нестационарных торговых объектов»</w:t>
      </w:r>
    </w:p>
    <w:p w:rsidR="00ED3FB5" w:rsidRPr="00AD5BB4" w:rsidRDefault="00ED3FB5" w:rsidP="00ED3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FB5" w:rsidRPr="00AD5BB4" w:rsidRDefault="00ED3FB5" w:rsidP="00ED3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BB4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акта: </w:t>
      </w:r>
      <w:r w:rsidR="00AD5BB4" w:rsidRPr="00AD5BB4">
        <w:rPr>
          <w:rFonts w:ascii="Times New Roman" w:hAnsi="Times New Roman" w:cs="Times New Roman"/>
          <w:sz w:val="28"/>
          <w:szCs w:val="28"/>
        </w:rPr>
        <w:t>управление экономического развития и торговли Администрации города Иванова</w:t>
      </w:r>
      <w:r w:rsidRPr="00AD5BB4">
        <w:rPr>
          <w:rFonts w:ascii="Times New Roman" w:hAnsi="Times New Roman" w:cs="Times New Roman"/>
          <w:sz w:val="28"/>
          <w:szCs w:val="28"/>
        </w:rPr>
        <w:t>.</w:t>
      </w:r>
    </w:p>
    <w:p w:rsidR="00ED3FB5" w:rsidRPr="00AD5BB4" w:rsidRDefault="00ED3FB5" w:rsidP="00ED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BB4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AD5BB4">
        <w:rPr>
          <w:rFonts w:ascii="Times New Roman" w:hAnsi="Times New Roman" w:cs="Times New Roman"/>
          <w:sz w:val="28"/>
          <w:szCs w:val="28"/>
        </w:rPr>
        <w:t>с 1</w:t>
      </w:r>
      <w:r w:rsidR="00176B0A">
        <w:rPr>
          <w:rFonts w:ascii="Times New Roman" w:hAnsi="Times New Roman" w:cs="Times New Roman"/>
          <w:sz w:val="28"/>
          <w:szCs w:val="28"/>
        </w:rPr>
        <w:t>7</w:t>
      </w:r>
      <w:r w:rsidR="00AD5BB4">
        <w:rPr>
          <w:rFonts w:ascii="Times New Roman" w:hAnsi="Times New Roman" w:cs="Times New Roman"/>
          <w:sz w:val="28"/>
          <w:szCs w:val="28"/>
        </w:rPr>
        <w:t>.0</w:t>
      </w:r>
      <w:r w:rsidR="00176B0A">
        <w:rPr>
          <w:rFonts w:ascii="Times New Roman" w:hAnsi="Times New Roman" w:cs="Times New Roman"/>
          <w:sz w:val="28"/>
          <w:szCs w:val="28"/>
        </w:rPr>
        <w:t>2</w:t>
      </w:r>
      <w:r w:rsidR="00AD5BB4">
        <w:rPr>
          <w:rFonts w:ascii="Times New Roman" w:hAnsi="Times New Roman" w:cs="Times New Roman"/>
          <w:sz w:val="28"/>
          <w:szCs w:val="28"/>
        </w:rPr>
        <w:t>.2022 по 0</w:t>
      </w:r>
      <w:r w:rsidR="00176B0A">
        <w:rPr>
          <w:rFonts w:ascii="Times New Roman" w:hAnsi="Times New Roman" w:cs="Times New Roman"/>
          <w:sz w:val="28"/>
          <w:szCs w:val="28"/>
        </w:rPr>
        <w:t>3</w:t>
      </w:r>
      <w:r w:rsidR="00AD5BB4">
        <w:rPr>
          <w:rFonts w:ascii="Times New Roman" w:hAnsi="Times New Roman" w:cs="Times New Roman"/>
          <w:sz w:val="28"/>
          <w:szCs w:val="28"/>
        </w:rPr>
        <w:t>.0</w:t>
      </w:r>
      <w:r w:rsidR="00176B0A">
        <w:rPr>
          <w:rFonts w:ascii="Times New Roman" w:hAnsi="Times New Roman" w:cs="Times New Roman"/>
          <w:sz w:val="28"/>
          <w:szCs w:val="28"/>
        </w:rPr>
        <w:t>3</w:t>
      </w:r>
      <w:r w:rsidR="00AD5BB4">
        <w:rPr>
          <w:rFonts w:ascii="Times New Roman" w:hAnsi="Times New Roman" w:cs="Times New Roman"/>
          <w:sz w:val="28"/>
          <w:szCs w:val="28"/>
        </w:rPr>
        <w:t>.2022</w:t>
      </w:r>
    </w:p>
    <w:p w:rsidR="00ED3FB5" w:rsidRPr="00AD5BB4" w:rsidRDefault="00ED3FB5" w:rsidP="00ED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BB4"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AD5BB4" w:rsidRDefault="00AD5BB4" w:rsidP="00ED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BB4">
        <w:rPr>
          <w:rFonts w:ascii="Times New Roman" w:hAnsi="Times New Roman" w:cs="Times New Roman"/>
          <w:sz w:val="28"/>
          <w:szCs w:val="28"/>
        </w:rPr>
        <w:t xml:space="preserve">Предложения могут быть направлены в виде электронного документа на адрес: econ@ivgoradm.ru или в виде документа на бумажном носителе по адресу: 153000, </w:t>
      </w:r>
      <w:r>
        <w:rPr>
          <w:rFonts w:ascii="Times New Roman" w:hAnsi="Times New Roman" w:cs="Times New Roman"/>
          <w:sz w:val="28"/>
          <w:szCs w:val="28"/>
        </w:rPr>
        <w:br/>
      </w:r>
      <w:r w:rsidRPr="00AD5BB4">
        <w:rPr>
          <w:rFonts w:ascii="Times New Roman" w:hAnsi="Times New Roman" w:cs="Times New Roman"/>
          <w:sz w:val="28"/>
          <w:szCs w:val="28"/>
        </w:rPr>
        <w:t xml:space="preserve">г. Иваново, пл. Революции, д.6, </w:t>
      </w:r>
      <w:proofErr w:type="spellStart"/>
      <w:r w:rsidRPr="00AD5BB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D5BB4">
        <w:rPr>
          <w:rFonts w:ascii="Times New Roman" w:hAnsi="Times New Roman" w:cs="Times New Roman"/>
          <w:sz w:val="28"/>
          <w:szCs w:val="28"/>
        </w:rPr>
        <w:t>. 522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FB5" w:rsidRPr="00AD5BB4" w:rsidRDefault="00ED3FB5" w:rsidP="00ED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BB4"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</w:p>
    <w:p w:rsidR="00ED3FB5" w:rsidRDefault="00AD5BB4" w:rsidP="00ED3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BB4">
        <w:rPr>
          <w:rFonts w:ascii="Times New Roman" w:hAnsi="Times New Roman" w:cs="Times New Roman"/>
          <w:sz w:val="28"/>
          <w:szCs w:val="28"/>
        </w:rPr>
        <w:t>Главный специалист отдела организации торговли управления экономического развития и торговли Администрации города Иванова Власова Любовь Сергеевна (</w:t>
      </w:r>
      <w:proofErr w:type="spellStart"/>
      <w:r w:rsidRPr="00AD5BB4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AD5BB4">
        <w:rPr>
          <w:rFonts w:ascii="Times New Roman" w:hAnsi="Times New Roman" w:cs="Times New Roman"/>
          <w:sz w:val="28"/>
          <w:szCs w:val="28"/>
        </w:rPr>
        <w:t xml:space="preserve"> с 9.00 до 16.00, перерыв с 12.00 до 12.45, тел.: 8(4932) 59-46-28</w:t>
      </w:r>
      <w:proofErr w:type="gramEnd"/>
    </w:p>
    <w:p w:rsidR="00AD5BB4" w:rsidRPr="00AD5BB4" w:rsidRDefault="00AD5BB4" w:rsidP="00ED3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3FB5" w:rsidRPr="00AD5BB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5" w:rsidRPr="00AD5BB4" w:rsidRDefault="00ED3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B4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ED3FB5" w:rsidRPr="00AD5BB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0A" w:rsidRPr="00176B0A" w:rsidRDefault="00ED3FB5" w:rsidP="00176B0A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BB4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AD5BB4" w:rsidRPr="00AD5BB4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города Иванова «О внесении изменени</w:t>
            </w:r>
            <w:r w:rsidR="00176B0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5BB4" w:rsidRPr="00AD5BB4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города Иванова  от 24.12.2019 № 2060 «Об утверждении Дизайн-кода города Иванова по размещению нестационарных торговых объектов</w:t>
            </w:r>
            <w:r w:rsidR="00AD5BB4" w:rsidRPr="00176B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6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B0A" w:rsidRPr="00176B0A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принимается в целях </w:t>
            </w:r>
            <w:r w:rsidR="00176B0A" w:rsidRPr="0017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приведения к единообразию текста постановления с приложением</w:t>
            </w:r>
            <w:r w:rsidR="00176B0A" w:rsidRPr="00176B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D3FB5" w:rsidRPr="00AD5BB4" w:rsidRDefault="00ED3FB5" w:rsidP="0017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B4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проекта нормативного правового акта </w:t>
            </w:r>
            <w:r w:rsidR="00AD5BB4" w:rsidRPr="00AD5BB4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торговли Администрации города Иванова</w:t>
            </w:r>
            <w:r w:rsidRPr="00AD5BB4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</w:t>
            </w:r>
            <w:r w:rsidR="00D5601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5601F" w:rsidRPr="00D5601F">
              <w:rPr>
                <w:rFonts w:ascii="Times New Roman" w:hAnsi="Times New Roman" w:cs="Times New Roman"/>
                <w:sz w:val="28"/>
                <w:szCs w:val="28"/>
              </w:rPr>
              <w:t>соответствии с пунктом 2.4 Порядка проведения оценки регулиру</w:t>
            </w:r>
            <w:r w:rsidR="00E259D9">
              <w:rPr>
                <w:rFonts w:ascii="Times New Roman" w:hAnsi="Times New Roman" w:cs="Times New Roman"/>
                <w:sz w:val="28"/>
                <w:szCs w:val="28"/>
              </w:rPr>
              <w:t>ющего</w:t>
            </w:r>
            <w:r w:rsidR="00D5601F" w:rsidRPr="00D5601F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воздействия проектов нормативных правовых актов </w:t>
            </w:r>
            <w:proofErr w:type="gramStart"/>
            <w:r w:rsidR="00D5601F" w:rsidRPr="00D5601F">
              <w:rPr>
                <w:rFonts w:ascii="Times New Roman" w:hAnsi="Times New Roman" w:cs="Times New Roman"/>
                <w:sz w:val="28"/>
                <w:szCs w:val="28"/>
              </w:rPr>
              <w:t>города Иванова, утвержденного постановлением Администрации города Иванова от 10.04.2015 № 825</w:t>
            </w:r>
            <w:r w:rsidRPr="00AD5BB4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</w:t>
            </w:r>
            <w:proofErr w:type="gramEnd"/>
            <w:r w:rsidRPr="00AD5BB4">
              <w:rPr>
                <w:rFonts w:ascii="Times New Roman" w:hAnsi="Times New Roman" w:cs="Times New Roman"/>
                <w:sz w:val="28"/>
                <w:szCs w:val="28"/>
              </w:rPr>
              <w:t xml:space="preserve"> публичные консультации. В рамках указанных консультаций все заинтересованные лица могут направить свои предложения и </w:t>
            </w:r>
            <w:r w:rsidRPr="00AD5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замечания по данному проекту</w:t>
            </w:r>
          </w:p>
        </w:tc>
      </w:tr>
    </w:tbl>
    <w:p w:rsidR="00ED3FB5" w:rsidRPr="00D5601F" w:rsidRDefault="00ED3FB5" w:rsidP="00ED3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lastRenderedPageBreak/>
        <w:t xml:space="preserve">Типовая форма опросного листа при проведении </w:t>
      </w:r>
      <w:proofErr w:type="gramStart"/>
      <w:r w:rsidRPr="00D5601F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ED3FB5" w:rsidRPr="00D5601F" w:rsidRDefault="00ED3FB5" w:rsidP="00ED3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ED3FB5" w:rsidRPr="00D5601F" w:rsidRDefault="00ED3FB5" w:rsidP="00ED3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:rsidR="00ED3FB5" w:rsidRPr="00D5601F" w:rsidRDefault="00ED3FB5" w:rsidP="00ED3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3FB5" w:rsidRPr="00D5601F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5" w:rsidRPr="00D5601F" w:rsidRDefault="00ED3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01F"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ED3FB5" w:rsidRPr="00D5601F" w:rsidRDefault="00ED3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01F">
              <w:rPr>
                <w:rFonts w:ascii="Times New Roman" w:hAnsi="Times New Roman" w:cs="Times New Roman"/>
                <w:sz w:val="28"/>
                <w:szCs w:val="28"/>
              </w:rPr>
              <w:t>Пожалуйста, заполните и направьте данную форму по электронной почте на адрес (указывается адрес электронной почты ответственного сотрудника регулирующего органа) не позднее (дата).</w:t>
            </w:r>
          </w:p>
          <w:p w:rsidR="00ED3FB5" w:rsidRPr="00D5601F" w:rsidRDefault="00ED3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01F"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ED3FB5" w:rsidRPr="00D5601F" w:rsidRDefault="00ED3FB5" w:rsidP="00ED3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3FB5" w:rsidRPr="00D5601F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5" w:rsidRPr="00D5601F" w:rsidRDefault="00E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01F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ED3FB5" w:rsidRPr="00D5601F" w:rsidRDefault="00ED3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01F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ED3FB5" w:rsidRPr="00D5601F" w:rsidRDefault="00ED3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01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ED3FB5" w:rsidRPr="00D5601F" w:rsidRDefault="00ED3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01F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ED3FB5" w:rsidRPr="00D5601F" w:rsidRDefault="00ED3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01F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ED3FB5" w:rsidRPr="00D5601F" w:rsidRDefault="00ED3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01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ED3FB5" w:rsidRPr="00D5601F" w:rsidRDefault="00ED3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01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ED3FB5" w:rsidRPr="00D5601F" w:rsidRDefault="00ED3FB5" w:rsidP="00ED3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    1.  На  решение  какой проблемы, на Ваш взгляд, направлено предлагаемое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    2.  Насколько корректно разработчик проекта нормативного правового акта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определил  те факторы, которые обуславливают необходимость </w:t>
      </w:r>
      <w:proofErr w:type="gramStart"/>
      <w:r w:rsidRPr="00D5601F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вмешательства?  Насколько  цель  предлагаемого  регулирования соотносится с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проблемой,  на решение которой оно направлено? Достигнет ли, на Ваш взгляд,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предлагаемое  нормативное  правовое регулирование тех целей, на которые оно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lastRenderedPageBreak/>
        <w:t>направлено?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    3.  </w:t>
      </w:r>
      <w:proofErr w:type="gramStart"/>
      <w:r w:rsidRPr="00D5601F">
        <w:rPr>
          <w:rFonts w:ascii="Times New Roman" w:hAnsi="Times New Roman" w:cs="Times New Roman"/>
          <w:sz w:val="28"/>
          <w:szCs w:val="28"/>
        </w:rPr>
        <w:t xml:space="preserve">Является  ли выбранный вариант решения проблемы оптимальным (в </w:t>
      </w:r>
      <w:proofErr w:type="spellStart"/>
      <w:r w:rsidRPr="00D5601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560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с  точки  зрения выгод и издержек для общества в целом)? Существуют ли иные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варианты  достижения  заявленных целей государственного регулирования? Если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да, выделите те из них, которые, по Вашему мнению, были бы менее </w:t>
      </w:r>
      <w:proofErr w:type="spellStart"/>
      <w:r w:rsidRPr="00D5601F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D5601F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(или) более эффективны.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    4.   </w:t>
      </w:r>
      <w:proofErr w:type="gramStart"/>
      <w:r w:rsidRPr="00D5601F">
        <w:rPr>
          <w:rFonts w:ascii="Times New Roman" w:hAnsi="Times New Roman" w:cs="Times New Roman"/>
          <w:sz w:val="28"/>
          <w:szCs w:val="28"/>
        </w:rPr>
        <w:t>Какие,   по   Вашей   оценке,   субъекты   предпринимательской   и</w:t>
      </w:r>
      <w:proofErr w:type="gramEnd"/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01F">
        <w:rPr>
          <w:rFonts w:ascii="Times New Roman" w:hAnsi="Times New Roman" w:cs="Times New Roman"/>
          <w:sz w:val="28"/>
          <w:szCs w:val="28"/>
        </w:rPr>
        <w:t>инвестиционной деятельности будут затронуты предлагаемым регулированием (по</w:t>
      </w:r>
      <w:proofErr w:type="gramEnd"/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видам субъектов, по отраслям)?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    5.  Повлияет  ли  введение  предлагаемого регулирования на </w:t>
      </w:r>
      <w:proofErr w:type="gramStart"/>
      <w:r w:rsidRPr="00D5601F">
        <w:rPr>
          <w:rFonts w:ascii="Times New Roman" w:hAnsi="Times New Roman" w:cs="Times New Roman"/>
          <w:sz w:val="28"/>
          <w:szCs w:val="28"/>
        </w:rPr>
        <w:t>конкурентную</w:t>
      </w:r>
      <w:proofErr w:type="gramEnd"/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среду   в   отрасли,  будет  ли  способствовать  необоснованному  изменению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расстановки  сил  в  отрасли?  Если  да, то как? Приведите, по возможности,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    6.   Оцените,   насколько   полно   и   точно   отражены   обязанности,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ответственность субъектов государственного регулирования, а также насколько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понятно прописаны административные процедуры, реализуемые органами местного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самоуправления  города  Иванова, насколько точно и недвусмысленно прописаны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властные  функции  и  полномочия. Считаете ли Вы, что предлагаемые нормы не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lastRenderedPageBreak/>
        <w:t>соответствуют или противоречат иным действующим нормативным правовым актам?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Если да, укажите такие нормы и нормативные правовые акты.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    7.  Существуют  ли  в  предлагаемом проекте нормативного правового акта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положения,  которые  необоснованно затрудняют ведение </w:t>
      </w:r>
      <w:proofErr w:type="gramStart"/>
      <w:r w:rsidRPr="00D5601F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D5601F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инвестиционной  деятельности?  Приведите  обоснования по каждому указанному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    -   имеется  ли  смысловое  противоречие  с  целями  регулирования  или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существующей  проблемой  либо  положение  не  способствует достижению целей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регулирования;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    - имеются ли технические ошибки;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    -   приводит   ли   исполнение  положений  регулирования  к  </w:t>
      </w:r>
      <w:proofErr w:type="gramStart"/>
      <w:r w:rsidRPr="00D5601F">
        <w:rPr>
          <w:rFonts w:ascii="Times New Roman" w:hAnsi="Times New Roman" w:cs="Times New Roman"/>
          <w:sz w:val="28"/>
          <w:szCs w:val="28"/>
        </w:rPr>
        <w:t>избыточным</w:t>
      </w:r>
      <w:proofErr w:type="gramEnd"/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    -  создает  ли  исполнение  положений  регулирования существенные риски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ведения  предпринимательской и инвестиционной деятельности, способствует ли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возникновению  необоснованных  полномочий  органов  местного самоуправления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города  Иванова  и должностных лиц, допускает ли возможность избирательного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применения норм;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    -   приводит   ли   к   невозможности   совершения   законных  действий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01F">
        <w:rPr>
          <w:rFonts w:ascii="Times New Roman" w:hAnsi="Times New Roman" w:cs="Times New Roman"/>
          <w:sz w:val="28"/>
          <w:szCs w:val="28"/>
        </w:rPr>
        <w:t>предпринимателей  или инвесторов (например, в связи с отсутствием требуемой</w:t>
      </w:r>
      <w:proofErr w:type="gramEnd"/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новым   регулированием   инфраструктуры,  </w:t>
      </w:r>
      <w:proofErr w:type="gramStart"/>
      <w:r w:rsidRPr="00D5601F">
        <w:rPr>
          <w:rFonts w:ascii="Times New Roman" w:hAnsi="Times New Roman" w:cs="Times New Roman"/>
          <w:sz w:val="28"/>
          <w:szCs w:val="28"/>
        </w:rPr>
        <w:t>организационных</w:t>
      </w:r>
      <w:proofErr w:type="gramEnd"/>
      <w:r w:rsidRPr="00D5601F">
        <w:rPr>
          <w:rFonts w:ascii="Times New Roman" w:hAnsi="Times New Roman" w:cs="Times New Roman"/>
          <w:sz w:val="28"/>
          <w:szCs w:val="28"/>
        </w:rPr>
        <w:t xml:space="preserve">  или  технических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условий,   технологий),   вводит   ли   неоптимальный  режим  осуществления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операционной деятельности;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    -  соответствует  ли  обычаям  деловой практики, сложившейся в отрасли,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lastRenderedPageBreak/>
        <w:t>либо существующим международным практикам, используемым в данный момент.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    8.  </w:t>
      </w:r>
      <w:proofErr w:type="gramStart"/>
      <w:r w:rsidRPr="00D5601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601F">
        <w:rPr>
          <w:rFonts w:ascii="Times New Roman" w:hAnsi="Times New Roman" w:cs="Times New Roman"/>
          <w:sz w:val="28"/>
          <w:szCs w:val="28"/>
        </w:rPr>
        <w:t xml:space="preserve"> каким последствиям может привести принятие нового регулирования в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части   невозможности  исполнения  юридическими  лицами  и  индивидуальными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предпринимателями  дополнительных  обязанностей,  возникновения  избыточных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административных   и   иных   ограничений   и  обязанностей  для  субъектов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предпринимательской  и  инвестиционной  деятельности?  Приведите конкретные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примеры.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5601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5601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    9.   </w:t>
      </w:r>
      <w:proofErr w:type="gramStart"/>
      <w:r w:rsidRPr="00D5601F">
        <w:rPr>
          <w:rFonts w:ascii="Times New Roman" w:hAnsi="Times New Roman" w:cs="Times New Roman"/>
          <w:sz w:val="28"/>
          <w:szCs w:val="28"/>
        </w:rPr>
        <w:t>Оцените   издержки/упущенную  выгоду  (прямого,  административного</w:t>
      </w:r>
      <w:proofErr w:type="gramEnd"/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характера)  субъектов  предпринимательской  деятельности,  возникающие  </w:t>
      </w:r>
      <w:proofErr w:type="gramStart"/>
      <w:r w:rsidRPr="00D5601F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01F">
        <w:rPr>
          <w:rFonts w:ascii="Times New Roman" w:hAnsi="Times New Roman" w:cs="Times New Roman"/>
          <w:sz w:val="28"/>
          <w:szCs w:val="28"/>
        </w:rPr>
        <w:t>введении</w:t>
      </w:r>
      <w:proofErr w:type="gramEnd"/>
      <w:r w:rsidRPr="00D5601F">
        <w:rPr>
          <w:rFonts w:ascii="Times New Roman" w:hAnsi="Times New Roman" w:cs="Times New Roman"/>
          <w:sz w:val="28"/>
          <w:szCs w:val="28"/>
        </w:rPr>
        <w:t xml:space="preserve">  предлагаемого регулирования. Отдельно укажите временные издержки,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которые  понесут  субъекты  предпринимательской  деятельности как следствие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необходимости   соблюдения   административных   процедур,   предусмотренных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проектом  предлагаемого  регулирования.  Какие  из  указанных  издержек  Вы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считаете  избыточными/бесполезными и почему? Если возможно, оцените затраты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01F">
        <w:rPr>
          <w:rFonts w:ascii="Times New Roman" w:hAnsi="Times New Roman" w:cs="Times New Roman"/>
          <w:sz w:val="28"/>
          <w:szCs w:val="28"/>
        </w:rPr>
        <w:t>по  выполнению  вновь  вводимых  требований количественно (в часах рабочего</w:t>
      </w:r>
      <w:proofErr w:type="gramEnd"/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времени, в денежном эквиваленте и проч.).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    10.  Какие,  на  Ваш  взгляд,  могут  возникнуть проблемы и трудности с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контролем   соблюдения  требований  и  норм,  вводимых  данным  нормативным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правовым  актом? Является ли предлагаемое регулирование недискриминационным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по  отношению  ко всем его адресатам, то есть все ли потенциальные адресаты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регулирования   окажутся   в   одинаковых   условиях  после  его  введения?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lastRenderedPageBreak/>
        <w:t>Предусмотрен  ли  в  нем  механизм  защиты  прав  хозяйствующих  субъектов?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Существуют   ли,   на  Ваш  взгляд,  особенности  при  контроле  соблюдения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требований  вновь  вводимого  регулирования  различными  группами адресатов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регулирования?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регулирования (если да, какова его продолжительность), какие ограничения </w:t>
      </w:r>
      <w:proofErr w:type="gramStart"/>
      <w:r w:rsidRPr="00D5601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срокам введения нового регулирования необходимо учесть?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    12.  Какие,  на  Ваш  взгляд,  целесообразно  применить  исключения  </w:t>
      </w:r>
      <w:proofErr w:type="gramStart"/>
      <w:r w:rsidRPr="00D5601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    13  -  n.  Специальные  вопросы, касающиеся конкретных положений и норм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рассматриваемого  проекта  нормативного правового акта, отношение к которым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регулирующему органу необходимо прояснить.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 xml:space="preserve">    n  +  1.  Иные  предложения  и  замечания,  которые,  по Вашему мнению,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3FB5" w:rsidRPr="00D5601F" w:rsidRDefault="00ED3FB5" w:rsidP="00ED3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F08" w:rsidRPr="00D5601F" w:rsidRDefault="004B7F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7F08" w:rsidRPr="00D5601F" w:rsidSect="003B261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2D"/>
    <w:rsid w:val="00176B0A"/>
    <w:rsid w:val="002E152D"/>
    <w:rsid w:val="004B7F08"/>
    <w:rsid w:val="00AD5BB4"/>
    <w:rsid w:val="00D5601F"/>
    <w:rsid w:val="00E259D9"/>
    <w:rsid w:val="00ED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Сергеевна Власова</dc:creator>
  <cp:lastModifiedBy>Ирина Николаевна Ибрагимова</cp:lastModifiedBy>
  <cp:revision>2</cp:revision>
  <dcterms:created xsi:type="dcterms:W3CDTF">2022-02-15T10:50:00Z</dcterms:created>
  <dcterms:modified xsi:type="dcterms:W3CDTF">2022-02-15T10:50:00Z</dcterms:modified>
</cp:coreProperties>
</file>