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5831F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 xml:space="preserve">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5831F6">
        <w:t>О внесении изменений в постановление Администрации города Иванова от 22.12.2017 № 1757 «О тарифах на услуги городских муниципальных бань»</w:t>
      </w:r>
      <w:r w:rsidR="005C057E"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5831F6" w:rsidP="00AD000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831F6">
              <w:t>В связи с введением на территории Ивановской области режима повышенной готовности в соответствии с указом</w:t>
            </w:r>
            <w:proofErr w:type="gramEnd"/>
            <w:r w:rsidRPr="005831F6">
              <w:t xml:space="preserve"> Губернатора Ивановской области от 17.03.2020 № 23-уг, ограничением работы бань и снижением их посещаемости, в целях оказания поддержки городских муниципальных бань установить предельный норматив расходования бюджетных средств на одну помывку на период с 18.03.2020 по 3</w:t>
            </w:r>
            <w:r w:rsidR="00AD0004">
              <w:t>1</w:t>
            </w:r>
            <w:r w:rsidRPr="005831F6">
              <w:t>0.0</w:t>
            </w:r>
            <w:r w:rsidR="00AD0004">
              <w:t>7</w:t>
            </w:r>
            <w:r w:rsidRPr="005831F6">
              <w:t>.2020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AD0004" w:rsidP="00072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</w:t>
            </w:r>
            <w:r w:rsidR="009A287F">
              <w:t>.</w:t>
            </w:r>
            <w:r w:rsidR="008E12FC">
              <w:t>0</w:t>
            </w:r>
            <w:r w:rsidR="00072433">
              <w:t>7</w:t>
            </w:r>
            <w:r w:rsidR="009A287F">
              <w:t>.20</w:t>
            </w:r>
            <w:r w:rsidR="008E12FC">
              <w:t>20</w:t>
            </w:r>
            <w:r w:rsidR="00F01C28">
              <w:t xml:space="preserve"> – </w:t>
            </w:r>
            <w:r>
              <w:t>09</w:t>
            </w:r>
            <w:r w:rsidR="00F01C28">
              <w:t>.</w:t>
            </w:r>
            <w:r w:rsidR="008E12FC">
              <w:t>0</w:t>
            </w:r>
            <w:r w:rsidR="00072433">
              <w:t>7</w:t>
            </w:r>
            <w:bookmarkStart w:id="0" w:name="_GoBack"/>
            <w:bookmarkEnd w:id="0"/>
            <w:r w:rsidR="00F01C28">
              <w:t>.20</w:t>
            </w:r>
            <w:r w:rsidR="00502718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5831F6" w:rsidRDefault="00F01C28" w:rsidP="00F01C28">
      <w:pPr>
        <w:widowControl w:val="0"/>
        <w:autoSpaceDE w:val="0"/>
        <w:autoSpaceDN w:val="0"/>
        <w:adjustRightInd w:val="0"/>
        <w:jc w:val="center"/>
      </w:pPr>
      <w:r>
        <w:t>Направления предложений по подготовке проекта постановления Администрации города Иванова</w:t>
      </w:r>
      <w:proofErr w:type="gramStart"/>
      <w:r>
        <w:t xml:space="preserve"> </w:t>
      </w:r>
      <w:r w:rsidR="005831F6" w:rsidRPr="005831F6">
        <w:t>О</w:t>
      </w:r>
      <w:proofErr w:type="gramEnd"/>
      <w:r w:rsidR="005831F6" w:rsidRPr="005831F6">
        <w:t xml:space="preserve"> внесении изменений в постановление Администрации города Иванова от 22.12.2017 № 1757 </w:t>
      </w:r>
    </w:p>
    <w:p w:rsidR="00F01C28" w:rsidRDefault="005831F6" w:rsidP="00F01C28">
      <w:pPr>
        <w:widowControl w:val="0"/>
        <w:autoSpaceDE w:val="0"/>
        <w:autoSpaceDN w:val="0"/>
        <w:adjustRightInd w:val="0"/>
        <w:jc w:val="center"/>
      </w:pPr>
      <w:r w:rsidRPr="005831F6">
        <w:t>«О тарифах на услуги городских муниципальных бань»»</w:t>
      </w:r>
    </w:p>
    <w:p w:rsidR="005C057E" w:rsidRDefault="005C057E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AD0004" w:rsidRDefault="00AD0004" w:rsidP="00AD0004"/>
    <w:p w:rsidR="00AD0004" w:rsidRDefault="00AD0004" w:rsidP="00AD0004">
      <w:pPr>
        <w:jc w:val="center"/>
        <w:rPr>
          <w:rFonts w:ascii="Calibri" w:hAnsi="Calibri"/>
          <w:sz w:val="22"/>
          <w:szCs w:val="22"/>
        </w:rPr>
      </w:pPr>
    </w:p>
    <w:p w:rsidR="00AD0004" w:rsidRDefault="00AD0004" w:rsidP="00AD0004">
      <w:pPr>
        <w:ind w:right="-285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004" w:rsidRDefault="00AD0004" w:rsidP="00AD0004">
      <w:pPr>
        <w:jc w:val="center"/>
        <w:rPr>
          <w:b/>
          <w:spacing w:val="20"/>
          <w:sz w:val="36"/>
          <w:szCs w:val="20"/>
        </w:rPr>
      </w:pPr>
      <w:r>
        <w:rPr>
          <w:b/>
          <w:spacing w:val="20"/>
          <w:sz w:val="36"/>
          <w:szCs w:val="20"/>
        </w:rPr>
        <w:t>АДМИНИСТРАЦИЯ ГОРОДА ИВАНОВА</w:t>
      </w:r>
    </w:p>
    <w:p w:rsidR="00AD0004" w:rsidRDefault="00AD0004" w:rsidP="00AD0004">
      <w:pPr>
        <w:jc w:val="center"/>
        <w:rPr>
          <w:bCs/>
          <w:spacing w:val="20"/>
          <w:sz w:val="28"/>
          <w:szCs w:val="28"/>
        </w:rPr>
      </w:pPr>
    </w:p>
    <w:p w:rsidR="00AD0004" w:rsidRDefault="00AD0004" w:rsidP="00AD0004">
      <w:pPr>
        <w:jc w:val="center"/>
        <w:rPr>
          <w:b/>
          <w:spacing w:val="34"/>
          <w:sz w:val="36"/>
          <w:szCs w:val="20"/>
        </w:rPr>
      </w:pPr>
      <w:r>
        <w:rPr>
          <w:b/>
          <w:spacing w:val="34"/>
          <w:sz w:val="36"/>
          <w:szCs w:val="20"/>
        </w:rPr>
        <w:t>ПОСТАНОВЛЕНИЕ</w:t>
      </w:r>
    </w:p>
    <w:p w:rsidR="00AD0004" w:rsidRDefault="00AD0004" w:rsidP="00AD0004">
      <w:pPr>
        <w:jc w:val="center"/>
        <w:rPr>
          <w:spacing w:val="34"/>
          <w:sz w:val="28"/>
          <w:szCs w:val="28"/>
        </w:rPr>
      </w:pPr>
    </w:p>
    <w:p w:rsidR="00AD0004" w:rsidRDefault="00AD0004" w:rsidP="00AD0004">
      <w:pPr>
        <w:jc w:val="center"/>
        <w:rPr>
          <w:spacing w:val="34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D0004" w:rsidTr="00AD0004">
        <w:tc>
          <w:tcPr>
            <w:tcW w:w="9606" w:type="dxa"/>
          </w:tcPr>
          <w:p w:rsidR="00AD0004" w:rsidRDefault="00AD0004">
            <w:pPr>
              <w:spacing w:line="276" w:lineRule="auto"/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_______________                                                                          № ____________</w:t>
            </w:r>
          </w:p>
          <w:p w:rsidR="00AD0004" w:rsidRDefault="00AD000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AD0004" w:rsidRDefault="00AD0004" w:rsidP="00AD000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</w:rPr>
        <w:t xml:space="preserve">О </w:t>
      </w:r>
      <w:r>
        <w:rPr>
          <w:b w:val="0"/>
          <w:sz w:val="28"/>
          <w:szCs w:val="28"/>
        </w:rPr>
        <w:t xml:space="preserve">внесении изменения в постановление </w:t>
      </w:r>
    </w:p>
    <w:p w:rsidR="00AD0004" w:rsidRDefault="00AD0004" w:rsidP="00AD000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Иванова от 22.12.2017 № 1757</w:t>
      </w:r>
    </w:p>
    <w:p w:rsidR="00AD0004" w:rsidRDefault="00AD0004" w:rsidP="00AD000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тарифах на услуги городских муниципальных бань»</w:t>
      </w:r>
    </w:p>
    <w:p w:rsidR="00AD0004" w:rsidRDefault="00AD0004" w:rsidP="00AD000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D0004" w:rsidRDefault="00AD0004" w:rsidP="00AD000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hyperlink r:id="rId8" w:history="1">
        <w:r>
          <w:rPr>
            <w:rStyle w:val="a4"/>
            <w:rFonts w:eastAsiaTheme="majorEastAsia"/>
            <w:bCs/>
            <w:color w:val="auto"/>
            <w:sz w:val="28"/>
            <w:szCs w:val="28"/>
          </w:rPr>
          <w:t>статьей 17</w:t>
        </w:r>
      </w:hyperlink>
      <w:r>
        <w:rPr>
          <w:bCs/>
          <w:sz w:val="28"/>
          <w:szCs w:val="28"/>
        </w:rPr>
        <w:t xml:space="preserve"> Федерального закона от 06.10.2003 № 131-ФЗ                                 «Об общих принципах организации местного самоуправления в Российской Федерации», руководствуясь </w:t>
      </w:r>
      <w:hyperlink r:id="rId9" w:history="1">
        <w:r>
          <w:rPr>
            <w:rStyle w:val="a4"/>
            <w:rFonts w:eastAsiaTheme="majorEastAsia"/>
            <w:bCs/>
            <w:color w:val="auto"/>
            <w:sz w:val="28"/>
            <w:szCs w:val="28"/>
          </w:rPr>
          <w:t>решением</w:t>
        </w:r>
      </w:hyperlink>
      <w:r>
        <w:rPr>
          <w:bCs/>
          <w:sz w:val="28"/>
          <w:szCs w:val="28"/>
        </w:rPr>
        <w:t xml:space="preserve"> Ивановской городской Думы от 26.12.2007 № 676 «О порядке регулирования тарифов на услуги муниципальных унитарных предприятий и муниципальных учреждений города Иванова», </w:t>
      </w:r>
      <w:hyperlink r:id="rId10" w:history="1">
        <w:r>
          <w:rPr>
            <w:rStyle w:val="a4"/>
            <w:rFonts w:eastAsiaTheme="majorEastAsia"/>
            <w:bCs/>
            <w:color w:val="auto"/>
            <w:sz w:val="28"/>
            <w:szCs w:val="28"/>
          </w:rPr>
          <w:t>статьей 49</w:t>
        </w:r>
      </w:hyperlink>
      <w:r>
        <w:rPr>
          <w:bCs/>
          <w:sz w:val="28"/>
          <w:szCs w:val="28"/>
        </w:rPr>
        <w:t xml:space="preserve"> </w:t>
      </w:r>
      <w:hyperlink r:id="rId11" w:history="1">
        <w:r>
          <w:rPr>
            <w:rStyle w:val="a4"/>
            <w:rFonts w:eastAsiaTheme="majorEastAsia"/>
            <w:bCs/>
            <w:color w:val="auto"/>
            <w:sz w:val="28"/>
            <w:szCs w:val="28"/>
          </w:rPr>
          <w:t>Устава</w:t>
        </w:r>
      </w:hyperlink>
      <w:r>
        <w:rPr>
          <w:bCs/>
          <w:sz w:val="28"/>
          <w:szCs w:val="28"/>
        </w:rPr>
        <w:t xml:space="preserve"> города Иванова, Администрация города Иванова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т:</w:t>
      </w:r>
    </w:p>
    <w:p w:rsidR="00AD0004" w:rsidRDefault="00AD0004" w:rsidP="00AD000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изменение в постановление Администрации города Иванова от 22.12.2017 № 1757 «О тарифах на услуги городских муниципальных бань»:</w:t>
      </w:r>
    </w:p>
    <w:p w:rsidR="00AD0004" w:rsidRDefault="00AD0004" w:rsidP="00AD00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1 подпункта 4.1. изложить в следующей редакции:</w:t>
      </w:r>
    </w:p>
    <w:p w:rsidR="00AD0004" w:rsidRDefault="00AD0004" w:rsidP="00AD000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«4.1. </w:t>
      </w:r>
      <w:proofErr w:type="gramStart"/>
      <w:r>
        <w:rPr>
          <w:bCs/>
          <w:sz w:val="28"/>
          <w:szCs w:val="28"/>
        </w:rPr>
        <w:t>В связи с введением на территории Ивановской области режима повышенной готовности в соответствии с указом</w:t>
      </w:r>
      <w:proofErr w:type="gramEnd"/>
      <w:r>
        <w:rPr>
          <w:bCs/>
          <w:sz w:val="28"/>
          <w:szCs w:val="28"/>
        </w:rPr>
        <w:t xml:space="preserve"> Губернатора Ивановской области от 17.03.2020 № 23-уг, ограничением работы бань и снижением их посещаемости, в целях оказания поддержки </w:t>
      </w:r>
      <w:r>
        <w:rPr>
          <w:sz w:val="28"/>
          <w:szCs w:val="28"/>
        </w:rPr>
        <w:t>городских муниципальных бань установить предельный норматив расходования бюджетных средств на одну помывку на период с 18.03.2020 по 31.07.2020:».</w:t>
      </w:r>
    </w:p>
    <w:p w:rsidR="00AD0004" w:rsidRDefault="00AD0004" w:rsidP="00AD0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D0004" w:rsidRDefault="00AD0004" w:rsidP="00AD0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AD0004" w:rsidRDefault="00AD0004" w:rsidP="00AD0004">
      <w:pPr>
        <w:autoSpaceDE w:val="0"/>
        <w:autoSpaceDN w:val="0"/>
        <w:adjustRightInd w:val="0"/>
        <w:rPr>
          <w:sz w:val="28"/>
          <w:szCs w:val="28"/>
        </w:rPr>
      </w:pPr>
    </w:p>
    <w:p w:rsidR="00AD0004" w:rsidRDefault="00AD0004" w:rsidP="00AD0004">
      <w:pPr>
        <w:autoSpaceDE w:val="0"/>
        <w:autoSpaceDN w:val="0"/>
        <w:adjustRightInd w:val="0"/>
        <w:rPr>
          <w:sz w:val="28"/>
          <w:szCs w:val="28"/>
        </w:rPr>
      </w:pPr>
    </w:p>
    <w:p w:rsidR="00AD0004" w:rsidRDefault="00AD0004" w:rsidP="00AD0004">
      <w:pPr>
        <w:autoSpaceDE w:val="0"/>
        <w:autoSpaceDN w:val="0"/>
        <w:adjustRightInd w:val="0"/>
        <w:rPr>
          <w:sz w:val="28"/>
          <w:szCs w:val="28"/>
        </w:rPr>
      </w:pPr>
    </w:p>
    <w:p w:rsidR="00AD0004" w:rsidRDefault="00AD0004" w:rsidP="00AD00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Иванова                                                                              В.Н. Шарыпов</w:t>
      </w:r>
    </w:p>
    <w:p w:rsidR="00AD0004" w:rsidRDefault="00AD0004" w:rsidP="00AD0004">
      <w:pPr>
        <w:tabs>
          <w:tab w:val="left" w:pos="0"/>
          <w:tab w:val="left" w:pos="1080"/>
        </w:tabs>
        <w:jc w:val="both"/>
      </w:pPr>
    </w:p>
    <w:p w:rsidR="00AD0004" w:rsidRDefault="00AD0004" w:rsidP="00AD0004">
      <w:pPr>
        <w:tabs>
          <w:tab w:val="left" w:pos="0"/>
          <w:tab w:val="left" w:pos="1080"/>
        </w:tabs>
        <w:jc w:val="both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sectPr w:rsidR="005831F6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B70"/>
    <w:multiLevelType w:val="hybridMultilevel"/>
    <w:tmpl w:val="BA6EA1AC"/>
    <w:lvl w:ilvl="0" w:tplc="DC4CE9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072433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02718"/>
    <w:rsid w:val="005831F6"/>
    <w:rsid w:val="005C057E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3BCF"/>
    <w:rsid w:val="00A87380"/>
    <w:rsid w:val="00A95760"/>
    <w:rsid w:val="00AC4F20"/>
    <w:rsid w:val="00AD0004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A7F79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9591ADF0BDD50A8C79B3CDDD01EB8B1C8F243ADB1856467E3F92F6133113EF33197473ED7CE31CFA10C6CC5FDC18CEEC3B8A075aFRD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@ivgoradm.ru" TargetMode="External"/><Relationship Id="rId11" Type="http://schemas.openxmlformats.org/officeDocument/2006/relationships/hyperlink" Target="consultantplus://offline/ref=9D79591ADF0BDD50A8C78531CBBC42B7B6C6AD4CAAB18B3A3AB3FF783E63176BB37191107D94C8649EE45A68C3FF8BDDAF88B7A17EE30223278D9171aFR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79591ADF0BDD50A8C78531CBBC42B7B6C6AD4CAAB18B3A3AB3FF783E63176BB37191107D94C8649EE45865C6FF8BDDAF88B7A17EE30223278D9171aFR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9591ADF0BDD50A8C78531CBBC42B7B6C6AD4CAAB48A3A33B3FF783E63176BB37191107D94C8649EE55960C2FF8BDDAF88B7A17EE30223278D9171aF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13</cp:revision>
  <cp:lastPrinted>2018-11-19T06:12:00Z</cp:lastPrinted>
  <dcterms:created xsi:type="dcterms:W3CDTF">2018-08-08T09:03:00Z</dcterms:created>
  <dcterms:modified xsi:type="dcterms:W3CDTF">2020-07-06T13:24:00Z</dcterms:modified>
</cp:coreProperties>
</file>