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«Выдача разрешения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в случае, если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значения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затрагиваются конструктивные и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характеристики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и безопасности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объекта культурного </w:t>
      </w:r>
    </w:p>
    <w:p w:rsidR="006A19B3" w:rsidRPr="00F062A9" w:rsidRDefault="006A19B3" w:rsidP="006A19B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наследия»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по культуре Администрации города Иванова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застройщика: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для юридического лица указываются: полное наименование 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юридического лица, юридический и почтовый адреса,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должность и Ф.И.О. руководителя,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062A9">
        <w:rPr>
          <w:rFonts w:ascii="Times New Roman" w:eastAsia="Times New Roman" w:hAnsi="Times New Roman" w:cs="Times New Roman"/>
          <w:szCs w:val="28"/>
          <w:lang w:eastAsia="ru-RU"/>
        </w:rPr>
        <w:t>(контактное лицо) застройщика, должность и Ф.И.О.,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ИНН</w:t>
      </w:r>
      <w:r>
        <w:rPr>
          <w:rFonts w:ascii="Times New Roman" w:eastAsia="Times New Roman" w:hAnsi="Times New Roman" w:cs="Times New Roman"/>
          <w:szCs w:val="28"/>
          <w:lang w:eastAsia="ru-RU"/>
        </w:rPr>
        <w:t>, ОГРН</w:t>
      </w:r>
      <w:r w:rsidRPr="00F062A9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для индивидуального предпринимателя указываются: 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Ф.И.О., адрес регистрации и почтовый адрес,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представитель (контактное лицо) застройщика, 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Ф.И.О.,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ИНН, ОГРНИП;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для физического лица указываются: Ф.И.О., адрес регистрации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и почтовый адрес,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представитель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(контактное лицо) застройщика, Ф.И.О.,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переходе прав на земельный участок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20___ г.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частью 21.5 статьи 51 Градостроительного кодекса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уведомляю Вас о приобретении прав на земельный 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с кадастровым номером ______________________________________,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площадью _____________, строительные работы на котором осуществляются на основании разрешения на строительство от _______________ № ____.</w:t>
      </w:r>
    </w:p>
    <w:p w:rsidR="006A19B3" w:rsidRPr="00F062A9" w:rsidRDefault="006A19B3" w:rsidP="006A19B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Реквизиты   правоустанавливающих   документов   </w:t>
      </w:r>
      <w:proofErr w:type="gramStart"/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  земельный</w:t>
      </w:r>
      <w:proofErr w:type="gramEnd"/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участок:</w:t>
      </w:r>
    </w:p>
    <w:p w:rsidR="006A19B3" w:rsidRPr="00F062A9" w:rsidRDefault="006A19B3" w:rsidP="006A19B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_________________________________________________________________.</w:t>
      </w:r>
    </w:p>
    <w:p w:rsidR="006A19B3" w:rsidRPr="00F062A9" w:rsidRDefault="006A19B3" w:rsidP="006A19B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lang w:eastAsia="ru-RU"/>
        </w:rPr>
        <w:t>(номер и дата выдачи)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 следующие документы: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обо всех изменениях, связанных с приведенными в настоящем уведомлении сведениями, сообщать в комитет по культуре Администрации города Иванова.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представленных сведений и документов несет заявитель.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с внесенными в него изменениями либо письмо с отказом во внесении изменений в разрешение на строительство прошу (нужное отметить галочкой):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выслать почтой по адресу: ____________________________________;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выдать на руки;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выдать в форме электронного документа, подписанного электронной подписью (выслать по e-</w:t>
      </w:r>
      <w:proofErr w:type="spellStart"/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/выдать на руки при личной явке (указать нужное)).</w:t>
      </w: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свое согласие на то, что в случае если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рабочих дней</w:t>
      </w: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истечения срока предоставления услуги (пяти рабочих дней с момента регистрации уведомления) я не явлюсь за документом лично, он будет выслан мне почтой по адресу: ___________________________________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 (лицо, действующее по доверенности, оформленной в соответствии с действующим законодательством): _______________________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для физических лиц, индивидуальных предпринимателей;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ФИО руководителя, подпись, печать – для юридических лиц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20____ г.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приняты: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A19B3" w:rsidRPr="00F062A9" w:rsidRDefault="006A19B3" w:rsidP="006A19B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ФИО, должность, подпись</w:t>
      </w:r>
    </w:p>
    <w:p w:rsidR="006A19B3" w:rsidRPr="00F062A9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B3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20____ г.</w:t>
      </w:r>
    </w:p>
    <w:p w:rsidR="006A19B3" w:rsidRDefault="006A19B3" w:rsidP="006A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05D" w:rsidRPr="006A19B3" w:rsidRDefault="00E1605D" w:rsidP="006A19B3">
      <w:bookmarkStart w:id="0" w:name="_GoBack"/>
      <w:bookmarkEnd w:id="0"/>
    </w:p>
    <w:sectPr w:rsidR="00E1605D" w:rsidRPr="006A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11"/>
    <w:rsid w:val="006A19B3"/>
    <w:rsid w:val="00AD6C11"/>
    <w:rsid w:val="00CE08AD"/>
    <w:rsid w:val="00E1605D"/>
    <w:rsid w:val="00E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37A7-A34F-4CAE-B53D-1270132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2</cp:revision>
  <dcterms:created xsi:type="dcterms:W3CDTF">2023-03-13T09:45:00Z</dcterms:created>
  <dcterms:modified xsi:type="dcterms:W3CDTF">2023-03-13T09:45:00Z</dcterms:modified>
</cp:coreProperties>
</file>