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85" w:rsidRDefault="002C6885" w:rsidP="002C6885">
      <w:pPr>
        <w:spacing w:after="0" w:line="240" w:lineRule="auto"/>
        <w:ind w:firstLine="709"/>
        <w:jc w:val="center"/>
        <w:rPr>
          <w:rFonts w:ascii="Times New Roman" w:hAnsi="Times New Roman" w:cs="Times New Roman"/>
          <w:b/>
          <w:bCs/>
          <w:sz w:val="24"/>
          <w:szCs w:val="24"/>
        </w:rPr>
      </w:pPr>
      <w:r w:rsidRPr="002C6885">
        <w:rPr>
          <w:rFonts w:ascii="Times New Roman" w:hAnsi="Times New Roman" w:cs="Times New Roman"/>
          <w:b/>
          <w:bCs/>
          <w:sz w:val="24"/>
          <w:szCs w:val="24"/>
        </w:rPr>
        <w:t>Выступление главы Администрации г. Иванова А.С. Кузьмичева на</w:t>
      </w:r>
      <w:r w:rsidRPr="002C6885">
        <w:rPr>
          <w:rFonts w:ascii="Times New Roman" w:hAnsi="Times New Roman" w:cs="Times New Roman"/>
          <w:b/>
          <w:bCs/>
          <w:sz w:val="24"/>
          <w:szCs w:val="24"/>
        </w:rPr>
        <w:t xml:space="preserve"> заседани</w:t>
      </w:r>
      <w:r w:rsidRPr="002C6885">
        <w:rPr>
          <w:rFonts w:ascii="Times New Roman" w:hAnsi="Times New Roman" w:cs="Times New Roman"/>
          <w:b/>
          <w:bCs/>
          <w:sz w:val="24"/>
          <w:szCs w:val="24"/>
        </w:rPr>
        <w:t>и</w:t>
      </w:r>
      <w:r w:rsidRPr="002C6885">
        <w:rPr>
          <w:rFonts w:ascii="Times New Roman" w:hAnsi="Times New Roman" w:cs="Times New Roman"/>
          <w:b/>
          <w:bCs/>
          <w:sz w:val="24"/>
          <w:szCs w:val="24"/>
        </w:rPr>
        <w:t xml:space="preserve"> Правительства Ивановской области 3 апреля 2012 года</w:t>
      </w:r>
      <w:r w:rsidRPr="002C6885">
        <w:rPr>
          <w:rFonts w:ascii="Times New Roman" w:hAnsi="Times New Roman" w:cs="Times New Roman"/>
          <w:b/>
          <w:bCs/>
          <w:sz w:val="24"/>
          <w:szCs w:val="24"/>
        </w:rPr>
        <w:t xml:space="preserve"> по вопросу о реализации проекта модернизации системы общего образования в Иванове</w:t>
      </w:r>
      <w:r w:rsidRPr="002C6885">
        <w:rPr>
          <w:rFonts w:ascii="Times New Roman" w:hAnsi="Times New Roman" w:cs="Times New Roman"/>
          <w:b/>
          <w:bCs/>
          <w:sz w:val="24"/>
          <w:szCs w:val="24"/>
        </w:rPr>
        <w:t>.</w:t>
      </w:r>
      <w:r w:rsidRPr="002C6885">
        <w:rPr>
          <w:rFonts w:ascii="Times New Roman" w:hAnsi="Times New Roman" w:cs="Times New Roman"/>
          <w:b/>
          <w:bCs/>
          <w:sz w:val="24"/>
          <w:szCs w:val="24"/>
        </w:rPr>
        <w:br/>
      </w:r>
      <w:r w:rsidRPr="002C6885">
        <w:rPr>
          <w:rFonts w:ascii="Times New Roman" w:hAnsi="Times New Roman" w:cs="Times New Roman"/>
          <w:b/>
          <w:bCs/>
          <w:sz w:val="24"/>
          <w:szCs w:val="24"/>
        </w:rPr>
        <w:br/>
      </w:r>
      <w:r w:rsidRPr="002C6885">
        <w:rPr>
          <w:rFonts w:ascii="Times New Roman" w:hAnsi="Times New Roman" w:cs="Times New Roman"/>
          <w:sz w:val="24"/>
          <w:szCs w:val="24"/>
        </w:rPr>
        <w:br/>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b/>
          <w:bCs/>
          <w:sz w:val="24"/>
          <w:szCs w:val="24"/>
        </w:rPr>
        <w:t xml:space="preserve">А. Кузьмичев: </w:t>
      </w:r>
      <w:r w:rsidRPr="002C6885">
        <w:rPr>
          <w:rFonts w:ascii="Times New Roman" w:hAnsi="Times New Roman" w:cs="Times New Roman"/>
          <w:sz w:val="24"/>
          <w:szCs w:val="24"/>
        </w:rPr>
        <w:t>Уважаемая Ольга Анатольевна! Уважаемые члены Правительства! Уважаемые участники заседания!</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Проект модернизации системы общего образования в городе Иваново реализуется в соответствии с программными документами Министерства образования и науки РФ, Постановлением Правительства РФ и Правительства Ивановской области.  Главной целью реализации проекта является создание условий для внедрения новых государственных образовательных стандартов и повышение заработной платы учителей.</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Для реализации проекта в июле 2011 года на территории города Иванова была создана межведомственная рабочая группа по модернизации системы общего образования. Благодаря участию городского округа в проекте модернизации общего образования  в 2011 году был сделан значительный вклад, большой шаг в информатизации образовательного процесса, в совершенствовании материально-технической базы общеобразовательных учреждений.</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Общий объём финансирования из федерального бюджета на реализацию данного проекта в нашем городе составил более 40 млн. рублей. Были проведены серьезные мероприятия по подготовке педагогов к работе в условиях внедрения новых образовательных стандартов. На сегодня мы можем говорить, что 90% учителей в 2011 году наших городских школ прошли повышение квалификации и, соответственно, готовы реализовывать новые образовательные стандарты.</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Помимо федеральных средств значительные суммы на модернизацию системы образования направлялись из средств муниципального бюджета. Только в 2011 году на развитие системы общего образования из средств местного бюджета было направлено 35 млн. рублей. Это значительно больше, чем в предшествующие годы, и хочу отметить, что бюджет нашего городского округа (42% бюджета округа) направляется как раз на систему образования. Нас за это многие, может быть, в чем-то критикуют, но хотелось бы отметить, что это просто необходимо, потому что за образованием по большому счету, будущее не только нашего города, но и в целом нашей страны.</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 xml:space="preserve">Особенно хотелось бы обратить внимание на  реализацию программы информатизации нашей системы общего образования. Если посмотреть немножко в историю, то мы можем сказать, что буквально еще в 2003 году мало кто понимал, что в школах будет такое количество компьютеров, будут современные локальные сети в школах и большая городская информационная сеть. Все это сегодня стало реальностью. И хотелось бы отметить, что совершенно справедливо было принято решение Правительством Ивановской области  о том, чтобы поставить в рамках проекта модернизации общего образования в 2011 году учебные комплексы для учащихся первых классов. А в 2012 году, как вы знаете, планируется поставить во все школы города Иваново современное оборудование уже для учащихся вторых классов. Это очень важно, потому что именно начальная школа – это тот фундамент, на котором по большому счету вырастет новое информационное сообщество молодых людей. </w:t>
      </w:r>
      <w:proofErr w:type="gramStart"/>
      <w:r w:rsidRPr="002C6885">
        <w:rPr>
          <w:rFonts w:ascii="Times New Roman" w:hAnsi="Times New Roman" w:cs="Times New Roman"/>
          <w:sz w:val="24"/>
          <w:szCs w:val="24"/>
        </w:rPr>
        <w:t>И я могу сказать, что даже присутствующие в этом зале руководители прекрасно знают, что вот благодаря тем средствам, которые вложены в систему образования нашего региона, наверное, многие ваши дети и внуки больше разбираются в так называемых гаджетах, в информационных технологиях, чем даже мы сами.</w:t>
      </w:r>
      <w:proofErr w:type="gramEnd"/>
      <w:r w:rsidRPr="002C6885">
        <w:rPr>
          <w:rFonts w:ascii="Times New Roman" w:hAnsi="Times New Roman" w:cs="Times New Roman"/>
          <w:sz w:val="24"/>
          <w:szCs w:val="24"/>
        </w:rPr>
        <w:t xml:space="preserve"> И я считаю это большим достижением, потому что это позволяет нашим молодым людям становиться конкурентоспособными, отвечать новым вызовам современности. И все мы прекрасно понимаем, что 21 век – это, конечно же, век новых информационных технологий. В этой связи мне бы хотелось отметить, что </w:t>
      </w:r>
      <w:r w:rsidRPr="002C6885">
        <w:rPr>
          <w:rFonts w:ascii="Times New Roman" w:hAnsi="Times New Roman" w:cs="Times New Roman"/>
          <w:sz w:val="24"/>
          <w:szCs w:val="24"/>
        </w:rPr>
        <w:lastRenderedPageBreak/>
        <w:t xml:space="preserve">благодаря реализации программы модернизации системы общего образования в нашем городском округе и в целом в Ивановской области нам удалось решить важнейшую проблему привлечения молодых кадров в наши образовательные учреждения. Я хочу привести пример, что в городе Иваново уже практически 11% педагогов наших школ – это молодые педагоги до 30 лет. Мы достигли этих показателей благодаря тому, что в городе принята программа поддержки специалистов социальной сферы. В этом году мы направляем на реализацию этой программы более 16 млн. рублей. И поверьте, это те деньги, которые, действительно, окупаются, потому что приходит новое поколение учителей, и конечно, это влияет на качество образовательного процесса. Кроме того, в городе мы стараемся привлечь молодых педагогов не только социальными доплатами, но и предоставлением социального жилья. В этом направлении работаем не только в сфере здравоохранения, но и в сфере образования, и это такая работа поддерживается депутатами городской Думы. Хотелось бы сказать, что наиболее значительными социальными эффектами </w:t>
      </w:r>
      <w:proofErr w:type="gramStart"/>
      <w:r w:rsidRPr="002C6885">
        <w:rPr>
          <w:rFonts w:ascii="Times New Roman" w:hAnsi="Times New Roman" w:cs="Times New Roman"/>
          <w:sz w:val="24"/>
          <w:szCs w:val="24"/>
        </w:rPr>
        <w:t>реализации проекта модернизации системы общего образования</w:t>
      </w:r>
      <w:proofErr w:type="gramEnd"/>
      <w:r w:rsidRPr="002C6885">
        <w:rPr>
          <w:rFonts w:ascii="Times New Roman" w:hAnsi="Times New Roman" w:cs="Times New Roman"/>
          <w:sz w:val="24"/>
          <w:szCs w:val="24"/>
        </w:rPr>
        <w:t xml:space="preserve"> в городе Иваново в 2011 году явилось то, что заработная плата учителей общеобразовательных школ была доведена до средней заработной платы по экономике в нашем городе, и превысила на конец года сумму в 15,5 тыс. рублей. Значительно увеличилось, как я уже сказал, количество молодых педагогов. Во всех первых классах школ необходимые материально-технические кадровые условия для введения нового федерального государственного образовательного стандарта. Увеличился охват горячим питанием. Почти 88% школьников в городе Иваново получают полноценное горячее питание. Хочу напомнить, что еще в 2003 году менее 30% школьников города получали качественное горячее питание, и действительно, это большой прорыв в деле сохранения как раз здоровья наших школьников.</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 xml:space="preserve">Хотелось бы отметить, что в 2012 году объем </w:t>
      </w:r>
      <w:proofErr w:type="gramStart"/>
      <w:r w:rsidRPr="002C6885">
        <w:rPr>
          <w:rFonts w:ascii="Times New Roman" w:hAnsi="Times New Roman" w:cs="Times New Roman"/>
          <w:sz w:val="24"/>
          <w:szCs w:val="24"/>
        </w:rPr>
        <w:t>средств, выделенных на реализацию проекта вырос</w:t>
      </w:r>
      <w:proofErr w:type="gramEnd"/>
      <w:r w:rsidRPr="002C6885">
        <w:rPr>
          <w:rFonts w:ascii="Times New Roman" w:hAnsi="Times New Roman" w:cs="Times New Roman"/>
          <w:sz w:val="24"/>
          <w:szCs w:val="24"/>
        </w:rPr>
        <w:t xml:space="preserve"> практически в 2,5 раза. Это тоже показатель очень значим для нашего города. Куда будут направлены средства, выделенные в 2012 году?  Это, конечно, сохранение положительной динамики заработной платы учителей, обеспечение современных условий образовательного процесса во всех  общеобразовательных школах, развитие учительского потенциала, в том числе привлечение молодых педагогов.</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 xml:space="preserve"> Поэтому у нас было принято решение в 11 школах (это в каждой 5 школе нашего города) будут проводиться, соответственно, ремонтные работы, будет приобретено современное компьютерное  оборудование. </w:t>
      </w:r>
      <w:proofErr w:type="gramStart"/>
      <w:r w:rsidRPr="002C6885">
        <w:rPr>
          <w:rFonts w:ascii="Times New Roman" w:hAnsi="Times New Roman" w:cs="Times New Roman"/>
          <w:sz w:val="24"/>
          <w:szCs w:val="24"/>
        </w:rPr>
        <w:t>Хочу сказать, что благодаря реализации программы, например, даже по сравнению с прошлым годом, если в 2010 году количество школьников на один компьютер в школах города Иванова было 13,9, то сегодня он достиг цифры 11 учащихся на один компьютер, и мы, в общем-то, по этому показателю являемся одними из лидеров, и будем на сегодняшний день заниматься модернизацией компьютерной техники.</w:t>
      </w:r>
      <w:proofErr w:type="gramEnd"/>
      <w:r w:rsidRPr="002C6885">
        <w:rPr>
          <w:rFonts w:ascii="Times New Roman" w:hAnsi="Times New Roman" w:cs="Times New Roman"/>
          <w:sz w:val="24"/>
          <w:szCs w:val="24"/>
        </w:rPr>
        <w:t xml:space="preserve"> Большое внимание мы будем уделять приобретению нового технологического оборудования для школьных столовых в целях обеспечения стандарта качества школьного питания. На эти цели будет направлено 4 млн. рублей.  Продолжится модернизация школьных спортивных залов, тренажерных залов в целях создания в образовательный процесс внедрения обязательного 3 часа физкультуры и реализации проектов физкультурно-спортивной направленности. На это будет направлено более 3,5 млн. рублей.</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Хотелось бы отметить, что администрация города Иванова в 2012 году продолжит поддерживать развитие системы общего образования нашего города. На это в бюджете предусмотрено более 36 млн. рублей, в том числе, более 33 млн. рублей – на ремонтные работы.</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 xml:space="preserve">Но основные проблемы, которые, на мой взгляд, пока существуют в реализации проекта модернизации в 2012 году, это, конечно же, проблемы сохранения уровня средней заработной платы. Вот у нас пришли последние данные по средней заработной плате  экономике нашего города за первый квартал 2012 года, и этот показатель </w:t>
      </w:r>
      <w:r w:rsidRPr="002C6885">
        <w:rPr>
          <w:rFonts w:ascii="Times New Roman" w:hAnsi="Times New Roman" w:cs="Times New Roman"/>
          <w:sz w:val="24"/>
          <w:szCs w:val="24"/>
        </w:rPr>
        <w:lastRenderedPageBreak/>
        <w:t>составляет более 19 тыс. рублей. Я хочу сказать, что сегодня, действительно, это очень серьезный показатель, и нам необходимо будет принять серьезные усилия для повышения уровня заработной платы педагогических работников до среднего по экономике нашего города. В этой связи я считаю, что  без помощи Правительства Ивановской области и решения вопроса увеличения норматива финансирования на одного учащегося нам эту задачу будет выполнить чрезвычайно сложно. Со своей стороны нужно подчеркнуть, что городской округ Иваново готов выполнить все обязательства, подписанные соглашения между городским округом и Департаментом образования.</w:t>
      </w:r>
    </w:p>
    <w:p w:rsidR="002C6885" w:rsidRDefault="002C6885" w:rsidP="002C6885">
      <w:pPr>
        <w:spacing w:after="0" w:line="240" w:lineRule="auto"/>
        <w:ind w:firstLine="709"/>
        <w:jc w:val="both"/>
        <w:rPr>
          <w:rFonts w:ascii="Times New Roman" w:hAnsi="Times New Roman" w:cs="Times New Roman"/>
          <w:sz w:val="24"/>
          <w:szCs w:val="24"/>
        </w:rPr>
      </w:pPr>
      <w:r w:rsidRPr="002C6885">
        <w:rPr>
          <w:rFonts w:ascii="Times New Roman" w:hAnsi="Times New Roman" w:cs="Times New Roman"/>
          <w:sz w:val="24"/>
          <w:szCs w:val="24"/>
        </w:rPr>
        <w:t>В заключение хотелось бы отметить, что именно благодаря реализации этого проекта модернизации общего образования в Российской Федерации, действительно, наши учащиеся стали конкурентоспособными со своими сверстниками не только в западной Европе, но и с США.</w:t>
      </w:r>
    </w:p>
    <w:p w:rsidR="00D27EBC" w:rsidRPr="002C6885" w:rsidRDefault="002C6885" w:rsidP="002C6885">
      <w:pPr>
        <w:spacing w:after="0" w:line="240" w:lineRule="auto"/>
        <w:ind w:firstLine="709"/>
        <w:jc w:val="both"/>
        <w:rPr>
          <w:rFonts w:ascii="Times New Roman" w:hAnsi="Times New Roman" w:cs="Times New Roman"/>
          <w:sz w:val="24"/>
          <w:szCs w:val="24"/>
        </w:rPr>
      </w:pPr>
      <w:bookmarkStart w:id="0" w:name="_GoBack"/>
      <w:bookmarkEnd w:id="0"/>
      <w:r w:rsidRPr="002C6885">
        <w:rPr>
          <w:rFonts w:ascii="Times New Roman" w:hAnsi="Times New Roman" w:cs="Times New Roman"/>
          <w:sz w:val="24"/>
          <w:szCs w:val="24"/>
        </w:rPr>
        <w:t>Спасибо. </w:t>
      </w:r>
    </w:p>
    <w:sectPr w:rsidR="00D27EBC" w:rsidRPr="002C6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D2"/>
    <w:rsid w:val="000075F3"/>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336D2"/>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6885"/>
    <w:rsid w:val="002C7143"/>
    <w:rsid w:val="002D0514"/>
    <w:rsid w:val="002E16CE"/>
    <w:rsid w:val="002F4699"/>
    <w:rsid w:val="002F623F"/>
    <w:rsid w:val="00300669"/>
    <w:rsid w:val="00306548"/>
    <w:rsid w:val="00312D22"/>
    <w:rsid w:val="00323AC8"/>
    <w:rsid w:val="003242AE"/>
    <w:rsid w:val="003365CD"/>
    <w:rsid w:val="00355E35"/>
    <w:rsid w:val="0036411A"/>
    <w:rsid w:val="00375E1F"/>
    <w:rsid w:val="00381224"/>
    <w:rsid w:val="003837BF"/>
    <w:rsid w:val="00384716"/>
    <w:rsid w:val="003902CA"/>
    <w:rsid w:val="003D1ECB"/>
    <w:rsid w:val="003F57D8"/>
    <w:rsid w:val="003F631F"/>
    <w:rsid w:val="00401CF7"/>
    <w:rsid w:val="00406235"/>
    <w:rsid w:val="0041422C"/>
    <w:rsid w:val="004171AC"/>
    <w:rsid w:val="00425304"/>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4F81"/>
    <w:rsid w:val="00882F27"/>
    <w:rsid w:val="00893781"/>
    <w:rsid w:val="00896761"/>
    <w:rsid w:val="00897C11"/>
    <w:rsid w:val="008A5766"/>
    <w:rsid w:val="008C4C7B"/>
    <w:rsid w:val="008C4DF5"/>
    <w:rsid w:val="008E2273"/>
    <w:rsid w:val="008F06AF"/>
    <w:rsid w:val="008F6821"/>
    <w:rsid w:val="009040BD"/>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F6CEF"/>
    <w:rsid w:val="00C02A3D"/>
    <w:rsid w:val="00C02CB5"/>
    <w:rsid w:val="00C0334E"/>
    <w:rsid w:val="00C111FB"/>
    <w:rsid w:val="00C16524"/>
    <w:rsid w:val="00C33452"/>
    <w:rsid w:val="00C35CA8"/>
    <w:rsid w:val="00C365AA"/>
    <w:rsid w:val="00C43D68"/>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1277</Words>
  <Characters>7281</Characters>
  <Application>Microsoft Office Word</Application>
  <DocSecurity>0</DocSecurity>
  <Lines>60</Lines>
  <Paragraphs>17</Paragraphs>
  <ScaleCrop>false</ScaleCrop>
  <Company>Администрация города Иванова</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2</cp:revision>
  <dcterms:created xsi:type="dcterms:W3CDTF">2012-10-17T06:33:00Z</dcterms:created>
  <dcterms:modified xsi:type="dcterms:W3CDTF">2012-10-17T06:36:00Z</dcterms:modified>
</cp:coreProperties>
</file>