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AE" w:rsidRDefault="00CC24AE" w:rsidP="00CC24AE">
      <w:pPr>
        <w:autoSpaceDE w:val="0"/>
        <w:autoSpaceDN w:val="0"/>
        <w:adjustRightInd w:val="0"/>
        <w:jc w:val="both"/>
      </w:pPr>
      <w:r>
        <w:t>«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12"/>
      </w:tblGrid>
      <w:tr w:rsidR="00CC24AE" w:rsidTr="000C33F0">
        <w:tc>
          <w:tcPr>
            <w:tcW w:w="3528" w:type="dxa"/>
            <w:shd w:val="clear" w:color="auto" w:fill="auto"/>
          </w:tcPr>
          <w:p w:rsidR="00CC24AE" w:rsidRDefault="00CC24AE" w:rsidP="000C33F0">
            <w:pPr>
              <w:autoSpaceDE w:val="0"/>
              <w:autoSpaceDN w:val="0"/>
              <w:adjustRightInd w:val="0"/>
              <w:jc w:val="both"/>
            </w:pPr>
            <w:r>
              <w:t>Объем   финансирования</w:t>
            </w:r>
            <w:r>
              <w:br/>
              <w:t>Подпрограммы (по годам</w:t>
            </w:r>
            <w:r>
              <w:br/>
              <w:t>реализации)</w:t>
            </w:r>
          </w:p>
          <w:p w:rsidR="00CC24AE" w:rsidRDefault="00CC24AE" w:rsidP="000C33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12" w:type="dxa"/>
            <w:shd w:val="clear" w:color="auto" w:fill="auto"/>
          </w:tcPr>
          <w:p w:rsidR="00CC24AE" w:rsidRDefault="00CC24AE" w:rsidP="000C33F0">
            <w:pPr>
              <w:autoSpaceDE w:val="0"/>
              <w:autoSpaceDN w:val="0"/>
              <w:adjustRightInd w:val="0"/>
            </w:pPr>
            <w:proofErr w:type="gramStart"/>
            <w:r>
              <w:t>Всего – 71509,45555 тыс. руб., в том числе 64358,51</w:t>
            </w:r>
            <w:r>
              <w:br/>
              <w:t>тыс. руб. - областной бюджет; 7150,94555 тыс. руб.  -</w:t>
            </w:r>
            <w:r>
              <w:br/>
              <w:t xml:space="preserve">городской бюджет:                                 </w:t>
            </w:r>
            <w:r>
              <w:br/>
              <w:t>2011 год  -  23711,45555  тыс.  руб.,  в  том  числе</w:t>
            </w:r>
            <w:r>
              <w:br/>
              <w:t>21340,31 тыс. руб. -  областной  бюджет,  2371,14555</w:t>
            </w:r>
            <w:r>
              <w:br/>
              <w:t xml:space="preserve">тыс. руб. - городской бюджет;                     </w:t>
            </w:r>
            <w:r>
              <w:br/>
              <w:t>2012 год - 11949,5 тыс. руб., в том числе 10754,55</w:t>
            </w:r>
            <w:r>
              <w:br/>
              <w:t>тыс. руб. - областной бюджет, 1194,95 тыс. руб.  -</w:t>
            </w:r>
            <w:r>
              <w:br/>
              <w:t>городской бюджет;</w:t>
            </w:r>
            <w:proofErr w:type="gramEnd"/>
            <w:r>
              <w:t xml:space="preserve">                                 </w:t>
            </w:r>
            <w:r>
              <w:br/>
            </w:r>
            <w:proofErr w:type="gramStart"/>
            <w:r>
              <w:t>2013 год - 11949,5 тыс. руб., в том числе 10754,55</w:t>
            </w:r>
            <w:r>
              <w:br/>
              <w:t>тыс. руб. - областной бюджет, 1194,95 тыс. руб.  -</w:t>
            </w:r>
            <w:r>
              <w:br/>
              <w:t xml:space="preserve">городской бюджет;                                 </w:t>
            </w:r>
            <w:r>
              <w:br/>
              <w:t>2014 год - 11949,5 тыс. руб., в том числе 10754,55</w:t>
            </w:r>
            <w:r>
              <w:br/>
              <w:t>тыс. руб. - областной бюджет, 1194,95 тыс. руб.  -</w:t>
            </w:r>
            <w:r>
              <w:br/>
              <w:t xml:space="preserve">городской бюджет;                                 </w:t>
            </w:r>
            <w:r>
              <w:br/>
              <w:t>2015 год - 11949,5 тыс. руб., в том числе 10754,55</w:t>
            </w:r>
            <w:r>
              <w:br/>
              <w:t>тыс. руб. - областной бюджет, 1194,95 тыс. руб.  -</w:t>
            </w:r>
            <w:r>
              <w:br/>
              <w:t xml:space="preserve">городской бюджет                                  </w:t>
            </w:r>
            <w:proofErr w:type="gramEnd"/>
          </w:p>
        </w:tc>
      </w:tr>
    </w:tbl>
    <w:p w:rsidR="00CC24AE" w:rsidRDefault="00CC24AE" w:rsidP="00CC24AE">
      <w:pPr>
        <w:autoSpaceDE w:val="0"/>
        <w:autoSpaceDN w:val="0"/>
        <w:adjustRightInd w:val="0"/>
        <w:jc w:val="right"/>
      </w:pPr>
      <w:r>
        <w:t>».</w:t>
      </w:r>
    </w:p>
    <w:p w:rsidR="007E1F70" w:rsidRDefault="007E1F70">
      <w:bookmarkStart w:id="0" w:name="_GoBack"/>
      <w:bookmarkEnd w:id="0"/>
    </w:p>
    <w:sectPr w:rsidR="007E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C9"/>
    <w:rsid w:val="007E1F70"/>
    <w:rsid w:val="009E0BC9"/>
    <w:rsid w:val="00CC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Администрация города Иванова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2011-12-30T07:02:00Z</dcterms:created>
  <dcterms:modified xsi:type="dcterms:W3CDTF">2011-12-30T07:02:00Z</dcterms:modified>
</cp:coreProperties>
</file>